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4F2" w:rsidRPr="00EC24F2" w:rsidRDefault="00EC24F2" w:rsidP="00EC24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EC24F2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Нормативные правовые акты, регулирующие предоставление муниципальной услуги:</w:t>
      </w:r>
    </w:p>
    <w:p w:rsidR="00C72461" w:rsidRPr="000124C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4C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Конституция Российской Федерации (принята всенародным голосованием 12.12.1993 с изменениями, одобренными в ходе общероссийского голосования 01.07.2020, официальный текст опубликован на официальном интернет-портале правовой информации http://www.pravo.gov.ru, 04.07.2020);</w:t>
      </w:r>
    </w:p>
    <w:p w:rsidR="00C72461" w:rsidRPr="000124C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4C1">
        <w:rPr>
          <w:rFonts w:ascii="Times New Roman" w:eastAsia="Times New Roman" w:hAnsi="Times New Roman" w:cs="Times New Roman"/>
          <w:sz w:val="24"/>
          <w:szCs w:val="24"/>
          <w:lang w:eastAsia="ru-RU"/>
        </w:rPr>
        <w:t>- Земельный кодекс Российской Федерации опубликован в изданиях «Собрание законодательства РФ» № 44 от 29.10.2001, ст. 4147, «Парламентская газета» № 204-205</w:t>
      </w:r>
      <w:r w:rsidR="00EC24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24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30.10.2001, «Российская газета», № 211-212 от 30.10.2001);</w:t>
      </w:r>
    </w:p>
    <w:p w:rsidR="00C72461" w:rsidRPr="000124C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06.10.2003 № 131-ФЗ «Об общих принципах организации местного самоуправления в Российской Федерации» опубликован в изданиях «Собрание законодательства РФ» № 40 от 06.10.2003, ст. 3822, «Парламентская газета» № 186 </w:t>
      </w:r>
      <w:r w:rsidR="00EC24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24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08.10.2003, «Российская газета» № 202 от 08.10.2003;</w:t>
      </w:r>
    </w:p>
    <w:p w:rsidR="00C72461" w:rsidRPr="000124C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27.07.2010 № 210-ФЗ «Об организации предоставления государственных и муниципальных услуг» первоначальный текст документа опубликован в изданиях «Российская газета» № 168 от 30.07.2010, «Собрание законодательства РФ» </w:t>
      </w:r>
      <w:r w:rsidR="00EC24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24C1">
        <w:rPr>
          <w:rFonts w:ascii="Times New Roman" w:eastAsia="Times New Roman" w:hAnsi="Times New Roman" w:cs="Times New Roman"/>
          <w:sz w:val="24"/>
          <w:szCs w:val="24"/>
          <w:lang w:eastAsia="ru-RU"/>
        </w:rPr>
        <w:t>№ 31 от 02.08.2010, ст. 4179;</w:t>
      </w:r>
    </w:p>
    <w:p w:rsid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24.07.2007 № 221-ФЗ «О кадастровой деятельности» опубликован в изданиях «Собрание законодательства РФ» № 31 о 30.07.2007, ст. 4017, «Российская газета» № 165 от 01.08.2007, «Пар</w:t>
      </w:r>
      <w:r w:rsidR="008F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ламентская газета» № 99-101 от </w:t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09.08.2007;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Закон Красноярского края от 04.12.2008 № 7-2542 «О регулировании земельных отношений в Красноярском крае» опубликован в изданиях «Наш Красноярский край» № 50 от 23.12.2008, «Ведомости высших органов государственной власти Красноярского края», № 69(290) от 24.12.2008; 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Минэкономразвития России 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Интернет, а также требований к их формату» опубликован на официальном интернет-портале правовой информации http://www.pravo.gov.ru, 27.02.2015 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Росреестра от 10.11.2020 № П/0412 «Об утверждении классификаторов видов разрешенного использования земельных участков» опубликован на официальном интернет-портале правовой информации http://pravo.gov.ru, 16.12.2020;</w:t>
      </w:r>
    </w:p>
    <w:p w:rsid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приказ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зарегистрировано в Минюсте России 01.06.2022 </w:t>
      </w:r>
      <w:r w:rsidR="00EC24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№ 68695, на официальном интернет-портале правовой информации http://pravo.gov.ru, 02.06.2022;</w:t>
      </w:r>
    </w:p>
    <w:p w:rsidR="00612267" w:rsidRPr="00612267" w:rsidRDefault="00612267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</w:t>
      </w:r>
      <w:r w:rsidRPr="00612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риказ Росреестра от 19.04.2022 N П/0150 (ред. от 21.11.2023)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122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12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61226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арегистрирова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 Минюсте России 01.06.2022 №</w:t>
      </w:r>
      <w:r w:rsidRPr="00612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68672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1226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 на официальном интернет-портале правовой информации http://pravo.gov.ru, 01.06.2022;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Устав города Зеленогорска Красноярского края принят решением Совета депутатов ЗАТО г. Зеленогорск от 28.04.2022 № 39-175р опубликован на сайте Министерства юстиции Российской Федерации https://pravo-search.mi№just.ru/bigs/portal.html и на официальном сайте Администрации ЗАТО г. Зеленогорск</w:t>
      </w:r>
      <w:r w:rsidR="00EC24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https://www.z</w:t>
      </w:r>
      <w:r w:rsidR="008D03B2">
        <w:rPr>
          <w:rFonts w:ascii="Times New Roman" w:eastAsia="Times New Roman" w:hAnsi="Times New Roman" w:cs="Times New Roman"/>
          <w:sz w:val="24"/>
          <w:szCs w:val="24"/>
          <w:lang w:eastAsia="ru-RU"/>
        </w:rPr>
        <w:t>eladmin.ru/o-zelenogorske/ustav</w:t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землепользования и застройки г. Зеленогорска, утвержденные решением Совета депутатов ЗАТО г.</w:t>
      </w:r>
      <w:r w:rsidR="00EC24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Зеленогорска от 24.12.2018 № 6-27р официальный текст опубликован на официальном сайте Администрации ЗАТО г. Зеленогорск https://www.zeladmin.ru/gorozhanam/arhitektura/pravila-zemlepolzovaniya-i-zastrojki.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right="-1136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C72461" w:rsidRDefault="00C72461" w:rsidP="00FC185E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sectPr w:rsidR="00C72461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124C1"/>
    <w:rsid w:val="000D4BFE"/>
    <w:rsid w:val="001504FD"/>
    <w:rsid w:val="00192842"/>
    <w:rsid w:val="001B5E14"/>
    <w:rsid w:val="00284A7B"/>
    <w:rsid w:val="002F7BE0"/>
    <w:rsid w:val="00323AEF"/>
    <w:rsid w:val="00327205"/>
    <w:rsid w:val="005A355B"/>
    <w:rsid w:val="00612267"/>
    <w:rsid w:val="006B7456"/>
    <w:rsid w:val="00704E08"/>
    <w:rsid w:val="0081660A"/>
    <w:rsid w:val="008D03B2"/>
    <w:rsid w:val="008F2559"/>
    <w:rsid w:val="0091084C"/>
    <w:rsid w:val="00AC3278"/>
    <w:rsid w:val="00B923E8"/>
    <w:rsid w:val="00C72461"/>
    <w:rsid w:val="00CD6A74"/>
    <w:rsid w:val="00EC24F2"/>
    <w:rsid w:val="00ED3A96"/>
    <w:rsid w:val="00F27ADE"/>
    <w:rsid w:val="00FC185E"/>
    <w:rsid w:val="00FD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FE766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2026-09-29T05:02:00Z</dcterms:created>
  <dcterms:modified xsi:type="dcterms:W3CDTF">2026-10-09T07:23:00Z</dcterms:modified>
</cp:coreProperties>
</file>