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D3A96" w:rsidRDefault="008E199A" w:rsidP="008E199A">
      <w:pPr>
        <w:jc w:val="center"/>
        <w:rPr>
          <w:rFonts w:ascii="Times New Roman" w:eastAsia="Calibri" w:hAnsi="Times New Roman" w:cs="Times New Roman"/>
          <w:b/>
          <w:sz w:val="28"/>
          <w:szCs w:val="28"/>
          <w:lang w:eastAsia="ar-SA"/>
        </w:rPr>
      </w:pPr>
      <w:r w:rsidRPr="00136960">
        <w:rPr>
          <w:rFonts w:ascii="Times New Roman" w:eastAsia="Calibri" w:hAnsi="Times New Roman" w:cs="Times New Roman"/>
          <w:b/>
          <w:sz w:val="28"/>
          <w:szCs w:val="28"/>
          <w:lang w:eastAsia="ar-SA"/>
        </w:rPr>
        <w:t>Показатели качества и доступности услуги</w:t>
      </w:r>
      <w:bookmarkStart w:id="0" w:name="_GoBack"/>
      <w:bookmarkEnd w:id="0"/>
    </w:p>
    <w:p w:rsidR="00F97C1F" w:rsidRPr="008F6B33" w:rsidRDefault="00F97C1F" w:rsidP="008F6B33">
      <w:pPr>
        <w:pStyle w:val="a4"/>
        <w:numPr>
          <w:ilvl w:val="1"/>
          <w:numId w:val="1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F6B33">
        <w:rPr>
          <w:rFonts w:ascii="Times New Roman" w:hAnsi="Times New Roman" w:cs="Times New Roman"/>
          <w:sz w:val="28"/>
          <w:szCs w:val="28"/>
        </w:rPr>
        <w:t>Наличие полной и понятной информации о порядке, сроках и ходе</w:t>
      </w:r>
      <w:r w:rsidRPr="008F6B33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8F6B33">
        <w:rPr>
          <w:rFonts w:ascii="Times New Roman" w:hAnsi="Times New Roman" w:cs="Times New Roman"/>
          <w:sz w:val="28"/>
          <w:szCs w:val="28"/>
        </w:rPr>
        <w:t>предоставления муниципальной в информационно - телекоммуникационных сетях общего пользования (в том числе в сети «Интернет»), средствах массовой информации.</w:t>
      </w:r>
    </w:p>
    <w:p w:rsidR="00F97C1F" w:rsidRPr="008F6B33" w:rsidRDefault="00F97C1F" w:rsidP="008F6B33">
      <w:pPr>
        <w:pStyle w:val="a4"/>
        <w:numPr>
          <w:ilvl w:val="1"/>
          <w:numId w:val="1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F6B33">
        <w:rPr>
          <w:rFonts w:ascii="Times New Roman" w:hAnsi="Times New Roman" w:cs="Times New Roman"/>
          <w:sz w:val="28"/>
          <w:szCs w:val="28"/>
        </w:rPr>
        <w:t>Возможность получения заявителем уведомлений о предоставлении муниципальной услуги с помощью ЕПГУ.</w:t>
      </w:r>
    </w:p>
    <w:p w:rsidR="00F97C1F" w:rsidRPr="008F6B33" w:rsidRDefault="00F97C1F" w:rsidP="008F6B33">
      <w:pPr>
        <w:pStyle w:val="a4"/>
        <w:numPr>
          <w:ilvl w:val="1"/>
          <w:numId w:val="1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F6B33">
        <w:rPr>
          <w:rFonts w:ascii="Times New Roman" w:hAnsi="Times New Roman" w:cs="Times New Roman"/>
          <w:sz w:val="28"/>
          <w:szCs w:val="28"/>
        </w:rPr>
        <w:t>Возможность получения информации о ходе предоставления муниципальной услуги, в том числе с использованием информационно-коммуникационных технологий.</w:t>
      </w:r>
    </w:p>
    <w:p w:rsidR="00F97C1F" w:rsidRPr="008F6B33" w:rsidRDefault="00F97C1F" w:rsidP="008F6B33">
      <w:pPr>
        <w:pStyle w:val="a4"/>
        <w:numPr>
          <w:ilvl w:val="1"/>
          <w:numId w:val="1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F6B33">
        <w:rPr>
          <w:rFonts w:ascii="Times New Roman" w:hAnsi="Times New Roman" w:cs="Times New Roman"/>
          <w:sz w:val="28"/>
          <w:szCs w:val="28"/>
        </w:rPr>
        <w:t>Основными показателями качества предоставления муниципальной услуги являются:</w:t>
      </w:r>
    </w:p>
    <w:p w:rsidR="00F97C1F" w:rsidRPr="008F6B33" w:rsidRDefault="00F97C1F" w:rsidP="008F6B33">
      <w:pPr>
        <w:pStyle w:val="a4"/>
        <w:numPr>
          <w:ilvl w:val="1"/>
          <w:numId w:val="1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F6B33">
        <w:rPr>
          <w:rFonts w:ascii="Times New Roman" w:hAnsi="Times New Roman" w:cs="Times New Roman"/>
          <w:sz w:val="28"/>
          <w:szCs w:val="28"/>
        </w:rPr>
        <w:t>Своевременность предоставления муниципальной услуги в соответствии со стандартом ее предоставления, установленным настоящим Административным регламентом.</w:t>
      </w:r>
    </w:p>
    <w:p w:rsidR="00F97C1F" w:rsidRPr="008F6B33" w:rsidRDefault="00F97C1F" w:rsidP="008F6B33">
      <w:pPr>
        <w:pStyle w:val="a4"/>
        <w:numPr>
          <w:ilvl w:val="1"/>
          <w:numId w:val="1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F6B33">
        <w:rPr>
          <w:rFonts w:ascii="Times New Roman" w:hAnsi="Times New Roman" w:cs="Times New Roman"/>
          <w:sz w:val="28"/>
          <w:szCs w:val="28"/>
        </w:rPr>
        <w:t>Минимально возможное количество взаимодействий гражданина с должностными лицами, участвующими в предоставлении муниципальной услуги.</w:t>
      </w:r>
    </w:p>
    <w:p w:rsidR="00F97C1F" w:rsidRPr="008F6B33" w:rsidRDefault="00F97C1F" w:rsidP="008F6B33">
      <w:pPr>
        <w:pStyle w:val="a4"/>
        <w:numPr>
          <w:ilvl w:val="1"/>
          <w:numId w:val="1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F6B33">
        <w:rPr>
          <w:rFonts w:ascii="Times New Roman" w:hAnsi="Times New Roman" w:cs="Times New Roman"/>
          <w:sz w:val="28"/>
          <w:szCs w:val="28"/>
        </w:rPr>
        <w:t>Отсутствие обоснованных жалоб на действия (бездействие) сотрудников и их некорректное (невнимательное) отношение к заявителям.</w:t>
      </w:r>
    </w:p>
    <w:p w:rsidR="00F97C1F" w:rsidRPr="008F6B33" w:rsidRDefault="00F97C1F" w:rsidP="008F6B33">
      <w:pPr>
        <w:pStyle w:val="a4"/>
        <w:numPr>
          <w:ilvl w:val="1"/>
          <w:numId w:val="1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F6B33">
        <w:rPr>
          <w:rFonts w:ascii="Times New Roman" w:hAnsi="Times New Roman" w:cs="Times New Roman"/>
          <w:sz w:val="28"/>
          <w:szCs w:val="28"/>
        </w:rPr>
        <w:t>Отсутствие нарушений установленных сроков в процессе предоставления муниципальной услуги.</w:t>
      </w:r>
    </w:p>
    <w:p w:rsidR="00F97C1F" w:rsidRPr="008F6B33" w:rsidRDefault="00F97C1F" w:rsidP="008F6B33">
      <w:pPr>
        <w:pStyle w:val="a4"/>
        <w:numPr>
          <w:ilvl w:val="1"/>
          <w:numId w:val="1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F6B33">
        <w:rPr>
          <w:rFonts w:ascii="Times New Roman" w:hAnsi="Times New Roman" w:cs="Times New Roman"/>
          <w:sz w:val="28"/>
          <w:szCs w:val="28"/>
        </w:rPr>
        <w:t>Отсутствие заявлений об оспаривании решений, действий (бездействия) Уполномоченного органа, его должностных лиц, принимаемых (совершенных) при предоставлении муниципальной услуги, по итогам рассмотрения которых вынесены решения об удовлетворении (частичном удовлетворении) требований заявителей.</w:t>
      </w:r>
    </w:p>
    <w:p w:rsidR="007E386D" w:rsidRPr="007E386D" w:rsidRDefault="007E386D" w:rsidP="007E386D">
      <w:pPr>
        <w:widowControl w:val="0"/>
        <w:shd w:val="clear" w:color="auto" w:fill="FFFFFF"/>
        <w:suppressAutoHyphens/>
        <w:autoSpaceDE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zh-CN"/>
        </w:rPr>
      </w:pPr>
    </w:p>
    <w:p w:rsidR="008E199A" w:rsidRPr="008E199A" w:rsidRDefault="008E199A" w:rsidP="008E199A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sectPr w:rsidR="008E199A" w:rsidRPr="008E199A" w:rsidSect="00ED3A96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2237649"/>
    <w:multiLevelType w:val="hybridMultilevel"/>
    <w:tmpl w:val="67F6C7A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0F">
      <w:start w:val="1"/>
      <w:numFmt w:val="decimal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D4BFE"/>
    <w:rsid w:val="000D4BFE"/>
    <w:rsid w:val="001504FD"/>
    <w:rsid w:val="00192842"/>
    <w:rsid w:val="001950C0"/>
    <w:rsid w:val="001B5E14"/>
    <w:rsid w:val="00222EF3"/>
    <w:rsid w:val="00284A7B"/>
    <w:rsid w:val="002F4879"/>
    <w:rsid w:val="00327205"/>
    <w:rsid w:val="005A355B"/>
    <w:rsid w:val="005B39B8"/>
    <w:rsid w:val="006B7456"/>
    <w:rsid w:val="007B39DC"/>
    <w:rsid w:val="007E386D"/>
    <w:rsid w:val="0081660A"/>
    <w:rsid w:val="008E199A"/>
    <w:rsid w:val="008F6B33"/>
    <w:rsid w:val="00B923E8"/>
    <w:rsid w:val="00ED3A96"/>
    <w:rsid w:val="00EE7E48"/>
    <w:rsid w:val="00F1680B"/>
    <w:rsid w:val="00F27ADE"/>
    <w:rsid w:val="00F97C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64397A0-E194-44D8-9BF4-A7AB1A4825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F4879"/>
    <w:pPr>
      <w:spacing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1B5E14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table" w:styleId="a3">
    <w:name w:val="Table Grid"/>
    <w:basedOn w:val="a1"/>
    <w:uiPriority w:val="39"/>
    <w:rsid w:val="0019284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8F6B3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13698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284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207</Words>
  <Characters>1181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Федорченко Татьяна Борисовна</dc:creator>
  <cp:keywords/>
  <dc:description/>
  <cp:lastModifiedBy>Лузина Ирина Валериевна</cp:lastModifiedBy>
  <cp:revision>3</cp:revision>
  <dcterms:created xsi:type="dcterms:W3CDTF">2026-09-03T02:17:00Z</dcterms:created>
  <dcterms:modified xsi:type="dcterms:W3CDTF">2026-09-08T07:39:00Z</dcterms:modified>
</cp:coreProperties>
</file>