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54"/>
        <w:gridCol w:w="2049"/>
        <w:gridCol w:w="425"/>
        <w:gridCol w:w="1956"/>
      </w:tblGrid>
      <w:tr w:rsidR="0003293F" w:rsidRPr="0003293F" w:rsidTr="004B441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3293F" w:rsidRPr="0003293F" w:rsidRDefault="0003293F" w:rsidP="000329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55630" wp14:editId="4FD84AD9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АДМИНИСТРАЦИЯ</w:t>
            </w:r>
          </w:p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ЗАКРЫТОГО АДМИНИСТРАТИВНО – </w:t>
            </w:r>
          </w:p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ТЕРРИТОРИАЛЬНОГО ОБРАЗОВАНИЯ </w:t>
            </w:r>
          </w:p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ГОРОД ЗЕЛЕНОГОРСК </w:t>
            </w:r>
          </w:p>
          <w:p w:rsidR="0003293F" w:rsidRPr="0003293F" w:rsidRDefault="0003293F" w:rsidP="000329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4"/>
                <w:szCs w:val="24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КРАСНОЯРСКОГО КРАЯ</w:t>
            </w:r>
          </w:p>
          <w:p w:rsidR="0003293F" w:rsidRPr="0003293F" w:rsidRDefault="0003293F" w:rsidP="000329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4"/>
                <w:szCs w:val="24"/>
                <w:lang w:eastAsia="zh-CN"/>
              </w:rPr>
            </w:pPr>
          </w:p>
          <w:p w:rsidR="0003293F" w:rsidRPr="0003293F" w:rsidRDefault="0003293F" w:rsidP="000329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03293F" w:rsidRPr="0003293F" w:rsidRDefault="0003293F" w:rsidP="000329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 О С Т А Н О В Л Е Н И Е</w:t>
            </w:r>
          </w:p>
        </w:tc>
      </w:tr>
      <w:tr w:rsidR="0003293F" w:rsidRPr="0003293F" w:rsidTr="004B441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293F" w:rsidRPr="0003293F" w:rsidRDefault="0003293F" w:rsidP="000329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zh-CN"/>
              </w:rPr>
            </w:pPr>
            <w:r w:rsidRPr="000329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20</w:t>
            </w:r>
            <w:r w:rsidRPr="000329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zh-CN"/>
              </w:rPr>
              <w:t>.05.2026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03293F" w:rsidRPr="0003293F" w:rsidRDefault="0003293F" w:rsidP="000329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3293F" w:rsidRPr="0003293F" w:rsidRDefault="0003293F" w:rsidP="000329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293F" w:rsidRPr="0003293F" w:rsidRDefault="0003293F" w:rsidP="000329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109-</w:t>
            </w:r>
            <w:r w:rsidRPr="000329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</w:p>
        </w:tc>
      </w:tr>
      <w:tr w:rsidR="0003293F" w:rsidRPr="0003293F" w:rsidTr="004B441B">
        <w:tblPrEx>
          <w:tblLook w:val="0000" w:firstRow="0" w:lastRow="0" w:firstColumn="0" w:lastColumn="0" w:noHBand="0" w:noVBand="0"/>
        </w:tblPrEx>
        <w:trPr>
          <w:gridAfter w:val="3"/>
          <w:wAfter w:w="4430" w:type="dxa"/>
          <w:trHeight w:val="701"/>
          <w:jc w:val="center"/>
        </w:trPr>
        <w:tc>
          <w:tcPr>
            <w:tcW w:w="5155" w:type="dxa"/>
            <w:gridSpan w:val="2"/>
            <w:shd w:val="clear" w:color="auto" w:fill="auto"/>
          </w:tcPr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Административного регламента предоставления муниципальной услуги «Предоставление информации об объектах движимого и недвижимого имущества, находящихся </w:t>
            </w:r>
          </w:p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муниципальной собственности и предназначенных для сдачи в аренду»</w:t>
            </w:r>
          </w:p>
        </w:tc>
      </w:tr>
    </w:tbl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</w:pPr>
    </w:p>
    <w:p w:rsidR="0003293F" w:rsidRPr="0003293F" w:rsidRDefault="0003293F" w:rsidP="0003293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99CC00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на основании постановления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руководствуясь Уставом города Зеленогорска Красноярского края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pacing w:val="-7"/>
          <w:sz w:val="28"/>
          <w:szCs w:val="28"/>
          <w:lang w:eastAsia="zh-CN"/>
        </w:rPr>
        <w:t>ПОСТАНОВЛЯЮ: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Утвердить Административный регламент 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аренду» согласно </w:t>
      </w:r>
      <w:proofErr w:type="gramStart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приложению</w:t>
      </w:r>
      <w:proofErr w:type="gram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настоящему постановлению.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2.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Признать утратившими силу постановления </w:t>
      </w:r>
      <w:proofErr w:type="gramStart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</w:t>
      </w:r>
      <w:proofErr w:type="gram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Зеленогорск: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от 26.05.2023 № 96-п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аренду, безвозмездное пользование, доверительное управление»; 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от 17.10.2023 № 200-п «О внесении изменений в постановление </w:t>
      </w:r>
      <w:proofErr w:type="gramStart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</w:t>
      </w:r>
      <w:proofErr w:type="gram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Зеленогорск от 26.05.2023 № 96-п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аренду, безвозмездное пользование, доверительное управление»; 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от 06.02.2024 № 28-п «О внесении изменений в Административный регламент 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аренду», утвержденный постановлением </w:t>
      </w:r>
      <w:proofErr w:type="gramStart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</w:t>
      </w:r>
      <w:proofErr w:type="gram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Зеленогорск </w:t>
      </w:r>
      <w:r w:rsidR="00EC3B4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bookmarkStart w:id="0" w:name="_GoBack"/>
      <w:bookmarkEnd w:id="0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26.05.2023 № 96-п.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3. 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</w:t>
      </w:r>
      <w:proofErr w:type="spellStart"/>
      <w:r w:rsidRPr="0003293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zgrsk</w:t>
      </w:r>
      <w:proofErr w:type="spell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03293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Контроль за выполнением настоящего постановления возложить на первого заместителя </w:t>
      </w:r>
      <w:proofErr w:type="gramStart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Главы</w:t>
      </w:r>
      <w:proofErr w:type="gram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Зеленогорск по стратегическому планированию, экономическому развитию и финансам.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zh-CN"/>
        </w:rPr>
      </w:pPr>
    </w:p>
    <w:tbl>
      <w:tblPr>
        <w:tblW w:w="9675" w:type="dxa"/>
        <w:tblInd w:w="-142" w:type="dxa"/>
        <w:tblLook w:val="01E0" w:firstRow="1" w:lastRow="1" w:firstColumn="1" w:lastColumn="1" w:noHBand="0" w:noVBand="0"/>
      </w:tblPr>
      <w:tblGrid>
        <w:gridCol w:w="5989"/>
        <w:gridCol w:w="3686"/>
      </w:tblGrid>
      <w:tr w:rsidR="0003293F" w:rsidRPr="0003293F" w:rsidTr="004B441B">
        <w:trPr>
          <w:trHeight w:val="1831"/>
        </w:trPr>
        <w:tc>
          <w:tcPr>
            <w:tcW w:w="5989" w:type="dxa"/>
            <w:shd w:val="clear" w:color="auto" w:fill="auto"/>
          </w:tcPr>
          <w:p w:rsidR="0003293F" w:rsidRPr="0003293F" w:rsidRDefault="0003293F" w:rsidP="000329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3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03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03293F" w:rsidRPr="0003293F" w:rsidRDefault="0003293F" w:rsidP="000329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03293F" w:rsidRPr="0003293F" w:rsidRDefault="0003293F" w:rsidP="0003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В.В. Терентьев</w:t>
            </w:r>
          </w:p>
          <w:p w:rsidR="0003293F" w:rsidRPr="0003293F" w:rsidRDefault="0003293F" w:rsidP="0003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03293F" w:rsidRPr="0003293F" w:rsidRDefault="0003293F" w:rsidP="0003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:rsidR="0003293F" w:rsidRPr="0003293F" w:rsidRDefault="0003293F" w:rsidP="0003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5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5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03293F" w:rsidRPr="0003293F" w:rsidTr="004B441B"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Приложение</w:t>
            </w:r>
          </w:p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ЗАТО г. Зеленогорск</w:t>
            </w:r>
          </w:p>
          <w:p w:rsidR="0003293F" w:rsidRPr="0003293F" w:rsidRDefault="0003293F" w:rsidP="000329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0329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от 20.05.2026 № 109-п</w:t>
            </w:r>
          </w:p>
        </w:tc>
      </w:tr>
    </w:tbl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Административный регламент 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предоставления муниципальной услуги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</w:r>
      <w:r w:rsidRPr="0003293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 Общие положения</w:t>
      </w:r>
    </w:p>
    <w:p w:rsidR="0003293F" w:rsidRPr="0003293F" w:rsidRDefault="0003293F" w:rsidP="0003293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tabs>
          <w:tab w:val="left" w:pos="567"/>
        </w:tabs>
        <w:spacing w:after="0" w:line="240" w:lineRule="auto"/>
        <w:ind w:left="1287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03293F" w:rsidRPr="0003293F" w:rsidRDefault="0003293F" w:rsidP="0003293F">
      <w:pPr>
        <w:widowControl w:val="0"/>
        <w:tabs>
          <w:tab w:val="left" w:pos="567"/>
        </w:tabs>
        <w:spacing w:after="0" w:line="240" w:lineRule="auto"/>
        <w:ind w:left="1287"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Административный регламент (далее – регламент) 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 определяет стандарт и порядок действий (административных процедур) при предоставлении муниципальной услуги.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left="420"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x-none" w:eastAsia="x-none"/>
        </w:rPr>
      </w:pPr>
      <w:r w:rsidRPr="0003293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x-none"/>
        </w:rPr>
        <w:t xml:space="preserve">1.2. </w:t>
      </w:r>
      <w:r w:rsidRPr="0003293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x-none" w:eastAsia="x-none"/>
        </w:rPr>
        <w:t>Круг заявителей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left="420"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x-none" w:eastAsia="x-none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1.2.1. Заявителями на получение муниципальной услуги являются физические лица, 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являющиеся индивидуальными предпринимателями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юридические лица (далее – Заявители). </w:t>
      </w:r>
    </w:p>
    <w:p w:rsidR="0003293F" w:rsidRPr="0003293F" w:rsidRDefault="0003293F" w:rsidP="0003293F">
      <w:pPr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(далее – представители Заявителя).</w:t>
      </w:r>
    </w:p>
    <w:p w:rsidR="0003293F" w:rsidRPr="0003293F" w:rsidRDefault="0003293F" w:rsidP="0003293F">
      <w:pPr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Требование предоставления Заявителю муниципальной услуги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соответствии с категориями (признаками) Заявителей, сведения о которых размещаются в федеральной государственной информационной системе «Единый портал государственных и муниципальных услуг (функций) и (или) на краевом портале государственных и муниципальных услуг Красноярского края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03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Услуга </w:t>
      </w:r>
      <w:r w:rsidRPr="000329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Pr="0003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краевом портале государственных и муниципальных услуг Красноярского края </w:t>
      </w:r>
      <w:proofErr w:type="gramStart"/>
      <w:r w:rsidRPr="0003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03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оказывается.</w:t>
      </w:r>
    </w:p>
    <w:p w:rsidR="0003293F" w:rsidRPr="0003293F" w:rsidRDefault="0003293F" w:rsidP="000329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1.3.2. Порядок предоставления муниципальной услуги не зависит от категории объединенных общими признаками Заявителей, указанных в пункте </w:t>
      </w:r>
    </w:p>
    <w:p w:rsidR="0003293F" w:rsidRPr="0003293F" w:rsidRDefault="0003293F" w:rsidP="000329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89083253"/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регламента,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Стандарт предоставления муниципальной услуги</w:t>
      </w:r>
      <w:bookmarkEnd w:id="1"/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Наименование муниципальной услуги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Наименование муниципальной услуги: «Предоставление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аренду» (далее – муниципальная услуга).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Наименование органа, предоставляющего муниципальную услугу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услуга предоставляется </w:t>
      </w:r>
      <w:proofErr w:type="gramStart"/>
      <w:r w:rsidRPr="00032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Администрацией</w:t>
      </w:r>
      <w:proofErr w:type="gramEnd"/>
      <w:r w:rsidRPr="00032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                   г. Зеленогорск</w:t>
      </w:r>
      <w:r w:rsidRPr="0003293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32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Администрация). 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Уполномоченным органом при предоставлении муниципальной услуги является Комитет по управлению имуществом </w:t>
      </w:r>
      <w:proofErr w:type="gramStart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</w:t>
      </w:r>
      <w:proofErr w:type="gram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                                 г. Зеленогорск (далее – КУМИ).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За предоставлением муниципальной услуги Заявитель вправе обратиться в многофункциональный центр предоставления государственных и муниципальных услуг (далее – МФЦ).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Результат предоставления муниципальной услуги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2.3.1. Результатом предоставления муниципальной услуги является: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выдача Заявителю информации об объектах движимого и недвижимого имущества, находящихся в муниципальной собственности и предназначенного для сдачи в аренду (далее – Информация);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выдача или направление Заявителю письма КУМИ о предоставлении Информации или об отказе в предоставлении Информации.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2.3.2. Необходимость формирования реестровой записи отсутствует.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2.3.2. Способы получения результата муниципальной услуги: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лично;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почтовым отправлением;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адрес электронной почты 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Заявителя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подачи запроса (заявления) на адрес электронной почты КУМИ </w:t>
      </w:r>
      <w:proofErr w:type="spellStart"/>
      <w:r w:rsidRPr="00032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kumi</w:t>
      </w:r>
      <w:proofErr w:type="spellEnd"/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032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zeladmin</w:t>
      </w:r>
      <w:proofErr w:type="spellEnd"/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32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МФЦ (в случае подачи запроса (заявления) в МФЦ).</w:t>
      </w:r>
    </w:p>
    <w:p w:rsidR="002E09B6" w:rsidRPr="0003293F" w:rsidRDefault="002E09B6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2.4. Срок предоставления муниципальной услуги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2.4.1. Муниципальная услуга предоставляется круглогодично.</w:t>
      </w:r>
    </w:p>
    <w:p w:rsidR="0003293F" w:rsidRPr="0003293F" w:rsidRDefault="0003293F" w:rsidP="0003293F">
      <w:pPr>
        <w:widowControl w:val="0"/>
        <w:tabs>
          <w:tab w:val="left" w:pos="60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2.4.2. Максимальный срок при предоставлении муниципальной услуги не должен превышать:</w:t>
      </w:r>
    </w:p>
    <w:p w:rsidR="0003293F" w:rsidRPr="0003293F" w:rsidRDefault="0003293F" w:rsidP="0003293F">
      <w:pPr>
        <w:widowControl w:val="0"/>
        <w:tabs>
          <w:tab w:val="left" w:pos="60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 30 минут с момента регистрации запроса (заявления), поступившего в устной форме;</w:t>
      </w:r>
    </w:p>
    <w:p w:rsidR="0003293F" w:rsidRPr="0003293F" w:rsidRDefault="0003293F" w:rsidP="0003293F">
      <w:pPr>
        <w:widowControl w:val="0"/>
        <w:tabs>
          <w:tab w:val="left" w:pos="60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- 10 рабочих дней с момента регистрации запроса (заявления), поступившего в письменной форме посредством почтового отправления, электронной почты, через МФЦ.</w:t>
      </w:r>
    </w:p>
    <w:p w:rsidR="0003293F" w:rsidRPr="0003293F" w:rsidRDefault="0003293F" w:rsidP="0003293F">
      <w:pPr>
        <w:widowControl w:val="0"/>
        <w:tabs>
          <w:tab w:val="left" w:pos="60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</w:t>
      </w: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предоставляется бесплатно.</w:t>
      </w: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2.6. Максимальный </w:t>
      </w: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срок ожидания в очереди при подаче Заявителем запроса (заявления) о предоставлении муниципальной услуги и при получении результата предоставления муниципальной услуги</w:t>
      </w: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Максимальный срок ожидания Заявителя в очереди при личном обращении в КУМИ с запросом (заявлением) в письменной или устной форме и при получении результата предоставления муниципальной услуги не превышает 15 минут.</w:t>
      </w: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2.7. Срок регистрации запроса (заявления)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Заявителя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предоставлении муниципальной услуги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2.7.1. Регистрация запроса (заявления) в устной форме, запроса в письменной форме, лично представленного Заявителем в КУМИ, осуществляется в течение 15 минут с момента обращения Заявителя. 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2.7.2. Регистрация запроса (заявления) в письменной форме, направленного посредством почтового отправления, электронной почты или представленного через МФЦ, осуществляется в день поступления запроса (заявления) в КУМИ </w:t>
      </w:r>
      <w:r w:rsidRPr="000329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или на следующий рабочий день (в случае направления документов в нерабочее время, в выходные, праздничные дни).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2.8. Требования к помещениям, в которых предоставляется муниципальная услуга, к залу ожидания, местам для заполнения запроса (заявления) о предоставлении муниципальной услуги, информационным стендам,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2.8.1. Требования к помещениям, в которых предоставляется муниципальная услуга, а также требования о размещении в таких помещениях информации о порядке предоставления муниципальной услуги и перечне документов и (или) информации, необходимых для предоставления муниципальной услуги, сроках, информации о том, что муниципальная услуга </w:t>
      </w:r>
    </w:p>
    <w:p w:rsidR="0003293F" w:rsidRPr="0003293F" w:rsidRDefault="0003293F" w:rsidP="000329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бесплатно, нормативных правовых актах, регулирующих предоставление муниципальной услуги, размещаются на официальном сайте Администрации в информационно-телекоммуникационной сети «Интернет» </w:t>
      </w:r>
      <w:hyperlink r:id="rId5" w:history="1">
        <w:r w:rsidRPr="00032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www.zeladmin.ru</w:t>
        </w:r>
      </w:hyperlink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официальный сайт Администрации).</w:t>
      </w:r>
    </w:p>
    <w:p w:rsidR="0003293F" w:rsidRPr="0003293F" w:rsidRDefault="0003293F" w:rsidP="0003293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обеспечивает размещение и актуализацию требований к помещениям, в которых предоставляется муниципальная услуга.</w:t>
      </w:r>
    </w:p>
    <w:p w:rsidR="0003293F" w:rsidRPr="0003293F" w:rsidRDefault="0003293F" w:rsidP="0003293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Для МФЦ, участвующих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запросов (заявлений), информационным стендам с образцами их заполнения и перечнем документов, необходимых для предоставления муниципальной услуги, регламентированы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 Показатели качества и доступности муниципальной услуги</w:t>
      </w: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размещается на официальном сайте Администрации.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2.10.1.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которые являются необходимыми и обязательными для предоставления муниципальной услуги, не предусмотрены.</w:t>
      </w:r>
    </w:p>
    <w:p w:rsidR="0003293F" w:rsidRPr="0003293F" w:rsidRDefault="0003293F" w:rsidP="000329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Использование информационных систем при предоставлении муниципальной услуги не предусмотрено.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2.10.3. При предоставлении муниципальной услуги МФЦ в соответствии с соглашением «О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</w:t>
      </w:r>
      <w:proofErr w:type="gramStart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Администрацией</w:t>
      </w:r>
      <w:proofErr w:type="gram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</w:t>
      </w:r>
      <w:r w:rsidR="00F5076F"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F507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г. Зеленогорск Красноярского края»: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осуществляет информирование и прием запросов (заявлений) от Заявителей;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передает в КУМИ для исполнения принятые от Заявителей запросы (заявления) не позднее рабочего дня, следующего за днем их поступления;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выдает документы, являющиеся результатом предоставления муниципальной услуги;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принимает жалобы Заявителей, чьи права и законные интересы, по их мнению, могли быть нарушены в ходе предоставления муниципальной услуги, и не позднее следующего рабочего дня передает их в Администрацию, КУМИ для рассмотрения и принятия решения.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приведен в приложении № 3 к регламенту.</w:t>
      </w:r>
    </w:p>
    <w:p w:rsidR="0003293F" w:rsidRPr="0003293F" w:rsidRDefault="0003293F" w:rsidP="0003293F">
      <w:p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2.12.</w:t>
      </w: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Исчерпывающий перечень оснований для отказа в приеме запроса (заявления)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2.12.1 Основания для отказа в приеме запроса (заявления) отсутствуют.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Основания для приостановления предоставления муниципальной услуги отсутствуют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3293F" w:rsidRP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 приведены в приложении № 4                            к регламенту.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Предоставление муниципальной услуги включает в себя следующие административные процедуры: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прием и регистрация запроса (заявления);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рассмотрение запроса (заявления);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предоставление результата муниципальной услуги.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2.13.1. Прием и регистрация запроса (заявления).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2.13.1.1. Основанием для начала административной процедуры являются: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а) личное обращение Заявителя (представителя Заявителя) в КУМИ с запросом (заявлением) в устной или письменной форме;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б) получение КУМИ: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запроса (заявления) в письменной форме, направленного посредством почтового отправления, электронной почты;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запроса (заявления) в письменной форме, представленного через МФЦ.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2.13.1.2. Административные действия включают в себя прием и регистрацию запроса (заявления) и осуществляются муниципальными служащими КУМИ в сроки, предусмотренные пунктом 2.7 регламента.</w:t>
      </w:r>
    </w:p>
    <w:p w:rsidR="0003293F" w:rsidRPr="0003293F" w:rsidRDefault="0003293F" w:rsidP="0003293F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2.13.1.3. После поступления запроса (заявления) в устной форме муниципальными служащими КУМИ осуществляется его регистрация в журнале регистрации запросов о предоставлении муниципальных услуг в сфере имущественных отношений (далее – журнал регистрации) с учетом сроков, установленных пунктом 2.7 регламента.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2.13.1.4. Муниципальными служащими КУМИ Заявителю, обратившемуся с запросом (заявлением) в письменной форме, выдается копия запроса (заявления) с указанием даты поступления в КУМИ, фамилии, имени, отчества (при наличии), должности муниципального служащего КУМИ принявшего запрос (заявление).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представления запроса (заявления) через МФЦ копия запроса выдается МФЦ.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2.13.1.5. Способом фиксации результата исполнения данной административной процедуры является: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регистрация запроса (заявления) в журнале регистрации;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подпись Заявителя в журнале регистрации (при подаче запроса в устной форме);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выдача копии запроса (заявления) в случае, установленном пунктом 2.13.1.4 регламента.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2.13.2. Рассмотрение запроса (заявления).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2.13.2.1. Основанием для начала исполнения административной процедуры является регистрация запроса (заявления) в журнале регистрации.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2.13.2.2. Административные действия включают в себя: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проверку сведений о запрашиваемой Информации на дату поступления запроса (заявления), установление наличия или отсутствия оснований для отказа в предоставлении муниципальной услуги, предусмотренных пунктом 2.12 регламента;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оформление и регистрацию письма КУМИ о предоставлении Информации или об отказе в предоставлении Информации. 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2.13.2.3. В случае отсутствия оснований, установленных пунктом 2.12 регламента, муниципальными служащими КУМИ:</w:t>
      </w:r>
    </w:p>
    <w:p w:rsidR="0003293F" w:rsidRPr="0003293F" w:rsidRDefault="0003293F" w:rsidP="0003293F">
      <w:pPr>
        <w:widowControl w:val="0"/>
        <w:tabs>
          <w:tab w:val="left" w:pos="60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распечатывается Информация с официального сайта Администрации на бумажный носитель с проставлением на нем даты распечатывания, фамилии, имени, отчества (при наличии), должности муниципального служащего КУМИ, осуществившего административное действие, а также проставляется отметка в журнале регистрации о распечатывании Информации на бумажный носитель в течение 15 минут с момента регистрации запроса (заявления), поступившего в устной форме;</w:t>
      </w:r>
    </w:p>
    <w:p w:rsidR="0003293F" w:rsidRPr="0003293F" w:rsidRDefault="0003293F" w:rsidP="0003293F">
      <w:pPr>
        <w:widowControl w:val="0"/>
        <w:tabs>
          <w:tab w:val="left" w:pos="60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подготавливается письмо КУМИ о предоставлении Информации, которое подписывается руководителем КУМИ. 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2.13.2.4. В случае наличия оснований, предусмотренных пунктом 2.12 регламента, муниципальными служащими КУМИ подготавливается письмо КУМИ об отказе в предоставлении Информации, которое подписывается руководителем КУМИ.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Письмо КУМИ об отказе в предоставлении Информации должно содержать основания для отказа в предоставлении Информации.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2.13.2.5. После подписания письма КУМИ о предоставлении Информации или об отказе в предоставлении Информации оно регистрируется муниципальным служащим общего отдела </w:t>
      </w:r>
      <w:proofErr w:type="gramStart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</w:t>
      </w:r>
      <w:proofErr w:type="gram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</w:t>
      </w:r>
      <w:r w:rsidR="002E09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г. Зеленогорск, осуществляющим делопроизводство в КУМИ, в системе документооборота КУМИ.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2.13.2.6. Способом фиксации результата исполнения данной административной процедуры является: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- отметка в журнале регистрации о распечатывании Информации на бумажный носитель;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регистрация письма КУМИ о предоставлении Информации или об отказе в предоставлении Информации в системе документооборота КУМИ. 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2.13.2.7. Максимальный срок выполнения административной процедуры составляет 9 рабочих дней со дня регистрации запроса (заявления), поступившего в КУМИ.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2.13.3. Предоставление результата муниципальной услуги.</w:t>
      </w:r>
    </w:p>
    <w:p w:rsidR="0003293F" w:rsidRPr="0003293F" w:rsidRDefault="0003293F" w:rsidP="000329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2.13.3.1. Основаниями для начала исполнения административной процедуры является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предоставлении муниципальной услуги.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2.13.3.2. Административные действия включают в себя: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выдачу Заявителю Информации, распечатанной с официального сайта Администрации под подпись в журнале регистрации (в случае личного обращения Заявителя в КУМИ с запросом (заявлением) в устной или письменной форме); 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выдачу или направление Заявителю письма КУМИ о предоставлении Информации или об отказе в предоставлении Информации (в случае направления запроса (заявления) в письменной форме, направленного посредством почтового отправления, электронной почты).  </w:t>
      </w:r>
    </w:p>
    <w:p w:rsidR="0003293F" w:rsidRPr="0003293F" w:rsidRDefault="0003293F" w:rsidP="0003293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2.13.3.3. Письмо КУМИ о предоставлении Информации или об отказе в предоставлении Информации направляется муниципальным служащим общего отдела </w:t>
      </w:r>
      <w:proofErr w:type="gramStart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</w:t>
      </w:r>
      <w:proofErr w:type="gramEnd"/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Зеленогорск, осуществляющим делопроизводство в КУМИ, Заявителю по адресу, указанному в запросе (заявлении).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представления Заявителем запроса (заявления) через МФЦ письмо КУМИ о предоставлении Информации или об отказе в предоставлении Информации направляется в МФЦ, если иной способ получения не указан Заявителем.</w:t>
      </w:r>
    </w:p>
    <w:p w:rsidR="0003293F" w:rsidRPr="0003293F" w:rsidRDefault="0003293F" w:rsidP="0003293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2.13.3.4. Способом фиксации результата исполнения административной процедуры является:</w:t>
      </w:r>
    </w:p>
    <w:p w:rsidR="0003293F" w:rsidRPr="00F5076F" w:rsidRDefault="0003293F" w:rsidP="0003293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подпись Заявителя о получении в журнале регистрации (в случае 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личного обращения Заявителя в КУМИ с запросом (заявлением) в устной или </w:t>
      </w:r>
      <w:r w:rsidRPr="00F5076F">
        <w:rPr>
          <w:rFonts w:ascii="Times New Roman" w:eastAsia="Times New Roman" w:hAnsi="Times New Roman" w:cs="Times New Roman"/>
          <w:sz w:val="28"/>
          <w:szCs w:val="28"/>
          <w:lang w:eastAsia="zh-CN"/>
        </w:rPr>
        <w:t>письменной форме);</w:t>
      </w:r>
    </w:p>
    <w:p w:rsidR="0003293F" w:rsidRPr="00F5076F" w:rsidRDefault="0003293F" w:rsidP="0003293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076F">
        <w:rPr>
          <w:rFonts w:ascii="Times New Roman" w:eastAsia="Times New Roman" w:hAnsi="Times New Roman" w:cs="Times New Roman"/>
          <w:sz w:val="28"/>
          <w:szCs w:val="28"/>
          <w:lang w:eastAsia="zh-CN"/>
        </w:rPr>
        <w:t>-  квитанция о почтовом отправлении при направлении письма КУМИ о предоставлении Информации или об отказе в предоставлении Информации посредством почтового отправления (в случае направления запроса (заявления) в письменной форме);</w:t>
      </w:r>
    </w:p>
    <w:p w:rsidR="0003293F" w:rsidRPr="00F5076F" w:rsidRDefault="0003293F" w:rsidP="0003293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076F">
        <w:rPr>
          <w:rFonts w:ascii="Times New Roman" w:eastAsia="Times New Roman" w:hAnsi="Times New Roman" w:cs="Times New Roman"/>
          <w:sz w:val="28"/>
          <w:szCs w:val="28"/>
          <w:lang w:eastAsia="zh-CN"/>
        </w:rPr>
        <w:t>-  электронное письмо с вложением сканированного образа письма КУМИ о предоставлении Информации или об отказе в предоставлении Информации при направлении такого письма посредством электронной почты (в случае направления запроса (заявления) электронной почтой);</w:t>
      </w:r>
    </w:p>
    <w:p w:rsidR="0003293F" w:rsidRPr="00F5076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076F">
        <w:rPr>
          <w:rFonts w:ascii="Times New Roman" w:eastAsia="Times New Roman" w:hAnsi="Times New Roman" w:cs="Times New Roman"/>
          <w:sz w:val="28"/>
          <w:szCs w:val="28"/>
          <w:lang w:eastAsia="zh-CN"/>
        </w:rPr>
        <w:t>-  акт приема-передачи в МФЦ при выдаче письма КУМИ о предоставлении Информации или об отказе в предоставлении Информации через МФЦ.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5076F">
        <w:rPr>
          <w:rFonts w:ascii="Times New Roman" w:eastAsia="Times New Roman" w:hAnsi="Times New Roman" w:cs="Times New Roman"/>
          <w:sz w:val="28"/>
          <w:szCs w:val="28"/>
          <w:lang w:eastAsia="zh-CN"/>
        </w:rPr>
        <w:t>2.13.3.5. Максимальный срок выполнения административной процедуры не может превышать десяти рабочих дней с момента регистрации запроса (заявления).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2.14. Способы информирования Заявителя об изменении статуса рассмотрения запроса </w:t>
      </w: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(заявления)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3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</w:t>
      </w:r>
    </w:p>
    <w:p w:rsidR="0003293F" w:rsidRPr="0003293F" w:rsidRDefault="0003293F" w:rsidP="0003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93F" w:rsidRPr="0003293F" w:rsidRDefault="0003293F" w:rsidP="00032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способов информирования заявителя об изменении статуса рассмотрения запроса (заявления) Заявителя о предоставлении муниципальной услуги:</w:t>
      </w:r>
      <w:r w:rsidRPr="00032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hAnsi="Times New Roman" w:cs="Times New Roman"/>
          <w:sz w:val="28"/>
          <w:szCs w:val="28"/>
        </w:rPr>
        <w:t xml:space="preserve">- </w:t>
      </w: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личном приеме Заявителя в КУМИ, МФЦ;</w:t>
      </w:r>
    </w:p>
    <w:p w:rsidR="0003293F" w:rsidRPr="0003293F" w:rsidRDefault="0003293F" w:rsidP="0003293F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3293F">
        <w:rPr>
          <w:rFonts w:ascii="Times New Roman" w:hAnsi="Times New Roman" w:cs="Times New Roman"/>
          <w:sz w:val="28"/>
          <w:szCs w:val="28"/>
        </w:rPr>
        <w:t>- по телефону;</w:t>
      </w:r>
    </w:p>
    <w:p w:rsidR="0003293F" w:rsidRPr="0003293F" w:rsidRDefault="0003293F" w:rsidP="0003293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почте; </w:t>
      </w:r>
    </w:p>
    <w:p w:rsidR="0003293F" w:rsidRPr="0003293F" w:rsidRDefault="0003293F" w:rsidP="0003293F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электронной почте.  </w:t>
      </w:r>
    </w:p>
    <w:p w:rsidR="0003293F" w:rsidRPr="0003293F" w:rsidRDefault="0003293F" w:rsidP="0003293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03293F" w:rsidRPr="0003293F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3293F"/>
    <w:rsid w:val="000D4BFE"/>
    <w:rsid w:val="001504FD"/>
    <w:rsid w:val="00192842"/>
    <w:rsid w:val="001950C0"/>
    <w:rsid w:val="001B5E14"/>
    <w:rsid w:val="00222EF3"/>
    <w:rsid w:val="00284A7B"/>
    <w:rsid w:val="002E09B6"/>
    <w:rsid w:val="00327205"/>
    <w:rsid w:val="004A31D7"/>
    <w:rsid w:val="005A355B"/>
    <w:rsid w:val="005B39B8"/>
    <w:rsid w:val="006B5CA5"/>
    <w:rsid w:val="006B7456"/>
    <w:rsid w:val="0081660A"/>
    <w:rsid w:val="00B923E8"/>
    <w:rsid w:val="00BF6013"/>
    <w:rsid w:val="00E21ED7"/>
    <w:rsid w:val="00EC3B48"/>
    <w:rsid w:val="00ED3A96"/>
    <w:rsid w:val="00F27ADE"/>
    <w:rsid w:val="00F5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D46D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admi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15</cp:revision>
  <dcterms:created xsi:type="dcterms:W3CDTF">2025-05-13T03:33:00Z</dcterms:created>
  <dcterms:modified xsi:type="dcterms:W3CDTF">2026-05-22T09:46:00Z</dcterms:modified>
</cp:coreProperties>
</file>