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BE0" w:rsidRDefault="00CA67B5" w:rsidP="00CA67B5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A67B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Нормативные правовые акты, регулирующие предоставление муниципальной услуги:</w:t>
      </w:r>
    </w:p>
    <w:p w:rsidR="00CD6A74" w:rsidRPr="00CA67B5" w:rsidRDefault="00CD6A74" w:rsidP="00CA67B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4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67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Федерации;</w:t>
      </w:r>
    </w:p>
    <w:p w:rsidR="00CD6A74" w:rsidRPr="00CA67B5" w:rsidRDefault="00CD6A74" w:rsidP="00CA67B5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A67B5">
        <w:rPr>
          <w:rFonts w:ascii="Times New Roman" w:eastAsia="Arial Unicode MS" w:hAnsi="Times New Roman" w:cs="Times New Roman"/>
          <w:sz w:val="28"/>
          <w:szCs w:val="28"/>
          <w:lang w:eastAsia="ru-RU"/>
        </w:rPr>
        <w:t>Гражданский кодекс Российской Федерации;</w:t>
      </w:r>
    </w:p>
    <w:p w:rsidR="00CD6A74" w:rsidRPr="00CA67B5" w:rsidRDefault="00CD6A74" w:rsidP="00CA67B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27.07.2010 № 210-ФЗ «Об организации предоставления государственных и муниципальных услуг»; </w:t>
      </w:r>
    </w:p>
    <w:p w:rsidR="00CD6A74" w:rsidRPr="00CA67B5" w:rsidRDefault="00CD6A74" w:rsidP="00CA67B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7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02.05.2006 № 59-ФЗ «О порядке рассмотрения обращений граждан Российской Федерации»;</w:t>
      </w:r>
    </w:p>
    <w:p w:rsidR="00CD6A74" w:rsidRPr="00CA67B5" w:rsidRDefault="00CD6A74" w:rsidP="00CA67B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7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 149-ФЗ «Об информации, информационных технологиях и о защите информации»;</w:t>
      </w:r>
    </w:p>
    <w:p w:rsidR="00CD6A74" w:rsidRPr="00CA67B5" w:rsidRDefault="00CD6A74" w:rsidP="00CA67B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7B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CD6A74" w:rsidRPr="00CA67B5" w:rsidRDefault="00CD6A74" w:rsidP="00CA67B5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7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города Зеленогорска Красноярского края;</w:t>
      </w:r>
    </w:p>
    <w:p w:rsidR="00CD6A74" w:rsidRPr="00CA67B5" w:rsidRDefault="00CD6A74" w:rsidP="00CA67B5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</w:t>
      </w:r>
      <w:proofErr w:type="gramStart"/>
      <w:r w:rsidRPr="00CA67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proofErr w:type="gramEnd"/>
      <w:r w:rsidRPr="00CA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31.03.2008 </w:t>
      </w:r>
      <w:r w:rsidR="00CA67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CA67B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39-417р «Об утверждении Положения о порядке управления и распоряжения имуществом, находящимся в муниципальной собственности города Зеленогорска».</w:t>
      </w:r>
    </w:p>
    <w:p w:rsidR="00FC185E" w:rsidRPr="00CD6A74" w:rsidRDefault="00FC185E" w:rsidP="00CD6A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C185E" w:rsidRPr="00CD6A74" w:rsidSect="00ED3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C5459"/>
    <w:multiLevelType w:val="hybridMultilevel"/>
    <w:tmpl w:val="2FDEAA7A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D4BFE"/>
    <w:rsid w:val="001504FD"/>
    <w:rsid w:val="00192842"/>
    <w:rsid w:val="001B5E14"/>
    <w:rsid w:val="00284A7B"/>
    <w:rsid w:val="002F7BE0"/>
    <w:rsid w:val="00327205"/>
    <w:rsid w:val="005A355B"/>
    <w:rsid w:val="006B7456"/>
    <w:rsid w:val="0081660A"/>
    <w:rsid w:val="0091084C"/>
    <w:rsid w:val="00B923E8"/>
    <w:rsid w:val="00CA67B5"/>
    <w:rsid w:val="00CD6A74"/>
    <w:rsid w:val="00ED3A96"/>
    <w:rsid w:val="00F27ADE"/>
    <w:rsid w:val="00F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BD12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8</cp:revision>
  <dcterms:created xsi:type="dcterms:W3CDTF">2025-05-13T03:33:00Z</dcterms:created>
  <dcterms:modified xsi:type="dcterms:W3CDTF">2026-05-22T09:44:00Z</dcterms:modified>
</cp:coreProperties>
</file>