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DBE" w:rsidRPr="003C5DBE" w:rsidRDefault="003C5DBE" w:rsidP="003C5DBE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3C5DBE">
        <w:rPr>
          <w:rFonts w:eastAsiaTheme="minorHAnsi"/>
          <w:b/>
          <w:bCs/>
          <w:sz w:val="28"/>
          <w:szCs w:val="28"/>
          <w:lang w:eastAsia="en-US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4" w:history="1">
        <w:r w:rsidRPr="003C5DBE">
          <w:rPr>
            <w:rFonts w:eastAsiaTheme="minorHAnsi"/>
            <w:b/>
            <w:bCs/>
            <w:sz w:val="28"/>
            <w:szCs w:val="28"/>
            <w:lang w:eastAsia="en-US"/>
          </w:rPr>
          <w:t>части 1.1 статьи 16</w:t>
        </w:r>
      </w:hyperlink>
      <w:r w:rsidRPr="003C5DBE">
        <w:rPr>
          <w:rFonts w:eastAsiaTheme="minorHAnsi"/>
          <w:b/>
          <w:bCs/>
          <w:sz w:val="28"/>
          <w:szCs w:val="28"/>
          <w:lang w:eastAsia="en-US"/>
        </w:rPr>
        <w:t xml:space="preserve"> Федерального закона № 210-ФЗ, а также их должностных лиц, муниципальных служащих, работников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3C5DBE">
        <w:rPr>
          <w:rFonts w:eastAsiaTheme="minorHAnsi"/>
          <w:sz w:val="28"/>
          <w:szCs w:val="28"/>
          <w:lang w:eastAsia="en-US"/>
        </w:rPr>
        <w:t>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2. 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- в вышестоящий орган -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3C5DBE" w:rsidRPr="003C5DBE" w:rsidRDefault="003C5DBE" w:rsidP="003C5DB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3. 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органа, ЕПГУ, региональном портале и портале ФИАС,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Заявителя).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4. Порядок досудебного (внесудебного) обжалования решений и действий (бездействия) регулируется: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- Федеральным законом № 210-ФЗ;</w:t>
      </w:r>
    </w:p>
    <w:p w:rsidR="003C5DBE" w:rsidRPr="003C5DBE" w:rsidRDefault="003C5DBE" w:rsidP="003C5DBE">
      <w:pPr>
        <w:widowControl/>
        <w:autoSpaceDE/>
        <w:autoSpaceDN/>
        <w:adjustRightInd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E">
        <w:rPr>
          <w:rFonts w:eastAsiaTheme="minorHAnsi"/>
          <w:sz w:val="28"/>
          <w:szCs w:val="28"/>
          <w:lang w:eastAsia="en-US"/>
        </w:rPr>
        <w:t>-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05761B" w:rsidRPr="003C5DBE" w:rsidRDefault="0005761B" w:rsidP="003C5DBE"/>
    <w:sectPr w:rsidR="0005761B" w:rsidRPr="003C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05761B"/>
    <w:rsid w:val="000B68FD"/>
    <w:rsid w:val="00250C92"/>
    <w:rsid w:val="002B105D"/>
    <w:rsid w:val="003B2FA0"/>
    <w:rsid w:val="003C5DBE"/>
    <w:rsid w:val="00492291"/>
    <w:rsid w:val="00670D5A"/>
    <w:rsid w:val="00671BD8"/>
    <w:rsid w:val="006C6E16"/>
    <w:rsid w:val="00766BAD"/>
    <w:rsid w:val="007F477D"/>
    <w:rsid w:val="00A66A3B"/>
    <w:rsid w:val="00C72DA0"/>
    <w:rsid w:val="00CA34F5"/>
    <w:rsid w:val="00D70AEB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72D6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A7977B626F240C032B0343D848371BD21EC15F881BCB291197D9499C451D001FF2F2F66970E51F6B4068DEC0057EBD94D36DD54B4A0519AaBm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15</cp:revision>
  <dcterms:created xsi:type="dcterms:W3CDTF">2025-06-04T04:01:00Z</dcterms:created>
  <dcterms:modified xsi:type="dcterms:W3CDTF">2025-06-17T02:00:00Z</dcterms:modified>
</cp:coreProperties>
</file>