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D3" w:rsidRPr="002E12D3" w:rsidRDefault="002E12D3" w:rsidP="002E12D3">
      <w:pPr>
        <w:adjustRightInd/>
        <w:jc w:val="center"/>
        <w:rPr>
          <w:b/>
          <w:sz w:val="28"/>
          <w:szCs w:val="28"/>
        </w:rPr>
      </w:pPr>
      <w:r w:rsidRPr="002E12D3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муниципальной услугу, многофункционального центра, организаций, указанных в </w:t>
      </w:r>
      <w:hyperlink r:id="rId4" w:history="1">
        <w:r w:rsidRPr="002E12D3">
          <w:rPr>
            <w:b/>
            <w:sz w:val="28"/>
            <w:szCs w:val="28"/>
          </w:rPr>
          <w:t>части 1.1 статьи 16</w:t>
        </w:r>
      </w:hyperlink>
      <w:r w:rsidRPr="002E12D3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гражданских служащих, работников </w:t>
      </w:r>
    </w:p>
    <w:p w:rsidR="002E12D3" w:rsidRPr="002E12D3" w:rsidRDefault="002E12D3" w:rsidP="002E12D3">
      <w:pPr>
        <w:adjustRightInd/>
        <w:rPr>
          <w:b/>
          <w:sz w:val="28"/>
          <w:szCs w:val="28"/>
        </w:rPr>
      </w:pP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2E12D3">
        <w:rPr>
          <w:rFonts w:eastAsia="Calibri"/>
          <w:sz w:val="28"/>
          <w:szCs w:val="28"/>
          <w:lang w:eastAsia="en-US"/>
        </w:rPr>
        <w:t>1. Заявитель имеет право на обжалование решения и (или) действий (бездействия) Администрации, должностных лиц Администрации, муниципальных служащих Администрации,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2. В досудебном (внесудебном) порядке заявитель (представитель) вправе обратиться с жалобой в письменной форме на бумажном носителе       или в электронной форме: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- в Администрацию - на решение и (или) действия (бездействие) должностного лица Администрации, муниципального служащего Администрации,</w:t>
      </w:r>
      <w:r w:rsidRPr="002E12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E12D3">
        <w:rPr>
          <w:rFonts w:eastAsia="Calibri"/>
          <w:sz w:val="28"/>
          <w:szCs w:val="28"/>
          <w:lang w:eastAsia="en-US"/>
        </w:rPr>
        <w:t>руководителя структурного подразделения Администрации;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 xml:space="preserve">В </w:t>
      </w:r>
      <w:r w:rsidRPr="002E12D3">
        <w:rPr>
          <w:rFonts w:eastAsia="Calibri"/>
          <w:bCs/>
          <w:sz w:val="28"/>
          <w:szCs w:val="28"/>
          <w:lang w:eastAsia="en-US"/>
        </w:rPr>
        <w:t xml:space="preserve">Администрации, многофункциональном центре, у учредителя многофункционального центра </w:t>
      </w:r>
      <w:r w:rsidRPr="002E12D3">
        <w:rPr>
          <w:rFonts w:eastAsia="Calibri"/>
          <w:sz w:val="28"/>
          <w:szCs w:val="28"/>
          <w:lang w:eastAsia="en-US"/>
        </w:rPr>
        <w:t>определяются уполномоченные на рассмотрение жалоб должностные лица.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3. Информация о порядке подачи и рассмотрения жалобы размещается на информационных стендах в местах предоставления услуги, на сайте Администрации, на ЕПГУ, РПГУ, в ГИСОГД,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2E12D3">
        <w:rPr>
          <w:rFonts w:eastAsia="Calibri"/>
          <w:sz w:val="28"/>
          <w:szCs w:val="28"/>
          <w:lang w:eastAsia="en-US"/>
        </w:rPr>
        <w:t>депутатов</w:t>
      </w:r>
      <w:proofErr w:type="gramEnd"/>
      <w:r w:rsidRPr="002E12D3">
        <w:rPr>
          <w:rFonts w:eastAsia="Calibri"/>
          <w:sz w:val="28"/>
          <w:szCs w:val="28"/>
          <w:lang w:eastAsia="en-US"/>
        </w:rPr>
        <w:t xml:space="preserve"> ЗАТО г. Зеленогорска от 25.04.2013 № 37-220р;</w:t>
      </w:r>
    </w:p>
    <w:p w:rsidR="002E12D3" w:rsidRPr="002E12D3" w:rsidRDefault="002E12D3" w:rsidP="002E12D3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12D3">
        <w:rPr>
          <w:rFonts w:eastAsia="Calibri"/>
          <w:sz w:val="28"/>
          <w:szCs w:val="28"/>
          <w:lang w:eastAsia="en-US"/>
        </w:rPr>
        <w:t xml:space="preserve"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2E12D3">
        <w:rPr>
          <w:rFonts w:eastAsia="Calibri"/>
          <w:sz w:val="28"/>
          <w:szCs w:val="28"/>
          <w:lang w:eastAsia="en-US"/>
        </w:rPr>
        <w:lastRenderedPageBreak/>
        <w:t>и действий (бездействия), совершенных при предоставлении государственных и муниципальных услуг».</w:t>
      </w:r>
    </w:p>
    <w:p w:rsidR="00766BAD" w:rsidRPr="002E12D3" w:rsidRDefault="00766BAD" w:rsidP="002E12D3"/>
    <w:sectPr w:rsidR="00766BAD" w:rsidRPr="002E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B68FD"/>
    <w:rsid w:val="00250C92"/>
    <w:rsid w:val="002B105D"/>
    <w:rsid w:val="002E12D3"/>
    <w:rsid w:val="003B2FA0"/>
    <w:rsid w:val="00492291"/>
    <w:rsid w:val="00670D5A"/>
    <w:rsid w:val="00671BD8"/>
    <w:rsid w:val="006C6E16"/>
    <w:rsid w:val="00766BAD"/>
    <w:rsid w:val="007F477D"/>
    <w:rsid w:val="00A66A3B"/>
    <w:rsid w:val="00C72DA0"/>
    <w:rsid w:val="00CA34F5"/>
    <w:rsid w:val="00D70AEB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0311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0A5D2310CA5BBB10C59663D313C5A79A583293C5AD0F508984E3108B2C114260A9280935AC2ED734969431A27D430E48B9E3DCA25B1C4FmAk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14</cp:revision>
  <dcterms:created xsi:type="dcterms:W3CDTF">2025-06-04T04:01:00Z</dcterms:created>
  <dcterms:modified xsi:type="dcterms:W3CDTF">2025-06-17T01:30:00Z</dcterms:modified>
</cp:coreProperties>
</file>