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DBC" w:rsidRPr="00660DBC" w:rsidRDefault="00660DBC" w:rsidP="00660DBC">
      <w:pPr>
        <w:pStyle w:val="a3"/>
        <w:spacing w:line="276" w:lineRule="auto"/>
        <w:ind w:left="0" w:firstLine="709"/>
        <w:jc w:val="both"/>
        <w:rPr>
          <w:b/>
          <w:sz w:val="28"/>
          <w:szCs w:val="28"/>
        </w:rPr>
      </w:pPr>
      <w:r w:rsidRPr="00660DBC">
        <w:rPr>
          <w:b/>
          <w:sz w:val="28"/>
          <w:szCs w:val="28"/>
        </w:rPr>
        <w:t>Правовые основания для предоставления муниципальной услуги:</w:t>
      </w:r>
    </w:p>
    <w:p w:rsidR="00292F4D" w:rsidRPr="00660DBC" w:rsidRDefault="00292F4D" w:rsidP="00660DBC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60DBC">
        <w:rPr>
          <w:sz w:val="28"/>
          <w:szCs w:val="28"/>
        </w:rPr>
        <w:t>Федеральный закон от 29.12.2004 № 190-ФЗ «Градостроительный кодекс Российской Федерации»;</w:t>
      </w:r>
    </w:p>
    <w:p w:rsidR="00292F4D" w:rsidRPr="00660DBC" w:rsidRDefault="00292F4D" w:rsidP="00660DBC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60DBC">
        <w:rPr>
          <w:sz w:val="28"/>
          <w:szCs w:val="28"/>
        </w:rPr>
        <w:t>Федеральный закон от 06.10.2003 № 131-ФЗ «Об общих принципах организации местного самоуправления в Российской Федерации»;</w:t>
      </w:r>
    </w:p>
    <w:p w:rsidR="00292F4D" w:rsidRPr="00660DBC" w:rsidRDefault="00292F4D" w:rsidP="00660DBC">
      <w:pPr>
        <w:pStyle w:val="ConsPlusNormal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DBC">
        <w:rPr>
          <w:rFonts w:ascii="Times New Roman" w:hAnsi="Times New Roman" w:cs="Times New Roman"/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292F4D" w:rsidRPr="00660DBC" w:rsidRDefault="00292F4D" w:rsidP="00660DBC">
      <w:pPr>
        <w:pStyle w:val="ConsPlusNormal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DBC">
        <w:rPr>
          <w:rFonts w:ascii="Times New Roman" w:hAnsi="Times New Roman" w:cs="Times New Roman"/>
          <w:sz w:val="28"/>
          <w:szCs w:val="28"/>
        </w:rPr>
        <w:t>Федеральный закон от 17.11.1995 № 169-ФЗ «Об архитектурной деятельности в Российской Федерации»;</w:t>
      </w:r>
    </w:p>
    <w:p w:rsidR="00292F4D" w:rsidRPr="00660DBC" w:rsidRDefault="00292F4D" w:rsidP="00660DBC">
      <w:pPr>
        <w:pStyle w:val="ConsPlusNormal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DBC">
        <w:rPr>
          <w:rFonts w:ascii="Times New Roman" w:hAnsi="Times New Roman" w:cs="Times New Roman"/>
          <w:sz w:val="28"/>
          <w:szCs w:val="28"/>
        </w:rPr>
        <w:t>Федеральный закон от 27.07.2006 № 152-ФЗ «О персональных данных»;</w:t>
      </w:r>
    </w:p>
    <w:p w:rsidR="00292F4D" w:rsidRPr="00660DBC" w:rsidRDefault="00292F4D" w:rsidP="00660DBC">
      <w:pPr>
        <w:pStyle w:val="ConsPlusNormal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DBC">
        <w:rPr>
          <w:rFonts w:ascii="Times New Roman" w:hAnsi="Times New Roman" w:cs="Times New Roman"/>
          <w:sz w:val="28"/>
          <w:szCs w:val="28"/>
        </w:rPr>
        <w:t>Федеральный закон от 06.04.2011 № 63-Ф3 «Об электронной подписи»;</w:t>
      </w:r>
    </w:p>
    <w:p w:rsidR="00292F4D" w:rsidRPr="00660DBC" w:rsidRDefault="00292F4D" w:rsidP="00660DBC">
      <w:pPr>
        <w:pStyle w:val="ConsPlusNormal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DBC">
        <w:rPr>
          <w:rFonts w:ascii="Times New Roman" w:hAnsi="Times New Roman" w:cs="Times New Roman"/>
          <w:sz w:val="28"/>
          <w:szCs w:val="28"/>
        </w:rPr>
        <w:t xml:space="preserve">Постановление Государственного комитета Российской Федерации по жилищной и строительной политике от 01.04.1998 № 18-28 </w:t>
      </w:r>
      <w:r w:rsidR="00660DBC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660DBC">
        <w:rPr>
          <w:rFonts w:ascii="Times New Roman" w:hAnsi="Times New Roman" w:cs="Times New Roman"/>
          <w:sz w:val="28"/>
          <w:szCs w:val="28"/>
        </w:rPr>
        <w:t>«Об утверждении Рекомендаций по составу архитектурно-планировочного задания на проектирование и строительство зданий, сооружений и их комплексов;</w:t>
      </w:r>
    </w:p>
    <w:p w:rsidR="00292F4D" w:rsidRPr="00660DBC" w:rsidRDefault="00292F4D" w:rsidP="00660DBC">
      <w:pPr>
        <w:pStyle w:val="ConsPlusNormal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DBC">
        <w:rPr>
          <w:rFonts w:ascii="Times New Roman" w:hAnsi="Times New Roman" w:cs="Times New Roman"/>
          <w:sz w:val="28"/>
          <w:szCs w:val="28"/>
        </w:rPr>
        <w:t>решение Совета депутатов ЗАТО г. Зеленогорска</w:t>
      </w:r>
      <w:r w:rsidR="00801651" w:rsidRPr="00660DBC">
        <w:rPr>
          <w:rFonts w:ascii="Times New Roman" w:hAnsi="Times New Roman" w:cs="Times New Roman"/>
          <w:sz w:val="28"/>
          <w:szCs w:val="28"/>
        </w:rPr>
        <w:t xml:space="preserve"> от 28.04.2022</w:t>
      </w:r>
      <w:r w:rsidRPr="00660DBC">
        <w:rPr>
          <w:rFonts w:ascii="Times New Roman" w:hAnsi="Times New Roman" w:cs="Times New Roman"/>
          <w:sz w:val="28"/>
          <w:szCs w:val="28"/>
        </w:rPr>
        <w:t xml:space="preserve"> </w:t>
      </w:r>
      <w:r w:rsidR="00660DBC">
        <w:rPr>
          <w:rFonts w:ascii="Times New Roman" w:hAnsi="Times New Roman" w:cs="Times New Roman"/>
          <w:sz w:val="28"/>
          <w:szCs w:val="28"/>
        </w:rPr>
        <w:br/>
      </w:r>
      <w:r w:rsidRPr="00660DBC">
        <w:rPr>
          <w:rFonts w:ascii="Times New Roman" w:hAnsi="Times New Roman" w:cs="Times New Roman"/>
          <w:sz w:val="28"/>
          <w:szCs w:val="28"/>
        </w:rPr>
        <w:t>№ 39-175р</w:t>
      </w:r>
      <w:r w:rsidR="00660DBC">
        <w:rPr>
          <w:rFonts w:ascii="Times New Roman" w:hAnsi="Times New Roman" w:cs="Times New Roman"/>
          <w:sz w:val="28"/>
          <w:szCs w:val="28"/>
        </w:rPr>
        <w:t xml:space="preserve"> </w:t>
      </w:r>
      <w:r w:rsidRPr="00660DBC">
        <w:rPr>
          <w:rFonts w:ascii="Times New Roman" w:hAnsi="Times New Roman" w:cs="Times New Roman"/>
          <w:sz w:val="28"/>
          <w:szCs w:val="28"/>
        </w:rPr>
        <w:t>«Об утверждении Устава города Зеленогорска Красноярского края»;</w:t>
      </w:r>
    </w:p>
    <w:p w:rsidR="00292F4D" w:rsidRPr="00660DBC" w:rsidRDefault="00292F4D" w:rsidP="00660DBC">
      <w:pPr>
        <w:pStyle w:val="ConsPlusNormal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DBC">
        <w:rPr>
          <w:rFonts w:ascii="Times New Roman" w:hAnsi="Times New Roman" w:cs="Times New Roman"/>
          <w:sz w:val="28"/>
          <w:szCs w:val="28"/>
        </w:rPr>
        <w:t>решение Совета депутатов ЗАТО г. Зеленогорска от 24.12.2018</w:t>
      </w:r>
      <w:r w:rsidR="00660DBC">
        <w:rPr>
          <w:rFonts w:ascii="Times New Roman" w:hAnsi="Times New Roman" w:cs="Times New Roman"/>
          <w:sz w:val="28"/>
          <w:szCs w:val="28"/>
        </w:rPr>
        <w:br/>
      </w:r>
      <w:r w:rsidR="00801651" w:rsidRPr="00660DBC">
        <w:rPr>
          <w:rFonts w:ascii="Times New Roman" w:hAnsi="Times New Roman" w:cs="Times New Roman"/>
          <w:sz w:val="28"/>
          <w:szCs w:val="28"/>
        </w:rPr>
        <w:t xml:space="preserve"> </w:t>
      </w:r>
      <w:r w:rsidRPr="00660DBC">
        <w:rPr>
          <w:rFonts w:ascii="Times New Roman" w:hAnsi="Times New Roman" w:cs="Times New Roman"/>
          <w:sz w:val="28"/>
          <w:szCs w:val="28"/>
        </w:rPr>
        <w:t>№ 6-27р</w:t>
      </w:r>
      <w:r w:rsidR="00660DBC">
        <w:rPr>
          <w:rFonts w:ascii="Times New Roman" w:hAnsi="Times New Roman" w:cs="Times New Roman"/>
          <w:sz w:val="28"/>
          <w:szCs w:val="28"/>
        </w:rPr>
        <w:t xml:space="preserve"> </w:t>
      </w:r>
      <w:r w:rsidRPr="00660DBC">
        <w:rPr>
          <w:rFonts w:ascii="Times New Roman" w:hAnsi="Times New Roman" w:cs="Times New Roman"/>
          <w:sz w:val="28"/>
          <w:szCs w:val="28"/>
        </w:rPr>
        <w:t xml:space="preserve">«Об утверждении Правил землепользования и застройки </w:t>
      </w:r>
      <w:r w:rsidR="00660DBC">
        <w:rPr>
          <w:rFonts w:ascii="Times New Roman" w:hAnsi="Times New Roman" w:cs="Times New Roman"/>
          <w:sz w:val="28"/>
          <w:szCs w:val="28"/>
        </w:rPr>
        <w:br/>
      </w:r>
      <w:r w:rsidRPr="00660DBC">
        <w:rPr>
          <w:rFonts w:ascii="Times New Roman" w:hAnsi="Times New Roman" w:cs="Times New Roman"/>
          <w:sz w:val="28"/>
          <w:szCs w:val="28"/>
        </w:rPr>
        <w:t>г. Зеленогорска».</w:t>
      </w:r>
    </w:p>
    <w:p w:rsidR="00854179" w:rsidRPr="00660DBC" w:rsidRDefault="00854179" w:rsidP="00660DBC">
      <w:pPr>
        <w:spacing w:line="276" w:lineRule="auto"/>
        <w:jc w:val="both"/>
        <w:rPr>
          <w:sz w:val="28"/>
          <w:szCs w:val="28"/>
        </w:rPr>
      </w:pPr>
    </w:p>
    <w:p w:rsidR="008F06C6" w:rsidRPr="006E6732" w:rsidRDefault="008F06C6" w:rsidP="008F06C6">
      <w:pPr>
        <w:ind w:firstLine="709"/>
        <w:jc w:val="both"/>
        <w:rPr>
          <w:sz w:val="24"/>
          <w:szCs w:val="24"/>
        </w:rPr>
      </w:pPr>
    </w:p>
    <w:sectPr w:rsidR="008F06C6" w:rsidRPr="006E6732" w:rsidSect="007C6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92558"/>
    <w:multiLevelType w:val="hybridMultilevel"/>
    <w:tmpl w:val="C3D66D5E"/>
    <w:lvl w:ilvl="0" w:tplc="B862F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DB4936"/>
    <w:multiLevelType w:val="hybridMultilevel"/>
    <w:tmpl w:val="B7EE9922"/>
    <w:lvl w:ilvl="0" w:tplc="B32AC002">
      <w:start w:val="1"/>
      <w:numFmt w:val="bullet"/>
      <w:suff w:val="space"/>
      <w:lvlText w:val=""/>
      <w:lvlJc w:val="left"/>
      <w:pPr>
        <w:ind w:left="174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1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AD6"/>
    <w:rsid w:val="00292F4D"/>
    <w:rsid w:val="002A1780"/>
    <w:rsid w:val="002C3179"/>
    <w:rsid w:val="002F068E"/>
    <w:rsid w:val="00660DBC"/>
    <w:rsid w:val="00697D20"/>
    <w:rsid w:val="006A2AD6"/>
    <w:rsid w:val="006E6732"/>
    <w:rsid w:val="00744987"/>
    <w:rsid w:val="007C6A46"/>
    <w:rsid w:val="00801651"/>
    <w:rsid w:val="00854179"/>
    <w:rsid w:val="008F06C6"/>
    <w:rsid w:val="00931349"/>
    <w:rsid w:val="00996714"/>
    <w:rsid w:val="009A0F96"/>
    <w:rsid w:val="009E2882"/>
    <w:rsid w:val="00A4270F"/>
    <w:rsid w:val="00A756B9"/>
    <w:rsid w:val="00B737E9"/>
    <w:rsid w:val="00C77844"/>
    <w:rsid w:val="00DA2460"/>
    <w:rsid w:val="00E527A4"/>
    <w:rsid w:val="00E7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BA5C3"/>
  <w15:chartTrackingRefBased/>
  <w15:docId w15:val="{439342D7-1B0D-4885-BB91-DC924C7D0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F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F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6A4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6A4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0"/>
    <w:rsid w:val="00292F4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292F4D"/>
    <w:rPr>
      <w:rFonts w:ascii="Calibri" w:eastAsiaTheme="minorEastAsia" w:hAnsi="Calibri" w:cs="Calibri"/>
      <w:lang w:eastAsia="ru-RU"/>
    </w:rPr>
  </w:style>
  <w:style w:type="character" w:customStyle="1" w:styleId="a6">
    <w:name w:val="Гипертекстовая ссылка"/>
    <w:basedOn w:val="a0"/>
    <w:uiPriority w:val="99"/>
    <w:rsid w:val="00292F4D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Смородякова Наталья Ивановна</dc:creator>
  <cp:keywords/>
  <dc:description/>
  <cp:lastModifiedBy>Лузина Ирина Валериевна</cp:lastModifiedBy>
  <cp:revision>15</cp:revision>
  <cp:lastPrinted>2025-06-05T05:03:00Z</cp:lastPrinted>
  <dcterms:created xsi:type="dcterms:W3CDTF">2025-06-04T04:00:00Z</dcterms:created>
  <dcterms:modified xsi:type="dcterms:W3CDTF">2025-06-17T01:28:00Z</dcterms:modified>
</cp:coreProperties>
</file>