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D3" w:rsidRPr="00126AD3" w:rsidRDefault="00126AD3" w:rsidP="00126AD3">
      <w:pPr>
        <w:suppressAutoHyphens/>
        <w:autoSpaceDE/>
        <w:autoSpaceDN/>
        <w:adjustRightInd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126AD3">
        <w:rPr>
          <w:rFonts w:eastAsia="Arial Unicode MS" w:cs="Mangal"/>
          <w:color w:val="000000"/>
          <w:sz w:val="28"/>
          <w:szCs w:val="28"/>
          <w:lang w:eastAsia="zh-CN" w:bidi="hi-IN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26AD3" w:rsidRPr="00126AD3" w:rsidRDefault="00126AD3" w:rsidP="00126AD3">
      <w:pPr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126AD3" w:rsidRPr="00126AD3" w:rsidRDefault="00126AD3" w:rsidP="00126AD3">
      <w:pPr>
        <w:widowControl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26AD3">
        <w:rPr>
          <w:color w:val="000000"/>
          <w:sz w:val="28"/>
          <w:szCs w:val="28"/>
        </w:rPr>
        <w:t>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126AD3">
        <w:rPr>
          <w:bCs/>
          <w:color w:val="000000"/>
          <w:sz w:val="28"/>
          <w:szCs w:val="28"/>
        </w:rPr>
        <w:t xml:space="preserve"> </w:t>
      </w:r>
      <w:r w:rsidRPr="00126AD3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126AD3" w:rsidRPr="00126AD3" w:rsidRDefault="00126AD3" w:rsidP="00126AD3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26AD3">
        <w:rPr>
          <w:bCs/>
          <w:color w:val="000000"/>
          <w:sz w:val="28"/>
          <w:szCs w:val="28"/>
        </w:rPr>
        <w:t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26AD3" w:rsidRPr="00126AD3" w:rsidRDefault="00126AD3" w:rsidP="00126AD3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26AD3">
        <w:rPr>
          <w:bCs/>
          <w:color w:val="000000"/>
          <w:sz w:val="28"/>
          <w:szCs w:val="28"/>
        </w:rPr>
        <w:t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126AD3" w:rsidRPr="00126AD3" w:rsidRDefault="00126AD3" w:rsidP="00126AD3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26AD3">
        <w:rPr>
          <w:bCs/>
          <w:color w:val="000000"/>
          <w:sz w:val="28"/>
          <w:szCs w:val="28"/>
        </w:rPr>
        <w:t>- 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126AD3" w:rsidRPr="00126AD3" w:rsidRDefault="00126AD3" w:rsidP="00126AD3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26AD3">
        <w:rPr>
          <w:bCs/>
          <w:color w:val="000000"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126AD3" w:rsidRPr="00126AD3" w:rsidRDefault="00126AD3" w:rsidP="00126AD3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26AD3">
        <w:rPr>
          <w:bCs/>
          <w:color w:val="000000"/>
          <w:sz w:val="28"/>
          <w:szCs w:val="28"/>
        </w:rPr>
        <w:t>- к учредителю многофункционального центра – на решение и действия (бездействие) многофункционального центра.</w:t>
      </w:r>
    </w:p>
    <w:p w:rsidR="00126AD3" w:rsidRPr="00126AD3" w:rsidRDefault="00126AD3" w:rsidP="00126AD3">
      <w:pPr>
        <w:widowControl/>
        <w:ind w:firstLine="709"/>
        <w:jc w:val="both"/>
        <w:rPr>
          <w:color w:val="000000"/>
          <w:sz w:val="28"/>
          <w:szCs w:val="28"/>
        </w:rPr>
      </w:pPr>
      <w:r w:rsidRPr="00126AD3">
        <w:rPr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26AD3" w:rsidRPr="00126AD3" w:rsidRDefault="00126AD3" w:rsidP="00126AD3">
      <w:pPr>
        <w:widowControl/>
        <w:ind w:firstLine="709"/>
        <w:jc w:val="both"/>
        <w:rPr>
          <w:b/>
          <w:bCs/>
          <w:color w:val="000000"/>
          <w:sz w:val="28"/>
          <w:szCs w:val="28"/>
        </w:rPr>
      </w:pPr>
      <w:r w:rsidRPr="00126AD3">
        <w:rPr>
          <w:color w:val="000000"/>
          <w:sz w:val="28"/>
          <w:szCs w:val="28"/>
        </w:rPr>
        <w:t>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26AD3" w:rsidRPr="00126AD3" w:rsidRDefault="00126AD3" w:rsidP="00126AD3">
      <w:pPr>
        <w:widowControl/>
        <w:ind w:firstLine="709"/>
        <w:jc w:val="both"/>
        <w:rPr>
          <w:color w:val="000000"/>
          <w:sz w:val="28"/>
          <w:szCs w:val="28"/>
        </w:rPr>
      </w:pPr>
      <w:r w:rsidRPr="00126AD3">
        <w:rPr>
          <w:color w:val="000000"/>
          <w:sz w:val="28"/>
          <w:szCs w:val="28"/>
        </w:rPr>
        <w:t>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126AD3" w:rsidRPr="00126AD3" w:rsidRDefault="00126AD3" w:rsidP="00126AD3">
      <w:pPr>
        <w:widowControl/>
        <w:ind w:firstLine="709"/>
        <w:jc w:val="both"/>
        <w:rPr>
          <w:color w:val="000000"/>
          <w:sz w:val="28"/>
          <w:szCs w:val="28"/>
        </w:rPr>
      </w:pPr>
      <w:r w:rsidRPr="00126AD3">
        <w:rPr>
          <w:color w:val="000000"/>
          <w:sz w:val="28"/>
          <w:szCs w:val="28"/>
        </w:rPr>
        <w:t xml:space="preserve">- Федеральным </w:t>
      </w:r>
      <w:hyperlink r:id="rId4" w:history="1">
        <w:r w:rsidRPr="00126AD3">
          <w:rPr>
            <w:color w:val="000000"/>
            <w:sz w:val="28"/>
            <w:szCs w:val="28"/>
          </w:rPr>
          <w:t>законом</w:t>
        </w:r>
      </w:hyperlink>
      <w:r w:rsidRPr="00126AD3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126AD3" w:rsidRPr="00126AD3" w:rsidRDefault="00126AD3" w:rsidP="00126AD3">
      <w:pPr>
        <w:widowControl/>
        <w:ind w:firstLine="709"/>
        <w:jc w:val="both"/>
        <w:rPr>
          <w:color w:val="000000"/>
          <w:sz w:val="28"/>
          <w:szCs w:val="28"/>
        </w:rPr>
      </w:pPr>
      <w:r w:rsidRPr="00126AD3">
        <w:rPr>
          <w:color w:val="000000"/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</w:t>
      </w:r>
      <w:r w:rsidRPr="00126AD3">
        <w:rPr>
          <w:color w:val="000000"/>
          <w:sz w:val="28"/>
          <w:szCs w:val="28"/>
        </w:rPr>
        <w:lastRenderedPageBreak/>
        <w:t xml:space="preserve">утвержденным решением Совета </w:t>
      </w:r>
      <w:proofErr w:type="gramStart"/>
      <w:r w:rsidRPr="00126AD3">
        <w:rPr>
          <w:color w:val="000000"/>
          <w:sz w:val="28"/>
          <w:szCs w:val="28"/>
        </w:rPr>
        <w:t>депутатов</w:t>
      </w:r>
      <w:proofErr w:type="gramEnd"/>
      <w:r w:rsidRPr="00126AD3">
        <w:rPr>
          <w:color w:val="000000"/>
          <w:sz w:val="28"/>
          <w:szCs w:val="28"/>
        </w:rPr>
        <w:t xml:space="preserve"> ЗАТО г. Зеленогорска от 25.04.2013 № 37-220р</w:t>
      </w:r>
      <w:r w:rsidRPr="00126AD3">
        <w:rPr>
          <w:i/>
          <w:iCs/>
          <w:color w:val="000000"/>
          <w:sz w:val="28"/>
          <w:szCs w:val="28"/>
        </w:rPr>
        <w:t>;</w:t>
      </w:r>
    </w:p>
    <w:p w:rsidR="00126AD3" w:rsidRPr="00126AD3" w:rsidRDefault="00126AD3" w:rsidP="00126AD3">
      <w:pPr>
        <w:widowControl/>
        <w:ind w:firstLine="709"/>
        <w:jc w:val="both"/>
        <w:rPr>
          <w:color w:val="000000"/>
          <w:sz w:val="28"/>
          <w:szCs w:val="28"/>
        </w:rPr>
      </w:pPr>
      <w:r w:rsidRPr="00126AD3">
        <w:rPr>
          <w:color w:val="000000"/>
          <w:sz w:val="28"/>
          <w:szCs w:val="28"/>
        </w:rPr>
        <w:t xml:space="preserve">- </w:t>
      </w:r>
      <w:hyperlink r:id="rId5" w:history="1">
        <w:r w:rsidRPr="00126AD3">
          <w:rPr>
            <w:color w:val="000000"/>
            <w:sz w:val="28"/>
            <w:szCs w:val="28"/>
          </w:rPr>
          <w:t>постановлением</w:t>
        </w:r>
      </w:hyperlink>
      <w:r w:rsidRPr="00126AD3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6BAD" w:rsidRPr="00126AD3" w:rsidRDefault="00766BAD" w:rsidP="00126AD3"/>
    <w:sectPr w:rsidR="00766BAD" w:rsidRPr="00126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126AD3"/>
    <w:rsid w:val="003B2FA0"/>
    <w:rsid w:val="00492291"/>
    <w:rsid w:val="00670D5A"/>
    <w:rsid w:val="00671BD8"/>
    <w:rsid w:val="006C6E16"/>
    <w:rsid w:val="00766BAD"/>
    <w:rsid w:val="00A66A3B"/>
    <w:rsid w:val="00C72DA0"/>
    <w:rsid w:val="00CA34F5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A0B4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9</cp:revision>
  <dcterms:created xsi:type="dcterms:W3CDTF">2025-06-04T04:01:00Z</dcterms:created>
  <dcterms:modified xsi:type="dcterms:W3CDTF">2025-06-16T10:45:00Z</dcterms:modified>
</cp:coreProperties>
</file>