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D8" w:rsidRDefault="00671BD8" w:rsidP="00EA7F81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671BD8">
        <w:rPr>
          <w:sz w:val="24"/>
          <w:szCs w:val="24"/>
        </w:rPr>
        <w:t>При предоставлении муниципальной услуги в электро</w:t>
      </w:r>
      <w:r w:rsidRPr="00671BD8">
        <w:rPr>
          <w:sz w:val="24"/>
          <w:szCs w:val="24"/>
        </w:rPr>
        <w:t>нной форме Заявителю обеспечивае</w:t>
      </w:r>
      <w:r w:rsidRPr="00671BD8">
        <w:rPr>
          <w:sz w:val="24"/>
          <w:szCs w:val="24"/>
        </w:rPr>
        <w:t>тся:</w:t>
      </w:r>
      <w:r>
        <w:rPr>
          <w:sz w:val="24"/>
          <w:szCs w:val="24"/>
        </w:rPr>
        <w:t xml:space="preserve"> </w:t>
      </w:r>
    </w:p>
    <w:p w:rsidR="00671BD8" w:rsidRPr="00671BD8" w:rsidRDefault="00671BD8" w:rsidP="00671BD8">
      <w:pPr>
        <w:ind w:firstLine="709"/>
        <w:jc w:val="both"/>
        <w:rPr>
          <w:sz w:val="24"/>
          <w:szCs w:val="24"/>
        </w:rPr>
      </w:pPr>
      <w:r w:rsidRPr="00671BD8">
        <w:rPr>
          <w:sz w:val="24"/>
          <w:szCs w:val="24"/>
        </w:rPr>
        <w:t>- досудебное (внесудебное) обжалование р</w:t>
      </w:r>
      <w:r>
        <w:rPr>
          <w:sz w:val="24"/>
          <w:szCs w:val="24"/>
        </w:rPr>
        <w:t xml:space="preserve">ешений и действий (бездействия) </w:t>
      </w:r>
      <w:r w:rsidRPr="00671BD8">
        <w:rPr>
          <w:sz w:val="24"/>
          <w:szCs w:val="24"/>
        </w:rPr>
        <w:t>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</w:t>
      </w:r>
      <w:r>
        <w:rPr>
          <w:sz w:val="24"/>
          <w:szCs w:val="24"/>
        </w:rPr>
        <w:t>.</w:t>
      </w:r>
    </w:p>
    <w:p w:rsidR="00671BD8" w:rsidRPr="00671BD8" w:rsidRDefault="00671BD8" w:rsidP="00671BD8">
      <w:pPr>
        <w:ind w:firstLine="709"/>
        <w:jc w:val="both"/>
        <w:rPr>
          <w:sz w:val="24"/>
          <w:szCs w:val="24"/>
        </w:rPr>
      </w:pPr>
      <w:r w:rsidRPr="00671BD8">
        <w:rPr>
          <w:sz w:val="24"/>
          <w:szCs w:val="24"/>
        </w:rPr>
        <w:t xml:space="preserve">5.1. </w:t>
      </w:r>
      <w:r w:rsidRPr="00671BD8">
        <w:rPr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671BD8" w:rsidRPr="00671BD8" w:rsidRDefault="00671BD8" w:rsidP="00671BD8">
      <w:pPr>
        <w:ind w:firstLine="709"/>
        <w:jc w:val="both"/>
        <w:rPr>
          <w:sz w:val="24"/>
          <w:szCs w:val="24"/>
        </w:rPr>
      </w:pPr>
      <w:r w:rsidRPr="00671BD8">
        <w:rPr>
          <w:sz w:val="24"/>
          <w:szCs w:val="24"/>
        </w:rPr>
        <w:t xml:space="preserve">5.2. В досудебном (внесудебном) порядке Заявитель (представитель Заявителя) вправе обратиться с жалобой в письменной форме на бумажном носителе </w:t>
      </w:r>
      <w:r>
        <w:rPr>
          <w:sz w:val="24"/>
          <w:szCs w:val="24"/>
        </w:rPr>
        <w:br/>
      </w:r>
      <w:r w:rsidRPr="00671BD8">
        <w:rPr>
          <w:sz w:val="24"/>
          <w:szCs w:val="24"/>
        </w:rPr>
        <w:t>или в электронной форме:</w:t>
      </w:r>
    </w:p>
    <w:p w:rsidR="00671BD8" w:rsidRPr="00671BD8" w:rsidRDefault="00671BD8" w:rsidP="00671BD8">
      <w:pPr>
        <w:ind w:firstLine="709"/>
        <w:jc w:val="both"/>
        <w:rPr>
          <w:sz w:val="24"/>
          <w:szCs w:val="24"/>
        </w:rPr>
      </w:pPr>
      <w:r w:rsidRPr="00671BD8">
        <w:rPr>
          <w:sz w:val="24"/>
          <w:szCs w:val="24"/>
        </w:rPr>
        <w:t>-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671BD8" w:rsidRPr="00671BD8" w:rsidRDefault="00671BD8" w:rsidP="00671BD8">
      <w:pPr>
        <w:ind w:firstLine="709"/>
        <w:jc w:val="both"/>
        <w:rPr>
          <w:sz w:val="24"/>
          <w:szCs w:val="24"/>
        </w:rPr>
      </w:pPr>
      <w:r w:rsidRPr="00671BD8">
        <w:rPr>
          <w:sz w:val="24"/>
          <w:szCs w:val="24"/>
        </w:rPr>
        <w:t>- в вышестоящий орган -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671BD8" w:rsidRPr="00671BD8" w:rsidRDefault="00671BD8" w:rsidP="00671BD8">
      <w:pPr>
        <w:ind w:firstLine="709"/>
        <w:jc w:val="both"/>
        <w:rPr>
          <w:sz w:val="24"/>
          <w:szCs w:val="24"/>
        </w:rPr>
      </w:pPr>
      <w:r w:rsidRPr="00671BD8">
        <w:rPr>
          <w:sz w:val="24"/>
          <w:szCs w:val="24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671BD8" w:rsidRPr="00671BD8" w:rsidRDefault="00671BD8" w:rsidP="00671BD8">
      <w:pPr>
        <w:ind w:firstLine="709"/>
        <w:jc w:val="both"/>
        <w:rPr>
          <w:sz w:val="24"/>
          <w:szCs w:val="24"/>
        </w:rPr>
      </w:pPr>
      <w:r w:rsidRPr="00671BD8">
        <w:rPr>
          <w:sz w:val="24"/>
          <w:szCs w:val="24"/>
        </w:rPr>
        <w:t xml:space="preserve">- к учредителю многофункционального центра или должностному лицу, уполномоченному нормативным правовым актом субъекта Российской Федерации, - </w:t>
      </w:r>
      <w:r>
        <w:rPr>
          <w:sz w:val="24"/>
          <w:szCs w:val="24"/>
        </w:rPr>
        <w:br/>
      </w:r>
      <w:r w:rsidRPr="00671BD8">
        <w:rPr>
          <w:sz w:val="24"/>
          <w:szCs w:val="24"/>
        </w:rPr>
        <w:t>на решение и действия (бездействие) многофункционального центра.</w:t>
      </w:r>
    </w:p>
    <w:p w:rsidR="00671BD8" w:rsidRDefault="00671BD8" w:rsidP="00671BD8">
      <w:pPr>
        <w:ind w:firstLine="709"/>
        <w:jc w:val="both"/>
        <w:rPr>
          <w:sz w:val="24"/>
          <w:szCs w:val="24"/>
        </w:rPr>
      </w:pPr>
      <w:r w:rsidRPr="00671BD8">
        <w:rPr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671BD8" w:rsidRPr="00C72DA0" w:rsidRDefault="00671BD8" w:rsidP="00671BD8">
      <w:pPr>
        <w:ind w:firstLine="709"/>
        <w:jc w:val="both"/>
        <w:rPr>
          <w:sz w:val="24"/>
          <w:szCs w:val="24"/>
        </w:rPr>
      </w:pPr>
      <w:r w:rsidRPr="00671BD8">
        <w:rPr>
          <w:sz w:val="24"/>
          <w:szCs w:val="24"/>
        </w:rPr>
        <w:t xml:space="preserve">5.3. Информация о порядке подачи и рассмотрения жалобы размещается </w:t>
      </w:r>
      <w:r>
        <w:rPr>
          <w:sz w:val="24"/>
          <w:szCs w:val="24"/>
        </w:rPr>
        <w:br/>
      </w:r>
      <w:r w:rsidRPr="00671BD8">
        <w:rPr>
          <w:sz w:val="24"/>
          <w:szCs w:val="24"/>
        </w:rPr>
        <w:t xml:space="preserve">на информационных стендах в местах предоставления муниципальной услуги, на сайте Уполномоченного органа, ЕПГУ, региональном портале и портале </w:t>
      </w:r>
      <w:r w:rsidRPr="00671BD8">
        <w:rPr>
          <w:bCs/>
          <w:sz w:val="24"/>
          <w:szCs w:val="24"/>
          <w:shd w:val="clear" w:color="auto" w:fill="FFFFFF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>
        <w:rPr>
          <w:bCs/>
          <w:sz w:val="24"/>
          <w:szCs w:val="24"/>
          <w:shd w:val="clear" w:color="auto" w:fill="FFFFFF"/>
        </w:rPr>
        <w:br/>
      </w:r>
      <w:r w:rsidRPr="00671BD8">
        <w:rPr>
          <w:bCs/>
          <w:sz w:val="24"/>
          <w:szCs w:val="24"/>
          <w:shd w:val="clear" w:color="auto" w:fill="FFFFFF"/>
        </w:rPr>
        <w:t xml:space="preserve">при предоставлении государственных и муниципальных услуг, </w:t>
      </w:r>
      <w:r w:rsidRPr="00671BD8">
        <w:rPr>
          <w:sz w:val="24"/>
          <w:szCs w:val="24"/>
        </w:rPr>
        <w:t xml:space="preserve">а также предоставляется </w:t>
      </w:r>
      <w:r>
        <w:rPr>
          <w:sz w:val="24"/>
          <w:szCs w:val="24"/>
        </w:rPr>
        <w:br/>
      </w:r>
      <w:r w:rsidRPr="00671BD8">
        <w:rPr>
          <w:sz w:val="24"/>
          <w:szCs w:val="24"/>
        </w:rPr>
        <w:t xml:space="preserve">в </w:t>
      </w:r>
      <w:r w:rsidRPr="00C72DA0">
        <w:rPr>
          <w:sz w:val="24"/>
          <w:szCs w:val="24"/>
        </w:rPr>
        <w:t>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C72DA0" w:rsidRPr="00C72DA0" w:rsidRDefault="00C72DA0" w:rsidP="00C72DA0">
      <w:pPr>
        <w:ind w:firstLine="709"/>
        <w:jc w:val="both"/>
        <w:rPr>
          <w:sz w:val="24"/>
          <w:szCs w:val="24"/>
        </w:rPr>
      </w:pPr>
      <w:r w:rsidRPr="00C72DA0">
        <w:rPr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 регулируется:</w:t>
      </w:r>
    </w:p>
    <w:p w:rsidR="00C72DA0" w:rsidRPr="00C72DA0" w:rsidRDefault="00C72DA0" w:rsidP="00C72DA0">
      <w:pPr>
        <w:ind w:firstLine="709"/>
        <w:jc w:val="both"/>
        <w:rPr>
          <w:sz w:val="24"/>
          <w:szCs w:val="24"/>
        </w:rPr>
      </w:pPr>
      <w:r w:rsidRPr="00C72DA0">
        <w:rPr>
          <w:sz w:val="24"/>
          <w:szCs w:val="24"/>
        </w:rPr>
        <w:t>- Федеральным законом № 210-ФЗ;</w:t>
      </w:r>
    </w:p>
    <w:p w:rsidR="00C72DA0" w:rsidRPr="00C72DA0" w:rsidRDefault="00C72DA0" w:rsidP="00C72DA0">
      <w:pPr>
        <w:ind w:firstLine="709"/>
        <w:jc w:val="both"/>
        <w:rPr>
          <w:sz w:val="24"/>
          <w:szCs w:val="24"/>
        </w:rPr>
      </w:pPr>
      <w:r w:rsidRPr="00C72DA0">
        <w:rPr>
          <w:sz w:val="24"/>
          <w:szCs w:val="24"/>
        </w:rPr>
        <w:t xml:space="preserve">- решением Совета </w:t>
      </w:r>
      <w:proofErr w:type="gramStart"/>
      <w:r w:rsidRPr="00C72DA0">
        <w:rPr>
          <w:sz w:val="24"/>
          <w:szCs w:val="24"/>
        </w:rPr>
        <w:t>депутатов</w:t>
      </w:r>
      <w:proofErr w:type="gramEnd"/>
      <w:r w:rsidRPr="00C72DA0">
        <w:rPr>
          <w:sz w:val="24"/>
          <w:szCs w:val="24"/>
        </w:rPr>
        <w:t xml:space="preserve"> ЗАТО г. Зеленогорска от 25.04.2013 № 37-220р </w:t>
      </w:r>
      <w:r>
        <w:rPr>
          <w:sz w:val="24"/>
          <w:szCs w:val="24"/>
        </w:rPr>
        <w:br/>
      </w:r>
      <w:r w:rsidRPr="00C72DA0">
        <w:rPr>
          <w:sz w:val="24"/>
          <w:szCs w:val="24"/>
        </w:rPr>
        <w:t xml:space="preserve">«Об утверждении Положения об особенностях подачи и рассмотрения жалоб </w:t>
      </w:r>
      <w:r>
        <w:rPr>
          <w:sz w:val="24"/>
          <w:szCs w:val="24"/>
        </w:rPr>
        <w:br/>
      </w:r>
      <w:r w:rsidRPr="00C72DA0">
        <w:rPr>
          <w:sz w:val="24"/>
          <w:szCs w:val="24"/>
        </w:rPr>
        <w:t>при предоставлении муниципальных услуг на территории г. Зеленогорска»</w:t>
      </w:r>
      <w:r w:rsidRPr="00C72DA0">
        <w:rPr>
          <w:iCs/>
          <w:sz w:val="24"/>
          <w:szCs w:val="24"/>
        </w:rPr>
        <w:t>;</w:t>
      </w:r>
    </w:p>
    <w:p w:rsidR="00C72DA0" w:rsidRPr="00C72DA0" w:rsidRDefault="00C72DA0" w:rsidP="00C72DA0">
      <w:pPr>
        <w:ind w:firstLine="709"/>
        <w:jc w:val="both"/>
        <w:rPr>
          <w:sz w:val="24"/>
          <w:szCs w:val="24"/>
        </w:rPr>
      </w:pPr>
      <w:r w:rsidRPr="00C72DA0">
        <w:rPr>
          <w:sz w:val="24"/>
          <w:szCs w:val="24"/>
        </w:rPr>
        <w:t xml:space="preserve">- постановлением Правительства Российской Федерации от 20.11.2012 № 1198 </w:t>
      </w:r>
      <w:r>
        <w:rPr>
          <w:sz w:val="24"/>
          <w:szCs w:val="24"/>
        </w:rPr>
        <w:br/>
      </w:r>
      <w:r w:rsidRPr="00C72DA0">
        <w:rPr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72DA0" w:rsidRPr="00671BD8" w:rsidRDefault="00C72DA0" w:rsidP="00671BD8">
      <w:pPr>
        <w:ind w:firstLine="709"/>
        <w:jc w:val="both"/>
        <w:rPr>
          <w:sz w:val="24"/>
          <w:szCs w:val="24"/>
        </w:rPr>
      </w:pPr>
    </w:p>
    <w:p w:rsidR="00671BD8" w:rsidRPr="00DA173D" w:rsidRDefault="00671BD8" w:rsidP="00671BD8">
      <w:pPr>
        <w:ind w:firstLine="709"/>
        <w:jc w:val="both"/>
        <w:rPr>
          <w:sz w:val="28"/>
          <w:szCs w:val="28"/>
        </w:rPr>
      </w:pPr>
    </w:p>
    <w:p w:rsidR="00671BD8" w:rsidRDefault="00671BD8"/>
    <w:sectPr w:rsidR="0067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3B2FA0"/>
    <w:rsid w:val="00670D5A"/>
    <w:rsid w:val="00671BD8"/>
    <w:rsid w:val="006C6E16"/>
    <w:rsid w:val="00A66A3B"/>
    <w:rsid w:val="00C72DA0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4D34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Огаркова Дарья Сергеевна</cp:lastModifiedBy>
  <cp:revision>4</cp:revision>
  <dcterms:created xsi:type="dcterms:W3CDTF">2025-06-04T04:01:00Z</dcterms:created>
  <dcterms:modified xsi:type="dcterms:W3CDTF">2025-06-05T03:47:00Z</dcterms:modified>
</cp:coreProperties>
</file>