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EF3" w:rsidRPr="00222EF3" w:rsidRDefault="00222EF3" w:rsidP="001950C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40357" w:rsidRPr="00440357" w:rsidRDefault="00440357" w:rsidP="0044035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44035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Правовые основания для предоставления муниципальной услуги:</w:t>
      </w:r>
    </w:p>
    <w:p w:rsidR="001950C0" w:rsidRPr="00222EF3" w:rsidRDefault="001950C0" w:rsidP="001950C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0" w:name="_GoBack"/>
      <w:bookmarkEnd w:id="0"/>
    </w:p>
    <w:p w:rsidR="001950C0" w:rsidRPr="00222EF3" w:rsidRDefault="001950C0" w:rsidP="001950C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22EF3">
        <w:rPr>
          <w:rFonts w:ascii="Times New Roman" w:eastAsia="Times New Roman" w:hAnsi="Times New Roman" w:cs="Times New Roman"/>
          <w:sz w:val="28"/>
          <w:szCs w:val="28"/>
          <w:lang w:eastAsia="zh-CN"/>
        </w:rPr>
        <w:t>- Конституция Российской Федерации;</w:t>
      </w:r>
    </w:p>
    <w:p w:rsidR="001950C0" w:rsidRPr="00222EF3" w:rsidRDefault="001950C0" w:rsidP="001950C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22EF3">
        <w:rPr>
          <w:rFonts w:ascii="Times New Roman" w:eastAsia="Times New Roman" w:hAnsi="Times New Roman" w:cs="Times New Roman"/>
          <w:sz w:val="28"/>
          <w:szCs w:val="28"/>
          <w:lang w:eastAsia="zh-CN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1950C0" w:rsidRPr="00222EF3" w:rsidRDefault="001950C0" w:rsidP="001950C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22EF3">
        <w:rPr>
          <w:rFonts w:ascii="Times New Roman" w:eastAsia="Times New Roman" w:hAnsi="Times New Roman" w:cs="Times New Roman"/>
          <w:sz w:val="28"/>
          <w:szCs w:val="28"/>
          <w:lang w:eastAsia="zh-CN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1950C0" w:rsidRPr="00222EF3" w:rsidRDefault="001950C0" w:rsidP="001950C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22E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постановление Правительства Российской Федерации от 08.09.2010 </w:t>
      </w:r>
      <w:r w:rsidR="006B5C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</w:t>
      </w:r>
      <w:r w:rsidRPr="00222EF3">
        <w:rPr>
          <w:rFonts w:ascii="Times New Roman" w:eastAsia="Times New Roman" w:hAnsi="Times New Roman" w:cs="Times New Roman"/>
          <w:sz w:val="28"/>
          <w:szCs w:val="28"/>
          <w:lang w:eastAsia="zh-CN"/>
        </w:rPr>
        <w:t>№ 697 «О единой системе межведомственного электронного взаимодействия»;</w:t>
      </w:r>
    </w:p>
    <w:p w:rsidR="00ED3A96" w:rsidRPr="00222EF3" w:rsidRDefault="001950C0" w:rsidP="00222EF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22EF3">
        <w:rPr>
          <w:rFonts w:ascii="Times New Roman" w:eastAsia="Times New Roman" w:hAnsi="Times New Roman" w:cs="Times New Roman"/>
          <w:sz w:val="28"/>
          <w:szCs w:val="28"/>
          <w:lang w:eastAsia="zh-CN"/>
        </w:rPr>
        <w:t>- Устав города Зеленогорска Красноярского края.</w:t>
      </w:r>
    </w:p>
    <w:sectPr w:rsidR="00ED3A96" w:rsidRPr="00222EF3" w:rsidSect="00ED3A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FE"/>
    <w:rsid w:val="000D4BFE"/>
    <w:rsid w:val="001504FD"/>
    <w:rsid w:val="00192842"/>
    <w:rsid w:val="001950C0"/>
    <w:rsid w:val="001B5E14"/>
    <w:rsid w:val="00222EF3"/>
    <w:rsid w:val="00284A7B"/>
    <w:rsid w:val="00327205"/>
    <w:rsid w:val="00440357"/>
    <w:rsid w:val="005A355B"/>
    <w:rsid w:val="005B39B8"/>
    <w:rsid w:val="006B5CA5"/>
    <w:rsid w:val="006B7456"/>
    <w:rsid w:val="0081660A"/>
    <w:rsid w:val="00B923E8"/>
    <w:rsid w:val="00E21ED7"/>
    <w:rsid w:val="00ED3A96"/>
    <w:rsid w:val="00F2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397A0-E194-44D8-9BF4-A7AB1A48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0C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5E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39"/>
    <w:rsid w:val="00192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Федорченко Татьяна Борисовна</dc:creator>
  <cp:keywords/>
  <dc:description/>
  <cp:lastModifiedBy>Лузина Ирина Валериевна</cp:lastModifiedBy>
  <cp:revision>9</cp:revision>
  <dcterms:created xsi:type="dcterms:W3CDTF">2025-05-13T03:33:00Z</dcterms:created>
  <dcterms:modified xsi:type="dcterms:W3CDTF">2025-05-21T07:37:00Z</dcterms:modified>
</cp:coreProperties>
</file>