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BE0" w:rsidRPr="002F7BE0" w:rsidRDefault="002F7BE0" w:rsidP="002F7BE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F7BE0">
        <w:rPr>
          <w:rFonts w:ascii="Arial" w:eastAsia="Times New Roman" w:hAnsi="Arial" w:cs="Arial"/>
          <w:b/>
          <w:sz w:val="24"/>
          <w:szCs w:val="24"/>
          <w:lang w:eastAsia="ru-RU"/>
        </w:rPr>
        <w:t>АКТ В АКТУАЛЬНОЙ РЕДАКЦИИ</w:t>
      </w:r>
    </w:p>
    <w:p w:rsidR="002F7BE0" w:rsidRPr="002F7BE0" w:rsidRDefault="002F7BE0" w:rsidP="002F7BE0">
      <w:pPr>
        <w:autoSpaceDE w:val="0"/>
        <w:autoSpaceDN w:val="0"/>
        <w:adjustRightInd w:val="0"/>
        <w:spacing w:after="0" w:line="240" w:lineRule="auto"/>
        <w:jc w:val="center"/>
        <w:rPr>
          <w:rFonts w:ascii="Arial" w:eastAsia="Times New Roman" w:hAnsi="Arial" w:cs="Arial"/>
          <w:b/>
          <w:sz w:val="24"/>
          <w:szCs w:val="24"/>
          <w:lang w:eastAsia="ru-RU"/>
        </w:rPr>
      </w:pPr>
      <w:r w:rsidRPr="002F7BE0">
        <w:rPr>
          <w:rFonts w:ascii="Arial" w:eastAsia="Times New Roman" w:hAnsi="Arial" w:cs="Arial"/>
          <w:b/>
          <w:sz w:val="24"/>
          <w:szCs w:val="24"/>
          <w:lang w:eastAsia="ru-RU"/>
        </w:rPr>
        <w:t xml:space="preserve">(в редакции постановлений </w:t>
      </w:r>
      <w:proofErr w:type="gramStart"/>
      <w:r w:rsidRPr="002F7BE0">
        <w:rPr>
          <w:rFonts w:ascii="Arial" w:eastAsia="Times New Roman" w:hAnsi="Arial" w:cs="Arial"/>
          <w:b/>
          <w:sz w:val="24"/>
          <w:szCs w:val="24"/>
          <w:lang w:eastAsia="ru-RU"/>
        </w:rPr>
        <w:t>Администрации</w:t>
      </w:r>
      <w:proofErr w:type="gramEnd"/>
      <w:r w:rsidRPr="002F7BE0">
        <w:rPr>
          <w:rFonts w:ascii="Arial" w:eastAsia="Times New Roman" w:hAnsi="Arial" w:cs="Arial"/>
          <w:b/>
          <w:sz w:val="24"/>
          <w:szCs w:val="24"/>
          <w:lang w:eastAsia="ru-RU"/>
        </w:rPr>
        <w:t xml:space="preserve"> ЗАТО г. Зеленогорск                                                                              от 17.10.2023 № 200-п, от 06.02.2024 № 28-п)</w:t>
      </w:r>
    </w:p>
    <w:p w:rsidR="002F7BE0" w:rsidRPr="002F7BE0" w:rsidRDefault="002F7BE0" w:rsidP="002F7BE0">
      <w:pPr>
        <w:widowControl w:val="0"/>
        <w:suppressAutoHyphens/>
        <w:autoSpaceDE w:val="0"/>
        <w:spacing w:after="0" w:line="240" w:lineRule="auto"/>
        <w:rPr>
          <w:rFonts w:ascii="Arial" w:eastAsia="Times New Roman" w:hAnsi="Arial" w:cs="Arial"/>
          <w:sz w:val="24"/>
          <w:szCs w:val="24"/>
          <w:lang w:eastAsia="zh-CN"/>
        </w:rPr>
      </w:pPr>
    </w:p>
    <w:tbl>
      <w:tblPr>
        <w:tblW w:w="9585" w:type="dxa"/>
        <w:jc w:val="center"/>
        <w:tblLayout w:type="fixed"/>
        <w:tblLook w:val="01E0" w:firstRow="1" w:lastRow="1" w:firstColumn="1" w:lastColumn="1" w:noHBand="0" w:noVBand="0"/>
      </w:tblPr>
      <w:tblGrid>
        <w:gridCol w:w="2101"/>
        <w:gridCol w:w="3054"/>
        <w:gridCol w:w="2049"/>
        <w:gridCol w:w="425"/>
        <w:gridCol w:w="1956"/>
      </w:tblGrid>
      <w:tr w:rsidR="002F7BE0" w:rsidRPr="002F7BE0" w:rsidTr="004D79E4">
        <w:trPr>
          <w:trHeight w:val="2865"/>
          <w:jc w:val="center"/>
        </w:trPr>
        <w:tc>
          <w:tcPr>
            <w:tcW w:w="9585" w:type="dxa"/>
            <w:gridSpan w:val="5"/>
            <w:shd w:val="clear" w:color="auto" w:fill="auto"/>
          </w:tcPr>
          <w:p w:rsidR="002F7BE0" w:rsidRPr="002F7BE0" w:rsidRDefault="002F7BE0" w:rsidP="002F7BE0">
            <w:pPr>
              <w:widowControl w:val="0"/>
              <w:shd w:val="clear" w:color="auto" w:fill="FFFFFF"/>
              <w:suppressAutoHyphens/>
              <w:autoSpaceDE w:val="0"/>
              <w:spacing w:after="0" w:line="240" w:lineRule="auto"/>
              <w:jc w:val="center"/>
              <w:rPr>
                <w:rFonts w:ascii="Arial" w:eastAsia="Times New Roman" w:hAnsi="Arial" w:cs="Arial"/>
                <w:sz w:val="24"/>
                <w:szCs w:val="24"/>
                <w:lang w:eastAsia="zh-CN"/>
              </w:rPr>
            </w:pPr>
            <w:r w:rsidRPr="002F7BE0">
              <w:rPr>
                <w:rFonts w:ascii="Arial" w:eastAsia="Times New Roman" w:hAnsi="Arial" w:cs="Arial"/>
                <w:noProof/>
                <w:sz w:val="24"/>
                <w:szCs w:val="24"/>
                <w:lang w:eastAsia="ru-RU"/>
              </w:rPr>
              <w:drawing>
                <wp:inline distT="0" distB="0" distL="0" distR="0" wp14:anchorId="432533C3" wp14:editId="053F8A19">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2F7BE0" w:rsidRPr="002F7BE0" w:rsidRDefault="002F7BE0" w:rsidP="002F7BE0">
            <w:pPr>
              <w:widowControl w:val="0"/>
              <w:suppressAutoHyphens/>
              <w:autoSpaceDE w:val="0"/>
              <w:spacing w:after="0" w:line="240" w:lineRule="auto"/>
              <w:ind w:left="1824" w:right="1680"/>
              <w:jc w:val="center"/>
              <w:rPr>
                <w:rFonts w:ascii="Arial" w:eastAsia="Times New Roman" w:hAnsi="Arial" w:cs="Arial"/>
                <w:sz w:val="24"/>
                <w:szCs w:val="24"/>
                <w:lang w:eastAsia="zh-CN"/>
              </w:rPr>
            </w:pPr>
          </w:p>
          <w:p w:rsidR="002F7BE0" w:rsidRPr="002F7BE0" w:rsidRDefault="002F7BE0" w:rsidP="002F7BE0">
            <w:pPr>
              <w:widowControl w:val="0"/>
              <w:suppressAutoHyphens/>
              <w:autoSpaceDE w:val="0"/>
              <w:spacing w:after="0" w:line="240" w:lineRule="auto"/>
              <w:jc w:val="center"/>
              <w:rPr>
                <w:rFonts w:ascii="Arial" w:eastAsia="Times New Roman" w:hAnsi="Arial" w:cs="Arial"/>
                <w:b/>
                <w:sz w:val="24"/>
                <w:szCs w:val="24"/>
                <w:lang w:eastAsia="zh-CN"/>
              </w:rPr>
            </w:pPr>
            <w:r w:rsidRPr="002F7BE0">
              <w:rPr>
                <w:rFonts w:ascii="Arial" w:eastAsia="Times New Roman" w:hAnsi="Arial" w:cs="Arial"/>
                <w:b/>
                <w:sz w:val="24"/>
                <w:szCs w:val="24"/>
                <w:lang w:eastAsia="zh-CN"/>
              </w:rPr>
              <w:t>АДМИНИСТРАЦИЯ</w:t>
            </w:r>
          </w:p>
          <w:p w:rsidR="002F7BE0" w:rsidRPr="002F7BE0" w:rsidRDefault="002F7BE0" w:rsidP="002F7BE0">
            <w:pPr>
              <w:widowControl w:val="0"/>
              <w:suppressAutoHyphens/>
              <w:autoSpaceDE w:val="0"/>
              <w:spacing w:after="0" w:line="240" w:lineRule="auto"/>
              <w:jc w:val="center"/>
              <w:rPr>
                <w:rFonts w:ascii="Arial" w:eastAsia="Times New Roman" w:hAnsi="Arial" w:cs="Arial"/>
                <w:b/>
                <w:sz w:val="24"/>
                <w:szCs w:val="24"/>
                <w:lang w:eastAsia="zh-CN"/>
              </w:rPr>
            </w:pPr>
            <w:r w:rsidRPr="002F7BE0">
              <w:rPr>
                <w:rFonts w:ascii="Arial" w:eastAsia="Times New Roman" w:hAnsi="Arial" w:cs="Arial"/>
                <w:b/>
                <w:sz w:val="24"/>
                <w:szCs w:val="24"/>
                <w:lang w:eastAsia="zh-CN"/>
              </w:rPr>
              <w:t xml:space="preserve">ЗАКРЫТОГО АДМИНИСТРАТИВНО – </w:t>
            </w:r>
          </w:p>
          <w:p w:rsidR="002F7BE0" w:rsidRPr="002F7BE0" w:rsidRDefault="002F7BE0" w:rsidP="002F7BE0">
            <w:pPr>
              <w:widowControl w:val="0"/>
              <w:suppressAutoHyphens/>
              <w:autoSpaceDE w:val="0"/>
              <w:spacing w:after="0" w:line="240" w:lineRule="auto"/>
              <w:jc w:val="center"/>
              <w:rPr>
                <w:rFonts w:ascii="Arial" w:eastAsia="Times New Roman" w:hAnsi="Arial" w:cs="Arial"/>
                <w:b/>
                <w:sz w:val="24"/>
                <w:szCs w:val="24"/>
                <w:lang w:eastAsia="zh-CN"/>
              </w:rPr>
            </w:pPr>
            <w:r w:rsidRPr="002F7BE0">
              <w:rPr>
                <w:rFonts w:ascii="Arial" w:eastAsia="Times New Roman" w:hAnsi="Arial" w:cs="Arial"/>
                <w:b/>
                <w:sz w:val="24"/>
                <w:szCs w:val="24"/>
                <w:lang w:eastAsia="zh-CN"/>
              </w:rPr>
              <w:t xml:space="preserve">ТЕРРИТОРИАЛЬНОГО ОБРАЗОВАНИЯ </w:t>
            </w:r>
          </w:p>
          <w:p w:rsidR="002F7BE0" w:rsidRPr="002F7BE0" w:rsidRDefault="002F7BE0" w:rsidP="002F7BE0">
            <w:pPr>
              <w:widowControl w:val="0"/>
              <w:suppressAutoHyphens/>
              <w:autoSpaceDE w:val="0"/>
              <w:spacing w:after="0" w:line="240" w:lineRule="auto"/>
              <w:jc w:val="center"/>
              <w:rPr>
                <w:rFonts w:ascii="Arial" w:eastAsia="Times New Roman" w:hAnsi="Arial" w:cs="Arial"/>
                <w:b/>
                <w:sz w:val="24"/>
                <w:szCs w:val="24"/>
                <w:lang w:eastAsia="zh-CN"/>
              </w:rPr>
            </w:pPr>
            <w:r w:rsidRPr="002F7BE0">
              <w:rPr>
                <w:rFonts w:ascii="Arial" w:eastAsia="Times New Roman" w:hAnsi="Arial" w:cs="Arial"/>
                <w:b/>
                <w:sz w:val="24"/>
                <w:szCs w:val="24"/>
                <w:lang w:eastAsia="zh-CN"/>
              </w:rPr>
              <w:t xml:space="preserve"> ГОРОД ЗЕЛЕНОГОРСК </w:t>
            </w:r>
          </w:p>
          <w:p w:rsidR="002F7BE0" w:rsidRPr="002F7BE0" w:rsidRDefault="002F7BE0" w:rsidP="002F7BE0">
            <w:pPr>
              <w:widowControl w:val="0"/>
              <w:shd w:val="clear" w:color="auto" w:fill="FFFFFF"/>
              <w:suppressAutoHyphens/>
              <w:autoSpaceDE w:val="0"/>
              <w:spacing w:after="0" w:line="240" w:lineRule="auto"/>
              <w:jc w:val="center"/>
              <w:rPr>
                <w:rFonts w:ascii="Arial" w:eastAsia="Times New Roman" w:hAnsi="Arial" w:cs="Arial"/>
                <w:b/>
                <w:spacing w:val="-6"/>
                <w:w w:val="104"/>
                <w:sz w:val="24"/>
                <w:szCs w:val="24"/>
                <w:lang w:eastAsia="zh-CN"/>
              </w:rPr>
            </w:pPr>
            <w:r w:rsidRPr="002F7BE0">
              <w:rPr>
                <w:rFonts w:ascii="Arial" w:eastAsia="Times New Roman" w:hAnsi="Arial" w:cs="Arial"/>
                <w:b/>
                <w:sz w:val="24"/>
                <w:szCs w:val="24"/>
                <w:lang w:eastAsia="zh-CN"/>
              </w:rPr>
              <w:t>КРАСНОЯРСКОГО КРАЯ</w:t>
            </w:r>
          </w:p>
          <w:p w:rsidR="002F7BE0" w:rsidRPr="002F7BE0" w:rsidRDefault="002F7BE0" w:rsidP="002F7BE0">
            <w:pPr>
              <w:widowControl w:val="0"/>
              <w:shd w:val="clear" w:color="auto" w:fill="FFFFFF"/>
              <w:suppressAutoHyphens/>
              <w:autoSpaceDE w:val="0"/>
              <w:spacing w:after="0" w:line="240" w:lineRule="auto"/>
              <w:jc w:val="center"/>
              <w:rPr>
                <w:rFonts w:ascii="Arial" w:eastAsia="Times New Roman" w:hAnsi="Arial" w:cs="Arial"/>
                <w:b/>
                <w:spacing w:val="-6"/>
                <w:w w:val="104"/>
                <w:sz w:val="24"/>
                <w:szCs w:val="24"/>
                <w:lang w:eastAsia="zh-CN"/>
              </w:rPr>
            </w:pPr>
          </w:p>
          <w:p w:rsidR="002F7BE0" w:rsidRPr="002F7BE0" w:rsidRDefault="002F7BE0" w:rsidP="002F7BE0">
            <w:pPr>
              <w:widowControl w:val="0"/>
              <w:shd w:val="clear" w:color="auto" w:fill="FFFFFF"/>
              <w:suppressAutoHyphens/>
              <w:autoSpaceDE w:val="0"/>
              <w:spacing w:after="0" w:line="240" w:lineRule="auto"/>
              <w:jc w:val="center"/>
              <w:rPr>
                <w:rFonts w:ascii="Arial" w:eastAsia="Times New Roman" w:hAnsi="Arial" w:cs="Arial"/>
                <w:b/>
                <w:sz w:val="24"/>
                <w:szCs w:val="24"/>
                <w:lang w:eastAsia="zh-CN"/>
              </w:rPr>
            </w:pPr>
          </w:p>
          <w:p w:rsidR="002F7BE0" w:rsidRPr="002F7BE0" w:rsidRDefault="002F7BE0" w:rsidP="002F7BE0">
            <w:pPr>
              <w:suppressAutoHyphens/>
              <w:spacing w:after="0" w:line="240" w:lineRule="auto"/>
              <w:jc w:val="center"/>
              <w:rPr>
                <w:rFonts w:ascii="Arial" w:eastAsia="Times New Roman" w:hAnsi="Arial" w:cs="Arial"/>
                <w:sz w:val="24"/>
                <w:szCs w:val="24"/>
                <w:lang w:eastAsia="zh-CN"/>
              </w:rPr>
            </w:pPr>
            <w:r w:rsidRPr="002F7BE0">
              <w:rPr>
                <w:rFonts w:ascii="Arial" w:eastAsia="Times New Roman" w:hAnsi="Arial" w:cs="Arial"/>
                <w:b/>
                <w:sz w:val="24"/>
                <w:szCs w:val="24"/>
                <w:lang w:eastAsia="zh-CN"/>
              </w:rPr>
              <w:t>П О С Т А Н О В Л Е Н И Е</w:t>
            </w:r>
          </w:p>
        </w:tc>
      </w:tr>
      <w:tr w:rsidR="002F7BE0" w:rsidRPr="002F7BE0" w:rsidTr="004D79E4">
        <w:trPr>
          <w:trHeight w:val="661"/>
          <w:jc w:val="center"/>
        </w:trPr>
        <w:tc>
          <w:tcPr>
            <w:tcW w:w="2101" w:type="dxa"/>
            <w:tcBorders>
              <w:bottom w:val="single" w:sz="4" w:space="0" w:color="auto"/>
            </w:tcBorders>
            <w:shd w:val="clear" w:color="auto" w:fill="auto"/>
            <w:vAlign w:val="bottom"/>
          </w:tcPr>
          <w:p w:rsidR="002F7BE0" w:rsidRPr="002F7BE0" w:rsidRDefault="002F7BE0" w:rsidP="002F7BE0">
            <w:pPr>
              <w:widowControl w:val="0"/>
              <w:shd w:val="clear" w:color="auto" w:fill="FFFFFF"/>
              <w:suppressAutoHyphens/>
              <w:autoSpaceDE w:val="0"/>
              <w:spacing w:after="0" w:line="240" w:lineRule="auto"/>
              <w:rPr>
                <w:rFonts w:ascii="Arial" w:eastAsia="Times New Roman" w:hAnsi="Arial" w:cs="Arial"/>
                <w:noProof/>
                <w:sz w:val="24"/>
                <w:szCs w:val="24"/>
                <w:lang w:eastAsia="zh-CN"/>
              </w:rPr>
            </w:pPr>
            <w:r w:rsidRPr="002F7BE0">
              <w:rPr>
                <w:rFonts w:ascii="Arial" w:eastAsia="Times New Roman" w:hAnsi="Arial" w:cs="Arial"/>
                <w:noProof/>
                <w:sz w:val="24"/>
                <w:szCs w:val="24"/>
                <w:lang w:eastAsia="zh-CN"/>
              </w:rPr>
              <w:t>26.05.2023</w:t>
            </w:r>
          </w:p>
        </w:tc>
        <w:tc>
          <w:tcPr>
            <w:tcW w:w="5103" w:type="dxa"/>
            <w:gridSpan w:val="2"/>
            <w:shd w:val="clear" w:color="auto" w:fill="auto"/>
            <w:vAlign w:val="bottom"/>
          </w:tcPr>
          <w:p w:rsidR="002F7BE0" w:rsidRPr="002F7BE0" w:rsidRDefault="002F7BE0" w:rsidP="002F7BE0">
            <w:pPr>
              <w:widowControl w:val="0"/>
              <w:shd w:val="clear" w:color="auto" w:fill="FFFFFF"/>
              <w:suppressAutoHyphens/>
              <w:autoSpaceDE w:val="0"/>
              <w:spacing w:after="0" w:line="240" w:lineRule="auto"/>
              <w:jc w:val="center"/>
              <w:rPr>
                <w:rFonts w:ascii="Arial" w:eastAsia="Times New Roman" w:hAnsi="Arial" w:cs="Arial"/>
                <w:noProof/>
                <w:sz w:val="24"/>
                <w:szCs w:val="24"/>
                <w:lang w:eastAsia="zh-CN"/>
              </w:rPr>
            </w:pPr>
            <w:r w:rsidRPr="002F7BE0">
              <w:rPr>
                <w:rFonts w:ascii="Arial" w:eastAsia="Times New Roman" w:hAnsi="Arial" w:cs="Arial"/>
                <w:sz w:val="24"/>
                <w:szCs w:val="24"/>
                <w:lang w:eastAsia="zh-CN"/>
              </w:rPr>
              <w:t xml:space="preserve">  г. Зеленогорск</w:t>
            </w:r>
          </w:p>
        </w:tc>
        <w:tc>
          <w:tcPr>
            <w:tcW w:w="425" w:type="dxa"/>
            <w:shd w:val="clear" w:color="auto" w:fill="auto"/>
            <w:vAlign w:val="bottom"/>
          </w:tcPr>
          <w:p w:rsidR="002F7BE0" w:rsidRPr="002F7BE0" w:rsidRDefault="002F7BE0" w:rsidP="002F7BE0">
            <w:pPr>
              <w:suppressAutoHyphens/>
              <w:spacing w:after="0" w:line="240" w:lineRule="auto"/>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w:t>
            </w:r>
          </w:p>
        </w:tc>
        <w:tc>
          <w:tcPr>
            <w:tcW w:w="1956" w:type="dxa"/>
            <w:tcBorders>
              <w:bottom w:val="single" w:sz="4" w:space="0" w:color="auto"/>
            </w:tcBorders>
            <w:shd w:val="clear" w:color="auto" w:fill="auto"/>
            <w:vAlign w:val="bottom"/>
          </w:tcPr>
          <w:p w:rsidR="002F7BE0" w:rsidRPr="002F7BE0" w:rsidRDefault="002F7BE0" w:rsidP="002F7BE0">
            <w:pPr>
              <w:suppressAutoHyphens/>
              <w:spacing w:after="0" w:line="240" w:lineRule="auto"/>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96-п</w:t>
            </w:r>
          </w:p>
        </w:tc>
      </w:tr>
      <w:tr w:rsidR="002F7BE0" w:rsidRPr="002F7BE0" w:rsidTr="004D79E4">
        <w:tblPrEx>
          <w:tblLook w:val="0000" w:firstRow="0" w:lastRow="0" w:firstColumn="0" w:lastColumn="0" w:noHBand="0" w:noVBand="0"/>
        </w:tblPrEx>
        <w:trPr>
          <w:gridAfter w:val="3"/>
          <w:wAfter w:w="4430" w:type="dxa"/>
          <w:trHeight w:val="701"/>
          <w:jc w:val="center"/>
        </w:trPr>
        <w:tc>
          <w:tcPr>
            <w:tcW w:w="5155" w:type="dxa"/>
            <w:gridSpan w:val="2"/>
            <w:shd w:val="clear" w:color="auto" w:fill="auto"/>
          </w:tcPr>
          <w:p w:rsidR="002F7BE0" w:rsidRPr="002F7BE0" w:rsidRDefault="002F7BE0" w:rsidP="002F7BE0">
            <w:pPr>
              <w:widowControl w:val="0"/>
              <w:suppressAutoHyphens/>
              <w:autoSpaceDE w:val="0"/>
              <w:spacing w:after="0" w:line="240" w:lineRule="auto"/>
              <w:jc w:val="both"/>
              <w:rPr>
                <w:rFonts w:ascii="Arial" w:eastAsia="Times New Roman" w:hAnsi="Arial" w:cs="Arial"/>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Об утверждении Административного регламента предоставления муниципальной услуги «Предоставление информации об объектах движимого и недвижимого имущества, находящихся </w:t>
            </w:r>
          </w:p>
          <w:p w:rsidR="002F7BE0" w:rsidRPr="002F7BE0" w:rsidRDefault="002F7BE0" w:rsidP="002F7BE0">
            <w:pPr>
              <w:widowControl w:val="0"/>
              <w:suppressAutoHyphens/>
              <w:autoSpaceDE w:val="0"/>
              <w:spacing w:after="0" w:line="240" w:lineRule="auto"/>
              <w:rPr>
                <w:rFonts w:ascii="Arial" w:eastAsia="Times New Roman" w:hAnsi="Arial" w:cs="Arial"/>
                <w:sz w:val="24"/>
                <w:szCs w:val="24"/>
                <w:lang w:eastAsia="zh-CN"/>
              </w:rPr>
            </w:pPr>
            <w:r w:rsidRPr="002F7BE0">
              <w:rPr>
                <w:rFonts w:ascii="Arial" w:eastAsia="Times New Roman" w:hAnsi="Arial" w:cs="Arial"/>
                <w:sz w:val="24"/>
                <w:szCs w:val="24"/>
                <w:lang w:eastAsia="zh-CN"/>
              </w:rPr>
              <w:t>в муниципальной собственности и предназначенных для сдачи в аренду»</w:t>
            </w:r>
          </w:p>
        </w:tc>
      </w:tr>
    </w:tbl>
    <w:p w:rsidR="002F7BE0" w:rsidRPr="002F7BE0" w:rsidRDefault="002F7BE0" w:rsidP="002F7BE0">
      <w:pPr>
        <w:widowControl w:val="0"/>
        <w:suppressAutoHyphens/>
        <w:autoSpaceDE w:val="0"/>
        <w:spacing w:after="0" w:line="240" w:lineRule="auto"/>
        <w:jc w:val="both"/>
        <w:rPr>
          <w:rFonts w:ascii="Arial" w:eastAsia="Times New Roman" w:hAnsi="Arial" w:cs="Arial"/>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pacing w:val="4"/>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pacing w:val="-7"/>
          <w:sz w:val="24"/>
          <w:szCs w:val="24"/>
          <w:lang w:eastAsia="zh-CN"/>
        </w:rPr>
      </w:pPr>
      <w:r w:rsidRPr="002F7BE0">
        <w:rPr>
          <w:rFonts w:ascii="Arial" w:eastAsia="Times New Roman" w:hAnsi="Arial" w:cs="Arial"/>
          <w:spacing w:val="4"/>
          <w:sz w:val="24"/>
          <w:szCs w:val="24"/>
          <w:lang w:eastAsia="zh-CN"/>
        </w:rPr>
        <w:t xml:space="preserve">В соответствии с Федеральным законом от </w:t>
      </w:r>
      <w:r w:rsidRPr="002F7BE0">
        <w:rPr>
          <w:rFonts w:ascii="Arial" w:eastAsia="Times New Roman" w:hAnsi="Arial" w:cs="Arial"/>
          <w:spacing w:val="3"/>
          <w:sz w:val="24"/>
          <w:szCs w:val="24"/>
          <w:lang w:eastAsia="zh-CN"/>
        </w:rPr>
        <w:t xml:space="preserve">27.07.2010 </w:t>
      </w:r>
      <w:r w:rsidRPr="002F7BE0">
        <w:rPr>
          <w:rFonts w:ascii="Arial" w:eastAsia="Times New Roman" w:hAnsi="Arial" w:cs="Arial"/>
          <w:spacing w:val="4"/>
          <w:sz w:val="24"/>
          <w:szCs w:val="24"/>
          <w:lang w:eastAsia="zh-CN"/>
        </w:rPr>
        <w:t xml:space="preserve">№ 210-ФЗ              </w:t>
      </w:r>
      <w:proofErr w:type="gramStart"/>
      <w:r w:rsidRPr="002F7BE0">
        <w:rPr>
          <w:rFonts w:ascii="Arial" w:eastAsia="Times New Roman" w:hAnsi="Arial" w:cs="Arial"/>
          <w:spacing w:val="4"/>
          <w:sz w:val="24"/>
          <w:szCs w:val="24"/>
          <w:lang w:eastAsia="zh-CN"/>
        </w:rPr>
        <w:t xml:space="preserve">   «</w:t>
      </w:r>
      <w:proofErr w:type="gramEnd"/>
      <w:r w:rsidRPr="002F7BE0">
        <w:rPr>
          <w:rFonts w:ascii="Arial" w:eastAsia="Times New Roman" w:hAnsi="Arial" w:cs="Arial"/>
          <w:spacing w:val="4"/>
          <w:sz w:val="24"/>
          <w:szCs w:val="24"/>
          <w:lang w:eastAsia="zh-CN"/>
        </w:rPr>
        <w:t xml:space="preserve">Об организации предоставления государственных и муниципальных услуг», на основании постановления Администрации ЗАТО г. </w:t>
      </w:r>
      <w:r w:rsidRPr="002F7BE0">
        <w:rPr>
          <w:rFonts w:ascii="Arial" w:eastAsia="Times New Roman" w:hAnsi="Arial" w:cs="Arial"/>
          <w:spacing w:val="5"/>
          <w:sz w:val="24"/>
          <w:szCs w:val="24"/>
          <w:lang w:eastAsia="zh-CN"/>
        </w:rPr>
        <w:t xml:space="preserve">Зеленогорска от 01.02.2011 № 37-п «Об утверждении Порядка разработки и </w:t>
      </w:r>
      <w:r w:rsidRPr="002F7BE0">
        <w:rPr>
          <w:rFonts w:ascii="Arial" w:eastAsia="Times New Roman" w:hAnsi="Arial" w:cs="Arial"/>
          <w:spacing w:val="4"/>
          <w:sz w:val="24"/>
          <w:szCs w:val="24"/>
          <w:lang w:eastAsia="zh-CN"/>
        </w:rPr>
        <w:t xml:space="preserve">утверждения </w:t>
      </w:r>
      <w:r w:rsidRPr="002F7BE0">
        <w:rPr>
          <w:rFonts w:ascii="Arial" w:eastAsia="Times New Roman" w:hAnsi="Arial" w:cs="Arial"/>
          <w:spacing w:val="1"/>
          <w:sz w:val="24"/>
          <w:szCs w:val="24"/>
          <w:lang w:eastAsia="zh-CN"/>
        </w:rPr>
        <w:t xml:space="preserve">административных регламентов </w:t>
      </w:r>
      <w:r w:rsidRPr="002F7BE0">
        <w:rPr>
          <w:rFonts w:ascii="Arial" w:eastAsia="Times New Roman" w:hAnsi="Arial" w:cs="Arial"/>
          <w:spacing w:val="6"/>
          <w:sz w:val="24"/>
          <w:szCs w:val="24"/>
          <w:lang w:eastAsia="zh-CN"/>
        </w:rPr>
        <w:t xml:space="preserve">предоставления </w:t>
      </w:r>
      <w:r w:rsidRPr="002F7BE0">
        <w:rPr>
          <w:rFonts w:ascii="Arial" w:eastAsia="Times New Roman" w:hAnsi="Arial" w:cs="Arial"/>
          <w:spacing w:val="4"/>
          <w:sz w:val="24"/>
          <w:szCs w:val="24"/>
          <w:lang w:eastAsia="zh-CN"/>
        </w:rPr>
        <w:t>муниципальных услуг», руководствуясь Уставом города,</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pacing w:val="-7"/>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pacing w:val="-7"/>
          <w:sz w:val="24"/>
          <w:szCs w:val="24"/>
          <w:lang w:eastAsia="zh-CN"/>
        </w:rPr>
        <w:t>ПОСТАНОВЛЯЮ:</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1. Утвердить Административный регламент предоставления муниципальной услуги «Предоставление информации об объектах движимого и недвижимого имущества, находящихся в муниципальной собственности и предназначенных для сдачи в аренду» согласно </w:t>
      </w:r>
      <w:proofErr w:type="gramStart"/>
      <w:r w:rsidRPr="002F7BE0">
        <w:rPr>
          <w:rFonts w:ascii="Arial" w:eastAsia="Times New Roman" w:hAnsi="Arial" w:cs="Arial"/>
          <w:sz w:val="24"/>
          <w:szCs w:val="24"/>
          <w:lang w:eastAsia="zh-CN"/>
        </w:rPr>
        <w:t>приложению</w:t>
      </w:r>
      <w:proofErr w:type="gramEnd"/>
      <w:r w:rsidRPr="002F7BE0">
        <w:rPr>
          <w:rFonts w:ascii="Arial" w:eastAsia="Times New Roman" w:hAnsi="Arial" w:cs="Arial"/>
          <w:sz w:val="24"/>
          <w:szCs w:val="24"/>
          <w:lang w:eastAsia="zh-CN"/>
        </w:rPr>
        <w:t xml:space="preserve"> к настоящему постановлению.</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w:t>
      </w:r>
      <w:r w:rsidRPr="002F7BE0">
        <w:rPr>
          <w:rFonts w:ascii="Arial" w:eastAsia="Times New Roman" w:hAnsi="Arial" w:cs="Arial"/>
          <w:sz w:val="24"/>
          <w:szCs w:val="24"/>
          <w:lang w:eastAsia="zh-CN"/>
        </w:rPr>
        <w:tab/>
        <w:t xml:space="preserve">Признать утратившими силу постановления </w:t>
      </w:r>
      <w:proofErr w:type="gramStart"/>
      <w:r w:rsidRPr="002F7BE0">
        <w:rPr>
          <w:rFonts w:ascii="Arial" w:eastAsia="Times New Roman" w:hAnsi="Arial" w:cs="Arial"/>
          <w:sz w:val="24"/>
          <w:szCs w:val="24"/>
          <w:lang w:eastAsia="zh-CN"/>
        </w:rPr>
        <w:t>Администрации</w:t>
      </w:r>
      <w:proofErr w:type="gramEnd"/>
      <w:r w:rsidRPr="002F7BE0">
        <w:rPr>
          <w:rFonts w:ascii="Arial" w:eastAsia="Times New Roman" w:hAnsi="Arial" w:cs="Arial"/>
          <w:sz w:val="24"/>
          <w:szCs w:val="24"/>
          <w:lang w:eastAsia="zh-CN"/>
        </w:rPr>
        <w:t xml:space="preserve"> ЗАТО                     г. Зеленогорска:</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от 30.06.2016 № 181-п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доверительное управление»;</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от 10.03.2020 № 35-п «О внесении изменений в постановление </w:t>
      </w:r>
      <w:proofErr w:type="gramStart"/>
      <w:r w:rsidRPr="002F7BE0">
        <w:rPr>
          <w:rFonts w:ascii="Arial" w:eastAsia="Times New Roman" w:hAnsi="Arial" w:cs="Arial"/>
          <w:sz w:val="24"/>
          <w:szCs w:val="24"/>
          <w:lang w:eastAsia="zh-CN"/>
        </w:rPr>
        <w:lastRenderedPageBreak/>
        <w:t>Администрации</w:t>
      </w:r>
      <w:proofErr w:type="gramEnd"/>
      <w:r w:rsidRPr="002F7BE0">
        <w:rPr>
          <w:rFonts w:ascii="Arial" w:eastAsia="Times New Roman" w:hAnsi="Arial" w:cs="Arial"/>
          <w:sz w:val="24"/>
          <w:szCs w:val="24"/>
          <w:lang w:eastAsia="zh-CN"/>
        </w:rPr>
        <w:t xml:space="preserve"> ЗАТО г. Зеленогорска от 30.06.2016 № 181-п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доверительное управление»;</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от 06.12.2021 № 188-п «О внесении изменений в постановление </w:t>
      </w:r>
      <w:proofErr w:type="gramStart"/>
      <w:r w:rsidRPr="002F7BE0">
        <w:rPr>
          <w:rFonts w:ascii="Arial" w:eastAsia="Times New Roman" w:hAnsi="Arial" w:cs="Arial"/>
          <w:sz w:val="24"/>
          <w:szCs w:val="24"/>
          <w:lang w:eastAsia="zh-CN"/>
        </w:rPr>
        <w:t>Администрации</w:t>
      </w:r>
      <w:proofErr w:type="gramEnd"/>
      <w:r w:rsidRPr="002F7BE0">
        <w:rPr>
          <w:rFonts w:ascii="Arial" w:eastAsia="Times New Roman" w:hAnsi="Arial" w:cs="Arial"/>
          <w:sz w:val="24"/>
          <w:szCs w:val="24"/>
          <w:lang w:eastAsia="zh-CN"/>
        </w:rPr>
        <w:t xml:space="preserve"> ЗАТО г. Зеленогорска от 30.06.2016 № 181-п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доверительное управление».</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 Настоящее постановление вступает в силу в день, следующий за днем его опубликования в газете «Панорама».</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4. Контроль за выполнением настоящего постановления возложить на первого заместителя </w:t>
      </w:r>
      <w:proofErr w:type="gramStart"/>
      <w:r w:rsidRPr="002F7BE0">
        <w:rPr>
          <w:rFonts w:ascii="Arial" w:eastAsia="Times New Roman" w:hAnsi="Arial" w:cs="Arial"/>
          <w:sz w:val="24"/>
          <w:szCs w:val="24"/>
          <w:lang w:eastAsia="zh-CN"/>
        </w:rPr>
        <w:t>Главы</w:t>
      </w:r>
      <w:proofErr w:type="gramEnd"/>
      <w:r w:rsidRPr="002F7BE0">
        <w:rPr>
          <w:rFonts w:ascii="Arial" w:eastAsia="Times New Roman" w:hAnsi="Arial" w:cs="Arial"/>
          <w:sz w:val="24"/>
          <w:szCs w:val="24"/>
          <w:lang w:eastAsia="zh-CN"/>
        </w:rPr>
        <w:t xml:space="preserve"> ЗАТО г. Зеленогорск по стратегическому планированию, экономическому развитию и финансам.</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pacing w:val="5"/>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pacing w:val="5"/>
          <w:sz w:val="24"/>
          <w:szCs w:val="24"/>
          <w:lang w:eastAsia="zh-CN"/>
        </w:rPr>
      </w:pPr>
    </w:p>
    <w:tbl>
      <w:tblPr>
        <w:tblW w:w="9675" w:type="dxa"/>
        <w:tblInd w:w="-142" w:type="dxa"/>
        <w:tblLook w:val="01E0" w:firstRow="1" w:lastRow="1" w:firstColumn="1" w:lastColumn="1" w:noHBand="0" w:noVBand="0"/>
      </w:tblPr>
      <w:tblGrid>
        <w:gridCol w:w="5989"/>
        <w:gridCol w:w="3686"/>
      </w:tblGrid>
      <w:tr w:rsidR="002F7BE0" w:rsidRPr="002F7BE0" w:rsidTr="004D79E4">
        <w:trPr>
          <w:trHeight w:val="1831"/>
        </w:trPr>
        <w:tc>
          <w:tcPr>
            <w:tcW w:w="5989" w:type="dxa"/>
            <w:shd w:val="clear" w:color="auto" w:fill="auto"/>
          </w:tcPr>
          <w:p w:rsidR="002F7BE0" w:rsidRPr="002F7BE0" w:rsidRDefault="002F7BE0" w:rsidP="002F7BE0">
            <w:pPr>
              <w:shd w:val="clear" w:color="auto" w:fill="FFFFFF"/>
              <w:spacing w:after="0" w:line="240" w:lineRule="auto"/>
              <w:rPr>
                <w:rFonts w:ascii="Arial" w:eastAsia="Times New Roman" w:hAnsi="Arial" w:cs="Arial"/>
                <w:sz w:val="24"/>
                <w:szCs w:val="24"/>
                <w:lang w:eastAsia="ru-RU"/>
              </w:rPr>
            </w:pPr>
            <w:r w:rsidRPr="002F7BE0">
              <w:rPr>
                <w:rFonts w:ascii="Arial" w:eastAsia="Times New Roman" w:hAnsi="Arial" w:cs="Arial"/>
                <w:sz w:val="24"/>
                <w:szCs w:val="24"/>
                <w:lang w:eastAsia="ru-RU"/>
              </w:rPr>
              <w:t>Первый заместитель</w:t>
            </w:r>
          </w:p>
          <w:p w:rsidR="002F7BE0" w:rsidRPr="002F7BE0" w:rsidRDefault="002F7BE0" w:rsidP="002F7BE0">
            <w:pPr>
              <w:shd w:val="clear" w:color="auto" w:fill="FFFFFF"/>
              <w:spacing w:after="0" w:line="240" w:lineRule="auto"/>
              <w:rPr>
                <w:rFonts w:ascii="Arial" w:eastAsia="Times New Roman" w:hAnsi="Arial" w:cs="Arial"/>
                <w:sz w:val="24"/>
                <w:szCs w:val="24"/>
                <w:lang w:eastAsia="ru-RU"/>
              </w:rPr>
            </w:pPr>
            <w:proofErr w:type="gramStart"/>
            <w:r w:rsidRPr="002F7BE0">
              <w:rPr>
                <w:rFonts w:ascii="Arial" w:eastAsia="Times New Roman" w:hAnsi="Arial" w:cs="Arial"/>
                <w:sz w:val="24"/>
                <w:szCs w:val="24"/>
                <w:lang w:eastAsia="ru-RU"/>
              </w:rPr>
              <w:t>Главы</w:t>
            </w:r>
            <w:proofErr w:type="gramEnd"/>
            <w:r w:rsidRPr="002F7BE0">
              <w:rPr>
                <w:rFonts w:ascii="Arial" w:eastAsia="Times New Roman" w:hAnsi="Arial" w:cs="Arial"/>
                <w:sz w:val="24"/>
                <w:szCs w:val="24"/>
                <w:lang w:eastAsia="ru-RU"/>
              </w:rPr>
              <w:t xml:space="preserve"> ЗАТО г. Зеленогорск</w:t>
            </w:r>
          </w:p>
          <w:p w:rsidR="002F7BE0" w:rsidRPr="002F7BE0" w:rsidRDefault="002F7BE0" w:rsidP="002F7BE0">
            <w:pPr>
              <w:shd w:val="clear" w:color="auto" w:fill="FFFFFF"/>
              <w:spacing w:after="0" w:line="240" w:lineRule="auto"/>
              <w:rPr>
                <w:rFonts w:ascii="Arial" w:eastAsia="Times New Roman" w:hAnsi="Arial" w:cs="Arial"/>
                <w:sz w:val="24"/>
                <w:szCs w:val="24"/>
                <w:lang w:eastAsia="ru-RU"/>
              </w:rPr>
            </w:pPr>
            <w:r w:rsidRPr="002F7BE0">
              <w:rPr>
                <w:rFonts w:ascii="Arial" w:eastAsia="Times New Roman" w:hAnsi="Arial" w:cs="Arial"/>
                <w:sz w:val="24"/>
                <w:szCs w:val="24"/>
                <w:lang w:eastAsia="ru-RU"/>
              </w:rPr>
              <w:t>по стратегическому планированию, экономическому развитию и финансам</w:t>
            </w:r>
          </w:p>
        </w:tc>
        <w:tc>
          <w:tcPr>
            <w:tcW w:w="3686" w:type="dxa"/>
            <w:shd w:val="clear" w:color="auto" w:fill="auto"/>
          </w:tcPr>
          <w:p w:rsidR="002F7BE0" w:rsidRPr="002F7BE0" w:rsidRDefault="002F7BE0" w:rsidP="002F7BE0">
            <w:pPr>
              <w:spacing w:after="0" w:line="240" w:lineRule="auto"/>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    </w:t>
            </w:r>
          </w:p>
          <w:p w:rsidR="002F7BE0" w:rsidRPr="002F7BE0" w:rsidRDefault="002F7BE0" w:rsidP="002F7BE0">
            <w:pPr>
              <w:spacing w:after="0" w:line="240" w:lineRule="auto"/>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                           </w:t>
            </w:r>
          </w:p>
          <w:p w:rsidR="002F7BE0" w:rsidRPr="002F7BE0" w:rsidRDefault="002F7BE0" w:rsidP="002F7BE0">
            <w:pPr>
              <w:spacing w:after="0" w:line="240" w:lineRule="auto"/>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                       </w:t>
            </w:r>
          </w:p>
          <w:p w:rsidR="002F7BE0" w:rsidRPr="002F7BE0" w:rsidRDefault="002F7BE0" w:rsidP="002F7BE0">
            <w:pPr>
              <w:spacing w:after="0" w:line="240" w:lineRule="auto"/>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                          М.В. Налобина</w:t>
            </w:r>
          </w:p>
        </w:tc>
      </w:tr>
    </w:tbl>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pacing w:val="5"/>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pacing w:val="5"/>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tblGrid>
      <w:tr w:rsidR="002F7BE0" w:rsidRPr="002F7BE0" w:rsidTr="004D79E4">
        <w:tc>
          <w:tcPr>
            <w:tcW w:w="4427" w:type="dxa"/>
            <w:tcBorders>
              <w:top w:val="nil"/>
              <w:left w:val="nil"/>
              <w:bottom w:val="nil"/>
              <w:right w:val="nil"/>
            </w:tcBorders>
            <w:shd w:val="clear" w:color="auto" w:fill="auto"/>
          </w:tcPr>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r w:rsidRPr="002F7BE0">
              <w:rPr>
                <w:rFonts w:ascii="Arial" w:eastAsia="Times New Roman" w:hAnsi="Arial" w:cs="Arial"/>
                <w:bCs/>
                <w:sz w:val="24"/>
                <w:szCs w:val="24"/>
                <w:lang w:eastAsia="zh-CN"/>
              </w:rPr>
              <w:lastRenderedPageBreak/>
              <w:t>Приложение</w:t>
            </w: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r w:rsidRPr="002F7BE0">
              <w:rPr>
                <w:rFonts w:ascii="Arial" w:eastAsia="Times New Roman" w:hAnsi="Arial" w:cs="Arial"/>
                <w:bCs/>
                <w:sz w:val="24"/>
                <w:szCs w:val="24"/>
                <w:lang w:eastAsia="zh-CN"/>
              </w:rPr>
              <w:t>к постановлению Администрации</w:t>
            </w: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r w:rsidRPr="002F7BE0">
              <w:rPr>
                <w:rFonts w:ascii="Arial" w:eastAsia="Times New Roman" w:hAnsi="Arial" w:cs="Arial"/>
                <w:bCs/>
                <w:sz w:val="24"/>
                <w:szCs w:val="24"/>
                <w:lang w:eastAsia="zh-CN"/>
              </w:rPr>
              <w:t>ЗАТО г. Зеленогорск</w:t>
            </w: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r w:rsidRPr="002F7BE0">
              <w:rPr>
                <w:rFonts w:ascii="Arial" w:eastAsia="Times New Roman" w:hAnsi="Arial" w:cs="Arial"/>
                <w:bCs/>
                <w:sz w:val="24"/>
                <w:szCs w:val="24"/>
                <w:lang w:eastAsia="zh-CN"/>
              </w:rPr>
              <w:t>от 26.05.2023 № 96-п</w:t>
            </w:r>
          </w:p>
        </w:tc>
      </w:tr>
    </w:tbl>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p>
    <w:p w:rsidR="002F7BE0" w:rsidRPr="002F7BE0" w:rsidRDefault="002F7BE0" w:rsidP="002F7BE0">
      <w:pPr>
        <w:widowControl w:val="0"/>
        <w:suppressAutoHyphens/>
        <w:autoSpaceDE w:val="0"/>
        <w:spacing w:after="0" w:line="240" w:lineRule="auto"/>
        <w:rPr>
          <w:rFonts w:ascii="Arial" w:eastAsia="Times New Roman" w:hAnsi="Arial" w:cs="Arial"/>
          <w:bCs/>
          <w:sz w:val="24"/>
          <w:szCs w:val="24"/>
          <w:lang w:eastAsia="zh-CN"/>
        </w:rPr>
      </w:pPr>
      <w:r w:rsidRPr="002F7BE0">
        <w:rPr>
          <w:rFonts w:ascii="Arial" w:eastAsia="Times New Roman" w:hAnsi="Arial" w:cs="Arial"/>
          <w:bCs/>
          <w:sz w:val="24"/>
          <w:szCs w:val="24"/>
          <w:lang w:eastAsia="zh-CN"/>
        </w:rPr>
        <w:t xml:space="preserve">                                                             </w:t>
      </w:r>
    </w:p>
    <w:p w:rsidR="002F7BE0" w:rsidRPr="002F7BE0" w:rsidRDefault="002F7BE0" w:rsidP="002F7BE0">
      <w:pPr>
        <w:widowControl w:val="0"/>
        <w:suppressAutoHyphens/>
        <w:autoSpaceDE w:val="0"/>
        <w:spacing w:after="0" w:line="240" w:lineRule="auto"/>
        <w:jc w:val="center"/>
        <w:rPr>
          <w:rFonts w:ascii="Arial" w:eastAsia="Times New Roman" w:hAnsi="Arial" w:cs="Arial"/>
          <w:b/>
          <w:bCs/>
          <w:sz w:val="24"/>
          <w:szCs w:val="24"/>
          <w:lang w:eastAsia="zh-CN"/>
        </w:rPr>
      </w:pPr>
      <w:r w:rsidRPr="002F7BE0">
        <w:rPr>
          <w:rFonts w:ascii="Arial" w:eastAsia="Times New Roman" w:hAnsi="Arial" w:cs="Arial"/>
          <w:b/>
          <w:bCs/>
          <w:sz w:val="24"/>
          <w:szCs w:val="24"/>
          <w:lang w:eastAsia="zh-CN"/>
        </w:rPr>
        <w:t xml:space="preserve">Административный регламент </w:t>
      </w:r>
    </w:p>
    <w:p w:rsidR="002F7BE0" w:rsidRPr="002F7BE0" w:rsidRDefault="002F7BE0" w:rsidP="002F7BE0">
      <w:pPr>
        <w:widowControl w:val="0"/>
        <w:suppressAutoHyphens/>
        <w:autoSpaceDE w:val="0"/>
        <w:spacing w:after="0" w:line="240" w:lineRule="auto"/>
        <w:jc w:val="center"/>
        <w:rPr>
          <w:rFonts w:ascii="Arial" w:eastAsia="Times New Roman" w:hAnsi="Arial" w:cs="Arial"/>
          <w:b/>
          <w:sz w:val="24"/>
          <w:szCs w:val="24"/>
          <w:lang w:eastAsia="zh-CN"/>
        </w:rPr>
      </w:pPr>
      <w:r w:rsidRPr="002F7BE0">
        <w:rPr>
          <w:rFonts w:ascii="Arial" w:eastAsia="Times New Roman" w:hAnsi="Arial" w:cs="Arial"/>
          <w:b/>
          <w:bCs/>
          <w:sz w:val="24"/>
          <w:szCs w:val="24"/>
          <w:lang w:eastAsia="zh-CN"/>
        </w:rPr>
        <w:t>предоставления муниципальной услуги</w:t>
      </w:r>
    </w:p>
    <w:p w:rsidR="002F7BE0" w:rsidRPr="002F7BE0" w:rsidRDefault="002F7BE0" w:rsidP="002F7BE0">
      <w:pPr>
        <w:widowControl w:val="0"/>
        <w:suppressAutoHyphens/>
        <w:autoSpaceDE w:val="0"/>
        <w:spacing w:after="0" w:line="240" w:lineRule="auto"/>
        <w:jc w:val="center"/>
        <w:rPr>
          <w:rFonts w:ascii="Arial" w:eastAsia="Times New Roman" w:hAnsi="Arial" w:cs="Arial"/>
          <w:b/>
          <w:bCs/>
          <w:sz w:val="24"/>
          <w:szCs w:val="24"/>
          <w:lang w:eastAsia="zh-CN"/>
        </w:rPr>
      </w:pPr>
      <w:r w:rsidRPr="002F7BE0">
        <w:rPr>
          <w:rFonts w:ascii="Arial" w:eastAsia="Times New Roman" w:hAnsi="Arial" w:cs="Arial"/>
          <w:sz w:val="24"/>
          <w:szCs w:val="24"/>
          <w:lang w:eastAsia="zh-CN"/>
        </w:rPr>
        <w:t>«Предоставление информации об объектах движимого и недвижимого имущества, находящихся в муниципальной собственности и предназначенных для сдачи аренду»</w:t>
      </w:r>
      <w:r w:rsidRPr="002F7BE0">
        <w:rPr>
          <w:rFonts w:ascii="Arial" w:eastAsia="Times New Roman" w:hAnsi="Arial" w:cs="Arial"/>
          <w:b/>
          <w:bCs/>
          <w:sz w:val="24"/>
          <w:szCs w:val="24"/>
          <w:lang w:eastAsia="zh-CN"/>
        </w:rPr>
        <w:t xml:space="preserve"> </w:t>
      </w:r>
    </w:p>
    <w:p w:rsidR="002F7BE0" w:rsidRPr="002F7BE0" w:rsidRDefault="002F7BE0" w:rsidP="002F7BE0">
      <w:pPr>
        <w:widowControl w:val="0"/>
        <w:suppressAutoHyphens/>
        <w:autoSpaceDE w:val="0"/>
        <w:spacing w:after="0" w:line="240" w:lineRule="auto"/>
        <w:jc w:val="center"/>
        <w:rPr>
          <w:rFonts w:ascii="Arial" w:eastAsia="Times New Roman" w:hAnsi="Arial" w:cs="Arial"/>
          <w:b/>
          <w:bCs/>
          <w:sz w:val="24"/>
          <w:szCs w:val="24"/>
          <w:lang w:eastAsia="zh-CN"/>
        </w:rPr>
      </w:pPr>
    </w:p>
    <w:p w:rsidR="002F7BE0" w:rsidRPr="002F7BE0" w:rsidRDefault="002F7BE0" w:rsidP="002F7BE0">
      <w:pPr>
        <w:widowControl w:val="0"/>
        <w:suppressAutoHyphens/>
        <w:autoSpaceDE w:val="0"/>
        <w:spacing w:after="0" w:line="240" w:lineRule="auto"/>
        <w:jc w:val="center"/>
        <w:rPr>
          <w:rFonts w:ascii="Arial" w:eastAsia="Times New Roman" w:hAnsi="Arial" w:cs="Arial"/>
          <w:sz w:val="24"/>
          <w:szCs w:val="24"/>
          <w:lang w:eastAsia="zh-CN"/>
        </w:rPr>
      </w:pPr>
      <w:r w:rsidRPr="002F7BE0">
        <w:rPr>
          <w:rFonts w:ascii="Arial" w:eastAsia="Times New Roman" w:hAnsi="Arial" w:cs="Arial"/>
          <w:b/>
          <w:bCs/>
          <w:sz w:val="24"/>
          <w:szCs w:val="24"/>
          <w:lang w:eastAsia="zh-CN"/>
        </w:rPr>
        <w:t>1. ОБЩИЕ ПОЛОЖЕНИЯ</w:t>
      </w:r>
    </w:p>
    <w:p w:rsidR="002F7BE0" w:rsidRPr="002F7BE0" w:rsidRDefault="002F7BE0" w:rsidP="002F7BE0">
      <w:pPr>
        <w:widowControl w:val="0"/>
        <w:suppressAutoHyphens/>
        <w:autoSpaceDE w:val="0"/>
        <w:spacing w:after="0" w:line="240" w:lineRule="auto"/>
        <w:ind w:firstLine="540"/>
        <w:jc w:val="both"/>
        <w:rPr>
          <w:rFonts w:ascii="Arial" w:eastAsia="Times New Roman" w:hAnsi="Arial" w:cs="Arial"/>
          <w:sz w:val="24"/>
          <w:szCs w:val="24"/>
          <w:lang w:eastAsia="zh-CN"/>
        </w:rPr>
      </w:pPr>
    </w:p>
    <w:p w:rsidR="002F7BE0" w:rsidRPr="002F7BE0" w:rsidRDefault="002F7BE0" w:rsidP="002F7BE0">
      <w:pPr>
        <w:widowControl w:val="0"/>
        <w:suppressAutoHyphens/>
        <w:autoSpaceDE w:val="0"/>
        <w:spacing w:after="0" w:line="240" w:lineRule="auto"/>
        <w:ind w:firstLine="540"/>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1.1. 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p>
    <w:p w:rsidR="002F7BE0" w:rsidRPr="002F7BE0" w:rsidRDefault="002F7BE0" w:rsidP="002F7BE0">
      <w:pPr>
        <w:widowControl w:val="0"/>
        <w:suppressAutoHyphens/>
        <w:autoSpaceDE w:val="0"/>
        <w:spacing w:after="0" w:line="240" w:lineRule="auto"/>
        <w:ind w:firstLine="53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1.2. Заявителями на получение муниципальной услуги являются физические или юридические лица (далее – Заявители), обратившиеся с запросом в устной, письменной или электронной форме о предоставлении муниципальной услуги (далее – запрос).</w:t>
      </w:r>
    </w:p>
    <w:p w:rsidR="002F7BE0" w:rsidRPr="002F7BE0" w:rsidRDefault="002F7BE0" w:rsidP="002F7BE0">
      <w:pPr>
        <w:widowControl w:val="0"/>
        <w:suppressAutoHyphens/>
        <w:autoSpaceDE w:val="0"/>
        <w:spacing w:after="0" w:line="240" w:lineRule="auto"/>
        <w:ind w:firstLine="539"/>
        <w:jc w:val="both"/>
        <w:rPr>
          <w:rFonts w:ascii="Arial" w:eastAsia="Times New Roman" w:hAnsi="Arial" w:cs="Arial"/>
          <w:b/>
          <w:bCs/>
          <w:sz w:val="24"/>
          <w:szCs w:val="24"/>
          <w:lang w:eastAsia="zh-CN"/>
        </w:rPr>
      </w:pPr>
    </w:p>
    <w:p w:rsidR="002F7BE0" w:rsidRPr="002F7BE0" w:rsidRDefault="002F7BE0" w:rsidP="002F7BE0">
      <w:pPr>
        <w:widowControl w:val="0"/>
        <w:suppressAutoHyphens/>
        <w:autoSpaceDE w:val="0"/>
        <w:spacing w:after="0" w:line="302" w:lineRule="atLeast"/>
        <w:ind w:firstLine="539"/>
        <w:jc w:val="center"/>
        <w:rPr>
          <w:rFonts w:ascii="Arial" w:eastAsia="Times New Roman" w:hAnsi="Arial" w:cs="Arial"/>
          <w:sz w:val="24"/>
          <w:szCs w:val="24"/>
          <w:lang w:eastAsia="zh-CN"/>
        </w:rPr>
      </w:pPr>
      <w:r w:rsidRPr="002F7BE0">
        <w:rPr>
          <w:rFonts w:ascii="Arial" w:eastAsia="Times New Roman" w:hAnsi="Arial" w:cs="Arial"/>
          <w:b/>
          <w:bCs/>
          <w:sz w:val="24"/>
          <w:szCs w:val="24"/>
          <w:lang w:eastAsia="zh-CN"/>
        </w:rPr>
        <w:t>2. СТАНДАРТ ПРЕДОСТАВЛЕНИЯ МУНИЦИПАЛЬНОЙ УСЛУГИ</w:t>
      </w:r>
    </w:p>
    <w:p w:rsidR="002F7BE0" w:rsidRPr="002F7BE0" w:rsidRDefault="002F7BE0" w:rsidP="002F7BE0">
      <w:pPr>
        <w:widowControl w:val="0"/>
        <w:suppressAutoHyphens/>
        <w:autoSpaceDE w:val="0"/>
        <w:spacing w:after="0" w:line="240" w:lineRule="auto"/>
        <w:ind w:firstLine="540"/>
        <w:jc w:val="both"/>
        <w:rPr>
          <w:rFonts w:ascii="Arial" w:eastAsia="Times New Roman" w:hAnsi="Arial" w:cs="Arial"/>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 Наименование муниципальной услуги: «Предоставление информации об объектах движимого и недвижимого имущества, находящихся в муниципальной собственности и предназначенных для сдачи в аренду» (далее – муниципальная услуга).</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2.2. Предоставление муниципальной услуги осуществляется </w:t>
      </w:r>
      <w:proofErr w:type="gramStart"/>
      <w:r w:rsidRPr="002F7BE0">
        <w:rPr>
          <w:rFonts w:ascii="Arial" w:eastAsia="Times New Roman" w:hAnsi="Arial" w:cs="Arial"/>
          <w:sz w:val="24"/>
          <w:szCs w:val="24"/>
          <w:lang w:eastAsia="zh-CN"/>
        </w:rPr>
        <w:t>Администрацией</w:t>
      </w:r>
      <w:proofErr w:type="gramEnd"/>
      <w:r w:rsidRPr="002F7BE0">
        <w:rPr>
          <w:rFonts w:ascii="Arial" w:eastAsia="Times New Roman" w:hAnsi="Arial" w:cs="Arial"/>
          <w:sz w:val="24"/>
          <w:szCs w:val="24"/>
          <w:lang w:eastAsia="zh-CN"/>
        </w:rPr>
        <w:t xml:space="preserve"> ЗАТО г. Зеленогорск (далее – Администрация).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Краевое государственное бюджетное учреждение «Многофункциональный центр предоставления государственных и муниципальных услуг» (далее – МФЦ) осуществляет прием запросов в письменной или электронной форме от Заявителей и передачу их для рассмотрения в Администрацию.</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При предоставлении муниципальной услуги административные процедуры осуществляются муниципальными служащими отдела имущественных отношений Комитета по управлению имуществом </w:t>
      </w:r>
      <w:proofErr w:type="gramStart"/>
      <w:r w:rsidRPr="002F7BE0">
        <w:rPr>
          <w:rFonts w:ascii="Arial" w:eastAsia="Times New Roman" w:hAnsi="Arial" w:cs="Arial"/>
          <w:sz w:val="24"/>
          <w:szCs w:val="24"/>
          <w:lang w:eastAsia="zh-CN"/>
        </w:rPr>
        <w:t>Администрации</w:t>
      </w:r>
      <w:proofErr w:type="gramEnd"/>
      <w:r w:rsidRPr="002F7BE0">
        <w:rPr>
          <w:rFonts w:ascii="Arial" w:eastAsia="Times New Roman" w:hAnsi="Arial" w:cs="Arial"/>
          <w:sz w:val="24"/>
          <w:szCs w:val="24"/>
          <w:lang w:eastAsia="zh-CN"/>
        </w:rPr>
        <w:t xml:space="preserve"> ЗАТО г. Зеленогорск (далее – Отдел имущественных отношений).</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Муниципальная услуга в упреждающем (</w:t>
      </w:r>
      <w:proofErr w:type="spellStart"/>
      <w:r w:rsidRPr="002F7BE0">
        <w:rPr>
          <w:rFonts w:ascii="Arial" w:eastAsia="Times New Roman" w:hAnsi="Arial" w:cs="Arial"/>
          <w:sz w:val="24"/>
          <w:szCs w:val="24"/>
          <w:lang w:eastAsia="ru-RU"/>
        </w:rPr>
        <w:t>проактивном</w:t>
      </w:r>
      <w:proofErr w:type="spellEnd"/>
      <w:r w:rsidRPr="002F7BE0">
        <w:rPr>
          <w:rFonts w:ascii="Arial" w:eastAsia="Times New Roman" w:hAnsi="Arial" w:cs="Arial"/>
          <w:sz w:val="24"/>
          <w:szCs w:val="24"/>
          <w:lang w:eastAsia="ru-RU"/>
        </w:rPr>
        <w:t>) режиме не предоставляется.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2.3. Результатом предоставления муниципальной услуги является: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выдача Заявителю информации об объектах движимого и недвижимого имущества, находящихся в муниципальной собственности и предназначенного для сдачи в аренду (далее – Информация);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выдача или направление Заявителю письма Комитета по управлению имуществом </w:t>
      </w:r>
      <w:proofErr w:type="gramStart"/>
      <w:r w:rsidRPr="002F7BE0">
        <w:rPr>
          <w:rFonts w:ascii="Arial" w:eastAsia="Times New Roman" w:hAnsi="Arial" w:cs="Arial"/>
          <w:sz w:val="24"/>
          <w:szCs w:val="24"/>
          <w:lang w:eastAsia="zh-CN"/>
        </w:rPr>
        <w:t>Администрации</w:t>
      </w:r>
      <w:proofErr w:type="gramEnd"/>
      <w:r w:rsidRPr="002F7BE0">
        <w:rPr>
          <w:rFonts w:ascii="Arial" w:eastAsia="Times New Roman" w:hAnsi="Arial" w:cs="Arial"/>
          <w:sz w:val="24"/>
          <w:szCs w:val="24"/>
          <w:lang w:eastAsia="zh-CN"/>
        </w:rPr>
        <w:t xml:space="preserve"> ЗАТО г. Зеленогорск (далее – КУМИ) о предоставлении Информации или об отказе в предоставлении Информации.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2.4. Срок предоставления муниципальной услуги.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2.4.1. Муниципальная услуга предоставляется круглогодично.</w:t>
      </w:r>
    </w:p>
    <w:p w:rsidR="002F7BE0" w:rsidRPr="002F7BE0" w:rsidRDefault="002F7BE0" w:rsidP="002F7BE0">
      <w:pPr>
        <w:widowControl w:val="0"/>
        <w:tabs>
          <w:tab w:val="left" w:pos="606"/>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2.4.2. Максимальный срок при предоставлении муниципальной услуги не </w:t>
      </w:r>
      <w:r w:rsidRPr="002F7BE0">
        <w:rPr>
          <w:rFonts w:ascii="Arial" w:eastAsia="Times New Roman" w:hAnsi="Arial" w:cs="Arial"/>
          <w:sz w:val="24"/>
          <w:szCs w:val="24"/>
          <w:lang w:eastAsia="zh-CN"/>
        </w:rPr>
        <w:lastRenderedPageBreak/>
        <w:t>должен превышать:</w:t>
      </w:r>
    </w:p>
    <w:p w:rsidR="002F7BE0" w:rsidRPr="002F7BE0" w:rsidRDefault="002F7BE0" w:rsidP="002F7BE0">
      <w:pPr>
        <w:widowControl w:val="0"/>
        <w:tabs>
          <w:tab w:val="left" w:pos="606"/>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30 минут с момента поступления запроса в устной форме;</w:t>
      </w:r>
    </w:p>
    <w:p w:rsidR="002F7BE0" w:rsidRPr="002F7BE0" w:rsidRDefault="002F7BE0" w:rsidP="002F7BE0">
      <w:pPr>
        <w:widowControl w:val="0"/>
        <w:tabs>
          <w:tab w:val="left" w:pos="606"/>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- 10 календарных дней со дня поступления запроса в письменной или электронной форме.</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2.5. Правовые основания для предоставления муниципальной услуги: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Конституция Российской Федерации;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Федеральный закон от 06.10.2003 № 131-ФЗ «Об общих принципах организации местного самоуправления в Российской Федерации»;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Федеральный закон от 27.07.2010 № 210-ФЗ «Об организации предоставления государственных и муниципальных услуг»;</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постановление Правительства Российской Федерации от 08.09.2010 № 697 «О единой системе межведомственного электронного взаимодействия»;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Устав города Зеленогорска Красноярского края.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2F7BE0" w:rsidRPr="002F7BE0" w:rsidRDefault="002F7BE0" w:rsidP="002F7BE0">
      <w:pPr>
        <w:widowControl w:val="0"/>
        <w:tabs>
          <w:tab w:val="left" w:pos="567"/>
        </w:tabs>
        <w:suppressAutoHyphens/>
        <w:autoSpaceDE w:val="0"/>
        <w:spacing w:after="0" w:line="240" w:lineRule="auto"/>
        <w:ind w:right="-1" w:firstLine="709"/>
        <w:jc w:val="both"/>
        <w:rPr>
          <w:rFonts w:ascii="Arial" w:eastAsia="Times New Roman" w:hAnsi="Arial" w:cs="Arial"/>
          <w:bCs/>
          <w:sz w:val="24"/>
          <w:szCs w:val="24"/>
          <w:lang w:eastAsia="zh-CN"/>
        </w:rPr>
      </w:pPr>
      <w:r w:rsidRPr="002F7BE0">
        <w:rPr>
          <w:rFonts w:ascii="Arial" w:eastAsia="Times New Roman" w:hAnsi="Arial" w:cs="Arial"/>
          <w:sz w:val="24"/>
          <w:szCs w:val="24"/>
          <w:lang w:eastAsia="zh-CN"/>
        </w:rPr>
        <w:t>2.6.1.</w:t>
      </w:r>
      <w:r w:rsidRPr="002F7BE0">
        <w:rPr>
          <w:rFonts w:ascii="Arial" w:eastAsia="Times New Roman" w:hAnsi="Arial" w:cs="Arial"/>
          <w:bCs/>
          <w:sz w:val="24"/>
          <w:szCs w:val="24"/>
          <w:lang w:eastAsia="zh-CN"/>
        </w:rPr>
        <w:t xml:space="preserve"> Для предоставления муниципальной услуги Заявитель по его выбору:</w:t>
      </w:r>
    </w:p>
    <w:p w:rsidR="002F7BE0" w:rsidRPr="002F7BE0" w:rsidRDefault="002F7BE0" w:rsidP="002F7BE0">
      <w:pPr>
        <w:widowControl w:val="0"/>
        <w:tabs>
          <w:tab w:val="left" w:pos="567"/>
        </w:tabs>
        <w:suppressAutoHyphens/>
        <w:autoSpaceDE w:val="0"/>
        <w:spacing w:after="0" w:line="240" w:lineRule="auto"/>
        <w:ind w:right="-1" w:firstLine="709"/>
        <w:jc w:val="both"/>
        <w:rPr>
          <w:rFonts w:ascii="Arial" w:eastAsia="Times New Roman" w:hAnsi="Arial" w:cs="Arial"/>
          <w:bCs/>
          <w:sz w:val="24"/>
          <w:szCs w:val="24"/>
          <w:lang w:eastAsia="zh-CN"/>
        </w:rPr>
      </w:pPr>
      <w:r w:rsidRPr="002F7BE0">
        <w:rPr>
          <w:rFonts w:ascii="Arial" w:eastAsia="Times New Roman" w:hAnsi="Arial" w:cs="Arial"/>
          <w:bCs/>
          <w:sz w:val="24"/>
          <w:szCs w:val="24"/>
          <w:lang w:eastAsia="zh-CN"/>
        </w:rPr>
        <w:t>- обращается в КУМИ с запросом в устной форме;</w:t>
      </w:r>
    </w:p>
    <w:p w:rsidR="002F7BE0" w:rsidRPr="002F7BE0" w:rsidRDefault="002F7BE0" w:rsidP="002F7BE0">
      <w:pPr>
        <w:widowControl w:val="0"/>
        <w:tabs>
          <w:tab w:val="left" w:pos="567"/>
        </w:tabs>
        <w:suppressAutoHyphens/>
        <w:autoSpaceDE w:val="0"/>
        <w:spacing w:after="0" w:line="240" w:lineRule="auto"/>
        <w:ind w:right="-1" w:firstLine="709"/>
        <w:jc w:val="both"/>
        <w:rPr>
          <w:rFonts w:ascii="Arial" w:eastAsia="Times New Roman" w:hAnsi="Arial" w:cs="Arial"/>
          <w:bCs/>
          <w:sz w:val="24"/>
          <w:szCs w:val="24"/>
          <w:lang w:eastAsia="zh-CN"/>
        </w:rPr>
      </w:pPr>
      <w:r w:rsidRPr="002F7BE0">
        <w:rPr>
          <w:rFonts w:ascii="Arial" w:eastAsia="Times New Roman" w:hAnsi="Arial" w:cs="Arial"/>
          <w:bCs/>
          <w:sz w:val="24"/>
          <w:szCs w:val="24"/>
          <w:lang w:eastAsia="zh-CN"/>
        </w:rPr>
        <w:t>- представляет в КУМИ составленный на русском языке либо имеющий заверенный перевод на русский язык запрос в письменной или электронной форме в виде заявления:</w:t>
      </w:r>
    </w:p>
    <w:p w:rsidR="002F7BE0" w:rsidRPr="002F7BE0" w:rsidRDefault="002F7BE0" w:rsidP="002F7BE0">
      <w:pPr>
        <w:widowControl w:val="0"/>
        <w:tabs>
          <w:tab w:val="left" w:pos="567"/>
        </w:tabs>
        <w:suppressAutoHyphens/>
        <w:autoSpaceDE w:val="0"/>
        <w:spacing w:after="0" w:line="240" w:lineRule="auto"/>
        <w:ind w:right="-1" w:firstLine="709"/>
        <w:jc w:val="both"/>
        <w:rPr>
          <w:rFonts w:ascii="Arial" w:eastAsia="Times New Roman" w:hAnsi="Arial" w:cs="Arial"/>
          <w:bCs/>
          <w:sz w:val="24"/>
          <w:szCs w:val="24"/>
          <w:lang w:eastAsia="zh-CN"/>
        </w:rPr>
      </w:pPr>
      <w:r w:rsidRPr="002F7BE0">
        <w:rPr>
          <w:rFonts w:ascii="Arial" w:eastAsia="Times New Roman" w:hAnsi="Arial" w:cs="Arial"/>
          <w:bCs/>
          <w:sz w:val="24"/>
          <w:szCs w:val="24"/>
          <w:lang w:eastAsia="zh-CN"/>
        </w:rPr>
        <w:t>а) в форме документа на бумажном носителе при личном обращении;</w:t>
      </w:r>
    </w:p>
    <w:p w:rsidR="002F7BE0" w:rsidRPr="002F7BE0" w:rsidRDefault="002F7BE0" w:rsidP="002F7BE0">
      <w:pPr>
        <w:widowControl w:val="0"/>
        <w:tabs>
          <w:tab w:val="left" w:pos="567"/>
        </w:tabs>
        <w:suppressAutoHyphens/>
        <w:autoSpaceDE w:val="0"/>
        <w:spacing w:after="0" w:line="240" w:lineRule="auto"/>
        <w:ind w:right="-1" w:firstLine="709"/>
        <w:jc w:val="both"/>
        <w:rPr>
          <w:rFonts w:ascii="Arial" w:eastAsia="Times New Roman" w:hAnsi="Arial" w:cs="Arial"/>
          <w:bCs/>
          <w:sz w:val="24"/>
          <w:szCs w:val="24"/>
          <w:lang w:eastAsia="zh-CN"/>
        </w:rPr>
      </w:pPr>
      <w:r w:rsidRPr="002F7BE0">
        <w:rPr>
          <w:rFonts w:ascii="Arial" w:eastAsia="Times New Roman" w:hAnsi="Arial" w:cs="Arial"/>
          <w:bCs/>
          <w:sz w:val="24"/>
          <w:szCs w:val="24"/>
          <w:lang w:eastAsia="zh-CN"/>
        </w:rPr>
        <w:t>б) в форме документа на бумажном носителе, направляемого посредством почтового отправления;</w:t>
      </w:r>
    </w:p>
    <w:p w:rsidR="002F7BE0" w:rsidRPr="002F7BE0" w:rsidRDefault="002F7BE0" w:rsidP="002F7BE0">
      <w:pPr>
        <w:widowControl w:val="0"/>
        <w:tabs>
          <w:tab w:val="left" w:pos="567"/>
        </w:tabs>
        <w:suppressAutoHyphens/>
        <w:autoSpaceDE w:val="0"/>
        <w:spacing w:after="0" w:line="240" w:lineRule="auto"/>
        <w:ind w:right="-1" w:firstLine="709"/>
        <w:jc w:val="both"/>
        <w:rPr>
          <w:rFonts w:ascii="Arial" w:eastAsia="Times New Roman" w:hAnsi="Arial" w:cs="Arial"/>
          <w:bCs/>
          <w:sz w:val="24"/>
          <w:szCs w:val="24"/>
          <w:lang w:eastAsia="zh-CN"/>
        </w:rPr>
      </w:pPr>
      <w:r w:rsidRPr="002F7BE0">
        <w:rPr>
          <w:rFonts w:ascii="Arial" w:eastAsia="Times New Roman" w:hAnsi="Arial" w:cs="Arial"/>
          <w:bCs/>
          <w:sz w:val="24"/>
          <w:szCs w:val="24"/>
          <w:lang w:eastAsia="zh-CN"/>
        </w:rPr>
        <w:t xml:space="preserve">в) в форме электронного документа и (или) электронного образа заявления с использованием информационно-телекоммуникационной сети «Интернет» (далее – сеть Интернет), направляемых </w:t>
      </w:r>
      <w:r w:rsidRPr="002F7BE0">
        <w:rPr>
          <w:rFonts w:ascii="Arial" w:eastAsia="Times New Roman" w:hAnsi="Arial" w:cs="Arial"/>
          <w:sz w:val="24"/>
          <w:szCs w:val="24"/>
          <w:lang w:eastAsia="zh-CN"/>
        </w:rPr>
        <w:t>посредством электронной почты КУМИ (</w:t>
      </w:r>
      <w:proofErr w:type="spellStart"/>
      <w:r w:rsidRPr="002F7BE0">
        <w:rPr>
          <w:rFonts w:ascii="Arial" w:eastAsia="Times New Roman" w:hAnsi="Arial" w:cs="Arial"/>
          <w:sz w:val="24"/>
          <w:szCs w:val="24"/>
          <w:lang w:eastAsia="zh-CN"/>
        </w:rPr>
        <w:t>kumi@zeladmin</w:t>
      </w:r>
      <w:proofErr w:type="spellEnd"/>
      <w:r w:rsidRPr="002F7BE0">
        <w:rPr>
          <w:rFonts w:ascii="Arial" w:eastAsia="Times New Roman" w:hAnsi="Arial" w:cs="Arial"/>
          <w:sz w:val="24"/>
          <w:szCs w:val="24"/>
          <w:lang w:eastAsia="zh-CN"/>
        </w:rPr>
        <w:t xml:space="preserve">. </w:t>
      </w:r>
      <w:proofErr w:type="spellStart"/>
      <w:r w:rsidRPr="002F7BE0">
        <w:rPr>
          <w:rFonts w:ascii="Arial" w:eastAsia="Times New Roman" w:hAnsi="Arial" w:cs="Arial"/>
          <w:sz w:val="24"/>
          <w:szCs w:val="24"/>
          <w:lang w:eastAsia="zh-CN"/>
        </w:rPr>
        <w:t>ru</w:t>
      </w:r>
      <w:proofErr w:type="spellEnd"/>
      <w:r w:rsidRPr="002F7BE0">
        <w:rPr>
          <w:rFonts w:ascii="Arial" w:eastAsia="Times New Roman" w:hAnsi="Arial" w:cs="Arial"/>
          <w:sz w:val="24"/>
          <w:szCs w:val="24"/>
          <w:lang w:eastAsia="zh-CN"/>
        </w:rPr>
        <w:t>).</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bCs/>
          <w:sz w:val="24"/>
          <w:szCs w:val="24"/>
          <w:lang w:eastAsia="zh-CN"/>
        </w:rPr>
      </w:pPr>
      <w:r w:rsidRPr="002F7BE0">
        <w:rPr>
          <w:rFonts w:ascii="Arial" w:eastAsia="Times New Roman" w:hAnsi="Arial" w:cs="Arial"/>
          <w:sz w:val="24"/>
          <w:szCs w:val="24"/>
          <w:lang w:eastAsia="zh-CN"/>
        </w:rPr>
        <w:t>2.6.2. И</w:t>
      </w:r>
      <w:r w:rsidRPr="002F7BE0">
        <w:rPr>
          <w:rFonts w:ascii="Arial" w:eastAsia="Times New Roman" w:hAnsi="Arial" w:cs="Arial"/>
          <w:bCs/>
          <w:sz w:val="24"/>
          <w:szCs w:val="24"/>
          <w:lang w:eastAsia="zh-CN"/>
        </w:rPr>
        <w:t>счерпывающий перечень документов, необходимых для предоставления муниципальной услуги: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bCs/>
          <w:sz w:val="24"/>
          <w:szCs w:val="24"/>
          <w:lang w:eastAsia="zh-CN"/>
        </w:rPr>
      </w:pPr>
      <w:r w:rsidRPr="002F7BE0">
        <w:rPr>
          <w:rFonts w:ascii="Arial" w:eastAsia="Times New Roman" w:hAnsi="Arial" w:cs="Arial"/>
          <w:bCs/>
          <w:sz w:val="24"/>
          <w:szCs w:val="24"/>
          <w:lang w:eastAsia="zh-CN"/>
        </w:rPr>
        <w:t>- заявление о предоставлении Информации (далее – заявление).</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Представление иных документов, кроме заявления, не требуется.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bCs/>
          <w:sz w:val="24"/>
          <w:szCs w:val="24"/>
          <w:lang w:eastAsia="zh-CN"/>
        </w:rPr>
        <w:t>2.6.3.  Заявление составляется в произвольной форме и должно содержать следующие сведения:</w:t>
      </w:r>
    </w:p>
    <w:p w:rsidR="002F7BE0" w:rsidRPr="002F7BE0" w:rsidRDefault="002F7BE0" w:rsidP="002F7BE0">
      <w:pPr>
        <w:spacing w:after="0" w:line="240" w:lineRule="auto"/>
        <w:ind w:right="-6"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наименование запрашиваемой Информации;</w:t>
      </w:r>
    </w:p>
    <w:p w:rsidR="002F7BE0" w:rsidRPr="002F7BE0" w:rsidRDefault="002F7BE0" w:rsidP="002F7BE0">
      <w:pPr>
        <w:spacing w:after="0" w:line="240" w:lineRule="auto"/>
        <w:ind w:right="-6"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 адрес по которому необходимо направить Информацию.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2.6.4. Запрос в письменной форме подается Заявителем лично или направляется посредством почтовой связи на бумажном носителе либо в форме электронных документов с использованием сети Интернет.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b/>
          <w:sz w:val="24"/>
          <w:szCs w:val="24"/>
          <w:lang w:eastAsia="zh-CN"/>
        </w:rPr>
      </w:pPr>
      <w:r w:rsidRPr="002F7BE0">
        <w:rPr>
          <w:rFonts w:ascii="Arial" w:eastAsia="Times New Roman" w:hAnsi="Arial" w:cs="Arial"/>
          <w:sz w:val="24"/>
          <w:szCs w:val="24"/>
          <w:lang w:eastAsia="zh-CN"/>
        </w:rPr>
        <w:t xml:space="preserve">При личном обращении с запросом в письменной форме представителем Заявителя предъявляется паспорт гражданина Российской Федерации либо иной документ, удостоверяющий личность, в соответствии с законодательством Российской Федерации (далее - </w:t>
      </w:r>
      <w:r w:rsidRPr="002F7BE0">
        <w:rPr>
          <w:rFonts w:ascii="Arial" w:eastAsia="Times New Roman" w:hAnsi="Arial" w:cs="Arial"/>
          <w:sz w:val="24"/>
          <w:szCs w:val="24"/>
          <w:lang w:eastAsia="ru-RU"/>
        </w:rPr>
        <w:t>документ, удостоверяющий его личность)</w:t>
      </w:r>
      <w:r w:rsidRPr="002F7BE0">
        <w:rPr>
          <w:rFonts w:ascii="Arial" w:eastAsia="Times New Roman" w:hAnsi="Arial" w:cs="Arial"/>
          <w:sz w:val="24"/>
          <w:szCs w:val="24"/>
          <w:lang w:eastAsia="zh-CN"/>
        </w:rPr>
        <w:t>.</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В случае личного обращения с запросом в устной форме Заявителем предъявляется документ, удостоверяющий его личность, сообщается наименование запрашиваемой Информации.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При личном обращении с запросом в письменной форме уполномоченного представителя Заявителя им предъявляется документ, удостоверяющий его </w:t>
      </w:r>
      <w:r w:rsidRPr="002F7BE0">
        <w:rPr>
          <w:rFonts w:ascii="Arial" w:eastAsia="Times New Roman" w:hAnsi="Arial" w:cs="Arial"/>
          <w:sz w:val="24"/>
          <w:szCs w:val="24"/>
          <w:lang w:eastAsia="zh-CN"/>
        </w:rPr>
        <w:lastRenderedPageBreak/>
        <w:t>личность, и доверенность, выданная представителю Заявителя, оформленная в порядке, установленном законодательством Российской Федерации, либо заверенная в порядке, установленном законодательством, копия такого документа.</w:t>
      </w:r>
    </w:p>
    <w:p w:rsidR="002F7BE0" w:rsidRPr="002F7BE0" w:rsidRDefault="002F7BE0" w:rsidP="002F7BE0">
      <w:pPr>
        <w:widowControl w:val="0"/>
        <w:suppressAutoHyphens/>
        <w:autoSpaceDE w:val="0"/>
        <w:spacing w:after="0" w:line="240" w:lineRule="auto"/>
        <w:ind w:firstLine="567"/>
        <w:jc w:val="both"/>
        <w:rPr>
          <w:rFonts w:ascii="Arial" w:eastAsia="Times New Roman" w:hAnsi="Arial" w:cs="Arial"/>
          <w:b/>
          <w:sz w:val="24"/>
          <w:szCs w:val="24"/>
          <w:lang w:eastAsia="zh-CN"/>
        </w:rPr>
      </w:pPr>
      <w:r w:rsidRPr="002F7BE0">
        <w:rPr>
          <w:rFonts w:ascii="Arial" w:eastAsia="Times New Roman" w:hAnsi="Arial" w:cs="Arial"/>
          <w:sz w:val="24"/>
          <w:szCs w:val="24"/>
          <w:lang w:eastAsia="ru-RU"/>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в порядке, </w:t>
      </w:r>
      <w:r w:rsidRPr="002F7BE0">
        <w:rPr>
          <w:rFonts w:ascii="Arial" w:eastAsia="Times New Roman" w:hAnsi="Arial" w:cs="Arial"/>
          <w:sz w:val="24"/>
          <w:szCs w:val="24"/>
          <w:lang w:eastAsia="zh-CN"/>
        </w:rPr>
        <w:t>установленном законодательством.</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 В случае личного обращения установление личности Заявителя, уполномоченного представителя Заявителя может осуществляться в ходе личного приема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(при наличии соответствующих технических возможностей).».</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2.6.5. Особенности предоставления муниципальной услуги в электронной форме:</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1) Заявитель может ознакомиться с информацией о предоставляемой муниципальной услуге на официальном сайте Администрации в сети Интернет (www.zeladmin.ru);</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2) размещенная на официальном сайте Администрации в сети Интернет форма заявления, необходимого для получения муниципальной услуги, доступна для копирования и заполнения заявителем;</w:t>
      </w:r>
    </w:p>
    <w:p w:rsidR="002F7BE0" w:rsidRPr="002F7BE0" w:rsidRDefault="002F7BE0" w:rsidP="002F7BE0">
      <w:pPr>
        <w:autoSpaceDE w:val="0"/>
        <w:autoSpaceDN w:val="0"/>
        <w:adjustRightInd w:val="0"/>
        <w:spacing w:after="0" w:line="240" w:lineRule="auto"/>
        <w:ind w:firstLine="709"/>
        <w:jc w:val="both"/>
        <w:rPr>
          <w:rFonts w:ascii="Arial" w:eastAsia="Times New Roman" w:hAnsi="Arial" w:cs="Arial"/>
          <w:bCs/>
          <w:sz w:val="24"/>
          <w:szCs w:val="24"/>
          <w:lang w:eastAsia="zh-CN"/>
        </w:rPr>
      </w:pPr>
      <w:r w:rsidRPr="002F7BE0">
        <w:rPr>
          <w:rFonts w:ascii="Arial" w:eastAsia="Times New Roman" w:hAnsi="Arial" w:cs="Arial"/>
          <w:sz w:val="24"/>
          <w:szCs w:val="24"/>
          <w:lang w:eastAsia="ru-RU"/>
        </w:rPr>
        <w:t xml:space="preserve">3) </w:t>
      </w:r>
      <w:r w:rsidRPr="002F7BE0">
        <w:rPr>
          <w:rFonts w:ascii="Arial" w:eastAsia="Times New Roman" w:hAnsi="Arial" w:cs="Arial"/>
          <w:sz w:val="24"/>
          <w:szCs w:val="24"/>
          <w:lang w:eastAsia="zh-CN"/>
        </w:rPr>
        <w:t xml:space="preserve">в соответствии с законодательством Российской Федерации допускается подача запроса в электронной форме путем направления его на электронный адрес КУМИ посредством </w:t>
      </w:r>
      <w:r w:rsidRPr="002F7BE0">
        <w:rPr>
          <w:rFonts w:ascii="Arial" w:eastAsia="Times New Roman" w:hAnsi="Arial" w:cs="Arial"/>
          <w:bCs/>
          <w:sz w:val="24"/>
          <w:szCs w:val="24"/>
          <w:lang w:eastAsia="zh-CN"/>
        </w:rPr>
        <w:t>электронной почты для их рассмотрения в соответствии с Административным регламентом;</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4)  при направлении запроса в электронной форме заявление создается в любом из следующих форматов – </w:t>
      </w:r>
      <w:proofErr w:type="spellStart"/>
      <w:r w:rsidRPr="002F7BE0">
        <w:rPr>
          <w:rFonts w:ascii="Arial" w:eastAsia="Times New Roman" w:hAnsi="Arial" w:cs="Arial"/>
          <w:sz w:val="24"/>
          <w:szCs w:val="24"/>
          <w:lang w:eastAsia="ru-RU"/>
        </w:rPr>
        <w:t>doc</w:t>
      </w:r>
      <w:proofErr w:type="spellEnd"/>
      <w:r w:rsidRPr="002F7BE0">
        <w:rPr>
          <w:rFonts w:ascii="Arial" w:eastAsia="Times New Roman" w:hAnsi="Arial" w:cs="Arial"/>
          <w:sz w:val="24"/>
          <w:szCs w:val="24"/>
          <w:lang w:eastAsia="ru-RU"/>
        </w:rPr>
        <w:t xml:space="preserve">, </w:t>
      </w:r>
      <w:proofErr w:type="spellStart"/>
      <w:r w:rsidRPr="002F7BE0">
        <w:rPr>
          <w:rFonts w:ascii="Arial" w:eastAsia="Times New Roman" w:hAnsi="Arial" w:cs="Arial"/>
          <w:sz w:val="24"/>
          <w:szCs w:val="24"/>
          <w:lang w:eastAsia="ru-RU"/>
        </w:rPr>
        <w:t>docx</w:t>
      </w:r>
      <w:proofErr w:type="spellEnd"/>
      <w:r w:rsidRPr="002F7BE0">
        <w:rPr>
          <w:rFonts w:ascii="Arial" w:eastAsia="Times New Roman" w:hAnsi="Arial" w:cs="Arial"/>
          <w:sz w:val="24"/>
          <w:szCs w:val="24"/>
          <w:lang w:eastAsia="ru-RU"/>
        </w:rPr>
        <w:t xml:space="preserve">, </w:t>
      </w:r>
      <w:proofErr w:type="spellStart"/>
      <w:r w:rsidRPr="002F7BE0">
        <w:rPr>
          <w:rFonts w:ascii="Arial" w:eastAsia="Times New Roman" w:hAnsi="Arial" w:cs="Arial"/>
          <w:sz w:val="24"/>
          <w:szCs w:val="24"/>
          <w:lang w:eastAsia="ru-RU"/>
        </w:rPr>
        <w:t>txt</w:t>
      </w:r>
      <w:proofErr w:type="spellEnd"/>
      <w:r w:rsidRPr="002F7BE0">
        <w:rPr>
          <w:rFonts w:ascii="Arial" w:eastAsia="Times New Roman" w:hAnsi="Arial" w:cs="Arial"/>
          <w:sz w:val="24"/>
          <w:szCs w:val="24"/>
          <w:lang w:eastAsia="ru-RU"/>
        </w:rPr>
        <w:t xml:space="preserve">, </w:t>
      </w:r>
      <w:proofErr w:type="spellStart"/>
      <w:r w:rsidRPr="002F7BE0">
        <w:rPr>
          <w:rFonts w:ascii="Arial" w:eastAsia="Times New Roman" w:hAnsi="Arial" w:cs="Arial"/>
          <w:sz w:val="24"/>
          <w:szCs w:val="24"/>
          <w:lang w:eastAsia="ru-RU"/>
        </w:rPr>
        <w:t>xls</w:t>
      </w:r>
      <w:proofErr w:type="spellEnd"/>
      <w:r w:rsidRPr="002F7BE0">
        <w:rPr>
          <w:rFonts w:ascii="Arial" w:eastAsia="Times New Roman" w:hAnsi="Arial" w:cs="Arial"/>
          <w:sz w:val="24"/>
          <w:szCs w:val="24"/>
          <w:lang w:eastAsia="ru-RU"/>
        </w:rPr>
        <w:t xml:space="preserve">, </w:t>
      </w:r>
      <w:proofErr w:type="spellStart"/>
      <w:r w:rsidRPr="002F7BE0">
        <w:rPr>
          <w:rFonts w:ascii="Arial" w:eastAsia="Times New Roman" w:hAnsi="Arial" w:cs="Arial"/>
          <w:sz w:val="24"/>
          <w:szCs w:val="24"/>
          <w:lang w:eastAsia="ru-RU"/>
        </w:rPr>
        <w:t>xlsx</w:t>
      </w:r>
      <w:proofErr w:type="spellEnd"/>
      <w:r w:rsidRPr="002F7BE0">
        <w:rPr>
          <w:rFonts w:ascii="Arial" w:eastAsia="Times New Roman" w:hAnsi="Arial" w:cs="Arial"/>
          <w:sz w:val="24"/>
          <w:szCs w:val="24"/>
          <w:lang w:eastAsia="ru-RU"/>
        </w:rPr>
        <w:t xml:space="preserve">, </w:t>
      </w:r>
      <w:proofErr w:type="spellStart"/>
      <w:r w:rsidRPr="002F7BE0">
        <w:rPr>
          <w:rFonts w:ascii="Arial" w:eastAsia="Times New Roman" w:hAnsi="Arial" w:cs="Arial"/>
          <w:sz w:val="24"/>
          <w:szCs w:val="24"/>
          <w:lang w:eastAsia="ru-RU"/>
        </w:rPr>
        <w:t>rtf</w:t>
      </w:r>
      <w:proofErr w:type="spellEnd"/>
      <w:r w:rsidRPr="002F7BE0">
        <w:rPr>
          <w:rFonts w:ascii="Arial" w:eastAsia="Times New Roman" w:hAnsi="Arial" w:cs="Arial"/>
          <w:sz w:val="24"/>
          <w:szCs w:val="24"/>
          <w:lang w:eastAsia="ru-RU"/>
        </w:rPr>
        <w:t xml:space="preserve">, </w:t>
      </w:r>
      <w:proofErr w:type="spellStart"/>
      <w:r w:rsidRPr="002F7BE0">
        <w:rPr>
          <w:rFonts w:ascii="Arial" w:eastAsia="Times New Roman" w:hAnsi="Arial" w:cs="Arial"/>
          <w:sz w:val="24"/>
          <w:szCs w:val="24"/>
          <w:lang w:eastAsia="ru-RU"/>
        </w:rPr>
        <w:t>pdf</w:t>
      </w:r>
      <w:proofErr w:type="spellEnd"/>
      <w:r w:rsidRPr="002F7BE0">
        <w:rPr>
          <w:rFonts w:ascii="Arial" w:eastAsia="Times New Roman" w:hAnsi="Arial" w:cs="Arial"/>
          <w:sz w:val="24"/>
          <w:szCs w:val="24"/>
          <w:lang w:eastAsia="ru-RU"/>
        </w:rPr>
        <w:t xml:space="preserve">, </w:t>
      </w:r>
      <w:proofErr w:type="spellStart"/>
      <w:r w:rsidRPr="002F7BE0">
        <w:rPr>
          <w:rFonts w:ascii="Arial" w:eastAsia="Times New Roman" w:hAnsi="Arial" w:cs="Arial"/>
          <w:sz w:val="24"/>
          <w:szCs w:val="24"/>
          <w:lang w:eastAsia="ru-RU"/>
        </w:rPr>
        <w:t>odt</w:t>
      </w:r>
      <w:proofErr w:type="spellEnd"/>
      <w:r w:rsidRPr="002F7BE0">
        <w:rPr>
          <w:rFonts w:ascii="Arial" w:eastAsia="Times New Roman" w:hAnsi="Arial" w:cs="Arial"/>
          <w:sz w:val="24"/>
          <w:szCs w:val="24"/>
          <w:lang w:eastAsia="ru-RU"/>
        </w:rPr>
        <w:t>, и подписывается Заявителем с использованием электронной подписи.</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Электронные документы (электронные образы документов) прилагаемых к заявлению, в том числе доверенности, направляются в виде файлов в форматах </w:t>
      </w:r>
      <w:proofErr w:type="spellStart"/>
      <w:r w:rsidRPr="002F7BE0">
        <w:rPr>
          <w:rFonts w:ascii="Arial" w:eastAsia="Times New Roman" w:hAnsi="Arial" w:cs="Arial"/>
          <w:sz w:val="24"/>
          <w:szCs w:val="24"/>
          <w:lang w:eastAsia="ru-RU"/>
        </w:rPr>
        <w:t>pdf</w:t>
      </w:r>
      <w:proofErr w:type="spellEnd"/>
      <w:r w:rsidRPr="002F7BE0">
        <w:rPr>
          <w:rFonts w:ascii="Arial" w:eastAsia="Times New Roman" w:hAnsi="Arial" w:cs="Arial"/>
          <w:sz w:val="24"/>
          <w:szCs w:val="24"/>
          <w:lang w:eastAsia="ru-RU"/>
        </w:rPr>
        <w:t xml:space="preserve">, </w:t>
      </w:r>
      <w:proofErr w:type="spellStart"/>
      <w:r w:rsidRPr="002F7BE0">
        <w:rPr>
          <w:rFonts w:ascii="Arial" w:eastAsia="Times New Roman" w:hAnsi="Arial" w:cs="Arial"/>
          <w:sz w:val="24"/>
          <w:szCs w:val="24"/>
          <w:lang w:val="en-US" w:eastAsia="ru-RU"/>
        </w:rPr>
        <w:t>tif</w:t>
      </w:r>
      <w:proofErr w:type="spellEnd"/>
      <w:r w:rsidRPr="002F7BE0">
        <w:rPr>
          <w:rFonts w:ascii="Arial" w:eastAsia="Times New Roman" w:hAnsi="Arial" w:cs="Arial"/>
          <w:sz w:val="24"/>
          <w:szCs w:val="24"/>
          <w:lang w:eastAsia="ru-RU"/>
        </w:rPr>
        <w:t>.</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Качество предоставляемых электронных документов (электронных образов документов) в форматах </w:t>
      </w:r>
      <w:proofErr w:type="spellStart"/>
      <w:r w:rsidRPr="002F7BE0">
        <w:rPr>
          <w:rFonts w:ascii="Arial" w:eastAsia="Times New Roman" w:hAnsi="Arial" w:cs="Arial"/>
          <w:sz w:val="24"/>
          <w:szCs w:val="24"/>
          <w:lang w:eastAsia="ru-RU"/>
        </w:rPr>
        <w:t>pdf</w:t>
      </w:r>
      <w:proofErr w:type="spellEnd"/>
      <w:r w:rsidRPr="002F7BE0">
        <w:rPr>
          <w:rFonts w:ascii="Arial" w:eastAsia="Times New Roman" w:hAnsi="Arial" w:cs="Arial"/>
          <w:sz w:val="24"/>
          <w:szCs w:val="24"/>
          <w:lang w:eastAsia="ru-RU"/>
        </w:rPr>
        <w:t xml:space="preserve">, </w:t>
      </w:r>
      <w:proofErr w:type="spellStart"/>
      <w:r w:rsidRPr="002F7BE0">
        <w:rPr>
          <w:rFonts w:ascii="Arial" w:eastAsia="Times New Roman" w:hAnsi="Arial" w:cs="Arial"/>
          <w:sz w:val="24"/>
          <w:szCs w:val="24"/>
          <w:lang w:val="en-US" w:eastAsia="ru-RU"/>
        </w:rPr>
        <w:t>tif</w:t>
      </w:r>
      <w:proofErr w:type="spellEnd"/>
      <w:r w:rsidRPr="002F7BE0">
        <w:rPr>
          <w:rFonts w:ascii="Arial" w:eastAsia="Times New Roman" w:hAnsi="Arial" w:cs="Arial"/>
          <w:sz w:val="24"/>
          <w:szCs w:val="24"/>
          <w:lang w:eastAsia="ru-RU"/>
        </w:rPr>
        <w:t xml:space="preserve"> должно позволять в полном объеме прочитать текст документа и распознать реквизиты документа.</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Средства электронной подписи, применяемые при подаче заявлений, должны быть сертифицированы в соответствии с законодательством Российской Федерации;</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5) идентификация и аутентификация Заявителя, представителя Заявителя может осуществляться посредством:</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ab/>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F7BE0" w:rsidRPr="002F7BE0" w:rsidRDefault="002F7BE0" w:rsidP="002F7BE0">
      <w:pPr>
        <w:tabs>
          <w:tab w:val="left" w:pos="567"/>
          <w:tab w:val="left" w:pos="851"/>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lastRenderedPageBreak/>
        <w:t>6) муниципальная услуга предоставляется в электронной форме при наличии соответствующих технических возможностей.</w:t>
      </w:r>
    </w:p>
    <w:p w:rsidR="002F7BE0" w:rsidRPr="002F7BE0" w:rsidRDefault="002F7BE0" w:rsidP="002F7BE0">
      <w:pPr>
        <w:widowControl w:val="0"/>
        <w:shd w:val="clear" w:color="auto" w:fill="FFFFFF"/>
        <w:suppressAutoHyphens/>
        <w:autoSpaceDE w:val="0"/>
        <w:spacing w:after="0" w:line="240" w:lineRule="auto"/>
        <w:ind w:firstLine="540"/>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2.7. Исчерпывающий перечень оснований для отказа в приеме запроса для предоставления муниципальной услуги.</w:t>
      </w:r>
    </w:p>
    <w:p w:rsidR="002F7BE0" w:rsidRPr="002F7BE0" w:rsidRDefault="002F7BE0" w:rsidP="002F7BE0">
      <w:pPr>
        <w:widowControl w:val="0"/>
        <w:shd w:val="clear" w:color="auto" w:fill="FFFFFF"/>
        <w:suppressAutoHyphens/>
        <w:autoSpaceDE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Основания для отказа в приеме запроса не установлены.</w:t>
      </w:r>
    </w:p>
    <w:p w:rsidR="002F7BE0" w:rsidRPr="002F7BE0" w:rsidRDefault="002F7BE0" w:rsidP="002F7BE0">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2.8. Исчерпывающие перечни оснований для приостановления предоставления муниципальной услуги и отказа в предоставлении муниципальной услуги.</w:t>
      </w:r>
    </w:p>
    <w:p w:rsidR="002F7BE0" w:rsidRPr="002F7BE0" w:rsidRDefault="002F7BE0" w:rsidP="002F7BE0">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2.8.1. Исчерпывающий перечень оснований для приостановления предоставления муниципальной услуги.</w:t>
      </w:r>
    </w:p>
    <w:p w:rsidR="002F7BE0" w:rsidRPr="002F7BE0" w:rsidRDefault="002F7BE0" w:rsidP="002F7BE0">
      <w:pPr>
        <w:widowControl w:val="0"/>
        <w:shd w:val="clear" w:color="auto" w:fill="FFFFFF"/>
        <w:suppressAutoHyphens/>
        <w:autoSpaceDE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ru-RU"/>
        </w:rPr>
        <w:t>Основания для приостановления предоставления муниципальной услуги не установлены</w:t>
      </w:r>
      <w:r w:rsidRPr="002F7BE0">
        <w:rPr>
          <w:rFonts w:ascii="Arial" w:eastAsia="Times New Roman" w:hAnsi="Arial" w:cs="Arial"/>
          <w:sz w:val="24"/>
          <w:szCs w:val="24"/>
          <w:lang w:eastAsia="zh-CN"/>
        </w:rPr>
        <w:t>.</w:t>
      </w:r>
    </w:p>
    <w:p w:rsidR="002F7BE0" w:rsidRPr="002F7BE0" w:rsidRDefault="002F7BE0" w:rsidP="002F7BE0">
      <w:pPr>
        <w:widowControl w:val="0"/>
        <w:shd w:val="clear" w:color="auto" w:fill="FFFFFF"/>
        <w:suppressAutoHyphens/>
        <w:autoSpaceDE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2.8.2. Исчерпывающий перечень оснований для отказа в предоставлении муниципальной услуги:</w:t>
      </w:r>
    </w:p>
    <w:p w:rsidR="002F7BE0" w:rsidRPr="002F7BE0" w:rsidRDefault="002F7BE0" w:rsidP="002F7BE0">
      <w:pPr>
        <w:widowControl w:val="0"/>
        <w:shd w:val="clear" w:color="auto" w:fill="FFFFFF"/>
        <w:suppressAutoHyphens/>
        <w:autoSpaceDE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объекты движимого и недвижимого имущества, за Информацией о которых обратился Заявитель, не предназначены для сдачи в аренду;</w:t>
      </w:r>
    </w:p>
    <w:p w:rsidR="002F7BE0" w:rsidRPr="002F7BE0" w:rsidRDefault="002F7BE0" w:rsidP="002F7BE0">
      <w:pPr>
        <w:widowControl w:val="0"/>
        <w:shd w:val="clear" w:color="auto" w:fill="FFFFFF"/>
        <w:suppressAutoHyphens/>
        <w:autoSpaceDE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объекты движимого и недвижимого имущества, за Информацией о которых обратился Заявитель, не являются муниципальной собственностью муниципального образования город Зеленогорск. </w:t>
      </w:r>
    </w:p>
    <w:p w:rsidR="002F7BE0" w:rsidRPr="002F7BE0" w:rsidRDefault="002F7BE0" w:rsidP="002F7BE0">
      <w:pPr>
        <w:widowControl w:val="0"/>
        <w:shd w:val="clear" w:color="auto" w:fill="FFFFFF"/>
        <w:suppressAutoHyphens/>
        <w:autoSpaceDE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2.9. В случае если причины, по которым было отказано в предоставлении муниципальной услуги, в последующем были устранены, Заявитель вправе вновь обратиться с запросом.</w:t>
      </w:r>
    </w:p>
    <w:p w:rsidR="002F7BE0" w:rsidRPr="002F7BE0" w:rsidRDefault="002F7BE0" w:rsidP="002F7BE0">
      <w:pPr>
        <w:widowControl w:val="0"/>
        <w:shd w:val="clear" w:color="auto" w:fill="FFFFFF"/>
        <w:suppressAutoHyphens/>
        <w:autoSpaceDE w:val="0"/>
        <w:spacing w:after="0" w:line="240" w:lineRule="auto"/>
        <w:ind w:firstLine="540"/>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2.10. Муниципальная услуга предоставляется бесплатно.</w:t>
      </w:r>
    </w:p>
    <w:p w:rsidR="002F7BE0" w:rsidRPr="002F7BE0" w:rsidRDefault="002F7BE0" w:rsidP="002F7BE0">
      <w:pPr>
        <w:widowControl w:val="0"/>
        <w:shd w:val="clear" w:color="auto" w:fill="FFFFFF"/>
        <w:suppressAutoHyphens/>
        <w:autoSpaceDE w:val="0"/>
        <w:spacing w:after="0" w:line="240" w:lineRule="auto"/>
        <w:ind w:firstLine="540"/>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2.11. Прием </w:t>
      </w:r>
      <w:proofErr w:type="spellStart"/>
      <w:r w:rsidRPr="002F7BE0">
        <w:rPr>
          <w:rFonts w:ascii="Arial" w:eastAsia="Times New Roman" w:hAnsi="Arial" w:cs="Arial"/>
          <w:sz w:val="24"/>
          <w:szCs w:val="24"/>
          <w:lang w:eastAsia="zh-CN"/>
        </w:rPr>
        <w:t>приучастники</w:t>
      </w:r>
      <w:proofErr w:type="spellEnd"/>
      <w:r w:rsidRPr="002F7BE0">
        <w:rPr>
          <w:rFonts w:ascii="Arial" w:eastAsia="Times New Roman" w:hAnsi="Arial" w:cs="Arial"/>
          <w:sz w:val="24"/>
          <w:szCs w:val="24"/>
          <w:lang w:eastAsia="zh-CN"/>
        </w:rPr>
        <w:t xml:space="preserve"> личном обращении Заявителя в КУМИ с запросом в письменной или устной форме ведется без предварительной записи в порядке живой очереди.</w:t>
      </w:r>
    </w:p>
    <w:p w:rsidR="002F7BE0" w:rsidRPr="002F7BE0" w:rsidRDefault="002F7BE0" w:rsidP="002F7BE0">
      <w:pPr>
        <w:widowControl w:val="0"/>
        <w:suppressAutoHyphens/>
        <w:autoSpaceDE w:val="0"/>
        <w:spacing w:after="0" w:line="240" w:lineRule="auto"/>
        <w:ind w:firstLine="540"/>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Максимальный срок ожидания Заявителя в очереди при личном обращении в КУМИ с запросом в письменной или устной форме и при получении результата предоставления муниципальной услуги не превышает 15 минут.</w:t>
      </w:r>
    </w:p>
    <w:p w:rsidR="002F7BE0" w:rsidRPr="002F7BE0" w:rsidRDefault="002F7BE0" w:rsidP="002F7BE0">
      <w:pPr>
        <w:widowControl w:val="0"/>
        <w:suppressAutoHyphens/>
        <w:autoSpaceDE w:val="0"/>
        <w:spacing w:after="0" w:line="240" w:lineRule="auto"/>
        <w:ind w:firstLine="540"/>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2.12. Срок регистрации запроса о предоставлении муниципальной услуги.</w:t>
      </w:r>
    </w:p>
    <w:p w:rsidR="002F7BE0" w:rsidRPr="002F7BE0" w:rsidRDefault="002F7BE0" w:rsidP="002F7BE0">
      <w:pPr>
        <w:widowControl w:val="0"/>
        <w:suppressAutoHyphens/>
        <w:autoSpaceDE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2.12.1. Регистрация запроса в устной форме, запроса в письменной форме, лично представленного Заявителем в КУМИ, осуществляется в течение 15 минут с момента обращения Заявителя. </w:t>
      </w:r>
    </w:p>
    <w:p w:rsidR="002F7BE0" w:rsidRPr="002F7BE0" w:rsidRDefault="002F7BE0" w:rsidP="002F7BE0">
      <w:pPr>
        <w:widowControl w:val="0"/>
        <w:suppressAutoHyphens/>
        <w:autoSpaceDE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2.12.2. Регистрация запроса в письменной форме, направленного посредством почтового отправления, запроса в электронной форме, направленного посредством электронной почты или представленного через МФЦ, осуществляется в день поступления запроса в КУМИ. </w:t>
      </w:r>
    </w:p>
    <w:p w:rsidR="002F7BE0" w:rsidRPr="002F7BE0" w:rsidRDefault="002F7BE0" w:rsidP="002F7BE0">
      <w:pPr>
        <w:widowControl w:val="0"/>
        <w:suppressAutoHyphens/>
        <w:autoSpaceDE w:val="0"/>
        <w:spacing w:after="0" w:line="240" w:lineRule="auto"/>
        <w:ind w:firstLine="567"/>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2.12.3. Запрос, поступивший в нерабочее время, регистрируется в первый рабочий день, следующий за днем его поступления.</w:t>
      </w:r>
    </w:p>
    <w:p w:rsidR="002F7BE0" w:rsidRPr="002F7BE0" w:rsidRDefault="002F7BE0" w:rsidP="002F7BE0">
      <w:pPr>
        <w:widowControl w:val="0"/>
        <w:shd w:val="clear" w:color="auto" w:fill="FFFFFF"/>
        <w:suppressAutoHyphens/>
        <w:autoSpaceDE w:val="0"/>
        <w:spacing w:after="0" w:line="240" w:lineRule="auto"/>
        <w:ind w:firstLine="540"/>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2.13.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2.13.1. Помещения для предоставления муниципальной услуги размещаются преимущественно на нижних этажах здания Администрации.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lastRenderedPageBreak/>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При невозможности создания в Администрации условий для ее полного приспособления с учетом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2.13.2. Место предоставления муниципальной услуги включает в себя зал ожидания (коридор), помещения для приема Заявителей, которые оборудованы стульями и столами, обеспечены писчей бумагой и письменными принадлежностями (для заполнения заявления в письменной форме, записи необходимой справочной информации).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Площадь зала ожидания зависит от количества Заявителей, ежедневно обращающихся в КУМИ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месте ожидания, но не может составлять менее 3 мест.</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Помещения для приема Заявителей должны соответствовать комфортным условиям для Заявителей и оптимальным условиям работы муниципальных служащих Отдела имущественных отношений с Заявителями.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2.13.3. Рабочие места муниципальных служащих Отдела имущественных отношений в помещениях для приема Заявителей должны быть оборудованы персональными компьютерами с возможностью доступа к сети Интернет, печатающими, копировальными и сканирующими устройствами.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2.13.4. На дверях помещений для приема Заявителей должны быть размещены информационные таблички с указанием номеров помещений, наименований отделов КУМИ. </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Рабочие места муниципальных служащих Отдела имущественных отношений оснащаются настенной или настольной табличкой с указанием фамилии, имени, отчества и должности. </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Указатели и вывески в помещениях в которых оказывается муниципальная услуга должны быть четкими, заметными и понятными. </w:t>
      </w:r>
    </w:p>
    <w:p w:rsidR="002F7BE0" w:rsidRPr="002F7BE0" w:rsidRDefault="002F7BE0" w:rsidP="002F7BE0">
      <w:pPr>
        <w:widowControl w:val="0"/>
        <w:tabs>
          <w:tab w:val="left" w:pos="709"/>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2.13.5. Муниципальные служащие Отдела имущественных отношений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2F7BE0" w:rsidRPr="002F7BE0" w:rsidRDefault="002F7BE0" w:rsidP="002F7BE0">
      <w:pPr>
        <w:widowControl w:val="0"/>
        <w:tabs>
          <w:tab w:val="left" w:pos="709"/>
        </w:tabs>
        <w:suppressAutoHyphens/>
        <w:autoSpaceDE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2.13.6. На территории, прилегающей к зданию Администрации, выделяется не менее 10 процентов мест (но не менее одного места) для бесплатной парковки транспортных средств, управляемых инвалидами </w:t>
      </w:r>
      <w:r w:rsidRPr="002F7BE0">
        <w:rPr>
          <w:rFonts w:ascii="Arial" w:eastAsia="Times New Roman" w:hAnsi="Arial" w:cs="Arial"/>
          <w:sz w:val="24"/>
          <w:szCs w:val="24"/>
          <w:lang w:val="en-US" w:eastAsia="ru-RU"/>
        </w:rPr>
        <w:t>I</w:t>
      </w:r>
      <w:r w:rsidRPr="002F7BE0">
        <w:rPr>
          <w:rFonts w:ascii="Arial" w:eastAsia="Times New Roman" w:hAnsi="Arial" w:cs="Arial"/>
          <w:sz w:val="24"/>
          <w:szCs w:val="24"/>
          <w:lang w:eastAsia="ru-RU"/>
        </w:rPr>
        <w:t xml:space="preserve">, </w:t>
      </w:r>
      <w:r w:rsidRPr="002F7BE0">
        <w:rPr>
          <w:rFonts w:ascii="Arial" w:eastAsia="Times New Roman" w:hAnsi="Arial" w:cs="Arial"/>
          <w:sz w:val="24"/>
          <w:szCs w:val="24"/>
          <w:lang w:val="en-US" w:eastAsia="ru-RU"/>
        </w:rPr>
        <w:t>II</w:t>
      </w:r>
      <w:r w:rsidRPr="002F7BE0">
        <w:rPr>
          <w:rFonts w:ascii="Arial" w:eastAsia="Times New Roman" w:hAnsi="Arial" w:cs="Arial"/>
          <w:sz w:val="24"/>
          <w:szCs w:val="24"/>
          <w:lang w:eastAsia="ru-RU"/>
        </w:rPr>
        <w:t xml:space="preserve"> групп, а также инвалидами </w:t>
      </w:r>
      <w:r w:rsidRPr="002F7BE0">
        <w:rPr>
          <w:rFonts w:ascii="Arial" w:eastAsia="Times New Roman" w:hAnsi="Arial" w:cs="Arial"/>
          <w:sz w:val="24"/>
          <w:szCs w:val="24"/>
          <w:lang w:val="en-US" w:eastAsia="ru-RU"/>
        </w:rPr>
        <w:t>III</w:t>
      </w:r>
      <w:r w:rsidRPr="002F7BE0">
        <w:rPr>
          <w:rFonts w:ascii="Arial" w:eastAsia="Times New Roman" w:hAnsi="Arial" w:cs="Arial"/>
          <w:sz w:val="24"/>
          <w:szCs w:val="24"/>
          <w:lang w:eastAsia="ru-RU"/>
        </w:rPr>
        <w:t xml:space="preserve"> группы, и транспортных средств, перевозящих таких инвалидов и (или) детей-инвалидов.</w:t>
      </w:r>
    </w:p>
    <w:p w:rsidR="002F7BE0" w:rsidRPr="002F7BE0" w:rsidRDefault="002F7BE0" w:rsidP="002F7BE0">
      <w:pPr>
        <w:widowControl w:val="0"/>
        <w:tabs>
          <w:tab w:val="left" w:pos="709"/>
        </w:tabs>
        <w:suppressAutoHyphens/>
        <w:autoSpaceDE w:val="0"/>
        <w:spacing w:after="0" w:line="240" w:lineRule="auto"/>
        <w:ind w:firstLine="709"/>
        <w:jc w:val="both"/>
        <w:rPr>
          <w:rFonts w:ascii="Arial" w:eastAsia="Times New Roman" w:hAnsi="Arial" w:cs="Arial"/>
          <w:b/>
          <w:sz w:val="24"/>
          <w:szCs w:val="24"/>
          <w:lang w:eastAsia="zh-CN"/>
        </w:rPr>
      </w:pPr>
      <w:r w:rsidRPr="002F7BE0">
        <w:rPr>
          <w:rFonts w:ascii="Arial" w:eastAsia="Times New Roman" w:hAnsi="Arial" w:cs="Arial"/>
          <w:sz w:val="24"/>
          <w:szCs w:val="24"/>
          <w:lang w:eastAsia="zh-CN"/>
        </w:rPr>
        <w:t>2.13.7. В Администрации обеспечивается: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допуск в здание Администрации </w:t>
      </w:r>
      <w:proofErr w:type="spellStart"/>
      <w:r w:rsidRPr="002F7BE0">
        <w:rPr>
          <w:rFonts w:ascii="Arial" w:eastAsia="Times New Roman" w:hAnsi="Arial" w:cs="Arial"/>
          <w:sz w:val="24"/>
          <w:szCs w:val="24"/>
          <w:lang w:eastAsia="zh-CN"/>
        </w:rPr>
        <w:t>сурдопереводчика</w:t>
      </w:r>
      <w:proofErr w:type="spellEnd"/>
      <w:r w:rsidRPr="002F7BE0">
        <w:rPr>
          <w:rFonts w:ascii="Arial" w:eastAsia="Times New Roman" w:hAnsi="Arial" w:cs="Arial"/>
          <w:sz w:val="24"/>
          <w:szCs w:val="24"/>
          <w:lang w:eastAsia="zh-CN"/>
        </w:rPr>
        <w:t xml:space="preserve">, </w:t>
      </w:r>
      <w:proofErr w:type="spellStart"/>
      <w:r w:rsidRPr="002F7BE0">
        <w:rPr>
          <w:rFonts w:ascii="Arial" w:eastAsia="Times New Roman" w:hAnsi="Arial" w:cs="Arial"/>
          <w:sz w:val="24"/>
          <w:szCs w:val="24"/>
          <w:lang w:eastAsia="zh-CN"/>
        </w:rPr>
        <w:t>тифлосурдопереводчика</w:t>
      </w:r>
      <w:proofErr w:type="spellEnd"/>
      <w:r w:rsidRPr="002F7BE0">
        <w:rPr>
          <w:rFonts w:ascii="Arial" w:eastAsia="Times New Roman" w:hAnsi="Arial" w:cs="Arial"/>
          <w:sz w:val="24"/>
          <w:szCs w:val="24"/>
          <w:lang w:eastAsia="zh-CN"/>
        </w:rPr>
        <w:t>;</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сопровождение инвалидов, имеющих стойкие нарушения функции зрения и самостоятельного передвижения, по Администрации;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допуск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w:t>
      </w:r>
      <w:r w:rsidRPr="002F7BE0">
        <w:rPr>
          <w:rFonts w:ascii="Arial" w:eastAsia="Times New Roman" w:hAnsi="Arial" w:cs="Arial"/>
          <w:sz w:val="24"/>
          <w:szCs w:val="24"/>
          <w:lang w:eastAsia="zh-CN"/>
        </w:rPr>
        <w:lastRenderedPageBreak/>
        <w:t>выработке и реализации государственной политики и нормативному правовому регулированию в сфере социальной защиты населения;</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предоставление инвалидам по слуху услуги с использованием жестового языка, в том числе специалистами диспетчерской службы видеотелефонной связи для инвалидов по слуху Красноярского края.</w:t>
      </w:r>
    </w:p>
    <w:p w:rsidR="002F7BE0" w:rsidRPr="002F7BE0" w:rsidRDefault="002F7BE0" w:rsidP="002F7BE0">
      <w:pPr>
        <w:widowControl w:val="0"/>
        <w:tabs>
          <w:tab w:val="left" w:pos="709"/>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2.13.8. На информационных стендах в доступных для ознакомления местах, официальном сайте Администрации, МФЦ размещается следующая информация о порядке предоставления муниципальной услуги:       </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сведения о графике (режиме) работы, режиме приема Заявителей, месте нахождения (адресе), телефонах, адресах электронной почты Администрации, КУМИ, МФЦ;</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b/>
          <w:sz w:val="24"/>
          <w:szCs w:val="24"/>
          <w:lang w:eastAsia="zh-CN"/>
        </w:rPr>
      </w:pPr>
      <w:r w:rsidRPr="002F7BE0">
        <w:rPr>
          <w:rFonts w:ascii="Arial" w:eastAsia="Times New Roman" w:hAnsi="Arial" w:cs="Arial"/>
          <w:sz w:val="24"/>
          <w:szCs w:val="24"/>
          <w:lang w:eastAsia="zh-CN"/>
        </w:rPr>
        <w:t>- информация по вопросам предоставления муниципальной услуги, в том числе Административный регламент.</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2.14. Иные требования, в том числе учитывающие особенности предоставления муниципальной услуги в МФЦ.</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2.14.1.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2F7BE0">
        <w:rPr>
          <w:rFonts w:ascii="Arial" w:eastAsia="Times New Roman" w:hAnsi="Arial" w:cs="Arial"/>
          <w:sz w:val="24"/>
          <w:szCs w:val="24"/>
          <w:lang w:eastAsia="zh-CN"/>
        </w:rPr>
        <w:t>Администрацией</w:t>
      </w:r>
      <w:proofErr w:type="gramEnd"/>
      <w:r w:rsidRPr="002F7BE0">
        <w:rPr>
          <w:rFonts w:ascii="Arial" w:eastAsia="Times New Roman" w:hAnsi="Arial" w:cs="Arial"/>
          <w:sz w:val="24"/>
          <w:szCs w:val="24"/>
          <w:lang w:eastAsia="zh-CN"/>
        </w:rPr>
        <w:t xml:space="preserve"> ЗАТО г. Зеленогорска Красноярского края»:</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осуществляет информирование и прием заявления и документов от Заявителей;</w:t>
      </w:r>
    </w:p>
    <w:p w:rsidR="002F7BE0" w:rsidRPr="002F7BE0" w:rsidRDefault="002F7BE0" w:rsidP="002F7BE0">
      <w:pPr>
        <w:widowControl w:val="0"/>
        <w:tabs>
          <w:tab w:val="left" w:pos="709"/>
        </w:tabs>
        <w:suppressAutoHyphens/>
        <w:autoSpaceDE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заверяет копии документов, приложенных к заявлению, в соответствии с требованиями пункта 5.26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передает в КУМИ для исполнения принятые от Заявителей запросы не позднее рабочего дня, следующего за днем их поступления;</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выдает документы, являющиеся результатом предоставления муниципальной услуги;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принимает жалобы Заявителей,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КУМИ для рассмотрения и принятия решения.</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2.15. Показатели доступности и качества муниципальной услуги: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количество Заявителей, обратившихся с запросами о предоставлении муниципальной услуги;</w:t>
      </w:r>
    </w:p>
    <w:p w:rsidR="002F7BE0" w:rsidRPr="002F7BE0" w:rsidRDefault="002F7BE0" w:rsidP="002F7BE0">
      <w:pPr>
        <w:widowControl w:val="0"/>
        <w:shd w:val="clear" w:color="auto" w:fill="FFFFFF"/>
        <w:tabs>
          <w:tab w:val="left" w:pos="567"/>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степень информированности Заявителей о предоставлении муниципальной услуги (доступность информации о муниципальной услуге, в том числе возможность выбора Заявителем способа получения информации);</w:t>
      </w:r>
    </w:p>
    <w:p w:rsidR="002F7BE0" w:rsidRPr="002F7BE0" w:rsidRDefault="002F7BE0" w:rsidP="002F7BE0">
      <w:pPr>
        <w:widowControl w:val="0"/>
        <w:shd w:val="clear" w:color="auto" w:fill="FFFFFF"/>
        <w:tabs>
          <w:tab w:val="left" w:pos="567"/>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возможность выбора Заявителем формы обращения за предоставлением муниципальной услуги (лично, посредством почтового отправления и электронной почты, через МФЦ);</w:t>
      </w:r>
    </w:p>
    <w:p w:rsidR="002F7BE0" w:rsidRPr="002F7BE0" w:rsidRDefault="002F7BE0" w:rsidP="002F7BE0">
      <w:pPr>
        <w:widowControl w:val="0"/>
        <w:shd w:val="clear" w:color="auto" w:fill="FFFFFF"/>
        <w:tabs>
          <w:tab w:val="left" w:pos="567"/>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своевременность предоставления муниципальной услуги;</w:t>
      </w:r>
    </w:p>
    <w:p w:rsidR="002F7BE0" w:rsidRPr="002F7BE0" w:rsidRDefault="002F7BE0" w:rsidP="002F7BE0">
      <w:pPr>
        <w:widowControl w:val="0"/>
        <w:shd w:val="clear" w:color="auto" w:fill="FFFFFF"/>
        <w:tabs>
          <w:tab w:val="left" w:pos="567"/>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количество жалоб на организацию предоставления муниципальной услуги;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количество и комфортность мест предоставления муниципальной услуги.</w:t>
      </w:r>
    </w:p>
    <w:p w:rsidR="002F7BE0" w:rsidRPr="002F7BE0" w:rsidRDefault="002F7BE0" w:rsidP="002F7BE0">
      <w:pPr>
        <w:widowControl w:val="0"/>
        <w:shd w:val="clear" w:color="auto" w:fill="FFFFFF"/>
        <w:suppressAutoHyphens/>
        <w:autoSpaceDE w:val="0"/>
        <w:spacing w:after="0" w:line="240" w:lineRule="auto"/>
        <w:ind w:firstLine="567"/>
        <w:jc w:val="both"/>
        <w:rPr>
          <w:rFonts w:ascii="Arial" w:eastAsia="Times New Roman" w:hAnsi="Arial" w:cs="Arial"/>
          <w:b/>
          <w:bCs/>
          <w:sz w:val="24"/>
          <w:szCs w:val="24"/>
          <w:lang w:eastAsia="zh-CN"/>
        </w:rPr>
      </w:pPr>
    </w:p>
    <w:p w:rsidR="002F7BE0" w:rsidRPr="002F7BE0" w:rsidRDefault="002F7BE0" w:rsidP="002F7BE0">
      <w:pPr>
        <w:widowControl w:val="0"/>
        <w:suppressAutoHyphens/>
        <w:autoSpaceDE w:val="0"/>
        <w:spacing w:after="0" w:line="302" w:lineRule="atLeast"/>
        <w:ind w:firstLine="540"/>
        <w:jc w:val="center"/>
        <w:rPr>
          <w:rFonts w:ascii="Arial" w:eastAsia="Times New Roman" w:hAnsi="Arial" w:cs="Arial"/>
          <w:sz w:val="24"/>
          <w:szCs w:val="24"/>
          <w:lang w:eastAsia="zh-CN"/>
        </w:rPr>
      </w:pPr>
      <w:r w:rsidRPr="002F7BE0">
        <w:rPr>
          <w:rFonts w:ascii="Arial" w:eastAsia="Times New Roman" w:hAnsi="Arial" w:cs="Arial"/>
          <w:b/>
          <w:bCs/>
          <w:sz w:val="24"/>
          <w:szCs w:val="24"/>
          <w:lang w:eastAsia="zh-CN"/>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F7BE0" w:rsidRPr="002F7BE0" w:rsidRDefault="002F7BE0" w:rsidP="002F7BE0">
      <w:pPr>
        <w:widowControl w:val="0"/>
        <w:shd w:val="clear" w:color="auto" w:fill="FFFFFF"/>
        <w:suppressAutoHyphens/>
        <w:autoSpaceDE w:val="0"/>
        <w:spacing w:after="0" w:line="240" w:lineRule="auto"/>
        <w:ind w:firstLine="540"/>
        <w:jc w:val="both"/>
        <w:rPr>
          <w:rFonts w:ascii="Arial" w:eastAsia="Times New Roman" w:hAnsi="Arial" w:cs="Arial"/>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3.1. Перечень административных процедур при предоставлении муниципальной услуги.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3.1.1. Предоставление муниципальной услуги включает в себя следующие административные процедуры:</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прием и регистрация запроса;</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рассмотрение запроса;</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выдача Информации, распечатанной с официального сайта Администрации, выдача или направление письма КУМИ о предоставлении Информации или об отказе в предоставлении Информации.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3.2. Прием и регистрация запроса.</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3.2.1. Основанием для начала административной процедуры являются: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а) личное обращение Заявителя в КУМИ с запросом в устной или письменной форме;</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б) получение КУМИ: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запроса в письменной форме, направленного посредством почтового отправления, запроса в электронной форме, направленного посредством электронной </w:t>
      </w:r>
      <w:r w:rsidRPr="002F7BE0">
        <w:rPr>
          <w:rFonts w:ascii="Arial" w:eastAsia="Times New Roman" w:hAnsi="Arial" w:cs="Arial"/>
          <w:color w:val="FF0000"/>
          <w:sz w:val="24"/>
          <w:szCs w:val="24"/>
          <w:lang w:eastAsia="zh-CN"/>
        </w:rPr>
        <w:t>почты;</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запроса в письменной форме, представленного через МФЦ.</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3.2.2. Административные действия включают в себя прием и регистрацию заявления и осуществляется муниципальными служащими Отдела имущественный отношений в сроки, предусмотренные пунктом 2.12 Административного регламента.</w:t>
      </w:r>
    </w:p>
    <w:p w:rsidR="002F7BE0" w:rsidRPr="002F7BE0" w:rsidRDefault="002F7BE0" w:rsidP="002F7BE0">
      <w:pPr>
        <w:widowControl w:val="0"/>
        <w:tabs>
          <w:tab w:val="left" w:pos="709"/>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3.2.3. После получения запроса муниципальными служащими Отдела имущественных отношений осуществляется регистрация заявления в Журнале регистрации заявлений о предоставлении муниципальных услуг в сфере имущественных отношений (далее – Журнал регистрации) с учетом сроков, установленных пунктом 2.12 Административного регламента.</w:t>
      </w:r>
    </w:p>
    <w:p w:rsidR="002F7BE0" w:rsidRPr="002F7BE0" w:rsidRDefault="002F7BE0" w:rsidP="002F7BE0">
      <w:pPr>
        <w:widowControl w:val="0"/>
        <w:tabs>
          <w:tab w:val="left" w:pos="709"/>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Запрос в устной форме регистрируется в Журнале регистрации.</w:t>
      </w:r>
    </w:p>
    <w:p w:rsidR="002F7BE0" w:rsidRPr="002F7BE0" w:rsidRDefault="002F7BE0" w:rsidP="002F7BE0">
      <w:pPr>
        <w:widowControl w:val="0"/>
        <w:shd w:val="clear" w:color="auto" w:fill="FFFFFF"/>
        <w:suppressAutoHyphens/>
        <w:autoSpaceDE w:val="0"/>
        <w:spacing w:after="0" w:line="240" w:lineRule="auto"/>
        <w:ind w:right="6"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3.2.4. Муниципальными служащими Отдела имущественных отношений </w:t>
      </w:r>
      <w:proofErr w:type="gramStart"/>
      <w:r w:rsidRPr="002F7BE0">
        <w:rPr>
          <w:rFonts w:ascii="Arial" w:eastAsia="Times New Roman" w:hAnsi="Arial" w:cs="Arial"/>
          <w:sz w:val="24"/>
          <w:szCs w:val="24"/>
          <w:lang w:eastAsia="zh-CN"/>
        </w:rPr>
        <w:t>Заявителю</w:t>
      </w:r>
      <w:proofErr w:type="gramEnd"/>
      <w:r w:rsidRPr="002F7BE0">
        <w:rPr>
          <w:rFonts w:ascii="Arial" w:eastAsia="Times New Roman" w:hAnsi="Arial" w:cs="Arial"/>
          <w:sz w:val="24"/>
          <w:szCs w:val="24"/>
          <w:lang w:eastAsia="zh-CN"/>
        </w:rPr>
        <w:t xml:space="preserve"> обратившемуся с запросом в письменной форме выдается копия заявления с указанием даты получения КУМИ, фамилии, имени, отчества (при наличии), должности муниципального служащего КУМИ принявшего запрос (далее – копия заявления).</w:t>
      </w:r>
    </w:p>
    <w:p w:rsidR="002F7BE0" w:rsidRPr="002F7BE0" w:rsidRDefault="002F7BE0" w:rsidP="002F7BE0">
      <w:pPr>
        <w:widowControl w:val="0"/>
        <w:shd w:val="clear" w:color="auto" w:fill="FFFFFF"/>
        <w:suppressAutoHyphens/>
        <w:autoSpaceDE w:val="0"/>
        <w:spacing w:after="0" w:line="240" w:lineRule="auto"/>
        <w:ind w:right="6"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В случае представления запроса через МФЦ копия заявления выдается МФЦ.</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3.2.5. Способом фиксации результата исполнения данной административной процедуры является: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регистрация запроса в Журнале регистрации;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роспись Заявителя в Журнале регистрации (при подаче запроса в устной форме);</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u w:val="single"/>
          <w:lang w:eastAsia="zh-CN"/>
        </w:rPr>
      </w:pPr>
      <w:r w:rsidRPr="002F7BE0">
        <w:rPr>
          <w:rFonts w:ascii="Arial" w:eastAsia="Times New Roman" w:hAnsi="Arial" w:cs="Arial"/>
          <w:sz w:val="24"/>
          <w:szCs w:val="24"/>
          <w:lang w:eastAsia="zh-CN"/>
        </w:rPr>
        <w:t>- выдача копии заявления в случае, установленном пунктом 3.2.4 Административного регламента.</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3.3. Рассмотрение запроса.</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3.3.1. Основанием для начала исполнения административной процедуры является регистрация заявления в Журнале регистрации.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3.3.2. Административные действия осуществляются: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в течение 15 минут с момента регистрации запроса в устной форме в </w:t>
      </w:r>
      <w:r w:rsidRPr="002F7BE0">
        <w:rPr>
          <w:rFonts w:ascii="Arial" w:eastAsia="Times New Roman" w:hAnsi="Arial" w:cs="Arial"/>
          <w:sz w:val="24"/>
          <w:szCs w:val="24"/>
          <w:lang w:eastAsia="ru-RU"/>
        </w:rPr>
        <w:t>Журнале</w:t>
      </w:r>
      <w:r w:rsidRPr="002F7BE0">
        <w:rPr>
          <w:rFonts w:ascii="Arial" w:eastAsia="Times New Roman" w:hAnsi="Arial" w:cs="Arial"/>
          <w:sz w:val="24"/>
          <w:szCs w:val="24"/>
          <w:lang w:eastAsia="zh-CN"/>
        </w:rPr>
        <w:t xml:space="preserve"> регистрации и включают в себя в себя проверку сведений о запрашиваемой Информации на дату поступления запроса, установление наличия или отсутствия оснований для отказа в предоставлении муниципальной услуги, предусмотренных пунктом 2.8.2 Административного регламента, и при отсутствии </w:t>
      </w:r>
      <w:r w:rsidRPr="002F7BE0">
        <w:rPr>
          <w:rFonts w:ascii="Arial" w:eastAsia="Times New Roman" w:hAnsi="Arial" w:cs="Arial"/>
          <w:sz w:val="24"/>
          <w:szCs w:val="24"/>
          <w:lang w:eastAsia="zh-CN"/>
        </w:rPr>
        <w:lastRenderedPageBreak/>
        <w:t xml:space="preserve">таких оснований распечатывание Информации с официального сайта Администрации на бумажный носитель; </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в течение 7 календарных дней со дня регистрации запроса в письменной или электронной форме в </w:t>
      </w:r>
      <w:r w:rsidRPr="002F7BE0">
        <w:rPr>
          <w:rFonts w:ascii="Arial" w:eastAsia="Times New Roman" w:hAnsi="Arial" w:cs="Arial"/>
          <w:sz w:val="24"/>
          <w:szCs w:val="24"/>
          <w:lang w:eastAsia="ru-RU"/>
        </w:rPr>
        <w:t>Журнале</w:t>
      </w:r>
      <w:r w:rsidRPr="002F7BE0">
        <w:rPr>
          <w:rFonts w:ascii="Arial" w:eastAsia="Times New Roman" w:hAnsi="Arial" w:cs="Arial"/>
          <w:sz w:val="24"/>
          <w:szCs w:val="24"/>
          <w:lang w:eastAsia="zh-CN"/>
        </w:rPr>
        <w:t xml:space="preserve"> регистрации и включают в себя проверку сведений о запрашиваемой Информации на дату поступления запроса, установление наличия или отсутствия оснований для отказа в предоставлении муниципальной услуги, предусмотренных пунктом 2.8.2 Административного регламента, оформление и регистрацию письма КУМИ о предоставлении Информации или об отказе в предоставлении Информации.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3.3.3. В случае отсутствия оснований, установленных пунктом 2.8 Административного регламента, муниципальными служащими Отдела имущественных отношений:</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распечатывается Информация с официального сайта Администрации на бумажный носитель с проставлением на нем даты распечатывания, фамилии, имени, отчества (при наличии), должности муниципального служащего Отдела имущественных отношений, осуществившего административное действие, а также проставляется отметка в Журнале регистрации о распечатывании Информации на бумажный носитель (при обращении Заявителя с запросом в устной форме);</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подготавливается письмо КУМИ о предоставлении Информации, которое подписывается руководителем КУМИ (при обращении Заявителя с запросом в письменной или электронной форме).</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3.3.4. В случае наличия оснований, предусмотренных пунктом 2.8.2 Административного регламента, муниципальными служащими Отдела имущественных отношений подготавливается письмо КУМИ об отказе в предоставлении Информации, которое подписывается руководителем КУМИ.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Письмо КУМИ об отказе в предоставлении Информации должно содержать основания для отказа в предоставлении Информации.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3.3.5. После подписания письма КУМИ о предоставлении Информации или об отказе в предоставлении Информации оно регистрируется муниципальным служащим КУМИ, осуществляющим делопроизводство в КУМИ, в системе документооборота КУМИ.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3.3.6. Способом фиксации результата исполнения данной административной процедуры является: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отметка в Журнале регистрации о распечатывании Информации на бумажный носитель;</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u w:val="single"/>
          <w:lang w:eastAsia="zh-CN"/>
        </w:rPr>
      </w:pPr>
      <w:r w:rsidRPr="002F7BE0">
        <w:rPr>
          <w:rFonts w:ascii="Arial" w:eastAsia="Times New Roman" w:hAnsi="Arial" w:cs="Arial"/>
          <w:sz w:val="24"/>
          <w:szCs w:val="24"/>
          <w:lang w:eastAsia="zh-CN"/>
        </w:rPr>
        <w:t xml:space="preserve">- регистрация письма КУМИ о предоставлении Информации или об отказе в предоставлении Информации в системе документооборота КУМИ. </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3.4. Выдача Информации, распечатанной с официального сайта Администрации, выдача или направление письма КУМИ о предоставлении Информации или об отказе в предоставлении Информации.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3.4.1. Основаниями для начала исполнения административной процедуры является: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проставление в Журнале регистрации отметки о распечатывании Информации на бумажный носитель;</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регистрация письма КУМИ о предоставлении Информации или об отказе в предоставлении Информации в </w:t>
      </w:r>
      <w:r w:rsidRPr="002F7BE0">
        <w:rPr>
          <w:rFonts w:ascii="Arial" w:eastAsia="Times New Roman" w:hAnsi="Arial" w:cs="Arial"/>
          <w:sz w:val="24"/>
          <w:szCs w:val="24"/>
          <w:shd w:val="clear" w:color="auto" w:fill="FFFFFF"/>
          <w:lang w:eastAsia="zh-CN"/>
        </w:rPr>
        <w:t>системе</w:t>
      </w:r>
      <w:r w:rsidRPr="002F7BE0">
        <w:rPr>
          <w:rFonts w:ascii="Arial" w:eastAsia="Times New Roman" w:hAnsi="Arial" w:cs="Arial"/>
          <w:sz w:val="24"/>
          <w:szCs w:val="24"/>
          <w:lang w:eastAsia="zh-CN"/>
        </w:rPr>
        <w:t xml:space="preserve"> документооборота КУМИ.</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3.4.2. Административные действия включают в себя:</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выдачу в течение 10 минут с момента личного обращения Заявителя Информации, распечатанной с официального сайта Администрации (в случае личного обращения Заявителя в КУМИ с запросом в устной или письменной форме);</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выдача или направление Заявителю письма КУМИ о предоставлении </w:t>
      </w:r>
      <w:r w:rsidRPr="002F7BE0">
        <w:rPr>
          <w:rFonts w:ascii="Arial" w:eastAsia="Times New Roman" w:hAnsi="Arial" w:cs="Arial"/>
          <w:sz w:val="24"/>
          <w:szCs w:val="24"/>
          <w:lang w:eastAsia="zh-CN"/>
        </w:rPr>
        <w:lastRenderedPageBreak/>
        <w:t xml:space="preserve">Информации или об отказе в предоставлении Информации не позднее 3 календарных дней со дня, следующего за днем его регистрации (в случае направления запроса в письменной или электронной форме). </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3.4.3. Письмо КУМИ о предоставлении Информации или об отказе в предоставлении Информации направляется муниципальным служащим КУМИ, осуществляющим делопроизводство в КУМИ, Заявителю по адресу, указанному в запросе.</w:t>
      </w:r>
    </w:p>
    <w:p w:rsidR="002F7BE0" w:rsidRPr="002F7BE0" w:rsidRDefault="002F7BE0" w:rsidP="002F7BE0">
      <w:pPr>
        <w:widowControl w:val="0"/>
        <w:shd w:val="clear" w:color="auto" w:fill="FFFFFF"/>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В случае личного обращения Заявителя с запросом в устной или письменной форме Информация, распечатанная с официального сайта Администрации, письмо КУМИ о предоставлении Информации или об отказе в предоставлении Информации выдается ему муниципальными служащими Отдела имущественных отношений под роспись в Журнале регистрации.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В случае представления Заявителем запроса через МФЦ письмо КУМИ о предоставлении Информации или об отказе в предоставлении Информации направляется в МФЦ, если иной способ получения не указан Заявителем.</w:t>
      </w:r>
    </w:p>
    <w:p w:rsidR="002F7BE0" w:rsidRPr="002F7BE0" w:rsidRDefault="002F7BE0" w:rsidP="002F7BE0">
      <w:pPr>
        <w:widowControl w:val="0"/>
        <w:tabs>
          <w:tab w:val="left" w:pos="0"/>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3.4.4. Способом фиксации результата исполнения административной процедуры является:</w:t>
      </w:r>
    </w:p>
    <w:p w:rsidR="002F7BE0" w:rsidRPr="002F7BE0" w:rsidRDefault="002F7BE0" w:rsidP="002F7BE0">
      <w:pPr>
        <w:widowControl w:val="0"/>
        <w:tabs>
          <w:tab w:val="left" w:pos="0"/>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ab/>
        <w:t>- роспись Заявителя о получении в Журнале регистрации (в случае личного обращения Заявителя в КУМИ с запросом в устной или письменной форме);</w:t>
      </w:r>
    </w:p>
    <w:p w:rsidR="002F7BE0" w:rsidRPr="002F7BE0" w:rsidRDefault="002F7BE0" w:rsidP="002F7BE0">
      <w:pPr>
        <w:widowControl w:val="0"/>
        <w:tabs>
          <w:tab w:val="left" w:pos="0"/>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квитанция о почтовом отправлении при направлении письма КУМИ о предоставлении Информации или об отказе в предоставлении Информации посредством почтового отправления (в случае направления запроса в письменной форме);</w:t>
      </w:r>
    </w:p>
    <w:p w:rsidR="002F7BE0" w:rsidRPr="002F7BE0" w:rsidRDefault="002F7BE0" w:rsidP="002F7BE0">
      <w:pPr>
        <w:widowControl w:val="0"/>
        <w:tabs>
          <w:tab w:val="left" w:pos="0"/>
        </w:tabs>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электронное письмо с вложением сканированного образа письма КУМИ о предоставлении Информации или об отказе в предоставлении Информации при направлении такого письма посредством электронной почты (в случае направления запроса в электронной форме);</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акт приема-передачи в МФЦ при выдаче письма КУМИ о предоставлении Информации или об отказе в предоставлении Информации через МФЦ.</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3.5. Информация о месте нахождения, графике работы и справочные телефоны Администрации.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3.5.1. Адрес Администрации, КУМИ: 663690, Красноярский край                                             г. Зеленогорск, ул. Мира, д. 15.</w:t>
      </w:r>
    </w:p>
    <w:p w:rsidR="002F7BE0" w:rsidRPr="002F7BE0" w:rsidRDefault="002F7BE0" w:rsidP="002F7BE0">
      <w:pPr>
        <w:widowControl w:val="0"/>
        <w:suppressAutoHyphens/>
        <w:autoSpaceDE w:val="0"/>
        <w:spacing w:after="0" w:line="240" w:lineRule="auto"/>
        <w:ind w:right="49"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3.5.2.  График работы Администрации и КУМИ: </w:t>
      </w:r>
    </w:p>
    <w:p w:rsidR="002F7BE0" w:rsidRPr="002F7BE0" w:rsidRDefault="002F7BE0" w:rsidP="002F7BE0">
      <w:pPr>
        <w:widowControl w:val="0"/>
        <w:suppressAutoHyphens/>
        <w:autoSpaceDE w:val="0"/>
        <w:spacing w:after="0" w:line="240" w:lineRule="auto"/>
        <w:ind w:right="49"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понедельник - пятница: с 8.30 до 17.30; </w:t>
      </w:r>
    </w:p>
    <w:p w:rsidR="002F7BE0" w:rsidRPr="002F7BE0" w:rsidRDefault="002F7BE0" w:rsidP="002F7BE0">
      <w:pPr>
        <w:widowControl w:val="0"/>
        <w:suppressAutoHyphens/>
        <w:autoSpaceDE w:val="0"/>
        <w:spacing w:after="0" w:line="240" w:lineRule="auto"/>
        <w:ind w:right="49"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перерыв на обед с 13.00 до 14.00;</w:t>
      </w:r>
    </w:p>
    <w:p w:rsidR="002F7BE0" w:rsidRPr="002F7BE0" w:rsidRDefault="002F7BE0" w:rsidP="002F7BE0">
      <w:pPr>
        <w:widowControl w:val="0"/>
        <w:suppressAutoHyphens/>
        <w:autoSpaceDE w:val="0"/>
        <w:spacing w:after="0" w:line="240" w:lineRule="auto"/>
        <w:ind w:right="49"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выходные дни - суббота, воскресенье.</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Часы приема Заявителей муниципальными служащими Отдела имущественных отношений по вопросам предоставления муниципальной услуги: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вторник, четверг: с 14.00 до 17.00;</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среда: с 8.30 до 13.00.</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Прием Заявителей муниципальными служащими Отдела имущественных отношений производится без предварительной записи (кабинет № 102).</w:t>
      </w:r>
    </w:p>
    <w:p w:rsidR="002F7BE0" w:rsidRPr="002F7BE0" w:rsidRDefault="002F7BE0" w:rsidP="002F7BE0">
      <w:pPr>
        <w:widowControl w:val="0"/>
        <w:tabs>
          <w:tab w:val="left" w:pos="-720"/>
        </w:tabs>
        <w:suppressAutoHyphens/>
        <w:autoSpaceDE w:val="0"/>
        <w:spacing w:after="0" w:line="240" w:lineRule="auto"/>
        <w:ind w:right="49"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3.5.3. Телефоны руководителя КУМИ: 8(39169) 95-112; начальника Отдела имущественных отношений: 8(39169) 95-126.</w:t>
      </w:r>
    </w:p>
    <w:p w:rsidR="002F7BE0" w:rsidRPr="002F7BE0" w:rsidRDefault="002F7BE0" w:rsidP="002F7BE0">
      <w:pPr>
        <w:widowControl w:val="0"/>
        <w:tabs>
          <w:tab w:val="left" w:pos="-720"/>
        </w:tabs>
        <w:suppressAutoHyphens/>
        <w:autoSpaceDE w:val="0"/>
        <w:spacing w:after="0" w:line="240" w:lineRule="auto"/>
        <w:ind w:right="49"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Телефоны муниципальных служащих Отдела имущественных отношений: 8(39169) 95-193, 95-192.</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3.5.4. Официальный сайт Администрации в сети Интернет: </w:t>
      </w:r>
      <w:hyperlink r:id="rId5" w:history="1">
        <w:r w:rsidRPr="002F7BE0">
          <w:rPr>
            <w:rFonts w:ascii="Arial" w:eastAsia="Times New Roman" w:hAnsi="Arial" w:cs="Arial"/>
            <w:sz w:val="24"/>
            <w:szCs w:val="24"/>
            <w:lang w:eastAsia="zh-CN"/>
          </w:rPr>
          <w:t>www.zeladmin.ru</w:t>
        </w:r>
      </w:hyperlink>
      <w:r w:rsidRPr="002F7BE0">
        <w:rPr>
          <w:rFonts w:ascii="Arial" w:eastAsia="Times New Roman" w:hAnsi="Arial" w:cs="Arial"/>
          <w:sz w:val="24"/>
          <w:szCs w:val="24"/>
          <w:lang w:eastAsia="zh-CN"/>
        </w:rPr>
        <w:t>.</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3.5.5. Адрес электронной почты Администрации: </w:t>
      </w:r>
      <w:proofErr w:type="spellStart"/>
      <w:r w:rsidRPr="002F7BE0">
        <w:rPr>
          <w:rFonts w:ascii="Arial" w:eastAsia="Times New Roman" w:hAnsi="Arial" w:cs="Arial"/>
          <w:sz w:val="24"/>
          <w:szCs w:val="24"/>
          <w:lang w:val="en-US" w:eastAsia="zh-CN"/>
        </w:rPr>
        <w:t>glava</w:t>
      </w:r>
      <w:proofErr w:type="spellEnd"/>
      <w:r w:rsidRPr="002F7BE0">
        <w:rPr>
          <w:rFonts w:ascii="Arial" w:eastAsia="Times New Roman" w:hAnsi="Arial" w:cs="Arial"/>
          <w:sz w:val="24"/>
          <w:szCs w:val="24"/>
          <w:lang w:eastAsia="zh-CN"/>
        </w:rPr>
        <w:t>@</w:t>
      </w:r>
      <w:proofErr w:type="spellStart"/>
      <w:r w:rsidRPr="002F7BE0">
        <w:rPr>
          <w:rFonts w:ascii="Arial" w:eastAsia="Times New Roman" w:hAnsi="Arial" w:cs="Arial"/>
          <w:sz w:val="24"/>
          <w:szCs w:val="24"/>
          <w:lang w:eastAsia="zh-CN"/>
        </w:rPr>
        <w:t>adm</w:t>
      </w:r>
      <w:proofErr w:type="spellEnd"/>
      <w:r w:rsidRPr="002F7BE0">
        <w:rPr>
          <w:rFonts w:ascii="Arial" w:eastAsia="Times New Roman" w:hAnsi="Arial" w:cs="Arial"/>
          <w:sz w:val="24"/>
          <w:szCs w:val="24"/>
          <w:lang w:val="en-US" w:eastAsia="zh-CN"/>
        </w:rPr>
        <w:t>in</w:t>
      </w:r>
      <w:r w:rsidRPr="002F7BE0">
        <w:rPr>
          <w:rFonts w:ascii="Arial" w:eastAsia="Times New Roman" w:hAnsi="Arial" w:cs="Arial"/>
          <w:sz w:val="24"/>
          <w:szCs w:val="24"/>
          <w:lang w:eastAsia="zh-CN"/>
        </w:rPr>
        <w:t>.</w:t>
      </w:r>
      <w:proofErr w:type="spellStart"/>
      <w:r w:rsidRPr="002F7BE0">
        <w:rPr>
          <w:rFonts w:ascii="Arial" w:eastAsia="Times New Roman" w:hAnsi="Arial" w:cs="Arial"/>
          <w:sz w:val="24"/>
          <w:szCs w:val="24"/>
          <w:lang w:val="en-US" w:eastAsia="zh-CN"/>
        </w:rPr>
        <w:t>zelenogorsk</w:t>
      </w:r>
      <w:proofErr w:type="spellEnd"/>
      <w:r w:rsidRPr="002F7BE0">
        <w:rPr>
          <w:rFonts w:ascii="Arial" w:eastAsia="Times New Roman" w:hAnsi="Arial" w:cs="Arial"/>
          <w:sz w:val="24"/>
          <w:szCs w:val="24"/>
          <w:lang w:eastAsia="zh-CN"/>
        </w:rPr>
        <w:t>.</w:t>
      </w:r>
      <w:proofErr w:type="spellStart"/>
      <w:r w:rsidRPr="002F7BE0">
        <w:rPr>
          <w:rFonts w:ascii="Arial" w:eastAsia="Times New Roman" w:hAnsi="Arial" w:cs="Arial"/>
          <w:sz w:val="24"/>
          <w:szCs w:val="24"/>
          <w:lang w:eastAsia="zh-CN"/>
        </w:rPr>
        <w:t>ru</w:t>
      </w:r>
      <w:proofErr w:type="spellEnd"/>
      <w:r w:rsidRPr="002F7BE0">
        <w:rPr>
          <w:rFonts w:ascii="Arial" w:eastAsia="Times New Roman" w:hAnsi="Arial" w:cs="Arial"/>
          <w:sz w:val="24"/>
          <w:szCs w:val="24"/>
          <w:lang w:eastAsia="zh-CN"/>
        </w:rPr>
        <w:t xml:space="preserve"> (с пометкой – «для КУМИ»), адрес электронной почты КУМИ: </w:t>
      </w:r>
      <w:proofErr w:type="spellStart"/>
      <w:r w:rsidRPr="002F7BE0">
        <w:rPr>
          <w:rFonts w:ascii="Arial" w:eastAsia="Times New Roman" w:hAnsi="Arial" w:cs="Arial"/>
          <w:sz w:val="24"/>
          <w:szCs w:val="24"/>
          <w:lang w:eastAsia="zh-CN"/>
        </w:rPr>
        <w:t>kumi@zeladmin</w:t>
      </w:r>
      <w:proofErr w:type="spellEnd"/>
      <w:r w:rsidRPr="002F7BE0">
        <w:rPr>
          <w:rFonts w:ascii="Arial" w:eastAsia="Times New Roman" w:hAnsi="Arial" w:cs="Arial"/>
          <w:sz w:val="24"/>
          <w:szCs w:val="24"/>
          <w:lang w:eastAsia="zh-CN"/>
        </w:rPr>
        <w:t xml:space="preserve">. </w:t>
      </w:r>
      <w:proofErr w:type="spellStart"/>
      <w:r w:rsidRPr="002F7BE0">
        <w:rPr>
          <w:rFonts w:ascii="Arial" w:eastAsia="Times New Roman" w:hAnsi="Arial" w:cs="Arial"/>
          <w:sz w:val="24"/>
          <w:szCs w:val="24"/>
          <w:lang w:eastAsia="zh-CN"/>
        </w:rPr>
        <w:t>ru</w:t>
      </w:r>
      <w:proofErr w:type="spellEnd"/>
      <w:r w:rsidRPr="002F7BE0">
        <w:rPr>
          <w:rFonts w:ascii="Arial" w:eastAsia="Times New Roman" w:hAnsi="Arial" w:cs="Arial"/>
          <w:sz w:val="24"/>
          <w:szCs w:val="24"/>
          <w:lang w:eastAsia="zh-CN"/>
        </w:rPr>
        <w:t>.</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3.5.6. Адрес МФЦ: 663690, Красноярский край, г. Зеленогорск, ул. Гагарина, </w:t>
      </w:r>
      <w:r w:rsidRPr="002F7BE0">
        <w:rPr>
          <w:rFonts w:ascii="Arial" w:eastAsia="Times New Roman" w:hAnsi="Arial" w:cs="Arial"/>
          <w:sz w:val="24"/>
          <w:szCs w:val="24"/>
          <w:lang w:eastAsia="zh-CN"/>
        </w:rPr>
        <w:lastRenderedPageBreak/>
        <w:t xml:space="preserve">д. 23.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3.5.7. Режим работы МФЦ: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понедельник – пятница: с 9.00 до 20.00;</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суббота: с 8.00 до 17.00.</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3.5.8. Телефоны МФЦ: 8-800-200-39-12.</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3.5.9. Официальный сайт МФЦ в сети Интернет: </w:t>
      </w:r>
      <w:r w:rsidRPr="002F7BE0">
        <w:rPr>
          <w:rFonts w:ascii="Arial" w:eastAsia="Times New Roman" w:hAnsi="Arial" w:cs="Arial"/>
          <w:sz w:val="24"/>
          <w:szCs w:val="24"/>
          <w:lang w:val="en-US" w:eastAsia="zh-CN"/>
        </w:rPr>
        <w:t>www</w:t>
      </w:r>
      <w:r w:rsidRPr="002F7BE0">
        <w:rPr>
          <w:rFonts w:ascii="Arial" w:eastAsia="Times New Roman" w:hAnsi="Arial" w:cs="Arial"/>
          <w:sz w:val="24"/>
          <w:szCs w:val="24"/>
          <w:lang w:eastAsia="zh-CN"/>
        </w:rPr>
        <w:t>.24</w:t>
      </w:r>
      <w:proofErr w:type="spellStart"/>
      <w:r w:rsidRPr="002F7BE0">
        <w:rPr>
          <w:rFonts w:ascii="Arial" w:eastAsia="Times New Roman" w:hAnsi="Arial" w:cs="Arial"/>
          <w:sz w:val="24"/>
          <w:szCs w:val="24"/>
          <w:lang w:val="en-US" w:eastAsia="zh-CN"/>
        </w:rPr>
        <w:t>mfc</w:t>
      </w:r>
      <w:proofErr w:type="spellEnd"/>
      <w:r w:rsidRPr="002F7BE0">
        <w:rPr>
          <w:rFonts w:ascii="Arial" w:eastAsia="Times New Roman" w:hAnsi="Arial" w:cs="Arial"/>
          <w:sz w:val="24"/>
          <w:szCs w:val="24"/>
          <w:lang w:eastAsia="zh-CN"/>
        </w:rPr>
        <w:t>.</w:t>
      </w:r>
      <w:proofErr w:type="spellStart"/>
      <w:r w:rsidRPr="002F7BE0">
        <w:rPr>
          <w:rFonts w:ascii="Arial" w:eastAsia="Times New Roman" w:hAnsi="Arial" w:cs="Arial"/>
          <w:sz w:val="24"/>
          <w:szCs w:val="24"/>
          <w:lang w:val="en-US" w:eastAsia="zh-CN"/>
        </w:rPr>
        <w:t>ru</w:t>
      </w:r>
      <w:proofErr w:type="spellEnd"/>
      <w:r w:rsidRPr="002F7BE0">
        <w:rPr>
          <w:rFonts w:ascii="Arial" w:eastAsia="Times New Roman" w:hAnsi="Arial" w:cs="Arial"/>
          <w:sz w:val="24"/>
          <w:szCs w:val="24"/>
          <w:lang w:eastAsia="zh-CN"/>
        </w:rPr>
        <w:t>.</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3.5.10. Адрес электронной почты МФЦ: </w:t>
      </w:r>
      <w:hyperlink r:id="rId6" w:history="1">
        <w:r w:rsidRPr="002F7BE0">
          <w:rPr>
            <w:rFonts w:ascii="Arial" w:eastAsia="Times New Roman" w:hAnsi="Arial" w:cs="Arial"/>
            <w:sz w:val="24"/>
            <w:szCs w:val="24"/>
            <w:lang w:eastAsia="zh-CN"/>
          </w:rPr>
          <w:t>info@24mfc.ru</w:t>
        </w:r>
      </w:hyperlink>
      <w:r w:rsidRPr="002F7BE0">
        <w:rPr>
          <w:rFonts w:ascii="Arial" w:eastAsia="Times New Roman" w:hAnsi="Arial" w:cs="Arial"/>
          <w:sz w:val="24"/>
          <w:szCs w:val="24"/>
          <w:lang w:eastAsia="zh-CN"/>
        </w:rPr>
        <w:t>.</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3.6. Порядок получения информации Заявителями по вопросам предоставления муниципальной услуги, в том числе о ходе предоставления муниципальной услуги.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3.6.1. Информация по вопросам предоставления муниципальной услуги предоставляется Заявителям муниципальными служащими Отдела имущественных отношений, работниками МФЦ:</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по телефону;</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путем направления письменного ответа на обращение Заявителя посредством почтового отправления;</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путем направления на обращение Заявителя, в котором указан адрес электронной почты, ответа в электронной форме по телекоммуникационным каналам связи;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при личном приеме Заявителей в КУМИ, МФЦ;</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путем размещения информации в открытой и доступной форме на официальных сайтах Администрации, работниками МФЦ.</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3.6.2. При ответах на телефонные звонки и устные обращения, муниципальные служащие Отдела имущественных отношений, работниками МФЦ в вежливой форме информируют обратившихся по интересующим их вопросам предоставления муниципальной услуги.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3.6.3. Ответ на телефонный звонок должен начинаться с информации</w:t>
      </w:r>
      <w:r w:rsidRPr="002F7BE0">
        <w:rPr>
          <w:rFonts w:ascii="Arial" w:eastAsia="Times New Roman" w:hAnsi="Arial" w:cs="Arial"/>
          <w:sz w:val="24"/>
          <w:szCs w:val="24"/>
          <w:lang w:eastAsia="zh-CN"/>
        </w:rPr>
        <w:br/>
        <w:t>о фамилии, имени, отчестве и должности муниципального служащего Отдела имущественных отношений, принявшего телефонный звонок.</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При невозможности муниципального служащего Отдела имущественных отношений,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Отдела имущественных отношений или же обратившемуся должен быть сообщен телефонный номер, по которому можно получить необходимую информацию.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Время разговора не должно превышать 15 минут.</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3.6.4. Запросы в письменной или электронной форме рассматриваются муниципальными служащими Отдела имущественных отношений:</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о порядке предоставления муниципальной услуги в срок, не превышающий 7 календарных дней со дня регистрации запроса:</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о ходе предоставления муниципальной услуги в срок, не превышающий                    3 календарных дней с даты регистрации.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 3.6.5. Личный прием Заявителей муниципальными служащими Отдела имущественных отношений, работниками МФЦ для получения консультаций осуществляется без предварительной записи в часы приема, указанные в пунктах 3.5.2, 3.5.7 Административного регламента, время ожидания в очереди не должно превышать 30 минут.</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3.6.6. Консультации предоставляются муниципальными служащими Отдела имущественных отношений, работниками МФЦ в течение всего срока предоставления муниципальной услуги.</w:t>
      </w:r>
    </w:p>
    <w:p w:rsidR="002F7BE0" w:rsidRPr="002F7BE0" w:rsidRDefault="002F7BE0" w:rsidP="002F7BE0">
      <w:pPr>
        <w:suppressAutoHyphens/>
        <w:autoSpaceDE w:val="0"/>
        <w:spacing w:after="0" w:line="240" w:lineRule="auto"/>
        <w:ind w:firstLine="540"/>
        <w:jc w:val="both"/>
        <w:rPr>
          <w:rFonts w:ascii="Arial" w:eastAsia="Arial Unicode MS" w:hAnsi="Arial" w:cs="Arial"/>
          <w:sz w:val="24"/>
          <w:szCs w:val="24"/>
          <w:lang w:eastAsia="zh-CN"/>
        </w:rPr>
      </w:pPr>
    </w:p>
    <w:p w:rsidR="002F7BE0" w:rsidRPr="002F7BE0" w:rsidRDefault="002F7BE0" w:rsidP="002F7BE0">
      <w:pPr>
        <w:suppressAutoHyphens/>
        <w:autoSpaceDE w:val="0"/>
        <w:spacing w:after="0" w:line="240" w:lineRule="auto"/>
        <w:ind w:hanging="27"/>
        <w:jc w:val="center"/>
        <w:rPr>
          <w:rFonts w:ascii="Arial" w:eastAsia="Times New Roman" w:hAnsi="Arial" w:cs="Arial"/>
          <w:b/>
          <w:bCs/>
          <w:sz w:val="24"/>
          <w:szCs w:val="24"/>
          <w:lang w:eastAsia="zh-CN"/>
        </w:rPr>
      </w:pPr>
      <w:r w:rsidRPr="002F7BE0">
        <w:rPr>
          <w:rFonts w:ascii="Arial" w:eastAsia="Times New Roman" w:hAnsi="Arial" w:cs="Arial"/>
          <w:b/>
          <w:bCs/>
          <w:sz w:val="24"/>
          <w:szCs w:val="24"/>
          <w:lang w:eastAsia="zh-CN"/>
        </w:rPr>
        <w:t xml:space="preserve">4.  ФОРМЫ КОНТРОЛЯ ЗА ИСПОЛНЕНИЕМ </w:t>
      </w:r>
    </w:p>
    <w:p w:rsidR="002F7BE0" w:rsidRPr="002F7BE0" w:rsidRDefault="002F7BE0" w:rsidP="002F7BE0">
      <w:pPr>
        <w:suppressAutoHyphens/>
        <w:autoSpaceDE w:val="0"/>
        <w:spacing w:after="0" w:line="240" w:lineRule="auto"/>
        <w:ind w:hanging="27"/>
        <w:jc w:val="center"/>
        <w:rPr>
          <w:rFonts w:ascii="Arial" w:eastAsia="Times New Roman" w:hAnsi="Arial" w:cs="Arial"/>
          <w:sz w:val="24"/>
          <w:szCs w:val="24"/>
          <w:lang w:eastAsia="zh-CN"/>
        </w:rPr>
      </w:pPr>
      <w:r w:rsidRPr="002F7BE0">
        <w:rPr>
          <w:rFonts w:ascii="Arial" w:eastAsia="Times New Roman" w:hAnsi="Arial" w:cs="Arial"/>
          <w:b/>
          <w:bCs/>
          <w:sz w:val="24"/>
          <w:szCs w:val="24"/>
          <w:lang w:eastAsia="zh-CN"/>
        </w:rPr>
        <w:lastRenderedPageBreak/>
        <w:t>АДМИНИСТРАТИВНОГО РЕГЛАМЕНТА</w:t>
      </w:r>
    </w:p>
    <w:p w:rsidR="002F7BE0" w:rsidRPr="002F7BE0" w:rsidRDefault="002F7BE0" w:rsidP="002F7BE0">
      <w:pPr>
        <w:widowControl w:val="0"/>
        <w:suppressAutoHyphens/>
        <w:autoSpaceDE w:val="0"/>
        <w:spacing w:after="0" w:line="240" w:lineRule="auto"/>
        <w:ind w:firstLine="540"/>
        <w:jc w:val="both"/>
        <w:rPr>
          <w:rFonts w:ascii="Arial" w:eastAsia="Times New Roman" w:hAnsi="Arial" w:cs="Arial"/>
          <w:sz w:val="24"/>
          <w:szCs w:val="24"/>
          <w:lang w:eastAsia="zh-CN"/>
        </w:rPr>
      </w:pP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4.1. Контроль за исполнением Административного регламента осуществляется путем проведения текущего контроля, плановых и внеплановых проверок.</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4.1.1. Текущий контроль осуществляется непосредственно при предоставлении муниципальной услуги конкретному Заявителю начальником Отдела имущественных отношений.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4.1.2. Плановые проверки осуществляются первым заместителем </w:t>
      </w:r>
      <w:proofErr w:type="gramStart"/>
      <w:r w:rsidRPr="002F7BE0">
        <w:rPr>
          <w:rFonts w:ascii="Arial" w:eastAsia="Times New Roman" w:hAnsi="Arial" w:cs="Arial"/>
          <w:sz w:val="24"/>
          <w:szCs w:val="24"/>
          <w:lang w:eastAsia="zh-CN"/>
        </w:rPr>
        <w:t>Главы</w:t>
      </w:r>
      <w:proofErr w:type="gramEnd"/>
      <w:r w:rsidRPr="002F7BE0">
        <w:rPr>
          <w:rFonts w:ascii="Arial" w:eastAsia="Times New Roman" w:hAnsi="Arial" w:cs="Arial"/>
          <w:sz w:val="24"/>
          <w:szCs w:val="24"/>
          <w:lang w:eastAsia="zh-CN"/>
        </w:rPr>
        <w:t xml:space="preserve"> ЗАТО г. Зеленогорск по стратегическому планированию, экономическому развитию и финансам не реже 1 раза в 2 года в соответствии с планом работы Администрации.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4.1.3. Внеплановые проверки осуществляются первым заместителем </w:t>
      </w:r>
      <w:proofErr w:type="gramStart"/>
      <w:r w:rsidRPr="002F7BE0">
        <w:rPr>
          <w:rFonts w:ascii="Arial" w:eastAsia="Times New Roman" w:hAnsi="Arial" w:cs="Arial"/>
          <w:sz w:val="24"/>
          <w:szCs w:val="24"/>
          <w:lang w:eastAsia="zh-CN"/>
        </w:rPr>
        <w:t>Главы</w:t>
      </w:r>
      <w:proofErr w:type="gramEnd"/>
      <w:r w:rsidRPr="002F7BE0">
        <w:rPr>
          <w:rFonts w:ascii="Arial" w:eastAsia="Times New Roman" w:hAnsi="Arial" w:cs="Arial"/>
          <w:sz w:val="24"/>
          <w:szCs w:val="24"/>
          <w:lang w:eastAsia="zh-CN"/>
        </w:rPr>
        <w:t xml:space="preserve"> ЗАТО г. Зеленогорск по стратегическому планированию, экономическому развитию и финансам при поступлении информации о несоблюдении муниципальными служащими Отдела имущественных отношений требований Административного регламента либо по требованию органов государственной власти, обладающих контрольно-надзорными полномочиями, или по конкретному обращению Заявителя.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4.2.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 xml:space="preserve">4.3. Муниципальные служащие Отдела имущественных отношений несут персональную ответственность за соблюдение и выполнение административных действий, установленных Административным регламентом. </w:t>
      </w:r>
    </w:p>
    <w:p w:rsidR="002F7BE0" w:rsidRPr="002F7BE0" w:rsidRDefault="002F7BE0" w:rsidP="002F7BE0">
      <w:pPr>
        <w:widowControl w:val="0"/>
        <w:suppressAutoHyphens/>
        <w:autoSpaceDE w:val="0"/>
        <w:spacing w:after="0" w:line="240" w:lineRule="auto"/>
        <w:ind w:firstLine="709"/>
        <w:jc w:val="both"/>
        <w:rPr>
          <w:rFonts w:ascii="Arial" w:eastAsia="Times New Roman" w:hAnsi="Arial" w:cs="Arial"/>
          <w:sz w:val="24"/>
          <w:szCs w:val="24"/>
          <w:lang w:eastAsia="zh-CN"/>
        </w:rPr>
      </w:pPr>
      <w:r w:rsidRPr="002F7BE0">
        <w:rPr>
          <w:rFonts w:ascii="Arial" w:eastAsia="Times New Roman" w:hAnsi="Arial" w:cs="Arial"/>
          <w:sz w:val="24"/>
          <w:szCs w:val="24"/>
          <w:lang w:eastAsia="zh-CN"/>
        </w:rPr>
        <w:t>4.4. Контроль за исполнением муниципальной услуги со стороны граждан, их объединений и организаций осуществляется посредством направления в Администрацию индивидуальных либо коллективных обращений, предложений по совершенствованию качества и порядка предоставления муниципальной услуги, а также заявлений и жалоб.</w:t>
      </w:r>
    </w:p>
    <w:p w:rsidR="002F7BE0" w:rsidRPr="002F7BE0" w:rsidRDefault="002F7BE0" w:rsidP="002F7BE0">
      <w:pPr>
        <w:suppressAutoHyphens/>
        <w:autoSpaceDE w:val="0"/>
        <w:autoSpaceDN w:val="0"/>
        <w:adjustRightInd w:val="0"/>
        <w:spacing w:after="0" w:line="240" w:lineRule="auto"/>
        <w:jc w:val="center"/>
        <w:rPr>
          <w:rFonts w:ascii="Arial" w:eastAsia="Times New Roman" w:hAnsi="Arial" w:cs="Arial"/>
          <w:b/>
          <w:sz w:val="24"/>
          <w:szCs w:val="24"/>
          <w:lang w:eastAsia="ru-RU"/>
        </w:rPr>
      </w:pPr>
    </w:p>
    <w:p w:rsidR="002F7BE0" w:rsidRPr="002F7BE0" w:rsidRDefault="002F7BE0" w:rsidP="002F7BE0">
      <w:pPr>
        <w:suppressAutoHyphens/>
        <w:autoSpaceDE w:val="0"/>
        <w:autoSpaceDN w:val="0"/>
        <w:adjustRightInd w:val="0"/>
        <w:spacing w:after="0" w:line="240" w:lineRule="auto"/>
        <w:jc w:val="center"/>
        <w:rPr>
          <w:rFonts w:ascii="Arial" w:eastAsia="Times New Roman" w:hAnsi="Arial" w:cs="Arial"/>
          <w:b/>
          <w:sz w:val="24"/>
          <w:szCs w:val="24"/>
          <w:lang w:eastAsia="ru-RU"/>
        </w:rPr>
      </w:pPr>
      <w:r w:rsidRPr="002F7BE0">
        <w:rPr>
          <w:rFonts w:ascii="Arial" w:eastAsia="Times New Roman" w:hAnsi="Arial" w:cs="Arial"/>
          <w:b/>
          <w:sz w:val="24"/>
          <w:szCs w:val="24"/>
          <w:lang w:eastAsia="ru-RU"/>
        </w:rPr>
        <w:t>5.</w:t>
      </w:r>
    </w:p>
    <w:p w:rsidR="002F7BE0" w:rsidRPr="002F7BE0" w:rsidRDefault="002F7BE0" w:rsidP="002F7BE0">
      <w:pPr>
        <w:suppressAutoHyphens/>
        <w:autoSpaceDE w:val="0"/>
        <w:autoSpaceDN w:val="0"/>
        <w:adjustRightInd w:val="0"/>
        <w:spacing w:after="0" w:line="240" w:lineRule="auto"/>
        <w:jc w:val="center"/>
        <w:rPr>
          <w:rFonts w:ascii="Arial" w:eastAsia="Times New Roman" w:hAnsi="Arial" w:cs="Arial"/>
          <w:b/>
          <w:sz w:val="24"/>
          <w:szCs w:val="24"/>
          <w:lang w:eastAsia="ru-RU"/>
        </w:rPr>
      </w:pPr>
      <w:r w:rsidRPr="002F7BE0">
        <w:rPr>
          <w:rFonts w:ascii="Arial" w:eastAsia="Times New Roman" w:hAnsi="Arial" w:cs="Arial"/>
          <w:b/>
          <w:sz w:val="24"/>
          <w:szCs w:val="24"/>
          <w:lang w:eastAsia="ru-RU"/>
        </w:rPr>
        <w:t>ДОСУДЕБНЫЙ (ВНЕСУДЕБНЫЙ) ПОРЯДОК ОБЖАЛОВАНИЯ РЕШЕНИЙ И ДЕЙСТВИЙ (БЕЗДЕЙСТВИЯ) АДМИНИСТРАЦИИ, ДОЛЖНОСТНЫХ ЛИЦ АДМИНИСТРАЦИИ ЛИБО МУНИЦИПАЛЬНЫХ СЛУЖАЩИХ АДМИНИСТРАЦИИ, МФЦ, РАБОТНИКА МФЦ</w:t>
      </w:r>
    </w:p>
    <w:p w:rsidR="002F7BE0" w:rsidRPr="002F7BE0" w:rsidRDefault="002F7BE0" w:rsidP="002F7BE0">
      <w:pPr>
        <w:suppressAutoHyphens/>
        <w:autoSpaceDE w:val="0"/>
        <w:autoSpaceDN w:val="0"/>
        <w:adjustRightInd w:val="0"/>
        <w:spacing w:after="0" w:line="240" w:lineRule="auto"/>
        <w:jc w:val="center"/>
        <w:rPr>
          <w:rFonts w:ascii="Arial" w:eastAsia="Times New Roman" w:hAnsi="Arial" w:cs="Arial"/>
          <w:b/>
          <w:sz w:val="24"/>
          <w:szCs w:val="24"/>
          <w:lang w:eastAsia="ru-RU"/>
        </w:rPr>
      </w:pP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5.1.</w:t>
      </w:r>
      <w:r w:rsidRPr="002F7BE0">
        <w:rPr>
          <w:rFonts w:ascii="Arial" w:eastAsia="Times New Roman" w:hAnsi="Arial" w:cs="Arial"/>
          <w:sz w:val="24"/>
          <w:szCs w:val="24"/>
          <w:lang w:eastAsia="ru-RU"/>
        </w:rPr>
        <w:tab/>
        <w:t>Заявитель вправе обжаловать решения и действия (бездействие) Администрации, должностных лиц Администрации, муниципальных служащих Администрации, МФЦ, работника МФЦ в досудебном (внесудебном) порядке.</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5.2. Заявитель может обратиться с жалобой в том числе в следующих случаях:</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1) нарушение срока регистрации запроса о предоставлении муниципальной услуги;</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2) нарушение срока предоставления муниципальной услуги.        </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Закон № 210-ФЗ);</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2F7BE0">
        <w:rPr>
          <w:rFonts w:ascii="Arial" w:eastAsia="Times New Roman" w:hAnsi="Arial" w:cs="Arial"/>
          <w:sz w:val="24"/>
          <w:szCs w:val="24"/>
          <w:lang w:eastAsia="ru-RU" w:bidi="ru-RU"/>
        </w:rPr>
        <w:t xml:space="preserve">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2F7BE0">
        <w:rPr>
          <w:rFonts w:ascii="Arial" w:eastAsia="Times New Roman" w:hAnsi="Arial" w:cs="Arial"/>
          <w:sz w:val="24"/>
          <w:szCs w:val="24"/>
          <w:lang w:eastAsia="ru-RU" w:bidi="ru-RU"/>
        </w:rPr>
        <w:t>депутатов</w:t>
      </w:r>
      <w:proofErr w:type="gramEnd"/>
      <w:r w:rsidRPr="002F7BE0">
        <w:rPr>
          <w:rFonts w:ascii="Arial" w:eastAsia="Times New Roman" w:hAnsi="Arial" w:cs="Arial"/>
          <w:sz w:val="24"/>
          <w:szCs w:val="24"/>
          <w:lang w:eastAsia="ru-RU" w:bidi="ru-RU"/>
        </w:rPr>
        <w:t xml:space="preserve"> ЗАТО г. Зеленогорска от 25.04.2013 № 37-220р</w:t>
      </w:r>
      <w:r w:rsidRPr="002F7BE0">
        <w:rPr>
          <w:rFonts w:ascii="Arial" w:eastAsia="Times New Roman" w:hAnsi="Arial" w:cs="Arial"/>
          <w:sz w:val="24"/>
          <w:szCs w:val="24"/>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 </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w:t>
      </w:r>
      <w:r w:rsidRPr="002F7BE0">
        <w:rPr>
          <w:rFonts w:ascii="Arial" w:eastAsia="Times New Roman" w:hAnsi="Arial" w:cs="Arial"/>
          <w:sz w:val="24"/>
          <w:szCs w:val="24"/>
          <w:lang w:eastAsia="ru-RU"/>
        </w:rPr>
        <w:lastRenderedPageBreak/>
        <w:t>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5.3. Жалобы на решения и действия (бездействие) Администрации, должностного лица Администрации, муниципальных служащих Администрации, </w:t>
      </w:r>
      <w:proofErr w:type="gramStart"/>
      <w:r w:rsidRPr="002F7BE0">
        <w:rPr>
          <w:rFonts w:ascii="Arial" w:eastAsia="Times New Roman" w:hAnsi="Arial" w:cs="Arial"/>
          <w:sz w:val="24"/>
          <w:szCs w:val="24"/>
          <w:lang w:eastAsia="ru-RU"/>
        </w:rPr>
        <w:t>Главы</w:t>
      </w:r>
      <w:proofErr w:type="gramEnd"/>
      <w:r w:rsidRPr="002F7BE0">
        <w:rPr>
          <w:rFonts w:ascii="Arial" w:eastAsia="Times New Roman" w:hAnsi="Arial" w:cs="Arial"/>
          <w:sz w:val="24"/>
          <w:szCs w:val="24"/>
          <w:lang w:eastAsia="ru-RU"/>
        </w:rPr>
        <w:t xml:space="preserve"> ЗАТО г. Зеленогорск подаются в письменной форме на бумажном носителе, в электронной форме в Администрацию, в МФЦ.</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Жалобы на решения, действия (бездействие) </w:t>
      </w:r>
      <w:proofErr w:type="gramStart"/>
      <w:r w:rsidRPr="002F7BE0">
        <w:rPr>
          <w:rFonts w:ascii="Arial" w:eastAsia="Times New Roman" w:hAnsi="Arial" w:cs="Arial"/>
          <w:sz w:val="24"/>
          <w:szCs w:val="24"/>
          <w:lang w:eastAsia="ru-RU"/>
        </w:rPr>
        <w:t>Главы</w:t>
      </w:r>
      <w:proofErr w:type="gramEnd"/>
      <w:r w:rsidRPr="002F7BE0">
        <w:rPr>
          <w:rFonts w:ascii="Arial" w:eastAsia="Times New Roman" w:hAnsi="Arial" w:cs="Arial"/>
          <w:sz w:val="24"/>
          <w:szCs w:val="24"/>
          <w:lang w:eastAsia="ru-RU"/>
        </w:rPr>
        <w:t xml:space="preserve"> ЗАТО г. Зеленогорск рассматриваются непосредственно Главой ЗАТО г. Зеленогорск.   </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5.4. Жалобы на решения и действия (бездействие) работника МФЦ подаются руководителю МФЦ и рассматриваются руководителем МФЦ.</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5.5. Жалоба на решения и действия (бездействие) Администрации, должностного лица Администрации, муниципальных служащих Администрации, </w:t>
      </w:r>
      <w:proofErr w:type="gramStart"/>
      <w:r w:rsidRPr="002F7BE0">
        <w:rPr>
          <w:rFonts w:ascii="Arial" w:eastAsia="Times New Roman" w:hAnsi="Arial" w:cs="Arial"/>
          <w:sz w:val="24"/>
          <w:szCs w:val="24"/>
          <w:lang w:eastAsia="ru-RU"/>
        </w:rPr>
        <w:t>Главы</w:t>
      </w:r>
      <w:proofErr w:type="gramEnd"/>
      <w:r w:rsidRPr="002F7BE0">
        <w:rPr>
          <w:rFonts w:ascii="Arial" w:eastAsia="Times New Roman" w:hAnsi="Arial" w:cs="Arial"/>
          <w:sz w:val="24"/>
          <w:szCs w:val="24"/>
          <w:lang w:eastAsia="ru-RU"/>
        </w:rPr>
        <w:t xml:space="preserve"> ЗАТО г. Зеленогорск может быть направлена по почте, через МФЦ, с использованием сети Интернет, официального сайта Администрации, а также может быть подана при личном приеме Заявителя. </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5.6. Жалоба на решения и действия (бездействие) МФЦ, работника МФЦ может быть направлена по почте, с использованием сети Интернет, официального сайта МФЦ, а также может быть подана при личном приеме Заявителя. </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5.7. Особенности подачи и рассмотрения жалоб на решения и действия (бездействие) Администрации, должностного лица Администрации, муниципальных служащих Администрации устанавливаются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2F7BE0">
        <w:rPr>
          <w:rFonts w:ascii="Arial" w:eastAsia="Times New Roman" w:hAnsi="Arial" w:cs="Arial"/>
          <w:sz w:val="24"/>
          <w:szCs w:val="24"/>
          <w:lang w:eastAsia="ru-RU"/>
        </w:rPr>
        <w:t>депутатов</w:t>
      </w:r>
      <w:proofErr w:type="gramEnd"/>
      <w:r w:rsidRPr="002F7BE0">
        <w:rPr>
          <w:rFonts w:ascii="Arial" w:eastAsia="Times New Roman" w:hAnsi="Arial" w:cs="Arial"/>
          <w:sz w:val="24"/>
          <w:szCs w:val="24"/>
          <w:lang w:eastAsia="ru-RU"/>
        </w:rPr>
        <w:t xml:space="preserve"> ЗАТО г. Зеленогорска от 25.04.2013 № 37-220р.</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5.8. Жалоба должна содержать:</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руководителя МФЦ, работника МФЦ, решения и действия (бездействие) которых обжалуются;</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 Администрации или МФЦ, работника МФЦ;</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Администрации, МФЦ, работника МФЦ.</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Calibri" w:hAnsi="Arial" w:cs="Arial"/>
          <w:sz w:val="24"/>
          <w:szCs w:val="24"/>
          <w:lang w:eastAsia="zh-CN"/>
        </w:rPr>
        <w:t>Заявителем могут быть представлены документы (при наличии), подтверждающие доводы Заявителя, либо их</w:t>
      </w:r>
      <w:r w:rsidRPr="002F7BE0">
        <w:rPr>
          <w:rFonts w:ascii="Arial" w:eastAsia="Calibri" w:hAnsi="Arial" w:cs="Arial"/>
          <w:sz w:val="24"/>
          <w:szCs w:val="24"/>
          <w:lang w:val="en-US" w:eastAsia="zh-CN"/>
        </w:rPr>
        <w:t> </w:t>
      </w:r>
      <w:r w:rsidRPr="002F7BE0">
        <w:rPr>
          <w:rFonts w:ascii="Arial" w:eastAsia="Calibri" w:hAnsi="Arial" w:cs="Arial"/>
          <w:sz w:val="24"/>
          <w:szCs w:val="24"/>
          <w:lang w:eastAsia="zh-CN"/>
        </w:rPr>
        <w:t>копии.</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5.9. 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w:t>
      </w:r>
      <w:r w:rsidRPr="002F7BE0">
        <w:rPr>
          <w:rFonts w:ascii="Arial" w:eastAsia="Times New Roman" w:hAnsi="Arial" w:cs="Arial"/>
          <w:sz w:val="24"/>
          <w:szCs w:val="24"/>
          <w:lang w:eastAsia="ru-RU"/>
        </w:rPr>
        <w:lastRenderedPageBreak/>
        <w:t>установленного срока таких исправлений - в течение пяти рабочих дней со дня ее регистрации.</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5.10. По результатам рассмотрения жалобы принимается одно из следующих решений:</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2) в удовлетворении жалобы отказывается.</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 xml:space="preserve">5.11. 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5.12.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F7BE0">
        <w:rPr>
          <w:rFonts w:ascii="Arial" w:eastAsia="Times New Roman" w:hAnsi="Arial" w:cs="Arial"/>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муниципальный служащий Администрации, работник МФЦ, незамедлительно направляют имеющиеся материалы в органы прокуратуры.</w:t>
      </w: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2F7BE0" w:rsidRPr="002F7BE0" w:rsidRDefault="002F7BE0" w:rsidP="002F7BE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2F7BE0" w:rsidRDefault="002F7BE0"/>
    <w:p w:rsidR="002F7BE0" w:rsidRDefault="002F7BE0"/>
    <w:p w:rsidR="002F7BE0" w:rsidRDefault="002F7BE0">
      <w:bookmarkStart w:id="0" w:name="_GoBack"/>
      <w:bookmarkEnd w:id="0"/>
    </w:p>
    <w:sectPr w:rsidR="002F7BE0" w:rsidSect="00ED3A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FE"/>
    <w:rsid w:val="000D4BFE"/>
    <w:rsid w:val="001504FD"/>
    <w:rsid w:val="00192842"/>
    <w:rsid w:val="001B5E14"/>
    <w:rsid w:val="00284A7B"/>
    <w:rsid w:val="002F7BE0"/>
    <w:rsid w:val="00327205"/>
    <w:rsid w:val="005A355B"/>
    <w:rsid w:val="006B7456"/>
    <w:rsid w:val="0081660A"/>
    <w:rsid w:val="0091084C"/>
    <w:rsid w:val="00B923E8"/>
    <w:rsid w:val="00ED3A96"/>
    <w:rsid w:val="00F27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A4A"/>
  <w15:chartTrackingRefBased/>
  <w15:docId w15:val="{564397A0-E194-44D8-9BF4-A7AB1A48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E14"/>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39"/>
    <w:rsid w:val="00192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2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24mfc.ru" TargetMode="External"/><Relationship Id="rId5" Type="http://schemas.openxmlformats.org/officeDocument/2006/relationships/hyperlink" Target="http://www.zeladmin.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6521</Words>
  <Characters>37175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Федорченко Татьяна Борисовна</dc:creator>
  <cp:keywords/>
  <dc:description/>
  <cp:lastModifiedBy>Федорченко Татьяна Борисовна</cp:lastModifiedBy>
  <cp:revision>5</cp:revision>
  <dcterms:created xsi:type="dcterms:W3CDTF">2025-05-13T03:33:00Z</dcterms:created>
  <dcterms:modified xsi:type="dcterms:W3CDTF">2025-05-16T05:49:00Z</dcterms:modified>
</cp:coreProperties>
</file>