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4E" w:rsidRPr="004D644E" w:rsidRDefault="004D644E" w:rsidP="004D644E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44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D644E" w:rsidRDefault="004D644E" w:rsidP="004D644E">
      <w:pPr>
        <w:ind w:firstLine="540"/>
        <w:jc w:val="center"/>
        <w:rPr>
          <w:b/>
          <w:bCs/>
          <w:sz w:val="28"/>
          <w:szCs w:val="28"/>
        </w:rPr>
      </w:pPr>
    </w:p>
    <w:p w:rsidR="00675D8D" w:rsidRPr="004D644E" w:rsidRDefault="00675D8D" w:rsidP="00965412">
      <w:pPr>
        <w:pStyle w:val="af9"/>
        <w:tabs>
          <w:tab w:val="left" w:pos="1338"/>
          <w:tab w:val="left" w:pos="3340"/>
          <w:tab w:val="left" w:pos="5489"/>
        </w:tabs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1. Заявитель имеет право на обжалование решения 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(или) действий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(бездействия) Уполномоченного органа, должностных лиц Уполномоченного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органа,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муниципальных служащих, многофункционального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муниципальной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услуги в досудебном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(внесудебном) порядке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(далее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– жалоба).</w:t>
      </w:r>
    </w:p>
    <w:p w:rsidR="00675D8D" w:rsidRPr="004D644E" w:rsidRDefault="00675D8D" w:rsidP="00965412">
      <w:pPr>
        <w:tabs>
          <w:tab w:val="left" w:pos="1338"/>
        </w:tabs>
        <w:ind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2. В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досудебном</w:t>
      </w:r>
      <w:r w:rsidRPr="004D644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(внесудебном)</w:t>
      </w:r>
      <w:r w:rsidRPr="004D644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порядке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заявитель</w:t>
      </w:r>
      <w:r w:rsidRPr="004D644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(представитель)</w:t>
      </w:r>
      <w:r w:rsidRPr="004D644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вправе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обратиться с жалобой в письменной форме на бумажном носителе или в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электронной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форме:</w:t>
      </w:r>
    </w:p>
    <w:p w:rsidR="00675D8D" w:rsidRPr="004D644E" w:rsidRDefault="00675D8D" w:rsidP="00965412">
      <w:pPr>
        <w:pStyle w:val="afa"/>
        <w:tabs>
          <w:tab w:val="left" w:pos="4092"/>
        </w:tabs>
        <w:ind w:left="0" w:firstLine="1276"/>
        <w:jc w:val="both"/>
      </w:pPr>
      <w:r w:rsidRPr="004D644E">
        <w:t>- в Уполномоченный орган</w:t>
      </w:r>
      <w:r w:rsidRPr="004D644E">
        <w:rPr>
          <w:spacing w:val="1"/>
        </w:rPr>
        <w:t xml:space="preserve"> </w:t>
      </w:r>
      <w:r w:rsidRPr="004D644E">
        <w:t>– на решение и</w:t>
      </w:r>
      <w:r w:rsidRPr="004D644E">
        <w:rPr>
          <w:spacing w:val="1"/>
        </w:rPr>
        <w:t xml:space="preserve"> </w:t>
      </w:r>
      <w:r w:rsidRPr="004D644E">
        <w:t>(или) действия</w:t>
      </w:r>
      <w:r w:rsidRPr="004D644E">
        <w:rPr>
          <w:spacing w:val="1"/>
        </w:rPr>
        <w:t xml:space="preserve"> </w:t>
      </w:r>
      <w:r w:rsidRPr="004D644E">
        <w:t>(бездействие)</w:t>
      </w:r>
      <w:r w:rsidRPr="004D644E">
        <w:rPr>
          <w:spacing w:val="1"/>
        </w:rPr>
        <w:t xml:space="preserve"> </w:t>
      </w:r>
      <w:r w:rsidRPr="004D644E">
        <w:t>должностного</w:t>
      </w:r>
      <w:r w:rsidRPr="004D644E">
        <w:rPr>
          <w:spacing w:val="-10"/>
        </w:rPr>
        <w:t xml:space="preserve"> </w:t>
      </w:r>
      <w:r w:rsidRPr="004D644E">
        <w:t>лица,</w:t>
      </w:r>
      <w:r w:rsidRPr="004D644E">
        <w:rPr>
          <w:spacing w:val="-13"/>
        </w:rPr>
        <w:t xml:space="preserve"> </w:t>
      </w:r>
      <w:r w:rsidRPr="004D644E">
        <w:t>руководителя</w:t>
      </w:r>
      <w:r w:rsidRPr="004D644E">
        <w:rPr>
          <w:spacing w:val="-11"/>
        </w:rPr>
        <w:t xml:space="preserve"> </w:t>
      </w:r>
      <w:r w:rsidRPr="004D644E">
        <w:t>структурного</w:t>
      </w:r>
      <w:r w:rsidRPr="004D644E">
        <w:rPr>
          <w:spacing w:val="-10"/>
        </w:rPr>
        <w:t xml:space="preserve"> </w:t>
      </w:r>
      <w:r w:rsidRPr="004D644E">
        <w:t>подразделения</w:t>
      </w:r>
      <w:r w:rsidRPr="004D644E">
        <w:rPr>
          <w:spacing w:val="-11"/>
        </w:rPr>
        <w:t xml:space="preserve"> </w:t>
      </w:r>
      <w:r w:rsidRPr="004D644E">
        <w:t>Уполномоченного</w:t>
      </w:r>
      <w:r w:rsidRPr="004D644E">
        <w:rPr>
          <w:spacing w:val="-67"/>
        </w:rPr>
        <w:t xml:space="preserve"> </w:t>
      </w:r>
      <w:r w:rsidRPr="004D644E">
        <w:t>органа,</w:t>
      </w:r>
      <w:r w:rsidRPr="004D644E">
        <w:rPr>
          <w:spacing w:val="-2"/>
        </w:rPr>
        <w:t xml:space="preserve"> </w:t>
      </w:r>
      <w:r w:rsidRPr="004D644E">
        <w:t>на</w:t>
      </w:r>
      <w:r w:rsidRPr="004D644E">
        <w:rPr>
          <w:spacing w:val="-2"/>
        </w:rPr>
        <w:t xml:space="preserve"> </w:t>
      </w:r>
      <w:r w:rsidRPr="004D644E">
        <w:t>решение</w:t>
      </w:r>
      <w:r w:rsidRPr="004D644E">
        <w:rPr>
          <w:spacing w:val="-3"/>
        </w:rPr>
        <w:t xml:space="preserve"> </w:t>
      </w:r>
      <w:r w:rsidRPr="004D644E">
        <w:t>и</w:t>
      </w:r>
      <w:r w:rsidRPr="004D644E">
        <w:rPr>
          <w:spacing w:val="-2"/>
        </w:rPr>
        <w:t xml:space="preserve"> </w:t>
      </w:r>
      <w:r w:rsidRPr="004D644E">
        <w:t>действия (бездействие) Уполномоченного органа,</w:t>
      </w:r>
      <w:r w:rsidRPr="004D644E">
        <w:rPr>
          <w:spacing w:val="1"/>
        </w:rPr>
        <w:t xml:space="preserve"> </w:t>
      </w:r>
      <w:r w:rsidRPr="004D644E">
        <w:t>руководителя</w:t>
      </w:r>
      <w:r w:rsidRPr="004D644E">
        <w:rPr>
          <w:spacing w:val="-1"/>
        </w:rPr>
        <w:t xml:space="preserve"> </w:t>
      </w:r>
      <w:r w:rsidRPr="004D644E">
        <w:t>Уполномоченного органа;</w:t>
      </w:r>
    </w:p>
    <w:p w:rsidR="00675D8D" w:rsidRPr="004D644E" w:rsidRDefault="00675D8D" w:rsidP="00965412">
      <w:pPr>
        <w:pStyle w:val="afa"/>
        <w:tabs>
          <w:tab w:val="left" w:pos="5400"/>
          <w:tab w:val="left" w:pos="7427"/>
        </w:tabs>
        <w:ind w:left="0" w:firstLine="1276"/>
        <w:jc w:val="both"/>
      </w:pPr>
      <w:r w:rsidRPr="004D644E">
        <w:t>- в</w:t>
      </w:r>
      <w:r w:rsidRPr="004D644E">
        <w:rPr>
          <w:spacing w:val="-3"/>
        </w:rPr>
        <w:t xml:space="preserve"> </w:t>
      </w:r>
      <w:r w:rsidRPr="004D644E">
        <w:t>вышестоящий</w:t>
      </w:r>
      <w:r w:rsidRPr="004D644E">
        <w:rPr>
          <w:spacing w:val="-2"/>
        </w:rPr>
        <w:t xml:space="preserve"> </w:t>
      </w:r>
      <w:r w:rsidRPr="004D644E">
        <w:t>орган</w:t>
      </w:r>
      <w:r w:rsidRPr="004D644E">
        <w:rPr>
          <w:spacing w:val="-3"/>
        </w:rPr>
        <w:t xml:space="preserve"> </w:t>
      </w:r>
      <w:r w:rsidRPr="004D644E">
        <w:t>на</w:t>
      </w:r>
      <w:r w:rsidRPr="004D644E">
        <w:rPr>
          <w:spacing w:val="-2"/>
        </w:rPr>
        <w:t xml:space="preserve"> </w:t>
      </w:r>
      <w:r w:rsidRPr="004D644E">
        <w:t>решение</w:t>
      </w:r>
      <w:r w:rsidRPr="004D644E">
        <w:rPr>
          <w:spacing w:val="-3"/>
        </w:rPr>
        <w:t xml:space="preserve"> </w:t>
      </w:r>
      <w:r w:rsidRPr="004D644E">
        <w:t>и (или)</w:t>
      </w:r>
      <w:r w:rsidRPr="004D644E">
        <w:rPr>
          <w:spacing w:val="-3"/>
        </w:rPr>
        <w:t xml:space="preserve"> </w:t>
      </w:r>
      <w:r w:rsidRPr="004D644E">
        <w:t>действия (бездействие)</w:t>
      </w:r>
      <w:r w:rsidRPr="004D644E">
        <w:rPr>
          <w:spacing w:val="1"/>
        </w:rPr>
        <w:t xml:space="preserve"> </w:t>
      </w:r>
      <w:r w:rsidRPr="004D644E">
        <w:t>должностного</w:t>
      </w:r>
      <w:r w:rsidRPr="004D644E">
        <w:rPr>
          <w:spacing w:val="-10"/>
        </w:rPr>
        <w:t xml:space="preserve"> </w:t>
      </w:r>
      <w:r w:rsidRPr="004D644E">
        <w:t>лица,</w:t>
      </w:r>
      <w:r w:rsidRPr="004D644E">
        <w:rPr>
          <w:spacing w:val="-13"/>
        </w:rPr>
        <w:t xml:space="preserve"> </w:t>
      </w:r>
      <w:r w:rsidRPr="004D644E">
        <w:t>руководителя</w:t>
      </w:r>
      <w:r w:rsidRPr="004D644E">
        <w:rPr>
          <w:spacing w:val="-11"/>
        </w:rPr>
        <w:t xml:space="preserve"> </w:t>
      </w:r>
      <w:r w:rsidRPr="004D644E">
        <w:t>структурного</w:t>
      </w:r>
      <w:r w:rsidRPr="004D644E">
        <w:rPr>
          <w:spacing w:val="-10"/>
        </w:rPr>
        <w:t xml:space="preserve"> </w:t>
      </w:r>
      <w:r w:rsidRPr="004D644E">
        <w:t>подразделения</w:t>
      </w:r>
      <w:r w:rsidRPr="004D644E">
        <w:rPr>
          <w:spacing w:val="-11"/>
        </w:rPr>
        <w:t xml:space="preserve"> </w:t>
      </w:r>
      <w:r w:rsidRPr="004D644E">
        <w:t>Уполномоченного</w:t>
      </w:r>
      <w:r w:rsidRPr="004D644E">
        <w:rPr>
          <w:spacing w:val="-67"/>
        </w:rPr>
        <w:t xml:space="preserve"> </w:t>
      </w:r>
      <w:r w:rsidRPr="004D644E">
        <w:t>органа;</w:t>
      </w:r>
    </w:p>
    <w:p w:rsidR="00675D8D" w:rsidRPr="004D644E" w:rsidRDefault="00675D8D" w:rsidP="00965412">
      <w:pPr>
        <w:pStyle w:val="afa"/>
        <w:ind w:left="0" w:firstLine="1276"/>
        <w:jc w:val="both"/>
      </w:pPr>
      <w:r w:rsidRPr="004D644E">
        <w:t>- к</w:t>
      </w:r>
      <w:r w:rsidRPr="004D644E">
        <w:rPr>
          <w:spacing w:val="-5"/>
        </w:rPr>
        <w:t xml:space="preserve"> </w:t>
      </w:r>
      <w:r w:rsidRPr="004D644E">
        <w:t>руководителю</w:t>
      </w:r>
      <w:r w:rsidRPr="004D644E">
        <w:rPr>
          <w:spacing w:val="-3"/>
        </w:rPr>
        <w:t xml:space="preserve"> </w:t>
      </w:r>
      <w:r w:rsidRPr="004D644E">
        <w:t>многофункционального</w:t>
      </w:r>
      <w:r w:rsidRPr="004D644E">
        <w:rPr>
          <w:spacing w:val="-4"/>
        </w:rPr>
        <w:t xml:space="preserve"> </w:t>
      </w:r>
      <w:r w:rsidRPr="004D644E">
        <w:t>центра</w:t>
      </w:r>
      <w:r w:rsidRPr="004D644E">
        <w:rPr>
          <w:spacing w:val="6"/>
        </w:rPr>
        <w:t xml:space="preserve"> </w:t>
      </w:r>
      <w:r w:rsidRPr="004D644E">
        <w:t>–</w:t>
      </w:r>
      <w:r w:rsidRPr="004D644E">
        <w:rPr>
          <w:spacing w:val="-3"/>
        </w:rPr>
        <w:t xml:space="preserve"> </w:t>
      </w:r>
      <w:r w:rsidRPr="004D644E">
        <w:t>на</w:t>
      </w:r>
      <w:r w:rsidRPr="004D644E">
        <w:rPr>
          <w:spacing w:val="-3"/>
        </w:rPr>
        <w:t xml:space="preserve"> </w:t>
      </w:r>
      <w:r w:rsidRPr="004D644E">
        <w:t>решения</w:t>
      </w:r>
      <w:r w:rsidRPr="004D644E">
        <w:rPr>
          <w:spacing w:val="-5"/>
        </w:rPr>
        <w:t xml:space="preserve"> </w:t>
      </w:r>
      <w:r w:rsidRPr="004D644E">
        <w:t>и</w:t>
      </w:r>
      <w:r w:rsidRPr="004D644E">
        <w:rPr>
          <w:spacing w:val="-3"/>
        </w:rPr>
        <w:t xml:space="preserve"> </w:t>
      </w:r>
      <w:r w:rsidRPr="004D644E">
        <w:t>действия (бездействие)</w:t>
      </w:r>
      <w:r w:rsidRPr="004D644E">
        <w:rPr>
          <w:spacing w:val="-9"/>
        </w:rPr>
        <w:t xml:space="preserve"> </w:t>
      </w:r>
      <w:r w:rsidRPr="004D644E">
        <w:t>работника</w:t>
      </w:r>
      <w:r w:rsidRPr="004D644E">
        <w:rPr>
          <w:spacing w:val="-8"/>
        </w:rPr>
        <w:t xml:space="preserve"> </w:t>
      </w:r>
      <w:r w:rsidRPr="004D644E">
        <w:t>многофункционального</w:t>
      </w:r>
      <w:r w:rsidRPr="004D644E">
        <w:rPr>
          <w:spacing w:val="-8"/>
        </w:rPr>
        <w:t xml:space="preserve"> </w:t>
      </w:r>
      <w:r w:rsidRPr="004D644E">
        <w:t>центра;</w:t>
      </w:r>
    </w:p>
    <w:p w:rsidR="00675D8D" w:rsidRPr="004D644E" w:rsidRDefault="00675D8D" w:rsidP="00965412">
      <w:pPr>
        <w:pStyle w:val="afa"/>
        <w:ind w:left="0" w:firstLine="1276"/>
        <w:jc w:val="both"/>
      </w:pPr>
      <w:r w:rsidRPr="004D644E">
        <w:t>- к</w:t>
      </w:r>
      <w:r w:rsidRPr="004D644E">
        <w:rPr>
          <w:spacing w:val="-5"/>
        </w:rPr>
        <w:t xml:space="preserve"> </w:t>
      </w:r>
      <w:r w:rsidRPr="004D644E">
        <w:t>учредителю</w:t>
      </w:r>
      <w:r w:rsidRPr="004D644E">
        <w:rPr>
          <w:spacing w:val="-4"/>
        </w:rPr>
        <w:t xml:space="preserve"> </w:t>
      </w:r>
      <w:r w:rsidRPr="004D644E">
        <w:t>многофункционального</w:t>
      </w:r>
      <w:r w:rsidRPr="004D644E">
        <w:rPr>
          <w:spacing w:val="-4"/>
        </w:rPr>
        <w:t xml:space="preserve"> </w:t>
      </w:r>
      <w:r w:rsidRPr="004D644E">
        <w:t>центра</w:t>
      </w:r>
      <w:r w:rsidRPr="004D644E">
        <w:rPr>
          <w:spacing w:val="35"/>
        </w:rPr>
        <w:t xml:space="preserve"> </w:t>
      </w:r>
      <w:r w:rsidRPr="004D644E">
        <w:t>–</w:t>
      </w:r>
      <w:r w:rsidRPr="004D644E">
        <w:rPr>
          <w:spacing w:val="-3"/>
        </w:rPr>
        <w:t xml:space="preserve"> </w:t>
      </w:r>
      <w:r w:rsidRPr="004D644E">
        <w:t>на</w:t>
      </w:r>
      <w:r w:rsidRPr="004D644E">
        <w:rPr>
          <w:spacing w:val="-5"/>
        </w:rPr>
        <w:t xml:space="preserve"> </w:t>
      </w:r>
      <w:r w:rsidRPr="004D644E">
        <w:t>решение</w:t>
      </w:r>
      <w:r w:rsidRPr="004D644E">
        <w:rPr>
          <w:spacing w:val="-5"/>
        </w:rPr>
        <w:t xml:space="preserve"> </w:t>
      </w:r>
      <w:r w:rsidRPr="004D644E">
        <w:t>и</w:t>
      </w:r>
      <w:r w:rsidRPr="004D644E">
        <w:rPr>
          <w:spacing w:val="-4"/>
        </w:rPr>
        <w:t xml:space="preserve"> </w:t>
      </w:r>
      <w:r w:rsidRPr="004D644E">
        <w:t>действия</w:t>
      </w:r>
    </w:p>
    <w:p w:rsidR="00675D8D" w:rsidRPr="004D644E" w:rsidRDefault="00675D8D" w:rsidP="00965412">
      <w:pPr>
        <w:pStyle w:val="afa"/>
        <w:jc w:val="both"/>
      </w:pPr>
      <w:bookmarkStart w:id="0" w:name="_GoBack"/>
      <w:bookmarkEnd w:id="0"/>
      <w:r w:rsidRPr="004D644E">
        <w:t>(бездействие)</w:t>
      </w:r>
      <w:r w:rsidRPr="004D644E">
        <w:rPr>
          <w:spacing w:val="-10"/>
        </w:rPr>
        <w:t xml:space="preserve"> </w:t>
      </w:r>
      <w:r w:rsidRPr="004D644E">
        <w:t>многофункционального</w:t>
      </w:r>
      <w:r w:rsidRPr="004D644E">
        <w:rPr>
          <w:spacing w:val="-9"/>
        </w:rPr>
        <w:t xml:space="preserve"> </w:t>
      </w:r>
      <w:r w:rsidRPr="004D644E">
        <w:t>центра.</w:t>
      </w:r>
    </w:p>
    <w:p w:rsidR="00675D8D" w:rsidRPr="004D644E" w:rsidRDefault="00675D8D" w:rsidP="00965412">
      <w:pPr>
        <w:pStyle w:val="afa"/>
        <w:ind w:left="0" w:firstLine="1276"/>
        <w:jc w:val="both"/>
      </w:pPr>
      <w:r w:rsidRPr="004D644E">
        <w:t>В Уполномоченном органе, многофункциональном центре, у учредителя</w:t>
      </w:r>
      <w:r w:rsidRPr="004D644E">
        <w:rPr>
          <w:spacing w:val="1"/>
        </w:rPr>
        <w:t xml:space="preserve"> </w:t>
      </w:r>
      <w:r w:rsidRPr="004D644E">
        <w:t>многофункционального</w:t>
      </w:r>
      <w:r w:rsidRPr="004D644E">
        <w:rPr>
          <w:spacing w:val="-8"/>
        </w:rPr>
        <w:t xml:space="preserve"> </w:t>
      </w:r>
      <w:r w:rsidRPr="004D644E">
        <w:t>центра</w:t>
      </w:r>
      <w:r w:rsidRPr="004D644E">
        <w:rPr>
          <w:spacing w:val="-9"/>
        </w:rPr>
        <w:t xml:space="preserve"> </w:t>
      </w:r>
      <w:r w:rsidRPr="004D644E">
        <w:t>определяются</w:t>
      </w:r>
      <w:r w:rsidRPr="004D644E">
        <w:rPr>
          <w:spacing w:val="-8"/>
        </w:rPr>
        <w:t xml:space="preserve"> </w:t>
      </w:r>
      <w:r w:rsidRPr="004D644E">
        <w:t>уполномоченные</w:t>
      </w:r>
      <w:r w:rsidRPr="004D644E">
        <w:rPr>
          <w:spacing w:val="-8"/>
        </w:rPr>
        <w:t xml:space="preserve"> </w:t>
      </w:r>
      <w:r w:rsidRPr="004D644E">
        <w:t>на</w:t>
      </w:r>
      <w:r w:rsidRPr="004D644E">
        <w:rPr>
          <w:spacing w:val="-8"/>
        </w:rPr>
        <w:t xml:space="preserve"> </w:t>
      </w:r>
      <w:r w:rsidRPr="004D644E">
        <w:t>рассмотрение</w:t>
      </w:r>
      <w:r w:rsidRPr="004D644E">
        <w:rPr>
          <w:spacing w:val="-67"/>
        </w:rPr>
        <w:t xml:space="preserve"> </w:t>
      </w:r>
      <w:r w:rsidRPr="004D644E">
        <w:t>жалоб</w:t>
      </w:r>
      <w:r w:rsidRPr="004D644E">
        <w:rPr>
          <w:spacing w:val="-2"/>
        </w:rPr>
        <w:t xml:space="preserve"> </w:t>
      </w:r>
      <w:r w:rsidRPr="004D644E">
        <w:t>должностные</w:t>
      </w:r>
      <w:r w:rsidRPr="004D644E">
        <w:rPr>
          <w:spacing w:val="-1"/>
        </w:rPr>
        <w:t xml:space="preserve"> </w:t>
      </w:r>
      <w:r w:rsidRPr="004D644E">
        <w:t>лица.</w:t>
      </w:r>
    </w:p>
    <w:p w:rsidR="00675D8D" w:rsidRPr="004D644E" w:rsidRDefault="00675D8D" w:rsidP="00965412">
      <w:pPr>
        <w:pStyle w:val="af9"/>
        <w:tabs>
          <w:tab w:val="left" w:pos="567"/>
          <w:tab w:val="left" w:pos="1338"/>
        </w:tabs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3. Информация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порядке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подачи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и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рассмотрения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жалобы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размещается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на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предоставляется в устной форме по телефону 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(или) на личном приеме либо в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(представителем).</w:t>
      </w:r>
    </w:p>
    <w:p w:rsidR="00675D8D" w:rsidRPr="004D644E" w:rsidRDefault="00675D8D" w:rsidP="00965412">
      <w:pPr>
        <w:pStyle w:val="af9"/>
        <w:tabs>
          <w:tab w:val="left" w:pos="1338"/>
        </w:tabs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4. Порядок досудебного (внесудебного) обжалования решений и действий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(бездействия) Уполномоченного органа, предоставляющего муниципальную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услугу,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а</w:t>
      </w:r>
      <w:r w:rsidRPr="004D644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также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его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должностных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лиц</w:t>
      </w:r>
      <w:r w:rsidRPr="004D644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регулируется:</w:t>
      </w:r>
    </w:p>
    <w:p w:rsidR="00675D8D" w:rsidRPr="004D644E" w:rsidRDefault="00675D8D" w:rsidP="00965412">
      <w:pPr>
        <w:pStyle w:val="afa"/>
        <w:ind w:left="0" w:firstLine="1276"/>
        <w:jc w:val="both"/>
      </w:pPr>
      <w:r w:rsidRPr="004D644E">
        <w:t>- Федеральным</w:t>
      </w:r>
      <w:r w:rsidRPr="004D644E">
        <w:rPr>
          <w:spacing w:val="-8"/>
        </w:rPr>
        <w:t xml:space="preserve"> </w:t>
      </w:r>
      <w:r w:rsidRPr="004D644E">
        <w:t>законом</w:t>
      </w:r>
      <w:r w:rsidRPr="004D644E">
        <w:rPr>
          <w:spacing w:val="-8"/>
        </w:rPr>
        <w:t xml:space="preserve"> № 210 - ФЗ</w:t>
      </w:r>
      <w:r w:rsidRPr="004D644E">
        <w:t>;</w:t>
      </w:r>
    </w:p>
    <w:p w:rsidR="00675D8D" w:rsidRPr="004D644E" w:rsidRDefault="00675D8D" w:rsidP="00965412">
      <w:pPr>
        <w:tabs>
          <w:tab w:val="left" w:pos="1170"/>
        </w:tabs>
        <w:ind w:firstLine="1276"/>
        <w:jc w:val="both"/>
        <w:rPr>
          <w:rFonts w:ascii="Times New Roman" w:hAnsi="Times New Roman"/>
          <w:sz w:val="28"/>
          <w:szCs w:val="28"/>
        </w:rPr>
      </w:pPr>
      <w:r w:rsidRPr="004D644E">
        <w:rPr>
          <w:rFonts w:ascii="Times New Roman" w:hAnsi="Times New Roman"/>
          <w:sz w:val="28"/>
          <w:szCs w:val="28"/>
        </w:rPr>
        <w:t>- постановлением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Правительства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Российской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Федерации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от</w:t>
      </w:r>
      <w:r w:rsidRPr="004D644E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20.11.2012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№ 1198 «О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федеральной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государственной</w:t>
      </w:r>
      <w:r w:rsidRPr="004D644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информационной</w:t>
      </w:r>
      <w:r w:rsidRPr="004D644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системе, обеспечивающей процесс досудебного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(внесудебного) обжалования решений и</w:t>
      </w:r>
      <w:r w:rsidRPr="004D644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действий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(бездействия), совершенных при предоставлении государственных и</w:t>
      </w:r>
      <w:r w:rsidRPr="004D644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муниципальных</w:t>
      </w:r>
      <w:r w:rsidRPr="004D644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D644E">
        <w:rPr>
          <w:rFonts w:ascii="Times New Roman" w:hAnsi="Times New Roman"/>
          <w:sz w:val="28"/>
          <w:szCs w:val="28"/>
        </w:rPr>
        <w:t>услуг»;</w:t>
      </w:r>
    </w:p>
    <w:p w:rsidR="00675D8D" w:rsidRPr="004D644E" w:rsidRDefault="00675D8D" w:rsidP="00965412">
      <w:pPr>
        <w:pStyle w:val="afa"/>
        <w:tabs>
          <w:tab w:val="left" w:pos="774"/>
          <w:tab w:val="left" w:pos="1704"/>
        </w:tabs>
        <w:ind w:left="0" w:firstLine="1276"/>
        <w:jc w:val="both"/>
      </w:pPr>
      <w:r w:rsidRPr="004D644E">
        <w:t xml:space="preserve"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4D644E">
        <w:t>депутатов</w:t>
      </w:r>
      <w:proofErr w:type="gramEnd"/>
      <w:r w:rsidRPr="004D644E">
        <w:t xml:space="preserve"> ЗАТО г. Зеленогорска от 25.04.2013 </w:t>
      </w:r>
      <w:r w:rsidR="004D644E">
        <w:t xml:space="preserve">                     </w:t>
      </w:r>
      <w:r w:rsidRPr="004D644E">
        <w:t>№ 37-220р.</w:t>
      </w:r>
    </w:p>
    <w:p w:rsidR="00257B0F" w:rsidRPr="004D644E" w:rsidRDefault="00257B0F" w:rsidP="00965412">
      <w:pPr>
        <w:ind w:firstLine="1276"/>
        <w:rPr>
          <w:rFonts w:ascii="Times New Roman" w:hAnsi="Times New Roman"/>
          <w:sz w:val="28"/>
          <w:szCs w:val="28"/>
        </w:rPr>
      </w:pPr>
    </w:p>
    <w:sectPr w:rsidR="00257B0F" w:rsidRPr="004D644E" w:rsidSect="00675D8D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D644E"/>
    <w:rsid w:val="004E7124"/>
    <w:rsid w:val="00526086"/>
    <w:rsid w:val="0052694B"/>
    <w:rsid w:val="005B0F61"/>
    <w:rsid w:val="005C6C26"/>
    <w:rsid w:val="00610942"/>
    <w:rsid w:val="006134B1"/>
    <w:rsid w:val="006220BB"/>
    <w:rsid w:val="00632C78"/>
    <w:rsid w:val="00675D8D"/>
    <w:rsid w:val="007371C3"/>
    <w:rsid w:val="007547B5"/>
    <w:rsid w:val="007625A4"/>
    <w:rsid w:val="00794871"/>
    <w:rsid w:val="007D4390"/>
    <w:rsid w:val="00830C9B"/>
    <w:rsid w:val="008E49C2"/>
    <w:rsid w:val="00907182"/>
    <w:rsid w:val="009166CF"/>
    <w:rsid w:val="00936757"/>
    <w:rsid w:val="00965412"/>
    <w:rsid w:val="009A0E8C"/>
    <w:rsid w:val="009A2A3E"/>
    <w:rsid w:val="009D02B4"/>
    <w:rsid w:val="009E41A1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8799A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F09F2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1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675D8D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675D8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81C89-03B4-4BFC-8CBA-520DFAD5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Федорченко Татьяна Борисовна</cp:lastModifiedBy>
  <cp:revision>6</cp:revision>
  <cp:lastPrinted>2024-03-11T04:39:00Z</cp:lastPrinted>
  <dcterms:created xsi:type="dcterms:W3CDTF">2025-05-13T09:58:00Z</dcterms:created>
  <dcterms:modified xsi:type="dcterms:W3CDTF">2025-05-14T07:31:00Z</dcterms:modified>
</cp:coreProperties>
</file>