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EB7" w:rsidRDefault="00BE1EB7" w:rsidP="00BE1EB7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0FE5">
        <w:rPr>
          <w:rFonts w:ascii="Times New Roman" w:hAnsi="Times New Roman" w:cs="Times New Roman"/>
          <w:b/>
          <w:sz w:val="28"/>
          <w:szCs w:val="28"/>
        </w:rPr>
        <w:t>МУНИЦИПАЛЬНУЮ УСЛУГУ, МФЦ, ОРГАНИЗАЦИЙ, УКАЗАННЫХ В ЧАСТИ 1.1 СТАТЬИ 16 ФЕДЕРАЛЬНОГО ЗАКОНА ОТ 27.07.2010 №</w:t>
      </w:r>
      <w:r>
        <w:t> </w:t>
      </w:r>
      <w:r w:rsidRPr="00B00FE5">
        <w:rPr>
          <w:rFonts w:ascii="Times New Roman" w:hAnsi="Times New Roman" w:cs="Times New Roman"/>
          <w:b/>
          <w:sz w:val="28"/>
          <w:szCs w:val="28"/>
        </w:rPr>
        <w:t xml:space="preserve">210-ФЗ, </w:t>
      </w:r>
    </w:p>
    <w:p w:rsidR="00BE1EB7" w:rsidRDefault="00BE1EB7" w:rsidP="00BE1EB7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 xml:space="preserve">А ТАКЖЕ ИХ ДОЛЖНОСТНЫХ ЛИЦ,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E1EB7" w:rsidRPr="00B00FE5" w:rsidRDefault="00BE1EB7" w:rsidP="00BE1EB7">
      <w:pPr>
        <w:adjustRightInd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00FE5">
        <w:rPr>
          <w:rFonts w:ascii="Times New Roman" w:hAnsi="Times New Roman" w:cs="Times New Roman"/>
          <w:b/>
          <w:sz w:val="28"/>
          <w:szCs w:val="28"/>
        </w:rPr>
        <w:t>МУНИЦИПАЛЬНЫХ СЛУЖАЩИХ, РАБОТНИКОВ</w:t>
      </w:r>
    </w:p>
    <w:p w:rsidR="00BE1EB7" w:rsidRPr="00B00FE5" w:rsidRDefault="00BE1EB7" w:rsidP="00BE1EB7">
      <w:pPr>
        <w:adjustRightInd/>
        <w:jc w:val="both"/>
        <w:rPr>
          <w:rFonts w:ascii="Times New Roman" w:hAnsi="Times New Roman" w:cs="Times New Roman"/>
          <w:sz w:val="28"/>
          <w:szCs w:val="28"/>
        </w:rPr>
      </w:pPr>
    </w:p>
    <w:p w:rsidR="00BE1EB7" w:rsidRPr="00B00FE5" w:rsidRDefault="00BE1EB7" w:rsidP="00BE1EB7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 xml:space="preserve">Заявитель имеет право на обжалование решения и (или) действий (бездействия) Администрации, ОГХ, </w:t>
      </w:r>
      <w:r>
        <w:rPr>
          <w:rFonts w:ascii="Times New Roman" w:hAnsi="Times New Roman" w:cs="Times New Roman"/>
          <w:sz w:val="28"/>
          <w:szCs w:val="28"/>
        </w:rPr>
        <w:t xml:space="preserve">МКУ «КООС», </w:t>
      </w:r>
      <w:r w:rsidRPr="00B00FE5">
        <w:rPr>
          <w:rFonts w:ascii="Times New Roman" w:hAnsi="Times New Roman" w:cs="Times New Roman"/>
          <w:sz w:val="28"/>
          <w:szCs w:val="28"/>
        </w:rPr>
        <w:t>МФЦ,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FE5">
        <w:rPr>
          <w:rFonts w:ascii="Times New Roman" w:hAnsi="Times New Roman" w:cs="Times New Roman"/>
          <w:sz w:val="28"/>
          <w:szCs w:val="28"/>
        </w:rPr>
        <w:t xml:space="preserve">должностных лиц Администрации, ОГХ, муниципальных служащих, а также работников </w:t>
      </w:r>
      <w:r>
        <w:rPr>
          <w:rFonts w:ascii="Times New Roman" w:hAnsi="Times New Roman" w:cs="Times New Roman"/>
          <w:sz w:val="28"/>
          <w:szCs w:val="28"/>
        </w:rPr>
        <w:t>МКУ «КООС»,</w:t>
      </w:r>
      <w:r w:rsidRPr="00B00FE5">
        <w:rPr>
          <w:rFonts w:ascii="Times New Roman" w:hAnsi="Times New Roman" w:cs="Times New Roman"/>
          <w:sz w:val="28"/>
          <w:szCs w:val="28"/>
        </w:rPr>
        <w:t xml:space="preserve"> МФЦ при предоставлении муниципальной услуги в досудебном (внесудебном) порядке (далее - жалоба). </w:t>
      </w:r>
    </w:p>
    <w:p w:rsidR="00BE1EB7" w:rsidRPr="00B00FE5" w:rsidRDefault="00BE1EB7" w:rsidP="00BE1EB7">
      <w:pPr>
        <w:adjustRightInd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В досудебном (внесудебном) порядке заявитель вправе обратиться с жалобой в письменной форме на бумажном носителе или в электронной форме:</w:t>
      </w:r>
    </w:p>
    <w:p w:rsidR="00BE1EB7" w:rsidRPr="00B00FE5" w:rsidRDefault="00BE1EB7" w:rsidP="00BE1EB7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eastAsia="Arial Unicode MS" w:hAnsi="Times New Roman" w:cs="Times New Roman"/>
          <w:sz w:val="28"/>
          <w:szCs w:val="28"/>
          <w:lang w:eastAsia="zh-CN"/>
        </w:rPr>
        <w:t>в Администрацию -</w:t>
      </w:r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 на решение и (или) действия (бездействие) должностного лица, руководителя структурного подразделения Администрации, на решение и действия (бездействие) Администрации, </w:t>
      </w:r>
      <w:proofErr w:type="gramStart"/>
      <w:r w:rsidRPr="00B00FE5">
        <w:rPr>
          <w:rFonts w:ascii="Times New Roman" w:hAnsi="Times New Roman" w:cs="Times New Roman"/>
          <w:sz w:val="28"/>
          <w:szCs w:val="28"/>
          <w:lang w:eastAsia="en-US"/>
        </w:rPr>
        <w:t>Главы</w:t>
      </w:r>
      <w:proofErr w:type="gramEnd"/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 ЗАТО г. Зеленогорск;</w:t>
      </w:r>
    </w:p>
    <w:p w:rsidR="00BE1EB7" w:rsidRPr="00B00FE5" w:rsidRDefault="00BE1EB7" w:rsidP="00BE1EB7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в вышестоящий орган - на решение и (или) действия (бездействие) должностного лица, руководителя структурного подразделения Администрации;</w:t>
      </w:r>
    </w:p>
    <w:p w:rsidR="00BE1EB7" w:rsidRPr="00B00FE5" w:rsidRDefault="00BE1EB7" w:rsidP="00BE1EB7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к руководителю МФЦ - на решения и действия (бездействие) работника МФЦ;</w:t>
      </w:r>
    </w:p>
    <w:p w:rsidR="00BE1EB7" w:rsidRPr="00B00FE5" w:rsidRDefault="00BE1EB7" w:rsidP="00BE1EB7">
      <w:pPr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к учредителю МФЦ или должностному лицу, уполномоченному нормативным правовым актом субъекта Российской Федерации, - на решение и действия (бездействие) МФЦ.</w:t>
      </w:r>
    </w:p>
    <w:p w:rsidR="00BE1EB7" w:rsidRPr="00B00FE5" w:rsidRDefault="00BE1EB7" w:rsidP="00BE1EB7">
      <w:pPr>
        <w:adjustRightInd/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>В Администрации, МФЦ, у учредителя МФЦ определяются уполномоченные на рассмотрение жалоб должностные лица.</w:t>
      </w:r>
    </w:p>
    <w:p w:rsidR="00BE1EB7" w:rsidRPr="00B00FE5" w:rsidRDefault="00BE1EB7" w:rsidP="00BE1EB7">
      <w:pPr>
        <w:adjustRightInd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BE1EB7" w:rsidRPr="00B00FE5" w:rsidRDefault="00BE1EB7" w:rsidP="00BE1EB7">
      <w:pPr>
        <w:adjustRightInd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Информация о порядке подачи и рассмотрения жалобы размещается на информационных стендах в местах предоставления муниципальной услуги, на сайте Администрации, на РПГУ, а также предоставляется в устной форме по телефону и (или) на личном приеме, либо в письменной форме почтовым отправлением по адресу, указанному заявителем.</w:t>
      </w:r>
    </w:p>
    <w:p w:rsidR="00BE1EB7" w:rsidRPr="00B00FE5" w:rsidRDefault="00BE1EB7" w:rsidP="00BE1EB7">
      <w:pPr>
        <w:adjustRightInd/>
        <w:jc w:val="both"/>
        <w:rPr>
          <w:rFonts w:ascii="Calibri" w:hAnsi="Calibri" w:cs="Calibri"/>
          <w:sz w:val="22"/>
          <w:szCs w:val="22"/>
        </w:rPr>
      </w:pPr>
    </w:p>
    <w:p w:rsidR="00BE1EB7" w:rsidRPr="00B00FE5" w:rsidRDefault="00BE1EB7" w:rsidP="00BE1EB7">
      <w:pPr>
        <w:adjustRightInd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 и действий (бездействия) уполномоченного органа государственной власти, органа местного самоуправления, организации, а также его должностных лиц регулируется:</w:t>
      </w:r>
    </w:p>
    <w:p w:rsidR="00BE1EB7" w:rsidRPr="00B00FE5" w:rsidRDefault="00BE1EB7" w:rsidP="00BE1EB7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0FE5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>
        <w:r w:rsidRPr="00B00FE5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00FE5">
        <w:rPr>
          <w:rFonts w:ascii="Times New Roman" w:hAnsi="Times New Roman" w:cs="Times New Roman"/>
          <w:sz w:val="28"/>
          <w:szCs w:val="28"/>
        </w:rPr>
        <w:t xml:space="preserve"> от 27.07.2010 № 210-ФЗ «Об организации предоставления государственных и муниципальных услуг»;</w:t>
      </w:r>
    </w:p>
    <w:p w:rsidR="00BE1EB7" w:rsidRPr="00B00FE5" w:rsidRDefault="00BE1EB7" w:rsidP="00BE1EB7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6">
        <w:r w:rsidRPr="00B00FE5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B00FE5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20.11.2012 </w:t>
      </w:r>
      <w:r w:rsidRPr="00B00FE5">
        <w:rPr>
          <w:rFonts w:ascii="Times New Roman" w:hAnsi="Times New Roman" w:cs="Times New Roman"/>
          <w:sz w:val="28"/>
          <w:szCs w:val="28"/>
        </w:rPr>
        <w:lastRenderedPageBreak/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00FE5">
        <w:rPr>
          <w:rFonts w:ascii="Times New Roman" w:hAnsi="Times New Roman" w:cs="Times New Roman"/>
          <w:sz w:val="28"/>
          <w:szCs w:val="28"/>
        </w:rPr>
        <w:t>1198 «О федеральной государственной информационной системе, обеспечивающей процесс досудебного (внесудебного) обжалования решений и действия (бездействия), совершенных при предоставлении государственных и муниципальных услуг»;</w:t>
      </w:r>
    </w:p>
    <w:p w:rsidR="00BE1EB7" w:rsidRPr="00B00FE5" w:rsidRDefault="00BE1EB7" w:rsidP="00BE1EB7">
      <w:pPr>
        <w:numPr>
          <w:ilvl w:val="0"/>
          <w:numId w:val="1"/>
        </w:numPr>
        <w:adjustRightInd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решением Совета </w:t>
      </w:r>
      <w:proofErr w:type="gramStart"/>
      <w:r w:rsidRPr="00B00FE5">
        <w:rPr>
          <w:rFonts w:ascii="Times New Roman" w:hAnsi="Times New Roman" w:cs="Times New Roman"/>
          <w:sz w:val="28"/>
          <w:szCs w:val="28"/>
          <w:lang w:eastAsia="en-US"/>
        </w:rPr>
        <w:t>депутатов</w:t>
      </w:r>
      <w:proofErr w:type="gramEnd"/>
      <w:r w:rsidRPr="00B00FE5">
        <w:rPr>
          <w:rFonts w:ascii="Times New Roman" w:hAnsi="Times New Roman" w:cs="Times New Roman"/>
          <w:sz w:val="28"/>
          <w:szCs w:val="28"/>
          <w:lang w:eastAsia="en-US"/>
        </w:rPr>
        <w:t xml:space="preserve"> ЗАТО г. Зеленогорска от 25.04.2013</w:t>
      </w:r>
      <w:r w:rsidR="00001483">
        <w:rPr>
          <w:rFonts w:ascii="Times New Roman" w:hAnsi="Times New Roman" w:cs="Times New Roman"/>
          <w:sz w:val="28"/>
          <w:szCs w:val="28"/>
          <w:lang w:eastAsia="en-US"/>
        </w:rPr>
        <w:br/>
      </w:r>
      <w:bookmarkStart w:id="0" w:name="_GoBack"/>
      <w:bookmarkEnd w:id="0"/>
      <w:r w:rsidRPr="00B00FE5">
        <w:rPr>
          <w:rFonts w:ascii="Times New Roman" w:hAnsi="Times New Roman" w:cs="Times New Roman"/>
          <w:sz w:val="28"/>
          <w:szCs w:val="28"/>
          <w:lang w:eastAsia="en-US"/>
        </w:rPr>
        <w:t>№ 37-220р «Об утверждении Положения об особенностях подачи и рассмотрения жалоб при предоставлении муниципальных услуг на территории г. Зеленогорска».</w:t>
      </w:r>
    </w:p>
    <w:p w:rsidR="00434559" w:rsidRDefault="00434559"/>
    <w:sectPr w:rsidR="004345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D7AFB"/>
    <w:multiLevelType w:val="hybridMultilevel"/>
    <w:tmpl w:val="BDE2400C"/>
    <w:lvl w:ilvl="0" w:tplc="D96A415A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EB7"/>
    <w:rsid w:val="00001483"/>
    <w:rsid w:val="00434559"/>
    <w:rsid w:val="00835C1E"/>
    <w:rsid w:val="00BE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482E5A"/>
  <w15:chartTrackingRefBased/>
  <w15:docId w15:val="{7BE98A02-AD16-4EFC-AC8F-50E8878E3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1E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ABB499D0D8A282B8DA346C353CCB3E3C86D45C9686EAD46D6A3DE1043BCD561BD74B2761AF0DAD78CA27C8CAC0u1R9J" TargetMode="External"/><Relationship Id="rId5" Type="http://schemas.openxmlformats.org/officeDocument/2006/relationships/hyperlink" Target="consultantplus://offline/ref=ABB499D0D8A282B8DA346C353CCB3E3C81D05E928EE8D46D6A3DE1043BCD561BD74B2761AF0DAD78CA27C8CAC0u1R9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Патенко Елена Анатольевна</dc:creator>
  <cp:keywords/>
  <dc:description/>
  <cp:lastModifiedBy>Патенко Елена Анатольевна</cp:lastModifiedBy>
  <cp:revision>3</cp:revision>
  <dcterms:created xsi:type="dcterms:W3CDTF">2025-05-12T08:27:00Z</dcterms:created>
  <dcterms:modified xsi:type="dcterms:W3CDTF">2025-05-12T08:29:00Z</dcterms:modified>
</cp:coreProperties>
</file>