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B4F" w:rsidRPr="00DB0B4F" w:rsidRDefault="00DB0B4F" w:rsidP="00DB0B4F">
      <w:pPr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0B4F"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услуги:</w:t>
      </w:r>
    </w:p>
    <w:p w:rsidR="00C96D1B" w:rsidRPr="00C96D1B" w:rsidRDefault="00C96D1B" w:rsidP="00C96D1B">
      <w:pPr>
        <w:adjustRightInd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C96D1B" w:rsidRPr="00F85C57" w:rsidRDefault="00DB0B4F" w:rsidP="00F85C57">
      <w:pPr>
        <w:pStyle w:val="a3"/>
        <w:numPr>
          <w:ilvl w:val="0"/>
          <w:numId w:val="4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>
        <w:r w:rsidR="00C96D1B" w:rsidRPr="00F85C57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00C96D1B" w:rsidRPr="00F85C57">
        <w:rPr>
          <w:rFonts w:ascii="Times New Roman" w:hAnsi="Times New Roman" w:cs="Times New Roman"/>
          <w:sz w:val="28"/>
          <w:szCs w:val="28"/>
        </w:rPr>
        <w:t xml:space="preserve"> Российской Федерации, принятая всенародным голосованием, 12.12.1993;</w:t>
      </w:r>
    </w:p>
    <w:p w:rsidR="00C96D1B" w:rsidRPr="00C96D1B" w:rsidRDefault="00C96D1B" w:rsidP="00F85C57">
      <w:pPr>
        <w:numPr>
          <w:ilvl w:val="0"/>
          <w:numId w:val="4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D1B">
        <w:rPr>
          <w:rFonts w:ascii="Times New Roman" w:hAnsi="Times New Roman" w:cs="Times New Roman"/>
          <w:sz w:val="28"/>
          <w:szCs w:val="28"/>
        </w:rPr>
        <w:t>Жилищный кодекс Российской Федерации;</w:t>
      </w:r>
    </w:p>
    <w:p w:rsidR="00C96D1B" w:rsidRPr="00C96D1B" w:rsidRDefault="00C96D1B" w:rsidP="00F85C57">
      <w:pPr>
        <w:numPr>
          <w:ilvl w:val="0"/>
          <w:numId w:val="4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D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6">
        <w:r w:rsidRPr="00C96D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96D1B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C96D1B" w:rsidRPr="00C96D1B" w:rsidRDefault="00C96D1B" w:rsidP="00F85C57">
      <w:pPr>
        <w:numPr>
          <w:ilvl w:val="0"/>
          <w:numId w:val="4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D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7">
        <w:r w:rsidRPr="00C96D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96D1B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данных»;</w:t>
      </w:r>
    </w:p>
    <w:p w:rsidR="00C96D1B" w:rsidRPr="00C96D1B" w:rsidRDefault="00C96D1B" w:rsidP="00F85C57">
      <w:pPr>
        <w:numPr>
          <w:ilvl w:val="0"/>
          <w:numId w:val="4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D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8">
        <w:r w:rsidRPr="00C96D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96D1B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C96D1B" w:rsidRPr="00C96D1B" w:rsidRDefault="00C96D1B" w:rsidP="00F85C57">
      <w:pPr>
        <w:numPr>
          <w:ilvl w:val="0"/>
          <w:numId w:val="4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D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9">
        <w:r w:rsidRPr="00C96D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96D1B">
        <w:rPr>
          <w:rFonts w:ascii="Times New Roman" w:hAnsi="Times New Roman" w:cs="Times New Roman"/>
          <w:sz w:val="28"/>
          <w:szCs w:val="28"/>
        </w:rPr>
        <w:t xml:space="preserve"> от 06.04.2011 № 63-ФЗ «Об электронной подписи»;</w:t>
      </w:r>
    </w:p>
    <w:p w:rsidR="00C96D1B" w:rsidRPr="00C96D1B" w:rsidRDefault="00DB0B4F" w:rsidP="00F85C57">
      <w:pPr>
        <w:widowControl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C96D1B" w:rsidRPr="00C96D1B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C96D1B" w:rsidRPr="00C96D1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F85C57">
        <w:rPr>
          <w:rFonts w:ascii="Times New Roman" w:hAnsi="Times New Roman" w:cs="Times New Roman"/>
          <w:sz w:val="28"/>
          <w:szCs w:val="28"/>
        </w:rPr>
        <w:br/>
      </w:r>
      <w:r w:rsidR="00C96D1B" w:rsidRPr="00C96D1B">
        <w:rPr>
          <w:rFonts w:ascii="Times New Roman" w:hAnsi="Times New Roman" w:cs="Times New Roman"/>
          <w:sz w:val="28"/>
          <w:szCs w:val="28"/>
        </w:rPr>
        <w:t>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C96D1B" w:rsidRPr="00C96D1B" w:rsidRDefault="00C96D1B" w:rsidP="00F85C57">
      <w:pPr>
        <w:numPr>
          <w:ilvl w:val="0"/>
          <w:numId w:val="4"/>
        </w:numPr>
        <w:adjustRightInd/>
        <w:ind w:left="0" w:firstLine="709"/>
        <w:jc w:val="both"/>
        <w:rPr>
          <w:rFonts w:ascii="Calibri" w:hAnsi="Calibri" w:cs="Calibri"/>
          <w:sz w:val="22"/>
          <w:szCs w:val="22"/>
        </w:rPr>
      </w:pPr>
      <w:r w:rsidRPr="00C96D1B">
        <w:rPr>
          <w:rFonts w:ascii="Times New Roman" w:hAnsi="Times New Roman" w:cs="Times New Roman"/>
          <w:sz w:val="28"/>
          <w:szCs w:val="28"/>
          <w:lang w:eastAsia="zh-CN"/>
        </w:rPr>
        <w:t xml:space="preserve">постановление Правительства Российской Федерации </w:t>
      </w:r>
      <w:r w:rsidR="00F85C57">
        <w:rPr>
          <w:rFonts w:ascii="Times New Roman" w:hAnsi="Times New Roman" w:cs="Times New Roman"/>
          <w:sz w:val="28"/>
          <w:szCs w:val="28"/>
          <w:lang w:eastAsia="zh-CN"/>
        </w:rPr>
        <w:br/>
      </w:r>
      <w:r w:rsidRPr="00C96D1B">
        <w:rPr>
          <w:rFonts w:ascii="Times New Roman" w:hAnsi="Times New Roman" w:cs="Times New Roman"/>
          <w:sz w:val="28"/>
          <w:szCs w:val="28"/>
          <w:lang w:eastAsia="zh-CN"/>
        </w:rPr>
        <w:t>от 08.09.2010 № 697 «О единой системе межведомственного электронного взаимодействия»;</w:t>
      </w:r>
    </w:p>
    <w:p w:rsidR="00C96D1B" w:rsidRPr="00C96D1B" w:rsidRDefault="00C96D1B" w:rsidP="00F85C57">
      <w:pPr>
        <w:numPr>
          <w:ilvl w:val="0"/>
          <w:numId w:val="4"/>
        </w:numPr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C96D1B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>Устав города Зеленогорска Красноярского края.</w:t>
      </w:r>
    </w:p>
    <w:p w:rsidR="00434559" w:rsidRPr="00C96D1B" w:rsidRDefault="00434559" w:rsidP="00F85C57">
      <w:pPr>
        <w:ind w:firstLine="709"/>
      </w:pPr>
    </w:p>
    <w:sectPr w:rsidR="00434559" w:rsidRPr="00C96D1B" w:rsidSect="00F85C57">
      <w:pgSz w:w="11906" w:h="16838"/>
      <w:pgMar w:top="127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E0D4D"/>
    <w:multiLevelType w:val="hybridMultilevel"/>
    <w:tmpl w:val="F69EA764"/>
    <w:lvl w:ilvl="0" w:tplc="D96A415A">
      <w:start w:val="1"/>
      <w:numFmt w:val="bullet"/>
      <w:lvlText w:val="-"/>
      <w:lvlJc w:val="left"/>
      <w:pPr>
        <w:ind w:left="1259" w:hanging="360"/>
      </w:pPr>
      <w:rPr>
        <w:rFonts w:ascii="Calibri" w:hAnsi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4B8C7834"/>
    <w:multiLevelType w:val="hybridMultilevel"/>
    <w:tmpl w:val="8F22B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10320"/>
    <w:multiLevelType w:val="hybridMultilevel"/>
    <w:tmpl w:val="775EDDF6"/>
    <w:lvl w:ilvl="0" w:tplc="D96A415A">
      <w:start w:val="1"/>
      <w:numFmt w:val="bullet"/>
      <w:lvlText w:val="-"/>
      <w:lvlJc w:val="left"/>
      <w:pPr>
        <w:ind w:left="1259" w:hanging="360"/>
      </w:pPr>
      <w:rPr>
        <w:rFonts w:ascii="Calibri" w:hAnsi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58336AE2"/>
    <w:multiLevelType w:val="hybridMultilevel"/>
    <w:tmpl w:val="4EEE71C2"/>
    <w:lvl w:ilvl="0" w:tplc="B862F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10"/>
    <w:rsid w:val="00434559"/>
    <w:rsid w:val="00A33828"/>
    <w:rsid w:val="00C55610"/>
    <w:rsid w:val="00C96D1B"/>
    <w:rsid w:val="00DB0B4F"/>
    <w:rsid w:val="00F8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D623B-3090-4877-950A-11EF99E4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6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B499D0D8A282B8DA346C353CCB3E3C81D05E928EE8D46D6A3DE1043BCD561BD74B2761AF0DAD78CA27C8CAC0u1R9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B499D0D8A282B8DA346C353CCB3E3C81D654938FEAD46D6A3DE1043BCD561BD74B2761AF0DAD78CA27C8CAC0u1R9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B499D0D8A282B8DA346C353CCB3E3C81D059938DE2D46D6A3DE1043BCD561BD74B2761AF0DAD78CA27C8CAC0u1R9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BB499D0D8A282B8DA346C353CCB3E3C87DD5A9484BD836F3B68EF01339D0C0BD3027365B005B367C839C8uCR9J" TargetMode="External"/><Relationship Id="rId10" Type="http://schemas.openxmlformats.org/officeDocument/2006/relationships/hyperlink" Target="https://login.consultant.ru/link/?req=doc&amp;base=LAW&amp;n=4890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B499D0D8A282B8DA346C353CCB3E3C81D059928FEED46D6A3DE1043BCD561BD74B2761AF0DAD78CA27C8CAC0u1R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Лузина Ирина Валериевна</cp:lastModifiedBy>
  <cp:revision>4</cp:revision>
  <dcterms:created xsi:type="dcterms:W3CDTF">2025-05-13T03:21:00Z</dcterms:created>
  <dcterms:modified xsi:type="dcterms:W3CDTF">2025-05-21T07:33:00Z</dcterms:modified>
</cp:coreProperties>
</file>