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F63" w:rsidRPr="00A811E9" w:rsidRDefault="00337A1F" w:rsidP="00477857">
      <w:pPr>
        <w:spacing w:line="276" w:lineRule="auto"/>
        <w:ind w:firstLine="284"/>
        <w:rPr>
          <w:b/>
          <w:sz w:val="32"/>
        </w:rPr>
      </w:pPr>
      <w:r w:rsidRPr="00A811E9">
        <w:rPr>
          <w:noProof/>
          <w:sz w:val="28"/>
          <w:szCs w:val="28"/>
        </w:rPr>
        <mc:AlternateContent>
          <mc:Choice Requires="wps">
            <w:drawing>
              <wp:anchor distT="0" distB="0" distL="114300" distR="114300" simplePos="0" relativeHeight="251657216" behindDoc="0" locked="0" layoutInCell="1" allowOverlap="1" wp14:anchorId="0361D3B2" wp14:editId="5B02FE72">
                <wp:simplePos x="0" y="0"/>
                <wp:positionH relativeFrom="column">
                  <wp:posOffset>41910</wp:posOffset>
                </wp:positionH>
                <wp:positionV relativeFrom="paragraph">
                  <wp:posOffset>-208461</wp:posOffset>
                </wp:positionV>
                <wp:extent cx="6571615" cy="9938657"/>
                <wp:effectExtent l="0" t="0" r="19685" b="24765"/>
                <wp:wrapNone/>
                <wp:docPr id="17"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1615" cy="9938657"/>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E1FDC06" id="Прямоугольник 9" o:spid="_x0000_s1026" style="position:absolute;margin-left:3.3pt;margin-top:-16.4pt;width:517.45pt;height:78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" filled="f" strokecolor="black [3213]" strokeweight=".25pt">
                <v:path arrowok="t"/>
              </v:rect>
            </w:pict>
          </mc:Fallback>
        </mc:AlternateContent>
      </w:r>
      <w:r w:rsidR="0034645B" w:rsidRPr="00A811E9">
        <w:rPr>
          <w:noProof/>
          <w:sz w:val="28"/>
          <w:szCs w:val="28"/>
        </w:rPr>
        <w:drawing>
          <wp:inline distT="0" distB="0" distL="0" distR="0" wp14:anchorId="1CE850C1" wp14:editId="176EC0D3">
            <wp:extent cx="1724025" cy="952500"/>
            <wp:effectExtent l="0" t="0" r="9525" b="0"/>
            <wp:docPr id="24" name="Рисунок 24" descr="Описа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Описание: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4025" cy="952500"/>
                    </a:xfrm>
                    <a:prstGeom prst="rect">
                      <a:avLst/>
                    </a:prstGeom>
                    <a:noFill/>
                    <a:ln>
                      <a:noFill/>
                    </a:ln>
                  </pic:spPr>
                </pic:pic>
              </a:graphicData>
            </a:graphic>
          </wp:inline>
        </w:drawing>
      </w:r>
      <w:r w:rsidR="0034645B" w:rsidRPr="00A811E9">
        <w:rPr>
          <w:b/>
          <w:sz w:val="32"/>
        </w:rPr>
        <w:t xml:space="preserve">                         </w:t>
      </w:r>
      <w:r w:rsidR="00745350" w:rsidRPr="00A811E9">
        <w:rPr>
          <w:b/>
          <w:sz w:val="32"/>
        </w:rPr>
        <w:t xml:space="preserve"> </w:t>
      </w:r>
      <w:r w:rsidR="0034645B" w:rsidRPr="00A811E9">
        <w:rPr>
          <w:b/>
          <w:sz w:val="32"/>
        </w:rPr>
        <w:t xml:space="preserve">        </w:t>
      </w:r>
      <w:r w:rsidR="00FD4224" w:rsidRPr="00A811E9">
        <w:rPr>
          <w:b/>
          <w:sz w:val="32"/>
        </w:rPr>
        <w:tab/>
      </w:r>
      <w:r w:rsidR="008F0F16" w:rsidRPr="00A811E9">
        <w:rPr>
          <w:b/>
          <w:sz w:val="32"/>
        </w:rPr>
        <w:t xml:space="preserve">           </w:t>
      </w:r>
    </w:p>
    <w:p w:rsidR="0034645B" w:rsidRPr="00A811E9" w:rsidRDefault="008F0F16" w:rsidP="00D00F63">
      <w:pPr>
        <w:spacing w:line="276" w:lineRule="auto"/>
        <w:ind w:left="6372" w:firstLine="708"/>
        <w:rPr>
          <w:sz w:val="32"/>
        </w:rPr>
      </w:pPr>
      <w:r w:rsidRPr="00A811E9">
        <w:rPr>
          <w:rFonts w:ascii="Sceptica" w:hAnsi="Sceptica"/>
          <w:b/>
          <w:sz w:val="28"/>
          <w:szCs w:val="28"/>
        </w:rPr>
        <w:t>Шифр: 1256-21</w:t>
      </w:r>
    </w:p>
    <w:p w:rsidR="00B60B40" w:rsidRPr="00A811E9" w:rsidRDefault="00B60B40" w:rsidP="00F95120">
      <w:pPr>
        <w:tabs>
          <w:tab w:val="left" w:pos="8623"/>
        </w:tabs>
        <w:spacing w:line="276" w:lineRule="auto"/>
        <w:jc w:val="center"/>
        <w:rPr>
          <w:caps/>
          <w:sz w:val="32"/>
        </w:rPr>
      </w:pPr>
    </w:p>
    <w:p w:rsidR="00B60B40" w:rsidRPr="00A811E9" w:rsidRDefault="00745350" w:rsidP="00F95120">
      <w:pPr>
        <w:tabs>
          <w:tab w:val="left" w:pos="8623"/>
        </w:tabs>
        <w:spacing w:line="276" w:lineRule="auto"/>
        <w:jc w:val="center"/>
        <w:rPr>
          <w:rFonts w:ascii="Sceptica" w:hAnsi="Sceptica"/>
          <w:sz w:val="32"/>
          <w:szCs w:val="32"/>
        </w:rPr>
      </w:pPr>
      <w:r w:rsidRPr="00A811E9">
        <w:rPr>
          <w:rFonts w:ascii="Sceptica" w:hAnsi="Sceptica"/>
          <w:sz w:val="32"/>
          <w:szCs w:val="32"/>
        </w:rPr>
        <w:t>А</w:t>
      </w:r>
      <w:r w:rsidR="00B60B40" w:rsidRPr="00A811E9">
        <w:rPr>
          <w:rFonts w:ascii="Sceptica" w:hAnsi="Sceptica"/>
          <w:sz w:val="32"/>
          <w:szCs w:val="32"/>
        </w:rPr>
        <w:t>кционерное общество «Территориальный градостроительный институт «Красноярскгражданпроект»</w:t>
      </w:r>
    </w:p>
    <w:p w:rsidR="00B60B40" w:rsidRPr="00A811E9" w:rsidRDefault="00B60B40" w:rsidP="00F95120">
      <w:pPr>
        <w:spacing w:line="276" w:lineRule="auto"/>
        <w:jc w:val="center"/>
        <w:rPr>
          <w:rFonts w:ascii="Sceptica" w:hAnsi="Sceptica"/>
          <w:caps/>
          <w:sz w:val="24"/>
          <w:szCs w:val="24"/>
        </w:rPr>
      </w:pPr>
    </w:p>
    <w:p w:rsidR="0034645B" w:rsidRPr="00A811E9" w:rsidRDefault="0034645B" w:rsidP="00477857">
      <w:pPr>
        <w:spacing w:line="276" w:lineRule="auto"/>
        <w:rPr>
          <w:sz w:val="32"/>
        </w:rPr>
      </w:pPr>
    </w:p>
    <w:tbl>
      <w:tblPr>
        <w:tblW w:w="9355" w:type="dxa"/>
        <w:tblInd w:w="392" w:type="dxa"/>
        <w:tblLook w:val="04A0" w:firstRow="1" w:lastRow="0" w:firstColumn="1" w:lastColumn="0" w:noHBand="0" w:noVBand="1"/>
      </w:tblPr>
      <w:tblGrid>
        <w:gridCol w:w="1984"/>
        <w:gridCol w:w="7371"/>
      </w:tblGrid>
      <w:tr w:rsidR="0068725F" w:rsidRPr="00A811E9" w:rsidTr="00745350">
        <w:tc>
          <w:tcPr>
            <w:tcW w:w="1984" w:type="dxa"/>
            <w:shd w:val="clear" w:color="auto" w:fill="auto"/>
          </w:tcPr>
          <w:p w:rsidR="0034645B" w:rsidRPr="00A811E9" w:rsidRDefault="0034645B" w:rsidP="00477857">
            <w:pPr>
              <w:tabs>
                <w:tab w:val="left" w:pos="2410"/>
              </w:tabs>
              <w:spacing w:line="276" w:lineRule="auto"/>
              <w:rPr>
                <w:rFonts w:ascii="Sceptica" w:hAnsi="Sceptica"/>
                <w:sz w:val="32"/>
              </w:rPr>
            </w:pPr>
            <w:r w:rsidRPr="00A811E9">
              <w:rPr>
                <w:rFonts w:ascii="Sceptica" w:hAnsi="Sceptica"/>
                <w:sz w:val="32"/>
              </w:rPr>
              <w:t>Заказчик:</w:t>
            </w:r>
          </w:p>
        </w:tc>
        <w:tc>
          <w:tcPr>
            <w:tcW w:w="7371" w:type="dxa"/>
            <w:shd w:val="clear" w:color="auto" w:fill="auto"/>
          </w:tcPr>
          <w:p w:rsidR="00B60B40" w:rsidRPr="00A811E9" w:rsidRDefault="00707E2C" w:rsidP="00477857">
            <w:pPr>
              <w:tabs>
                <w:tab w:val="left" w:pos="2410"/>
              </w:tabs>
              <w:spacing w:line="276" w:lineRule="auto"/>
              <w:jc w:val="both"/>
              <w:rPr>
                <w:rFonts w:ascii="Sceptica" w:hAnsi="Sceptica"/>
                <w:sz w:val="32"/>
              </w:rPr>
            </w:pPr>
            <w:r w:rsidRPr="00A811E9">
              <w:rPr>
                <w:rFonts w:ascii="Sceptica" w:hAnsi="Sceptica"/>
                <w:sz w:val="32"/>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rsidR="0034645B" w:rsidRPr="00A811E9" w:rsidRDefault="0034645B" w:rsidP="00477857">
            <w:pPr>
              <w:spacing w:line="276" w:lineRule="auto"/>
              <w:jc w:val="both"/>
              <w:rPr>
                <w:sz w:val="32"/>
              </w:rPr>
            </w:pPr>
          </w:p>
        </w:tc>
      </w:tr>
    </w:tbl>
    <w:p w:rsidR="0034645B" w:rsidRPr="00A811E9" w:rsidRDefault="0034645B" w:rsidP="00477857">
      <w:pPr>
        <w:spacing w:line="276" w:lineRule="auto"/>
        <w:rPr>
          <w:sz w:val="32"/>
        </w:rPr>
      </w:pPr>
    </w:p>
    <w:tbl>
      <w:tblPr>
        <w:tblW w:w="9355" w:type="dxa"/>
        <w:tblInd w:w="392" w:type="dxa"/>
        <w:tblLayout w:type="fixed"/>
        <w:tblLook w:val="0000" w:firstRow="0" w:lastRow="0" w:firstColumn="0" w:lastColumn="0" w:noHBand="0" w:noVBand="0"/>
      </w:tblPr>
      <w:tblGrid>
        <w:gridCol w:w="1984"/>
        <w:gridCol w:w="7371"/>
      </w:tblGrid>
      <w:tr w:rsidR="0068725F" w:rsidRPr="00A811E9" w:rsidTr="00745350">
        <w:tc>
          <w:tcPr>
            <w:tcW w:w="1984" w:type="dxa"/>
          </w:tcPr>
          <w:p w:rsidR="0034645B" w:rsidRPr="00A811E9" w:rsidRDefault="0034645B" w:rsidP="00477857">
            <w:pPr>
              <w:tabs>
                <w:tab w:val="left" w:pos="284"/>
              </w:tabs>
              <w:spacing w:line="276" w:lineRule="auto"/>
              <w:rPr>
                <w:sz w:val="32"/>
              </w:rPr>
            </w:pPr>
          </w:p>
        </w:tc>
        <w:tc>
          <w:tcPr>
            <w:tcW w:w="7371" w:type="dxa"/>
          </w:tcPr>
          <w:p w:rsidR="0034645B" w:rsidRPr="00A811E9" w:rsidRDefault="00A056F4" w:rsidP="008F0F16">
            <w:pPr>
              <w:tabs>
                <w:tab w:val="left" w:pos="2410"/>
              </w:tabs>
              <w:autoSpaceDE w:val="0"/>
              <w:autoSpaceDN w:val="0"/>
              <w:adjustRightInd w:val="0"/>
              <w:spacing w:line="276" w:lineRule="auto"/>
              <w:jc w:val="both"/>
              <w:rPr>
                <w:sz w:val="32"/>
                <w:szCs w:val="32"/>
              </w:rPr>
            </w:pPr>
            <w:r w:rsidRPr="00A811E9">
              <w:rPr>
                <w:rFonts w:ascii="Sceptica" w:hAnsi="Sceptica"/>
                <w:b/>
                <w:bCs/>
                <w:sz w:val="32"/>
              </w:rPr>
              <w:t>Р</w:t>
            </w:r>
            <w:r w:rsidR="00707E2C" w:rsidRPr="00A811E9">
              <w:rPr>
                <w:rFonts w:ascii="Sceptica" w:hAnsi="Sceptica"/>
                <w:b/>
                <w:bCs/>
                <w:sz w:val="32"/>
              </w:rPr>
              <w:t>азработк</w:t>
            </w:r>
            <w:r w:rsidRPr="00A811E9">
              <w:rPr>
                <w:rFonts w:ascii="Sceptica" w:hAnsi="Sceptica"/>
                <w:b/>
                <w:bCs/>
                <w:sz w:val="32"/>
              </w:rPr>
              <w:t>а</w:t>
            </w:r>
            <w:r w:rsidR="00707E2C" w:rsidRPr="00A811E9">
              <w:rPr>
                <w:rFonts w:ascii="Sceptica" w:hAnsi="Sceptica"/>
                <w:b/>
                <w:bCs/>
                <w:sz w:val="32"/>
              </w:rPr>
              <w:t xml:space="preserve"> проекта внесения изменений </w:t>
            </w:r>
            <w:r w:rsidRPr="00A811E9">
              <w:rPr>
                <w:rFonts w:ascii="Sceptica" w:hAnsi="Sceptica"/>
                <w:b/>
                <w:bCs/>
                <w:sz w:val="32"/>
              </w:rPr>
              <w:t xml:space="preserve">             </w:t>
            </w:r>
            <w:r w:rsidR="00707E2C" w:rsidRPr="00A811E9">
              <w:rPr>
                <w:rFonts w:ascii="Sceptica" w:hAnsi="Sceptica"/>
                <w:b/>
                <w:bCs/>
                <w:sz w:val="32"/>
              </w:rPr>
              <w:t>в генеральный план ЗАТО город Зеленогорск</w:t>
            </w:r>
            <w:r w:rsidR="0068725F" w:rsidRPr="00A811E9">
              <w:rPr>
                <w:rFonts w:ascii="Sceptica" w:hAnsi="Sceptica"/>
                <w:b/>
                <w:bCs/>
                <w:sz w:val="32"/>
              </w:rPr>
              <w:t xml:space="preserve"> </w:t>
            </w:r>
          </w:p>
        </w:tc>
      </w:tr>
    </w:tbl>
    <w:p w:rsidR="0034645B" w:rsidRPr="00A811E9" w:rsidRDefault="0034645B" w:rsidP="00477857">
      <w:pPr>
        <w:spacing w:line="276" w:lineRule="auto"/>
        <w:rPr>
          <w:sz w:val="32"/>
        </w:rPr>
      </w:pPr>
    </w:p>
    <w:p w:rsidR="0034645B" w:rsidRPr="00A811E9" w:rsidRDefault="0034645B" w:rsidP="00477857">
      <w:pPr>
        <w:spacing w:line="276" w:lineRule="auto"/>
        <w:rPr>
          <w:sz w:val="32"/>
        </w:rPr>
      </w:pPr>
    </w:p>
    <w:p w:rsidR="00FD3849" w:rsidRPr="00A811E9" w:rsidRDefault="00FD3849" w:rsidP="00477857">
      <w:pPr>
        <w:tabs>
          <w:tab w:val="left" w:pos="426"/>
        </w:tabs>
        <w:spacing w:line="276" w:lineRule="auto"/>
        <w:jc w:val="center"/>
        <w:rPr>
          <w:rFonts w:ascii="Sceptica" w:hAnsi="Sceptica"/>
          <w:b/>
          <w:sz w:val="32"/>
          <w:szCs w:val="32"/>
        </w:rPr>
      </w:pPr>
      <w:r w:rsidRPr="00A811E9">
        <w:rPr>
          <w:rFonts w:ascii="Sceptica" w:hAnsi="Sceptica"/>
          <w:b/>
          <w:sz w:val="32"/>
          <w:szCs w:val="32"/>
        </w:rPr>
        <w:t>Том I</w:t>
      </w:r>
      <w:r w:rsidR="00164F2D" w:rsidRPr="00A811E9">
        <w:rPr>
          <w:rFonts w:ascii="Sceptica" w:hAnsi="Sceptica"/>
          <w:b/>
          <w:sz w:val="32"/>
          <w:szCs w:val="32"/>
        </w:rPr>
        <w:t>I</w:t>
      </w:r>
    </w:p>
    <w:p w:rsidR="00AA41CD" w:rsidRPr="00A811E9" w:rsidRDefault="00AA41CD" w:rsidP="00477857">
      <w:pPr>
        <w:tabs>
          <w:tab w:val="left" w:pos="426"/>
        </w:tabs>
        <w:spacing w:line="276" w:lineRule="auto"/>
        <w:jc w:val="center"/>
        <w:rPr>
          <w:rFonts w:ascii="Sceptica" w:hAnsi="Sceptica"/>
          <w:sz w:val="32"/>
          <w:szCs w:val="32"/>
        </w:rPr>
      </w:pPr>
    </w:p>
    <w:p w:rsidR="00AA41CD" w:rsidRPr="00A811E9" w:rsidRDefault="00AA41CD" w:rsidP="00477857">
      <w:pPr>
        <w:tabs>
          <w:tab w:val="left" w:pos="426"/>
        </w:tabs>
        <w:spacing w:line="276" w:lineRule="auto"/>
        <w:jc w:val="center"/>
        <w:rPr>
          <w:rFonts w:ascii="Sceptica" w:hAnsi="Sceptica"/>
          <w:sz w:val="32"/>
          <w:szCs w:val="32"/>
        </w:rPr>
      </w:pPr>
      <w:r w:rsidRPr="00A811E9">
        <w:rPr>
          <w:rFonts w:ascii="Sceptica" w:hAnsi="Sceptica"/>
          <w:sz w:val="32"/>
          <w:szCs w:val="32"/>
        </w:rPr>
        <w:t>Материалы по обоснованию генерального плана</w:t>
      </w:r>
    </w:p>
    <w:p w:rsidR="0034645B" w:rsidRPr="00A811E9" w:rsidRDefault="0034645B" w:rsidP="00477857">
      <w:pPr>
        <w:tabs>
          <w:tab w:val="left" w:pos="3469"/>
        </w:tabs>
        <w:spacing w:line="276" w:lineRule="auto"/>
        <w:rPr>
          <w:sz w:val="24"/>
          <w:szCs w:val="24"/>
        </w:rPr>
      </w:pPr>
    </w:p>
    <w:p w:rsidR="0034645B" w:rsidRPr="00A811E9" w:rsidRDefault="0034645B" w:rsidP="00477857">
      <w:pPr>
        <w:spacing w:line="276" w:lineRule="auto"/>
        <w:rPr>
          <w:sz w:val="24"/>
          <w:szCs w:val="24"/>
        </w:rPr>
      </w:pPr>
    </w:p>
    <w:p w:rsidR="0034645B" w:rsidRPr="00A811E9" w:rsidRDefault="0034645B" w:rsidP="00477857">
      <w:pPr>
        <w:spacing w:line="276" w:lineRule="auto"/>
        <w:rPr>
          <w:sz w:val="24"/>
          <w:szCs w:val="24"/>
        </w:rPr>
      </w:pPr>
    </w:p>
    <w:p w:rsidR="00575B64" w:rsidRPr="00A811E9" w:rsidRDefault="00575B64" w:rsidP="00477857">
      <w:pPr>
        <w:spacing w:line="276" w:lineRule="auto"/>
        <w:rPr>
          <w:sz w:val="24"/>
          <w:szCs w:val="24"/>
        </w:rPr>
      </w:pPr>
    </w:p>
    <w:p w:rsidR="00575B64" w:rsidRPr="00A811E9" w:rsidRDefault="00575B64" w:rsidP="00477857">
      <w:pPr>
        <w:spacing w:line="276" w:lineRule="auto"/>
        <w:rPr>
          <w:sz w:val="24"/>
          <w:szCs w:val="24"/>
        </w:rPr>
      </w:pPr>
    </w:p>
    <w:p w:rsidR="00575B64" w:rsidRPr="00A811E9" w:rsidRDefault="00575B64" w:rsidP="00477857">
      <w:pPr>
        <w:spacing w:line="276" w:lineRule="auto"/>
        <w:rPr>
          <w:sz w:val="24"/>
          <w:szCs w:val="24"/>
        </w:rPr>
      </w:pPr>
    </w:p>
    <w:p w:rsidR="0034645B" w:rsidRPr="00A811E9" w:rsidRDefault="0034645B" w:rsidP="00477857">
      <w:pPr>
        <w:spacing w:line="276" w:lineRule="auto"/>
        <w:rPr>
          <w:sz w:val="24"/>
          <w:szCs w:val="24"/>
        </w:rPr>
      </w:pPr>
    </w:p>
    <w:p w:rsidR="000A3793" w:rsidRPr="00A811E9" w:rsidRDefault="000A3793" w:rsidP="00477857">
      <w:pPr>
        <w:spacing w:line="276" w:lineRule="auto"/>
        <w:rPr>
          <w:sz w:val="24"/>
          <w:szCs w:val="24"/>
        </w:rPr>
      </w:pPr>
    </w:p>
    <w:p w:rsidR="000A3793" w:rsidRPr="00A811E9" w:rsidRDefault="000A3793" w:rsidP="00477857">
      <w:pPr>
        <w:spacing w:line="276" w:lineRule="auto"/>
        <w:rPr>
          <w:sz w:val="24"/>
          <w:szCs w:val="24"/>
        </w:rPr>
      </w:pPr>
    </w:p>
    <w:p w:rsidR="000A3793" w:rsidRPr="00A811E9" w:rsidRDefault="000A3793" w:rsidP="00477857">
      <w:pPr>
        <w:spacing w:line="276" w:lineRule="auto"/>
        <w:rPr>
          <w:sz w:val="24"/>
          <w:szCs w:val="24"/>
        </w:rPr>
      </w:pPr>
    </w:p>
    <w:p w:rsidR="0034645B" w:rsidRPr="00A811E9" w:rsidRDefault="0034645B" w:rsidP="00477857">
      <w:pPr>
        <w:spacing w:line="276" w:lineRule="auto"/>
        <w:rPr>
          <w:sz w:val="24"/>
          <w:szCs w:val="24"/>
        </w:rPr>
      </w:pPr>
    </w:p>
    <w:p w:rsidR="0034645B" w:rsidRPr="00A811E9" w:rsidRDefault="00DA02F9" w:rsidP="00477857">
      <w:pPr>
        <w:spacing w:line="276" w:lineRule="auto"/>
        <w:jc w:val="center"/>
        <w:rPr>
          <w:rFonts w:ascii="Sceptica" w:hAnsi="Sceptica"/>
          <w:sz w:val="24"/>
          <w:szCs w:val="24"/>
        </w:rPr>
        <w:sectPr w:rsidR="0034645B" w:rsidRPr="00A811E9" w:rsidSect="00F443D0">
          <w:footerReference w:type="even" r:id="rId10"/>
          <w:footerReference w:type="default" r:id="rId11"/>
          <w:footerReference w:type="first" r:id="rId12"/>
          <w:pgSz w:w="11906" w:h="16838"/>
          <w:pgMar w:top="1134" w:right="567" w:bottom="1134" w:left="1134" w:header="709" w:footer="709" w:gutter="0"/>
          <w:pgNumType w:start="1"/>
          <w:cols w:space="708"/>
          <w:titlePg/>
          <w:docGrid w:linePitch="360"/>
        </w:sectPr>
      </w:pPr>
      <w:r w:rsidRPr="00A811E9">
        <w:rPr>
          <w:rFonts w:ascii="Sceptica" w:hAnsi="Sceptica"/>
          <w:sz w:val="24"/>
          <w:szCs w:val="24"/>
        </w:rPr>
        <w:t>К</w:t>
      </w:r>
      <w:r w:rsidR="0034645B" w:rsidRPr="00A811E9">
        <w:rPr>
          <w:rFonts w:ascii="Sceptica" w:hAnsi="Sceptica"/>
          <w:sz w:val="24"/>
          <w:szCs w:val="24"/>
        </w:rPr>
        <w:t xml:space="preserve">расноярск </w:t>
      </w:r>
      <w:r w:rsidR="005B60B1" w:rsidRPr="00A811E9">
        <w:rPr>
          <w:rFonts w:ascii="Sceptica" w:hAnsi="Sceptica"/>
          <w:sz w:val="24"/>
          <w:szCs w:val="24"/>
        </w:rPr>
        <w:t>2022</w:t>
      </w:r>
    </w:p>
    <w:p w:rsidR="007C24C1" w:rsidRPr="00A811E9" w:rsidRDefault="00D00F63" w:rsidP="00D00F63">
      <w:pPr>
        <w:tabs>
          <w:tab w:val="left" w:pos="6521"/>
          <w:tab w:val="left" w:pos="7655"/>
        </w:tabs>
        <w:spacing w:line="276" w:lineRule="auto"/>
        <w:rPr>
          <w:rFonts w:ascii="Sceptica" w:hAnsi="Sceptica"/>
          <w:sz w:val="24"/>
          <w:szCs w:val="24"/>
        </w:rPr>
      </w:pPr>
      <w:r w:rsidRPr="00A811E9">
        <w:rPr>
          <w:rFonts w:ascii="Sceptica" w:hAnsi="Sceptica"/>
          <w:sz w:val="24"/>
          <w:szCs w:val="24"/>
        </w:rPr>
        <w:lastRenderedPageBreak/>
        <w:tab/>
      </w:r>
      <w:r w:rsidRPr="00A811E9">
        <w:rPr>
          <w:rFonts w:ascii="Sceptica" w:hAnsi="Sceptica"/>
          <w:sz w:val="24"/>
          <w:szCs w:val="24"/>
        </w:rPr>
        <w:tab/>
      </w:r>
      <w:r w:rsidR="007C24C1" w:rsidRPr="00A811E9">
        <w:rPr>
          <w:rFonts w:ascii="Sceptica" w:hAnsi="Sceptica"/>
          <w:sz w:val="24"/>
          <w:szCs w:val="24"/>
        </w:rPr>
        <w:t>Инв. №</w:t>
      </w:r>
      <w:r w:rsidR="008F07C2" w:rsidRPr="00A811E9">
        <w:rPr>
          <w:rFonts w:ascii="Sceptica" w:hAnsi="Sceptica"/>
          <w:sz w:val="24"/>
          <w:szCs w:val="24"/>
        </w:rPr>
        <w:t>17/19875</w:t>
      </w:r>
    </w:p>
    <w:p w:rsidR="007C24C1" w:rsidRPr="00A811E9" w:rsidRDefault="00D00F63" w:rsidP="00477857">
      <w:pPr>
        <w:tabs>
          <w:tab w:val="left" w:pos="6946"/>
        </w:tabs>
        <w:spacing w:line="276" w:lineRule="auto"/>
        <w:jc w:val="center"/>
        <w:rPr>
          <w:rFonts w:ascii="Sceptica" w:hAnsi="Sceptica"/>
          <w:sz w:val="24"/>
          <w:szCs w:val="24"/>
        </w:rPr>
      </w:pPr>
      <w:r w:rsidRPr="00A811E9">
        <w:rPr>
          <w:rFonts w:ascii="Sceptica" w:hAnsi="Sceptica"/>
          <w:sz w:val="24"/>
          <w:szCs w:val="24"/>
        </w:rPr>
        <w:tab/>
      </w:r>
      <w:r w:rsidR="007C24C1" w:rsidRPr="00A811E9">
        <w:rPr>
          <w:rFonts w:ascii="Sceptica" w:hAnsi="Sceptica"/>
          <w:sz w:val="24"/>
          <w:szCs w:val="24"/>
        </w:rPr>
        <w:t>Экз. №</w:t>
      </w:r>
      <w:r w:rsidR="0028222D" w:rsidRPr="00A811E9">
        <w:rPr>
          <w:sz w:val="24"/>
          <w:szCs w:val="24"/>
        </w:rPr>
        <w:t>_______</w:t>
      </w:r>
    </w:p>
    <w:p w:rsidR="007C24C1" w:rsidRPr="00A811E9" w:rsidRDefault="007C24C1" w:rsidP="00477857">
      <w:pPr>
        <w:spacing w:line="276" w:lineRule="auto"/>
        <w:jc w:val="center"/>
        <w:rPr>
          <w:rFonts w:ascii="Sceptica" w:hAnsi="Sceptica"/>
          <w:sz w:val="32"/>
        </w:rPr>
      </w:pPr>
    </w:p>
    <w:p w:rsidR="007C24C1" w:rsidRPr="00A811E9" w:rsidRDefault="007C24C1" w:rsidP="00477857">
      <w:pPr>
        <w:spacing w:line="276" w:lineRule="auto"/>
        <w:jc w:val="center"/>
        <w:rPr>
          <w:rFonts w:ascii="Sceptica" w:hAnsi="Sceptica"/>
          <w:sz w:val="32"/>
        </w:rPr>
      </w:pPr>
      <w:r w:rsidRPr="00A811E9">
        <w:rPr>
          <w:rFonts w:ascii="Sceptica" w:hAnsi="Sceptica"/>
          <w:sz w:val="32"/>
        </w:rPr>
        <w:t>АКЦИОНЕРНОЕ ОБЩЕСТВО</w:t>
      </w:r>
    </w:p>
    <w:p w:rsidR="007C24C1" w:rsidRPr="00A811E9" w:rsidRDefault="007C24C1" w:rsidP="00477857">
      <w:pPr>
        <w:spacing w:line="276" w:lineRule="auto"/>
        <w:jc w:val="center"/>
        <w:rPr>
          <w:rFonts w:ascii="Sceptica" w:hAnsi="Sceptica"/>
          <w:sz w:val="32"/>
        </w:rPr>
      </w:pPr>
      <w:r w:rsidRPr="00A811E9">
        <w:rPr>
          <w:rFonts w:ascii="Sceptica" w:hAnsi="Sceptica"/>
          <w:sz w:val="32"/>
        </w:rPr>
        <w:t xml:space="preserve">ТЕРРИТОРИАЛЬНЫЙ ГРАДОСТРОИТЕЛЬНЫЙ ИНСТИТУТ </w:t>
      </w:r>
    </w:p>
    <w:p w:rsidR="007C24C1" w:rsidRPr="00A811E9" w:rsidRDefault="007C24C1" w:rsidP="00477857">
      <w:pPr>
        <w:spacing w:line="276" w:lineRule="auto"/>
        <w:jc w:val="center"/>
        <w:rPr>
          <w:rFonts w:ascii="Sceptica" w:hAnsi="Sceptica"/>
          <w:caps/>
          <w:sz w:val="32"/>
        </w:rPr>
      </w:pPr>
      <w:r w:rsidRPr="00A811E9">
        <w:rPr>
          <w:rFonts w:ascii="Sceptica" w:hAnsi="Sceptica"/>
          <w:sz w:val="32"/>
        </w:rPr>
        <w:t>«</w:t>
      </w:r>
      <w:r w:rsidRPr="00A811E9">
        <w:rPr>
          <w:rFonts w:ascii="Sceptica" w:hAnsi="Sceptica"/>
          <w:caps/>
          <w:sz w:val="32"/>
        </w:rPr>
        <w:t>Красноярскгражданпроект»</w:t>
      </w:r>
    </w:p>
    <w:p w:rsidR="007C24C1" w:rsidRPr="00A811E9" w:rsidRDefault="007C24C1" w:rsidP="00477857">
      <w:pPr>
        <w:spacing w:line="276" w:lineRule="auto"/>
        <w:jc w:val="center"/>
        <w:rPr>
          <w:caps/>
          <w:sz w:val="32"/>
        </w:rPr>
      </w:pPr>
    </w:p>
    <w:p w:rsidR="007C24C1" w:rsidRPr="00A811E9" w:rsidRDefault="007C24C1" w:rsidP="00477857">
      <w:pPr>
        <w:spacing w:line="276" w:lineRule="auto"/>
        <w:jc w:val="both"/>
        <w:rPr>
          <w:rFonts w:ascii="Sceptica" w:hAnsi="Sceptica"/>
          <w:caps/>
          <w:sz w:val="24"/>
          <w:szCs w:val="24"/>
        </w:rPr>
      </w:pPr>
    </w:p>
    <w:p w:rsidR="00AE4555" w:rsidRPr="00A811E9" w:rsidRDefault="008F0F16" w:rsidP="00D00F63">
      <w:pPr>
        <w:spacing w:line="276" w:lineRule="auto"/>
        <w:ind w:left="6372" w:firstLine="708"/>
        <w:rPr>
          <w:rFonts w:ascii="Sceptica" w:hAnsi="Sceptica"/>
          <w:b/>
          <w:sz w:val="28"/>
          <w:szCs w:val="28"/>
        </w:rPr>
      </w:pPr>
      <w:r w:rsidRPr="00A811E9">
        <w:rPr>
          <w:rFonts w:ascii="Sceptica" w:hAnsi="Sceptica"/>
          <w:b/>
          <w:sz w:val="28"/>
          <w:szCs w:val="28"/>
        </w:rPr>
        <w:t>Шифр: 1256-21</w:t>
      </w:r>
    </w:p>
    <w:p w:rsidR="008F0F16" w:rsidRPr="00A811E9" w:rsidRDefault="008F0F16" w:rsidP="00477857">
      <w:pPr>
        <w:spacing w:line="276" w:lineRule="auto"/>
        <w:rPr>
          <w:sz w:val="32"/>
        </w:rPr>
      </w:pPr>
    </w:p>
    <w:tbl>
      <w:tblPr>
        <w:tblW w:w="9355" w:type="dxa"/>
        <w:tblInd w:w="392" w:type="dxa"/>
        <w:tblLook w:val="04A0" w:firstRow="1" w:lastRow="0" w:firstColumn="1" w:lastColumn="0" w:noHBand="0" w:noVBand="1"/>
      </w:tblPr>
      <w:tblGrid>
        <w:gridCol w:w="1984"/>
        <w:gridCol w:w="7371"/>
      </w:tblGrid>
      <w:tr w:rsidR="00707E2C" w:rsidRPr="00A811E9" w:rsidTr="00913B98">
        <w:tc>
          <w:tcPr>
            <w:tcW w:w="1984" w:type="dxa"/>
            <w:shd w:val="clear" w:color="auto" w:fill="auto"/>
          </w:tcPr>
          <w:p w:rsidR="00707E2C" w:rsidRPr="00A811E9" w:rsidRDefault="00707E2C" w:rsidP="00477857">
            <w:pPr>
              <w:tabs>
                <w:tab w:val="left" w:pos="2410"/>
              </w:tabs>
              <w:spacing w:line="276" w:lineRule="auto"/>
              <w:rPr>
                <w:rFonts w:ascii="Sceptica" w:hAnsi="Sceptica"/>
                <w:sz w:val="32"/>
              </w:rPr>
            </w:pPr>
            <w:r w:rsidRPr="00A811E9">
              <w:rPr>
                <w:rFonts w:ascii="Sceptica" w:hAnsi="Sceptica"/>
                <w:sz w:val="32"/>
              </w:rPr>
              <w:t>Заказчик:</w:t>
            </w:r>
          </w:p>
        </w:tc>
        <w:tc>
          <w:tcPr>
            <w:tcW w:w="7371" w:type="dxa"/>
            <w:shd w:val="clear" w:color="auto" w:fill="auto"/>
          </w:tcPr>
          <w:p w:rsidR="00707E2C" w:rsidRPr="00A811E9" w:rsidRDefault="00707E2C" w:rsidP="00477857">
            <w:pPr>
              <w:tabs>
                <w:tab w:val="left" w:pos="2410"/>
              </w:tabs>
              <w:spacing w:line="276" w:lineRule="auto"/>
              <w:jc w:val="both"/>
              <w:rPr>
                <w:rFonts w:ascii="Sceptica" w:hAnsi="Sceptica"/>
                <w:sz w:val="32"/>
              </w:rPr>
            </w:pPr>
            <w:r w:rsidRPr="00A811E9">
              <w:rPr>
                <w:rFonts w:ascii="Sceptica" w:hAnsi="Sceptica"/>
                <w:sz w:val="32"/>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rsidR="00707E2C" w:rsidRPr="00A811E9" w:rsidRDefault="00707E2C" w:rsidP="00477857">
            <w:pPr>
              <w:spacing w:line="276" w:lineRule="auto"/>
              <w:jc w:val="both"/>
              <w:rPr>
                <w:sz w:val="32"/>
              </w:rPr>
            </w:pPr>
          </w:p>
        </w:tc>
      </w:tr>
    </w:tbl>
    <w:p w:rsidR="00707E2C" w:rsidRPr="00A811E9" w:rsidRDefault="00707E2C" w:rsidP="00477857">
      <w:pPr>
        <w:spacing w:line="276" w:lineRule="auto"/>
        <w:rPr>
          <w:sz w:val="32"/>
        </w:rPr>
      </w:pPr>
    </w:p>
    <w:tbl>
      <w:tblPr>
        <w:tblW w:w="9355" w:type="dxa"/>
        <w:tblInd w:w="392" w:type="dxa"/>
        <w:tblLayout w:type="fixed"/>
        <w:tblLook w:val="0000" w:firstRow="0" w:lastRow="0" w:firstColumn="0" w:lastColumn="0" w:noHBand="0" w:noVBand="0"/>
      </w:tblPr>
      <w:tblGrid>
        <w:gridCol w:w="1984"/>
        <w:gridCol w:w="7371"/>
      </w:tblGrid>
      <w:tr w:rsidR="00707E2C" w:rsidRPr="00A811E9" w:rsidTr="00913B98">
        <w:tc>
          <w:tcPr>
            <w:tcW w:w="1984" w:type="dxa"/>
          </w:tcPr>
          <w:p w:rsidR="00707E2C" w:rsidRPr="00A811E9" w:rsidRDefault="00707E2C" w:rsidP="00477857">
            <w:pPr>
              <w:tabs>
                <w:tab w:val="left" w:pos="284"/>
              </w:tabs>
              <w:spacing w:line="276" w:lineRule="auto"/>
              <w:rPr>
                <w:sz w:val="32"/>
              </w:rPr>
            </w:pPr>
          </w:p>
        </w:tc>
        <w:tc>
          <w:tcPr>
            <w:tcW w:w="7371" w:type="dxa"/>
          </w:tcPr>
          <w:p w:rsidR="00707E2C" w:rsidRPr="00A811E9" w:rsidRDefault="00C7702F" w:rsidP="008F0F16">
            <w:pPr>
              <w:tabs>
                <w:tab w:val="left" w:pos="2410"/>
              </w:tabs>
              <w:autoSpaceDE w:val="0"/>
              <w:autoSpaceDN w:val="0"/>
              <w:adjustRightInd w:val="0"/>
              <w:spacing w:line="276" w:lineRule="auto"/>
              <w:jc w:val="both"/>
              <w:rPr>
                <w:sz w:val="32"/>
                <w:szCs w:val="32"/>
              </w:rPr>
            </w:pPr>
            <w:r w:rsidRPr="00A811E9">
              <w:rPr>
                <w:rFonts w:ascii="Sceptica" w:hAnsi="Sceptica"/>
                <w:b/>
                <w:bCs/>
                <w:sz w:val="32"/>
              </w:rPr>
              <w:t>Разработка проекта внесения изменений              в генеральный план ЗАТО город Зеленогорск</w:t>
            </w:r>
          </w:p>
        </w:tc>
      </w:tr>
    </w:tbl>
    <w:p w:rsidR="00AE4555" w:rsidRPr="00A811E9" w:rsidRDefault="00AE4555" w:rsidP="00477857">
      <w:pPr>
        <w:spacing w:line="276" w:lineRule="auto"/>
        <w:rPr>
          <w:sz w:val="32"/>
        </w:rPr>
      </w:pPr>
    </w:p>
    <w:p w:rsidR="003E222F" w:rsidRPr="00A811E9" w:rsidRDefault="003E222F" w:rsidP="00477857">
      <w:pPr>
        <w:tabs>
          <w:tab w:val="left" w:pos="4597"/>
        </w:tabs>
        <w:spacing w:line="276" w:lineRule="auto"/>
        <w:rPr>
          <w:sz w:val="32"/>
        </w:rPr>
      </w:pPr>
      <w:r w:rsidRPr="00A811E9">
        <w:rPr>
          <w:sz w:val="32"/>
        </w:rPr>
        <w:tab/>
      </w:r>
    </w:p>
    <w:p w:rsidR="00AE4555" w:rsidRPr="00A811E9" w:rsidRDefault="003E222F" w:rsidP="00477857">
      <w:pPr>
        <w:tabs>
          <w:tab w:val="left" w:pos="426"/>
        </w:tabs>
        <w:spacing w:line="276" w:lineRule="auto"/>
        <w:jc w:val="center"/>
        <w:rPr>
          <w:rFonts w:ascii="Sceptica" w:hAnsi="Sceptica"/>
          <w:b/>
          <w:sz w:val="32"/>
          <w:szCs w:val="32"/>
        </w:rPr>
      </w:pPr>
      <w:r w:rsidRPr="00A811E9">
        <w:rPr>
          <w:rFonts w:ascii="Sceptica" w:hAnsi="Sceptica"/>
          <w:b/>
          <w:sz w:val="32"/>
          <w:szCs w:val="32"/>
        </w:rPr>
        <w:t>Том I</w:t>
      </w:r>
      <w:r w:rsidR="00164F2D" w:rsidRPr="00A811E9">
        <w:rPr>
          <w:rFonts w:ascii="Sceptica" w:hAnsi="Sceptica"/>
          <w:b/>
          <w:sz w:val="32"/>
          <w:szCs w:val="32"/>
        </w:rPr>
        <w:t>I</w:t>
      </w:r>
    </w:p>
    <w:p w:rsidR="00DA02F9" w:rsidRPr="00A811E9" w:rsidRDefault="00DA02F9" w:rsidP="00477857">
      <w:pPr>
        <w:tabs>
          <w:tab w:val="left" w:pos="426"/>
        </w:tabs>
        <w:spacing w:line="276" w:lineRule="auto"/>
        <w:jc w:val="center"/>
        <w:rPr>
          <w:rFonts w:ascii="Sceptica" w:hAnsi="Sceptica"/>
          <w:sz w:val="32"/>
          <w:szCs w:val="32"/>
        </w:rPr>
      </w:pPr>
    </w:p>
    <w:p w:rsidR="00AA41CD" w:rsidRPr="00A811E9" w:rsidRDefault="00AA41CD" w:rsidP="00477857">
      <w:pPr>
        <w:tabs>
          <w:tab w:val="left" w:pos="426"/>
        </w:tabs>
        <w:spacing w:line="276" w:lineRule="auto"/>
        <w:jc w:val="center"/>
        <w:rPr>
          <w:rFonts w:ascii="Sceptica" w:hAnsi="Sceptica"/>
          <w:sz w:val="32"/>
          <w:szCs w:val="32"/>
        </w:rPr>
      </w:pPr>
      <w:r w:rsidRPr="00A811E9">
        <w:rPr>
          <w:rFonts w:ascii="Sceptica" w:hAnsi="Sceptica"/>
          <w:sz w:val="32"/>
          <w:szCs w:val="32"/>
        </w:rPr>
        <w:t>Материалы по обоснованию генерального плана</w:t>
      </w:r>
    </w:p>
    <w:p w:rsidR="00AE4555" w:rsidRPr="00A811E9" w:rsidRDefault="00AE4555" w:rsidP="00477857">
      <w:pPr>
        <w:tabs>
          <w:tab w:val="left" w:pos="3469"/>
        </w:tabs>
        <w:spacing w:line="276" w:lineRule="auto"/>
        <w:rPr>
          <w:sz w:val="24"/>
          <w:szCs w:val="24"/>
        </w:rPr>
      </w:pPr>
    </w:p>
    <w:p w:rsidR="00AE4555" w:rsidRPr="00A811E9" w:rsidRDefault="00AE4555" w:rsidP="00477857">
      <w:pPr>
        <w:spacing w:line="276" w:lineRule="auto"/>
        <w:rPr>
          <w:sz w:val="24"/>
          <w:szCs w:val="24"/>
        </w:rPr>
      </w:pPr>
    </w:p>
    <w:p w:rsidR="000A3793" w:rsidRPr="00A811E9" w:rsidRDefault="000A3793" w:rsidP="00477857">
      <w:pPr>
        <w:spacing w:line="276" w:lineRule="auto"/>
        <w:rPr>
          <w:sz w:val="24"/>
          <w:szCs w:val="24"/>
        </w:rPr>
      </w:pPr>
    </w:p>
    <w:p w:rsidR="00AE4555" w:rsidRPr="00A811E9" w:rsidRDefault="00C7702F" w:rsidP="00C7702F">
      <w:pPr>
        <w:tabs>
          <w:tab w:val="left" w:pos="426"/>
        </w:tabs>
        <w:spacing w:line="276" w:lineRule="auto"/>
        <w:rPr>
          <w:rFonts w:ascii="Sceptica" w:hAnsi="Sceptica"/>
          <w:sz w:val="28"/>
          <w:szCs w:val="28"/>
        </w:rPr>
      </w:pPr>
      <w:r w:rsidRPr="00A811E9">
        <w:rPr>
          <w:rFonts w:ascii="Sceptica" w:hAnsi="Sceptica"/>
          <w:sz w:val="28"/>
          <w:szCs w:val="28"/>
        </w:rPr>
        <w:tab/>
      </w:r>
      <w:r w:rsidR="00745350" w:rsidRPr="00A811E9">
        <w:rPr>
          <w:rFonts w:ascii="Sceptica" w:hAnsi="Sceptica"/>
          <w:sz w:val="28"/>
          <w:szCs w:val="28"/>
        </w:rPr>
        <w:t>Главный градостроитель</w:t>
      </w:r>
      <w:r w:rsidR="00745350" w:rsidRPr="00A811E9">
        <w:rPr>
          <w:rFonts w:ascii="Sceptica" w:hAnsi="Sceptica"/>
          <w:sz w:val="28"/>
          <w:szCs w:val="28"/>
        </w:rPr>
        <w:tab/>
      </w:r>
      <w:r w:rsidR="00AE4555" w:rsidRPr="00A811E9">
        <w:rPr>
          <w:rFonts w:ascii="Sceptica" w:hAnsi="Sceptica"/>
          <w:sz w:val="28"/>
          <w:szCs w:val="28"/>
        </w:rPr>
        <w:tab/>
      </w:r>
      <w:r w:rsidR="00AE4555" w:rsidRPr="00A811E9">
        <w:rPr>
          <w:rFonts w:ascii="Sceptica" w:hAnsi="Sceptica"/>
          <w:sz w:val="28"/>
          <w:szCs w:val="28"/>
        </w:rPr>
        <w:tab/>
      </w:r>
      <w:r w:rsidR="00AE4555" w:rsidRPr="00A811E9">
        <w:rPr>
          <w:rFonts w:ascii="Sceptica" w:hAnsi="Sceptica"/>
          <w:sz w:val="28"/>
          <w:szCs w:val="28"/>
        </w:rPr>
        <w:tab/>
      </w:r>
      <w:r w:rsidR="00F53FF6" w:rsidRPr="00A811E9">
        <w:rPr>
          <w:rFonts w:ascii="Sceptica" w:hAnsi="Sceptica"/>
          <w:sz w:val="28"/>
          <w:szCs w:val="28"/>
        </w:rPr>
        <w:tab/>
      </w:r>
      <w:r w:rsidRPr="00A811E9">
        <w:rPr>
          <w:rFonts w:ascii="Sceptica" w:hAnsi="Sceptica"/>
          <w:sz w:val="28"/>
          <w:szCs w:val="28"/>
        </w:rPr>
        <w:tab/>
      </w:r>
      <w:r w:rsidR="004527EA" w:rsidRPr="00A811E9">
        <w:rPr>
          <w:rFonts w:ascii="Sceptica" w:hAnsi="Sceptica"/>
          <w:sz w:val="28"/>
          <w:szCs w:val="28"/>
        </w:rPr>
        <w:t>Т.</w:t>
      </w:r>
      <w:r w:rsidR="00D00F63" w:rsidRPr="00A811E9">
        <w:rPr>
          <w:rFonts w:ascii="Sceptica" w:hAnsi="Sceptica"/>
          <w:sz w:val="28"/>
          <w:szCs w:val="28"/>
        </w:rPr>
        <w:t xml:space="preserve"> </w:t>
      </w:r>
      <w:r w:rsidR="004527EA" w:rsidRPr="00A811E9">
        <w:rPr>
          <w:rFonts w:ascii="Sceptica" w:hAnsi="Sceptica"/>
          <w:sz w:val="28"/>
          <w:szCs w:val="28"/>
        </w:rPr>
        <w:t>П. Лисиенко</w:t>
      </w:r>
    </w:p>
    <w:p w:rsidR="00A176A8" w:rsidRPr="00A811E9" w:rsidRDefault="00A176A8" w:rsidP="00477857">
      <w:pPr>
        <w:tabs>
          <w:tab w:val="left" w:pos="426"/>
        </w:tabs>
        <w:spacing w:line="276" w:lineRule="auto"/>
        <w:jc w:val="center"/>
        <w:rPr>
          <w:rFonts w:ascii="Sceptica" w:hAnsi="Sceptica"/>
          <w:sz w:val="28"/>
          <w:szCs w:val="28"/>
        </w:rPr>
      </w:pPr>
    </w:p>
    <w:p w:rsidR="00AE4555" w:rsidRPr="00A811E9" w:rsidRDefault="00AE4555" w:rsidP="00477857">
      <w:pPr>
        <w:spacing w:line="276" w:lineRule="auto"/>
        <w:jc w:val="center"/>
        <w:rPr>
          <w:rFonts w:ascii="Sceptica" w:hAnsi="Sceptica"/>
          <w:sz w:val="28"/>
          <w:szCs w:val="28"/>
        </w:rPr>
      </w:pPr>
    </w:p>
    <w:p w:rsidR="00AE4555" w:rsidRPr="00A811E9" w:rsidRDefault="00C7702F" w:rsidP="00C7702F">
      <w:pPr>
        <w:tabs>
          <w:tab w:val="left" w:pos="426"/>
        </w:tabs>
        <w:spacing w:line="276" w:lineRule="auto"/>
        <w:rPr>
          <w:rFonts w:ascii="Sceptica" w:hAnsi="Sceptica"/>
          <w:sz w:val="28"/>
          <w:szCs w:val="28"/>
        </w:rPr>
      </w:pPr>
      <w:r w:rsidRPr="00A811E9">
        <w:rPr>
          <w:rFonts w:ascii="Sceptica" w:hAnsi="Sceptica"/>
          <w:sz w:val="28"/>
          <w:szCs w:val="28"/>
        </w:rPr>
        <w:tab/>
      </w:r>
      <w:r w:rsidR="00AE4555" w:rsidRPr="00A811E9">
        <w:rPr>
          <w:rFonts w:ascii="Sceptica" w:hAnsi="Sceptica"/>
          <w:sz w:val="28"/>
          <w:szCs w:val="28"/>
        </w:rPr>
        <w:t>Главный инженер проекта</w:t>
      </w:r>
      <w:r w:rsidR="00AE4555" w:rsidRPr="00A811E9">
        <w:rPr>
          <w:rFonts w:ascii="Sceptica" w:hAnsi="Sceptica"/>
          <w:sz w:val="28"/>
          <w:szCs w:val="28"/>
        </w:rPr>
        <w:tab/>
      </w:r>
      <w:r w:rsidR="00AE4555" w:rsidRPr="00A811E9">
        <w:rPr>
          <w:rFonts w:ascii="Sceptica" w:hAnsi="Sceptica"/>
          <w:sz w:val="28"/>
          <w:szCs w:val="28"/>
        </w:rPr>
        <w:tab/>
      </w:r>
      <w:r w:rsidR="00AE4555" w:rsidRPr="00A811E9">
        <w:rPr>
          <w:rFonts w:ascii="Sceptica" w:hAnsi="Sceptica"/>
          <w:sz w:val="28"/>
          <w:szCs w:val="28"/>
        </w:rPr>
        <w:tab/>
      </w:r>
      <w:r w:rsidR="00AE4555" w:rsidRPr="00A811E9">
        <w:rPr>
          <w:rFonts w:ascii="Sceptica" w:hAnsi="Sceptica"/>
          <w:sz w:val="28"/>
          <w:szCs w:val="28"/>
        </w:rPr>
        <w:tab/>
      </w:r>
      <w:r w:rsidR="00F53FF6" w:rsidRPr="00A811E9">
        <w:rPr>
          <w:rFonts w:ascii="Sceptica" w:hAnsi="Sceptica"/>
          <w:sz w:val="28"/>
          <w:szCs w:val="28"/>
        </w:rPr>
        <w:tab/>
      </w:r>
      <w:r w:rsidRPr="00A811E9">
        <w:rPr>
          <w:rFonts w:ascii="Sceptica" w:hAnsi="Sceptica"/>
          <w:sz w:val="28"/>
          <w:szCs w:val="28"/>
        </w:rPr>
        <w:tab/>
      </w:r>
      <w:r w:rsidR="008F0F16" w:rsidRPr="00A811E9">
        <w:rPr>
          <w:rFonts w:ascii="Sceptica" w:hAnsi="Sceptica"/>
          <w:sz w:val="28"/>
          <w:szCs w:val="28"/>
        </w:rPr>
        <w:t>И.</w:t>
      </w:r>
      <w:r w:rsidR="00D00F63" w:rsidRPr="00A811E9">
        <w:rPr>
          <w:rFonts w:ascii="Sceptica" w:hAnsi="Sceptica"/>
          <w:sz w:val="28"/>
          <w:szCs w:val="28"/>
        </w:rPr>
        <w:t xml:space="preserve"> </w:t>
      </w:r>
      <w:r w:rsidR="008F0F16" w:rsidRPr="00A811E9">
        <w:rPr>
          <w:rFonts w:ascii="Sceptica" w:hAnsi="Sceptica"/>
          <w:sz w:val="28"/>
          <w:szCs w:val="28"/>
        </w:rPr>
        <w:t>А. Корниенко</w:t>
      </w:r>
    </w:p>
    <w:p w:rsidR="00AE4555" w:rsidRPr="00A811E9" w:rsidRDefault="00AE4555" w:rsidP="00477857">
      <w:pPr>
        <w:tabs>
          <w:tab w:val="left" w:pos="2060"/>
        </w:tabs>
        <w:spacing w:line="276" w:lineRule="auto"/>
        <w:rPr>
          <w:sz w:val="24"/>
          <w:szCs w:val="24"/>
        </w:rPr>
      </w:pPr>
    </w:p>
    <w:p w:rsidR="007C52B6" w:rsidRPr="00A811E9" w:rsidRDefault="007C52B6" w:rsidP="00477857">
      <w:pPr>
        <w:spacing w:line="276" w:lineRule="auto"/>
        <w:jc w:val="center"/>
        <w:rPr>
          <w:rFonts w:ascii="Sceptica" w:hAnsi="Sceptica"/>
          <w:sz w:val="24"/>
          <w:szCs w:val="24"/>
        </w:rPr>
      </w:pPr>
    </w:p>
    <w:p w:rsidR="00C7702F" w:rsidRPr="00A811E9" w:rsidRDefault="00C7702F" w:rsidP="00B96434">
      <w:pPr>
        <w:spacing w:line="276" w:lineRule="auto"/>
        <w:rPr>
          <w:rFonts w:ascii="Sceptica" w:hAnsi="Sceptica"/>
          <w:sz w:val="24"/>
          <w:szCs w:val="24"/>
        </w:rPr>
      </w:pPr>
    </w:p>
    <w:p w:rsidR="00AE4555" w:rsidRPr="00A811E9" w:rsidRDefault="00745350" w:rsidP="00477857">
      <w:pPr>
        <w:spacing w:line="276" w:lineRule="auto"/>
        <w:jc w:val="center"/>
        <w:rPr>
          <w:rFonts w:ascii="Sceptica" w:hAnsi="Sceptica"/>
          <w:sz w:val="24"/>
          <w:szCs w:val="24"/>
        </w:rPr>
        <w:sectPr w:rsidR="00AE4555" w:rsidRPr="00A811E9" w:rsidSect="00F443D0">
          <w:footerReference w:type="even" r:id="rId13"/>
          <w:pgSz w:w="11906" w:h="16838"/>
          <w:pgMar w:top="1134" w:right="567" w:bottom="1134" w:left="1134" w:header="709" w:footer="709" w:gutter="0"/>
          <w:cols w:space="708"/>
          <w:titlePg/>
          <w:docGrid w:linePitch="360"/>
        </w:sectPr>
      </w:pPr>
      <w:r w:rsidRPr="00A811E9">
        <w:rPr>
          <w:rFonts w:ascii="Sceptica" w:hAnsi="Sceptica"/>
          <w:sz w:val="24"/>
          <w:szCs w:val="24"/>
        </w:rPr>
        <w:t>К</w:t>
      </w:r>
      <w:r w:rsidR="005B60B1" w:rsidRPr="00A811E9">
        <w:rPr>
          <w:rFonts w:ascii="Sceptica" w:hAnsi="Sceptica"/>
          <w:sz w:val="24"/>
          <w:szCs w:val="24"/>
        </w:rPr>
        <w:t>расноярск 2022</w:t>
      </w:r>
    </w:p>
    <w:p w:rsidR="008F0F16" w:rsidRPr="00A811E9" w:rsidRDefault="008F0F16" w:rsidP="008F0F16">
      <w:pPr>
        <w:pageBreakBefore/>
        <w:spacing w:line="276" w:lineRule="auto"/>
        <w:ind w:firstLine="720"/>
        <w:jc w:val="both"/>
        <w:rPr>
          <w:sz w:val="24"/>
          <w:szCs w:val="24"/>
        </w:rPr>
      </w:pPr>
      <w:r w:rsidRPr="00A811E9">
        <w:rPr>
          <w:sz w:val="24"/>
          <w:szCs w:val="24"/>
        </w:rPr>
        <w:lastRenderedPageBreak/>
        <w:t>Проект разработан авторским коллективом мастерской градостроительного проектирования.</w:t>
      </w:r>
    </w:p>
    <w:p w:rsidR="008F0F16" w:rsidRPr="00A811E9" w:rsidRDefault="008F0F16" w:rsidP="008F0F16">
      <w:pPr>
        <w:tabs>
          <w:tab w:val="left" w:pos="6379"/>
        </w:tabs>
        <w:spacing w:line="276" w:lineRule="auto"/>
        <w:jc w:val="both"/>
        <w:rPr>
          <w:sz w:val="28"/>
        </w:rPr>
      </w:pPr>
    </w:p>
    <w:p w:rsidR="008F0F16" w:rsidRPr="00A811E9" w:rsidRDefault="008F0F16" w:rsidP="008F0F16">
      <w:pPr>
        <w:jc w:val="both"/>
        <w:rPr>
          <w:sz w:val="24"/>
          <w:szCs w:val="24"/>
        </w:rPr>
      </w:pPr>
      <w:r w:rsidRPr="00A811E9">
        <w:rPr>
          <w:sz w:val="24"/>
          <w:szCs w:val="24"/>
        </w:rPr>
        <w:t>Исполняющий обязанности начальника МГП,</w:t>
      </w:r>
    </w:p>
    <w:p w:rsidR="008F0F16" w:rsidRPr="00A811E9" w:rsidRDefault="008F0F16" w:rsidP="008F0F16">
      <w:pPr>
        <w:jc w:val="both"/>
        <w:rPr>
          <w:sz w:val="24"/>
          <w:szCs w:val="24"/>
        </w:rPr>
      </w:pPr>
      <w:r w:rsidRPr="00A811E9">
        <w:rPr>
          <w:sz w:val="24"/>
          <w:szCs w:val="24"/>
        </w:rPr>
        <w:t>заместитель начальника по организации</w:t>
      </w:r>
    </w:p>
    <w:p w:rsidR="008F0F16" w:rsidRPr="00A811E9" w:rsidRDefault="008F0F16" w:rsidP="008F0F16">
      <w:pPr>
        <w:jc w:val="both"/>
        <w:rPr>
          <w:sz w:val="24"/>
          <w:szCs w:val="24"/>
        </w:rPr>
      </w:pPr>
      <w:r w:rsidRPr="00A811E9">
        <w:rPr>
          <w:sz w:val="24"/>
          <w:szCs w:val="24"/>
        </w:rPr>
        <w:t>разработки градостроительной документации</w:t>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r>
      <w:r w:rsidR="008C582C" w:rsidRPr="00A811E9">
        <w:rPr>
          <w:sz w:val="24"/>
          <w:szCs w:val="24"/>
        </w:rPr>
        <w:tab/>
      </w:r>
      <w:r w:rsidRPr="00A811E9">
        <w:rPr>
          <w:sz w:val="24"/>
          <w:szCs w:val="24"/>
        </w:rPr>
        <w:t>Л. Г. Устинова</w:t>
      </w:r>
    </w:p>
    <w:p w:rsidR="008F0F16" w:rsidRPr="00A811E9" w:rsidRDefault="008F0F16" w:rsidP="008F0F16">
      <w:pPr>
        <w:tabs>
          <w:tab w:val="left" w:pos="6379"/>
        </w:tabs>
        <w:spacing w:line="276" w:lineRule="auto"/>
        <w:jc w:val="both"/>
        <w:rPr>
          <w:sz w:val="24"/>
          <w:szCs w:val="24"/>
        </w:rPr>
      </w:pPr>
    </w:p>
    <w:p w:rsidR="008F0F16" w:rsidRPr="00A811E9" w:rsidRDefault="008F0F16" w:rsidP="008F0F16">
      <w:pPr>
        <w:spacing w:line="276" w:lineRule="auto"/>
        <w:jc w:val="center"/>
        <w:rPr>
          <w:b/>
          <w:sz w:val="24"/>
          <w:szCs w:val="24"/>
        </w:rPr>
      </w:pPr>
      <w:r w:rsidRPr="00A811E9">
        <w:rPr>
          <w:b/>
          <w:sz w:val="24"/>
          <w:szCs w:val="24"/>
        </w:rPr>
        <w:t>Архитектурная часть:</w:t>
      </w:r>
    </w:p>
    <w:p w:rsidR="008F0F16" w:rsidRPr="00A811E9" w:rsidRDefault="008F0F16" w:rsidP="008F0F16">
      <w:pPr>
        <w:tabs>
          <w:tab w:val="left" w:pos="6379"/>
        </w:tabs>
        <w:spacing w:line="276" w:lineRule="auto"/>
        <w:jc w:val="both"/>
        <w:rPr>
          <w:sz w:val="24"/>
          <w:szCs w:val="24"/>
        </w:rPr>
      </w:pPr>
    </w:p>
    <w:p w:rsidR="008F0F16" w:rsidRPr="00A811E9" w:rsidRDefault="008F0F16" w:rsidP="008F0F16">
      <w:pPr>
        <w:tabs>
          <w:tab w:val="left" w:pos="6379"/>
        </w:tabs>
        <w:spacing w:line="276" w:lineRule="auto"/>
        <w:jc w:val="both"/>
        <w:rPr>
          <w:sz w:val="24"/>
          <w:szCs w:val="24"/>
        </w:rPr>
      </w:pPr>
      <w:r w:rsidRPr="00A811E9">
        <w:rPr>
          <w:sz w:val="24"/>
          <w:szCs w:val="24"/>
        </w:rPr>
        <w:t>Главный инженер проекта</w:t>
      </w:r>
      <w:r w:rsidR="007C3C6B" w:rsidRPr="00A811E9">
        <w:rPr>
          <w:sz w:val="24"/>
          <w:szCs w:val="24"/>
        </w:rPr>
        <w:tab/>
      </w:r>
      <w:r w:rsidR="007C3C6B" w:rsidRPr="00A811E9">
        <w:rPr>
          <w:sz w:val="24"/>
          <w:szCs w:val="24"/>
        </w:rPr>
        <w:tab/>
      </w:r>
      <w:r w:rsidR="007C3C6B" w:rsidRPr="00A811E9">
        <w:rPr>
          <w:sz w:val="24"/>
          <w:szCs w:val="24"/>
        </w:rPr>
        <w:tab/>
      </w:r>
      <w:r w:rsidR="008C582C" w:rsidRPr="00A811E9">
        <w:rPr>
          <w:sz w:val="24"/>
          <w:szCs w:val="24"/>
        </w:rPr>
        <w:tab/>
      </w:r>
      <w:r w:rsidRPr="00A811E9">
        <w:rPr>
          <w:sz w:val="24"/>
          <w:szCs w:val="24"/>
        </w:rPr>
        <w:t>И.А. Корниенко</w:t>
      </w:r>
    </w:p>
    <w:p w:rsidR="008F0F16" w:rsidRPr="00A811E9" w:rsidRDefault="008F0F16" w:rsidP="008F0F16">
      <w:pPr>
        <w:spacing w:line="276" w:lineRule="auto"/>
        <w:jc w:val="center"/>
        <w:rPr>
          <w:b/>
          <w:sz w:val="24"/>
          <w:szCs w:val="24"/>
        </w:rPr>
      </w:pPr>
    </w:p>
    <w:p w:rsidR="008F0F16" w:rsidRPr="00A811E9" w:rsidRDefault="008F0F16" w:rsidP="008F0F16">
      <w:pPr>
        <w:jc w:val="center"/>
        <w:rPr>
          <w:b/>
          <w:sz w:val="24"/>
          <w:szCs w:val="24"/>
        </w:rPr>
      </w:pPr>
      <w:r w:rsidRPr="00A811E9">
        <w:rPr>
          <w:b/>
          <w:sz w:val="24"/>
          <w:szCs w:val="24"/>
        </w:rPr>
        <w:t>Экономическая часть:</w:t>
      </w:r>
    </w:p>
    <w:p w:rsidR="008F0F16" w:rsidRPr="00A811E9" w:rsidRDefault="008F0F16" w:rsidP="008F0F16">
      <w:pPr>
        <w:tabs>
          <w:tab w:val="left" w:pos="6379"/>
        </w:tabs>
        <w:jc w:val="both"/>
        <w:rPr>
          <w:sz w:val="24"/>
          <w:szCs w:val="24"/>
        </w:rPr>
      </w:pPr>
    </w:p>
    <w:p w:rsidR="008F0F16" w:rsidRPr="00A811E9" w:rsidRDefault="008F0F16" w:rsidP="008F0F16">
      <w:pPr>
        <w:tabs>
          <w:tab w:val="left" w:pos="6379"/>
        </w:tabs>
        <w:jc w:val="both"/>
        <w:rPr>
          <w:sz w:val="24"/>
          <w:szCs w:val="24"/>
        </w:rPr>
      </w:pPr>
      <w:r w:rsidRPr="00A811E9">
        <w:rPr>
          <w:sz w:val="24"/>
          <w:szCs w:val="24"/>
        </w:rPr>
        <w:t>Эксперт-экономист градостроительства</w:t>
      </w:r>
      <w:r w:rsidRPr="00A811E9">
        <w:rPr>
          <w:sz w:val="24"/>
          <w:szCs w:val="24"/>
        </w:rPr>
        <w:tab/>
      </w:r>
      <w:r w:rsidRPr="00A811E9">
        <w:rPr>
          <w:sz w:val="24"/>
          <w:szCs w:val="24"/>
        </w:rPr>
        <w:tab/>
      </w:r>
      <w:r w:rsidRPr="00A811E9">
        <w:rPr>
          <w:sz w:val="24"/>
          <w:szCs w:val="24"/>
        </w:rPr>
        <w:tab/>
      </w:r>
      <w:r w:rsidRPr="00A811E9">
        <w:rPr>
          <w:sz w:val="24"/>
          <w:szCs w:val="24"/>
        </w:rPr>
        <w:tab/>
        <w:t>А. А. Голомако</w:t>
      </w:r>
    </w:p>
    <w:p w:rsidR="008F0F16" w:rsidRPr="00A811E9" w:rsidRDefault="008F0F16" w:rsidP="008F0F16">
      <w:pPr>
        <w:tabs>
          <w:tab w:val="left" w:pos="6379"/>
        </w:tabs>
        <w:spacing w:line="276" w:lineRule="auto"/>
        <w:jc w:val="both"/>
        <w:rPr>
          <w:sz w:val="24"/>
          <w:szCs w:val="24"/>
        </w:rPr>
      </w:pPr>
    </w:p>
    <w:p w:rsidR="008F0F16" w:rsidRPr="00A811E9" w:rsidRDefault="008F0F16" w:rsidP="008F0F16">
      <w:pPr>
        <w:jc w:val="center"/>
        <w:rPr>
          <w:b/>
          <w:sz w:val="24"/>
          <w:szCs w:val="24"/>
        </w:rPr>
      </w:pPr>
      <w:r w:rsidRPr="00A811E9">
        <w:rPr>
          <w:b/>
          <w:sz w:val="24"/>
          <w:szCs w:val="24"/>
        </w:rPr>
        <w:t>Транспортная инфраструктура:</w:t>
      </w:r>
    </w:p>
    <w:p w:rsidR="008F0F16" w:rsidRPr="00A811E9" w:rsidRDefault="008F0F16" w:rsidP="008F0F16">
      <w:pPr>
        <w:jc w:val="both"/>
        <w:rPr>
          <w:sz w:val="24"/>
          <w:szCs w:val="24"/>
        </w:rPr>
      </w:pPr>
    </w:p>
    <w:p w:rsidR="008F0F16" w:rsidRPr="00A811E9" w:rsidRDefault="008F0F16" w:rsidP="008F0F16">
      <w:pPr>
        <w:jc w:val="both"/>
        <w:rPr>
          <w:sz w:val="24"/>
          <w:szCs w:val="24"/>
        </w:rPr>
      </w:pPr>
      <w:r w:rsidRPr="00A811E9">
        <w:rPr>
          <w:sz w:val="24"/>
          <w:szCs w:val="24"/>
        </w:rPr>
        <w:t>Эксперт транспортного развития территории</w:t>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t>М.В. Веселина</w:t>
      </w:r>
    </w:p>
    <w:p w:rsidR="008F0F16" w:rsidRPr="00A811E9" w:rsidRDefault="008F0F16" w:rsidP="008F0F16">
      <w:pPr>
        <w:jc w:val="both"/>
        <w:rPr>
          <w:sz w:val="24"/>
          <w:szCs w:val="24"/>
        </w:rPr>
      </w:pPr>
    </w:p>
    <w:p w:rsidR="008F0F16" w:rsidRPr="00A811E9" w:rsidRDefault="008F0F16" w:rsidP="008F0F16">
      <w:pPr>
        <w:jc w:val="center"/>
        <w:rPr>
          <w:sz w:val="24"/>
          <w:szCs w:val="24"/>
        </w:rPr>
      </w:pPr>
      <w:r w:rsidRPr="00A811E9">
        <w:rPr>
          <w:b/>
          <w:sz w:val="24"/>
          <w:szCs w:val="24"/>
        </w:rPr>
        <w:t>Инженерная инфраструктура</w:t>
      </w:r>
      <w:r w:rsidRPr="00A811E9">
        <w:rPr>
          <w:sz w:val="24"/>
          <w:szCs w:val="24"/>
        </w:rPr>
        <w:t>:</w:t>
      </w:r>
    </w:p>
    <w:p w:rsidR="008F0F16" w:rsidRPr="00A811E9" w:rsidRDefault="008F0F16" w:rsidP="008F0F16">
      <w:pPr>
        <w:jc w:val="both"/>
        <w:rPr>
          <w:sz w:val="24"/>
          <w:szCs w:val="24"/>
        </w:rPr>
      </w:pPr>
    </w:p>
    <w:p w:rsidR="008F0F16" w:rsidRPr="00A811E9" w:rsidRDefault="008F0F16" w:rsidP="008F0F16">
      <w:pPr>
        <w:jc w:val="both"/>
        <w:rPr>
          <w:sz w:val="24"/>
          <w:szCs w:val="24"/>
        </w:rPr>
      </w:pPr>
      <w:r w:rsidRPr="00A811E9">
        <w:rPr>
          <w:sz w:val="24"/>
          <w:szCs w:val="24"/>
        </w:rPr>
        <w:t>Главный специалист</w:t>
      </w:r>
      <w:r w:rsidRPr="00A811E9">
        <w:rPr>
          <w:sz w:val="24"/>
          <w:szCs w:val="24"/>
        </w:rPr>
        <w:tab/>
        <w:t xml:space="preserve"> по инженерным сетям</w:t>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t>Д. Б. Тугужаков</w:t>
      </w:r>
    </w:p>
    <w:p w:rsidR="008F0F16" w:rsidRPr="00A811E9" w:rsidRDefault="008F0F16" w:rsidP="008F0F16">
      <w:pPr>
        <w:jc w:val="both"/>
        <w:rPr>
          <w:sz w:val="24"/>
          <w:szCs w:val="24"/>
        </w:rPr>
      </w:pPr>
    </w:p>
    <w:p w:rsidR="008F0F16" w:rsidRPr="00A811E9" w:rsidRDefault="008F0F16" w:rsidP="008F0F16">
      <w:pPr>
        <w:jc w:val="both"/>
        <w:rPr>
          <w:sz w:val="24"/>
          <w:szCs w:val="24"/>
        </w:rPr>
      </w:pPr>
      <w:r w:rsidRPr="00A811E9">
        <w:rPr>
          <w:sz w:val="24"/>
          <w:szCs w:val="24"/>
        </w:rPr>
        <w:t>Эксперт инженерного обеспечения</w:t>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r>
      <w:r w:rsidR="008C582C" w:rsidRPr="00A811E9">
        <w:rPr>
          <w:sz w:val="24"/>
          <w:szCs w:val="24"/>
        </w:rPr>
        <w:tab/>
      </w:r>
      <w:r w:rsidRPr="00A811E9">
        <w:rPr>
          <w:sz w:val="24"/>
          <w:szCs w:val="24"/>
        </w:rPr>
        <w:t>В.В. Верхотуров</w:t>
      </w:r>
    </w:p>
    <w:p w:rsidR="008F0F16" w:rsidRPr="00A811E9" w:rsidRDefault="008F0F16" w:rsidP="008F0F16">
      <w:pPr>
        <w:jc w:val="both"/>
        <w:rPr>
          <w:sz w:val="24"/>
          <w:szCs w:val="24"/>
        </w:rPr>
      </w:pPr>
    </w:p>
    <w:p w:rsidR="008F0F16" w:rsidRPr="00A811E9" w:rsidRDefault="008F0F16" w:rsidP="008F0F16">
      <w:pPr>
        <w:jc w:val="center"/>
        <w:rPr>
          <w:sz w:val="24"/>
          <w:szCs w:val="24"/>
        </w:rPr>
      </w:pPr>
      <w:r w:rsidRPr="00A811E9">
        <w:rPr>
          <w:b/>
          <w:sz w:val="24"/>
          <w:szCs w:val="24"/>
        </w:rPr>
        <w:t>Инженерная подготовка территории</w:t>
      </w:r>
      <w:r w:rsidRPr="00A811E9">
        <w:rPr>
          <w:sz w:val="24"/>
          <w:szCs w:val="24"/>
        </w:rPr>
        <w:t>:</w:t>
      </w:r>
    </w:p>
    <w:p w:rsidR="008F0F16" w:rsidRPr="00A811E9" w:rsidRDefault="008F0F16" w:rsidP="008F0F16">
      <w:pPr>
        <w:jc w:val="both"/>
        <w:rPr>
          <w:sz w:val="24"/>
          <w:szCs w:val="24"/>
        </w:rPr>
      </w:pPr>
    </w:p>
    <w:p w:rsidR="008F0F16" w:rsidRPr="00A811E9" w:rsidRDefault="00BE5363" w:rsidP="008F0F16">
      <w:pPr>
        <w:jc w:val="both"/>
        <w:rPr>
          <w:sz w:val="24"/>
          <w:szCs w:val="24"/>
        </w:rPr>
      </w:pPr>
      <w:r w:rsidRPr="00A811E9">
        <w:rPr>
          <w:sz w:val="24"/>
          <w:szCs w:val="24"/>
        </w:rPr>
        <w:t>Ведущий проектировщик градостроительства</w:t>
      </w:r>
      <w:r w:rsidRPr="00A811E9">
        <w:rPr>
          <w:sz w:val="24"/>
          <w:szCs w:val="24"/>
        </w:rPr>
        <w:tab/>
      </w:r>
      <w:r w:rsidR="008F0F16" w:rsidRPr="00A811E9">
        <w:rPr>
          <w:sz w:val="24"/>
          <w:szCs w:val="24"/>
        </w:rPr>
        <w:tab/>
      </w:r>
      <w:r w:rsidR="008F0F16" w:rsidRPr="00A811E9">
        <w:rPr>
          <w:sz w:val="24"/>
          <w:szCs w:val="24"/>
        </w:rPr>
        <w:tab/>
      </w:r>
      <w:r w:rsidR="008F0F16" w:rsidRPr="00A811E9">
        <w:rPr>
          <w:sz w:val="24"/>
          <w:szCs w:val="24"/>
        </w:rPr>
        <w:tab/>
      </w:r>
      <w:r w:rsidR="008F0F16" w:rsidRPr="00A811E9">
        <w:rPr>
          <w:sz w:val="24"/>
          <w:szCs w:val="24"/>
        </w:rPr>
        <w:tab/>
      </w:r>
      <w:r w:rsidR="008F0F16" w:rsidRPr="00A811E9">
        <w:rPr>
          <w:sz w:val="24"/>
          <w:szCs w:val="24"/>
        </w:rPr>
        <w:tab/>
        <w:t>Н.В. Гилевич</w:t>
      </w:r>
    </w:p>
    <w:p w:rsidR="008F0F16" w:rsidRPr="00A811E9" w:rsidRDefault="008F0F16" w:rsidP="008F0F16">
      <w:pPr>
        <w:jc w:val="both"/>
        <w:rPr>
          <w:sz w:val="24"/>
          <w:szCs w:val="24"/>
        </w:rPr>
      </w:pPr>
    </w:p>
    <w:p w:rsidR="008F0F16" w:rsidRPr="00A811E9" w:rsidRDefault="008F0F16" w:rsidP="008F0F16">
      <w:pPr>
        <w:jc w:val="center"/>
        <w:rPr>
          <w:b/>
          <w:sz w:val="24"/>
          <w:szCs w:val="24"/>
        </w:rPr>
      </w:pPr>
      <w:r w:rsidRPr="00A811E9">
        <w:rPr>
          <w:b/>
          <w:sz w:val="24"/>
          <w:szCs w:val="24"/>
        </w:rPr>
        <w:t>Мероприятия по охране окружающей среды:</w:t>
      </w:r>
    </w:p>
    <w:p w:rsidR="008F0F16" w:rsidRPr="00A811E9" w:rsidRDefault="008F0F16" w:rsidP="008F0F16">
      <w:pPr>
        <w:tabs>
          <w:tab w:val="left" w:pos="6379"/>
        </w:tabs>
        <w:jc w:val="both"/>
        <w:rPr>
          <w:sz w:val="24"/>
          <w:szCs w:val="24"/>
        </w:rPr>
      </w:pPr>
    </w:p>
    <w:p w:rsidR="008F0F16" w:rsidRPr="00A811E9" w:rsidRDefault="008F0F16" w:rsidP="008F0F16">
      <w:pPr>
        <w:tabs>
          <w:tab w:val="left" w:pos="6379"/>
        </w:tabs>
        <w:jc w:val="both"/>
        <w:rPr>
          <w:sz w:val="24"/>
          <w:szCs w:val="24"/>
        </w:rPr>
      </w:pPr>
      <w:r w:rsidRPr="00A811E9">
        <w:rPr>
          <w:sz w:val="24"/>
          <w:szCs w:val="24"/>
        </w:rPr>
        <w:t>Эксперт-эколог градостроительства</w:t>
      </w:r>
      <w:r w:rsidRPr="00A811E9">
        <w:rPr>
          <w:sz w:val="24"/>
          <w:szCs w:val="24"/>
        </w:rPr>
        <w:tab/>
      </w:r>
      <w:r w:rsidRPr="00A811E9">
        <w:rPr>
          <w:sz w:val="24"/>
          <w:szCs w:val="24"/>
        </w:rPr>
        <w:tab/>
      </w:r>
      <w:r w:rsidRPr="00A811E9">
        <w:rPr>
          <w:sz w:val="24"/>
          <w:szCs w:val="24"/>
        </w:rPr>
        <w:tab/>
      </w:r>
      <w:r w:rsidRPr="00A811E9">
        <w:rPr>
          <w:sz w:val="24"/>
          <w:szCs w:val="24"/>
        </w:rPr>
        <w:tab/>
        <w:t>Ю.М. Зорькина</w:t>
      </w:r>
    </w:p>
    <w:p w:rsidR="008F0F16" w:rsidRPr="00A811E9" w:rsidRDefault="008F0F16" w:rsidP="008F0F16">
      <w:pPr>
        <w:rPr>
          <w:sz w:val="24"/>
          <w:szCs w:val="24"/>
        </w:rPr>
      </w:pPr>
    </w:p>
    <w:p w:rsidR="008F0F16" w:rsidRPr="00A811E9" w:rsidRDefault="008F0F16" w:rsidP="008F0F16">
      <w:pPr>
        <w:tabs>
          <w:tab w:val="left" w:pos="3047"/>
        </w:tabs>
        <w:jc w:val="center"/>
        <w:rPr>
          <w:b/>
          <w:sz w:val="24"/>
          <w:szCs w:val="24"/>
        </w:rPr>
      </w:pPr>
      <w:r w:rsidRPr="00A811E9">
        <w:rPr>
          <w:b/>
          <w:sz w:val="24"/>
          <w:szCs w:val="24"/>
        </w:rPr>
        <w:t xml:space="preserve">Инженерно-технические мероприятия гражданской обороны.  </w:t>
      </w:r>
    </w:p>
    <w:p w:rsidR="008F0F16" w:rsidRPr="00A811E9" w:rsidRDefault="008F0F16" w:rsidP="008F0F16">
      <w:pPr>
        <w:tabs>
          <w:tab w:val="left" w:pos="3047"/>
        </w:tabs>
        <w:jc w:val="center"/>
        <w:rPr>
          <w:sz w:val="24"/>
          <w:szCs w:val="24"/>
        </w:rPr>
      </w:pPr>
      <w:r w:rsidRPr="00A811E9">
        <w:rPr>
          <w:b/>
          <w:sz w:val="24"/>
          <w:szCs w:val="24"/>
        </w:rPr>
        <w:t>Мероприятия по предупреждению чрезвычайных ситуаций (ИТМ ГОЧС):</w:t>
      </w:r>
    </w:p>
    <w:p w:rsidR="008F0F16" w:rsidRPr="00A811E9" w:rsidRDefault="008F0F16" w:rsidP="008F0F16">
      <w:pPr>
        <w:rPr>
          <w:sz w:val="24"/>
          <w:szCs w:val="24"/>
        </w:rPr>
      </w:pPr>
    </w:p>
    <w:p w:rsidR="008F0F16" w:rsidRPr="00A811E9" w:rsidRDefault="008F0F16" w:rsidP="008F0F16">
      <w:pPr>
        <w:jc w:val="both"/>
        <w:rPr>
          <w:sz w:val="24"/>
          <w:szCs w:val="24"/>
        </w:rPr>
      </w:pPr>
      <w:r w:rsidRPr="00A811E9">
        <w:rPr>
          <w:sz w:val="24"/>
          <w:szCs w:val="24"/>
        </w:rPr>
        <w:t>Главный градостроитель транспортного</w:t>
      </w:r>
    </w:p>
    <w:p w:rsidR="008F0F16" w:rsidRPr="00A811E9" w:rsidRDefault="008F0F16" w:rsidP="008F0F16">
      <w:pPr>
        <w:jc w:val="both"/>
        <w:rPr>
          <w:sz w:val="24"/>
          <w:szCs w:val="24"/>
        </w:rPr>
      </w:pPr>
      <w:r w:rsidRPr="00A811E9">
        <w:rPr>
          <w:sz w:val="24"/>
          <w:szCs w:val="24"/>
        </w:rPr>
        <w:t>развития территории</w:t>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t>Л. М. Резвых</w:t>
      </w:r>
    </w:p>
    <w:p w:rsidR="008F0F16" w:rsidRPr="00A811E9" w:rsidRDefault="008F0F16" w:rsidP="008F0F16">
      <w:pPr>
        <w:jc w:val="both"/>
        <w:rPr>
          <w:sz w:val="24"/>
          <w:szCs w:val="24"/>
        </w:rPr>
      </w:pPr>
    </w:p>
    <w:p w:rsidR="008F0F16" w:rsidRPr="00A811E9" w:rsidRDefault="008F0F16" w:rsidP="008F0F16">
      <w:pPr>
        <w:jc w:val="both"/>
        <w:rPr>
          <w:sz w:val="24"/>
          <w:szCs w:val="24"/>
        </w:rPr>
      </w:pPr>
      <w:r w:rsidRPr="00A811E9">
        <w:rPr>
          <w:sz w:val="24"/>
          <w:szCs w:val="24"/>
        </w:rPr>
        <w:t>Эксперт градостроительства</w:t>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r>
      <w:r w:rsidRPr="00A811E9">
        <w:rPr>
          <w:sz w:val="24"/>
          <w:szCs w:val="24"/>
        </w:rPr>
        <w:tab/>
        <w:t>А. А. Солдаев</w:t>
      </w:r>
    </w:p>
    <w:p w:rsidR="008C582C" w:rsidRPr="00A811E9" w:rsidRDefault="008C582C" w:rsidP="008F0F16">
      <w:pPr>
        <w:jc w:val="both"/>
        <w:rPr>
          <w:sz w:val="24"/>
          <w:szCs w:val="24"/>
        </w:rPr>
      </w:pPr>
    </w:p>
    <w:p w:rsidR="008F0F16" w:rsidRPr="00A811E9" w:rsidRDefault="008F0F16" w:rsidP="008F0F16">
      <w:pPr>
        <w:rPr>
          <w:sz w:val="32"/>
          <w:szCs w:val="32"/>
        </w:rPr>
        <w:sectPr w:rsidR="008F0F16" w:rsidRPr="00A811E9" w:rsidSect="00F443D0">
          <w:pgSz w:w="11906" w:h="16838"/>
          <w:pgMar w:top="1134" w:right="567" w:bottom="1134" w:left="1134" w:header="709" w:footer="709" w:gutter="0"/>
          <w:cols w:space="720"/>
          <w:docGrid w:linePitch="272"/>
        </w:sectPr>
      </w:pPr>
    </w:p>
    <w:p w:rsidR="008F0F16" w:rsidRPr="00A811E9" w:rsidRDefault="008F0F16" w:rsidP="008F0F16">
      <w:pPr>
        <w:contextualSpacing/>
        <w:jc w:val="center"/>
        <w:rPr>
          <w:sz w:val="24"/>
          <w:szCs w:val="24"/>
        </w:rPr>
      </w:pPr>
      <w:r w:rsidRPr="00A811E9">
        <w:rPr>
          <w:sz w:val="24"/>
          <w:szCs w:val="24"/>
        </w:rPr>
        <w:lastRenderedPageBreak/>
        <w:t>Состав проекта:</w:t>
      </w:r>
    </w:p>
    <w:p w:rsidR="008F0F16" w:rsidRPr="00A811E9" w:rsidRDefault="008F0F16" w:rsidP="008F0F16">
      <w:pPr>
        <w:contextualSpacing/>
        <w:jc w:val="center"/>
        <w:rPr>
          <w:sz w:val="24"/>
          <w:szCs w:val="24"/>
        </w:rPr>
      </w:pPr>
    </w:p>
    <w:p w:rsidR="008F0F16" w:rsidRPr="00A811E9" w:rsidRDefault="008F0F16" w:rsidP="008C582C">
      <w:pPr>
        <w:ind w:left="284"/>
        <w:contextualSpacing/>
        <w:rPr>
          <w:rFonts w:eastAsia="Calibri"/>
          <w:b/>
          <w:sz w:val="24"/>
          <w:szCs w:val="24"/>
        </w:rPr>
      </w:pPr>
      <w:r w:rsidRPr="00A811E9">
        <w:rPr>
          <w:rFonts w:eastAsia="Calibri"/>
          <w:b/>
          <w:sz w:val="24"/>
          <w:szCs w:val="24"/>
        </w:rPr>
        <w:t>А.</w:t>
      </w:r>
      <w:r w:rsidRPr="00A811E9">
        <w:rPr>
          <w:rFonts w:eastAsia="Calibri"/>
          <w:b/>
          <w:sz w:val="24"/>
          <w:szCs w:val="24"/>
        </w:rPr>
        <w:tab/>
        <w:t>Графические материалы</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5940"/>
        <w:gridCol w:w="1559"/>
        <w:gridCol w:w="1559"/>
      </w:tblGrid>
      <w:tr w:rsidR="00B45512" w:rsidRPr="00A811E9" w:rsidTr="00B45512">
        <w:trPr>
          <w:jc w:val="center"/>
        </w:trPr>
        <w:tc>
          <w:tcPr>
            <w:tcW w:w="576" w:type="dxa"/>
            <w:shd w:val="clear" w:color="auto" w:fill="auto"/>
            <w:vAlign w:val="center"/>
          </w:tcPr>
          <w:p w:rsidR="005E62EC" w:rsidRPr="00A811E9" w:rsidRDefault="005E62EC" w:rsidP="005E62EC">
            <w:pPr>
              <w:contextualSpacing/>
              <w:jc w:val="center"/>
              <w:rPr>
                <w:rFonts w:eastAsia="Calibri"/>
                <w:b/>
                <w:sz w:val="24"/>
                <w:szCs w:val="24"/>
              </w:rPr>
            </w:pPr>
            <w:r w:rsidRPr="00A811E9">
              <w:rPr>
                <w:rFonts w:eastAsia="Calibri"/>
                <w:b/>
                <w:sz w:val="24"/>
                <w:szCs w:val="24"/>
              </w:rPr>
              <w:t>№</w:t>
            </w:r>
          </w:p>
        </w:tc>
        <w:tc>
          <w:tcPr>
            <w:tcW w:w="5940" w:type="dxa"/>
            <w:shd w:val="clear" w:color="auto" w:fill="auto"/>
            <w:vAlign w:val="center"/>
          </w:tcPr>
          <w:p w:rsidR="005E62EC" w:rsidRPr="00A811E9" w:rsidRDefault="005E62EC" w:rsidP="005E62EC">
            <w:pPr>
              <w:contextualSpacing/>
              <w:jc w:val="center"/>
              <w:rPr>
                <w:rFonts w:eastAsia="Calibri"/>
                <w:b/>
                <w:sz w:val="24"/>
                <w:szCs w:val="24"/>
              </w:rPr>
            </w:pPr>
            <w:r w:rsidRPr="00A811E9">
              <w:rPr>
                <w:rFonts w:eastAsia="Calibri"/>
                <w:b/>
                <w:sz w:val="24"/>
                <w:szCs w:val="24"/>
              </w:rPr>
              <w:t>Название карты</w:t>
            </w:r>
          </w:p>
        </w:tc>
        <w:tc>
          <w:tcPr>
            <w:tcW w:w="1559" w:type="dxa"/>
            <w:shd w:val="clear" w:color="auto" w:fill="auto"/>
            <w:vAlign w:val="center"/>
          </w:tcPr>
          <w:p w:rsidR="005E62EC" w:rsidRPr="00A811E9" w:rsidRDefault="005E62EC" w:rsidP="005E62EC">
            <w:pPr>
              <w:contextualSpacing/>
              <w:jc w:val="center"/>
              <w:rPr>
                <w:rFonts w:eastAsia="Calibri"/>
                <w:b/>
                <w:sz w:val="24"/>
                <w:szCs w:val="24"/>
              </w:rPr>
            </w:pPr>
            <w:r w:rsidRPr="00A811E9">
              <w:rPr>
                <w:rFonts w:eastAsia="Calibri"/>
                <w:b/>
                <w:sz w:val="24"/>
                <w:szCs w:val="24"/>
              </w:rPr>
              <w:t>Масштаб</w:t>
            </w:r>
          </w:p>
        </w:tc>
        <w:tc>
          <w:tcPr>
            <w:tcW w:w="1559" w:type="dxa"/>
            <w:shd w:val="clear" w:color="auto" w:fill="auto"/>
            <w:vAlign w:val="center"/>
          </w:tcPr>
          <w:p w:rsidR="005E62EC" w:rsidRPr="00A811E9" w:rsidRDefault="005E62EC" w:rsidP="005E62EC">
            <w:pPr>
              <w:contextualSpacing/>
              <w:jc w:val="center"/>
              <w:rPr>
                <w:rFonts w:eastAsia="Calibri"/>
                <w:b/>
                <w:sz w:val="24"/>
                <w:szCs w:val="24"/>
              </w:rPr>
            </w:pPr>
            <w:r w:rsidRPr="00A811E9">
              <w:rPr>
                <w:rFonts w:eastAsia="Calibri"/>
                <w:b/>
                <w:sz w:val="24"/>
                <w:szCs w:val="24"/>
              </w:rPr>
              <w:t>Инв.№</w:t>
            </w:r>
          </w:p>
        </w:tc>
      </w:tr>
      <w:tr w:rsidR="00B45512" w:rsidRPr="00A811E9" w:rsidTr="00B45512">
        <w:trPr>
          <w:jc w:val="center"/>
        </w:trPr>
        <w:tc>
          <w:tcPr>
            <w:tcW w:w="9634" w:type="dxa"/>
            <w:gridSpan w:val="4"/>
            <w:shd w:val="clear" w:color="auto" w:fill="auto"/>
            <w:vAlign w:val="center"/>
          </w:tcPr>
          <w:p w:rsidR="005E62EC" w:rsidRPr="00A811E9" w:rsidRDefault="005E62EC" w:rsidP="005E62EC">
            <w:pPr>
              <w:contextualSpacing/>
              <w:rPr>
                <w:rFonts w:eastAsia="Calibri"/>
                <w:b/>
                <w:sz w:val="24"/>
                <w:szCs w:val="24"/>
              </w:rPr>
            </w:pPr>
            <w:r w:rsidRPr="00A811E9">
              <w:rPr>
                <w:rFonts w:eastAsia="Calibri"/>
                <w:b/>
                <w:sz w:val="24"/>
                <w:szCs w:val="24"/>
              </w:rPr>
              <w:t>Утверждаемая часть</w:t>
            </w:r>
          </w:p>
        </w:tc>
      </w:tr>
      <w:tr w:rsidR="00B45512" w:rsidRPr="00A811E9" w:rsidTr="00B45512">
        <w:trPr>
          <w:jc w:val="center"/>
        </w:trPr>
        <w:tc>
          <w:tcPr>
            <w:tcW w:w="576" w:type="dxa"/>
            <w:shd w:val="clear" w:color="auto" w:fill="auto"/>
            <w:vAlign w:val="center"/>
          </w:tcPr>
          <w:p w:rsidR="005E62EC" w:rsidRPr="00A811E9" w:rsidRDefault="005E62EC" w:rsidP="005E62EC">
            <w:pPr>
              <w:contextualSpacing/>
              <w:rPr>
                <w:rFonts w:eastAsia="Calibri"/>
                <w:sz w:val="24"/>
                <w:szCs w:val="24"/>
              </w:rPr>
            </w:pPr>
            <w:r w:rsidRPr="00A811E9">
              <w:rPr>
                <w:rFonts w:eastAsia="Calibri"/>
                <w:sz w:val="24"/>
                <w:szCs w:val="24"/>
              </w:rPr>
              <w:t>1</w:t>
            </w:r>
          </w:p>
        </w:tc>
        <w:tc>
          <w:tcPr>
            <w:tcW w:w="5940" w:type="dxa"/>
            <w:shd w:val="clear" w:color="auto" w:fill="auto"/>
            <w:vAlign w:val="center"/>
          </w:tcPr>
          <w:p w:rsidR="005E62EC" w:rsidRPr="00A811E9" w:rsidRDefault="005E62EC" w:rsidP="006909DC">
            <w:pPr>
              <w:contextualSpacing/>
              <w:jc w:val="both"/>
              <w:rPr>
                <w:rFonts w:eastAsia="Calibri"/>
                <w:sz w:val="24"/>
                <w:szCs w:val="24"/>
              </w:rPr>
            </w:pPr>
            <w:r w:rsidRPr="00A811E9">
              <w:rPr>
                <w:rFonts w:eastAsia="Calibri"/>
                <w:sz w:val="24"/>
                <w:szCs w:val="24"/>
              </w:rPr>
              <w:t xml:space="preserve">Карта планируемого размещения объектов местного значения городского округа </w:t>
            </w:r>
            <w:r w:rsidR="007124C7">
              <w:rPr>
                <w:rFonts w:eastAsia="Calibri"/>
                <w:sz w:val="24"/>
                <w:szCs w:val="24"/>
              </w:rPr>
              <w:t xml:space="preserve">ЗАТО </w:t>
            </w:r>
            <w:r w:rsidRPr="00A811E9">
              <w:rPr>
                <w:rFonts w:eastAsia="Calibri"/>
                <w:sz w:val="24"/>
                <w:szCs w:val="24"/>
              </w:rPr>
              <w:t>г</w:t>
            </w:r>
            <w:r w:rsidR="006909DC" w:rsidRPr="00A811E9">
              <w:rPr>
                <w:rFonts w:eastAsia="Calibri"/>
                <w:sz w:val="24"/>
                <w:szCs w:val="24"/>
              </w:rPr>
              <w:t>ород</w:t>
            </w:r>
            <w:r w:rsidRPr="00A811E9">
              <w:rPr>
                <w:rFonts w:eastAsia="Calibri"/>
                <w:sz w:val="24"/>
                <w:szCs w:val="24"/>
              </w:rPr>
              <w:t xml:space="preserve"> Зеленогорск</w:t>
            </w:r>
          </w:p>
        </w:tc>
        <w:tc>
          <w:tcPr>
            <w:tcW w:w="1559" w:type="dxa"/>
            <w:shd w:val="clear" w:color="auto" w:fill="auto"/>
            <w:vAlign w:val="center"/>
          </w:tcPr>
          <w:p w:rsidR="005E62EC" w:rsidRPr="00A811E9" w:rsidRDefault="005E62EC" w:rsidP="005E62EC">
            <w:pPr>
              <w:contextualSpacing/>
              <w:jc w:val="center"/>
              <w:rPr>
                <w:rFonts w:eastAsia="Calibri"/>
                <w:sz w:val="24"/>
                <w:szCs w:val="24"/>
              </w:rPr>
            </w:pPr>
            <w:r w:rsidRPr="00A811E9">
              <w:rPr>
                <w:rFonts w:eastAsia="Calibri"/>
                <w:sz w:val="24"/>
                <w:szCs w:val="24"/>
              </w:rPr>
              <w:t>М 1:15 000</w:t>
            </w:r>
          </w:p>
        </w:tc>
        <w:tc>
          <w:tcPr>
            <w:tcW w:w="1559" w:type="dxa"/>
            <w:shd w:val="clear" w:color="auto" w:fill="auto"/>
            <w:vAlign w:val="center"/>
          </w:tcPr>
          <w:p w:rsidR="005E62EC" w:rsidRPr="00A811E9" w:rsidRDefault="005E62EC" w:rsidP="005E62EC">
            <w:pPr>
              <w:contextualSpacing/>
              <w:jc w:val="center"/>
              <w:rPr>
                <w:sz w:val="24"/>
                <w:szCs w:val="24"/>
              </w:rPr>
            </w:pPr>
            <w:r w:rsidRPr="00A811E9">
              <w:rPr>
                <w:sz w:val="24"/>
                <w:szCs w:val="24"/>
              </w:rPr>
              <w:t>17/19864</w:t>
            </w:r>
          </w:p>
        </w:tc>
      </w:tr>
      <w:tr w:rsidR="00B45512" w:rsidRPr="00A811E9" w:rsidTr="00B45512">
        <w:trPr>
          <w:jc w:val="center"/>
        </w:trPr>
        <w:tc>
          <w:tcPr>
            <w:tcW w:w="576" w:type="dxa"/>
            <w:shd w:val="clear" w:color="auto" w:fill="auto"/>
            <w:vAlign w:val="center"/>
          </w:tcPr>
          <w:p w:rsidR="005E62EC" w:rsidRPr="00A811E9" w:rsidRDefault="005E62EC" w:rsidP="005E62EC">
            <w:pPr>
              <w:contextualSpacing/>
              <w:rPr>
                <w:rFonts w:eastAsia="Calibri"/>
                <w:sz w:val="24"/>
                <w:szCs w:val="24"/>
              </w:rPr>
            </w:pPr>
            <w:r w:rsidRPr="00A811E9">
              <w:rPr>
                <w:rFonts w:eastAsia="Calibri"/>
                <w:sz w:val="24"/>
                <w:szCs w:val="24"/>
              </w:rPr>
              <w:t>2</w:t>
            </w:r>
          </w:p>
        </w:tc>
        <w:tc>
          <w:tcPr>
            <w:tcW w:w="5940" w:type="dxa"/>
            <w:shd w:val="clear" w:color="auto" w:fill="auto"/>
            <w:vAlign w:val="center"/>
          </w:tcPr>
          <w:p w:rsidR="005E62EC" w:rsidRPr="00A811E9" w:rsidRDefault="005E62EC" w:rsidP="007124C7">
            <w:pPr>
              <w:contextualSpacing/>
              <w:jc w:val="both"/>
              <w:rPr>
                <w:rFonts w:eastAsia="Calibri"/>
                <w:sz w:val="24"/>
                <w:szCs w:val="24"/>
              </w:rPr>
            </w:pPr>
            <w:r w:rsidRPr="00A811E9">
              <w:rPr>
                <w:rFonts w:eastAsia="Calibri"/>
                <w:sz w:val="24"/>
                <w:szCs w:val="24"/>
              </w:rPr>
              <w:t xml:space="preserve">Карта границ населенного пункта города Зеленогорска, входящего в состав </w:t>
            </w:r>
            <w:r w:rsidR="006909DC" w:rsidRPr="00A811E9">
              <w:rPr>
                <w:rFonts w:eastAsia="Calibri"/>
                <w:sz w:val="24"/>
                <w:szCs w:val="24"/>
              </w:rPr>
              <w:t xml:space="preserve">городского округа </w:t>
            </w:r>
            <w:r w:rsidR="007124C7">
              <w:rPr>
                <w:rFonts w:eastAsia="Calibri"/>
                <w:sz w:val="24"/>
                <w:szCs w:val="24"/>
              </w:rPr>
              <w:t xml:space="preserve">ЗАТО </w:t>
            </w:r>
            <w:r w:rsidR="006909DC" w:rsidRPr="00A811E9">
              <w:rPr>
                <w:rFonts w:eastAsia="Calibri"/>
                <w:sz w:val="24"/>
                <w:szCs w:val="24"/>
              </w:rPr>
              <w:t>город Зеленогорск</w:t>
            </w:r>
          </w:p>
        </w:tc>
        <w:tc>
          <w:tcPr>
            <w:tcW w:w="1559" w:type="dxa"/>
            <w:shd w:val="clear" w:color="auto" w:fill="auto"/>
            <w:vAlign w:val="center"/>
          </w:tcPr>
          <w:p w:rsidR="005E62EC" w:rsidRPr="00A811E9" w:rsidRDefault="005E62EC" w:rsidP="005E62EC">
            <w:pPr>
              <w:contextualSpacing/>
              <w:jc w:val="center"/>
              <w:rPr>
                <w:rFonts w:eastAsia="Calibri"/>
                <w:sz w:val="24"/>
                <w:szCs w:val="24"/>
              </w:rPr>
            </w:pPr>
            <w:r w:rsidRPr="00A811E9">
              <w:rPr>
                <w:rFonts w:eastAsia="Calibri"/>
                <w:sz w:val="24"/>
                <w:szCs w:val="24"/>
              </w:rPr>
              <w:t>М 1:15 000</w:t>
            </w:r>
          </w:p>
        </w:tc>
        <w:tc>
          <w:tcPr>
            <w:tcW w:w="1559" w:type="dxa"/>
            <w:shd w:val="clear" w:color="auto" w:fill="auto"/>
            <w:vAlign w:val="center"/>
          </w:tcPr>
          <w:p w:rsidR="005E62EC" w:rsidRPr="00A811E9" w:rsidRDefault="005E62EC" w:rsidP="005E62EC">
            <w:pPr>
              <w:contextualSpacing/>
              <w:jc w:val="center"/>
              <w:rPr>
                <w:sz w:val="24"/>
                <w:szCs w:val="24"/>
              </w:rPr>
            </w:pPr>
            <w:r w:rsidRPr="00A811E9">
              <w:rPr>
                <w:sz w:val="24"/>
                <w:szCs w:val="24"/>
              </w:rPr>
              <w:t>17/19865</w:t>
            </w:r>
          </w:p>
        </w:tc>
      </w:tr>
      <w:tr w:rsidR="00B45512" w:rsidRPr="00A811E9" w:rsidTr="00B45512">
        <w:trPr>
          <w:jc w:val="center"/>
        </w:trPr>
        <w:tc>
          <w:tcPr>
            <w:tcW w:w="576" w:type="dxa"/>
            <w:shd w:val="clear" w:color="auto" w:fill="auto"/>
            <w:vAlign w:val="center"/>
          </w:tcPr>
          <w:p w:rsidR="005E62EC" w:rsidRPr="00A811E9" w:rsidRDefault="005E62EC" w:rsidP="005E62EC">
            <w:pPr>
              <w:contextualSpacing/>
              <w:rPr>
                <w:rFonts w:eastAsia="Calibri"/>
                <w:sz w:val="24"/>
                <w:szCs w:val="24"/>
              </w:rPr>
            </w:pPr>
            <w:r w:rsidRPr="00A811E9">
              <w:rPr>
                <w:rFonts w:eastAsia="Calibri"/>
                <w:sz w:val="24"/>
                <w:szCs w:val="24"/>
              </w:rPr>
              <w:t>3</w:t>
            </w:r>
          </w:p>
        </w:tc>
        <w:tc>
          <w:tcPr>
            <w:tcW w:w="5940" w:type="dxa"/>
            <w:shd w:val="clear" w:color="auto" w:fill="auto"/>
            <w:vAlign w:val="center"/>
          </w:tcPr>
          <w:p w:rsidR="005E62EC" w:rsidRPr="00A811E9" w:rsidRDefault="005E62EC" w:rsidP="005E62EC">
            <w:pPr>
              <w:contextualSpacing/>
              <w:jc w:val="both"/>
              <w:rPr>
                <w:rFonts w:eastAsia="Calibri"/>
                <w:sz w:val="24"/>
                <w:szCs w:val="24"/>
              </w:rPr>
            </w:pPr>
            <w:r w:rsidRPr="00A811E9">
              <w:rPr>
                <w:rFonts w:eastAsia="Calibri"/>
                <w:sz w:val="24"/>
                <w:szCs w:val="24"/>
              </w:rPr>
              <w:t xml:space="preserve">Карта функциональных зон </w:t>
            </w:r>
            <w:r w:rsidR="006909DC" w:rsidRPr="00A811E9">
              <w:rPr>
                <w:rFonts w:eastAsia="Calibri"/>
                <w:sz w:val="24"/>
                <w:szCs w:val="24"/>
              </w:rPr>
              <w:t xml:space="preserve">городского округа </w:t>
            </w:r>
            <w:r w:rsidR="007124C7">
              <w:rPr>
                <w:rFonts w:eastAsia="Calibri"/>
                <w:sz w:val="24"/>
                <w:szCs w:val="24"/>
              </w:rPr>
              <w:t xml:space="preserve">ЗАТО </w:t>
            </w:r>
            <w:r w:rsidR="006909DC" w:rsidRPr="00A811E9">
              <w:rPr>
                <w:rFonts w:eastAsia="Calibri"/>
                <w:sz w:val="24"/>
                <w:szCs w:val="24"/>
              </w:rPr>
              <w:t>город Зеленогорск</w:t>
            </w:r>
          </w:p>
        </w:tc>
        <w:tc>
          <w:tcPr>
            <w:tcW w:w="1559" w:type="dxa"/>
            <w:shd w:val="clear" w:color="auto" w:fill="auto"/>
            <w:vAlign w:val="center"/>
          </w:tcPr>
          <w:p w:rsidR="005E62EC" w:rsidRPr="00A811E9" w:rsidRDefault="005E62EC" w:rsidP="005E62EC">
            <w:pPr>
              <w:contextualSpacing/>
              <w:jc w:val="center"/>
              <w:rPr>
                <w:rFonts w:eastAsia="Calibri"/>
                <w:sz w:val="24"/>
                <w:szCs w:val="24"/>
              </w:rPr>
            </w:pPr>
            <w:r w:rsidRPr="00A811E9">
              <w:rPr>
                <w:rFonts w:eastAsia="Calibri"/>
                <w:sz w:val="24"/>
                <w:szCs w:val="24"/>
              </w:rPr>
              <w:t>М 1:15 000</w:t>
            </w:r>
          </w:p>
        </w:tc>
        <w:tc>
          <w:tcPr>
            <w:tcW w:w="1559" w:type="dxa"/>
            <w:shd w:val="clear" w:color="auto" w:fill="auto"/>
            <w:vAlign w:val="center"/>
          </w:tcPr>
          <w:p w:rsidR="005E62EC" w:rsidRPr="00A811E9" w:rsidRDefault="005E62EC" w:rsidP="005E62EC">
            <w:pPr>
              <w:contextualSpacing/>
              <w:jc w:val="center"/>
              <w:rPr>
                <w:sz w:val="24"/>
                <w:szCs w:val="24"/>
              </w:rPr>
            </w:pPr>
            <w:r w:rsidRPr="00A811E9">
              <w:rPr>
                <w:sz w:val="24"/>
                <w:szCs w:val="24"/>
              </w:rPr>
              <w:t>17/19866</w:t>
            </w:r>
          </w:p>
        </w:tc>
      </w:tr>
      <w:tr w:rsidR="00B45512" w:rsidRPr="00A811E9" w:rsidTr="00B45512">
        <w:trPr>
          <w:jc w:val="center"/>
        </w:trPr>
        <w:tc>
          <w:tcPr>
            <w:tcW w:w="9634" w:type="dxa"/>
            <w:gridSpan w:val="4"/>
            <w:shd w:val="clear" w:color="auto" w:fill="auto"/>
            <w:vAlign w:val="center"/>
          </w:tcPr>
          <w:p w:rsidR="005E62EC" w:rsidRPr="00A811E9" w:rsidRDefault="005E62EC" w:rsidP="005E62EC">
            <w:pPr>
              <w:contextualSpacing/>
              <w:rPr>
                <w:rFonts w:eastAsia="Calibri"/>
                <w:b/>
                <w:sz w:val="24"/>
                <w:szCs w:val="24"/>
              </w:rPr>
            </w:pPr>
            <w:r w:rsidRPr="00A811E9">
              <w:rPr>
                <w:rFonts w:eastAsia="Calibri"/>
                <w:b/>
                <w:sz w:val="24"/>
                <w:szCs w:val="24"/>
              </w:rPr>
              <w:t>Обосновывающая часть</w:t>
            </w:r>
          </w:p>
        </w:tc>
      </w:tr>
      <w:tr w:rsidR="00B45512" w:rsidRPr="00A811E9" w:rsidTr="00B45512">
        <w:trPr>
          <w:jc w:val="center"/>
        </w:trPr>
        <w:tc>
          <w:tcPr>
            <w:tcW w:w="576" w:type="dxa"/>
            <w:shd w:val="clear" w:color="auto" w:fill="auto"/>
            <w:vAlign w:val="center"/>
          </w:tcPr>
          <w:p w:rsidR="005E62EC" w:rsidRPr="00A811E9" w:rsidRDefault="005E62EC" w:rsidP="005E62EC">
            <w:pPr>
              <w:contextualSpacing/>
              <w:rPr>
                <w:rFonts w:eastAsia="Calibri"/>
                <w:sz w:val="24"/>
                <w:szCs w:val="24"/>
              </w:rPr>
            </w:pPr>
            <w:r w:rsidRPr="00A811E9">
              <w:rPr>
                <w:rFonts w:eastAsia="Calibri"/>
                <w:sz w:val="24"/>
                <w:szCs w:val="24"/>
              </w:rPr>
              <w:t>4</w:t>
            </w:r>
          </w:p>
        </w:tc>
        <w:tc>
          <w:tcPr>
            <w:tcW w:w="5940" w:type="dxa"/>
            <w:shd w:val="clear" w:color="auto" w:fill="auto"/>
            <w:vAlign w:val="center"/>
          </w:tcPr>
          <w:p w:rsidR="005E62EC" w:rsidRPr="00A811E9" w:rsidRDefault="005E62EC" w:rsidP="005E62EC">
            <w:pPr>
              <w:contextualSpacing/>
              <w:jc w:val="both"/>
              <w:rPr>
                <w:rFonts w:eastAsia="Calibri"/>
                <w:sz w:val="24"/>
                <w:szCs w:val="24"/>
              </w:rPr>
            </w:pPr>
            <w:r w:rsidRPr="00A811E9">
              <w:rPr>
                <w:rFonts w:eastAsia="Calibri"/>
                <w:sz w:val="24"/>
                <w:szCs w:val="24"/>
              </w:rPr>
              <w:t xml:space="preserve">Карта расположения </w:t>
            </w:r>
            <w:r w:rsidR="006909DC" w:rsidRPr="00A811E9">
              <w:rPr>
                <w:rFonts w:eastAsia="Calibri"/>
                <w:sz w:val="24"/>
                <w:szCs w:val="24"/>
              </w:rPr>
              <w:t xml:space="preserve">городского округа </w:t>
            </w:r>
            <w:r w:rsidR="007124C7">
              <w:rPr>
                <w:rFonts w:eastAsia="Calibri"/>
                <w:sz w:val="24"/>
                <w:szCs w:val="24"/>
              </w:rPr>
              <w:t xml:space="preserve">ЗАТО </w:t>
            </w:r>
            <w:r w:rsidR="006909DC" w:rsidRPr="00A811E9">
              <w:rPr>
                <w:rFonts w:eastAsia="Calibri"/>
                <w:sz w:val="24"/>
                <w:szCs w:val="24"/>
              </w:rPr>
              <w:t>город Зеленогорск</w:t>
            </w:r>
            <w:r w:rsidRPr="00A811E9">
              <w:rPr>
                <w:rFonts w:eastAsia="Calibri"/>
                <w:sz w:val="24"/>
                <w:szCs w:val="24"/>
              </w:rPr>
              <w:t xml:space="preserve"> в системе муниципального деления Красноярского края</w:t>
            </w:r>
          </w:p>
        </w:tc>
        <w:tc>
          <w:tcPr>
            <w:tcW w:w="1559" w:type="dxa"/>
            <w:shd w:val="clear" w:color="auto" w:fill="auto"/>
            <w:vAlign w:val="center"/>
          </w:tcPr>
          <w:p w:rsidR="005E62EC" w:rsidRPr="00A811E9" w:rsidRDefault="005E62EC" w:rsidP="005E62EC">
            <w:pPr>
              <w:contextualSpacing/>
              <w:jc w:val="center"/>
              <w:rPr>
                <w:rFonts w:eastAsia="Calibri"/>
                <w:sz w:val="24"/>
                <w:szCs w:val="24"/>
              </w:rPr>
            </w:pPr>
            <w:r w:rsidRPr="00A811E9">
              <w:rPr>
                <w:rFonts w:eastAsia="Calibri"/>
                <w:sz w:val="24"/>
                <w:szCs w:val="24"/>
              </w:rPr>
              <w:t>М 1:200 000</w:t>
            </w:r>
          </w:p>
        </w:tc>
        <w:tc>
          <w:tcPr>
            <w:tcW w:w="1559" w:type="dxa"/>
            <w:shd w:val="clear" w:color="auto" w:fill="auto"/>
            <w:vAlign w:val="center"/>
          </w:tcPr>
          <w:p w:rsidR="005E62EC" w:rsidRPr="00A811E9" w:rsidRDefault="005E62EC" w:rsidP="005E62EC">
            <w:pPr>
              <w:contextualSpacing/>
              <w:jc w:val="center"/>
              <w:rPr>
                <w:sz w:val="24"/>
                <w:szCs w:val="24"/>
              </w:rPr>
            </w:pPr>
            <w:r w:rsidRPr="00A811E9">
              <w:rPr>
                <w:sz w:val="24"/>
                <w:szCs w:val="24"/>
              </w:rPr>
              <w:t>17/19867</w:t>
            </w:r>
          </w:p>
        </w:tc>
      </w:tr>
      <w:tr w:rsidR="00B45512" w:rsidRPr="00A811E9" w:rsidTr="00B45512">
        <w:trPr>
          <w:jc w:val="center"/>
        </w:trPr>
        <w:tc>
          <w:tcPr>
            <w:tcW w:w="576" w:type="dxa"/>
            <w:shd w:val="clear" w:color="auto" w:fill="auto"/>
            <w:vAlign w:val="center"/>
          </w:tcPr>
          <w:p w:rsidR="005E62EC" w:rsidRPr="00A811E9" w:rsidRDefault="005E62EC" w:rsidP="005E62EC">
            <w:pPr>
              <w:contextualSpacing/>
              <w:rPr>
                <w:rFonts w:eastAsia="Calibri"/>
                <w:sz w:val="24"/>
                <w:szCs w:val="24"/>
              </w:rPr>
            </w:pPr>
            <w:r w:rsidRPr="00A811E9">
              <w:rPr>
                <w:rFonts w:eastAsia="Calibri"/>
                <w:sz w:val="24"/>
                <w:szCs w:val="24"/>
              </w:rPr>
              <w:t>5</w:t>
            </w:r>
          </w:p>
        </w:tc>
        <w:tc>
          <w:tcPr>
            <w:tcW w:w="5940" w:type="dxa"/>
            <w:shd w:val="clear" w:color="auto" w:fill="auto"/>
            <w:vAlign w:val="center"/>
          </w:tcPr>
          <w:p w:rsidR="005E62EC" w:rsidRPr="00A811E9" w:rsidRDefault="005E62EC" w:rsidP="005E62EC">
            <w:pPr>
              <w:contextualSpacing/>
              <w:jc w:val="both"/>
              <w:rPr>
                <w:rFonts w:eastAsia="Calibri"/>
                <w:sz w:val="24"/>
                <w:szCs w:val="24"/>
              </w:rPr>
            </w:pPr>
            <w:r w:rsidRPr="00A811E9">
              <w:rPr>
                <w:rFonts w:eastAsia="Calibri"/>
                <w:sz w:val="24"/>
                <w:szCs w:val="24"/>
              </w:rPr>
              <w:t xml:space="preserve">Карта современного состояния и использования территории (опорный план). </w:t>
            </w:r>
          </w:p>
          <w:p w:rsidR="005E62EC" w:rsidRPr="00A811E9" w:rsidRDefault="005E62EC" w:rsidP="005E62EC">
            <w:pPr>
              <w:contextualSpacing/>
              <w:jc w:val="both"/>
              <w:rPr>
                <w:rFonts w:eastAsia="Calibri"/>
                <w:sz w:val="24"/>
                <w:szCs w:val="24"/>
              </w:rPr>
            </w:pPr>
            <w:r w:rsidRPr="00A811E9">
              <w:rPr>
                <w:rFonts w:eastAsia="Calibri"/>
                <w:sz w:val="24"/>
                <w:szCs w:val="24"/>
              </w:rPr>
              <w:t xml:space="preserve">Карта планировочных ограничений и состояния окружающей среды </w:t>
            </w:r>
            <w:r w:rsidR="006909DC" w:rsidRPr="00A811E9">
              <w:rPr>
                <w:rFonts w:eastAsia="Calibri"/>
                <w:sz w:val="24"/>
                <w:szCs w:val="24"/>
              </w:rPr>
              <w:t xml:space="preserve">городского округа </w:t>
            </w:r>
            <w:r w:rsidR="007124C7">
              <w:rPr>
                <w:rFonts w:eastAsia="Calibri"/>
                <w:sz w:val="24"/>
                <w:szCs w:val="24"/>
              </w:rPr>
              <w:t xml:space="preserve">ЗАТО </w:t>
            </w:r>
            <w:r w:rsidR="006909DC" w:rsidRPr="00A811E9">
              <w:rPr>
                <w:rFonts w:eastAsia="Calibri"/>
                <w:sz w:val="24"/>
                <w:szCs w:val="24"/>
              </w:rPr>
              <w:t>город Зеленогорск</w:t>
            </w:r>
          </w:p>
        </w:tc>
        <w:tc>
          <w:tcPr>
            <w:tcW w:w="1559" w:type="dxa"/>
            <w:shd w:val="clear" w:color="auto" w:fill="auto"/>
            <w:vAlign w:val="center"/>
          </w:tcPr>
          <w:p w:rsidR="005E62EC" w:rsidRPr="00A811E9" w:rsidRDefault="005E62EC" w:rsidP="005E62EC">
            <w:pPr>
              <w:contextualSpacing/>
              <w:jc w:val="center"/>
              <w:rPr>
                <w:rFonts w:eastAsia="Calibri"/>
                <w:sz w:val="24"/>
                <w:szCs w:val="24"/>
              </w:rPr>
            </w:pPr>
            <w:r w:rsidRPr="00A811E9">
              <w:rPr>
                <w:rFonts w:eastAsia="Calibri"/>
                <w:sz w:val="24"/>
                <w:szCs w:val="24"/>
              </w:rPr>
              <w:t>М 1:15 000</w:t>
            </w:r>
          </w:p>
        </w:tc>
        <w:tc>
          <w:tcPr>
            <w:tcW w:w="1559" w:type="dxa"/>
            <w:shd w:val="clear" w:color="auto" w:fill="auto"/>
            <w:vAlign w:val="center"/>
          </w:tcPr>
          <w:p w:rsidR="005E62EC" w:rsidRPr="00A811E9" w:rsidRDefault="005E62EC" w:rsidP="005E62EC">
            <w:pPr>
              <w:contextualSpacing/>
              <w:jc w:val="center"/>
              <w:rPr>
                <w:sz w:val="24"/>
                <w:szCs w:val="24"/>
              </w:rPr>
            </w:pPr>
            <w:r w:rsidRPr="00A811E9">
              <w:rPr>
                <w:sz w:val="24"/>
                <w:szCs w:val="24"/>
              </w:rPr>
              <w:t>17/19868</w:t>
            </w:r>
          </w:p>
        </w:tc>
      </w:tr>
      <w:tr w:rsidR="00B45512" w:rsidRPr="00A811E9" w:rsidTr="00B45512">
        <w:trPr>
          <w:jc w:val="center"/>
        </w:trPr>
        <w:tc>
          <w:tcPr>
            <w:tcW w:w="576" w:type="dxa"/>
            <w:shd w:val="clear" w:color="auto" w:fill="auto"/>
            <w:vAlign w:val="center"/>
          </w:tcPr>
          <w:p w:rsidR="005E62EC" w:rsidRPr="00A811E9" w:rsidRDefault="005E62EC" w:rsidP="005E62EC">
            <w:pPr>
              <w:contextualSpacing/>
              <w:rPr>
                <w:rFonts w:eastAsia="Calibri"/>
                <w:sz w:val="24"/>
                <w:szCs w:val="24"/>
              </w:rPr>
            </w:pPr>
            <w:r w:rsidRPr="00A811E9">
              <w:rPr>
                <w:rFonts w:eastAsia="Calibri"/>
                <w:sz w:val="24"/>
                <w:szCs w:val="24"/>
              </w:rPr>
              <w:t>6</w:t>
            </w:r>
          </w:p>
        </w:tc>
        <w:tc>
          <w:tcPr>
            <w:tcW w:w="5940" w:type="dxa"/>
            <w:shd w:val="clear" w:color="auto" w:fill="auto"/>
            <w:vAlign w:val="center"/>
          </w:tcPr>
          <w:p w:rsidR="005E62EC" w:rsidRPr="00A811E9" w:rsidRDefault="005E62EC" w:rsidP="005E62EC">
            <w:pPr>
              <w:contextualSpacing/>
              <w:jc w:val="both"/>
              <w:rPr>
                <w:rFonts w:eastAsia="Calibri"/>
                <w:sz w:val="24"/>
                <w:szCs w:val="24"/>
              </w:rPr>
            </w:pPr>
            <w:r w:rsidRPr="00A811E9">
              <w:rPr>
                <w:rFonts w:eastAsia="Calibri"/>
                <w:sz w:val="24"/>
                <w:szCs w:val="24"/>
              </w:rPr>
              <w:t xml:space="preserve">Карта транспортной инфраструктуры </w:t>
            </w:r>
            <w:r w:rsidR="006909DC" w:rsidRPr="00A811E9">
              <w:rPr>
                <w:rFonts w:eastAsia="Calibri"/>
                <w:sz w:val="24"/>
                <w:szCs w:val="24"/>
              </w:rPr>
              <w:t xml:space="preserve">городского округа </w:t>
            </w:r>
            <w:r w:rsidR="007124C7">
              <w:rPr>
                <w:rFonts w:eastAsia="Calibri"/>
                <w:sz w:val="24"/>
                <w:szCs w:val="24"/>
              </w:rPr>
              <w:t xml:space="preserve">ЗАТО </w:t>
            </w:r>
            <w:r w:rsidR="006909DC" w:rsidRPr="00A811E9">
              <w:rPr>
                <w:rFonts w:eastAsia="Calibri"/>
                <w:sz w:val="24"/>
                <w:szCs w:val="24"/>
              </w:rPr>
              <w:t>город Зеленогорск</w:t>
            </w:r>
          </w:p>
        </w:tc>
        <w:tc>
          <w:tcPr>
            <w:tcW w:w="1559" w:type="dxa"/>
            <w:shd w:val="clear" w:color="auto" w:fill="auto"/>
            <w:vAlign w:val="center"/>
          </w:tcPr>
          <w:p w:rsidR="005E62EC" w:rsidRPr="00A811E9" w:rsidRDefault="005E62EC" w:rsidP="005E62EC">
            <w:pPr>
              <w:contextualSpacing/>
              <w:jc w:val="center"/>
              <w:rPr>
                <w:rFonts w:eastAsia="Calibri"/>
                <w:sz w:val="24"/>
                <w:szCs w:val="24"/>
              </w:rPr>
            </w:pPr>
            <w:r w:rsidRPr="00A811E9">
              <w:rPr>
                <w:rFonts w:eastAsia="Calibri"/>
                <w:sz w:val="24"/>
                <w:szCs w:val="24"/>
              </w:rPr>
              <w:t>М 1:15 000</w:t>
            </w:r>
          </w:p>
        </w:tc>
        <w:tc>
          <w:tcPr>
            <w:tcW w:w="1559" w:type="dxa"/>
            <w:shd w:val="clear" w:color="auto" w:fill="auto"/>
            <w:vAlign w:val="center"/>
          </w:tcPr>
          <w:p w:rsidR="005E62EC" w:rsidRPr="00A811E9" w:rsidRDefault="005E62EC" w:rsidP="005E62EC">
            <w:pPr>
              <w:contextualSpacing/>
              <w:jc w:val="center"/>
              <w:rPr>
                <w:sz w:val="24"/>
                <w:szCs w:val="24"/>
              </w:rPr>
            </w:pPr>
            <w:r w:rsidRPr="00A811E9">
              <w:rPr>
                <w:sz w:val="24"/>
                <w:szCs w:val="24"/>
              </w:rPr>
              <w:t>17/19869</w:t>
            </w:r>
          </w:p>
        </w:tc>
      </w:tr>
      <w:tr w:rsidR="00B45512" w:rsidRPr="00A811E9" w:rsidTr="00B45512">
        <w:trPr>
          <w:jc w:val="center"/>
        </w:trPr>
        <w:tc>
          <w:tcPr>
            <w:tcW w:w="576" w:type="dxa"/>
            <w:shd w:val="clear" w:color="auto" w:fill="auto"/>
            <w:vAlign w:val="center"/>
          </w:tcPr>
          <w:p w:rsidR="005E62EC" w:rsidRPr="00A811E9" w:rsidRDefault="005E62EC" w:rsidP="005E62EC">
            <w:pPr>
              <w:contextualSpacing/>
              <w:rPr>
                <w:rFonts w:eastAsia="Calibri"/>
                <w:sz w:val="24"/>
                <w:szCs w:val="24"/>
              </w:rPr>
            </w:pPr>
            <w:r w:rsidRPr="00A811E9">
              <w:rPr>
                <w:rFonts w:eastAsia="Calibri"/>
                <w:sz w:val="24"/>
                <w:szCs w:val="24"/>
              </w:rPr>
              <w:t>7</w:t>
            </w:r>
          </w:p>
        </w:tc>
        <w:tc>
          <w:tcPr>
            <w:tcW w:w="5940" w:type="dxa"/>
            <w:shd w:val="clear" w:color="auto" w:fill="auto"/>
            <w:vAlign w:val="center"/>
          </w:tcPr>
          <w:p w:rsidR="005E62EC" w:rsidRPr="00A811E9" w:rsidRDefault="005E62EC" w:rsidP="005E62EC">
            <w:pPr>
              <w:contextualSpacing/>
              <w:jc w:val="both"/>
              <w:rPr>
                <w:rFonts w:eastAsia="Calibri"/>
                <w:sz w:val="24"/>
                <w:szCs w:val="24"/>
              </w:rPr>
            </w:pPr>
            <w:r w:rsidRPr="00A811E9">
              <w:rPr>
                <w:rFonts w:eastAsia="Calibri"/>
                <w:sz w:val="24"/>
                <w:szCs w:val="24"/>
              </w:rPr>
              <w:t xml:space="preserve">Карта инженерной подготовки и инженерной защиты территории </w:t>
            </w:r>
            <w:r w:rsidR="006909DC" w:rsidRPr="00A811E9">
              <w:rPr>
                <w:rFonts w:eastAsia="Calibri"/>
                <w:sz w:val="24"/>
                <w:szCs w:val="24"/>
              </w:rPr>
              <w:t xml:space="preserve">городского округа </w:t>
            </w:r>
            <w:r w:rsidR="007124C7">
              <w:rPr>
                <w:rFonts w:eastAsia="Calibri"/>
                <w:sz w:val="24"/>
                <w:szCs w:val="24"/>
              </w:rPr>
              <w:t xml:space="preserve">ЗАТО </w:t>
            </w:r>
            <w:r w:rsidR="006909DC" w:rsidRPr="00A811E9">
              <w:rPr>
                <w:rFonts w:eastAsia="Calibri"/>
                <w:sz w:val="24"/>
                <w:szCs w:val="24"/>
              </w:rPr>
              <w:t>город Зеленогорск</w:t>
            </w:r>
          </w:p>
        </w:tc>
        <w:tc>
          <w:tcPr>
            <w:tcW w:w="1559" w:type="dxa"/>
            <w:shd w:val="clear" w:color="auto" w:fill="auto"/>
            <w:vAlign w:val="center"/>
          </w:tcPr>
          <w:p w:rsidR="005E62EC" w:rsidRPr="00A811E9" w:rsidRDefault="005E62EC" w:rsidP="005E62EC">
            <w:pPr>
              <w:contextualSpacing/>
              <w:jc w:val="center"/>
              <w:rPr>
                <w:rFonts w:eastAsia="Calibri"/>
                <w:sz w:val="24"/>
                <w:szCs w:val="24"/>
              </w:rPr>
            </w:pPr>
            <w:r w:rsidRPr="00A811E9">
              <w:rPr>
                <w:rFonts w:eastAsia="Calibri"/>
                <w:sz w:val="24"/>
                <w:szCs w:val="24"/>
              </w:rPr>
              <w:t>М 1:15 000</w:t>
            </w:r>
          </w:p>
        </w:tc>
        <w:tc>
          <w:tcPr>
            <w:tcW w:w="1559" w:type="dxa"/>
            <w:shd w:val="clear" w:color="auto" w:fill="auto"/>
            <w:vAlign w:val="center"/>
          </w:tcPr>
          <w:p w:rsidR="005E62EC" w:rsidRPr="00A811E9" w:rsidRDefault="005E62EC" w:rsidP="005E62EC">
            <w:pPr>
              <w:contextualSpacing/>
              <w:jc w:val="center"/>
              <w:rPr>
                <w:sz w:val="24"/>
                <w:szCs w:val="24"/>
              </w:rPr>
            </w:pPr>
            <w:r w:rsidRPr="00A811E9">
              <w:rPr>
                <w:sz w:val="24"/>
                <w:szCs w:val="24"/>
              </w:rPr>
              <w:t>17/19870</w:t>
            </w:r>
          </w:p>
        </w:tc>
      </w:tr>
      <w:tr w:rsidR="00B45512" w:rsidRPr="00A811E9" w:rsidTr="00B45512">
        <w:trPr>
          <w:jc w:val="center"/>
        </w:trPr>
        <w:tc>
          <w:tcPr>
            <w:tcW w:w="576" w:type="dxa"/>
            <w:shd w:val="clear" w:color="auto" w:fill="auto"/>
            <w:vAlign w:val="center"/>
          </w:tcPr>
          <w:p w:rsidR="005E62EC" w:rsidRPr="00A811E9" w:rsidRDefault="005E62EC" w:rsidP="005E62EC">
            <w:pPr>
              <w:contextualSpacing/>
              <w:rPr>
                <w:rFonts w:eastAsia="Calibri"/>
                <w:sz w:val="24"/>
                <w:szCs w:val="24"/>
              </w:rPr>
            </w:pPr>
            <w:r w:rsidRPr="00A811E9">
              <w:rPr>
                <w:rFonts w:eastAsia="Calibri"/>
                <w:sz w:val="24"/>
                <w:szCs w:val="24"/>
              </w:rPr>
              <w:t>8</w:t>
            </w:r>
          </w:p>
        </w:tc>
        <w:tc>
          <w:tcPr>
            <w:tcW w:w="5940" w:type="dxa"/>
            <w:shd w:val="clear" w:color="auto" w:fill="auto"/>
            <w:vAlign w:val="center"/>
          </w:tcPr>
          <w:p w:rsidR="005E62EC" w:rsidRPr="00A811E9" w:rsidRDefault="005E62EC" w:rsidP="005E62EC">
            <w:pPr>
              <w:contextualSpacing/>
              <w:jc w:val="both"/>
              <w:rPr>
                <w:rFonts w:eastAsia="Calibri"/>
                <w:sz w:val="24"/>
                <w:szCs w:val="24"/>
              </w:rPr>
            </w:pPr>
            <w:r w:rsidRPr="00A811E9">
              <w:rPr>
                <w:rFonts w:eastAsia="Calibri"/>
                <w:sz w:val="24"/>
                <w:szCs w:val="24"/>
              </w:rPr>
              <w:t xml:space="preserve">Карта границ зон с особыми условиями использования территории </w:t>
            </w:r>
            <w:r w:rsidR="006909DC" w:rsidRPr="00A811E9">
              <w:rPr>
                <w:rFonts w:eastAsia="Calibri"/>
                <w:sz w:val="24"/>
                <w:szCs w:val="24"/>
              </w:rPr>
              <w:t xml:space="preserve">городского округа </w:t>
            </w:r>
            <w:r w:rsidR="007124C7">
              <w:rPr>
                <w:rFonts w:eastAsia="Calibri"/>
                <w:sz w:val="24"/>
                <w:szCs w:val="24"/>
              </w:rPr>
              <w:t xml:space="preserve">ЗАТО </w:t>
            </w:r>
            <w:r w:rsidR="006909DC" w:rsidRPr="00A811E9">
              <w:rPr>
                <w:rFonts w:eastAsia="Calibri"/>
                <w:sz w:val="24"/>
                <w:szCs w:val="24"/>
              </w:rPr>
              <w:t>город Зеленогорск</w:t>
            </w:r>
          </w:p>
        </w:tc>
        <w:tc>
          <w:tcPr>
            <w:tcW w:w="1559" w:type="dxa"/>
            <w:shd w:val="clear" w:color="auto" w:fill="auto"/>
            <w:vAlign w:val="center"/>
          </w:tcPr>
          <w:p w:rsidR="005E62EC" w:rsidRPr="00A811E9" w:rsidRDefault="005E62EC" w:rsidP="005E62EC">
            <w:pPr>
              <w:contextualSpacing/>
              <w:jc w:val="center"/>
              <w:rPr>
                <w:rFonts w:eastAsia="Calibri"/>
                <w:sz w:val="24"/>
                <w:szCs w:val="24"/>
              </w:rPr>
            </w:pPr>
            <w:r w:rsidRPr="00A811E9">
              <w:rPr>
                <w:rFonts w:eastAsia="Calibri"/>
                <w:sz w:val="24"/>
                <w:szCs w:val="24"/>
              </w:rPr>
              <w:t>М 1:15 000</w:t>
            </w:r>
          </w:p>
        </w:tc>
        <w:tc>
          <w:tcPr>
            <w:tcW w:w="1559" w:type="dxa"/>
            <w:shd w:val="clear" w:color="auto" w:fill="auto"/>
            <w:vAlign w:val="center"/>
          </w:tcPr>
          <w:p w:rsidR="005E62EC" w:rsidRPr="00A811E9" w:rsidRDefault="005E62EC" w:rsidP="005E62EC">
            <w:pPr>
              <w:contextualSpacing/>
              <w:jc w:val="center"/>
              <w:rPr>
                <w:sz w:val="24"/>
                <w:szCs w:val="24"/>
              </w:rPr>
            </w:pPr>
            <w:r w:rsidRPr="00A811E9">
              <w:rPr>
                <w:sz w:val="24"/>
                <w:szCs w:val="24"/>
              </w:rPr>
              <w:t>17/19871</w:t>
            </w:r>
          </w:p>
        </w:tc>
      </w:tr>
      <w:tr w:rsidR="00B45512" w:rsidRPr="00A811E9" w:rsidTr="00B45512">
        <w:trPr>
          <w:jc w:val="center"/>
        </w:trPr>
        <w:tc>
          <w:tcPr>
            <w:tcW w:w="576" w:type="dxa"/>
            <w:shd w:val="clear" w:color="auto" w:fill="auto"/>
            <w:vAlign w:val="center"/>
          </w:tcPr>
          <w:p w:rsidR="005E62EC" w:rsidRPr="00A811E9" w:rsidRDefault="005E62EC" w:rsidP="005E62EC">
            <w:pPr>
              <w:contextualSpacing/>
              <w:rPr>
                <w:rFonts w:eastAsia="Calibri"/>
                <w:sz w:val="24"/>
                <w:szCs w:val="24"/>
              </w:rPr>
            </w:pPr>
            <w:r w:rsidRPr="00A811E9">
              <w:rPr>
                <w:rFonts w:eastAsia="Calibri"/>
                <w:sz w:val="24"/>
                <w:szCs w:val="24"/>
              </w:rPr>
              <w:t>9</w:t>
            </w:r>
          </w:p>
        </w:tc>
        <w:tc>
          <w:tcPr>
            <w:tcW w:w="5940" w:type="dxa"/>
            <w:shd w:val="clear" w:color="auto" w:fill="auto"/>
            <w:vAlign w:val="center"/>
          </w:tcPr>
          <w:p w:rsidR="005E62EC" w:rsidRPr="00A811E9" w:rsidRDefault="005E62EC" w:rsidP="005E62EC">
            <w:pPr>
              <w:contextualSpacing/>
              <w:jc w:val="both"/>
              <w:rPr>
                <w:rFonts w:eastAsia="Calibri"/>
                <w:sz w:val="24"/>
                <w:szCs w:val="24"/>
              </w:rPr>
            </w:pPr>
            <w:r w:rsidRPr="00A811E9">
              <w:rPr>
                <w:rFonts w:eastAsia="Calibri"/>
                <w:sz w:val="24"/>
                <w:szCs w:val="24"/>
              </w:rPr>
              <w:t xml:space="preserve">Карта инженерной инфраструктуры территории </w:t>
            </w:r>
            <w:r w:rsidR="006909DC" w:rsidRPr="00A811E9">
              <w:rPr>
                <w:rFonts w:eastAsia="Calibri"/>
                <w:sz w:val="24"/>
                <w:szCs w:val="24"/>
              </w:rPr>
              <w:t xml:space="preserve">городского округа </w:t>
            </w:r>
            <w:r w:rsidR="007124C7">
              <w:rPr>
                <w:rFonts w:eastAsia="Calibri"/>
                <w:sz w:val="24"/>
                <w:szCs w:val="24"/>
              </w:rPr>
              <w:t xml:space="preserve">ЗАТО </w:t>
            </w:r>
            <w:r w:rsidR="006909DC" w:rsidRPr="00A811E9">
              <w:rPr>
                <w:rFonts w:eastAsia="Calibri"/>
                <w:sz w:val="24"/>
                <w:szCs w:val="24"/>
              </w:rPr>
              <w:t>город Зеленогорск</w:t>
            </w:r>
          </w:p>
        </w:tc>
        <w:tc>
          <w:tcPr>
            <w:tcW w:w="1559" w:type="dxa"/>
            <w:shd w:val="clear" w:color="auto" w:fill="auto"/>
            <w:vAlign w:val="center"/>
          </w:tcPr>
          <w:p w:rsidR="005E62EC" w:rsidRPr="00A811E9" w:rsidRDefault="005E62EC" w:rsidP="005E62EC">
            <w:pPr>
              <w:contextualSpacing/>
              <w:jc w:val="center"/>
              <w:rPr>
                <w:rFonts w:eastAsia="Calibri"/>
                <w:sz w:val="24"/>
                <w:szCs w:val="24"/>
              </w:rPr>
            </w:pPr>
            <w:r w:rsidRPr="00A811E9">
              <w:rPr>
                <w:rFonts w:eastAsia="Calibri"/>
                <w:sz w:val="24"/>
                <w:szCs w:val="24"/>
              </w:rPr>
              <w:t>М 1:15 000</w:t>
            </w:r>
          </w:p>
        </w:tc>
        <w:tc>
          <w:tcPr>
            <w:tcW w:w="1559" w:type="dxa"/>
            <w:shd w:val="clear" w:color="auto" w:fill="auto"/>
            <w:vAlign w:val="center"/>
          </w:tcPr>
          <w:p w:rsidR="005E62EC" w:rsidRPr="00A811E9" w:rsidRDefault="005E62EC" w:rsidP="005E62EC">
            <w:pPr>
              <w:contextualSpacing/>
              <w:jc w:val="center"/>
              <w:rPr>
                <w:sz w:val="24"/>
                <w:szCs w:val="24"/>
              </w:rPr>
            </w:pPr>
            <w:r w:rsidRPr="00A811E9">
              <w:rPr>
                <w:sz w:val="24"/>
                <w:szCs w:val="24"/>
              </w:rPr>
              <w:t>17/19872</w:t>
            </w:r>
          </w:p>
        </w:tc>
      </w:tr>
      <w:tr w:rsidR="00B45512" w:rsidRPr="00A811E9" w:rsidTr="00B45512">
        <w:trPr>
          <w:jc w:val="center"/>
        </w:trPr>
        <w:tc>
          <w:tcPr>
            <w:tcW w:w="576" w:type="dxa"/>
            <w:shd w:val="clear" w:color="auto" w:fill="auto"/>
            <w:vAlign w:val="center"/>
          </w:tcPr>
          <w:p w:rsidR="005E62EC" w:rsidRPr="00A811E9" w:rsidRDefault="005E62EC" w:rsidP="005E62EC">
            <w:pPr>
              <w:contextualSpacing/>
              <w:rPr>
                <w:rFonts w:eastAsia="Calibri"/>
                <w:sz w:val="24"/>
                <w:szCs w:val="24"/>
              </w:rPr>
            </w:pPr>
            <w:r w:rsidRPr="00A811E9">
              <w:rPr>
                <w:rFonts w:eastAsia="Calibri"/>
                <w:sz w:val="24"/>
                <w:szCs w:val="24"/>
              </w:rPr>
              <w:t>10</w:t>
            </w:r>
          </w:p>
        </w:tc>
        <w:tc>
          <w:tcPr>
            <w:tcW w:w="5940" w:type="dxa"/>
            <w:shd w:val="clear" w:color="auto" w:fill="auto"/>
            <w:vAlign w:val="center"/>
          </w:tcPr>
          <w:p w:rsidR="005E62EC" w:rsidRPr="00A811E9" w:rsidRDefault="005E62EC" w:rsidP="005E62EC">
            <w:pPr>
              <w:contextualSpacing/>
              <w:jc w:val="both"/>
              <w:rPr>
                <w:rFonts w:eastAsia="Calibri"/>
                <w:sz w:val="24"/>
                <w:szCs w:val="24"/>
              </w:rPr>
            </w:pPr>
            <w:r w:rsidRPr="00A811E9">
              <w:rPr>
                <w:rFonts w:eastAsia="Calibri"/>
                <w:sz w:val="24"/>
                <w:szCs w:val="24"/>
              </w:rPr>
              <w:t xml:space="preserve">Карта размещения границ земельных участков, находящихся в краевой собственности </w:t>
            </w:r>
            <w:r w:rsidR="006909DC" w:rsidRPr="00A811E9">
              <w:rPr>
                <w:rFonts w:eastAsia="Calibri"/>
                <w:sz w:val="24"/>
                <w:szCs w:val="24"/>
              </w:rPr>
              <w:t xml:space="preserve">городского округа </w:t>
            </w:r>
            <w:r w:rsidR="007124C7">
              <w:rPr>
                <w:rFonts w:eastAsia="Calibri"/>
                <w:sz w:val="24"/>
                <w:szCs w:val="24"/>
              </w:rPr>
              <w:t xml:space="preserve">ЗАТО </w:t>
            </w:r>
            <w:r w:rsidR="006909DC" w:rsidRPr="00A811E9">
              <w:rPr>
                <w:rFonts w:eastAsia="Calibri"/>
                <w:sz w:val="24"/>
                <w:szCs w:val="24"/>
              </w:rPr>
              <w:t>город Зеленогорск</w:t>
            </w:r>
          </w:p>
        </w:tc>
        <w:tc>
          <w:tcPr>
            <w:tcW w:w="1559" w:type="dxa"/>
            <w:shd w:val="clear" w:color="auto" w:fill="auto"/>
            <w:vAlign w:val="center"/>
          </w:tcPr>
          <w:p w:rsidR="005E62EC" w:rsidRPr="00A811E9" w:rsidRDefault="005E62EC" w:rsidP="005E62EC">
            <w:pPr>
              <w:contextualSpacing/>
              <w:jc w:val="center"/>
              <w:rPr>
                <w:rFonts w:eastAsia="Calibri"/>
                <w:sz w:val="24"/>
                <w:szCs w:val="24"/>
              </w:rPr>
            </w:pPr>
            <w:r w:rsidRPr="00A811E9">
              <w:rPr>
                <w:rFonts w:eastAsia="Calibri"/>
                <w:sz w:val="24"/>
                <w:szCs w:val="24"/>
              </w:rPr>
              <w:t>М 1:15 000</w:t>
            </w:r>
          </w:p>
        </w:tc>
        <w:tc>
          <w:tcPr>
            <w:tcW w:w="1559" w:type="dxa"/>
            <w:shd w:val="clear" w:color="auto" w:fill="auto"/>
            <w:vAlign w:val="center"/>
          </w:tcPr>
          <w:p w:rsidR="005E62EC" w:rsidRPr="00A811E9" w:rsidRDefault="005E62EC" w:rsidP="005E62EC">
            <w:pPr>
              <w:contextualSpacing/>
              <w:jc w:val="center"/>
              <w:rPr>
                <w:sz w:val="24"/>
                <w:szCs w:val="24"/>
              </w:rPr>
            </w:pPr>
            <w:r w:rsidRPr="00A811E9">
              <w:rPr>
                <w:sz w:val="24"/>
                <w:szCs w:val="24"/>
              </w:rPr>
              <w:t>17/19873</w:t>
            </w:r>
          </w:p>
        </w:tc>
      </w:tr>
    </w:tbl>
    <w:p w:rsidR="005E62EC" w:rsidRPr="00A811E9" w:rsidRDefault="005E62EC" w:rsidP="008C582C">
      <w:pPr>
        <w:ind w:left="284"/>
        <w:contextualSpacing/>
        <w:rPr>
          <w:rFonts w:eastAsia="Calibri"/>
          <w:b/>
          <w:sz w:val="24"/>
          <w:szCs w:val="24"/>
        </w:rPr>
      </w:pPr>
    </w:p>
    <w:p w:rsidR="008F0F16" w:rsidRPr="00A811E9" w:rsidRDefault="008F0F16" w:rsidP="008C582C">
      <w:pPr>
        <w:ind w:right="-34" w:firstLine="284"/>
        <w:contextualSpacing/>
        <w:jc w:val="both"/>
        <w:rPr>
          <w:rFonts w:eastAsia="Calibri"/>
          <w:b/>
          <w:bCs/>
          <w:sz w:val="24"/>
          <w:szCs w:val="24"/>
        </w:rPr>
      </w:pPr>
      <w:r w:rsidRPr="00A811E9">
        <w:rPr>
          <w:rFonts w:eastAsia="Calibri"/>
          <w:b/>
          <w:sz w:val="24"/>
          <w:szCs w:val="24"/>
        </w:rPr>
        <w:t>Б. Текстовые материалы</w:t>
      </w:r>
    </w:p>
    <w:p w:rsidR="008F0F16" w:rsidRPr="00A811E9" w:rsidRDefault="008F0F16" w:rsidP="008C582C">
      <w:pPr>
        <w:ind w:firstLine="284"/>
        <w:contextualSpacing/>
        <w:jc w:val="both"/>
        <w:rPr>
          <w:sz w:val="24"/>
          <w:szCs w:val="24"/>
        </w:rPr>
      </w:pPr>
      <w:r w:rsidRPr="00A811E9">
        <w:rPr>
          <w:rFonts w:eastAsia="Calibri"/>
          <w:sz w:val="24"/>
          <w:szCs w:val="24"/>
        </w:rPr>
        <w:t>1. Том I. Положение о территориальном планировании</w:t>
      </w:r>
      <w:r w:rsidRPr="00A811E9">
        <w:rPr>
          <w:rFonts w:eastAsia="Calibri"/>
          <w:sz w:val="24"/>
          <w:szCs w:val="24"/>
        </w:rPr>
        <w:tab/>
      </w:r>
      <w:r w:rsidRPr="00A811E9">
        <w:rPr>
          <w:rFonts w:eastAsia="Calibri"/>
          <w:sz w:val="24"/>
          <w:szCs w:val="24"/>
        </w:rPr>
        <w:tab/>
      </w:r>
      <w:r w:rsidRPr="00A811E9">
        <w:rPr>
          <w:rFonts w:eastAsia="Calibri"/>
          <w:sz w:val="24"/>
          <w:szCs w:val="24"/>
        </w:rPr>
        <w:tab/>
        <w:t xml:space="preserve">инв. № </w:t>
      </w:r>
      <w:r w:rsidRPr="00A811E9">
        <w:rPr>
          <w:sz w:val="24"/>
          <w:szCs w:val="24"/>
        </w:rPr>
        <w:t>17/19874</w:t>
      </w:r>
    </w:p>
    <w:p w:rsidR="008F0F16" w:rsidRPr="00A811E9" w:rsidRDefault="008F0F16" w:rsidP="008C582C">
      <w:pPr>
        <w:ind w:firstLine="284"/>
        <w:contextualSpacing/>
        <w:jc w:val="both"/>
        <w:rPr>
          <w:sz w:val="24"/>
          <w:szCs w:val="24"/>
        </w:rPr>
      </w:pPr>
      <w:r w:rsidRPr="00A811E9">
        <w:rPr>
          <w:rFonts w:eastAsia="Calibri"/>
          <w:sz w:val="24"/>
          <w:szCs w:val="24"/>
        </w:rPr>
        <w:t>2. Том II. Материалы по обоснованию проекта</w:t>
      </w:r>
      <w:r w:rsidRPr="00A811E9">
        <w:rPr>
          <w:rFonts w:eastAsia="Calibri"/>
          <w:sz w:val="24"/>
          <w:szCs w:val="24"/>
        </w:rPr>
        <w:tab/>
      </w:r>
      <w:r w:rsidRPr="00A811E9">
        <w:rPr>
          <w:rFonts w:eastAsia="Calibri"/>
          <w:sz w:val="24"/>
          <w:szCs w:val="24"/>
        </w:rPr>
        <w:tab/>
      </w:r>
      <w:r w:rsidRPr="00A811E9">
        <w:rPr>
          <w:rFonts w:eastAsia="Calibri"/>
          <w:sz w:val="24"/>
          <w:szCs w:val="24"/>
        </w:rPr>
        <w:tab/>
      </w:r>
      <w:r w:rsidRPr="00A811E9">
        <w:rPr>
          <w:rFonts w:eastAsia="Calibri"/>
          <w:sz w:val="24"/>
          <w:szCs w:val="24"/>
        </w:rPr>
        <w:tab/>
        <w:t xml:space="preserve">инв. № </w:t>
      </w:r>
      <w:r w:rsidRPr="00A811E9">
        <w:rPr>
          <w:sz w:val="24"/>
          <w:szCs w:val="24"/>
        </w:rPr>
        <w:t>17/19875</w:t>
      </w:r>
    </w:p>
    <w:p w:rsidR="008F0F16" w:rsidRPr="00A811E9" w:rsidRDefault="008F0F16" w:rsidP="008C582C">
      <w:pPr>
        <w:ind w:firstLine="284"/>
        <w:contextualSpacing/>
        <w:jc w:val="both"/>
        <w:rPr>
          <w:rFonts w:eastAsia="Calibri"/>
          <w:sz w:val="24"/>
          <w:szCs w:val="24"/>
        </w:rPr>
      </w:pPr>
      <w:r w:rsidRPr="00A811E9">
        <w:rPr>
          <w:rFonts w:eastAsia="Calibri"/>
          <w:sz w:val="24"/>
          <w:szCs w:val="24"/>
        </w:rPr>
        <w:t>3. Том III ИТМ ГО и ЧС Мероприятия по предупреждению чрезвычайных ситуаций</w:t>
      </w:r>
    </w:p>
    <w:p w:rsidR="008F0F16" w:rsidRPr="00A811E9" w:rsidRDefault="008F0F16" w:rsidP="008C582C">
      <w:pPr>
        <w:ind w:firstLine="284"/>
        <w:contextualSpacing/>
        <w:jc w:val="both"/>
        <w:rPr>
          <w:sz w:val="24"/>
          <w:szCs w:val="24"/>
        </w:rPr>
      </w:pPr>
      <w:r w:rsidRPr="00A811E9">
        <w:rPr>
          <w:rFonts w:eastAsia="Calibri"/>
          <w:sz w:val="24"/>
          <w:szCs w:val="24"/>
        </w:rPr>
        <w:tab/>
      </w:r>
      <w:r w:rsidRPr="00A811E9">
        <w:rPr>
          <w:rFonts w:eastAsia="Calibri"/>
          <w:sz w:val="24"/>
          <w:szCs w:val="24"/>
        </w:rPr>
        <w:tab/>
      </w:r>
      <w:r w:rsidRPr="00A811E9">
        <w:rPr>
          <w:rFonts w:eastAsia="Calibri"/>
          <w:sz w:val="24"/>
          <w:szCs w:val="24"/>
        </w:rPr>
        <w:tab/>
      </w:r>
      <w:r w:rsidRPr="00A811E9">
        <w:rPr>
          <w:rFonts w:eastAsia="Calibri"/>
          <w:sz w:val="24"/>
          <w:szCs w:val="24"/>
        </w:rPr>
        <w:tab/>
      </w:r>
      <w:r w:rsidRPr="00A811E9">
        <w:rPr>
          <w:rFonts w:eastAsia="Calibri"/>
          <w:sz w:val="24"/>
          <w:szCs w:val="24"/>
        </w:rPr>
        <w:tab/>
      </w:r>
      <w:r w:rsidRPr="00A811E9">
        <w:rPr>
          <w:rFonts w:eastAsia="Calibri"/>
          <w:sz w:val="24"/>
          <w:szCs w:val="24"/>
        </w:rPr>
        <w:tab/>
      </w:r>
      <w:r w:rsidRPr="00A811E9">
        <w:rPr>
          <w:rFonts w:eastAsia="Calibri"/>
          <w:sz w:val="24"/>
          <w:szCs w:val="24"/>
        </w:rPr>
        <w:tab/>
      </w:r>
      <w:r w:rsidRPr="00A811E9">
        <w:rPr>
          <w:rFonts w:eastAsia="Calibri"/>
          <w:sz w:val="24"/>
          <w:szCs w:val="24"/>
        </w:rPr>
        <w:tab/>
      </w:r>
      <w:r w:rsidRPr="00A811E9">
        <w:rPr>
          <w:rFonts w:eastAsia="Calibri"/>
          <w:sz w:val="24"/>
          <w:szCs w:val="24"/>
        </w:rPr>
        <w:tab/>
      </w:r>
      <w:r w:rsidRPr="00A811E9">
        <w:rPr>
          <w:rFonts w:eastAsia="Calibri"/>
          <w:sz w:val="24"/>
          <w:szCs w:val="24"/>
        </w:rPr>
        <w:tab/>
      </w:r>
      <w:r w:rsidR="008C582C" w:rsidRPr="00A811E9">
        <w:rPr>
          <w:rFonts w:eastAsia="Calibri"/>
          <w:sz w:val="24"/>
          <w:szCs w:val="24"/>
        </w:rPr>
        <w:tab/>
      </w:r>
      <w:r w:rsidRPr="00A811E9">
        <w:rPr>
          <w:rFonts w:eastAsia="Calibri"/>
          <w:sz w:val="24"/>
          <w:szCs w:val="24"/>
        </w:rPr>
        <w:t>инв. №</w:t>
      </w:r>
      <w:r w:rsidRPr="00A811E9">
        <w:rPr>
          <w:sz w:val="24"/>
          <w:szCs w:val="24"/>
        </w:rPr>
        <w:t xml:space="preserve"> </w:t>
      </w:r>
      <w:r w:rsidRPr="00A811E9">
        <w:rPr>
          <w:rFonts w:eastAsia="Calibri"/>
          <w:sz w:val="24"/>
          <w:szCs w:val="24"/>
        </w:rPr>
        <w:t>17/19876</w:t>
      </w:r>
      <w:r w:rsidRPr="00A811E9">
        <w:rPr>
          <w:sz w:val="24"/>
          <w:szCs w:val="24"/>
        </w:rPr>
        <w:t>сп</w:t>
      </w:r>
    </w:p>
    <w:p w:rsidR="008F0F16" w:rsidRPr="00A811E9" w:rsidRDefault="008F0F16" w:rsidP="008C582C">
      <w:pPr>
        <w:ind w:firstLine="284"/>
        <w:contextualSpacing/>
        <w:jc w:val="both"/>
        <w:rPr>
          <w:rFonts w:eastAsia="Calibri"/>
          <w:sz w:val="24"/>
          <w:szCs w:val="24"/>
        </w:rPr>
      </w:pPr>
      <w:r w:rsidRPr="00A811E9">
        <w:rPr>
          <w:rFonts w:eastAsia="Calibri"/>
          <w:sz w:val="24"/>
          <w:szCs w:val="24"/>
        </w:rPr>
        <w:t xml:space="preserve">в составе тома </w:t>
      </w:r>
      <w:r w:rsidRPr="00A811E9">
        <w:rPr>
          <w:rFonts w:eastAsia="Calibri"/>
          <w:sz w:val="24"/>
          <w:szCs w:val="24"/>
          <w:lang w:val="en-US"/>
        </w:rPr>
        <w:t>III</w:t>
      </w:r>
      <w:r w:rsidRPr="00A811E9">
        <w:rPr>
          <w:rFonts w:eastAsia="Calibri"/>
          <w:sz w:val="24"/>
          <w:szCs w:val="24"/>
        </w:rPr>
        <w:t>:</w:t>
      </w:r>
    </w:p>
    <w:p w:rsidR="008F0F16" w:rsidRPr="00A811E9" w:rsidRDefault="008F0F16" w:rsidP="008C582C">
      <w:pPr>
        <w:ind w:firstLine="284"/>
        <w:contextualSpacing/>
        <w:jc w:val="both"/>
        <w:rPr>
          <w:sz w:val="24"/>
          <w:szCs w:val="24"/>
        </w:rPr>
      </w:pPr>
      <w:r w:rsidRPr="00A811E9">
        <w:rPr>
          <w:rFonts w:eastAsia="Calibri"/>
          <w:sz w:val="24"/>
          <w:szCs w:val="24"/>
        </w:rPr>
        <w:t xml:space="preserve">- ИТМ ГОЧС. Карта размещения прилегающих территорий </w:t>
      </w:r>
      <w:r w:rsidR="006909DC" w:rsidRPr="00A811E9">
        <w:rPr>
          <w:rFonts w:eastAsia="Calibri"/>
          <w:sz w:val="24"/>
          <w:szCs w:val="24"/>
        </w:rPr>
        <w:t xml:space="preserve">городского округа </w:t>
      </w:r>
      <w:r w:rsidR="007124C7">
        <w:rPr>
          <w:rFonts w:eastAsia="Calibri"/>
          <w:sz w:val="24"/>
          <w:szCs w:val="24"/>
        </w:rPr>
        <w:t xml:space="preserve">ЗАТО </w:t>
      </w:r>
      <w:r w:rsidR="006909DC" w:rsidRPr="00A811E9">
        <w:rPr>
          <w:rFonts w:eastAsia="Calibri"/>
          <w:sz w:val="24"/>
          <w:szCs w:val="24"/>
        </w:rPr>
        <w:t>город Зеленогорск</w:t>
      </w:r>
      <w:r w:rsidRPr="00A811E9">
        <w:rPr>
          <w:rFonts w:eastAsia="Calibri"/>
          <w:sz w:val="24"/>
          <w:szCs w:val="24"/>
        </w:rPr>
        <w:tab/>
      </w:r>
      <w:r w:rsidRPr="00A811E9">
        <w:rPr>
          <w:rFonts w:eastAsia="Calibri"/>
          <w:sz w:val="24"/>
          <w:szCs w:val="24"/>
        </w:rPr>
        <w:tab/>
      </w:r>
      <w:r w:rsidRPr="00A811E9">
        <w:rPr>
          <w:rFonts w:eastAsia="Calibri"/>
          <w:sz w:val="24"/>
          <w:szCs w:val="24"/>
        </w:rPr>
        <w:tab/>
      </w:r>
      <w:r w:rsidRPr="00A811E9">
        <w:rPr>
          <w:rFonts w:eastAsia="Calibri"/>
          <w:sz w:val="24"/>
          <w:szCs w:val="24"/>
        </w:rPr>
        <w:tab/>
      </w:r>
      <w:r w:rsidRPr="00A811E9">
        <w:rPr>
          <w:rFonts w:eastAsia="Calibri"/>
          <w:sz w:val="24"/>
          <w:szCs w:val="24"/>
        </w:rPr>
        <w:tab/>
      </w:r>
      <w:r w:rsidRPr="00A811E9">
        <w:rPr>
          <w:rFonts w:eastAsia="Calibri"/>
          <w:sz w:val="24"/>
          <w:szCs w:val="24"/>
        </w:rPr>
        <w:tab/>
      </w:r>
      <w:r w:rsidR="00850E41" w:rsidRPr="00A811E9">
        <w:rPr>
          <w:rFonts w:eastAsia="Calibri"/>
          <w:sz w:val="24"/>
          <w:szCs w:val="24"/>
        </w:rPr>
        <w:tab/>
      </w:r>
      <w:r w:rsidR="00850E41" w:rsidRPr="00A811E9">
        <w:rPr>
          <w:rFonts w:eastAsia="Calibri"/>
          <w:sz w:val="24"/>
          <w:szCs w:val="24"/>
        </w:rPr>
        <w:tab/>
      </w:r>
      <w:r w:rsidR="00850E41" w:rsidRPr="00A811E9">
        <w:rPr>
          <w:rFonts w:eastAsia="Calibri"/>
          <w:sz w:val="24"/>
          <w:szCs w:val="24"/>
        </w:rPr>
        <w:tab/>
      </w:r>
      <w:r w:rsidR="009B6A0F" w:rsidRPr="00A811E9">
        <w:rPr>
          <w:rFonts w:eastAsia="Calibri"/>
          <w:sz w:val="24"/>
          <w:szCs w:val="24"/>
        </w:rPr>
        <w:tab/>
      </w:r>
      <w:r w:rsidRPr="00A811E9">
        <w:rPr>
          <w:rFonts w:eastAsia="Calibri"/>
          <w:sz w:val="24"/>
          <w:szCs w:val="24"/>
        </w:rPr>
        <w:t xml:space="preserve">инв. № </w:t>
      </w:r>
      <w:r w:rsidRPr="00A811E9">
        <w:rPr>
          <w:sz w:val="24"/>
          <w:szCs w:val="24"/>
        </w:rPr>
        <w:t>17/19877</w:t>
      </w:r>
    </w:p>
    <w:p w:rsidR="008F0F16" w:rsidRPr="00A811E9" w:rsidRDefault="008F0F16" w:rsidP="008C582C">
      <w:pPr>
        <w:ind w:firstLine="284"/>
        <w:contextualSpacing/>
        <w:jc w:val="both"/>
        <w:rPr>
          <w:sz w:val="24"/>
          <w:szCs w:val="24"/>
        </w:rPr>
      </w:pPr>
      <w:r w:rsidRPr="00A811E9">
        <w:rPr>
          <w:rFonts w:eastAsia="Calibri"/>
          <w:sz w:val="24"/>
          <w:szCs w:val="24"/>
        </w:rPr>
        <w:t xml:space="preserve">- ИТМ ГОЧС. Карта территорий подверженных риску возникновения ЧС природного и техногенного характера </w:t>
      </w:r>
      <w:r w:rsidR="006909DC" w:rsidRPr="00A811E9">
        <w:rPr>
          <w:rFonts w:eastAsia="Calibri"/>
          <w:sz w:val="24"/>
          <w:szCs w:val="24"/>
        </w:rPr>
        <w:t xml:space="preserve">городского округа </w:t>
      </w:r>
      <w:r w:rsidR="007124C7">
        <w:rPr>
          <w:rFonts w:eastAsia="Calibri"/>
          <w:sz w:val="24"/>
          <w:szCs w:val="24"/>
        </w:rPr>
        <w:t xml:space="preserve">ЗАТО </w:t>
      </w:r>
      <w:r w:rsidR="006909DC" w:rsidRPr="00A811E9">
        <w:rPr>
          <w:rFonts w:eastAsia="Calibri"/>
          <w:sz w:val="24"/>
          <w:szCs w:val="24"/>
        </w:rPr>
        <w:t>город Зеленогорск</w:t>
      </w:r>
      <w:r w:rsidRPr="00A811E9">
        <w:rPr>
          <w:rFonts w:eastAsia="Calibri"/>
          <w:sz w:val="24"/>
          <w:szCs w:val="24"/>
        </w:rPr>
        <w:tab/>
      </w:r>
      <w:r w:rsidR="00850E41" w:rsidRPr="00A811E9">
        <w:rPr>
          <w:rFonts w:eastAsia="Calibri"/>
          <w:sz w:val="24"/>
          <w:szCs w:val="24"/>
        </w:rPr>
        <w:tab/>
      </w:r>
      <w:r w:rsidRPr="00A811E9">
        <w:rPr>
          <w:rFonts w:eastAsia="Calibri"/>
          <w:sz w:val="24"/>
          <w:szCs w:val="24"/>
        </w:rPr>
        <w:t xml:space="preserve">инв. № </w:t>
      </w:r>
      <w:r w:rsidRPr="00A811E9">
        <w:rPr>
          <w:sz w:val="24"/>
          <w:szCs w:val="24"/>
        </w:rPr>
        <w:t>17/19878</w:t>
      </w:r>
    </w:p>
    <w:p w:rsidR="008F0F16" w:rsidRPr="00A811E9" w:rsidRDefault="008F0F16" w:rsidP="008C582C">
      <w:pPr>
        <w:widowControl w:val="0"/>
        <w:autoSpaceDE w:val="0"/>
        <w:autoSpaceDN w:val="0"/>
        <w:adjustRightInd w:val="0"/>
        <w:ind w:firstLine="284"/>
        <w:contextualSpacing/>
        <w:rPr>
          <w:bCs/>
          <w:sz w:val="24"/>
          <w:szCs w:val="24"/>
        </w:rPr>
      </w:pPr>
    </w:p>
    <w:p w:rsidR="008F0F16" w:rsidRPr="00A811E9" w:rsidRDefault="008F0F16" w:rsidP="008C582C">
      <w:pPr>
        <w:widowControl w:val="0"/>
        <w:autoSpaceDE w:val="0"/>
        <w:autoSpaceDN w:val="0"/>
        <w:adjustRightInd w:val="0"/>
        <w:ind w:firstLine="284"/>
        <w:contextualSpacing/>
        <w:rPr>
          <w:bCs/>
          <w:sz w:val="24"/>
          <w:szCs w:val="24"/>
          <w:u w:val="single"/>
        </w:rPr>
      </w:pPr>
      <w:r w:rsidRPr="00A811E9">
        <w:rPr>
          <w:b/>
          <w:bCs/>
          <w:sz w:val="24"/>
          <w:szCs w:val="24"/>
        </w:rPr>
        <w:t>В. Электронная версия (С</w:t>
      </w:r>
      <w:r w:rsidRPr="00A811E9">
        <w:rPr>
          <w:b/>
          <w:bCs/>
          <w:sz w:val="24"/>
          <w:szCs w:val="24"/>
          <w:lang w:val="en-US"/>
        </w:rPr>
        <w:t>D</w:t>
      </w:r>
      <w:r w:rsidRPr="00A811E9">
        <w:rPr>
          <w:b/>
          <w:bCs/>
          <w:sz w:val="24"/>
          <w:szCs w:val="24"/>
        </w:rPr>
        <w:t xml:space="preserve"> – диск)</w:t>
      </w:r>
      <w:r w:rsidRPr="00A811E9">
        <w:rPr>
          <w:b/>
          <w:bCs/>
          <w:sz w:val="24"/>
          <w:szCs w:val="24"/>
        </w:rPr>
        <w:tab/>
      </w:r>
      <w:r w:rsidRPr="00A811E9">
        <w:rPr>
          <w:bCs/>
          <w:sz w:val="24"/>
          <w:szCs w:val="24"/>
        </w:rPr>
        <w:tab/>
      </w:r>
      <w:r w:rsidRPr="00A811E9">
        <w:rPr>
          <w:bCs/>
          <w:sz w:val="24"/>
          <w:szCs w:val="24"/>
        </w:rPr>
        <w:tab/>
      </w:r>
      <w:r w:rsidRPr="00A811E9">
        <w:rPr>
          <w:bCs/>
          <w:sz w:val="24"/>
          <w:szCs w:val="24"/>
        </w:rPr>
        <w:tab/>
      </w:r>
      <w:r w:rsidR="00850E41" w:rsidRPr="00A811E9">
        <w:rPr>
          <w:bCs/>
          <w:sz w:val="24"/>
          <w:szCs w:val="24"/>
        </w:rPr>
        <w:tab/>
      </w:r>
      <w:r w:rsidR="00850E41" w:rsidRPr="00A811E9">
        <w:rPr>
          <w:bCs/>
          <w:sz w:val="24"/>
          <w:szCs w:val="24"/>
        </w:rPr>
        <w:tab/>
      </w:r>
      <w:r w:rsidRPr="00A811E9">
        <w:rPr>
          <w:bCs/>
          <w:sz w:val="24"/>
          <w:szCs w:val="24"/>
        </w:rPr>
        <w:t>инв.№ 1639д</w:t>
      </w:r>
      <w:r w:rsidRPr="00A811E9">
        <w:rPr>
          <w:sz w:val="24"/>
          <w:szCs w:val="24"/>
        </w:rPr>
        <w:t>(сп)</w:t>
      </w:r>
    </w:p>
    <w:p w:rsidR="008F0F16" w:rsidRPr="00A811E9" w:rsidRDefault="008F0F16" w:rsidP="00160360">
      <w:pPr>
        <w:pStyle w:val="a8"/>
        <w:widowControl w:val="0"/>
        <w:numPr>
          <w:ilvl w:val="0"/>
          <w:numId w:val="32"/>
        </w:numPr>
        <w:autoSpaceDE w:val="0"/>
        <w:autoSpaceDN w:val="0"/>
        <w:adjustRightInd w:val="0"/>
        <w:ind w:left="0" w:firstLine="284"/>
        <w:contextualSpacing/>
        <w:rPr>
          <w:rFonts w:ascii="Times New Roman" w:hAnsi="Times New Roman" w:cs="Times New Roman"/>
          <w:bCs/>
          <w:sz w:val="24"/>
          <w:szCs w:val="24"/>
        </w:rPr>
      </w:pPr>
      <w:r w:rsidRPr="00A811E9">
        <w:rPr>
          <w:rFonts w:ascii="Times New Roman" w:hAnsi="Times New Roman" w:cs="Times New Roman"/>
          <w:bCs/>
          <w:sz w:val="24"/>
          <w:szCs w:val="24"/>
        </w:rPr>
        <w:t>Графические материалы в векторном (база данных Arc</w:t>
      </w:r>
      <w:r w:rsidRPr="00A811E9">
        <w:rPr>
          <w:rFonts w:ascii="Times New Roman" w:hAnsi="Times New Roman" w:cs="Times New Roman"/>
          <w:bCs/>
          <w:sz w:val="24"/>
          <w:szCs w:val="24"/>
          <w:lang w:val="en-US"/>
        </w:rPr>
        <w:t>GIS</w:t>
      </w:r>
      <w:r w:rsidRPr="00A811E9">
        <w:rPr>
          <w:rFonts w:ascii="Times New Roman" w:hAnsi="Times New Roman" w:cs="Times New Roman"/>
          <w:bCs/>
          <w:sz w:val="24"/>
          <w:szCs w:val="24"/>
        </w:rPr>
        <w:t xml:space="preserve">) и растровом формате </w:t>
      </w:r>
      <w:r w:rsidRPr="00A811E9">
        <w:rPr>
          <w:rFonts w:ascii="Times New Roman" w:hAnsi="Times New Roman" w:cs="Times New Roman"/>
          <w:bCs/>
          <w:sz w:val="24"/>
          <w:szCs w:val="24"/>
          <w:lang w:val="en-US"/>
        </w:rPr>
        <w:t>J</w:t>
      </w:r>
      <w:r w:rsidRPr="00A811E9">
        <w:rPr>
          <w:rFonts w:ascii="Times New Roman" w:hAnsi="Times New Roman" w:cs="Times New Roman"/>
          <w:bCs/>
          <w:sz w:val="24"/>
          <w:szCs w:val="24"/>
        </w:rPr>
        <w:t>P</w:t>
      </w:r>
      <w:r w:rsidRPr="00A811E9">
        <w:rPr>
          <w:rFonts w:ascii="Times New Roman" w:hAnsi="Times New Roman" w:cs="Times New Roman"/>
          <w:bCs/>
          <w:sz w:val="24"/>
          <w:szCs w:val="24"/>
          <w:lang w:val="en-US"/>
        </w:rPr>
        <w:t>E</w:t>
      </w:r>
      <w:r w:rsidRPr="00A811E9">
        <w:rPr>
          <w:rFonts w:ascii="Times New Roman" w:hAnsi="Times New Roman" w:cs="Times New Roman"/>
          <w:bCs/>
          <w:sz w:val="24"/>
          <w:szCs w:val="24"/>
        </w:rPr>
        <w:t xml:space="preserve">G; </w:t>
      </w:r>
    </w:p>
    <w:p w:rsidR="008F0F16" w:rsidRPr="00A811E9" w:rsidRDefault="008F0F16" w:rsidP="00160360">
      <w:pPr>
        <w:widowControl w:val="0"/>
        <w:numPr>
          <w:ilvl w:val="0"/>
          <w:numId w:val="32"/>
        </w:numPr>
        <w:autoSpaceDE w:val="0"/>
        <w:autoSpaceDN w:val="0"/>
        <w:adjustRightInd w:val="0"/>
        <w:ind w:left="0" w:firstLine="284"/>
        <w:contextualSpacing/>
        <w:jc w:val="both"/>
        <w:rPr>
          <w:bCs/>
          <w:sz w:val="24"/>
          <w:szCs w:val="24"/>
        </w:rPr>
      </w:pPr>
      <w:r w:rsidRPr="00A811E9">
        <w:rPr>
          <w:bCs/>
          <w:sz w:val="24"/>
          <w:szCs w:val="24"/>
        </w:rPr>
        <w:t xml:space="preserve">Текстовые материалы в формате </w:t>
      </w:r>
      <w:r w:rsidRPr="00A811E9">
        <w:rPr>
          <w:bCs/>
          <w:sz w:val="24"/>
          <w:szCs w:val="24"/>
          <w:lang w:val="en-US"/>
        </w:rPr>
        <w:t>DOCX</w:t>
      </w:r>
      <w:r w:rsidRPr="00A811E9">
        <w:rPr>
          <w:bCs/>
          <w:sz w:val="24"/>
          <w:szCs w:val="24"/>
        </w:rPr>
        <w:t>;</w:t>
      </w:r>
    </w:p>
    <w:p w:rsidR="008F0F16" w:rsidRPr="00A811E9" w:rsidRDefault="008F0F16" w:rsidP="00160360">
      <w:pPr>
        <w:widowControl w:val="0"/>
        <w:numPr>
          <w:ilvl w:val="0"/>
          <w:numId w:val="32"/>
        </w:numPr>
        <w:autoSpaceDE w:val="0"/>
        <w:autoSpaceDN w:val="0"/>
        <w:adjustRightInd w:val="0"/>
        <w:ind w:left="0" w:firstLine="284"/>
        <w:contextualSpacing/>
        <w:jc w:val="both"/>
        <w:rPr>
          <w:rFonts w:eastAsia="Calibri"/>
          <w:bCs/>
          <w:sz w:val="24"/>
          <w:szCs w:val="24"/>
        </w:rPr>
      </w:pPr>
      <w:r w:rsidRPr="00A811E9">
        <w:rPr>
          <w:bCs/>
          <w:sz w:val="24"/>
          <w:szCs w:val="24"/>
        </w:rPr>
        <w:t>Сведения о границах населенных пунктов в пакете ZIP-архив (XML-файл, PDF-файлы).</w:t>
      </w:r>
    </w:p>
    <w:p w:rsidR="008F0F16" w:rsidRPr="00A811E9" w:rsidRDefault="008F0F16" w:rsidP="00477857">
      <w:pPr>
        <w:spacing w:line="276" w:lineRule="auto"/>
        <w:rPr>
          <w:sz w:val="24"/>
          <w:szCs w:val="24"/>
        </w:rPr>
      </w:pPr>
    </w:p>
    <w:p w:rsidR="00454DFA" w:rsidRPr="00A811E9" w:rsidRDefault="00454DFA" w:rsidP="00850E41">
      <w:pPr>
        <w:pageBreakBefore/>
        <w:spacing w:line="276" w:lineRule="auto"/>
        <w:jc w:val="center"/>
        <w:rPr>
          <w:b/>
          <w:sz w:val="24"/>
          <w:szCs w:val="28"/>
        </w:rPr>
      </w:pPr>
      <w:r w:rsidRPr="00A811E9">
        <w:rPr>
          <w:b/>
          <w:sz w:val="24"/>
          <w:szCs w:val="28"/>
        </w:rPr>
        <w:lastRenderedPageBreak/>
        <w:t>Содержание</w:t>
      </w:r>
    </w:p>
    <w:sdt>
      <w:sdtPr>
        <w:rPr>
          <w:b/>
          <w:bCs/>
          <w:sz w:val="20"/>
          <w:szCs w:val="20"/>
        </w:rPr>
        <w:id w:val="206611585"/>
        <w:docPartObj>
          <w:docPartGallery w:val="Table of Contents"/>
          <w:docPartUnique/>
        </w:docPartObj>
      </w:sdtPr>
      <w:sdtEndPr>
        <w:rPr>
          <w:b w:val="0"/>
          <w:bCs w:val="0"/>
          <w:sz w:val="22"/>
          <w:szCs w:val="22"/>
        </w:rPr>
      </w:sdtEndPr>
      <w:sdtContent>
        <w:p w:rsidR="00770925" w:rsidRDefault="00BD6B70">
          <w:pPr>
            <w:pStyle w:val="22"/>
            <w:rPr>
              <w:rFonts w:asciiTheme="minorHAnsi" w:eastAsiaTheme="minorEastAsia" w:hAnsiTheme="minorHAnsi" w:cstheme="minorBidi"/>
              <w:sz w:val="22"/>
              <w:szCs w:val="22"/>
            </w:rPr>
          </w:pPr>
          <w:r w:rsidRPr="00A811E9">
            <w:rPr>
              <w:sz w:val="22"/>
              <w:szCs w:val="22"/>
            </w:rPr>
            <w:fldChar w:fldCharType="begin"/>
          </w:r>
          <w:r w:rsidRPr="00A811E9">
            <w:rPr>
              <w:sz w:val="22"/>
              <w:szCs w:val="22"/>
            </w:rPr>
            <w:instrText xml:space="preserve"> TOC \o "1-7" \h \z \u </w:instrText>
          </w:r>
          <w:r w:rsidRPr="00A811E9">
            <w:rPr>
              <w:sz w:val="22"/>
              <w:szCs w:val="22"/>
            </w:rPr>
            <w:fldChar w:fldCharType="separate"/>
          </w:r>
          <w:hyperlink w:anchor="_Toc107931866" w:history="1">
            <w:r w:rsidR="00770925" w:rsidRPr="00DA7683">
              <w:rPr>
                <w:rStyle w:val="ab"/>
              </w:rPr>
              <w:t>Введение</w:t>
            </w:r>
            <w:r w:rsidR="00770925">
              <w:rPr>
                <w:webHidden/>
              </w:rPr>
              <w:tab/>
            </w:r>
            <w:r w:rsidR="00770925">
              <w:rPr>
                <w:webHidden/>
              </w:rPr>
              <w:fldChar w:fldCharType="begin"/>
            </w:r>
            <w:r w:rsidR="00770925">
              <w:rPr>
                <w:webHidden/>
              </w:rPr>
              <w:instrText xml:space="preserve"> PAGEREF _Toc107931866 \h </w:instrText>
            </w:r>
            <w:r w:rsidR="00770925">
              <w:rPr>
                <w:webHidden/>
              </w:rPr>
            </w:r>
            <w:r w:rsidR="00770925">
              <w:rPr>
                <w:webHidden/>
              </w:rPr>
              <w:fldChar w:fldCharType="separate"/>
            </w:r>
            <w:r w:rsidR="009253B3">
              <w:rPr>
                <w:webHidden/>
              </w:rPr>
              <w:t>9</w:t>
            </w:r>
            <w:r w:rsidR="00770925">
              <w:rPr>
                <w:webHidden/>
              </w:rPr>
              <w:fldChar w:fldCharType="end"/>
            </w:r>
          </w:hyperlink>
        </w:p>
        <w:p w:rsidR="00770925" w:rsidRDefault="005E305B">
          <w:pPr>
            <w:pStyle w:val="16"/>
            <w:rPr>
              <w:rFonts w:asciiTheme="minorHAnsi" w:eastAsiaTheme="minorEastAsia" w:hAnsiTheme="minorHAnsi" w:cstheme="minorBidi"/>
              <w:b w:val="0"/>
              <w:sz w:val="22"/>
              <w:szCs w:val="22"/>
            </w:rPr>
          </w:pPr>
          <w:hyperlink w:anchor="_Toc107931867" w:history="1">
            <w:r w:rsidR="00770925" w:rsidRPr="00DA7683">
              <w:rPr>
                <w:rStyle w:val="ab"/>
              </w:rPr>
              <w:t xml:space="preserve">ГЛАВА </w:t>
            </w:r>
            <w:r w:rsidR="00770925" w:rsidRPr="00DA7683">
              <w:rPr>
                <w:rStyle w:val="ab"/>
                <w:lang w:val="en-US"/>
              </w:rPr>
              <w:t>II</w:t>
            </w:r>
            <w:r w:rsidR="00770925" w:rsidRPr="00DA7683">
              <w:rPr>
                <w:rStyle w:val="ab"/>
              </w:rPr>
              <w:t>. МАТЕРИАЛЫ ПО ОБОСНОВАНИЮ ГЕНЕРАЛЬНОГО ПЛАНА</w:t>
            </w:r>
            <w:r w:rsidR="00770925">
              <w:rPr>
                <w:webHidden/>
              </w:rPr>
              <w:tab/>
            </w:r>
            <w:r w:rsidR="00770925">
              <w:rPr>
                <w:webHidden/>
              </w:rPr>
              <w:fldChar w:fldCharType="begin"/>
            </w:r>
            <w:r w:rsidR="00770925">
              <w:rPr>
                <w:webHidden/>
              </w:rPr>
              <w:instrText xml:space="preserve"> PAGEREF _Toc107931867 \h </w:instrText>
            </w:r>
            <w:r w:rsidR="00770925">
              <w:rPr>
                <w:webHidden/>
              </w:rPr>
            </w:r>
            <w:r w:rsidR="00770925">
              <w:rPr>
                <w:webHidden/>
              </w:rPr>
              <w:fldChar w:fldCharType="separate"/>
            </w:r>
            <w:r w:rsidR="009253B3">
              <w:rPr>
                <w:webHidden/>
              </w:rPr>
              <w:t>14</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868" w:history="1">
            <w:r w:rsidR="00770925" w:rsidRPr="00DA7683">
              <w:rPr>
                <w:rStyle w:val="ab"/>
              </w:rPr>
              <w:t>2.1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 городского округа</w:t>
            </w:r>
            <w:r w:rsidR="00770925">
              <w:rPr>
                <w:webHidden/>
              </w:rPr>
              <w:tab/>
            </w:r>
            <w:r w:rsidR="00770925">
              <w:rPr>
                <w:webHidden/>
              </w:rPr>
              <w:fldChar w:fldCharType="begin"/>
            </w:r>
            <w:r w:rsidR="00770925">
              <w:rPr>
                <w:webHidden/>
              </w:rPr>
              <w:instrText xml:space="preserve"> PAGEREF _Toc107931868 \h </w:instrText>
            </w:r>
            <w:r w:rsidR="00770925">
              <w:rPr>
                <w:webHidden/>
              </w:rPr>
            </w:r>
            <w:r w:rsidR="00770925">
              <w:rPr>
                <w:webHidden/>
              </w:rPr>
              <w:fldChar w:fldCharType="separate"/>
            </w:r>
            <w:r w:rsidR="009253B3">
              <w:rPr>
                <w:webHidden/>
              </w:rPr>
              <w:t>14</w:t>
            </w:r>
            <w:r w:rsidR="00770925">
              <w:rPr>
                <w:webHidden/>
              </w:rPr>
              <w:fldChar w:fldCharType="end"/>
            </w:r>
          </w:hyperlink>
        </w:p>
        <w:p w:rsidR="00770925" w:rsidRDefault="005E305B" w:rsidP="00770925">
          <w:pPr>
            <w:pStyle w:val="22"/>
            <w:ind w:left="0"/>
            <w:rPr>
              <w:rFonts w:asciiTheme="minorHAnsi" w:eastAsiaTheme="minorEastAsia" w:hAnsiTheme="minorHAnsi" w:cstheme="minorBidi"/>
              <w:sz w:val="22"/>
              <w:szCs w:val="22"/>
            </w:rPr>
          </w:pPr>
          <w:hyperlink w:anchor="_Toc107931869" w:history="1">
            <w:r w:rsidR="00770925" w:rsidRPr="00DA7683">
              <w:rPr>
                <w:rStyle w:val="ab"/>
              </w:rPr>
              <w:t>2.2 Анализ использования территории городского округа</w:t>
            </w:r>
            <w:r w:rsidR="00770925">
              <w:rPr>
                <w:webHidden/>
              </w:rPr>
              <w:tab/>
            </w:r>
            <w:r w:rsidR="00770925">
              <w:rPr>
                <w:webHidden/>
              </w:rPr>
              <w:fldChar w:fldCharType="begin"/>
            </w:r>
            <w:r w:rsidR="00770925">
              <w:rPr>
                <w:webHidden/>
              </w:rPr>
              <w:instrText xml:space="preserve"> PAGEREF _Toc107931869 \h </w:instrText>
            </w:r>
            <w:r w:rsidR="00770925">
              <w:rPr>
                <w:webHidden/>
              </w:rPr>
            </w:r>
            <w:r w:rsidR="00770925">
              <w:rPr>
                <w:webHidden/>
              </w:rPr>
              <w:fldChar w:fldCharType="separate"/>
            </w:r>
            <w:r w:rsidR="009253B3">
              <w:rPr>
                <w:webHidden/>
              </w:rPr>
              <w:t>15</w:t>
            </w:r>
            <w:r w:rsidR="00770925">
              <w:rPr>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870" w:history="1">
            <w:r w:rsidR="00770925" w:rsidRPr="00DA7683">
              <w:rPr>
                <w:rStyle w:val="ab"/>
                <w:noProof/>
              </w:rPr>
              <w:t>2.2.1 Общая характеристика территории</w:t>
            </w:r>
            <w:r w:rsidR="00770925">
              <w:rPr>
                <w:noProof/>
                <w:webHidden/>
              </w:rPr>
              <w:tab/>
            </w:r>
            <w:r w:rsidR="00770925">
              <w:rPr>
                <w:noProof/>
                <w:webHidden/>
              </w:rPr>
              <w:fldChar w:fldCharType="begin"/>
            </w:r>
            <w:r w:rsidR="00770925">
              <w:rPr>
                <w:noProof/>
                <w:webHidden/>
              </w:rPr>
              <w:instrText xml:space="preserve"> PAGEREF _Toc107931870 \h </w:instrText>
            </w:r>
            <w:r w:rsidR="00770925">
              <w:rPr>
                <w:noProof/>
                <w:webHidden/>
              </w:rPr>
            </w:r>
            <w:r w:rsidR="00770925">
              <w:rPr>
                <w:noProof/>
                <w:webHidden/>
              </w:rPr>
              <w:fldChar w:fldCharType="separate"/>
            </w:r>
            <w:r w:rsidR="009253B3">
              <w:rPr>
                <w:noProof/>
                <w:webHidden/>
              </w:rPr>
              <w:t>15</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871" w:history="1">
            <w:r w:rsidR="00770925" w:rsidRPr="00DA7683">
              <w:rPr>
                <w:rStyle w:val="ab"/>
                <w:noProof/>
              </w:rPr>
              <w:t>2.2.2 Природные условия и ресурсы территории</w:t>
            </w:r>
            <w:r w:rsidR="00770925">
              <w:rPr>
                <w:noProof/>
                <w:webHidden/>
              </w:rPr>
              <w:tab/>
            </w:r>
            <w:r w:rsidR="00770925">
              <w:rPr>
                <w:noProof/>
                <w:webHidden/>
              </w:rPr>
              <w:fldChar w:fldCharType="begin"/>
            </w:r>
            <w:r w:rsidR="00770925">
              <w:rPr>
                <w:noProof/>
                <w:webHidden/>
              </w:rPr>
              <w:instrText xml:space="preserve"> PAGEREF _Toc107931871 \h </w:instrText>
            </w:r>
            <w:r w:rsidR="00770925">
              <w:rPr>
                <w:noProof/>
                <w:webHidden/>
              </w:rPr>
            </w:r>
            <w:r w:rsidR="00770925">
              <w:rPr>
                <w:noProof/>
                <w:webHidden/>
              </w:rPr>
              <w:fldChar w:fldCharType="separate"/>
            </w:r>
            <w:r w:rsidR="009253B3">
              <w:rPr>
                <w:noProof/>
                <w:webHidden/>
              </w:rPr>
              <w:t>16</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872" w:history="1">
            <w:r w:rsidR="00770925" w:rsidRPr="00DA7683">
              <w:rPr>
                <w:rStyle w:val="ab"/>
                <w:b/>
                <w:noProof/>
              </w:rPr>
              <w:t>2.2.2.1 Физико-географическое положение</w:t>
            </w:r>
            <w:r w:rsidR="00770925">
              <w:rPr>
                <w:noProof/>
                <w:webHidden/>
              </w:rPr>
              <w:tab/>
            </w:r>
            <w:r w:rsidR="00770925">
              <w:rPr>
                <w:noProof/>
                <w:webHidden/>
              </w:rPr>
              <w:fldChar w:fldCharType="begin"/>
            </w:r>
            <w:r w:rsidR="00770925">
              <w:rPr>
                <w:noProof/>
                <w:webHidden/>
              </w:rPr>
              <w:instrText xml:space="preserve"> PAGEREF _Toc107931872 \h </w:instrText>
            </w:r>
            <w:r w:rsidR="00770925">
              <w:rPr>
                <w:noProof/>
                <w:webHidden/>
              </w:rPr>
            </w:r>
            <w:r w:rsidR="00770925">
              <w:rPr>
                <w:noProof/>
                <w:webHidden/>
              </w:rPr>
              <w:fldChar w:fldCharType="separate"/>
            </w:r>
            <w:r w:rsidR="009253B3">
              <w:rPr>
                <w:noProof/>
                <w:webHidden/>
              </w:rPr>
              <w:t>16</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873" w:history="1">
            <w:r w:rsidR="00770925" w:rsidRPr="00DA7683">
              <w:rPr>
                <w:rStyle w:val="ab"/>
                <w:b/>
                <w:noProof/>
              </w:rPr>
              <w:t>2.2.2.2 Климатическая характеристика</w:t>
            </w:r>
            <w:r w:rsidR="00770925">
              <w:rPr>
                <w:noProof/>
                <w:webHidden/>
              </w:rPr>
              <w:tab/>
            </w:r>
            <w:r w:rsidR="00770925">
              <w:rPr>
                <w:noProof/>
                <w:webHidden/>
              </w:rPr>
              <w:fldChar w:fldCharType="begin"/>
            </w:r>
            <w:r w:rsidR="00770925">
              <w:rPr>
                <w:noProof/>
                <w:webHidden/>
              </w:rPr>
              <w:instrText xml:space="preserve"> PAGEREF _Toc107931873 \h </w:instrText>
            </w:r>
            <w:r w:rsidR="00770925">
              <w:rPr>
                <w:noProof/>
                <w:webHidden/>
              </w:rPr>
            </w:r>
            <w:r w:rsidR="00770925">
              <w:rPr>
                <w:noProof/>
                <w:webHidden/>
              </w:rPr>
              <w:fldChar w:fldCharType="separate"/>
            </w:r>
            <w:r w:rsidR="009253B3">
              <w:rPr>
                <w:noProof/>
                <w:webHidden/>
              </w:rPr>
              <w:t>16</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874" w:history="1">
            <w:r w:rsidR="00770925" w:rsidRPr="00DA7683">
              <w:rPr>
                <w:rStyle w:val="ab"/>
                <w:b/>
                <w:noProof/>
              </w:rPr>
              <w:t>2.2.2.3 Гидрологические и гидрогеологические условия</w:t>
            </w:r>
            <w:r w:rsidR="00770925">
              <w:rPr>
                <w:noProof/>
                <w:webHidden/>
              </w:rPr>
              <w:tab/>
            </w:r>
            <w:r w:rsidR="00770925">
              <w:rPr>
                <w:noProof/>
                <w:webHidden/>
              </w:rPr>
              <w:fldChar w:fldCharType="begin"/>
            </w:r>
            <w:r w:rsidR="00770925">
              <w:rPr>
                <w:noProof/>
                <w:webHidden/>
              </w:rPr>
              <w:instrText xml:space="preserve"> PAGEREF _Toc107931874 \h </w:instrText>
            </w:r>
            <w:r w:rsidR="00770925">
              <w:rPr>
                <w:noProof/>
                <w:webHidden/>
              </w:rPr>
            </w:r>
            <w:r w:rsidR="00770925">
              <w:rPr>
                <w:noProof/>
                <w:webHidden/>
              </w:rPr>
              <w:fldChar w:fldCharType="separate"/>
            </w:r>
            <w:r w:rsidR="009253B3">
              <w:rPr>
                <w:noProof/>
                <w:webHidden/>
              </w:rPr>
              <w:t>18</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875" w:history="1">
            <w:r w:rsidR="00770925" w:rsidRPr="00DA7683">
              <w:rPr>
                <w:rStyle w:val="ab"/>
                <w:b/>
                <w:noProof/>
              </w:rPr>
              <w:t>2.2.2.4 Геологическое строение</w:t>
            </w:r>
            <w:r w:rsidR="00770925">
              <w:rPr>
                <w:noProof/>
                <w:webHidden/>
              </w:rPr>
              <w:tab/>
            </w:r>
            <w:r w:rsidR="00770925">
              <w:rPr>
                <w:noProof/>
                <w:webHidden/>
              </w:rPr>
              <w:fldChar w:fldCharType="begin"/>
            </w:r>
            <w:r w:rsidR="00770925">
              <w:rPr>
                <w:noProof/>
                <w:webHidden/>
              </w:rPr>
              <w:instrText xml:space="preserve"> PAGEREF _Toc107931875 \h </w:instrText>
            </w:r>
            <w:r w:rsidR="00770925">
              <w:rPr>
                <w:noProof/>
                <w:webHidden/>
              </w:rPr>
            </w:r>
            <w:r w:rsidR="00770925">
              <w:rPr>
                <w:noProof/>
                <w:webHidden/>
              </w:rPr>
              <w:fldChar w:fldCharType="separate"/>
            </w:r>
            <w:r w:rsidR="009253B3">
              <w:rPr>
                <w:noProof/>
                <w:webHidden/>
              </w:rPr>
              <w:t>24</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876" w:history="1">
            <w:r w:rsidR="00770925" w:rsidRPr="00DA7683">
              <w:rPr>
                <w:rStyle w:val="ab"/>
                <w:b/>
                <w:noProof/>
              </w:rPr>
              <w:t>2.2.2.5 Опасные инженерно-геологические процессы и явления</w:t>
            </w:r>
            <w:r w:rsidR="00770925">
              <w:rPr>
                <w:noProof/>
                <w:webHidden/>
              </w:rPr>
              <w:tab/>
            </w:r>
            <w:r w:rsidR="00770925">
              <w:rPr>
                <w:noProof/>
                <w:webHidden/>
              </w:rPr>
              <w:fldChar w:fldCharType="begin"/>
            </w:r>
            <w:r w:rsidR="00770925">
              <w:rPr>
                <w:noProof/>
                <w:webHidden/>
              </w:rPr>
              <w:instrText xml:space="preserve"> PAGEREF _Toc107931876 \h </w:instrText>
            </w:r>
            <w:r w:rsidR="00770925">
              <w:rPr>
                <w:noProof/>
                <w:webHidden/>
              </w:rPr>
            </w:r>
            <w:r w:rsidR="00770925">
              <w:rPr>
                <w:noProof/>
                <w:webHidden/>
              </w:rPr>
              <w:fldChar w:fldCharType="separate"/>
            </w:r>
            <w:r w:rsidR="009253B3">
              <w:rPr>
                <w:noProof/>
                <w:webHidden/>
              </w:rPr>
              <w:t>25</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877" w:history="1">
            <w:r w:rsidR="00770925" w:rsidRPr="00DA7683">
              <w:rPr>
                <w:rStyle w:val="ab"/>
                <w:b/>
                <w:noProof/>
              </w:rPr>
              <w:t>2.2.2.6 Минерально-сырьевые ресурсы</w:t>
            </w:r>
            <w:r w:rsidR="00770925">
              <w:rPr>
                <w:noProof/>
                <w:webHidden/>
              </w:rPr>
              <w:tab/>
            </w:r>
            <w:r w:rsidR="00770925">
              <w:rPr>
                <w:noProof/>
                <w:webHidden/>
              </w:rPr>
              <w:fldChar w:fldCharType="begin"/>
            </w:r>
            <w:r w:rsidR="00770925">
              <w:rPr>
                <w:noProof/>
                <w:webHidden/>
              </w:rPr>
              <w:instrText xml:space="preserve"> PAGEREF _Toc107931877 \h </w:instrText>
            </w:r>
            <w:r w:rsidR="00770925">
              <w:rPr>
                <w:noProof/>
                <w:webHidden/>
              </w:rPr>
            </w:r>
            <w:r w:rsidR="00770925">
              <w:rPr>
                <w:noProof/>
                <w:webHidden/>
              </w:rPr>
              <w:fldChar w:fldCharType="separate"/>
            </w:r>
            <w:r w:rsidR="009253B3">
              <w:rPr>
                <w:noProof/>
                <w:webHidden/>
              </w:rPr>
              <w:t>27</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878" w:history="1">
            <w:r w:rsidR="00770925" w:rsidRPr="00DA7683">
              <w:rPr>
                <w:rStyle w:val="ab"/>
                <w:b/>
                <w:noProof/>
              </w:rPr>
              <w:t>2.2.2.7 Животный и растительный мир</w:t>
            </w:r>
            <w:r w:rsidR="00770925">
              <w:rPr>
                <w:noProof/>
                <w:webHidden/>
              </w:rPr>
              <w:tab/>
            </w:r>
            <w:r w:rsidR="00770925">
              <w:rPr>
                <w:noProof/>
                <w:webHidden/>
              </w:rPr>
              <w:fldChar w:fldCharType="begin"/>
            </w:r>
            <w:r w:rsidR="00770925">
              <w:rPr>
                <w:noProof/>
                <w:webHidden/>
              </w:rPr>
              <w:instrText xml:space="preserve"> PAGEREF _Toc107931878 \h </w:instrText>
            </w:r>
            <w:r w:rsidR="00770925">
              <w:rPr>
                <w:noProof/>
                <w:webHidden/>
              </w:rPr>
            </w:r>
            <w:r w:rsidR="00770925">
              <w:rPr>
                <w:noProof/>
                <w:webHidden/>
              </w:rPr>
              <w:fldChar w:fldCharType="separate"/>
            </w:r>
            <w:r w:rsidR="009253B3">
              <w:rPr>
                <w:noProof/>
                <w:webHidden/>
              </w:rPr>
              <w:t>28</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879" w:history="1">
            <w:r w:rsidR="00770925" w:rsidRPr="00DA7683">
              <w:rPr>
                <w:rStyle w:val="ab"/>
                <w:noProof/>
              </w:rPr>
              <w:t>2.2.3 Особо охраняемые природные территории</w:t>
            </w:r>
            <w:r w:rsidR="00770925">
              <w:rPr>
                <w:noProof/>
                <w:webHidden/>
              </w:rPr>
              <w:tab/>
            </w:r>
            <w:r w:rsidR="00770925">
              <w:rPr>
                <w:noProof/>
                <w:webHidden/>
              </w:rPr>
              <w:fldChar w:fldCharType="begin"/>
            </w:r>
            <w:r w:rsidR="00770925">
              <w:rPr>
                <w:noProof/>
                <w:webHidden/>
              </w:rPr>
              <w:instrText xml:space="preserve"> PAGEREF _Toc107931879 \h </w:instrText>
            </w:r>
            <w:r w:rsidR="00770925">
              <w:rPr>
                <w:noProof/>
                <w:webHidden/>
              </w:rPr>
            </w:r>
            <w:r w:rsidR="00770925">
              <w:rPr>
                <w:noProof/>
                <w:webHidden/>
              </w:rPr>
              <w:fldChar w:fldCharType="separate"/>
            </w:r>
            <w:r w:rsidR="009253B3">
              <w:rPr>
                <w:noProof/>
                <w:webHidden/>
              </w:rPr>
              <w:t>29</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880" w:history="1">
            <w:r w:rsidR="00770925" w:rsidRPr="00DA7683">
              <w:rPr>
                <w:rStyle w:val="ab"/>
                <w:noProof/>
              </w:rPr>
              <w:t>2.2.4 Наличие объектов культурного наследия</w:t>
            </w:r>
            <w:r w:rsidR="00770925">
              <w:rPr>
                <w:noProof/>
                <w:webHidden/>
              </w:rPr>
              <w:tab/>
            </w:r>
            <w:r w:rsidR="00770925">
              <w:rPr>
                <w:noProof/>
                <w:webHidden/>
              </w:rPr>
              <w:fldChar w:fldCharType="begin"/>
            </w:r>
            <w:r w:rsidR="00770925">
              <w:rPr>
                <w:noProof/>
                <w:webHidden/>
              </w:rPr>
              <w:instrText xml:space="preserve"> PAGEREF _Toc107931880 \h </w:instrText>
            </w:r>
            <w:r w:rsidR="00770925">
              <w:rPr>
                <w:noProof/>
                <w:webHidden/>
              </w:rPr>
            </w:r>
            <w:r w:rsidR="00770925">
              <w:rPr>
                <w:noProof/>
                <w:webHidden/>
              </w:rPr>
              <w:fldChar w:fldCharType="separate"/>
            </w:r>
            <w:r w:rsidR="009253B3">
              <w:rPr>
                <w:noProof/>
                <w:webHidden/>
              </w:rPr>
              <w:t>30</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881" w:history="1">
            <w:r w:rsidR="00770925" w:rsidRPr="00DA7683">
              <w:rPr>
                <w:rStyle w:val="ab"/>
                <w:noProof/>
              </w:rPr>
              <w:t>2.2.5 Земельные участки, находящиеся в краевой и федеральной собственности</w:t>
            </w:r>
            <w:r w:rsidR="00770925">
              <w:rPr>
                <w:noProof/>
                <w:webHidden/>
              </w:rPr>
              <w:tab/>
            </w:r>
            <w:r w:rsidR="00770925">
              <w:rPr>
                <w:noProof/>
                <w:webHidden/>
              </w:rPr>
              <w:fldChar w:fldCharType="begin"/>
            </w:r>
            <w:r w:rsidR="00770925">
              <w:rPr>
                <w:noProof/>
                <w:webHidden/>
              </w:rPr>
              <w:instrText xml:space="preserve"> PAGEREF _Toc107931881 \h </w:instrText>
            </w:r>
            <w:r w:rsidR="00770925">
              <w:rPr>
                <w:noProof/>
                <w:webHidden/>
              </w:rPr>
            </w:r>
            <w:r w:rsidR="00770925">
              <w:rPr>
                <w:noProof/>
                <w:webHidden/>
              </w:rPr>
              <w:fldChar w:fldCharType="separate"/>
            </w:r>
            <w:r w:rsidR="009253B3">
              <w:rPr>
                <w:noProof/>
                <w:webHidden/>
              </w:rPr>
              <w:t>31</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882" w:history="1">
            <w:r w:rsidR="00770925" w:rsidRPr="00DA7683">
              <w:rPr>
                <w:rStyle w:val="ab"/>
                <w:noProof/>
              </w:rPr>
              <w:t>2.2.6 Комплексная оценка и информация об основных проблемах развития территории городского округа</w:t>
            </w:r>
            <w:r w:rsidR="00770925">
              <w:rPr>
                <w:noProof/>
                <w:webHidden/>
              </w:rPr>
              <w:tab/>
            </w:r>
            <w:r w:rsidR="00770925">
              <w:rPr>
                <w:noProof/>
                <w:webHidden/>
              </w:rPr>
              <w:fldChar w:fldCharType="begin"/>
            </w:r>
            <w:r w:rsidR="00770925">
              <w:rPr>
                <w:noProof/>
                <w:webHidden/>
              </w:rPr>
              <w:instrText xml:space="preserve"> PAGEREF _Toc107931882 \h </w:instrText>
            </w:r>
            <w:r w:rsidR="00770925">
              <w:rPr>
                <w:noProof/>
                <w:webHidden/>
              </w:rPr>
            </w:r>
            <w:r w:rsidR="00770925">
              <w:rPr>
                <w:noProof/>
                <w:webHidden/>
              </w:rPr>
              <w:fldChar w:fldCharType="separate"/>
            </w:r>
            <w:r w:rsidR="009253B3">
              <w:rPr>
                <w:noProof/>
                <w:webHidden/>
              </w:rPr>
              <w:t>44</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883" w:history="1">
            <w:r w:rsidR="00770925" w:rsidRPr="00DA7683">
              <w:rPr>
                <w:rStyle w:val="ab"/>
                <w:b/>
                <w:noProof/>
              </w:rPr>
              <w:t>2.2.6.1 Система расселения и трудовые ресурсы</w:t>
            </w:r>
            <w:r w:rsidR="00770925">
              <w:rPr>
                <w:noProof/>
                <w:webHidden/>
              </w:rPr>
              <w:tab/>
            </w:r>
            <w:r w:rsidR="00770925">
              <w:rPr>
                <w:noProof/>
                <w:webHidden/>
              </w:rPr>
              <w:fldChar w:fldCharType="begin"/>
            </w:r>
            <w:r w:rsidR="00770925">
              <w:rPr>
                <w:noProof/>
                <w:webHidden/>
              </w:rPr>
              <w:instrText xml:space="preserve"> PAGEREF _Toc107931883 \h </w:instrText>
            </w:r>
            <w:r w:rsidR="00770925">
              <w:rPr>
                <w:noProof/>
                <w:webHidden/>
              </w:rPr>
            </w:r>
            <w:r w:rsidR="00770925">
              <w:rPr>
                <w:noProof/>
                <w:webHidden/>
              </w:rPr>
              <w:fldChar w:fldCharType="separate"/>
            </w:r>
            <w:r w:rsidR="009253B3">
              <w:rPr>
                <w:noProof/>
                <w:webHidden/>
              </w:rPr>
              <w:t>44</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884" w:history="1">
            <w:r w:rsidR="00770925" w:rsidRPr="00DA7683">
              <w:rPr>
                <w:rStyle w:val="ab"/>
                <w:b/>
                <w:noProof/>
              </w:rPr>
              <w:t>2.2.6.2 Производственная сфера</w:t>
            </w:r>
            <w:r w:rsidR="00770925">
              <w:rPr>
                <w:noProof/>
                <w:webHidden/>
              </w:rPr>
              <w:tab/>
            </w:r>
            <w:r w:rsidR="00770925">
              <w:rPr>
                <w:noProof/>
                <w:webHidden/>
              </w:rPr>
              <w:fldChar w:fldCharType="begin"/>
            </w:r>
            <w:r w:rsidR="00770925">
              <w:rPr>
                <w:noProof/>
                <w:webHidden/>
              </w:rPr>
              <w:instrText xml:space="preserve"> PAGEREF _Toc107931884 \h </w:instrText>
            </w:r>
            <w:r w:rsidR="00770925">
              <w:rPr>
                <w:noProof/>
                <w:webHidden/>
              </w:rPr>
            </w:r>
            <w:r w:rsidR="00770925">
              <w:rPr>
                <w:noProof/>
                <w:webHidden/>
              </w:rPr>
              <w:fldChar w:fldCharType="separate"/>
            </w:r>
            <w:r w:rsidR="009253B3">
              <w:rPr>
                <w:noProof/>
                <w:webHidden/>
              </w:rPr>
              <w:t>46</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885" w:history="1">
            <w:r w:rsidR="00770925" w:rsidRPr="00DA7683">
              <w:rPr>
                <w:rStyle w:val="ab"/>
                <w:b/>
                <w:noProof/>
              </w:rPr>
              <w:t>2.2.6.3 Жилищный фонд</w:t>
            </w:r>
            <w:r w:rsidR="00770925">
              <w:rPr>
                <w:noProof/>
                <w:webHidden/>
              </w:rPr>
              <w:tab/>
            </w:r>
            <w:r w:rsidR="00770925">
              <w:rPr>
                <w:noProof/>
                <w:webHidden/>
              </w:rPr>
              <w:fldChar w:fldCharType="begin"/>
            </w:r>
            <w:r w:rsidR="00770925">
              <w:rPr>
                <w:noProof/>
                <w:webHidden/>
              </w:rPr>
              <w:instrText xml:space="preserve"> PAGEREF _Toc107931885 \h </w:instrText>
            </w:r>
            <w:r w:rsidR="00770925">
              <w:rPr>
                <w:noProof/>
                <w:webHidden/>
              </w:rPr>
            </w:r>
            <w:r w:rsidR="00770925">
              <w:rPr>
                <w:noProof/>
                <w:webHidden/>
              </w:rPr>
              <w:fldChar w:fldCharType="separate"/>
            </w:r>
            <w:r w:rsidR="009253B3">
              <w:rPr>
                <w:noProof/>
                <w:webHidden/>
              </w:rPr>
              <w:t>55</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886" w:history="1">
            <w:r w:rsidR="00770925" w:rsidRPr="00DA7683">
              <w:rPr>
                <w:rStyle w:val="ab"/>
                <w:b/>
                <w:noProof/>
              </w:rPr>
              <w:t>2.2.6.4 Социальное и культурно-бытовое обслуживание населения</w:t>
            </w:r>
            <w:r w:rsidR="00770925">
              <w:rPr>
                <w:noProof/>
                <w:webHidden/>
              </w:rPr>
              <w:tab/>
            </w:r>
            <w:r w:rsidR="00770925">
              <w:rPr>
                <w:noProof/>
                <w:webHidden/>
              </w:rPr>
              <w:fldChar w:fldCharType="begin"/>
            </w:r>
            <w:r w:rsidR="00770925">
              <w:rPr>
                <w:noProof/>
                <w:webHidden/>
              </w:rPr>
              <w:instrText xml:space="preserve"> PAGEREF _Toc107931886 \h </w:instrText>
            </w:r>
            <w:r w:rsidR="00770925">
              <w:rPr>
                <w:noProof/>
                <w:webHidden/>
              </w:rPr>
            </w:r>
            <w:r w:rsidR="00770925">
              <w:rPr>
                <w:noProof/>
                <w:webHidden/>
              </w:rPr>
              <w:fldChar w:fldCharType="separate"/>
            </w:r>
            <w:r w:rsidR="009253B3">
              <w:rPr>
                <w:noProof/>
                <w:webHidden/>
              </w:rPr>
              <w:t>56</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887" w:history="1">
            <w:r w:rsidR="00770925" w:rsidRPr="00DA7683">
              <w:rPr>
                <w:rStyle w:val="ab"/>
                <w:b/>
                <w:noProof/>
              </w:rPr>
              <w:t>2.2.6.5 Транспортное обеспечение</w:t>
            </w:r>
            <w:r w:rsidR="00770925">
              <w:rPr>
                <w:noProof/>
                <w:webHidden/>
              </w:rPr>
              <w:tab/>
            </w:r>
            <w:r w:rsidR="00770925">
              <w:rPr>
                <w:noProof/>
                <w:webHidden/>
              </w:rPr>
              <w:fldChar w:fldCharType="begin"/>
            </w:r>
            <w:r w:rsidR="00770925">
              <w:rPr>
                <w:noProof/>
                <w:webHidden/>
              </w:rPr>
              <w:instrText xml:space="preserve"> PAGEREF _Toc107931887 \h </w:instrText>
            </w:r>
            <w:r w:rsidR="00770925">
              <w:rPr>
                <w:noProof/>
                <w:webHidden/>
              </w:rPr>
            </w:r>
            <w:r w:rsidR="00770925">
              <w:rPr>
                <w:noProof/>
                <w:webHidden/>
              </w:rPr>
              <w:fldChar w:fldCharType="separate"/>
            </w:r>
            <w:r w:rsidR="009253B3">
              <w:rPr>
                <w:noProof/>
                <w:webHidden/>
              </w:rPr>
              <w:t>66</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888" w:history="1">
            <w:r w:rsidR="00770925" w:rsidRPr="00DA7683">
              <w:rPr>
                <w:rStyle w:val="ab"/>
                <w:noProof/>
              </w:rPr>
              <w:t>2.2.6.5.1 Внешний транспорт</w:t>
            </w:r>
            <w:r w:rsidR="00770925">
              <w:rPr>
                <w:noProof/>
                <w:webHidden/>
              </w:rPr>
              <w:tab/>
            </w:r>
            <w:r w:rsidR="00770925">
              <w:rPr>
                <w:noProof/>
                <w:webHidden/>
              </w:rPr>
              <w:fldChar w:fldCharType="begin"/>
            </w:r>
            <w:r w:rsidR="00770925">
              <w:rPr>
                <w:noProof/>
                <w:webHidden/>
              </w:rPr>
              <w:instrText xml:space="preserve"> PAGEREF _Toc107931888 \h </w:instrText>
            </w:r>
            <w:r w:rsidR="00770925">
              <w:rPr>
                <w:noProof/>
                <w:webHidden/>
              </w:rPr>
            </w:r>
            <w:r w:rsidR="00770925">
              <w:rPr>
                <w:noProof/>
                <w:webHidden/>
              </w:rPr>
              <w:fldChar w:fldCharType="separate"/>
            </w:r>
            <w:r w:rsidR="009253B3">
              <w:rPr>
                <w:noProof/>
                <w:webHidden/>
              </w:rPr>
              <w:t>66</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889" w:history="1">
            <w:r w:rsidR="00770925" w:rsidRPr="00DA7683">
              <w:rPr>
                <w:rStyle w:val="ab"/>
                <w:b/>
                <w:iCs/>
                <w:noProof/>
              </w:rPr>
              <w:t>2.2.6.5.2 Транспортная инфраструктура городского округа.</w:t>
            </w:r>
            <w:r w:rsidR="00770925">
              <w:rPr>
                <w:noProof/>
                <w:webHidden/>
              </w:rPr>
              <w:tab/>
            </w:r>
            <w:r w:rsidR="00770925">
              <w:rPr>
                <w:noProof/>
                <w:webHidden/>
              </w:rPr>
              <w:fldChar w:fldCharType="begin"/>
            </w:r>
            <w:r w:rsidR="00770925">
              <w:rPr>
                <w:noProof/>
                <w:webHidden/>
              </w:rPr>
              <w:instrText xml:space="preserve"> PAGEREF _Toc107931889 \h </w:instrText>
            </w:r>
            <w:r w:rsidR="00770925">
              <w:rPr>
                <w:noProof/>
                <w:webHidden/>
              </w:rPr>
            </w:r>
            <w:r w:rsidR="00770925">
              <w:rPr>
                <w:noProof/>
                <w:webHidden/>
              </w:rPr>
              <w:fldChar w:fldCharType="separate"/>
            </w:r>
            <w:r w:rsidR="009253B3">
              <w:rPr>
                <w:noProof/>
                <w:webHidden/>
              </w:rPr>
              <w:t>66</w:t>
            </w:r>
            <w:r w:rsidR="00770925">
              <w:rPr>
                <w:noProof/>
                <w:webHidden/>
              </w:rPr>
              <w:fldChar w:fldCharType="end"/>
            </w:r>
          </w:hyperlink>
        </w:p>
        <w:p w:rsidR="00770925" w:rsidRDefault="005E305B">
          <w:pPr>
            <w:pStyle w:val="71"/>
            <w:tabs>
              <w:tab w:val="right" w:leader="dot" w:pos="10195"/>
            </w:tabs>
            <w:rPr>
              <w:rFonts w:asciiTheme="minorHAnsi" w:eastAsiaTheme="minorEastAsia" w:hAnsiTheme="minorHAnsi" w:cstheme="minorBidi"/>
              <w:noProof/>
              <w:sz w:val="22"/>
              <w:szCs w:val="22"/>
            </w:rPr>
          </w:pPr>
          <w:hyperlink w:anchor="_Toc107931890" w:history="1">
            <w:r w:rsidR="00770925" w:rsidRPr="00DA7683">
              <w:rPr>
                <w:rStyle w:val="ab"/>
                <w:b/>
                <w:noProof/>
              </w:rPr>
              <w:t>2.2.6.5.2.1 Железнодорожный транспорт</w:t>
            </w:r>
            <w:r w:rsidR="00770925">
              <w:rPr>
                <w:noProof/>
                <w:webHidden/>
              </w:rPr>
              <w:tab/>
            </w:r>
            <w:r w:rsidR="00770925">
              <w:rPr>
                <w:noProof/>
                <w:webHidden/>
              </w:rPr>
              <w:fldChar w:fldCharType="begin"/>
            </w:r>
            <w:r w:rsidR="00770925">
              <w:rPr>
                <w:noProof/>
                <w:webHidden/>
              </w:rPr>
              <w:instrText xml:space="preserve"> PAGEREF _Toc107931890 \h </w:instrText>
            </w:r>
            <w:r w:rsidR="00770925">
              <w:rPr>
                <w:noProof/>
                <w:webHidden/>
              </w:rPr>
            </w:r>
            <w:r w:rsidR="00770925">
              <w:rPr>
                <w:noProof/>
                <w:webHidden/>
              </w:rPr>
              <w:fldChar w:fldCharType="separate"/>
            </w:r>
            <w:r w:rsidR="009253B3">
              <w:rPr>
                <w:noProof/>
                <w:webHidden/>
              </w:rPr>
              <w:t>67</w:t>
            </w:r>
            <w:r w:rsidR="00770925">
              <w:rPr>
                <w:noProof/>
                <w:webHidden/>
              </w:rPr>
              <w:fldChar w:fldCharType="end"/>
            </w:r>
          </w:hyperlink>
        </w:p>
        <w:p w:rsidR="00770925" w:rsidRDefault="005E305B">
          <w:pPr>
            <w:pStyle w:val="71"/>
            <w:tabs>
              <w:tab w:val="right" w:leader="dot" w:pos="10195"/>
            </w:tabs>
            <w:rPr>
              <w:rFonts w:asciiTheme="minorHAnsi" w:eastAsiaTheme="minorEastAsia" w:hAnsiTheme="minorHAnsi" w:cstheme="minorBidi"/>
              <w:noProof/>
              <w:sz w:val="22"/>
              <w:szCs w:val="22"/>
            </w:rPr>
          </w:pPr>
          <w:hyperlink w:anchor="_Toc107931891" w:history="1">
            <w:r w:rsidR="00770925" w:rsidRPr="00DA7683">
              <w:rPr>
                <w:rStyle w:val="ab"/>
                <w:b/>
                <w:noProof/>
              </w:rPr>
              <w:t>2.2.6.5.2.2 Сеть улиц и дорог</w:t>
            </w:r>
            <w:r w:rsidR="00770925">
              <w:rPr>
                <w:noProof/>
                <w:webHidden/>
              </w:rPr>
              <w:tab/>
            </w:r>
            <w:r w:rsidR="00770925">
              <w:rPr>
                <w:noProof/>
                <w:webHidden/>
              </w:rPr>
              <w:fldChar w:fldCharType="begin"/>
            </w:r>
            <w:r w:rsidR="00770925">
              <w:rPr>
                <w:noProof/>
                <w:webHidden/>
              </w:rPr>
              <w:instrText xml:space="preserve"> PAGEREF _Toc107931891 \h </w:instrText>
            </w:r>
            <w:r w:rsidR="00770925">
              <w:rPr>
                <w:noProof/>
                <w:webHidden/>
              </w:rPr>
            </w:r>
            <w:r w:rsidR="00770925">
              <w:rPr>
                <w:noProof/>
                <w:webHidden/>
              </w:rPr>
              <w:fldChar w:fldCharType="separate"/>
            </w:r>
            <w:r w:rsidR="009253B3">
              <w:rPr>
                <w:noProof/>
                <w:webHidden/>
              </w:rPr>
              <w:t>67</w:t>
            </w:r>
            <w:r w:rsidR="00770925">
              <w:rPr>
                <w:noProof/>
                <w:webHidden/>
              </w:rPr>
              <w:fldChar w:fldCharType="end"/>
            </w:r>
          </w:hyperlink>
        </w:p>
        <w:p w:rsidR="00770925" w:rsidRDefault="005E305B">
          <w:pPr>
            <w:pStyle w:val="71"/>
            <w:tabs>
              <w:tab w:val="right" w:leader="dot" w:pos="10195"/>
            </w:tabs>
            <w:rPr>
              <w:rFonts w:asciiTheme="minorHAnsi" w:eastAsiaTheme="minorEastAsia" w:hAnsiTheme="minorHAnsi" w:cstheme="minorBidi"/>
              <w:noProof/>
              <w:sz w:val="22"/>
              <w:szCs w:val="22"/>
            </w:rPr>
          </w:pPr>
          <w:hyperlink w:anchor="_Toc107931892" w:history="1">
            <w:r w:rsidR="00770925" w:rsidRPr="00DA7683">
              <w:rPr>
                <w:rStyle w:val="ab"/>
                <w:b/>
                <w:noProof/>
              </w:rPr>
              <w:t>2.2.6.5.2.3 Автомобильный транспорт</w:t>
            </w:r>
            <w:r w:rsidR="00770925">
              <w:rPr>
                <w:noProof/>
                <w:webHidden/>
              </w:rPr>
              <w:tab/>
            </w:r>
            <w:r w:rsidR="00770925">
              <w:rPr>
                <w:noProof/>
                <w:webHidden/>
              </w:rPr>
              <w:fldChar w:fldCharType="begin"/>
            </w:r>
            <w:r w:rsidR="00770925">
              <w:rPr>
                <w:noProof/>
                <w:webHidden/>
              </w:rPr>
              <w:instrText xml:space="preserve"> PAGEREF _Toc107931892 \h </w:instrText>
            </w:r>
            <w:r w:rsidR="00770925">
              <w:rPr>
                <w:noProof/>
                <w:webHidden/>
              </w:rPr>
            </w:r>
            <w:r w:rsidR="00770925">
              <w:rPr>
                <w:noProof/>
                <w:webHidden/>
              </w:rPr>
              <w:fldChar w:fldCharType="separate"/>
            </w:r>
            <w:r w:rsidR="009253B3">
              <w:rPr>
                <w:noProof/>
                <w:webHidden/>
              </w:rPr>
              <w:t>68</w:t>
            </w:r>
            <w:r w:rsidR="00770925">
              <w:rPr>
                <w:noProof/>
                <w:webHidden/>
              </w:rPr>
              <w:fldChar w:fldCharType="end"/>
            </w:r>
          </w:hyperlink>
        </w:p>
        <w:p w:rsidR="00770925" w:rsidRDefault="005E305B">
          <w:pPr>
            <w:pStyle w:val="71"/>
            <w:tabs>
              <w:tab w:val="right" w:leader="dot" w:pos="10195"/>
            </w:tabs>
            <w:rPr>
              <w:rFonts w:asciiTheme="minorHAnsi" w:eastAsiaTheme="minorEastAsia" w:hAnsiTheme="minorHAnsi" w:cstheme="minorBidi"/>
              <w:noProof/>
              <w:sz w:val="22"/>
              <w:szCs w:val="22"/>
            </w:rPr>
          </w:pPr>
          <w:hyperlink w:anchor="_Toc107931893" w:history="1">
            <w:r w:rsidR="00770925" w:rsidRPr="00DA7683">
              <w:rPr>
                <w:rStyle w:val="ab"/>
                <w:b/>
                <w:noProof/>
              </w:rPr>
              <w:t>2.2.6.5.2.4 Сеть общественного пассажирского транспорта и пешеходного движения</w:t>
            </w:r>
            <w:r w:rsidR="00770925">
              <w:rPr>
                <w:noProof/>
                <w:webHidden/>
              </w:rPr>
              <w:tab/>
            </w:r>
            <w:r w:rsidR="00770925">
              <w:rPr>
                <w:noProof/>
                <w:webHidden/>
              </w:rPr>
              <w:fldChar w:fldCharType="begin"/>
            </w:r>
            <w:r w:rsidR="00770925">
              <w:rPr>
                <w:noProof/>
                <w:webHidden/>
              </w:rPr>
              <w:instrText xml:space="preserve"> PAGEREF _Toc107931893 \h </w:instrText>
            </w:r>
            <w:r w:rsidR="00770925">
              <w:rPr>
                <w:noProof/>
                <w:webHidden/>
              </w:rPr>
            </w:r>
            <w:r w:rsidR="00770925">
              <w:rPr>
                <w:noProof/>
                <w:webHidden/>
              </w:rPr>
              <w:fldChar w:fldCharType="separate"/>
            </w:r>
            <w:r w:rsidR="009253B3">
              <w:rPr>
                <w:noProof/>
                <w:webHidden/>
              </w:rPr>
              <w:t>68</w:t>
            </w:r>
            <w:r w:rsidR="00770925">
              <w:rPr>
                <w:noProof/>
                <w:webHidden/>
              </w:rPr>
              <w:fldChar w:fldCharType="end"/>
            </w:r>
          </w:hyperlink>
        </w:p>
        <w:p w:rsidR="00770925" w:rsidRDefault="005E305B">
          <w:pPr>
            <w:pStyle w:val="71"/>
            <w:tabs>
              <w:tab w:val="right" w:leader="dot" w:pos="10195"/>
            </w:tabs>
            <w:rPr>
              <w:rFonts w:asciiTheme="minorHAnsi" w:eastAsiaTheme="minorEastAsia" w:hAnsiTheme="minorHAnsi" w:cstheme="minorBidi"/>
              <w:noProof/>
              <w:sz w:val="22"/>
              <w:szCs w:val="22"/>
            </w:rPr>
          </w:pPr>
          <w:hyperlink w:anchor="_Toc107931894" w:history="1">
            <w:r w:rsidR="00770925" w:rsidRPr="00DA7683">
              <w:rPr>
                <w:rStyle w:val="ab"/>
                <w:b/>
                <w:noProof/>
              </w:rPr>
              <w:t>2.2.6.5.2.5 Сооружения и устройства для хранения и обслуживания транспортных средств.</w:t>
            </w:r>
            <w:r w:rsidR="00770925">
              <w:rPr>
                <w:noProof/>
                <w:webHidden/>
              </w:rPr>
              <w:tab/>
            </w:r>
            <w:r w:rsidR="00770925">
              <w:rPr>
                <w:noProof/>
                <w:webHidden/>
              </w:rPr>
              <w:fldChar w:fldCharType="begin"/>
            </w:r>
            <w:r w:rsidR="00770925">
              <w:rPr>
                <w:noProof/>
                <w:webHidden/>
              </w:rPr>
              <w:instrText xml:space="preserve"> PAGEREF _Toc107931894 \h </w:instrText>
            </w:r>
            <w:r w:rsidR="00770925">
              <w:rPr>
                <w:noProof/>
                <w:webHidden/>
              </w:rPr>
            </w:r>
            <w:r w:rsidR="00770925">
              <w:rPr>
                <w:noProof/>
                <w:webHidden/>
              </w:rPr>
              <w:fldChar w:fldCharType="separate"/>
            </w:r>
            <w:r w:rsidR="009253B3">
              <w:rPr>
                <w:noProof/>
                <w:webHidden/>
              </w:rPr>
              <w:t>68</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895" w:history="1">
            <w:r w:rsidR="00770925" w:rsidRPr="00DA7683">
              <w:rPr>
                <w:rStyle w:val="ab"/>
                <w:noProof/>
              </w:rPr>
              <w:t>2.2.6.5.3 Проблемы транспорта.</w:t>
            </w:r>
            <w:r w:rsidR="00770925">
              <w:rPr>
                <w:noProof/>
                <w:webHidden/>
              </w:rPr>
              <w:tab/>
            </w:r>
            <w:r w:rsidR="00770925">
              <w:rPr>
                <w:noProof/>
                <w:webHidden/>
              </w:rPr>
              <w:fldChar w:fldCharType="begin"/>
            </w:r>
            <w:r w:rsidR="00770925">
              <w:rPr>
                <w:noProof/>
                <w:webHidden/>
              </w:rPr>
              <w:instrText xml:space="preserve"> PAGEREF _Toc107931895 \h </w:instrText>
            </w:r>
            <w:r w:rsidR="00770925">
              <w:rPr>
                <w:noProof/>
                <w:webHidden/>
              </w:rPr>
            </w:r>
            <w:r w:rsidR="00770925">
              <w:rPr>
                <w:noProof/>
                <w:webHidden/>
              </w:rPr>
              <w:fldChar w:fldCharType="separate"/>
            </w:r>
            <w:r w:rsidR="009253B3">
              <w:rPr>
                <w:noProof/>
                <w:webHidden/>
              </w:rPr>
              <w:t>68</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896" w:history="1">
            <w:r w:rsidR="00770925" w:rsidRPr="00DA7683">
              <w:rPr>
                <w:rStyle w:val="ab"/>
                <w:b/>
                <w:noProof/>
              </w:rPr>
              <w:t>2.2.6.6 Инженерное обеспечение</w:t>
            </w:r>
            <w:r w:rsidR="00770925">
              <w:rPr>
                <w:noProof/>
                <w:webHidden/>
              </w:rPr>
              <w:tab/>
            </w:r>
            <w:r w:rsidR="00770925">
              <w:rPr>
                <w:noProof/>
                <w:webHidden/>
              </w:rPr>
              <w:fldChar w:fldCharType="begin"/>
            </w:r>
            <w:r w:rsidR="00770925">
              <w:rPr>
                <w:noProof/>
                <w:webHidden/>
              </w:rPr>
              <w:instrText xml:space="preserve"> PAGEREF _Toc107931896 \h </w:instrText>
            </w:r>
            <w:r w:rsidR="00770925">
              <w:rPr>
                <w:noProof/>
                <w:webHidden/>
              </w:rPr>
            </w:r>
            <w:r w:rsidR="00770925">
              <w:rPr>
                <w:noProof/>
                <w:webHidden/>
              </w:rPr>
              <w:fldChar w:fldCharType="separate"/>
            </w:r>
            <w:r w:rsidR="009253B3">
              <w:rPr>
                <w:noProof/>
                <w:webHidden/>
              </w:rPr>
              <w:t>69</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897" w:history="1">
            <w:r w:rsidR="00770925" w:rsidRPr="00DA7683">
              <w:rPr>
                <w:rStyle w:val="ab"/>
                <w:noProof/>
              </w:rPr>
              <w:t>2.2.6.6.1 Водоснабжение</w:t>
            </w:r>
            <w:r w:rsidR="00770925">
              <w:rPr>
                <w:noProof/>
                <w:webHidden/>
              </w:rPr>
              <w:tab/>
            </w:r>
            <w:r w:rsidR="00770925">
              <w:rPr>
                <w:noProof/>
                <w:webHidden/>
              </w:rPr>
              <w:fldChar w:fldCharType="begin"/>
            </w:r>
            <w:r w:rsidR="00770925">
              <w:rPr>
                <w:noProof/>
                <w:webHidden/>
              </w:rPr>
              <w:instrText xml:space="preserve"> PAGEREF _Toc107931897 \h </w:instrText>
            </w:r>
            <w:r w:rsidR="00770925">
              <w:rPr>
                <w:noProof/>
                <w:webHidden/>
              </w:rPr>
            </w:r>
            <w:r w:rsidR="00770925">
              <w:rPr>
                <w:noProof/>
                <w:webHidden/>
              </w:rPr>
              <w:fldChar w:fldCharType="separate"/>
            </w:r>
            <w:r w:rsidR="009253B3">
              <w:rPr>
                <w:noProof/>
                <w:webHidden/>
              </w:rPr>
              <w:t>69</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898" w:history="1">
            <w:r w:rsidR="00770925" w:rsidRPr="00DA7683">
              <w:rPr>
                <w:rStyle w:val="ab"/>
                <w:noProof/>
              </w:rPr>
              <w:t>2.2.6.6.2 Водоотведение (канализация)</w:t>
            </w:r>
            <w:r w:rsidR="00770925">
              <w:rPr>
                <w:noProof/>
                <w:webHidden/>
              </w:rPr>
              <w:tab/>
            </w:r>
            <w:r w:rsidR="00770925">
              <w:rPr>
                <w:noProof/>
                <w:webHidden/>
              </w:rPr>
              <w:fldChar w:fldCharType="begin"/>
            </w:r>
            <w:r w:rsidR="00770925">
              <w:rPr>
                <w:noProof/>
                <w:webHidden/>
              </w:rPr>
              <w:instrText xml:space="preserve"> PAGEREF _Toc107931898 \h </w:instrText>
            </w:r>
            <w:r w:rsidR="00770925">
              <w:rPr>
                <w:noProof/>
                <w:webHidden/>
              </w:rPr>
            </w:r>
            <w:r w:rsidR="00770925">
              <w:rPr>
                <w:noProof/>
                <w:webHidden/>
              </w:rPr>
              <w:fldChar w:fldCharType="separate"/>
            </w:r>
            <w:r w:rsidR="009253B3">
              <w:rPr>
                <w:noProof/>
                <w:webHidden/>
              </w:rPr>
              <w:t>71</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899" w:history="1">
            <w:r w:rsidR="00770925" w:rsidRPr="00DA7683">
              <w:rPr>
                <w:rStyle w:val="ab"/>
                <w:noProof/>
              </w:rPr>
              <w:t>2.2.6.6.3 Электроснабжение</w:t>
            </w:r>
            <w:r w:rsidR="00770925">
              <w:rPr>
                <w:noProof/>
                <w:webHidden/>
              </w:rPr>
              <w:tab/>
            </w:r>
            <w:r w:rsidR="00770925">
              <w:rPr>
                <w:noProof/>
                <w:webHidden/>
              </w:rPr>
              <w:fldChar w:fldCharType="begin"/>
            </w:r>
            <w:r w:rsidR="00770925">
              <w:rPr>
                <w:noProof/>
                <w:webHidden/>
              </w:rPr>
              <w:instrText xml:space="preserve"> PAGEREF _Toc107931899 \h </w:instrText>
            </w:r>
            <w:r w:rsidR="00770925">
              <w:rPr>
                <w:noProof/>
                <w:webHidden/>
              </w:rPr>
            </w:r>
            <w:r w:rsidR="00770925">
              <w:rPr>
                <w:noProof/>
                <w:webHidden/>
              </w:rPr>
              <w:fldChar w:fldCharType="separate"/>
            </w:r>
            <w:r w:rsidR="009253B3">
              <w:rPr>
                <w:noProof/>
                <w:webHidden/>
              </w:rPr>
              <w:t>71</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00" w:history="1">
            <w:r w:rsidR="00770925" w:rsidRPr="00DA7683">
              <w:rPr>
                <w:rStyle w:val="ab"/>
                <w:noProof/>
              </w:rPr>
              <w:t>2.2.6.6.4 Теплоснабжение</w:t>
            </w:r>
            <w:r w:rsidR="00770925">
              <w:rPr>
                <w:noProof/>
                <w:webHidden/>
              </w:rPr>
              <w:tab/>
            </w:r>
            <w:r w:rsidR="00770925">
              <w:rPr>
                <w:noProof/>
                <w:webHidden/>
              </w:rPr>
              <w:fldChar w:fldCharType="begin"/>
            </w:r>
            <w:r w:rsidR="00770925">
              <w:rPr>
                <w:noProof/>
                <w:webHidden/>
              </w:rPr>
              <w:instrText xml:space="preserve"> PAGEREF _Toc107931900 \h </w:instrText>
            </w:r>
            <w:r w:rsidR="00770925">
              <w:rPr>
                <w:noProof/>
                <w:webHidden/>
              </w:rPr>
            </w:r>
            <w:r w:rsidR="00770925">
              <w:rPr>
                <w:noProof/>
                <w:webHidden/>
              </w:rPr>
              <w:fldChar w:fldCharType="separate"/>
            </w:r>
            <w:r w:rsidR="009253B3">
              <w:rPr>
                <w:noProof/>
                <w:webHidden/>
              </w:rPr>
              <w:t>72</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01" w:history="1">
            <w:r w:rsidR="00770925" w:rsidRPr="00DA7683">
              <w:rPr>
                <w:rStyle w:val="ab"/>
                <w:noProof/>
              </w:rPr>
              <w:t>2.2.6.6.5 Газоснабжение</w:t>
            </w:r>
            <w:r w:rsidR="00770925">
              <w:rPr>
                <w:noProof/>
                <w:webHidden/>
              </w:rPr>
              <w:tab/>
            </w:r>
            <w:r w:rsidR="00770925">
              <w:rPr>
                <w:noProof/>
                <w:webHidden/>
              </w:rPr>
              <w:fldChar w:fldCharType="begin"/>
            </w:r>
            <w:r w:rsidR="00770925">
              <w:rPr>
                <w:noProof/>
                <w:webHidden/>
              </w:rPr>
              <w:instrText xml:space="preserve"> PAGEREF _Toc107931901 \h </w:instrText>
            </w:r>
            <w:r w:rsidR="00770925">
              <w:rPr>
                <w:noProof/>
                <w:webHidden/>
              </w:rPr>
            </w:r>
            <w:r w:rsidR="00770925">
              <w:rPr>
                <w:noProof/>
                <w:webHidden/>
              </w:rPr>
              <w:fldChar w:fldCharType="separate"/>
            </w:r>
            <w:r w:rsidR="009253B3">
              <w:rPr>
                <w:noProof/>
                <w:webHidden/>
              </w:rPr>
              <w:t>73</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02" w:history="1">
            <w:r w:rsidR="00770925" w:rsidRPr="00DA7683">
              <w:rPr>
                <w:rStyle w:val="ab"/>
                <w:noProof/>
              </w:rPr>
              <w:t>2.2.6.6.6 Трубопроводный транспорт</w:t>
            </w:r>
            <w:r w:rsidR="00770925">
              <w:rPr>
                <w:noProof/>
                <w:webHidden/>
              </w:rPr>
              <w:tab/>
            </w:r>
            <w:r w:rsidR="00770925">
              <w:rPr>
                <w:noProof/>
                <w:webHidden/>
              </w:rPr>
              <w:fldChar w:fldCharType="begin"/>
            </w:r>
            <w:r w:rsidR="00770925">
              <w:rPr>
                <w:noProof/>
                <w:webHidden/>
              </w:rPr>
              <w:instrText xml:space="preserve"> PAGEREF _Toc107931902 \h </w:instrText>
            </w:r>
            <w:r w:rsidR="00770925">
              <w:rPr>
                <w:noProof/>
                <w:webHidden/>
              </w:rPr>
            </w:r>
            <w:r w:rsidR="00770925">
              <w:rPr>
                <w:noProof/>
                <w:webHidden/>
              </w:rPr>
              <w:fldChar w:fldCharType="separate"/>
            </w:r>
            <w:r w:rsidR="009253B3">
              <w:rPr>
                <w:noProof/>
                <w:webHidden/>
              </w:rPr>
              <w:t>73</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03" w:history="1">
            <w:r w:rsidR="00770925" w:rsidRPr="00DA7683">
              <w:rPr>
                <w:rStyle w:val="ab"/>
                <w:bCs/>
                <w:noProof/>
              </w:rPr>
              <w:t>2.6.6.7 Связь и информатизация</w:t>
            </w:r>
            <w:r w:rsidR="00770925">
              <w:rPr>
                <w:noProof/>
                <w:webHidden/>
              </w:rPr>
              <w:tab/>
            </w:r>
            <w:r w:rsidR="00770925">
              <w:rPr>
                <w:noProof/>
                <w:webHidden/>
              </w:rPr>
              <w:fldChar w:fldCharType="begin"/>
            </w:r>
            <w:r w:rsidR="00770925">
              <w:rPr>
                <w:noProof/>
                <w:webHidden/>
              </w:rPr>
              <w:instrText xml:space="preserve"> PAGEREF _Toc107931903 \h </w:instrText>
            </w:r>
            <w:r w:rsidR="00770925">
              <w:rPr>
                <w:noProof/>
                <w:webHidden/>
              </w:rPr>
            </w:r>
            <w:r w:rsidR="00770925">
              <w:rPr>
                <w:noProof/>
                <w:webHidden/>
              </w:rPr>
              <w:fldChar w:fldCharType="separate"/>
            </w:r>
            <w:r w:rsidR="009253B3">
              <w:rPr>
                <w:noProof/>
                <w:webHidden/>
              </w:rPr>
              <w:t>73</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904" w:history="1">
            <w:r w:rsidR="00770925" w:rsidRPr="00DA7683">
              <w:rPr>
                <w:rStyle w:val="ab"/>
                <w:b/>
                <w:noProof/>
              </w:rPr>
              <w:t>2.2.6.7 Экологическое состояние</w:t>
            </w:r>
            <w:r w:rsidR="00770925">
              <w:rPr>
                <w:noProof/>
                <w:webHidden/>
              </w:rPr>
              <w:tab/>
            </w:r>
            <w:r w:rsidR="00770925">
              <w:rPr>
                <w:noProof/>
                <w:webHidden/>
              </w:rPr>
              <w:fldChar w:fldCharType="begin"/>
            </w:r>
            <w:r w:rsidR="00770925">
              <w:rPr>
                <w:noProof/>
                <w:webHidden/>
              </w:rPr>
              <w:instrText xml:space="preserve"> PAGEREF _Toc107931904 \h </w:instrText>
            </w:r>
            <w:r w:rsidR="00770925">
              <w:rPr>
                <w:noProof/>
                <w:webHidden/>
              </w:rPr>
            </w:r>
            <w:r w:rsidR="00770925">
              <w:rPr>
                <w:noProof/>
                <w:webHidden/>
              </w:rPr>
              <w:fldChar w:fldCharType="separate"/>
            </w:r>
            <w:r w:rsidR="009253B3">
              <w:rPr>
                <w:noProof/>
                <w:webHidden/>
              </w:rPr>
              <w:t>73</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05" w:history="1">
            <w:r w:rsidR="00770925" w:rsidRPr="00DA7683">
              <w:rPr>
                <w:rStyle w:val="ab"/>
                <w:noProof/>
              </w:rPr>
              <w:t>2.2.6.7.1 Существующие экологические условия территории</w:t>
            </w:r>
            <w:r w:rsidR="00770925">
              <w:rPr>
                <w:noProof/>
                <w:webHidden/>
              </w:rPr>
              <w:tab/>
            </w:r>
            <w:r w:rsidR="00770925">
              <w:rPr>
                <w:noProof/>
                <w:webHidden/>
              </w:rPr>
              <w:fldChar w:fldCharType="begin"/>
            </w:r>
            <w:r w:rsidR="00770925">
              <w:rPr>
                <w:noProof/>
                <w:webHidden/>
              </w:rPr>
              <w:instrText xml:space="preserve"> PAGEREF _Toc107931905 \h </w:instrText>
            </w:r>
            <w:r w:rsidR="00770925">
              <w:rPr>
                <w:noProof/>
                <w:webHidden/>
              </w:rPr>
            </w:r>
            <w:r w:rsidR="00770925">
              <w:rPr>
                <w:noProof/>
                <w:webHidden/>
              </w:rPr>
              <w:fldChar w:fldCharType="separate"/>
            </w:r>
            <w:r w:rsidR="009253B3">
              <w:rPr>
                <w:noProof/>
                <w:webHidden/>
              </w:rPr>
              <w:t>73</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06" w:history="1">
            <w:r w:rsidR="00770925" w:rsidRPr="00DA7683">
              <w:rPr>
                <w:rStyle w:val="ab"/>
                <w:noProof/>
              </w:rPr>
              <w:t>2.2.6.7.2 Оценка планировочной ситуации и планировочные ограничения</w:t>
            </w:r>
            <w:r w:rsidR="00770925">
              <w:rPr>
                <w:noProof/>
                <w:webHidden/>
              </w:rPr>
              <w:tab/>
            </w:r>
            <w:r w:rsidR="00770925">
              <w:rPr>
                <w:noProof/>
                <w:webHidden/>
              </w:rPr>
              <w:fldChar w:fldCharType="begin"/>
            </w:r>
            <w:r w:rsidR="00770925">
              <w:rPr>
                <w:noProof/>
                <w:webHidden/>
              </w:rPr>
              <w:instrText xml:space="preserve"> PAGEREF _Toc107931906 \h </w:instrText>
            </w:r>
            <w:r w:rsidR="00770925">
              <w:rPr>
                <w:noProof/>
                <w:webHidden/>
              </w:rPr>
            </w:r>
            <w:r w:rsidR="00770925">
              <w:rPr>
                <w:noProof/>
                <w:webHidden/>
              </w:rPr>
              <w:fldChar w:fldCharType="separate"/>
            </w:r>
            <w:r w:rsidR="009253B3">
              <w:rPr>
                <w:noProof/>
                <w:webHidden/>
              </w:rPr>
              <w:t>76</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07" w:history="1">
            <w:r w:rsidR="00770925" w:rsidRPr="00DA7683">
              <w:rPr>
                <w:rStyle w:val="ab"/>
                <w:noProof/>
              </w:rPr>
              <w:t>2.2.6.7.3 Состояние системы обращения с отходами</w:t>
            </w:r>
            <w:r w:rsidR="00770925">
              <w:rPr>
                <w:noProof/>
                <w:webHidden/>
              </w:rPr>
              <w:tab/>
            </w:r>
            <w:r w:rsidR="00770925">
              <w:rPr>
                <w:noProof/>
                <w:webHidden/>
              </w:rPr>
              <w:fldChar w:fldCharType="begin"/>
            </w:r>
            <w:r w:rsidR="00770925">
              <w:rPr>
                <w:noProof/>
                <w:webHidden/>
              </w:rPr>
              <w:instrText xml:space="preserve"> PAGEREF _Toc107931907 \h </w:instrText>
            </w:r>
            <w:r w:rsidR="00770925">
              <w:rPr>
                <w:noProof/>
                <w:webHidden/>
              </w:rPr>
            </w:r>
            <w:r w:rsidR="00770925">
              <w:rPr>
                <w:noProof/>
                <w:webHidden/>
              </w:rPr>
              <w:fldChar w:fldCharType="separate"/>
            </w:r>
            <w:r w:rsidR="009253B3">
              <w:rPr>
                <w:noProof/>
                <w:webHidden/>
              </w:rPr>
              <w:t>105</w:t>
            </w:r>
            <w:r w:rsidR="00770925">
              <w:rPr>
                <w:noProof/>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08" w:history="1">
            <w:r w:rsidR="00770925" w:rsidRPr="00DA7683">
              <w:rPr>
                <w:rStyle w:val="ab"/>
              </w:rPr>
              <w:t>2.3 Обоснование выбранного варианта размещения объектов местного значения городского округа</w:t>
            </w:r>
            <w:r w:rsidR="00770925">
              <w:rPr>
                <w:webHidden/>
              </w:rPr>
              <w:tab/>
            </w:r>
            <w:r w:rsidR="00770925">
              <w:rPr>
                <w:webHidden/>
              </w:rPr>
              <w:fldChar w:fldCharType="begin"/>
            </w:r>
            <w:r w:rsidR="00770925">
              <w:rPr>
                <w:webHidden/>
              </w:rPr>
              <w:instrText xml:space="preserve"> PAGEREF _Toc107931908 \h </w:instrText>
            </w:r>
            <w:r w:rsidR="00770925">
              <w:rPr>
                <w:webHidden/>
              </w:rPr>
            </w:r>
            <w:r w:rsidR="00770925">
              <w:rPr>
                <w:webHidden/>
              </w:rPr>
              <w:fldChar w:fldCharType="separate"/>
            </w:r>
            <w:r w:rsidR="009253B3">
              <w:rPr>
                <w:webHidden/>
              </w:rPr>
              <w:t>112</w:t>
            </w:r>
            <w:r w:rsidR="00770925">
              <w:rPr>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09" w:history="1">
            <w:r w:rsidR="00770925" w:rsidRPr="00DA7683">
              <w:rPr>
                <w:rStyle w:val="ab"/>
                <w:noProof/>
              </w:rPr>
              <w:t>2.3.1 Пространственно-планировочная организация территории городского округа</w:t>
            </w:r>
            <w:r w:rsidR="00770925">
              <w:rPr>
                <w:noProof/>
                <w:webHidden/>
              </w:rPr>
              <w:tab/>
            </w:r>
            <w:r w:rsidR="00770925">
              <w:rPr>
                <w:noProof/>
                <w:webHidden/>
              </w:rPr>
              <w:fldChar w:fldCharType="begin"/>
            </w:r>
            <w:r w:rsidR="00770925">
              <w:rPr>
                <w:noProof/>
                <w:webHidden/>
              </w:rPr>
              <w:instrText xml:space="preserve"> PAGEREF _Toc107931909 \h </w:instrText>
            </w:r>
            <w:r w:rsidR="00770925">
              <w:rPr>
                <w:noProof/>
                <w:webHidden/>
              </w:rPr>
            </w:r>
            <w:r w:rsidR="00770925">
              <w:rPr>
                <w:noProof/>
                <w:webHidden/>
              </w:rPr>
              <w:fldChar w:fldCharType="separate"/>
            </w:r>
            <w:r w:rsidR="009253B3">
              <w:rPr>
                <w:noProof/>
                <w:webHidden/>
              </w:rPr>
              <w:t>112</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910" w:history="1">
            <w:r w:rsidR="00770925" w:rsidRPr="00DA7683">
              <w:rPr>
                <w:rStyle w:val="ab"/>
                <w:b/>
                <w:noProof/>
              </w:rPr>
              <w:t>2.3.1.1 Архитектурно-планировочные решения</w:t>
            </w:r>
            <w:r w:rsidR="00770925">
              <w:rPr>
                <w:noProof/>
                <w:webHidden/>
              </w:rPr>
              <w:tab/>
            </w:r>
            <w:r w:rsidR="00770925">
              <w:rPr>
                <w:noProof/>
                <w:webHidden/>
              </w:rPr>
              <w:fldChar w:fldCharType="begin"/>
            </w:r>
            <w:r w:rsidR="00770925">
              <w:rPr>
                <w:noProof/>
                <w:webHidden/>
              </w:rPr>
              <w:instrText xml:space="preserve"> PAGEREF _Toc107931910 \h </w:instrText>
            </w:r>
            <w:r w:rsidR="00770925">
              <w:rPr>
                <w:noProof/>
                <w:webHidden/>
              </w:rPr>
            </w:r>
            <w:r w:rsidR="00770925">
              <w:rPr>
                <w:noProof/>
                <w:webHidden/>
              </w:rPr>
              <w:fldChar w:fldCharType="separate"/>
            </w:r>
            <w:r w:rsidR="009253B3">
              <w:rPr>
                <w:noProof/>
                <w:webHidden/>
              </w:rPr>
              <w:t>112</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911" w:history="1">
            <w:r w:rsidR="00770925" w:rsidRPr="00DA7683">
              <w:rPr>
                <w:rStyle w:val="ab"/>
                <w:b/>
                <w:noProof/>
              </w:rPr>
              <w:t>2.3.1.2 Предложения по функциональному зонированию территории</w:t>
            </w:r>
            <w:r w:rsidR="00770925">
              <w:rPr>
                <w:noProof/>
                <w:webHidden/>
              </w:rPr>
              <w:tab/>
            </w:r>
            <w:r w:rsidR="00770925">
              <w:rPr>
                <w:noProof/>
                <w:webHidden/>
              </w:rPr>
              <w:fldChar w:fldCharType="begin"/>
            </w:r>
            <w:r w:rsidR="00770925">
              <w:rPr>
                <w:noProof/>
                <w:webHidden/>
              </w:rPr>
              <w:instrText xml:space="preserve"> PAGEREF _Toc107931911 \h </w:instrText>
            </w:r>
            <w:r w:rsidR="00770925">
              <w:rPr>
                <w:noProof/>
                <w:webHidden/>
              </w:rPr>
            </w:r>
            <w:r w:rsidR="00770925">
              <w:rPr>
                <w:noProof/>
                <w:webHidden/>
              </w:rPr>
              <w:fldChar w:fldCharType="separate"/>
            </w:r>
            <w:r w:rsidR="009253B3">
              <w:rPr>
                <w:noProof/>
                <w:webHidden/>
              </w:rPr>
              <w:t>113</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12" w:history="1">
            <w:r w:rsidR="00770925" w:rsidRPr="00DA7683">
              <w:rPr>
                <w:rStyle w:val="ab"/>
                <w:noProof/>
              </w:rPr>
              <w:t>2.3.2 Планируемое социально-экономическое развитие</w:t>
            </w:r>
            <w:r w:rsidR="00770925">
              <w:rPr>
                <w:noProof/>
                <w:webHidden/>
              </w:rPr>
              <w:tab/>
            </w:r>
            <w:r w:rsidR="00770925">
              <w:rPr>
                <w:noProof/>
                <w:webHidden/>
              </w:rPr>
              <w:fldChar w:fldCharType="begin"/>
            </w:r>
            <w:r w:rsidR="00770925">
              <w:rPr>
                <w:noProof/>
                <w:webHidden/>
              </w:rPr>
              <w:instrText xml:space="preserve"> PAGEREF _Toc107931912 \h </w:instrText>
            </w:r>
            <w:r w:rsidR="00770925">
              <w:rPr>
                <w:noProof/>
                <w:webHidden/>
              </w:rPr>
            </w:r>
            <w:r w:rsidR="00770925">
              <w:rPr>
                <w:noProof/>
                <w:webHidden/>
              </w:rPr>
              <w:fldChar w:fldCharType="separate"/>
            </w:r>
            <w:r w:rsidR="009253B3">
              <w:rPr>
                <w:noProof/>
                <w:webHidden/>
              </w:rPr>
              <w:t>113</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913" w:history="1">
            <w:r w:rsidR="00770925" w:rsidRPr="00DA7683">
              <w:rPr>
                <w:rStyle w:val="ab"/>
                <w:b/>
                <w:noProof/>
              </w:rPr>
              <w:t>2.3.2.1 Перспективная система расселения</w:t>
            </w:r>
            <w:r w:rsidR="00770925">
              <w:rPr>
                <w:noProof/>
                <w:webHidden/>
              </w:rPr>
              <w:tab/>
            </w:r>
            <w:r w:rsidR="00770925">
              <w:rPr>
                <w:noProof/>
                <w:webHidden/>
              </w:rPr>
              <w:fldChar w:fldCharType="begin"/>
            </w:r>
            <w:r w:rsidR="00770925">
              <w:rPr>
                <w:noProof/>
                <w:webHidden/>
              </w:rPr>
              <w:instrText xml:space="preserve"> PAGEREF _Toc107931913 \h </w:instrText>
            </w:r>
            <w:r w:rsidR="00770925">
              <w:rPr>
                <w:noProof/>
                <w:webHidden/>
              </w:rPr>
            </w:r>
            <w:r w:rsidR="00770925">
              <w:rPr>
                <w:noProof/>
                <w:webHidden/>
              </w:rPr>
              <w:fldChar w:fldCharType="separate"/>
            </w:r>
            <w:r w:rsidR="009253B3">
              <w:rPr>
                <w:noProof/>
                <w:webHidden/>
              </w:rPr>
              <w:t>113</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914" w:history="1">
            <w:r w:rsidR="00770925" w:rsidRPr="00DA7683">
              <w:rPr>
                <w:rStyle w:val="ab"/>
                <w:b/>
                <w:noProof/>
              </w:rPr>
              <w:t>2.3.2.2 Планируемые производственные территории</w:t>
            </w:r>
            <w:r w:rsidR="00770925">
              <w:rPr>
                <w:noProof/>
                <w:webHidden/>
              </w:rPr>
              <w:tab/>
            </w:r>
            <w:r w:rsidR="00770925">
              <w:rPr>
                <w:noProof/>
                <w:webHidden/>
              </w:rPr>
              <w:fldChar w:fldCharType="begin"/>
            </w:r>
            <w:r w:rsidR="00770925">
              <w:rPr>
                <w:noProof/>
                <w:webHidden/>
              </w:rPr>
              <w:instrText xml:space="preserve"> PAGEREF _Toc107931914 \h </w:instrText>
            </w:r>
            <w:r w:rsidR="00770925">
              <w:rPr>
                <w:noProof/>
                <w:webHidden/>
              </w:rPr>
            </w:r>
            <w:r w:rsidR="00770925">
              <w:rPr>
                <w:noProof/>
                <w:webHidden/>
              </w:rPr>
              <w:fldChar w:fldCharType="separate"/>
            </w:r>
            <w:r w:rsidR="009253B3">
              <w:rPr>
                <w:noProof/>
                <w:webHidden/>
              </w:rPr>
              <w:t>114</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915" w:history="1">
            <w:r w:rsidR="00770925" w:rsidRPr="00DA7683">
              <w:rPr>
                <w:rStyle w:val="ab"/>
                <w:b/>
                <w:noProof/>
              </w:rPr>
              <w:t>2.3.2.3 Перспективный жилищный фонд</w:t>
            </w:r>
            <w:r w:rsidR="00770925">
              <w:rPr>
                <w:noProof/>
                <w:webHidden/>
              </w:rPr>
              <w:tab/>
            </w:r>
            <w:r w:rsidR="00770925">
              <w:rPr>
                <w:noProof/>
                <w:webHidden/>
              </w:rPr>
              <w:fldChar w:fldCharType="begin"/>
            </w:r>
            <w:r w:rsidR="00770925">
              <w:rPr>
                <w:noProof/>
                <w:webHidden/>
              </w:rPr>
              <w:instrText xml:space="preserve"> PAGEREF _Toc107931915 \h </w:instrText>
            </w:r>
            <w:r w:rsidR="00770925">
              <w:rPr>
                <w:noProof/>
                <w:webHidden/>
              </w:rPr>
            </w:r>
            <w:r w:rsidR="00770925">
              <w:rPr>
                <w:noProof/>
                <w:webHidden/>
              </w:rPr>
              <w:fldChar w:fldCharType="separate"/>
            </w:r>
            <w:r w:rsidR="009253B3">
              <w:rPr>
                <w:noProof/>
                <w:webHidden/>
              </w:rPr>
              <w:t>114</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916" w:history="1">
            <w:r w:rsidR="00770925" w:rsidRPr="00DA7683">
              <w:rPr>
                <w:rStyle w:val="ab"/>
                <w:b/>
                <w:noProof/>
              </w:rPr>
              <w:t>2.3.2.4 Перспективное социальное и культурно-бытовое обслуживание</w:t>
            </w:r>
            <w:r w:rsidR="00770925">
              <w:rPr>
                <w:noProof/>
                <w:webHidden/>
              </w:rPr>
              <w:tab/>
            </w:r>
            <w:r w:rsidR="00770925">
              <w:rPr>
                <w:noProof/>
                <w:webHidden/>
              </w:rPr>
              <w:fldChar w:fldCharType="begin"/>
            </w:r>
            <w:r w:rsidR="00770925">
              <w:rPr>
                <w:noProof/>
                <w:webHidden/>
              </w:rPr>
              <w:instrText xml:space="preserve"> PAGEREF _Toc107931916 \h </w:instrText>
            </w:r>
            <w:r w:rsidR="00770925">
              <w:rPr>
                <w:noProof/>
                <w:webHidden/>
              </w:rPr>
            </w:r>
            <w:r w:rsidR="00770925">
              <w:rPr>
                <w:noProof/>
                <w:webHidden/>
              </w:rPr>
              <w:fldChar w:fldCharType="separate"/>
            </w:r>
            <w:r w:rsidR="009253B3">
              <w:rPr>
                <w:noProof/>
                <w:webHidden/>
              </w:rPr>
              <w:t>115</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917" w:history="1">
            <w:r w:rsidR="00770925" w:rsidRPr="00DA7683">
              <w:rPr>
                <w:rStyle w:val="ab"/>
                <w:b/>
                <w:noProof/>
              </w:rPr>
              <w:t>2.3.2.5 Развитие транспортной инфраструктуры</w:t>
            </w:r>
            <w:r w:rsidR="00770925">
              <w:rPr>
                <w:noProof/>
                <w:webHidden/>
              </w:rPr>
              <w:tab/>
            </w:r>
            <w:r w:rsidR="00770925">
              <w:rPr>
                <w:noProof/>
                <w:webHidden/>
              </w:rPr>
              <w:fldChar w:fldCharType="begin"/>
            </w:r>
            <w:r w:rsidR="00770925">
              <w:rPr>
                <w:noProof/>
                <w:webHidden/>
              </w:rPr>
              <w:instrText xml:space="preserve"> PAGEREF _Toc107931917 \h </w:instrText>
            </w:r>
            <w:r w:rsidR="00770925">
              <w:rPr>
                <w:noProof/>
                <w:webHidden/>
              </w:rPr>
            </w:r>
            <w:r w:rsidR="00770925">
              <w:rPr>
                <w:noProof/>
                <w:webHidden/>
              </w:rPr>
              <w:fldChar w:fldCharType="separate"/>
            </w:r>
            <w:r w:rsidR="009253B3">
              <w:rPr>
                <w:noProof/>
                <w:webHidden/>
              </w:rPr>
              <w:t>119</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18" w:history="1">
            <w:r w:rsidR="00770925" w:rsidRPr="00DA7683">
              <w:rPr>
                <w:rStyle w:val="ab"/>
                <w:noProof/>
              </w:rPr>
              <w:t>2.3.2.5.1 Железнодорожный транспорт</w:t>
            </w:r>
            <w:r w:rsidR="00770925">
              <w:rPr>
                <w:noProof/>
                <w:webHidden/>
              </w:rPr>
              <w:tab/>
            </w:r>
            <w:r w:rsidR="00770925">
              <w:rPr>
                <w:noProof/>
                <w:webHidden/>
              </w:rPr>
              <w:fldChar w:fldCharType="begin"/>
            </w:r>
            <w:r w:rsidR="00770925">
              <w:rPr>
                <w:noProof/>
                <w:webHidden/>
              </w:rPr>
              <w:instrText xml:space="preserve"> PAGEREF _Toc107931918 \h </w:instrText>
            </w:r>
            <w:r w:rsidR="00770925">
              <w:rPr>
                <w:noProof/>
                <w:webHidden/>
              </w:rPr>
            </w:r>
            <w:r w:rsidR="00770925">
              <w:rPr>
                <w:noProof/>
                <w:webHidden/>
              </w:rPr>
              <w:fldChar w:fldCharType="separate"/>
            </w:r>
            <w:r w:rsidR="009253B3">
              <w:rPr>
                <w:noProof/>
                <w:webHidden/>
              </w:rPr>
              <w:t>119</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19" w:history="1">
            <w:r w:rsidR="00770925" w:rsidRPr="00DA7683">
              <w:rPr>
                <w:rStyle w:val="ab"/>
                <w:noProof/>
              </w:rPr>
              <w:t>2.3.2.5.2 Трубопроводный транспорт</w:t>
            </w:r>
            <w:r w:rsidR="00770925">
              <w:rPr>
                <w:noProof/>
                <w:webHidden/>
              </w:rPr>
              <w:tab/>
            </w:r>
            <w:r w:rsidR="00770925">
              <w:rPr>
                <w:noProof/>
                <w:webHidden/>
              </w:rPr>
              <w:fldChar w:fldCharType="begin"/>
            </w:r>
            <w:r w:rsidR="00770925">
              <w:rPr>
                <w:noProof/>
                <w:webHidden/>
              </w:rPr>
              <w:instrText xml:space="preserve"> PAGEREF _Toc107931919 \h </w:instrText>
            </w:r>
            <w:r w:rsidR="00770925">
              <w:rPr>
                <w:noProof/>
                <w:webHidden/>
              </w:rPr>
            </w:r>
            <w:r w:rsidR="00770925">
              <w:rPr>
                <w:noProof/>
                <w:webHidden/>
              </w:rPr>
              <w:fldChar w:fldCharType="separate"/>
            </w:r>
            <w:r w:rsidR="009253B3">
              <w:rPr>
                <w:noProof/>
                <w:webHidden/>
              </w:rPr>
              <w:t>119</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20" w:history="1">
            <w:r w:rsidR="00770925" w:rsidRPr="00DA7683">
              <w:rPr>
                <w:rStyle w:val="ab"/>
                <w:noProof/>
              </w:rPr>
              <w:t>2.3.2.5.3 Сеть улиц и дорог</w:t>
            </w:r>
            <w:r w:rsidR="00770925">
              <w:rPr>
                <w:noProof/>
                <w:webHidden/>
              </w:rPr>
              <w:tab/>
            </w:r>
            <w:r w:rsidR="00770925">
              <w:rPr>
                <w:noProof/>
                <w:webHidden/>
              </w:rPr>
              <w:fldChar w:fldCharType="begin"/>
            </w:r>
            <w:r w:rsidR="00770925">
              <w:rPr>
                <w:noProof/>
                <w:webHidden/>
              </w:rPr>
              <w:instrText xml:space="preserve"> PAGEREF _Toc107931920 \h </w:instrText>
            </w:r>
            <w:r w:rsidR="00770925">
              <w:rPr>
                <w:noProof/>
                <w:webHidden/>
              </w:rPr>
            </w:r>
            <w:r w:rsidR="00770925">
              <w:rPr>
                <w:noProof/>
                <w:webHidden/>
              </w:rPr>
              <w:fldChar w:fldCharType="separate"/>
            </w:r>
            <w:r w:rsidR="009253B3">
              <w:rPr>
                <w:noProof/>
                <w:webHidden/>
              </w:rPr>
              <w:t>119</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21" w:history="1">
            <w:r w:rsidR="00770925" w:rsidRPr="00DA7683">
              <w:rPr>
                <w:rStyle w:val="ab"/>
                <w:noProof/>
              </w:rPr>
              <w:t>2.3.2.5.4 Сеть общественного пассажирского транспорта и пешеходного движения</w:t>
            </w:r>
            <w:r w:rsidR="00770925">
              <w:rPr>
                <w:noProof/>
                <w:webHidden/>
              </w:rPr>
              <w:tab/>
            </w:r>
            <w:r w:rsidR="00770925">
              <w:rPr>
                <w:noProof/>
                <w:webHidden/>
              </w:rPr>
              <w:fldChar w:fldCharType="begin"/>
            </w:r>
            <w:r w:rsidR="00770925">
              <w:rPr>
                <w:noProof/>
                <w:webHidden/>
              </w:rPr>
              <w:instrText xml:space="preserve"> PAGEREF _Toc107931921 \h </w:instrText>
            </w:r>
            <w:r w:rsidR="00770925">
              <w:rPr>
                <w:noProof/>
                <w:webHidden/>
              </w:rPr>
            </w:r>
            <w:r w:rsidR="00770925">
              <w:rPr>
                <w:noProof/>
                <w:webHidden/>
              </w:rPr>
              <w:fldChar w:fldCharType="separate"/>
            </w:r>
            <w:r w:rsidR="009253B3">
              <w:rPr>
                <w:noProof/>
                <w:webHidden/>
              </w:rPr>
              <w:t>120</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22" w:history="1">
            <w:r w:rsidR="00770925" w:rsidRPr="00DA7683">
              <w:rPr>
                <w:rStyle w:val="ab"/>
                <w:noProof/>
              </w:rPr>
              <w:t>2.3.2.5.5 Автомобильный транспорт</w:t>
            </w:r>
            <w:r w:rsidR="00770925">
              <w:rPr>
                <w:noProof/>
                <w:webHidden/>
              </w:rPr>
              <w:tab/>
            </w:r>
            <w:r w:rsidR="00770925">
              <w:rPr>
                <w:noProof/>
                <w:webHidden/>
              </w:rPr>
              <w:fldChar w:fldCharType="begin"/>
            </w:r>
            <w:r w:rsidR="00770925">
              <w:rPr>
                <w:noProof/>
                <w:webHidden/>
              </w:rPr>
              <w:instrText xml:space="preserve"> PAGEREF _Toc107931922 \h </w:instrText>
            </w:r>
            <w:r w:rsidR="00770925">
              <w:rPr>
                <w:noProof/>
                <w:webHidden/>
              </w:rPr>
            </w:r>
            <w:r w:rsidR="00770925">
              <w:rPr>
                <w:noProof/>
                <w:webHidden/>
              </w:rPr>
              <w:fldChar w:fldCharType="separate"/>
            </w:r>
            <w:r w:rsidR="009253B3">
              <w:rPr>
                <w:noProof/>
                <w:webHidden/>
              </w:rPr>
              <w:t>120</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23" w:history="1">
            <w:r w:rsidR="00770925" w:rsidRPr="00DA7683">
              <w:rPr>
                <w:rStyle w:val="ab"/>
                <w:noProof/>
              </w:rPr>
              <w:t>2.3.2.5.6 Сооружения для хранения и обслуживания транспортных средств</w:t>
            </w:r>
            <w:r w:rsidR="00770925">
              <w:rPr>
                <w:noProof/>
                <w:webHidden/>
              </w:rPr>
              <w:tab/>
            </w:r>
            <w:r w:rsidR="00770925">
              <w:rPr>
                <w:noProof/>
                <w:webHidden/>
              </w:rPr>
              <w:fldChar w:fldCharType="begin"/>
            </w:r>
            <w:r w:rsidR="00770925">
              <w:rPr>
                <w:noProof/>
                <w:webHidden/>
              </w:rPr>
              <w:instrText xml:space="preserve"> PAGEREF _Toc107931923 \h </w:instrText>
            </w:r>
            <w:r w:rsidR="00770925">
              <w:rPr>
                <w:noProof/>
                <w:webHidden/>
              </w:rPr>
            </w:r>
            <w:r w:rsidR="00770925">
              <w:rPr>
                <w:noProof/>
                <w:webHidden/>
              </w:rPr>
              <w:fldChar w:fldCharType="separate"/>
            </w:r>
            <w:r w:rsidR="009253B3">
              <w:rPr>
                <w:noProof/>
                <w:webHidden/>
              </w:rPr>
              <w:t>120</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924" w:history="1">
            <w:r w:rsidR="00770925" w:rsidRPr="00DA7683">
              <w:rPr>
                <w:rStyle w:val="ab"/>
                <w:b/>
                <w:noProof/>
              </w:rPr>
              <w:t>2.3.2.6 Инженерная подготовка территории</w:t>
            </w:r>
            <w:r w:rsidR="00770925">
              <w:rPr>
                <w:noProof/>
                <w:webHidden/>
              </w:rPr>
              <w:tab/>
            </w:r>
            <w:r w:rsidR="00770925">
              <w:rPr>
                <w:noProof/>
                <w:webHidden/>
              </w:rPr>
              <w:fldChar w:fldCharType="begin"/>
            </w:r>
            <w:r w:rsidR="00770925">
              <w:rPr>
                <w:noProof/>
                <w:webHidden/>
              </w:rPr>
              <w:instrText xml:space="preserve"> PAGEREF _Toc107931924 \h </w:instrText>
            </w:r>
            <w:r w:rsidR="00770925">
              <w:rPr>
                <w:noProof/>
                <w:webHidden/>
              </w:rPr>
            </w:r>
            <w:r w:rsidR="00770925">
              <w:rPr>
                <w:noProof/>
                <w:webHidden/>
              </w:rPr>
              <w:fldChar w:fldCharType="separate"/>
            </w:r>
            <w:r w:rsidR="009253B3">
              <w:rPr>
                <w:noProof/>
                <w:webHidden/>
              </w:rPr>
              <w:t>120</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25" w:history="1">
            <w:r w:rsidR="00770925" w:rsidRPr="00DA7683">
              <w:rPr>
                <w:rStyle w:val="ab"/>
                <w:b/>
                <w:iCs/>
                <w:noProof/>
              </w:rPr>
              <w:t>2.3.2.6.1 Водоотвод</w:t>
            </w:r>
            <w:r w:rsidR="00770925">
              <w:rPr>
                <w:noProof/>
                <w:webHidden/>
              </w:rPr>
              <w:tab/>
            </w:r>
            <w:r w:rsidR="00770925">
              <w:rPr>
                <w:noProof/>
                <w:webHidden/>
              </w:rPr>
              <w:fldChar w:fldCharType="begin"/>
            </w:r>
            <w:r w:rsidR="00770925">
              <w:rPr>
                <w:noProof/>
                <w:webHidden/>
              </w:rPr>
              <w:instrText xml:space="preserve"> PAGEREF _Toc107931925 \h </w:instrText>
            </w:r>
            <w:r w:rsidR="00770925">
              <w:rPr>
                <w:noProof/>
                <w:webHidden/>
              </w:rPr>
            </w:r>
            <w:r w:rsidR="00770925">
              <w:rPr>
                <w:noProof/>
                <w:webHidden/>
              </w:rPr>
              <w:fldChar w:fldCharType="separate"/>
            </w:r>
            <w:r w:rsidR="009253B3">
              <w:rPr>
                <w:noProof/>
                <w:webHidden/>
              </w:rPr>
              <w:t>120</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26" w:history="1">
            <w:r w:rsidR="00770925" w:rsidRPr="00DA7683">
              <w:rPr>
                <w:rStyle w:val="ab"/>
                <w:b/>
                <w:iCs/>
                <w:noProof/>
              </w:rPr>
              <w:t>2.3.2.6.2 Защита от затопления</w:t>
            </w:r>
            <w:r w:rsidR="00770925">
              <w:rPr>
                <w:noProof/>
                <w:webHidden/>
              </w:rPr>
              <w:tab/>
            </w:r>
            <w:r w:rsidR="00770925">
              <w:rPr>
                <w:noProof/>
                <w:webHidden/>
              </w:rPr>
              <w:fldChar w:fldCharType="begin"/>
            </w:r>
            <w:r w:rsidR="00770925">
              <w:rPr>
                <w:noProof/>
                <w:webHidden/>
              </w:rPr>
              <w:instrText xml:space="preserve"> PAGEREF _Toc107931926 \h </w:instrText>
            </w:r>
            <w:r w:rsidR="00770925">
              <w:rPr>
                <w:noProof/>
                <w:webHidden/>
              </w:rPr>
            </w:r>
            <w:r w:rsidR="00770925">
              <w:rPr>
                <w:noProof/>
                <w:webHidden/>
              </w:rPr>
              <w:fldChar w:fldCharType="separate"/>
            </w:r>
            <w:r w:rsidR="009253B3">
              <w:rPr>
                <w:noProof/>
                <w:webHidden/>
              </w:rPr>
              <w:t>121</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27" w:history="1">
            <w:r w:rsidR="00770925" w:rsidRPr="00DA7683">
              <w:rPr>
                <w:rStyle w:val="ab"/>
                <w:b/>
                <w:iCs/>
                <w:noProof/>
              </w:rPr>
              <w:t>2.3.2.6.3 Защита от подтопления</w:t>
            </w:r>
            <w:r w:rsidR="00770925">
              <w:rPr>
                <w:noProof/>
                <w:webHidden/>
              </w:rPr>
              <w:tab/>
            </w:r>
            <w:r w:rsidR="00770925">
              <w:rPr>
                <w:noProof/>
                <w:webHidden/>
              </w:rPr>
              <w:fldChar w:fldCharType="begin"/>
            </w:r>
            <w:r w:rsidR="00770925">
              <w:rPr>
                <w:noProof/>
                <w:webHidden/>
              </w:rPr>
              <w:instrText xml:space="preserve"> PAGEREF _Toc107931927 \h </w:instrText>
            </w:r>
            <w:r w:rsidR="00770925">
              <w:rPr>
                <w:noProof/>
                <w:webHidden/>
              </w:rPr>
            </w:r>
            <w:r w:rsidR="00770925">
              <w:rPr>
                <w:noProof/>
                <w:webHidden/>
              </w:rPr>
              <w:fldChar w:fldCharType="separate"/>
            </w:r>
            <w:r w:rsidR="009253B3">
              <w:rPr>
                <w:noProof/>
                <w:webHidden/>
              </w:rPr>
              <w:t>122</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28" w:history="1">
            <w:r w:rsidR="00770925" w:rsidRPr="00DA7683">
              <w:rPr>
                <w:rStyle w:val="ab"/>
                <w:b/>
                <w:iCs/>
                <w:noProof/>
              </w:rPr>
              <w:t>2.3.2.6.4. Защита берегового склона реки Кан</w:t>
            </w:r>
            <w:r w:rsidR="00770925">
              <w:rPr>
                <w:noProof/>
                <w:webHidden/>
              </w:rPr>
              <w:tab/>
            </w:r>
            <w:r w:rsidR="00770925">
              <w:rPr>
                <w:noProof/>
                <w:webHidden/>
              </w:rPr>
              <w:fldChar w:fldCharType="begin"/>
            </w:r>
            <w:r w:rsidR="00770925">
              <w:rPr>
                <w:noProof/>
                <w:webHidden/>
              </w:rPr>
              <w:instrText xml:space="preserve"> PAGEREF _Toc107931928 \h </w:instrText>
            </w:r>
            <w:r w:rsidR="00770925">
              <w:rPr>
                <w:noProof/>
                <w:webHidden/>
              </w:rPr>
            </w:r>
            <w:r w:rsidR="00770925">
              <w:rPr>
                <w:noProof/>
                <w:webHidden/>
              </w:rPr>
              <w:fldChar w:fldCharType="separate"/>
            </w:r>
            <w:r w:rsidR="009253B3">
              <w:rPr>
                <w:noProof/>
                <w:webHidden/>
              </w:rPr>
              <w:t>122</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29" w:history="1">
            <w:r w:rsidR="00770925" w:rsidRPr="00DA7683">
              <w:rPr>
                <w:rStyle w:val="ab"/>
                <w:b/>
                <w:iCs/>
                <w:noProof/>
              </w:rPr>
              <w:t>2.3.2.6.5 Благоустройство выработанных грунтовых карьеров.</w:t>
            </w:r>
            <w:r w:rsidR="00770925">
              <w:rPr>
                <w:noProof/>
                <w:webHidden/>
              </w:rPr>
              <w:tab/>
            </w:r>
            <w:r w:rsidR="00770925">
              <w:rPr>
                <w:noProof/>
                <w:webHidden/>
              </w:rPr>
              <w:fldChar w:fldCharType="begin"/>
            </w:r>
            <w:r w:rsidR="00770925">
              <w:rPr>
                <w:noProof/>
                <w:webHidden/>
              </w:rPr>
              <w:instrText xml:space="preserve"> PAGEREF _Toc107931929 \h </w:instrText>
            </w:r>
            <w:r w:rsidR="00770925">
              <w:rPr>
                <w:noProof/>
                <w:webHidden/>
              </w:rPr>
            </w:r>
            <w:r w:rsidR="00770925">
              <w:rPr>
                <w:noProof/>
                <w:webHidden/>
              </w:rPr>
              <w:fldChar w:fldCharType="separate"/>
            </w:r>
            <w:r w:rsidR="009253B3">
              <w:rPr>
                <w:noProof/>
                <w:webHidden/>
              </w:rPr>
              <w:t>123</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30" w:history="1">
            <w:r w:rsidR="00770925" w:rsidRPr="00DA7683">
              <w:rPr>
                <w:rStyle w:val="ab"/>
                <w:b/>
                <w:iCs/>
                <w:noProof/>
              </w:rPr>
              <w:t>2.3.2.6.6</w:t>
            </w:r>
            <w:r w:rsidR="00770925" w:rsidRPr="00DA7683">
              <w:rPr>
                <w:rStyle w:val="ab"/>
                <w:rFonts w:eastAsia="Calibri"/>
                <w:b/>
                <w:noProof/>
                <w:lang w:eastAsia="en-US"/>
              </w:rPr>
              <w:t xml:space="preserve"> </w:t>
            </w:r>
            <w:r w:rsidR="00770925" w:rsidRPr="00DA7683">
              <w:rPr>
                <w:rStyle w:val="ab"/>
                <w:b/>
                <w:iCs/>
                <w:noProof/>
              </w:rPr>
              <w:t>Мероприятия по реконструкции гидротехнических сооружений</w:t>
            </w:r>
            <w:r w:rsidR="00770925">
              <w:rPr>
                <w:noProof/>
                <w:webHidden/>
              </w:rPr>
              <w:tab/>
            </w:r>
            <w:r w:rsidR="00770925">
              <w:rPr>
                <w:noProof/>
                <w:webHidden/>
              </w:rPr>
              <w:fldChar w:fldCharType="begin"/>
            </w:r>
            <w:r w:rsidR="00770925">
              <w:rPr>
                <w:noProof/>
                <w:webHidden/>
              </w:rPr>
              <w:instrText xml:space="preserve"> PAGEREF _Toc107931930 \h </w:instrText>
            </w:r>
            <w:r w:rsidR="00770925">
              <w:rPr>
                <w:noProof/>
                <w:webHidden/>
              </w:rPr>
            </w:r>
            <w:r w:rsidR="00770925">
              <w:rPr>
                <w:noProof/>
                <w:webHidden/>
              </w:rPr>
              <w:fldChar w:fldCharType="separate"/>
            </w:r>
            <w:r w:rsidR="009253B3">
              <w:rPr>
                <w:noProof/>
                <w:webHidden/>
              </w:rPr>
              <w:t>123</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931" w:history="1">
            <w:r w:rsidR="00770925" w:rsidRPr="00DA7683">
              <w:rPr>
                <w:rStyle w:val="ab"/>
                <w:b/>
                <w:noProof/>
              </w:rPr>
              <w:t>2.3.2.7 Развитие инженерной инфраструктуры</w:t>
            </w:r>
            <w:r w:rsidR="00770925">
              <w:rPr>
                <w:noProof/>
                <w:webHidden/>
              </w:rPr>
              <w:tab/>
            </w:r>
            <w:r w:rsidR="00770925">
              <w:rPr>
                <w:noProof/>
                <w:webHidden/>
              </w:rPr>
              <w:fldChar w:fldCharType="begin"/>
            </w:r>
            <w:r w:rsidR="00770925">
              <w:rPr>
                <w:noProof/>
                <w:webHidden/>
              </w:rPr>
              <w:instrText xml:space="preserve"> PAGEREF _Toc107931931 \h </w:instrText>
            </w:r>
            <w:r w:rsidR="00770925">
              <w:rPr>
                <w:noProof/>
                <w:webHidden/>
              </w:rPr>
            </w:r>
            <w:r w:rsidR="00770925">
              <w:rPr>
                <w:noProof/>
                <w:webHidden/>
              </w:rPr>
              <w:fldChar w:fldCharType="separate"/>
            </w:r>
            <w:r w:rsidR="009253B3">
              <w:rPr>
                <w:noProof/>
                <w:webHidden/>
              </w:rPr>
              <w:t>124</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32" w:history="1">
            <w:r w:rsidR="00770925" w:rsidRPr="00DA7683">
              <w:rPr>
                <w:rStyle w:val="ab"/>
                <w:rFonts w:eastAsiaTheme="majorEastAsia"/>
                <w:b/>
                <w:iCs/>
                <w:noProof/>
              </w:rPr>
              <w:t>2.3.2.7.1 Водоснабжение</w:t>
            </w:r>
            <w:r w:rsidR="00770925">
              <w:rPr>
                <w:noProof/>
                <w:webHidden/>
              </w:rPr>
              <w:tab/>
            </w:r>
            <w:r w:rsidR="00770925">
              <w:rPr>
                <w:noProof/>
                <w:webHidden/>
              </w:rPr>
              <w:fldChar w:fldCharType="begin"/>
            </w:r>
            <w:r w:rsidR="00770925">
              <w:rPr>
                <w:noProof/>
                <w:webHidden/>
              </w:rPr>
              <w:instrText xml:space="preserve"> PAGEREF _Toc107931932 \h </w:instrText>
            </w:r>
            <w:r w:rsidR="00770925">
              <w:rPr>
                <w:noProof/>
                <w:webHidden/>
              </w:rPr>
            </w:r>
            <w:r w:rsidR="00770925">
              <w:rPr>
                <w:noProof/>
                <w:webHidden/>
              </w:rPr>
              <w:fldChar w:fldCharType="separate"/>
            </w:r>
            <w:r w:rsidR="009253B3">
              <w:rPr>
                <w:noProof/>
                <w:webHidden/>
              </w:rPr>
              <w:t>124</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33" w:history="1">
            <w:r w:rsidR="00770925" w:rsidRPr="00DA7683">
              <w:rPr>
                <w:rStyle w:val="ab"/>
                <w:rFonts w:eastAsiaTheme="majorEastAsia"/>
                <w:b/>
                <w:iCs/>
                <w:noProof/>
              </w:rPr>
              <w:t>2.3.2.7.2 Водоотведение (канализация)</w:t>
            </w:r>
            <w:r w:rsidR="00770925">
              <w:rPr>
                <w:noProof/>
                <w:webHidden/>
              </w:rPr>
              <w:tab/>
            </w:r>
            <w:r w:rsidR="00770925">
              <w:rPr>
                <w:noProof/>
                <w:webHidden/>
              </w:rPr>
              <w:fldChar w:fldCharType="begin"/>
            </w:r>
            <w:r w:rsidR="00770925">
              <w:rPr>
                <w:noProof/>
                <w:webHidden/>
              </w:rPr>
              <w:instrText xml:space="preserve"> PAGEREF _Toc107931933 \h </w:instrText>
            </w:r>
            <w:r w:rsidR="00770925">
              <w:rPr>
                <w:noProof/>
                <w:webHidden/>
              </w:rPr>
            </w:r>
            <w:r w:rsidR="00770925">
              <w:rPr>
                <w:noProof/>
                <w:webHidden/>
              </w:rPr>
              <w:fldChar w:fldCharType="separate"/>
            </w:r>
            <w:r w:rsidR="009253B3">
              <w:rPr>
                <w:noProof/>
                <w:webHidden/>
              </w:rPr>
              <w:t>125</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34" w:history="1">
            <w:r w:rsidR="00770925" w:rsidRPr="00DA7683">
              <w:rPr>
                <w:rStyle w:val="ab"/>
                <w:rFonts w:eastAsiaTheme="majorEastAsia"/>
                <w:b/>
                <w:iCs/>
                <w:noProof/>
              </w:rPr>
              <w:t>2.3.2.7.3 Теплоснабжение</w:t>
            </w:r>
            <w:r w:rsidR="00770925">
              <w:rPr>
                <w:noProof/>
                <w:webHidden/>
              </w:rPr>
              <w:tab/>
            </w:r>
            <w:r w:rsidR="00770925">
              <w:rPr>
                <w:noProof/>
                <w:webHidden/>
              </w:rPr>
              <w:fldChar w:fldCharType="begin"/>
            </w:r>
            <w:r w:rsidR="00770925">
              <w:rPr>
                <w:noProof/>
                <w:webHidden/>
              </w:rPr>
              <w:instrText xml:space="preserve"> PAGEREF _Toc107931934 \h </w:instrText>
            </w:r>
            <w:r w:rsidR="00770925">
              <w:rPr>
                <w:noProof/>
                <w:webHidden/>
              </w:rPr>
            </w:r>
            <w:r w:rsidR="00770925">
              <w:rPr>
                <w:noProof/>
                <w:webHidden/>
              </w:rPr>
              <w:fldChar w:fldCharType="separate"/>
            </w:r>
            <w:r w:rsidR="009253B3">
              <w:rPr>
                <w:noProof/>
                <w:webHidden/>
              </w:rPr>
              <w:t>125</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35" w:history="1">
            <w:r w:rsidR="00770925" w:rsidRPr="00DA7683">
              <w:rPr>
                <w:rStyle w:val="ab"/>
                <w:rFonts w:eastAsiaTheme="majorEastAsia"/>
                <w:b/>
                <w:iCs/>
                <w:noProof/>
              </w:rPr>
              <w:t>2.3.2.7.4 Электроснабжение</w:t>
            </w:r>
            <w:r w:rsidR="00770925">
              <w:rPr>
                <w:noProof/>
                <w:webHidden/>
              </w:rPr>
              <w:tab/>
            </w:r>
            <w:r w:rsidR="00770925">
              <w:rPr>
                <w:noProof/>
                <w:webHidden/>
              </w:rPr>
              <w:fldChar w:fldCharType="begin"/>
            </w:r>
            <w:r w:rsidR="00770925">
              <w:rPr>
                <w:noProof/>
                <w:webHidden/>
              </w:rPr>
              <w:instrText xml:space="preserve"> PAGEREF _Toc107931935 \h </w:instrText>
            </w:r>
            <w:r w:rsidR="00770925">
              <w:rPr>
                <w:noProof/>
                <w:webHidden/>
              </w:rPr>
            </w:r>
            <w:r w:rsidR="00770925">
              <w:rPr>
                <w:noProof/>
                <w:webHidden/>
              </w:rPr>
              <w:fldChar w:fldCharType="separate"/>
            </w:r>
            <w:r w:rsidR="009253B3">
              <w:rPr>
                <w:noProof/>
                <w:webHidden/>
              </w:rPr>
              <w:t>126</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36" w:history="1">
            <w:r w:rsidR="00770925" w:rsidRPr="00DA7683">
              <w:rPr>
                <w:rStyle w:val="ab"/>
                <w:rFonts w:eastAsiaTheme="majorEastAsia"/>
                <w:b/>
                <w:iCs/>
                <w:noProof/>
              </w:rPr>
              <w:t>2.3.2.7.5 Газоснабжение</w:t>
            </w:r>
            <w:r w:rsidR="00770925">
              <w:rPr>
                <w:noProof/>
                <w:webHidden/>
              </w:rPr>
              <w:tab/>
            </w:r>
            <w:r w:rsidR="00770925">
              <w:rPr>
                <w:noProof/>
                <w:webHidden/>
              </w:rPr>
              <w:fldChar w:fldCharType="begin"/>
            </w:r>
            <w:r w:rsidR="00770925">
              <w:rPr>
                <w:noProof/>
                <w:webHidden/>
              </w:rPr>
              <w:instrText xml:space="preserve"> PAGEREF _Toc107931936 \h </w:instrText>
            </w:r>
            <w:r w:rsidR="00770925">
              <w:rPr>
                <w:noProof/>
                <w:webHidden/>
              </w:rPr>
            </w:r>
            <w:r w:rsidR="00770925">
              <w:rPr>
                <w:noProof/>
                <w:webHidden/>
              </w:rPr>
              <w:fldChar w:fldCharType="separate"/>
            </w:r>
            <w:r w:rsidR="009253B3">
              <w:rPr>
                <w:noProof/>
                <w:webHidden/>
              </w:rPr>
              <w:t>126</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37" w:history="1">
            <w:r w:rsidR="00770925" w:rsidRPr="00DA7683">
              <w:rPr>
                <w:rStyle w:val="ab"/>
                <w:rFonts w:eastAsiaTheme="majorEastAsia"/>
                <w:iCs/>
                <w:noProof/>
              </w:rPr>
              <w:t>Строительство новых сетей газоснабжения не предусматривается.</w:t>
            </w:r>
            <w:r w:rsidR="00770925">
              <w:rPr>
                <w:noProof/>
                <w:webHidden/>
              </w:rPr>
              <w:tab/>
            </w:r>
            <w:r w:rsidR="00770925">
              <w:rPr>
                <w:noProof/>
                <w:webHidden/>
              </w:rPr>
              <w:fldChar w:fldCharType="begin"/>
            </w:r>
            <w:r w:rsidR="00770925">
              <w:rPr>
                <w:noProof/>
                <w:webHidden/>
              </w:rPr>
              <w:instrText xml:space="preserve"> PAGEREF _Toc107931937 \h </w:instrText>
            </w:r>
            <w:r w:rsidR="00770925">
              <w:rPr>
                <w:noProof/>
                <w:webHidden/>
              </w:rPr>
            </w:r>
            <w:r w:rsidR="00770925">
              <w:rPr>
                <w:noProof/>
                <w:webHidden/>
              </w:rPr>
              <w:fldChar w:fldCharType="separate"/>
            </w:r>
            <w:r w:rsidR="009253B3">
              <w:rPr>
                <w:noProof/>
                <w:webHidden/>
              </w:rPr>
              <w:t>126</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38" w:history="1">
            <w:r w:rsidR="00770925" w:rsidRPr="00DA7683">
              <w:rPr>
                <w:rStyle w:val="ab"/>
                <w:rFonts w:eastAsiaTheme="majorEastAsia"/>
                <w:b/>
                <w:iCs/>
                <w:noProof/>
              </w:rPr>
              <w:t>2.3.2.7.7 Трубопроводный транспорт</w:t>
            </w:r>
            <w:r w:rsidR="00770925">
              <w:rPr>
                <w:noProof/>
                <w:webHidden/>
              </w:rPr>
              <w:tab/>
            </w:r>
            <w:r w:rsidR="00770925">
              <w:rPr>
                <w:noProof/>
                <w:webHidden/>
              </w:rPr>
              <w:fldChar w:fldCharType="begin"/>
            </w:r>
            <w:r w:rsidR="00770925">
              <w:rPr>
                <w:noProof/>
                <w:webHidden/>
              </w:rPr>
              <w:instrText xml:space="preserve"> PAGEREF _Toc107931938 \h </w:instrText>
            </w:r>
            <w:r w:rsidR="00770925">
              <w:rPr>
                <w:noProof/>
                <w:webHidden/>
              </w:rPr>
            </w:r>
            <w:r w:rsidR="00770925">
              <w:rPr>
                <w:noProof/>
                <w:webHidden/>
              </w:rPr>
              <w:fldChar w:fldCharType="separate"/>
            </w:r>
            <w:r w:rsidR="009253B3">
              <w:rPr>
                <w:noProof/>
                <w:webHidden/>
              </w:rPr>
              <w:t>126</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39" w:history="1">
            <w:r w:rsidR="00770925" w:rsidRPr="00DA7683">
              <w:rPr>
                <w:rStyle w:val="ab"/>
                <w:rFonts w:eastAsiaTheme="majorEastAsia"/>
                <w:b/>
                <w:iCs/>
                <w:noProof/>
              </w:rPr>
              <w:t>2.3.2.7.7 Связь и информатизация</w:t>
            </w:r>
            <w:r w:rsidR="00770925">
              <w:rPr>
                <w:noProof/>
                <w:webHidden/>
              </w:rPr>
              <w:tab/>
            </w:r>
            <w:r w:rsidR="00770925">
              <w:rPr>
                <w:noProof/>
                <w:webHidden/>
              </w:rPr>
              <w:fldChar w:fldCharType="begin"/>
            </w:r>
            <w:r w:rsidR="00770925">
              <w:rPr>
                <w:noProof/>
                <w:webHidden/>
              </w:rPr>
              <w:instrText xml:space="preserve"> PAGEREF _Toc107931939 \h </w:instrText>
            </w:r>
            <w:r w:rsidR="00770925">
              <w:rPr>
                <w:noProof/>
                <w:webHidden/>
              </w:rPr>
            </w:r>
            <w:r w:rsidR="00770925">
              <w:rPr>
                <w:noProof/>
                <w:webHidden/>
              </w:rPr>
              <w:fldChar w:fldCharType="separate"/>
            </w:r>
            <w:r w:rsidR="009253B3">
              <w:rPr>
                <w:noProof/>
                <w:webHidden/>
              </w:rPr>
              <w:t>126</w:t>
            </w:r>
            <w:r w:rsidR="00770925">
              <w:rPr>
                <w:noProof/>
                <w:webHidden/>
              </w:rPr>
              <w:fldChar w:fldCharType="end"/>
            </w:r>
          </w:hyperlink>
        </w:p>
        <w:p w:rsidR="00770925" w:rsidRDefault="005E305B">
          <w:pPr>
            <w:pStyle w:val="51"/>
            <w:tabs>
              <w:tab w:val="right" w:leader="dot" w:pos="10195"/>
            </w:tabs>
            <w:rPr>
              <w:rFonts w:asciiTheme="minorHAnsi" w:eastAsiaTheme="minorEastAsia" w:hAnsiTheme="minorHAnsi" w:cstheme="minorBidi"/>
              <w:noProof/>
              <w:sz w:val="22"/>
              <w:szCs w:val="22"/>
            </w:rPr>
          </w:pPr>
          <w:hyperlink w:anchor="_Toc107931940" w:history="1">
            <w:r w:rsidR="00770925" w:rsidRPr="00DA7683">
              <w:rPr>
                <w:rStyle w:val="ab"/>
                <w:b/>
                <w:noProof/>
              </w:rPr>
              <w:t>2.3.2.8 Мероприятия по охране окружающей среды</w:t>
            </w:r>
            <w:r w:rsidR="00770925">
              <w:rPr>
                <w:noProof/>
                <w:webHidden/>
              </w:rPr>
              <w:tab/>
            </w:r>
            <w:r w:rsidR="00770925">
              <w:rPr>
                <w:noProof/>
                <w:webHidden/>
              </w:rPr>
              <w:fldChar w:fldCharType="begin"/>
            </w:r>
            <w:r w:rsidR="00770925">
              <w:rPr>
                <w:noProof/>
                <w:webHidden/>
              </w:rPr>
              <w:instrText xml:space="preserve"> PAGEREF _Toc107931940 \h </w:instrText>
            </w:r>
            <w:r w:rsidR="00770925">
              <w:rPr>
                <w:noProof/>
                <w:webHidden/>
              </w:rPr>
            </w:r>
            <w:r w:rsidR="00770925">
              <w:rPr>
                <w:noProof/>
                <w:webHidden/>
              </w:rPr>
              <w:fldChar w:fldCharType="separate"/>
            </w:r>
            <w:r w:rsidR="009253B3">
              <w:rPr>
                <w:noProof/>
                <w:webHidden/>
              </w:rPr>
              <w:t>127</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41" w:history="1">
            <w:r w:rsidR="00770925" w:rsidRPr="00DA7683">
              <w:rPr>
                <w:rStyle w:val="ab"/>
                <w:noProof/>
              </w:rPr>
              <w:t>2.3.2.8.1 Мероприятия по охране и рациональному использованию земельных ресурсов</w:t>
            </w:r>
            <w:r w:rsidR="00770925">
              <w:rPr>
                <w:noProof/>
                <w:webHidden/>
              </w:rPr>
              <w:tab/>
            </w:r>
            <w:r w:rsidR="00770925">
              <w:rPr>
                <w:noProof/>
                <w:webHidden/>
              </w:rPr>
              <w:fldChar w:fldCharType="begin"/>
            </w:r>
            <w:r w:rsidR="00770925">
              <w:rPr>
                <w:noProof/>
                <w:webHidden/>
              </w:rPr>
              <w:instrText xml:space="preserve"> PAGEREF _Toc107931941 \h </w:instrText>
            </w:r>
            <w:r w:rsidR="00770925">
              <w:rPr>
                <w:noProof/>
                <w:webHidden/>
              </w:rPr>
            </w:r>
            <w:r w:rsidR="00770925">
              <w:rPr>
                <w:noProof/>
                <w:webHidden/>
              </w:rPr>
              <w:fldChar w:fldCharType="separate"/>
            </w:r>
            <w:r w:rsidR="009253B3">
              <w:rPr>
                <w:noProof/>
                <w:webHidden/>
              </w:rPr>
              <w:t>127</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42" w:history="1">
            <w:r w:rsidR="00770925" w:rsidRPr="00DA7683">
              <w:rPr>
                <w:rStyle w:val="ab"/>
                <w:noProof/>
              </w:rPr>
              <w:t>2.3.2.8.2 Мероприятия по охране и рациональному использованию ресурсов недр</w:t>
            </w:r>
            <w:r w:rsidR="00770925">
              <w:rPr>
                <w:noProof/>
                <w:webHidden/>
              </w:rPr>
              <w:tab/>
            </w:r>
            <w:r w:rsidR="00770925">
              <w:rPr>
                <w:noProof/>
                <w:webHidden/>
              </w:rPr>
              <w:fldChar w:fldCharType="begin"/>
            </w:r>
            <w:r w:rsidR="00770925">
              <w:rPr>
                <w:noProof/>
                <w:webHidden/>
              </w:rPr>
              <w:instrText xml:space="preserve"> PAGEREF _Toc107931942 \h </w:instrText>
            </w:r>
            <w:r w:rsidR="00770925">
              <w:rPr>
                <w:noProof/>
                <w:webHidden/>
              </w:rPr>
            </w:r>
            <w:r w:rsidR="00770925">
              <w:rPr>
                <w:noProof/>
                <w:webHidden/>
              </w:rPr>
              <w:fldChar w:fldCharType="separate"/>
            </w:r>
            <w:r w:rsidR="009253B3">
              <w:rPr>
                <w:noProof/>
                <w:webHidden/>
              </w:rPr>
              <w:t>127</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43" w:history="1">
            <w:r w:rsidR="00770925" w:rsidRPr="00DA7683">
              <w:rPr>
                <w:rStyle w:val="ab"/>
                <w:noProof/>
              </w:rPr>
              <w:t>2.3.2.8.3 Мероприятия по охране воздушного бассейна от загрязнения</w:t>
            </w:r>
            <w:r w:rsidR="00770925">
              <w:rPr>
                <w:noProof/>
                <w:webHidden/>
              </w:rPr>
              <w:tab/>
            </w:r>
            <w:r w:rsidR="00770925">
              <w:rPr>
                <w:noProof/>
                <w:webHidden/>
              </w:rPr>
              <w:fldChar w:fldCharType="begin"/>
            </w:r>
            <w:r w:rsidR="00770925">
              <w:rPr>
                <w:noProof/>
                <w:webHidden/>
              </w:rPr>
              <w:instrText xml:space="preserve"> PAGEREF _Toc107931943 \h </w:instrText>
            </w:r>
            <w:r w:rsidR="00770925">
              <w:rPr>
                <w:noProof/>
                <w:webHidden/>
              </w:rPr>
            </w:r>
            <w:r w:rsidR="00770925">
              <w:rPr>
                <w:noProof/>
                <w:webHidden/>
              </w:rPr>
              <w:fldChar w:fldCharType="separate"/>
            </w:r>
            <w:r w:rsidR="009253B3">
              <w:rPr>
                <w:noProof/>
                <w:webHidden/>
              </w:rPr>
              <w:t>128</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44" w:history="1">
            <w:r w:rsidR="00770925" w:rsidRPr="00DA7683">
              <w:rPr>
                <w:rStyle w:val="ab"/>
                <w:noProof/>
              </w:rPr>
              <w:t>2.3.2.8.4 Мероприятия по охране и рациональному использованию водных ресурсов</w:t>
            </w:r>
            <w:r w:rsidR="00770925">
              <w:rPr>
                <w:noProof/>
                <w:webHidden/>
              </w:rPr>
              <w:tab/>
            </w:r>
            <w:r w:rsidR="00770925">
              <w:rPr>
                <w:noProof/>
                <w:webHidden/>
              </w:rPr>
              <w:fldChar w:fldCharType="begin"/>
            </w:r>
            <w:r w:rsidR="00770925">
              <w:rPr>
                <w:noProof/>
                <w:webHidden/>
              </w:rPr>
              <w:instrText xml:space="preserve"> PAGEREF _Toc107931944 \h </w:instrText>
            </w:r>
            <w:r w:rsidR="00770925">
              <w:rPr>
                <w:noProof/>
                <w:webHidden/>
              </w:rPr>
            </w:r>
            <w:r w:rsidR="00770925">
              <w:rPr>
                <w:noProof/>
                <w:webHidden/>
              </w:rPr>
              <w:fldChar w:fldCharType="separate"/>
            </w:r>
            <w:r w:rsidR="009253B3">
              <w:rPr>
                <w:noProof/>
                <w:webHidden/>
              </w:rPr>
              <w:t>130</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45" w:history="1">
            <w:r w:rsidR="00770925" w:rsidRPr="00DA7683">
              <w:rPr>
                <w:rStyle w:val="ab"/>
                <w:noProof/>
              </w:rPr>
              <w:t>2.3.2.8.5 Мероприятия в области обращения с отходами</w:t>
            </w:r>
            <w:r w:rsidR="00770925">
              <w:rPr>
                <w:noProof/>
                <w:webHidden/>
              </w:rPr>
              <w:tab/>
            </w:r>
            <w:r w:rsidR="00770925">
              <w:rPr>
                <w:noProof/>
                <w:webHidden/>
              </w:rPr>
              <w:fldChar w:fldCharType="begin"/>
            </w:r>
            <w:r w:rsidR="00770925">
              <w:rPr>
                <w:noProof/>
                <w:webHidden/>
              </w:rPr>
              <w:instrText xml:space="preserve"> PAGEREF _Toc107931945 \h </w:instrText>
            </w:r>
            <w:r w:rsidR="00770925">
              <w:rPr>
                <w:noProof/>
                <w:webHidden/>
              </w:rPr>
            </w:r>
            <w:r w:rsidR="00770925">
              <w:rPr>
                <w:noProof/>
                <w:webHidden/>
              </w:rPr>
              <w:fldChar w:fldCharType="separate"/>
            </w:r>
            <w:r w:rsidR="009253B3">
              <w:rPr>
                <w:noProof/>
                <w:webHidden/>
              </w:rPr>
              <w:t>131</w:t>
            </w:r>
            <w:r w:rsidR="00770925">
              <w:rPr>
                <w:noProof/>
                <w:webHidden/>
              </w:rPr>
              <w:fldChar w:fldCharType="end"/>
            </w:r>
          </w:hyperlink>
        </w:p>
        <w:p w:rsidR="00770925" w:rsidRDefault="005E305B">
          <w:pPr>
            <w:pStyle w:val="62"/>
            <w:tabs>
              <w:tab w:val="right" w:leader="dot" w:pos="10195"/>
            </w:tabs>
            <w:rPr>
              <w:rFonts w:asciiTheme="minorHAnsi" w:eastAsiaTheme="minorEastAsia" w:hAnsiTheme="minorHAnsi" w:cstheme="minorBidi"/>
              <w:noProof/>
              <w:sz w:val="22"/>
              <w:szCs w:val="22"/>
            </w:rPr>
          </w:pPr>
          <w:hyperlink w:anchor="_Toc107931946" w:history="1">
            <w:r w:rsidR="00770925" w:rsidRPr="00DA7683">
              <w:rPr>
                <w:rStyle w:val="ab"/>
                <w:noProof/>
              </w:rPr>
              <w:t>2.3.2.8.6 Перечень мероприятий по охране окружающей среды</w:t>
            </w:r>
            <w:r w:rsidR="00770925">
              <w:rPr>
                <w:noProof/>
                <w:webHidden/>
              </w:rPr>
              <w:tab/>
            </w:r>
            <w:r w:rsidR="00770925">
              <w:rPr>
                <w:noProof/>
                <w:webHidden/>
              </w:rPr>
              <w:fldChar w:fldCharType="begin"/>
            </w:r>
            <w:r w:rsidR="00770925">
              <w:rPr>
                <w:noProof/>
                <w:webHidden/>
              </w:rPr>
              <w:instrText xml:space="preserve"> PAGEREF _Toc107931946 \h </w:instrText>
            </w:r>
            <w:r w:rsidR="00770925">
              <w:rPr>
                <w:noProof/>
                <w:webHidden/>
              </w:rPr>
            </w:r>
            <w:r w:rsidR="00770925">
              <w:rPr>
                <w:noProof/>
                <w:webHidden/>
              </w:rPr>
              <w:fldChar w:fldCharType="separate"/>
            </w:r>
            <w:r w:rsidR="009253B3">
              <w:rPr>
                <w:noProof/>
                <w:webHidden/>
              </w:rPr>
              <w:t>137</w:t>
            </w:r>
            <w:r w:rsidR="00770925">
              <w:rPr>
                <w:noProof/>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47" w:history="1">
            <w:r w:rsidR="00770925" w:rsidRPr="00DA7683">
              <w:rPr>
                <w:rStyle w:val="ab"/>
              </w:rPr>
              <w:t>2.4 Оценка возможного влияния планируемых для размещения объектов местного значения городского округа на комплексное развитие этих территорий</w:t>
            </w:r>
            <w:r w:rsidR="00770925">
              <w:rPr>
                <w:webHidden/>
              </w:rPr>
              <w:tab/>
            </w:r>
            <w:r w:rsidR="00770925">
              <w:rPr>
                <w:webHidden/>
              </w:rPr>
              <w:fldChar w:fldCharType="begin"/>
            </w:r>
            <w:r w:rsidR="00770925">
              <w:rPr>
                <w:webHidden/>
              </w:rPr>
              <w:instrText xml:space="preserve"> PAGEREF _Toc107931947 \h </w:instrText>
            </w:r>
            <w:r w:rsidR="00770925">
              <w:rPr>
                <w:webHidden/>
              </w:rPr>
            </w:r>
            <w:r w:rsidR="00770925">
              <w:rPr>
                <w:webHidden/>
              </w:rPr>
              <w:fldChar w:fldCharType="separate"/>
            </w:r>
            <w:r w:rsidR="009253B3">
              <w:rPr>
                <w:webHidden/>
              </w:rPr>
              <w:t>138</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48" w:history="1">
            <w:r w:rsidR="00770925" w:rsidRPr="00DA7683">
              <w:rPr>
                <w:rStyle w:val="ab"/>
              </w:rPr>
              <w:t>2.5 Утверждённые документами территориального планирования Российской Федерации и Красноярского края сведения о видах, назначении и наименованиях планируемых для размещения на территории городского округа объектов федерального и регионального значения</w:t>
            </w:r>
            <w:r w:rsidR="00770925">
              <w:rPr>
                <w:webHidden/>
              </w:rPr>
              <w:tab/>
            </w:r>
            <w:r w:rsidR="00770925">
              <w:rPr>
                <w:webHidden/>
              </w:rPr>
              <w:fldChar w:fldCharType="begin"/>
            </w:r>
            <w:r w:rsidR="00770925">
              <w:rPr>
                <w:webHidden/>
              </w:rPr>
              <w:instrText xml:space="preserve"> PAGEREF _Toc107931948 \h </w:instrText>
            </w:r>
            <w:r w:rsidR="00770925">
              <w:rPr>
                <w:webHidden/>
              </w:rPr>
            </w:r>
            <w:r w:rsidR="00770925">
              <w:rPr>
                <w:webHidden/>
              </w:rPr>
              <w:fldChar w:fldCharType="separate"/>
            </w:r>
            <w:r w:rsidR="009253B3">
              <w:rPr>
                <w:webHidden/>
              </w:rPr>
              <w:t>139</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49" w:history="1">
            <w:r w:rsidR="00770925" w:rsidRPr="00DA7683">
              <w:rPr>
                <w:rStyle w:val="ab"/>
              </w:rPr>
              <w:t>2.6 Перечень земельных участков, которые включаются в границы населенного пункта и исключаются из границы населенного пункта</w:t>
            </w:r>
            <w:r w:rsidR="00770925">
              <w:rPr>
                <w:webHidden/>
              </w:rPr>
              <w:tab/>
            </w:r>
            <w:r w:rsidR="00770925">
              <w:rPr>
                <w:webHidden/>
              </w:rPr>
              <w:fldChar w:fldCharType="begin"/>
            </w:r>
            <w:r w:rsidR="00770925">
              <w:rPr>
                <w:webHidden/>
              </w:rPr>
              <w:instrText xml:space="preserve"> PAGEREF _Toc107931949 \h </w:instrText>
            </w:r>
            <w:r w:rsidR="00770925">
              <w:rPr>
                <w:webHidden/>
              </w:rPr>
            </w:r>
            <w:r w:rsidR="00770925">
              <w:rPr>
                <w:webHidden/>
              </w:rPr>
              <w:fldChar w:fldCharType="separate"/>
            </w:r>
            <w:r w:rsidR="009253B3">
              <w:rPr>
                <w:webHidden/>
              </w:rPr>
              <w:t>141</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50" w:history="1">
            <w:r w:rsidR="00770925" w:rsidRPr="00DA7683">
              <w:rPr>
                <w:rStyle w:val="ab"/>
              </w:rPr>
              <w:t>2.7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770925">
              <w:rPr>
                <w:webHidden/>
              </w:rPr>
              <w:tab/>
            </w:r>
            <w:r w:rsidR="00770925">
              <w:rPr>
                <w:webHidden/>
              </w:rPr>
              <w:fldChar w:fldCharType="begin"/>
            </w:r>
            <w:r w:rsidR="00770925">
              <w:rPr>
                <w:webHidden/>
              </w:rPr>
              <w:instrText xml:space="preserve"> PAGEREF _Toc107931950 \h </w:instrText>
            </w:r>
            <w:r w:rsidR="00770925">
              <w:rPr>
                <w:webHidden/>
              </w:rPr>
            </w:r>
            <w:r w:rsidR="00770925">
              <w:rPr>
                <w:webHidden/>
              </w:rPr>
              <w:fldChar w:fldCharType="separate"/>
            </w:r>
            <w:r w:rsidR="009253B3">
              <w:rPr>
                <w:webHidden/>
              </w:rPr>
              <w:t>201</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51" w:history="1">
            <w:r w:rsidR="00770925" w:rsidRPr="00DA7683">
              <w:rPr>
                <w:rStyle w:val="ab"/>
              </w:rPr>
              <w:t>2.8 Основные технико-экономические показатели генерального плана</w:t>
            </w:r>
            <w:r w:rsidR="00770925">
              <w:rPr>
                <w:webHidden/>
              </w:rPr>
              <w:tab/>
            </w:r>
            <w:r w:rsidR="00770925">
              <w:rPr>
                <w:webHidden/>
              </w:rPr>
              <w:fldChar w:fldCharType="begin"/>
            </w:r>
            <w:r w:rsidR="00770925">
              <w:rPr>
                <w:webHidden/>
              </w:rPr>
              <w:instrText xml:space="preserve"> PAGEREF _Toc107931951 \h </w:instrText>
            </w:r>
            <w:r w:rsidR="00770925">
              <w:rPr>
                <w:webHidden/>
              </w:rPr>
            </w:r>
            <w:r w:rsidR="00770925">
              <w:rPr>
                <w:webHidden/>
              </w:rPr>
              <w:fldChar w:fldCharType="separate"/>
            </w:r>
            <w:r w:rsidR="009253B3">
              <w:rPr>
                <w:webHidden/>
              </w:rPr>
              <w:t>201</w:t>
            </w:r>
            <w:r w:rsidR="00770925">
              <w:rPr>
                <w:webHidden/>
              </w:rPr>
              <w:fldChar w:fldCharType="end"/>
            </w:r>
          </w:hyperlink>
        </w:p>
        <w:p w:rsidR="00770925" w:rsidRDefault="005E305B">
          <w:pPr>
            <w:pStyle w:val="16"/>
            <w:rPr>
              <w:rFonts w:asciiTheme="minorHAnsi" w:eastAsiaTheme="minorEastAsia" w:hAnsiTheme="minorHAnsi" w:cstheme="minorBidi"/>
              <w:b w:val="0"/>
              <w:sz w:val="22"/>
              <w:szCs w:val="22"/>
            </w:rPr>
          </w:pPr>
          <w:hyperlink w:anchor="_Toc107931952" w:history="1">
            <w:r w:rsidR="00770925" w:rsidRPr="00DA7683">
              <w:rPr>
                <w:rStyle w:val="ab"/>
              </w:rPr>
              <w:t xml:space="preserve">ГЛАВА </w:t>
            </w:r>
            <w:r w:rsidR="00770925" w:rsidRPr="00DA7683">
              <w:rPr>
                <w:rStyle w:val="ab"/>
                <w:lang w:val="en-US"/>
              </w:rPr>
              <w:t>III</w:t>
            </w:r>
            <w:r w:rsidR="00770925" w:rsidRPr="00DA7683">
              <w:rPr>
                <w:rStyle w:val="ab"/>
              </w:rPr>
              <w:t>. МЕТОДИЧЕСКИЕ РЕКОМЕНДАЦИИ ПО РАЗРАБОТКЕ ГРАДОСТРОИТЕЛЬНОЙ ДОКУМЕНТАЦИИ</w:t>
            </w:r>
            <w:r w:rsidR="00770925">
              <w:rPr>
                <w:webHidden/>
              </w:rPr>
              <w:tab/>
            </w:r>
            <w:r w:rsidR="00770925">
              <w:rPr>
                <w:webHidden/>
              </w:rPr>
              <w:fldChar w:fldCharType="begin"/>
            </w:r>
            <w:r w:rsidR="00770925">
              <w:rPr>
                <w:webHidden/>
              </w:rPr>
              <w:instrText xml:space="preserve"> PAGEREF _Toc107931952 \h </w:instrText>
            </w:r>
            <w:r w:rsidR="00770925">
              <w:rPr>
                <w:webHidden/>
              </w:rPr>
            </w:r>
            <w:r w:rsidR="00770925">
              <w:rPr>
                <w:webHidden/>
              </w:rPr>
              <w:fldChar w:fldCharType="separate"/>
            </w:r>
            <w:r w:rsidR="009253B3">
              <w:rPr>
                <w:webHidden/>
              </w:rPr>
              <w:t>207</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53" w:history="1">
            <w:r w:rsidR="00770925" w:rsidRPr="00DA7683">
              <w:rPr>
                <w:rStyle w:val="ab"/>
              </w:rPr>
              <w:t>3.1 Положение «О составе, порядке подготовки генерального плана городского округа, порядке подготовки изменений и внесения их в генеральный план»</w:t>
            </w:r>
            <w:r w:rsidR="00770925">
              <w:rPr>
                <w:webHidden/>
              </w:rPr>
              <w:tab/>
            </w:r>
            <w:r w:rsidR="00770925">
              <w:rPr>
                <w:webHidden/>
              </w:rPr>
              <w:fldChar w:fldCharType="begin"/>
            </w:r>
            <w:r w:rsidR="00770925">
              <w:rPr>
                <w:webHidden/>
              </w:rPr>
              <w:instrText xml:space="preserve"> PAGEREF _Toc107931953 \h </w:instrText>
            </w:r>
            <w:r w:rsidR="00770925">
              <w:rPr>
                <w:webHidden/>
              </w:rPr>
            </w:r>
            <w:r w:rsidR="00770925">
              <w:rPr>
                <w:webHidden/>
              </w:rPr>
              <w:fldChar w:fldCharType="separate"/>
            </w:r>
            <w:r w:rsidR="009253B3">
              <w:rPr>
                <w:webHidden/>
              </w:rPr>
              <w:t>207</w:t>
            </w:r>
            <w:r w:rsidR="00770925">
              <w:rPr>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54" w:history="1">
            <w:r w:rsidR="00770925" w:rsidRPr="00DA7683">
              <w:rPr>
                <w:rStyle w:val="ab"/>
                <w:noProof/>
              </w:rPr>
              <w:t>3.1.1 Содержание материалов генерального плана городского округа</w:t>
            </w:r>
            <w:r w:rsidR="00770925">
              <w:rPr>
                <w:noProof/>
                <w:webHidden/>
              </w:rPr>
              <w:tab/>
            </w:r>
            <w:r w:rsidR="00770925">
              <w:rPr>
                <w:noProof/>
                <w:webHidden/>
              </w:rPr>
              <w:fldChar w:fldCharType="begin"/>
            </w:r>
            <w:r w:rsidR="00770925">
              <w:rPr>
                <w:noProof/>
                <w:webHidden/>
              </w:rPr>
              <w:instrText xml:space="preserve"> PAGEREF _Toc107931954 \h </w:instrText>
            </w:r>
            <w:r w:rsidR="00770925">
              <w:rPr>
                <w:noProof/>
                <w:webHidden/>
              </w:rPr>
            </w:r>
            <w:r w:rsidR="00770925">
              <w:rPr>
                <w:noProof/>
                <w:webHidden/>
              </w:rPr>
              <w:fldChar w:fldCharType="separate"/>
            </w:r>
            <w:r w:rsidR="009253B3">
              <w:rPr>
                <w:noProof/>
                <w:webHidden/>
              </w:rPr>
              <w:t>207</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55" w:history="1">
            <w:r w:rsidR="00770925" w:rsidRPr="00DA7683">
              <w:rPr>
                <w:rStyle w:val="ab"/>
                <w:noProof/>
              </w:rPr>
              <w:t>3.1.2 Подготовка и утверждение генерального плана</w:t>
            </w:r>
            <w:r w:rsidR="00770925">
              <w:rPr>
                <w:noProof/>
                <w:webHidden/>
              </w:rPr>
              <w:tab/>
            </w:r>
            <w:r w:rsidR="00770925">
              <w:rPr>
                <w:noProof/>
                <w:webHidden/>
              </w:rPr>
              <w:fldChar w:fldCharType="begin"/>
            </w:r>
            <w:r w:rsidR="00770925">
              <w:rPr>
                <w:noProof/>
                <w:webHidden/>
              </w:rPr>
              <w:instrText xml:space="preserve"> PAGEREF _Toc107931955 \h </w:instrText>
            </w:r>
            <w:r w:rsidR="00770925">
              <w:rPr>
                <w:noProof/>
                <w:webHidden/>
              </w:rPr>
            </w:r>
            <w:r w:rsidR="00770925">
              <w:rPr>
                <w:noProof/>
                <w:webHidden/>
              </w:rPr>
              <w:fldChar w:fldCharType="separate"/>
            </w:r>
            <w:r w:rsidR="009253B3">
              <w:rPr>
                <w:noProof/>
                <w:webHidden/>
              </w:rPr>
              <w:t>209</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56" w:history="1">
            <w:r w:rsidR="00770925" w:rsidRPr="00DA7683">
              <w:rPr>
                <w:rStyle w:val="ab"/>
                <w:noProof/>
              </w:rPr>
              <w:t>3.1.3 Особенности согласования проекта генерального плана</w:t>
            </w:r>
            <w:r w:rsidR="00770925">
              <w:rPr>
                <w:noProof/>
                <w:webHidden/>
              </w:rPr>
              <w:tab/>
            </w:r>
            <w:r w:rsidR="00770925">
              <w:rPr>
                <w:noProof/>
                <w:webHidden/>
              </w:rPr>
              <w:fldChar w:fldCharType="begin"/>
            </w:r>
            <w:r w:rsidR="00770925">
              <w:rPr>
                <w:noProof/>
                <w:webHidden/>
              </w:rPr>
              <w:instrText xml:space="preserve"> PAGEREF _Toc107931956 \h </w:instrText>
            </w:r>
            <w:r w:rsidR="00770925">
              <w:rPr>
                <w:noProof/>
                <w:webHidden/>
              </w:rPr>
            </w:r>
            <w:r w:rsidR="00770925">
              <w:rPr>
                <w:noProof/>
                <w:webHidden/>
              </w:rPr>
              <w:fldChar w:fldCharType="separate"/>
            </w:r>
            <w:r w:rsidR="009253B3">
              <w:rPr>
                <w:noProof/>
                <w:webHidden/>
              </w:rPr>
              <w:t>210</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57" w:history="1">
            <w:r w:rsidR="00770925" w:rsidRPr="00DA7683">
              <w:rPr>
                <w:rStyle w:val="ab"/>
                <w:noProof/>
              </w:rPr>
              <w:t>3.1.4 Реализация генерального плана</w:t>
            </w:r>
            <w:r w:rsidR="00770925">
              <w:rPr>
                <w:noProof/>
                <w:webHidden/>
              </w:rPr>
              <w:tab/>
            </w:r>
            <w:r w:rsidR="00770925">
              <w:rPr>
                <w:noProof/>
                <w:webHidden/>
              </w:rPr>
              <w:fldChar w:fldCharType="begin"/>
            </w:r>
            <w:r w:rsidR="00770925">
              <w:rPr>
                <w:noProof/>
                <w:webHidden/>
              </w:rPr>
              <w:instrText xml:space="preserve"> PAGEREF _Toc107931957 \h </w:instrText>
            </w:r>
            <w:r w:rsidR="00770925">
              <w:rPr>
                <w:noProof/>
                <w:webHidden/>
              </w:rPr>
            </w:r>
            <w:r w:rsidR="00770925">
              <w:rPr>
                <w:noProof/>
                <w:webHidden/>
              </w:rPr>
              <w:fldChar w:fldCharType="separate"/>
            </w:r>
            <w:r w:rsidR="009253B3">
              <w:rPr>
                <w:noProof/>
                <w:webHidden/>
              </w:rPr>
              <w:t>211</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58" w:history="1">
            <w:r w:rsidR="00770925" w:rsidRPr="00DA7683">
              <w:rPr>
                <w:rStyle w:val="ab"/>
                <w:noProof/>
              </w:rPr>
              <w:t>3.1.5 Публичные слушания по проектам генеральных планов</w:t>
            </w:r>
            <w:r w:rsidR="00770925">
              <w:rPr>
                <w:noProof/>
                <w:webHidden/>
              </w:rPr>
              <w:tab/>
            </w:r>
            <w:r w:rsidR="00770925">
              <w:rPr>
                <w:noProof/>
                <w:webHidden/>
              </w:rPr>
              <w:fldChar w:fldCharType="begin"/>
            </w:r>
            <w:r w:rsidR="00770925">
              <w:rPr>
                <w:noProof/>
                <w:webHidden/>
              </w:rPr>
              <w:instrText xml:space="preserve"> PAGEREF _Toc107931958 \h </w:instrText>
            </w:r>
            <w:r w:rsidR="00770925">
              <w:rPr>
                <w:noProof/>
                <w:webHidden/>
              </w:rPr>
            </w:r>
            <w:r w:rsidR="00770925">
              <w:rPr>
                <w:noProof/>
                <w:webHidden/>
              </w:rPr>
              <w:fldChar w:fldCharType="separate"/>
            </w:r>
            <w:r w:rsidR="009253B3">
              <w:rPr>
                <w:noProof/>
                <w:webHidden/>
              </w:rPr>
              <w:t>213</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59" w:history="1">
            <w:r w:rsidR="00770925" w:rsidRPr="00DA7683">
              <w:rPr>
                <w:rStyle w:val="ab"/>
                <w:noProof/>
              </w:rPr>
              <w:t>3.1.6 Об особенностях внесения изменений в генеральный план</w:t>
            </w:r>
            <w:r w:rsidR="00770925">
              <w:rPr>
                <w:noProof/>
                <w:webHidden/>
              </w:rPr>
              <w:tab/>
            </w:r>
            <w:r w:rsidR="00770925">
              <w:rPr>
                <w:noProof/>
                <w:webHidden/>
              </w:rPr>
              <w:fldChar w:fldCharType="begin"/>
            </w:r>
            <w:r w:rsidR="00770925">
              <w:rPr>
                <w:noProof/>
                <w:webHidden/>
              </w:rPr>
              <w:instrText xml:space="preserve"> PAGEREF _Toc107931959 \h </w:instrText>
            </w:r>
            <w:r w:rsidR="00770925">
              <w:rPr>
                <w:noProof/>
                <w:webHidden/>
              </w:rPr>
            </w:r>
            <w:r w:rsidR="00770925">
              <w:rPr>
                <w:noProof/>
                <w:webHidden/>
              </w:rPr>
              <w:fldChar w:fldCharType="separate"/>
            </w:r>
            <w:r w:rsidR="009253B3">
              <w:rPr>
                <w:noProof/>
                <w:webHidden/>
              </w:rPr>
              <w:t>214</w:t>
            </w:r>
            <w:r w:rsidR="00770925">
              <w:rPr>
                <w:noProof/>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60" w:history="1">
            <w:r w:rsidR="00770925" w:rsidRPr="00DA7683">
              <w:rPr>
                <w:rStyle w:val="ab"/>
              </w:rPr>
              <w:t>3.2 Положение «О порядке внесения изменений в правила землепользования и застройки городского округа город Зеленогорск»</w:t>
            </w:r>
            <w:r w:rsidR="00770925">
              <w:rPr>
                <w:webHidden/>
              </w:rPr>
              <w:tab/>
            </w:r>
            <w:r w:rsidR="00770925">
              <w:rPr>
                <w:webHidden/>
              </w:rPr>
              <w:fldChar w:fldCharType="begin"/>
            </w:r>
            <w:r w:rsidR="00770925">
              <w:rPr>
                <w:webHidden/>
              </w:rPr>
              <w:instrText xml:space="preserve"> PAGEREF _Toc107931960 \h </w:instrText>
            </w:r>
            <w:r w:rsidR="00770925">
              <w:rPr>
                <w:webHidden/>
              </w:rPr>
            </w:r>
            <w:r w:rsidR="00770925">
              <w:rPr>
                <w:webHidden/>
              </w:rPr>
              <w:fldChar w:fldCharType="separate"/>
            </w:r>
            <w:r w:rsidR="009253B3">
              <w:rPr>
                <w:webHidden/>
              </w:rPr>
              <w:t>214</w:t>
            </w:r>
            <w:r w:rsidR="00770925">
              <w:rPr>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61" w:history="1">
            <w:r w:rsidR="00770925" w:rsidRPr="00DA7683">
              <w:rPr>
                <w:rStyle w:val="ab"/>
                <w:noProof/>
              </w:rPr>
              <w:t>3.2.1 О порядке внесения изменений в правила землепользования и застройки</w:t>
            </w:r>
            <w:r w:rsidR="00770925">
              <w:rPr>
                <w:noProof/>
                <w:webHidden/>
              </w:rPr>
              <w:tab/>
            </w:r>
            <w:r w:rsidR="00770925">
              <w:rPr>
                <w:noProof/>
                <w:webHidden/>
              </w:rPr>
              <w:fldChar w:fldCharType="begin"/>
            </w:r>
            <w:r w:rsidR="00770925">
              <w:rPr>
                <w:noProof/>
                <w:webHidden/>
              </w:rPr>
              <w:instrText xml:space="preserve"> PAGEREF _Toc107931961 \h </w:instrText>
            </w:r>
            <w:r w:rsidR="00770925">
              <w:rPr>
                <w:noProof/>
                <w:webHidden/>
              </w:rPr>
            </w:r>
            <w:r w:rsidR="00770925">
              <w:rPr>
                <w:noProof/>
                <w:webHidden/>
              </w:rPr>
              <w:fldChar w:fldCharType="separate"/>
            </w:r>
            <w:r w:rsidR="009253B3">
              <w:rPr>
                <w:noProof/>
                <w:webHidden/>
              </w:rPr>
              <w:t>214</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62" w:history="1">
            <w:r w:rsidR="00770925" w:rsidRPr="00DA7683">
              <w:rPr>
                <w:rStyle w:val="ab"/>
                <w:noProof/>
              </w:rPr>
              <w:t>3.2.2 Об особенностях внесения изменений в правила землепользования и застройки</w:t>
            </w:r>
            <w:r w:rsidR="00770925">
              <w:rPr>
                <w:noProof/>
                <w:webHidden/>
              </w:rPr>
              <w:tab/>
            </w:r>
            <w:r w:rsidR="00770925">
              <w:rPr>
                <w:noProof/>
                <w:webHidden/>
              </w:rPr>
              <w:fldChar w:fldCharType="begin"/>
            </w:r>
            <w:r w:rsidR="00770925">
              <w:rPr>
                <w:noProof/>
                <w:webHidden/>
              </w:rPr>
              <w:instrText xml:space="preserve"> PAGEREF _Toc107931962 \h </w:instrText>
            </w:r>
            <w:r w:rsidR="00770925">
              <w:rPr>
                <w:noProof/>
                <w:webHidden/>
              </w:rPr>
            </w:r>
            <w:r w:rsidR="00770925">
              <w:rPr>
                <w:noProof/>
                <w:webHidden/>
              </w:rPr>
              <w:fldChar w:fldCharType="separate"/>
            </w:r>
            <w:r w:rsidR="009253B3">
              <w:rPr>
                <w:noProof/>
                <w:webHidden/>
              </w:rPr>
              <w:t>215</w:t>
            </w:r>
            <w:r w:rsidR="00770925">
              <w:rPr>
                <w:noProof/>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63" w:history="1">
            <w:r w:rsidR="00770925" w:rsidRPr="00DA7683">
              <w:rPr>
                <w:rStyle w:val="ab"/>
              </w:rPr>
              <w:t>3.3 Положение «О порядке подготовки документации по планировке территории и внесения в нее изменений»</w:t>
            </w:r>
            <w:r w:rsidR="00770925">
              <w:rPr>
                <w:webHidden/>
              </w:rPr>
              <w:tab/>
            </w:r>
            <w:r w:rsidR="00770925">
              <w:rPr>
                <w:webHidden/>
              </w:rPr>
              <w:fldChar w:fldCharType="begin"/>
            </w:r>
            <w:r w:rsidR="00770925">
              <w:rPr>
                <w:webHidden/>
              </w:rPr>
              <w:instrText xml:space="preserve"> PAGEREF _Toc107931963 \h </w:instrText>
            </w:r>
            <w:r w:rsidR="00770925">
              <w:rPr>
                <w:webHidden/>
              </w:rPr>
            </w:r>
            <w:r w:rsidR="00770925">
              <w:rPr>
                <w:webHidden/>
              </w:rPr>
              <w:fldChar w:fldCharType="separate"/>
            </w:r>
            <w:r w:rsidR="009253B3">
              <w:rPr>
                <w:webHidden/>
              </w:rPr>
              <w:t>216</w:t>
            </w:r>
            <w:r w:rsidR="00770925">
              <w:rPr>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64" w:history="1">
            <w:r w:rsidR="00770925" w:rsidRPr="00DA7683">
              <w:rPr>
                <w:rStyle w:val="ab"/>
                <w:noProof/>
              </w:rPr>
              <w:t>3.3.1 Общие положения</w:t>
            </w:r>
            <w:r w:rsidR="00770925">
              <w:rPr>
                <w:noProof/>
                <w:webHidden/>
              </w:rPr>
              <w:tab/>
            </w:r>
            <w:r w:rsidR="00770925">
              <w:rPr>
                <w:noProof/>
                <w:webHidden/>
              </w:rPr>
              <w:fldChar w:fldCharType="begin"/>
            </w:r>
            <w:r w:rsidR="00770925">
              <w:rPr>
                <w:noProof/>
                <w:webHidden/>
              </w:rPr>
              <w:instrText xml:space="preserve"> PAGEREF _Toc107931964 \h </w:instrText>
            </w:r>
            <w:r w:rsidR="00770925">
              <w:rPr>
                <w:noProof/>
                <w:webHidden/>
              </w:rPr>
            </w:r>
            <w:r w:rsidR="00770925">
              <w:rPr>
                <w:noProof/>
                <w:webHidden/>
              </w:rPr>
              <w:fldChar w:fldCharType="separate"/>
            </w:r>
            <w:r w:rsidR="009253B3">
              <w:rPr>
                <w:noProof/>
                <w:webHidden/>
              </w:rPr>
              <w:t>216</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65" w:history="1">
            <w:r w:rsidR="00770925" w:rsidRPr="00DA7683">
              <w:rPr>
                <w:rStyle w:val="ab"/>
                <w:noProof/>
              </w:rPr>
              <w:t>3.3.2 Инженерные изыскания для подготовки документации по планировке территории</w:t>
            </w:r>
            <w:r w:rsidR="00770925">
              <w:rPr>
                <w:noProof/>
                <w:webHidden/>
              </w:rPr>
              <w:tab/>
            </w:r>
            <w:r w:rsidR="00770925">
              <w:rPr>
                <w:noProof/>
                <w:webHidden/>
              </w:rPr>
              <w:fldChar w:fldCharType="begin"/>
            </w:r>
            <w:r w:rsidR="00770925">
              <w:rPr>
                <w:noProof/>
                <w:webHidden/>
              </w:rPr>
              <w:instrText xml:space="preserve"> PAGEREF _Toc107931965 \h </w:instrText>
            </w:r>
            <w:r w:rsidR="00770925">
              <w:rPr>
                <w:noProof/>
                <w:webHidden/>
              </w:rPr>
            </w:r>
            <w:r w:rsidR="00770925">
              <w:rPr>
                <w:noProof/>
                <w:webHidden/>
              </w:rPr>
              <w:fldChar w:fldCharType="separate"/>
            </w:r>
            <w:r w:rsidR="009253B3">
              <w:rPr>
                <w:noProof/>
                <w:webHidden/>
              </w:rPr>
              <w:t>217</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66" w:history="1">
            <w:r w:rsidR="00770925" w:rsidRPr="00DA7683">
              <w:rPr>
                <w:rStyle w:val="ab"/>
                <w:noProof/>
              </w:rPr>
              <w:t>3.3.3 Состав проекта планировки</w:t>
            </w:r>
            <w:r w:rsidR="00770925">
              <w:rPr>
                <w:noProof/>
                <w:webHidden/>
              </w:rPr>
              <w:tab/>
            </w:r>
            <w:r w:rsidR="00770925">
              <w:rPr>
                <w:noProof/>
                <w:webHidden/>
              </w:rPr>
              <w:fldChar w:fldCharType="begin"/>
            </w:r>
            <w:r w:rsidR="00770925">
              <w:rPr>
                <w:noProof/>
                <w:webHidden/>
              </w:rPr>
              <w:instrText xml:space="preserve"> PAGEREF _Toc107931966 \h </w:instrText>
            </w:r>
            <w:r w:rsidR="00770925">
              <w:rPr>
                <w:noProof/>
                <w:webHidden/>
              </w:rPr>
            </w:r>
            <w:r w:rsidR="00770925">
              <w:rPr>
                <w:noProof/>
                <w:webHidden/>
              </w:rPr>
              <w:fldChar w:fldCharType="separate"/>
            </w:r>
            <w:r w:rsidR="009253B3">
              <w:rPr>
                <w:noProof/>
                <w:webHidden/>
              </w:rPr>
              <w:t>218</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67" w:history="1">
            <w:r w:rsidR="00770925" w:rsidRPr="00DA7683">
              <w:rPr>
                <w:rStyle w:val="ab"/>
                <w:noProof/>
              </w:rPr>
              <w:t>3.3.4 Проект межевания территории</w:t>
            </w:r>
            <w:r w:rsidR="00770925">
              <w:rPr>
                <w:noProof/>
                <w:webHidden/>
              </w:rPr>
              <w:tab/>
            </w:r>
            <w:r w:rsidR="00770925">
              <w:rPr>
                <w:noProof/>
                <w:webHidden/>
              </w:rPr>
              <w:fldChar w:fldCharType="begin"/>
            </w:r>
            <w:r w:rsidR="00770925">
              <w:rPr>
                <w:noProof/>
                <w:webHidden/>
              </w:rPr>
              <w:instrText xml:space="preserve"> PAGEREF _Toc107931967 \h </w:instrText>
            </w:r>
            <w:r w:rsidR="00770925">
              <w:rPr>
                <w:noProof/>
                <w:webHidden/>
              </w:rPr>
            </w:r>
            <w:r w:rsidR="00770925">
              <w:rPr>
                <w:noProof/>
                <w:webHidden/>
              </w:rPr>
              <w:fldChar w:fldCharType="separate"/>
            </w:r>
            <w:r w:rsidR="009253B3">
              <w:rPr>
                <w:noProof/>
                <w:webHidden/>
              </w:rPr>
              <w:t>220</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68" w:history="1">
            <w:r w:rsidR="00770925" w:rsidRPr="00DA7683">
              <w:rPr>
                <w:rStyle w:val="ab"/>
                <w:noProof/>
              </w:rPr>
              <w:t>3.3.5 Подготовка документации по планировке территории городского округа</w:t>
            </w:r>
            <w:r w:rsidR="00770925">
              <w:rPr>
                <w:noProof/>
                <w:webHidden/>
              </w:rPr>
              <w:tab/>
            </w:r>
            <w:r w:rsidR="00770925">
              <w:rPr>
                <w:noProof/>
                <w:webHidden/>
              </w:rPr>
              <w:fldChar w:fldCharType="begin"/>
            </w:r>
            <w:r w:rsidR="00770925">
              <w:rPr>
                <w:noProof/>
                <w:webHidden/>
              </w:rPr>
              <w:instrText xml:space="preserve"> PAGEREF _Toc107931968 \h </w:instrText>
            </w:r>
            <w:r w:rsidR="00770925">
              <w:rPr>
                <w:noProof/>
                <w:webHidden/>
              </w:rPr>
            </w:r>
            <w:r w:rsidR="00770925">
              <w:rPr>
                <w:noProof/>
                <w:webHidden/>
              </w:rPr>
              <w:fldChar w:fldCharType="separate"/>
            </w:r>
            <w:r w:rsidR="009253B3">
              <w:rPr>
                <w:noProof/>
                <w:webHidden/>
              </w:rPr>
              <w:t>221</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69" w:history="1">
            <w:r w:rsidR="00770925" w:rsidRPr="00DA7683">
              <w:rPr>
                <w:rStyle w:val="ab"/>
                <w:noProof/>
              </w:rPr>
              <w:t>3.3.6 О внесении изменений в документацию по планировке территорий</w:t>
            </w:r>
            <w:r w:rsidR="00770925">
              <w:rPr>
                <w:noProof/>
                <w:webHidden/>
              </w:rPr>
              <w:tab/>
            </w:r>
            <w:r w:rsidR="00770925">
              <w:rPr>
                <w:noProof/>
                <w:webHidden/>
              </w:rPr>
              <w:fldChar w:fldCharType="begin"/>
            </w:r>
            <w:r w:rsidR="00770925">
              <w:rPr>
                <w:noProof/>
                <w:webHidden/>
              </w:rPr>
              <w:instrText xml:space="preserve"> PAGEREF _Toc107931969 \h </w:instrText>
            </w:r>
            <w:r w:rsidR="00770925">
              <w:rPr>
                <w:noProof/>
                <w:webHidden/>
              </w:rPr>
            </w:r>
            <w:r w:rsidR="00770925">
              <w:rPr>
                <w:noProof/>
                <w:webHidden/>
              </w:rPr>
              <w:fldChar w:fldCharType="separate"/>
            </w:r>
            <w:r w:rsidR="009253B3">
              <w:rPr>
                <w:noProof/>
                <w:webHidden/>
              </w:rPr>
              <w:t>223</w:t>
            </w:r>
            <w:r w:rsidR="00770925">
              <w:rPr>
                <w:noProof/>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70" w:history="1">
            <w:r w:rsidR="00770925" w:rsidRPr="00DA7683">
              <w:rPr>
                <w:rStyle w:val="ab"/>
              </w:rPr>
              <w:t>3.4 Положение «О порядке подготовки и утверждения местных нормативов градостроительного проектирования городского округа и внесения в них изменений»</w:t>
            </w:r>
            <w:r w:rsidR="00770925">
              <w:rPr>
                <w:webHidden/>
              </w:rPr>
              <w:tab/>
            </w:r>
            <w:r w:rsidR="00770925">
              <w:rPr>
                <w:webHidden/>
              </w:rPr>
              <w:fldChar w:fldCharType="begin"/>
            </w:r>
            <w:r w:rsidR="00770925">
              <w:rPr>
                <w:webHidden/>
              </w:rPr>
              <w:instrText xml:space="preserve"> PAGEREF _Toc107931970 \h </w:instrText>
            </w:r>
            <w:r w:rsidR="00770925">
              <w:rPr>
                <w:webHidden/>
              </w:rPr>
            </w:r>
            <w:r w:rsidR="00770925">
              <w:rPr>
                <w:webHidden/>
              </w:rPr>
              <w:fldChar w:fldCharType="separate"/>
            </w:r>
            <w:r w:rsidR="009253B3">
              <w:rPr>
                <w:webHidden/>
              </w:rPr>
              <w:t>224</w:t>
            </w:r>
            <w:r w:rsidR="00770925">
              <w:rPr>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71" w:history="1">
            <w:r w:rsidR="00770925" w:rsidRPr="00DA7683">
              <w:rPr>
                <w:rStyle w:val="ab"/>
                <w:noProof/>
              </w:rPr>
              <w:t>3.4.1 Общие положения</w:t>
            </w:r>
            <w:r w:rsidR="00770925">
              <w:rPr>
                <w:noProof/>
                <w:webHidden/>
              </w:rPr>
              <w:tab/>
            </w:r>
            <w:r w:rsidR="00770925">
              <w:rPr>
                <w:noProof/>
                <w:webHidden/>
              </w:rPr>
              <w:fldChar w:fldCharType="begin"/>
            </w:r>
            <w:r w:rsidR="00770925">
              <w:rPr>
                <w:noProof/>
                <w:webHidden/>
              </w:rPr>
              <w:instrText xml:space="preserve"> PAGEREF _Toc107931971 \h </w:instrText>
            </w:r>
            <w:r w:rsidR="00770925">
              <w:rPr>
                <w:noProof/>
                <w:webHidden/>
              </w:rPr>
            </w:r>
            <w:r w:rsidR="00770925">
              <w:rPr>
                <w:noProof/>
                <w:webHidden/>
              </w:rPr>
              <w:fldChar w:fldCharType="separate"/>
            </w:r>
            <w:r w:rsidR="009253B3">
              <w:rPr>
                <w:noProof/>
                <w:webHidden/>
              </w:rPr>
              <w:t>224</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72" w:history="1">
            <w:r w:rsidR="00770925" w:rsidRPr="00DA7683">
              <w:rPr>
                <w:rStyle w:val="ab"/>
                <w:noProof/>
              </w:rPr>
              <w:t>3.4.2 Содержание нормативов градостроительного проектирования</w:t>
            </w:r>
            <w:r w:rsidR="00770925">
              <w:rPr>
                <w:noProof/>
                <w:webHidden/>
              </w:rPr>
              <w:tab/>
            </w:r>
            <w:r w:rsidR="00770925">
              <w:rPr>
                <w:noProof/>
                <w:webHidden/>
              </w:rPr>
              <w:fldChar w:fldCharType="begin"/>
            </w:r>
            <w:r w:rsidR="00770925">
              <w:rPr>
                <w:noProof/>
                <w:webHidden/>
              </w:rPr>
              <w:instrText xml:space="preserve"> PAGEREF _Toc107931972 \h </w:instrText>
            </w:r>
            <w:r w:rsidR="00770925">
              <w:rPr>
                <w:noProof/>
                <w:webHidden/>
              </w:rPr>
            </w:r>
            <w:r w:rsidR="00770925">
              <w:rPr>
                <w:noProof/>
                <w:webHidden/>
              </w:rPr>
              <w:fldChar w:fldCharType="separate"/>
            </w:r>
            <w:r w:rsidR="009253B3">
              <w:rPr>
                <w:noProof/>
                <w:webHidden/>
              </w:rPr>
              <w:t>224</w:t>
            </w:r>
            <w:r w:rsidR="00770925">
              <w:rPr>
                <w:noProof/>
                <w:webHidden/>
              </w:rPr>
              <w:fldChar w:fldCharType="end"/>
            </w:r>
          </w:hyperlink>
        </w:p>
        <w:p w:rsidR="00770925" w:rsidRDefault="005E305B">
          <w:pPr>
            <w:pStyle w:val="41"/>
            <w:tabs>
              <w:tab w:val="right" w:leader="dot" w:pos="10195"/>
            </w:tabs>
            <w:rPr>
              <w:rFonts w:asciiTheme="minorHAnsi" w:eastAsiaTheme="minorEastAsia" w:hAnsiTheme="minorHAnsi" w:cstheme="minorBidi"/>
              <w:noProof/>
              <w:sz w:val="22"/>
              <w:szCs w:val="22"/>
            </w:rPr>
          </w:pPr>
          <w:hyperlink w:anchor="_Toc107931973" w:history="1">
            <w:r w:rsidR="00770925" w:rsidRPr="00DA7683">
              <w:rPr>
                <w:rStyle w:val="ab"/>
                <w:noProof/>
              </w:rPr>
              <w:t>3.4.3 Подготовка и утверждение местных нормативов градостроительного проектирования городского округа</w:t>
            </w:r>
            <w:r w:rsidR="00770925">
              <w:rPr>
                <w:noProof/>
                <w:webHidden/>
              </w:rPr>
              <w:tab/>
            </w:r>
            <w:r w:rsidR="00770925">
              <w:rPr>
                <w:noProof/>
                <w:webHidden/>
              </w:rPr>
              <w:fldChar w:fldCharType="begin"/>
            </w:r>
            <w:r w:rsidR="00770925">
              <w:rPr>
                <w:noProof/>
                <w:webHidden/>
              </w:rPr>
              <w:instrText xml:space="preserve"> PAGEREF _Toc107931973 \h </w:instrText>
            </w:r>
            <w:r w:rsidR="00770925">
              <w:rPr>
                <w:noProof/>
                <w:webHidden/>
              </w:rPr>
            </w:r>
            <w:r w:rsidR="00770925">
              <w:rPr>
                <w:noProof/>
                <w:webHidden/>
              </w:rPr>
              <w:fldChar w:fldCharType="separate"/>
            </w:r>
            <w:r w:rsidR="009253B3">
              <w:rPr>
                <w:noProof/>
                <w:webHidden/>
              </w:rPr>
              <w:t>225</w:t>
            </w:r>
            <w:r w:rsidR="00770925">
              <w:rPr>
                <w:noProof/>
                <w:webHidden/>
              </w:rPr>
              <w:fldChar w:fldCharType="end"/>
            </w:r>
          </w:hyperlink>
        </w:p>
        <w:p w:rsidR="00770925" w:rsidRDefault="005E305B">
          <w:pPr>
            <w:pStyle w:val="16"/>
            <w:rPr>
              <w:rFonts w:asciiTheme="minorHAnsi" w:eastAsiaTheme="minorEastAsia" w:hAnsiTheme="minorHAnsi" w:cstheme="minorBidi"/>
              <w:b w:val="0"/>
              <w:sz w:val="22"/>
              <w:szCs w:val="22"/>
            </w:rPr>
          </w:pPr>
          <w:hyperlink w:anchor="_Toc107931974" w:history="1">
            <w:r w:rsidR="00770925" w:rsidRPr="00DA7683">
              <w:rPr>
                <w:rStyle w:val="ab"/>
              </w:rPr>
              <w:t>ПРИЛОЖЕНИЯ</w:t>
            </w:r>
            <w:r w:rsidR="00770925">
              <w:rPr>
                <w:webHidden/>
              </w:rPr>
              <w:tab/>
            </w:r>
            <w:r w:rsidR="00770925">
              <w:rPr>
                <w:webHidden/>
              </w:rPr>
              <w:fldChar w:fldCharType="begin"/>
            </w:r>
            <w:r w:rsidR="00770925">
              <w:rPr>
                <w:webHidden/>
              </w:rPr>
              <w:instrText xml:space="preserve"> PAGEREF _Toc107931974 \h </w:instrText>
            </w:r>
            <w:r w:rsidR="00770925">
              <w:rPr>
                <w:webHidden/>
              </w:rPr>
            </w:r>
            <w:r w:rsidR="00770925">
              <w:rPr>
                <w:webHidden/>
              </w:rPr>
              <w:fldChar w:fldCharType="separate"/>
            </w:r>
            <w:r w:rsidR="009253B3">
              <w:rPr>
                <w:webHidden/>
              </w:rPr>
              <w:t>227</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75" w:history="1">
            <w:r w:rsidR="00770925" w:rsidRPr="00DA7683">
              <w:rPr>
                <w:rStyle w:val="ab"/>
              </w:rPr>
              <w:t>Приложение 1 – Техническое задание</w:t>
            </w:r>
            <w:r w:rsidR="00770925">
              <w:rPr>
                <w:webHidden/>
              </w:rPr>
              <w:tab/>
            </w:r>
            <w:r w:rsidR="00770925">
              <w:rPr>
                <w:webHidden/>
              </w:rPr>
              <w:fldChar w:fldCharType="begin"/>
            </w:r>
            <w:r w:rsidR="00770925">
              <w:rPr>
                <w:webHidden/>
              </w:rPr>
              <w:instrText xml:space="preserve"> PAGEREF _Toc107931975 \h </w:instrText>
            </w:r>
            <w:r w:rsidR="00770925">
              <w:rPr>
                <w:webHidden/>
              </w:rPr>
            </w:r>
            <w:r w:rsidR="00770925">
              <w:rPr>
                <w:webHidden/>
              </w:rPr>
              <w:fldChar w:fldCharType="separate"/>
            </w:r>
            <w:r w:rsidR="009253B3">
              <w:rPr>
                <w:webHidden/>
              </w:rPr>
              <w:t>228</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76" w:history="1">
            <w:r w:rsidR="00770925" w:rsidRPr="00DA7683">
              <w:rPr>
                <w:rStyle w:val="ab"/>
              </w:rPr>
              <w:t>Приложение 2 – Письмо Службы по государственной охране объектов культурного наследия Красноярского края от 11.10.2021 г. № 102-4652</w:t>
            </w:r>
            <w:r w:rsidR="00770925">
              <w:rPr>
                <w:webHidden/>
              </w:rPr>
              <w:tab/>
            </w:r>
            <w:r w:rsidR="00770925">
              <w:rPr>
                <w:webHidden/>
              </w:rPr>
              <w:fldChar w:fldCharType="begin"/>
            </w:r>
            <w:r w:rsidR="00770925">
              <w:rPr>
                <w:webHidden/>
              </w:rPr>
              <w:instrText xml:space="preserve"> PAGEREF _Toc107931976 \h </w:instrText>
            </w:r>
            <w:r w:rsidR="00770925">
              <w:rPr>
                <w:webHidden/>
              </w:rPr>
            </w:r>
            <w:r w:rsidR="00770925">
              <w:rPr>
                <w:webHidden/>
              </w:rPr>
              <w:fldChar w:fldCharType="separate"/>
            </w:r>
            <w:r w:rsidR="009253B3">
              <w:rPr>
                <w:webHidden/>
              </w:rPr>
              <w:t>239</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77" w:history="1">
            <w:r w:rsidR="00770925" w:rsidRPr="00DA7683">
              <w:rPr>
                <w:rStyle w:val="ab"/>
              </w:rPr>
              <w:t>Приложение 3 – Письмо Министерства экологии и рационального природопользования Красноярского края</w:t>
            </w:r>
            <w:r w:rsidR="00770925">
              <w:rPr>
                <w:webHidden/>
              </w:rPr>
              <w:tab/>
            </w:r>
            <w:r w:rsidR="00770925">
              <w:rPr>
                <w:webHidden/>
              </w:rPr>
              <w:fldChar w:fldCharType="begin"/>
            </w:r>
            <w:r w:rsidR="00770925">
              <w:rPr>
                <w:webHidden/>
              </w:rPr>
              <w:instrText xml:space="preserve"> PAGEREF _Toc107931977 \h </w:instrText>
            </w:r>
            <w:r w:rsidR="00770925">
              <w:rPr>
                <w:webHidden/>
              </w:rPr>
            </w:r>
            <w:r w:rsidR="00770925">
              <w:rPr>
                <w:webHidden/>
              </w:rPr>
              <w:fldChar w:fldCharType="separate"/>
            </w:r>
            <w:r w:rsidR="009253B3">
              <w:rPr>
                <w:webHidden/>
              </w:rPr>
              <w:t>244</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78" w:history="1">
            <w:r w:rsidR="00770925" w:rsidRPr="00DA7683">
              <w:rPr>
                <w:rStyle w:val="ab"/>
              </w:rPr>
              <w:t>Приложение 4 – Письмо Министерства экологии и рационального природопользования Красноярского края</w:t>
            </w:r>
            <w:r w:rsidR="00770925">
              <w:rPr>
                <w:webHidden/>
              </w:rPr>
              <w:tab/>
            </w:r>
            <w:r w:rsidR="00770925">
              <w:rPr>
                <w:webHidden/>
              </w:rPr>
              <w:fldChar w:fldCharType="begin"/>
            </w:r>
            <w:r w:rsidR="00770925">
              <w:rPr>
                <w:webHidden/>
              </w:rPr>
              <w:instrText xml:space="preserve"> PAGEREF _Toc107931978 \h </w:instrText>
            </w:r>
            <w:r w:rsidR="00770925">
              <w:rPr>
                <w:webHidden/>
              </w:rPr>
            </w:r>
            <w:r w:rsidR="00770925">
              <w:rPr>
                <w:webHidden/>
              </w:rPr>
              <w:fldChar w:fldCharType="separate"/>
            </w:r>
            <w:r w:rsidR="009253B3">
              <w:rPr>
                <w:webHidden/>
              </w:rPr>
              <w:t>247</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79" w:history="1">
            <w:r w:rsidR="00770925" w:rsidRPr="00DA7683">
              <w:rPr>
                <w:rStyle w:val="ab"/>
              </w:rPr>
              <w:t>Приложение 5 – Письмо Дирекции по особо охраняемым природным территориям Красноярского края</w:t>
            </w:r>
            <w:r w:rsidR="00770925">
              <w:rPr>
                <w:webHidden/>
              </w:rPr>
              <w:tab/>
            </w:r>
            <w:r w:rsidR="00770925">
              <w:rPr>
                <w:webHidden/>
              </w:rPr>
              <w:fldChar w:fldCharType="begin"/>
            </w:r>
            <w:r w:rsidR="00770925">
              <w:rPr>
                <w:webHidden/>
              </w:rPr>
              <w:instrText xml:space="preserve"> PAGEREF _Toc107931979 \h </w:instrText>
            </w:r>
            <w:r w:rsidR="00770925">
              <w:rPr>
                <w:webHidden/>
              </w:rPr>
            </w:r>
            <w:r w:rsidR="00770925">
              <w:rPr>
                <w:webHidden/>
              </w:rPr>
              <w:fldChar w:fldCharType="separate"/>
            </w:r>
            <w:r w:rsidR="009253B3">
              <w:rPr>
                <w:webHidden/>
              </w:rPr>
              <w:t>252</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80" w:history="1">
            <w:r w:rsidR="00770925" w:rsidRPr="00DA7683">
              <w:rPr>
                <w:rStyle w:val="ab"/>
              </w:rPr>
              <w:t>Приложение 6 – Письмо Министерства экологии и рационального природопользования Красноярского края</w:t>
            </w:r>
            <w:r w:rsidR="00770925">
              <w:rPr>
                <w:webHidden/>
              </w:rPr>
              <w:tab/>
            </w:r>
            <w:r w:rsidR="00770925">
              <w:rPr>
                <w:webHidden/>
              </w:rPr>
              <w:fldChar w:fldCharType="begin"/>
            </w:r>
            <w:r w:rsidR="00770925">
              <w:rPr>
                <w:webHidden/>
              </w:rPr>
              <w:instrText xml:space="preserve"> PAGEREF _Toc107931980 \h </w:instrText>
            </w:r>
            <w:r w:rsidR="00770925">
              <w:rPr>
                <w:webHidden/>
              </w:rPr>
            </w:r>
            <w:r w:rsidR="00770925">
              <w:rPr>
                <w:webHidden/>
              </w:rPr>
              <w:fldChar w:fldCharType="separate"/>
            </w:r>
            <w:r w:rsidR="009253B3">
              <w:rPr>
                <w:webHidden/>
              </w:rPr>
              <w:t>253</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81" w:history="1">
            <w:r w:rsidR="00770925" w:rsidRPr="00DA7683">
              <w:rPr>
                <w:rStyle w:val="ab"/>
              </w:rPr>
              <w:t>Приложение 7 – Письмо Министерства экологии и рационального природопользования Красноярского края</w:t>
            </w:r>
            <w:r w:rsidR="00770925">
              <w:rPr>
                <w:webHidden/>
              </w:rPr>
              <w:tab/>
            </w:r>
            <w:r w:rsidR="00770925">
              <w:rPr>
                <w:webHidden/>
              </w:rPr>
              <w:fldChar w:fldCharType="begin"/>
            </w:r>
            <w:r w:rsidR="00770925">
              <w:rPr>
                <w:webHidden/>
              </w:rPr>
              <w:instrText xml:space="preserve"> PAGEREF _Toc107931981 \h </w:instrText>
            </w:r>
            <w:r w:rsidR="00770925">
              <w:rPr>
                <w:webHidden/>
              </w:rPr>
            </w:r>
            <w:r w:rsidR="00770925">
              <w:rPr>
                <w:webHidden/>
              </w:rPr>
              <w:fldChar w:fldCharType="separate"/>
            </w:r>
            <w:r w:rsidR="009253B3">
              <w:rPr>
                <w:webHidden/>
              </w:rPr>
              <w:t>254</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82" w:history="1">
            <w:r w:rsidR="00770925" w:rsidRPr="00DA7683">
              <w:rPr>
                <w:rStyle w:val="ab"/>
              </w:rPr>
              <w:t>Приложение 8 – Письмо Министерства экологии и рационального природопользования Красноярского края</w:t>
            </w:r>
            <w:r w:rsidR="00770925">
              <w:rPr>
                <w:webHidden/>
              </w:rPr>
              <w:tab/>
            </w:r>
            <w:r w:rsidR="00770925">
              <w:rPr>
                <w:webHidden/>
              </w:rPr>
              <w:fldChar w:fldCharType="begin"/>
            </w:r>
            <w:r w:rsidR="00770925">
              <w:rPr>
                <w:webHidden/>
              </w:rPr>
              <w:instrText xml:space="preserve"> PAGEREF _Toc107931982 \h </w:instrText>
            </w:r>
            <w:r w:rsidR="00770925">
              <w:rPr>
                <w:webHidden/>
              </w:rPr>
            </w:r>
            <w:r w:rsidR="00770925">
              <w:rPr>
                <w:webHidden/>
              </w:rPr>
              <w:fldChar w:fldCharType="separate"/>
            </w:r>
            <w:r w:rsidR="009253B3">
              <w:rPr>
                <w:webHidden/>
              </w:rPr>
              <w:t>259</w:t>
            </w:r>
            <w:r w:rsidR="00770925">
              <w:rPr>
                <w:webHidden/>
              </w:rPr>
              <w:fldChar w:fldCharType="end"/>
            </w:r>
          </w:hyperlink>
        </w:p>
        <w:p w:rsidR="00770925" w:rsidRDefault="005E305B">
          <w:pPr>
            <w:pStyle w:val="22"/>
            <w:rPr>
              <w:rFonts w:asciiTheme="minorHAnsi" w:eastAsiaTheme="minorEastAsia" w:hAnsiTheme="minorHAnsi" w:cstheme="minorBidi"/>
              <w:sz w:val="22"/>
              <w:szCs w:val="22"/>
            </w:rPr>
          </w:pPr>
          <w:hyperlink w:anchor="_Toc107931983" w:history="1">
            <w:r w:rsidR="00770925" w:rsidRPr="00DA7683">
              <w:rPr>
                <w:rStyle w:val="ab"/>
              </w:rPr>
              <w:t>Приложение 9 – Письмо Службы по ветеринарному надзору Красноярского края</w:t>
            </w:r>
            <w:r w:rsidR="00770925">
              <w:rPr>
                <w:webHidden/>
              </w:rPr>
              <w:tab/>
            </w:r>
            <w:r w:rsidR="00770925">
              <w:rPr>
                <w:webHidden/>
              </w:rPr>
              <w:fldChar w:fldCharType="begin"/>
            </w:r>
            <w:r w:rsidR="00770925">
              <w:rPr>
                <w:webHidden/>
              </w:rPr>
              <w:instrText xml:space="preserve"> PAGEREF _Toc107931983 \h </w:instrText>
            </w:r>
            <w:r w:rsidR="00770925">
              <w:rPr>
                <w:webHidden/>
              </w:rPr>
            </w:r>
            <w:r w:rsidR="00770925">
              <w:rPr>
                <w:webHidden/>
              </w:rPr>
              <w:fldChar w:fldCharType="separate"/>
            </w:r>
            <w:r w:rsidR="009253B3">
              <w:rPr>
                <w:webHidden/>
              </w:rPr>
              <w:t>260</w:t>
            </w:r>
            <w:r w:rsidR="00770925">
              <w:rPr>
                <w:webHidden/>
              </w:rPr>
              <w:fldChar w:fldCharType="end"/>
            </w:r>
          </w:hyperlink>
        </w:p>
        <w:p w:rsidR="00693D15" w:rsidRPr="00A811E9" w:rsidRDefault="00BD6B70" w:rsidP="00B45512">
          <w:pPr>
            <w:pStyle w:val="22"/>
            <w:spacing w:after="0" w:line="276" w:lineRule="auto"/>
            <w:rPr>
              <w:sz w:val="22"/>
              <w:szCs w:val="22"/>
            </w:rPr>
          </w:pPr>
          <w:r w:rsidRPr="00A811E9">
            <w:rPr>
              <w:sz w:val="22"/>
              <w:szCs w:val="22"/>
            </w:rPr>
            <w:fldChar w:fldCharType="end"/>
          </w:r>
        </w:p>
      </w:sdtContent>
    </w:sdt>
    <w:p w:rsidR="004F5966" w:rsidRPr="00A811E9" w:rsidRDefault="004F5966" w:rsidP="00477857">
      <w:pPr>
        <w:spacing w:line="276" w:lineRule="auto"/>
        <w:rPr>
          <w:sz w:val="22"/>
          <w:szCs w:val="22"/>
        </w:rPr>
      </w:pPr>
    </w:p>
    <w:p w:rsidR="004F5966" w:rsidRPr="00A811E9" w:rsidRDefault="004F5966" w:rsidP="00477857">
      <w:pPr>
        <w:tabs>
          <w:tab w:val="left" w:pos="6555"/>
        </w:tabs>
        <w:spacing w:line="276" w:lineRule="auto"/>
        <w:rPr>
          <w:sz w:val="28"/>
          <w:szCs w:val="28"/>
        </w:rPr>
        <w:sectPr w:rsidR="004F5966" w:rsidRPr="00A811E9" w:rsidSect="00F443D0">
          <w:footerReference w:type="first" r:id="rId14"/>
          <w:pgSz w:w="11906" w:h="16838"/>
          <w:pgMar w:top="1134" w:right="567" w:bottom="1134" w:left="1134" w:header="709" w:footer="709" w:gutter="0"/>
          <w:cols w:space="708"/>
          <w:titlePg/>
          <w:docGrid w:linePitch="360"/>
        </w:sectPr>
      </w:pPr>
    </w:p>
    <w:p w:rsidR="007A0232" w:rsidRPr="00A811E9" w:rsidRDefault="004F5966" w:rsidP="00477857">
      <w:pPr>
        <w:pStyle w:val="20"/>
        <w:spacing w:before="0" w:line="276" w:lineRule="auto"/>
        <w:ind w:firstLine="709"/>
        <w:rPr>
          <w:rFonts w:ascii="Times New Roman" w:hAnsi="Times New Roman" w:cs="Times New Roman"/>
          <w:color w:val="auto"/>
          <w:sz w:val="28"/>
          <w:szCs w:val="28"/>
        </w:rPr>
      </w:pPr>
      <w:bookmarkStart w:id="0" w:name="_Toc44663422"/>
      <w:bookmarkStart w:id="1" w:name="_Toc107931866"/>
      <w:r w:rsidRPr="00A811E9">
        <w:rPr>
          <w:rFonts w:ascii="Times New Roman" w:hAnsi="Times New Roman" w:cs="Times New Roman"/>
          <w:color w:val="auto"/>
          <w:sz w:val="28"/>
          <w:szCs w:val="28"/>
        </w:rPr>
        <w:lastRenderedPageBreak/>
        <w:t>Введение</w:t>
      </w:r>
      <w:bookmarkEnd w:id="0"/>
      <w:bookmarkEnd w:id="1"/>
    </w:p>
    <w:p w:rsidR="007A0232" w:rsidRPr="00A811E9" w:rsidRDefault="007A0232" w:rsidP="00477857">
      <w:pPr>
        <w:spacing w:line="276" w:lineRule="auto"/>
      </w:pPr>
    </w:p>
    <w:p w:rsidR="00850E41" w:rsidRPr="00A811E9" w:rsidRDefault="00850E41" w:rsidP="00477857">
      <w:pPr>
        <w:tabs>
          <w:tab w:val="left" w:pos="4111"/>
        </w:tabs>
        <w:spacing w:line="276" w:lineRule="auto"/>
        <w:ind w:firstLine="709"/>
        <w:jc w:val="both"/>
        <w:rPr>
          <w:sz w:val="24"/>
          <w:szCs w:val="24"/>
        </w:rPr>
      </w:pPr>
      <w:r w:rsidRPr="00A811E9">
        <w:rPr>
          <w:sz w:val="24"/>
          <w:szCs w:val="24"/>
        </w:rPr>
        <w:t>Выполнение работ по разработке проекта изменений в генеральный план ЗАТО г</w:t>
      </w:r>
      <w:r w:rsidR="003C7DC6">
        <w:rPr>
          <w:sz w:val="24"/>
          <w:szCs w:val="24"/>
        </w:rPr>
        <w:t>ород</w:t>
      </w:r>
      <w:r w:rsidR="000D68C1" w:rsidRPr="00A811E9">
        <w:rPr>
          <w:sz w:val="24"/>
          <w:szCs w:val="24"/>
          <w:lang w:val="en-US"/>
        </w:rPr>
        <w:t> </w:t>
      </w:r>
      <w:r w:rsidRPr="00A811E9">
        <w:rPr>
          <w:sz w:val="24"/>
          <w:szCs w:val="24"/>
        </w:rPr>
        <w:t>Зеленогорск подготовлено на основании муниципального контракта от 07.09.2021</w:t>
      </w:r>
      <w:r w:rsidR="00E92984">
        <w:rPr>
          <w:sz w:val="24"/>
          <w:szCs w:val="24"/>
        </w:rPr>
        <w:t xml:space="preserve"> </w:t>
      </w:r>
      <w:r w:rsidR="00E92984" w:rsidRPr="00A811E9">
        <w:rPr>
          <w:sz w:val="24"/>
          <w:szCs w:val="24"/>
        </w:rPr>
        <w:t>№ 211</w:t>
      </w:r>
      <w:r w:rsidR="00B64816" w:rsidRPr="00A811E9">
        <w:rPr>
          <w:sz w:val="24"/>
          <w:szCs w:val="24"/>
        </w:rPr>
        <w:t>.</w:t>
      </w:r>
    </w:p>
    <w:p w:rsidR="00C8611B" w:rsidRPr="00A811E9" w:rsidRDefault="000D68C1" w:rsidP="00477857">
      <w:pPr>
        <w:tabs>
          <w:tab w:val="left" w:pos="4111"/>
        </w:tabs>
        <w:spacing w:line="276" w:lineRule="auto"/>
        <w:ind w:firstLine="709"/>
        <w:jc w:val="both"/>
        <w:rPr>
          <w:sz w:val="24"/>
          <w:szCs w:val="24"/>
        </w:rPr>
      </w:pPr>
      <w:r w:rsidRPr="00A811E9">
        <w:rPr>
          <w:sz w:val="24"/>
          <w:szCs w:val="24"/>
        </w:rPr>
        <w:t xml:space="preserve">Наименование территории, для которой разработан проект, в муниципальном делении – городской округ </w:t>
      </w:r>
      <w:r w:rsidR="00E910A1">
        <w:rPr>
          <w:sz w:val="24"/>
          <w:szCs w:val="24"/>
        </w:rPr>
        <w:t xml:space="preserve">ЗАТО </w:t>
      </w:r>
      <w:r w:rsidRPr="00A811E9">
        <w:rPr>
          <w:sz w:val="24"/>
          <w:szCs w:val="24"/>
        </w:rPr>
        <w:t>город Зеленогорск, в административно-территориальном делении – закрытое административно-территориальное образование (ЗАТО) Зеленогорск. Наименование расположенного на территории населенного пункта – город Зеленогорск.</w:t>
      </w:r>
      <w:r w:rsidR="00C8611B" w:rsidRPr="00A811E9">
        <w:rPr>
          <w:sz w:val="24"/>
          <w:szCs w:val="24"/>
        </w:rPr>
        <w:t xml:space="preserve"> </w:t>
      </w:r>
      <w:r w:rsidR="00C8611B" w:rsidRPr="00A811E9">
        <w:rPr>
          <w:color w:val="2D2D2D"/>
          <w:spacing w:val="2"/>
          <w:sz w:val="24"/>
          <w:szCs w:val="24"/>
          <w:shd w:val="clear" w:color="auto" w:fill="FFFFFF"/>
        </w:rPr>
        <w:t>Словосочетания «</w:t>
      </w:r>
      <w:r w:rsidR="00C8611B" w:rsidRPr="00A811E9">
        <w:rPr>
          <w:spacing w:val="-2"/>
          <w:sz w:val="24"/>
          <w:szCs w:val="24"/>
        </w:rPr>
        <w:t xml:space="preserve">Генеральный план городского округа </w:t>
      </w:r>
      <w:r w:rsidR="00E910A1">
        <w:rPr>
          <w:spacing w:val="-2"/>
          <w:sz w:val="24"/>
          <w:szCs w:val="24"/>
        </w:rPr>
        <w:t xml:space="preserve">ЗАТО </w:t>
      </w:r>
      <w:r w:rsidR="00C8611B" w:rsidRPr="00A811E9">
        <w:rPr>
          <w:spacing w:val="-2"/>
          <w:sz w:val="24"/>
          <w:szCs w:val="24"/>
        </w:rPr>
        <w:t>город Зеленогорск» и «Генеральный план ЗАТО Зеленогорск»</w:t>
      </w:r>
      <w:r w:rsidR="00C8611B" w:rsidRPr="00A811E9">
        <w:rPr>
          <w:color w:val="2D2D2D"/>
          <w:spacing w:val="2"/>
          <w:sz w:val="24"/>
          <w:szCs w:val="24"/>
          <w:shd w:val="clear" w:color="auto" w:fill="FFFFFF"/>
        </w:rPr>
        <w:t xml:space="preserve"> равным образом используются в настоящем проекте. </w:t>
      </w:r>
    </w:p>
    <w:p w:rsidR="003A2332" w:rsidRPr="00A811E9" w:rsidRDefault="003A2332" w:rsidP="00477857">
      <w:pPr>
        <w:tabs>
          <w:tab w:val="left" w:pos="4111"/>
        </w:tabs>
        <w:spacing w:line="276" w:lineRule="auto"/>
        <w:ind w:firstLine="709"/>
        <w:jc w:val="both"/>
        <w:rPr>
          <w:sz w:val="24"/>
          <w:szCs w:val="24"/>
          <w:lang w:eastAsia="x-none"/>
        </w:rPr>
      </w:pPr>
      <w:r w:rsidRPr="00A811E9">
        <w:rPr>
          <w:sz w:val="24"/>
          <w:szCs w:val="24"/>
          <w:lang w:val="x-none" w:eastAsia="x-none"/>
        </w:rPr>
        <w:t xml:space="preserve">Необходимость в разработке </w:t>
      </w:r>
      <w:r w:rsidR="005D2AA1" w:rsidRPr="00A811E9">
        <w:rPr>
          <w:sz w:val="24"/>
          <w:szCs w:val="24"/>
          <w:lang w:eastAsia="x-none"/>
        </w:rPr>
        <w:t xml:space="preserve">проекта внесения изменений в генеральный план </w:t>
      </w:r>
      <w:r w:rsidR="00EA5A48" w:rsidRPr="00A811E9">
        <w:rPr>
          <w:sz w:val="24"/>
          <w:szCs w:val="24"/>
          <w:lang w:eastAsia="x-none"/>
        </w:rPr>
        <w:t>возникл</w:t>
      </w:r>
      <w:r w:rsidR="00567819" w:rsidRPr="00A811E9">
        <w:rPr>
          <w:sz w:val="24"/>
          <w:szCs w:val="24"/>
          <w:lang w:eastAsia="x-none"/>
        </w:rPr>
        <w:t>а</w:t>
      </w:r>
      <w:r w:rsidR="00EA5A48" w:rsidRPr="00A811E9">
        <w:rPr>
          <w:sz w:val="24"/>
          <w:szCs w:val="24"/>
          <w:lang w:eastAsia="x-none"/>
        </w:rPr>
        <w:t xml:space="preserve"> с целью повышения инвестиционной привлекательности муниципального образования и обеспечения устойчивого развития территории</w:t>
      </w:r>
      <w:r w:rsidR="00B64816" w:rsidRPr="00A811E9">
        <w:rPr>
          <w:sz w:val="24"/>
          <w:szCs w:val="24"/>
          <w:lang w:eastAsia="x-none"/>
        </w:rPr>
        <w:t xml:space="preserve">, приведения материалов Генерального плана города в соответствие с требованиями законодательства Российской Федерации и Красноярского края, с учетом документов территориального планирования федерального, краевого уровня, а также документов территориального планирования муниципальных образований, имеющих общую границу с городским округом </w:t>
      </w:r>
      <w:r w:rsidR="003C7DC6">
        <w:rPr>
          <w:sz w:val="24"/>
          <w:szCs w:val="24"/>
          <w:lang w:eastAsia="x-none"/>
        </w:rPr>
        <w:t xml:space="preserve">ЗАТО </w:t>
      </w:r>
      <w:r w:rsidR="00B64816" w:rsidRPr="00A811E9">
        <w:rPr>
          <w:sz w:val="24"/>
          <w:szCs w:val="24"/>
          <w:lang w:eastAsia="x-none"/>
        </w:rPr>
        <w:t>город Зеленогорск</w:t>
      </w:r>
      <w:r w:rsidR="00EA5A48" w:rsidRPr="00A811E9">
        <w:rPr>
          <w:sz w:val="24"/>
          <w:szCs w:val="24"/>
          <w:lang w:eastAsia="x-none"/>
        </w:rPr>
        <w:t>.</w:t>
      </w:r>
    </w:p>
    <w:p w:rsidR="003A2332" w:rsidRPr="00A811E9" w:rsidRDefault="003A2332" w:rsidP="00477857">
      <w:pPr>
        <w:tabs>
          <w:tab w:val="left" w:pos="4111"/>
        </w:tabs>
        <w:spacing w:line="276" w:lineRule="auto"/>
        <w:ind w:firstLine="720"/>
        <w:jc w:val="both"/>
        <w:rPr>
          <w:sz w:val="24"/>
          <w:szCs w:val="24"/>
          <w:lang w:val="x-none" w:eastAsia="x-none"/>
        </w:rPr>
      </w:pPr>
      <w:r w:rsidRPr="00A811E9">
        <w:rPr>
          <w:sz w:val="24"/>
          <w:szCs w:val="24"/>
          <w:lang w:val="x-none" w:eastAsia="x-none"/>
        </w:rPr>
        <w:t xml:space="preserve">В проекте учтены все текущие изменения в области проектирования и строительства, а также даны предложения по созданию полноценной градостроительной среды на основе современных исследований. </w:t>
      </w:r>
    </w:p>
    <w:p w:rsidR="00063E51" w:rsidRPr="00A811E9" w:rsidRDefault="00063E51" w:rsidP="00477857">
      <w:pPr>
        <w:spacing w:line="276" w:lineRule="auto"/>
        <w:ind w:firstLine="709"/>
        <w:jc w:val="both"/>
        <w:rPr>
          <w:sz w:val="24"/>
          <w:szCs w:val="24"/>
        </w:rPr>
      </w:pPr>
      <w:r w:rsidRPr="0011188F">
        <w:rPr>
          <w:sz w:val="24"/>
          <w:szCs w:val="24"/>
        </w:rPr>
        <w:t>Утверждаемая часть</w:t>
      </w:r>
      <w:r w:rsidRPr="00A811E9">
        <w:rPr>
          <w:sz w:val="24"/>
          <w:szCs w:val="24"/>
        </w:rPr>
        <w:t xml:space="preserve"> генерального плана включает в себя:</w:t>
      </w:r>
    </w:p>
    <w:p w:rsidR="00063E51" w:rsidRPr="00A811E9" w:rsidRDefault="00A85FC6" w:rsidP="00A85FC6">
      <w:pPr>
        <w:pStyle w:val="a8"/>
        <w:numPr>
          <w:ilvl w:val="0"/>
          <w:numId w:val="11"/>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П</w:t>
      </w:r>
      <w:r w:rsidR="00063E51" w:rsidRPr="00A811E9">
        <w:rPr>
          <w:rFonts w:ascii="Times New Roman" w:hAnsi="Times New Roman" w:cs="Times New Roman"/>
          <w:sz w:val="24"/>
          <w:szCs w:val="24"/>
        </w:rPr>
        <w:t>оложение о территориальном планировании;</w:t>
      </w:r>
    </w:p>
    <w:p w:rsidR="00063E51" w:rsidRPr="00A811E9" w:rsidRDefault="00A85FC6" w:rsidP="00A85FC6">
      <w:pPr>
        <w:pStyle w:val="a8"/>
        <w:numPr>
          <w:ilvl w:val="0"/>
          <w:numId w:val="11"/>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К</w:t>
      </w:r>
      <w:r w:rsidR="00063E51" w:rsidRPr="00A811E9">
        <w:rPr>
          <w:rFonts w:ascii="Times New Roman" w:hAnsi="Times New Roman" w:cs="Times New Roman"/>
          <w:sz w:val="24"/>
          <w:szCs w:val="24"/>
        </w:rPr>
        <w:t xml:space="preserve">арту планируемого размещения объектов местного значения </w:t>
      </w:r>
      <w:r w:rsidR="00295668" w:rsidRPr="00A811E9">
        <w:rPr>
          <w:rFonts w:ascii="Times New Roman" w:hAnsi="Times New Roman" w:cs="Times New Roman"/>
          <w:sz w:val="24"/>
          <w:szCs w:val="24"/>
        </w:rPr>
        <w:t xml:space="preserve">городского округа </w:t>
      </w:r>
      <w:r w:rsidR="00D10C38">
        <w:rPr>
          <w:rFonts w:ascii="Times New Roman" w:hAnsi="Times New Roman" w:cs="Times New Roman"/>
          <w:sz w:val="24"/>
          <w:szCs w:val="24"/>
        </w:rPr>
        <w:t xml:space="preserve">ЗАТО </w:t>
      </w:r>
      <w:r w:rsidR="00295668" w:rsidRPr="00A811E9">
        <w:rPr>
          <w:rFonts w:ascii="Times New Roman" w:hAnsi="Times New Roman" w:cs="Times New Roman"/>
          <w:sz w:val="24"/>
          <w:szCs w:val="24"/>
        </w:rPr>
        <w:t>г</w:t>
      </w:r>
      <w:r w:rsidR="0036052A" w:rsidRPr="00A811E9">
        <w:rPr>
          <w:rFonts w:ascii="Times New Roman" w:hAnsi="Times New Roman" w:cs="Times New Roman"/>
          <w:sz w:val="24"/>
          <w:szCs w:val="24"/>
        </w:rPr>
        <w:t>ород</w:t>
      </w:r>
      <w:r w:rsidRPr="00A811E9">
        <w:rPr>
          <w:rFonts w:ascii="Times New Roman" w:hAnsi="Times New Roman" w:cs="Times New Roman"/>
          <w:sz w:val="24"/>
          <w:szCs w:val="24"/>
        </w:rPr>
        <w:t> </w:t>
      </w:r>
      <w:r w:rsidR="00295668" w:rsidRPr="00A811E9">
        <w:rPr>
          <w:rFonts w:ascii="Times New Roman" w:hAnsi="Times New Roman" w:cs="Times New Roman"/>
          <w:sz w:val="24"/>
          <w:szCs w:val="24"/>
        </w:rPr>
        <w:t>Зеленогорск;</w:t>
      </w:r>
    </w:p>
    <w:p w:rsidR="00295668" w:rsidRPr="00A811E9" w:rsidRDefault="00A85FC6" w:rsidP="00A85FC6">
      <w:pPr>
        <w:pStyle w:val="a8"/>
        <w:numPr>
          <w:ilvl w:val="0"/>
          <w:numId w:val="11"/>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К</w:t>
      </w:r>
      <w:r w:rsidR="00063E51" w:rsidRPr="00A811E9">
        <w:rPr>
          <w:rFonts w:ascii="Times New Roman" w:hAnsi="Times New Roman" w:cs="Times New Roman"/>
          <w:sz w:val="24"/>
          <w:szCs w:val="24"/>
        </w:rPr>
        <w:t>арту границ населенн</w:t>
      </w:r>
      <w:r w:rsidR="00295668" w:rsidRPr="00A811E9">
        <w:rPr>
          <w:rFonts w:ascii="Times New Roman" w:hAnsi="Times New Roman" w:cs="Times New Roman"/>
          <w:sz w:val="24"/>
          <w:szCs w:val="24"/>
        </w:rPr>
        <w:t>ого</w:t>
      </w:r>
      <w:r w:rsidR="00063E51" w:rsidRPr="00A811E9">
        <w:rPr>
          <w:rFonts w:ascii="Times New Roman" w:hAnsi="Times New Roman" w:cs="Times New Roman"/>
          <w:sz w:val="24"/>
          <w:szCs w:val="24"/>
        </w:rPr>
        <w:t xml:space="preserve"> пункт</w:t>
      </w:r>
      <w:r w:rsidR="00295668" w:rsidRPr="00A811E9">
        <w:rPr>
          <w:rFonts w:ascii="Times New Roman" w:hAnsi="Times New Roman" w:cs="Times New Roman"/>
          <w:sz w:val="24"/>
          <w:szCs w:val="24"/>
        </w:rPr>
        <w:t>а</w:t>
      </w:r>
      <w:r w:rsidR="00063E51" w:rsidRPr="00A811E9">
        <w:rPr>
          <w:rFonts w:ascii="Times New Roman" w:hAnsi="Times New Roman" w:cs="Times New Roman"/>
          <w:sz w:val="24"/>
          <w:szCs w:val="24"/>
        </w:rPr>
        <w:t>, входящ</w:t>
      </w:r>
      <w:r w:rsidR="00295668" w:rsidRPr="00A811E9">
        <w:rPr>
          <w:rFonts w:ascii="Times New Roman" w:hAnsi="Times New Roman" w:cs="Times New Roman"/>
          <w:sz w:val="24"/>
          <w:szCs w:val="24"/>
        </w:rPr>
        <w:t>его</w:t>
      </w:r>
      <w:r w:rsidR="00063E51" w:rsidRPr="00A811E9">
        <w:rPr>
          <w:rFonts w:ascii="Times New Roman" w:hAnsi="Times New Roman" w:cs="Times New Roman"/>
          <w:sz w:val="24"/>
          <w:szCs w:val="24"/>
        </w:rPr>
        <w:t xml:space="preserve"> в состав </w:t>
      </w:r>
      <w:r w:rsidR="00295668" w:rsidRPr="00A811E9">
        <w:rPr>
          <w:rFonts w:ascii="Times New Roman" w:hAnsi="Times New Roman" w:cs="Times New Roman"/>
          <w:sz w:val="24"/>
          <w:szCs w:val="24"/>
        </w:rPr>
        <w:t xml:space="preserve">городского округа </w:t>
      </w:r>
      <w:r w:rsidR="00D10C38">
        <w:rPr>
          <w:rFonts w:ascii="Times New Roman" w:hAnsi="Times New Roman" w:cs="Times New Roman"/>
          <w:sz w:val="24"/>
          <w:szCs w:val="24"/>
        </w:rPr>
        <w:t xml:space="preserve">ЗАТО </w:t>
      </w:r>
      <w:r w:rsidR="00295668" w:rsidRPr="00A811E9">
        <w:rPr>
          <w:rFonts w:ascii="Times New Roman" w:hAnsi="Times New Roman" w:cs="Times New Roman"/>
          <w:sz w:val="24"/>
          <w:szCs w:val="24"/>
        </w:rPr>
        <w:t>г</w:t>
      </w:r>
      <w:r w:rsidR="0036052A" w:rsidRPr="00A811E9">
        <w:rPr>
          <w:rFonts w:ascii="Times New Roman" w:hAnsi="Times New Roman" w:cs="Times New Roman"/>
          <w:sz w:val="24"/>
          <w:szCs w:val="24"/>
        </w:rPr>
        <w:t xml:space="preserve">ород </w:t>
      </w:r>
      <w:r w:rsidR="00295668" w:rsidRPr="00A811E9">
        <w:rPr>
          <w:rFonts w:ascii="Times New Roman" w:hAnsi="Times New Roman" w:cs="Times New Roman"/>
          <w:sz w:val="24"/>
          <w:szCs w:val="24"/>
        </w:rPr>
        <w:t>Зеленогорск;</w:t>
      </w:r>
    </w:p>
    <w:p w:rsidR="00063E51" w:rsidRPr="00A811E9" w:rsidRDefault="00A85FC6" w:rsidP="00A85FC6">
      <w:pPr>
        <w:pStyle w:val="a8"/>
        <w:numPr>
          <w:ilvl w:val="0"/>
          <w:numId w:val="11"/>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К</w:t>
      </w:r>
      <w:r w:rsidR="00063E51" w:rsidRPr="00A811E9">
        <w:rPr>
          <w:rFonts w:ascii="Times New Roman" w:hAnsi="Times New Roman" w:cs="Times New Roman"/>
          <w:sz w:val="24"/>
          <w:szCs w:val="24"/>
        </w:rPr>
        <w:t xml:space="preserve">арту функциональных зон </w:t>
      </w:r>
      <w:r w:rsidR="00295668" w:rsidRPr="00A811E9">
        <w:rPr>
          <w:rFonts w:ascii="Times New Roman" w:hAnsi="Times New Roman" w:cs="Times New Roman"/>
          <w:sz w:val="24"/>
          <w:szCs w:val="24"/>
        </w:rPr>
        <w:t xml:space="preserve">городского округа </w:t>
      </w:r>
      <w:r w:rsidR="00D10C38">
        <w:rPr>
          <w:rFonts w:ascii="Times New Roman" w:hAnsi="Times New Roman" w:cs="Times New Roman"/>
          <w:sz w:val="24"/>
          <w:szCs w:val="24"/>
        </w:rPr>
        <w:t xml:space="preserve">ЗАТО </w:t>
      </w:r>
      <w:r w:rsidR="00295668" w:rsidRPr="00A811E9">
        <w:rPr>
          <w:rFonts w:ascii="Times New Roman" w:hAnsi="Times New Roman" w:cs="Times New Roman"/>
          <w:sz w:val="24"/>
          <w:szCs w:val="24"/>
        </w:rPr>
        <w:t>г</w:t>
      </w:r>
      <w:r w:rsidR="0036052A" w:rsidRPr="00A811E9">
        <w:rPr>
          <w:rFonts w:ascii="Times New Roman" w:hAnsi="Times New Roman" w:cs="Times New Roman"/>
          <w:sz w:val="24"/>
          <w:szCs w:val="24"/>
        </w:rPr>
        <w:t>ород</w:t>
      </w:r>
      <w:r w:rsidR="00295668" w:rsidRPr="00A811E9">
        <w:rPr>
          <w:rFonts w:ascii="Times New Roman" w:hAnsi="Times New Roman" w:cs="Times New Roman"/>
          <w:sz w:val="24"/>
          <w:szCs w:val="24"/>
        </w:rPr>
        <w:t xml:space="preserve"> Зеленогорск.</w:t>
      </w:r>
    </w:p>
    <w:p w:rsidR="00295668" w:rsidRPr="00A811E9" w:rsidRDefault="00295668" w:rsidP="00477857">
      <w:pPr>
        <w:pStyle w:val="a8"/>
        <w:spacing w:line="276" w:lineRule="auto"/>
        <w:ind w:left="0" w:firstLine="0"/>
        <w:rPr>
          <w:rFonts w:ascii="Times New Roman" w:hAnsi="Times New Roman" w:cs="Times New Roman"/>
          <w:sz w:val="24"/>
          <w:szCs w:val="24"/>
        </w:rPr>
      </w:pPr>
    </w:p>
    <w:p w:rsidR="00063E51" w:rsidRPr="00A811E9" w:rsidRDefault="00063E51" w:rsidP="00477857">
      <w:pPr>
        <w:spacing w:line="276" w:lineRule="auto"/>
        <w:ind w:firstLine="709"/>
        <w:jc w:val="both"/>
        <w:rPr>
          <w:sz w:val="24"/>
          <w:szCs w:val="24"/>
        </w:rPr>
      </w:pPr>
      <w:r w:rsidRPr="00A811E9">
        <w:rPr>
          <w:sz w:val="24"/>
          <w:szCs w:val="24"/>
        </w:rPr>
        <w:t>Материалы по обоснованию в текстовой форме содержат:</w:t>
      </w:r>
    </w:p>
    <w:p w:rsidR="00245DEB" w:rsidRPr="00A811E9" w:rsidRDefault="00245DEB" w:rsidP="00245DEB">
      <w:pPr>
        <w:tabs>
          <w:tab w:val="left" w:pos="4111"/>
        </w:tabs>
        <w:spacing w:line="276" w:lineRule="auto"/>
        <w:ind w:firstLine="709"/>
        <w:jc w:val="both"/>
        <w:rPr>
          <w:sz w:val="24"/>
          <w:szCs w:val="24"/>
          <w:lang w:eastAsia="x-none"/>
        </w:rPr>
      </w:pPr>
      <w:r w:rsidRPr="00A811E9">
        <w:rPr>
          <w:sz w:val="24"/>
          <w:szCs w:val="24"/>
          <w:lang w:eastAsia="x-none"/>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rsidR="00245DEB" w:rsidRPr="00A811E9" w:rsidRDefault="00245DEB" w:rsidP="00245DEB">
      <w:pPr>
        <w:tabs>
          <w:tab w:val="left" w:pos="4111"/>
        </w:tabs>
        <w:spacing w:line="276" w:lineRule="auto"/>
        <w:ind w:firstLine="709"/>
        <w:jc w:val="both"/>
        <w:rPr>
          <w:sz w:val="24"/>
          <w:szCs w:val="24"/>
          <w:lang w:eastAsia="x-none"/>
        </w:rPr>
      </w:pPr>
      <w:r w:rsidRPr="00A811E9">
        <w:rPr>
          <w:sz w:val="24"/>
          <w:szCs w:val="24"/>
          <w:lang w:eastAsia="x-none"/>
        </w:rPr>
        <w:t xml:space="preserve">2) обоснование выбранного варианта размещения объектов местного значения </w:t>
      </w:r>
      <w:r w:rsidR="00F837D8" w:rsidRPr="00A811E9">
        <w:rPr>
          <w:sz w:val="24"/>
          <w:szCs w:val="24"/>
          <w:lang w:eastAsia="x-none"/>
        </w:rPr>
        <w:t xml:space="preserve">городского округа </w:t>
      </w:r>
      <w:r w:rsidRPr="00A811E9">
        <w:rPr>
          <w:sz w:val="24"/>
          <w:szCs w:val="24"/>
          <w:lang w:eastAsia="x-none"/>
        </w:rPr>
        <w:t xml:space="preserve">на основе анализа использования территорий </w:t>
      </w:r>
      <w:r w:rsidR="00F837D8" w:rsidRPr="00A811E9">
        <w:rPr>
          <w:sz w:val="24"/>
          <w:szCs w:val="24"/>
          <w:lang w:eastAsia="x-none"/>
        </w:rPr>
        <w:t>городского округа</w:t>
      </w:r>
      <w:r w:rsidRPr="00A811E9">
        <w:rPr>
          <w:sz w:val="24"/>
          <w:szCs w:val="24"/>
          <w:lang w:eastAsia="x-none"/>
        </w:rPr>
        <w:t>,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rsidR="00245DEB" w:rsidRPr="00A811E9" w:rsidRDefault="00245DEB" w:rsidP="00245DEB">
      <w:pPr>
        <w:tabs>
          <w:tab w:val="left" w:pos="4111"/>
        </w:tabs>
        <w:spacing w:line="276" w:lineRule="auto"/>
        <w:ind w:firstLine="709"/>
        <w:jc w:val="both"/>
        <w:rPr>
          <w:sz w:val="24"/>
          <w:szCs w:val="24"/>
          <w:lang w:eastAsia="x-none"/>
        </w:rPr>
      </w:pPr>
      <w:r w:rsidRPr="00A811E9">
        <w:rPr>
          <w:sz w:val="24"/>
          <w:szCs w:val="24"/>
          <w:lang w:eastAsia="x-none"/>
        </w:rPr>
        <w:t xml:space="preserve">3) оценку возможного влияния планируемых для размещения объектов местного значения </w:t>
      </w:r>
      <w:r w:rsidR="00F837D8" w:rsidRPr="00A811E9">
        <w:rPr>
          <w:sz w:val="24"/>
          <w:szCs w:val="24"/>
          <w:lang w:eastAsia="x-none"/>
        </w:rPr>
        <w:t xml:space="preserve">городского округа </w:t>
      </w:r>
      <w:r w:rsidRPr="00A811E9">
        <w:rPr>
          <w:sz w:val="24"/>
          <w:szCs w:val="24"/>
          <w:lang w:eastAsia="x-none"/>
        </w:rPr>
        <w:t>на комплексное развитие этих территорий;</w:t>
      </w:r>
    </w:p>
    <w:p w:rsidR="00245DEB" w:rsidRPr="00A811E9" w:rsidRDefault="00245DEB" w:rsidP="00245DEB">
      <w:pPr>
        <w:tabs>
          <w:tab w:val="left" w:pos="4111"/>
        </w:tabs>
        <w:spacing w:line="276" w:lineRule="auto"/>
        <w:ind w:firstLine="709"/>
        <w:jc w:val="both"/>
        <w:rPr>
          <w:sz w:val="24"/>
          <w:szCs w:val="24"/>
          <w:lang w:eastAsia="x-none"/>
        </w:rPr>
      </w:pPr>
      <w:r w:rsidRPr="00A811E9">
        <w:rPr>
          <w:sz w:val="24"/>
          <w:szCs w:val="24"/>
          <w:lang w:eastAsia="x-none"/>
        </w:rPr>
        <w:lastRenderedPageBreak/>
        <w:t>4) 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w:t>
      </w:r>
      <w:r w:rsidR="00F837D8" w:rsidRPr="00A811E9">
        <w:rPr>
          <w:sz w:val="24"/>
          <w:szCs w:val="24"/>
          <w:lang w:eastAsia="x-none"/>
        </w:rPr>
        <w:t>и</w:t>
      </w:r>
      <w:r w:rsidRPr="00A811E9">
        <w:rPr>
          <w:sz w:val="24"/>
          <w:szCs w:val="24"/>
          <w:lang w:eastAsia="x-none"/>
        </w:rPr>
        <w:t xml:space="preserve"> </w:t>
      </w:r>
      <w:r w:rsidR="00F837D8" w:rsidRPr="00A811E9">
        <w:rPr>
          <w:sz w:val="24"/>
          <w:szCs w:val="24"/>
          <w:lang w:eastAsia="x-none"/>
        </w:rPr>
        <w:t xml:space="preserve">городского округа </w:t>
      </w:r>
      <w:r w:rsidRPr="00A811E9">
        <w:rPr>
          <w:sz w:val="24"/>
          <w:szCs w:val="24"/>
          <w:lang w:eastAsia="x-none"/>
        </w:rPr>
        <w:t>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245DEB" w:rsidRPr="00A811E9" w:rsidRDefault="0090213D" w:rsidP="00245DEB">
      <w:pPr>
        <w:tabs>
          <w:tab w:val="left" w:pos="4111"/>
        </w:tabs>
        <w:spacing w:line="276" w:lineRule="auto"/>
        <w:ind w:firstLine="709"/>
        <w:jc w:val="both"/>
        <w:rPr>
          <w:sz w:val="24"/>
          <w:szCs w:val="24"/>
          <w:lang w:eastAsia="x-none"/>
        </w:rPr>
      </w:pPr>
      <w:r w:rsidRPr="00A811E9">
        <w:rPr>
          <w:sz w:val="24"/>
          <w:szCs w:val="24"/>
          <w:lang w:eastAsia="x-none"/>
        </w:rPr>
        <w:t>5</w:t>
      </w:r>
      <w:r w:rsidR="00245DEB" w:rsidRPr="00A811E9">
        <w:rPr>
          <w:sz w:val="24"/>
          <w:szCs w:val="24"/>
          <w:lang w:eastAsia="x-none"/>
        </w:rPr>
        <w:t>) перечень и характеристику основных факторов риска возникновения чрезвычайных ситуаций природного и техногенного характера;</w:t>
      </w:r>
    </w:p>
    <w:p w:rsidR="00245DEB" w:rsidRPr="00A811E9" w:rsidRDefault="0090213D" w:rsidP="00245DEB">
      <w:pPr>
        <w:tabs>
          <w:tab w:val="left" w:pos="4111"/>
        </w:tabs>
        <w:spacing w:line="276" w:lineRule="auto"/>
        <w:ind w:firstLine="709"/>
        <w:jc w:val="both"/>
        <w:rPr>
          <w:sz w:val="24"/>
          <w:szCs w:val="24"/>
          <w:lang w:eastAsia="x-none"/>
        </w:rPr>
      </w:pPr>
      <w:r w:rsidRPr="00A811E9">
        <w:rPr>
          <w:sz w:val="24"/>
          <w:szCs w:val="24"/>
          <w:lang w:eastAsia="x-none"/>
        </w:rPr>
        <w:t>6</w:t>
      </w:r>
      <w:r w:rsidR="00245DEB" w:rsidRPr="00A811E9">
        <w:rPr>
          <w:sz w:val="24"/>
          <w:szCs w:val="24"/>
          <w:lang w:eastAsia="x-none"/>
        </w:rPr>
        <w:t xml:space="preserve">) перечень земельных участков, которые включаются в границы населенного пункта, входящего в состав </w:t>
      </w:r>
      <w:r w:rsidR="00F837D8" w:rsidRPr="00A811E9">
        <w:rPr>
          <w:sz w:val="24"/>
          <w:szCs w:val="24"/>
          <w:lang w:eastAsia="x-none"/>
        </w:rPr>
        <w:t>городского округа</w:t>
      </w:r>
      <w:r w:rsidR="00245DEB" w:rsidRPr="00A811E9">
        <w:rPr>
          <w:sz w:val="24"/>
          <w:szCs w:val="24"/>
          <w:lang w:eastAsia="x-none"/>
        </w:rPr>
        <w:t>, с указанием категорий земель, к которым планируется отнести эти земельные участки, и целей их планируемого использования;</w:t>
      </w:r>
    </w:p>
    <w:p w:rsidR="00245DEB" w:rsidRPr="00A811E9" w:rsidRDefault="0090213D" w:rsidP="00245DEB">
      <w:pPr>
        <w:tabs>
          <w:tab w:val="left" w:pos="4111"/>
        </w:tabs>
        <w:spacing w:line="276" w:lineRule="auto"/>
        <w:ind w:firstLine="709"/>
        <w:jc w:val="both"/>
        <w:rPr>
          <w:sz w:val="24"/>
          <w:szCs w:val="24"/>
          <w:lang w:eastAsia="x-none"/>
        </w:rPr>
      </w:pPr>
      <w:r w:rsidRPr="00A811E9">
        <w:rPr>
          <w:sz w:val="24"/>
          <w:szCs w:val="24"/>
          <w:lang w:eastAsia="x-none"/>
        </w:rPr>
        <w:t>7</w:t>
      </w:r>
      <w:r w:rsidR="00245DEB" w:rsidRPr="00A811E9">
        <w:rPr>
          <w:sz w:val="24"/>
          <w:szCs w:val="24"/>
          <w:lang w:eastAsia="x-none"/>
        </w:rPr>
        <w:t>)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063E51" w:rsidRPr="00A811E9" w:rsidRDefault="00063E51" w:rsidP="00477857">
      <w:pPr>
        <w:tabs>
          <w:tab w:val="left" w:pos="4111"/>
        </w:tabs>
        <w:spacing w:line="276" w:lineRule="auto"/>
        <w:ind w:firstLine="709"/>
        <w:jc w:val="both"/>
        <w:rPr>
          <w:sz w:val="24"/>
          <w:szCs w:val="24"/>
          <w:lang w:eastAsia="x-none"/>
        </w:rPr>
      </w:pPr>
      <w:r w:rsidRPr="00A811E9">
        <w:rPr>
          <w:sz w:val="24"/>
          <w:szCs w:val="24"/>
          <w:lang w:eastAsia="x-none"/>
        </w:rPr>
        <w:t>Материалы по обоснованию генерального плана в виде карт отображают:</w:t>
      </w:r>
    </w:p>
    <w:p w:rsidR="00063E51" w:rsidRPr="00A811E9" w:rsidRDefault="00063E51" w:rsidP="00477857">
      <w:pPr>
        <w:tabs>
          <w:tab w:val="left" w:pos="4111"/>
        </w:tabs>
        <w:spacing w:line="276" w:lineRule="auto"/>
        <w:ind w:firstLine="709"/>
        <w:jc w:val="both"/>
        <w:rPr>
          <w:sz w:val="24"/>
          <w:szCs w:val="24"/>
          <w:lang w:eastAsia="x-none"/>
        </w:rPr>
      </w:pPr>
      <w:r w:rsidRPr="00A811E9">
        <w:rPr>
          <w:sz w:val="24"/>
          <w:szCs w:val="24"/>
          <w:lang w:eastAsia="x-none"/>
        </w:rPr>
        <w:t xml:space="preserve">1) границы </w:t>
      </w:r>
      <w:r w:rsidR="005D2AA1" w:rsidRPr="00A811E9">
        <w:rPr>
          <w:sz w:val="24"/>
          <w:szCs w:val="24"/>
          <w:lang w:eastAsia="x-none"/>
        </w:rPr>
        <w:t>городского округа</w:t>
      </w:r>
      <w:r w:rsidRPr="00A811E9">
        <w:rPr>
          <w:sz w:val="24"/>
          <w:szCs w:val="24"/>
          <w:lang w:eastAsia="x-none"/>
        </w:rPr>
        <w:t>;</w:t>
      </w:r>
    </w:p>
    <w:p w:rsidR="00063E51" w:rsidRPr="00A811E9" w:rsidRDefault="00063E51" w:rsidP="00477857">
      <w:pPr>
        <w:tabs>
          <w:tab w:val="left" w:pos="4111"/>
        </w:tabs>
        <w:spacing w:line="276" w:lineRule="auto"/>
        <w:ind w:firstLine="709"/>
        <w:jc w:val="both"/>
        <w:rPr>
          <w:sz w:val="24"/>
          <w:szCs w:val="24"/>
          <w:lang w:eastAsia="x-none"/>
        </w:rPr>
      </w:pPr>
      <w:r w:rsidRPr="00A811E9">
        <w:rPr>
          <w:sz w:val="24"/>
          <w:szCs w:val="24"/>
          <w:lang w:eastAsia="x-none"/>
        </w:rPr>
        <w:t>2) границы существующ</w:t>
      </w:r>
      <w:r w:rsidR="005D2AA1" w:rsidRPr="00A811E9">
        <w:rPr>
          <w:sz w:val="24"/>
          <w:szCs w:val="24"/>
          <w:lang w:eastAsia="x-none"/>
        </w:rPr>
        <w:t>его</w:t>
      </w:r>
      <w:r w:rsidRPr="00A811E9">
        <w:rPr>
          <w:sz w:val="24"/>
          <w:szCs w:val="24"/>
          <w:lang w:eastAsia="x-none"/>
        </w:rPr>
        <w:t xml:space="preserve"> населенн</w:t>
      </w:r>
      <w:r w:rsidR="005D2AA1" w:rsidRPr="00A811E9">
        <w:rPr>
          <w:sz w:val="24"/>
          <w:szCs w:val="24"/>
          <w:lang w:eastAsia="x-none"/>
        </w:rPr>
        <w:t>ого</w:t>
      </w:r>
      <w:r w:rsidRPr="00A811E9">
        <w:rPr>
          <w:sz w:val="24"/>
          <w:szCs w:val="24"/>
          <w:lang w:eastAsia="x-none"/>
        </w:rPr>
        <w:t xml:space="preserve"> пункт</w:t>
      </w:r>
      <w:r w:rsidR="005D2AA1" w:rsidRPr="00A811E9">
        <w:rPr>
          <w:sz w:val="24"/>
          <w:szCs w:val="24"/>
          <w:lang w:eastAsia="x-none"/>
        </w:rPr>
        <w:t>а</w:t>
      </w:r>
      <w:r w:rsidRPr="00A811E9">
        <w:rPr>
          <w:sz w:val="24"/>
          <w:szCs w:val="24"/>
          <w:lang w:eastAsia="x-none"/>
        </w:rPr>
        <w:t>, входящ</w:t>
      </w:r>
      <w:r w:rsidR="005D2AA1" w:rsidRPr="00A811E9">
        <w:rPr>
          <w:sz w:val="24"/>
          <w:szCs w:val="24"/>
          <w:lang w:eastAsia="x-none"/>
        </w:rPr>
        <w:t>его</w:t>
      </w:r>
      <w:r w:rsidRPr="00A811E9">
        <w:rPr>
          <w:sz w:val="24"/>
          <w:szCs w:val="24"/>
          <w:lang w:eastAsia="x-none"/>
        </w:rPr>
        <w:t xml:space="preserve"> в состав </w:t>
      </w:r>
      <w:r w:rsidR="005D2AA1" w:rsidRPr="00A811E9">
        <w:rPr>
          <w:sz w:val="24"/>
          <w:szCs w:val="24"/>
          <w:lang w:eastAsia="x-none"/>
        </w:rPr>
        <w:t>городского округа</w:t>
      </w:r>
      <w:r w:rsidRPr="00A811E9">
        <w:rPr>
          <w:sz w:val="24"/>
          <w:szCs w:val="24"/>
          <w:lang w:eastAsia="x-none"/>
        </w:rPr>
        <w:t>;</w:t>
      </w:r>
    </w:p>
    <w:p w:rsidR="00063E51" w:rsidRPr="00A811E9" w:rsidRDefault="00063E51" w:rsidP="00477857">
      <w:pPr>
        <w:tabs>
          <w:tab w:val="left" w:pos="4111"/>
        </w:tabs>
        <w:spacing w:line="276" w:lineRule="auto"/>
        <w:ind w:firstLine="709"/>
        <w:jc w:val="both"/>
        <w:rPr>
          <w:sz w:val="24"/>
          <w:szCs w:val="24"/>
          <w:lang w:eastAsia="x-none"/>
        </w:rPr>
      </w:pPr>
      <w:r w:rsidRPr="00A811E9">
        <w:rPr>
          <w:sz w:val="24"/>
          <w:szCs w:val="24"/>
          <w:lang w:eastAsia="x-none"/>
        </w:rPr>
        <w:t xml:space="preserve">3) местоположение существующих и строящихся объектов местного значения </w:t>
      </w:r>
      <w:r w:rsidR="005D2AA1" w:rsidRPr="00A811E9">
        <w:rPr>
          <w:sz w:val="24"/>
          <w:szCs w:val="24"/>
          <w:lang w:eastAsia="x-none"/>
        </w:rPr>
        <w:t>городского округа</w:t>
      </w:r>
      <w:r w:rsidRPr="00A811E9">
        <w:rPr>
          <w:sz w:val="24"/>
          <w:szCs w:val="24"/>
          <w:lang w:eastAsia="x-none"/>
        </w:rPr>
        <w:t>;</w:t>
      </w:r>
    </w:p>
    <w:p w:rsidR="00063E51" w:rsidRPr="00A811E9" w:rsidRDefault="00063E51" w:rsidP="00477857">
      <w:pPr>
        <w:tabs>
          <w:tab w:val="left" w:pos="4111"/>
        </w:tabs>
        <w:spacing w:line="276" w:lineRule="auto"/>
        <w:ind w:firstLine="709"/>
        <w:jc w:val="both"/>
        <w:rPr>
          <w:sz w:val="24"/>
          <w:szCs w:val="24"/>
          <w:lang w:eastAsia="x-none"/>
        </w:rPr>
      </w:pPr>
      <w:r w:rsidRPr="00A811E9">
        <w:rPr>
          <w:sz w:val="24"/>
          <w:szCs w:val="24"/>
          <w:lang w:eastAsia="x-none"/>
        </w:rPr>
        <w:t>4) территории объектов культурного наследия;</w:t>
      </w:r>
    </w:p>
    <w:p w:rsidR="00063E51" w:rsidRPr="00A811E9" w:rsidRDefault="00063E51" w:rsidP="00477857">
      <w:pPr>
        <w:tabs>
          <w:tab w:val="left" w:pos="4111"/>
        </w:tabs>
        <w:spacing w:line="276" w:lineRule="auto"/>
        <w:ind w:firstLine="709"/>
        <w:jc w:val="both"/>
        <w:rPr>
          <w:sz w:val="24"/>
          <w:szCs w:val="24"/>
          <w:lang w:eastAsia="x-none"/>
        </w:rPr>
      </w:pPr>
      <w:r w:rsidRPr="00A811E9">
        <w:rPr>
          <w:sz w:val="24"/>
          <w:szCs w:val="24"/>
          <w:lang w:eastAsia="x-none"/>
        </w:rPr>
        <w:t>5) зоны с особыми условиями использования территорий;</w:t>
      </w:r>
    </w:p>
    <w:p w:rsidR="00063E51" w:rsidRPr="00A811E9" w:rsidRDefault="00063E51" w:rsidP="00477857">
      <w:pPr>
        <w:tabs>
          <w:tab w:val="left" w:pos="4111"/>
        </w:tabs>
        <w:spacing w:line="276" w:lineRule="auto"/>
        <w:ind w:firstLine="709"/>
        <w:jc w:val="both"/>
        <w:rPr>
          <w:sz w:val="24"/>
          <w:szCs w:val="24"/>
          <w:lang w:eastAsia="x-none"/>
        </w:rPr>
      </w:pPr>
      <w:r w:rsidRPr="00A811E9">
        <w:rPr>
          <w:sz w:val="24"/>
          <w:szCs w:val="24"/>
          <w:lang w:eastAsia="x-none"/>
        </w:rPr>
        <w:t>6) территории, подверженные риску возникновения чрезвычайных ситуаций природного и техногенного характера;</w:t>
      </w:r>
    </w:p>
    <w:p w:rsidR="00245DEB" w:rsidRPr="00A811E9" w:rsidRDefault="00245DEB" w:rsidP="00477857">
      <w:pPr>
        <w:tabs>
          <w:tab w:val="left" w:pos="4111"/>
        </w:tabs>
        <w:spacing w:line="276" w:lineRule="auto"/>
        <w:ind w:firstLine="709"/>
        <w:jc w:val="both"/>
        <w:rPr>
          <w:sz w:val="24"/>
          <w:szCs w:val="24"/>
          <w:lang w:eastAsia="x-none"/>
        </w:rPr>
      </w:pPr>
      <w:r w:rsidRPr="00A811E9">
        <w:rPr>
          <w:sz w:val="24"/>
          <w:szCs w:val="24"/>
          <w:lang w:eastAsia="x-none"/>
        </w:rPr>
        <w:t>7) границы лесничеств;</w:t>
      </w:r>
    </w:p>
    <w:p w:rsidR="00063E51" w:rsidRPr="00A811E9" w:rsidRDefault="00245DEB" w:rsidP="00477857">
      <w:pPr>
        <w:tabs>
          <w:tab w:val="left" w:pos="4111"/>
        </w:tabs>
        <w:spacing w:line="276" w:lineRule="auto"/>
        <w:ind w:firstLine="709"/>
        <w:jc w:val="both"/>
        <w:rPr>
          <w:sz w:val="24"/>
          <w:szCs w:val="24"/>
          <w:lang w:eastAsia="x-none"/>
        </w:rPr>
      </w:pPr>
      <w:r w:rsidRPr="00A811E9">
        <w:rPr>
          <w:sz w:val="24"/>
          <w:szCs w:val="24"/>
          <w:lang w:eastAsia="x-none"/>
        </w:rPr>
        <w:t>8</w:t>
      </w:r>
      <w:r w:rsidR="00063E51" w:rsidRPr="00A811E9">
        <w:rPr>
          <w:sz w:val="24"/>
          <w:szCs w:val="24"/>
          <w:lang w:eastAsia="x-none"/>
        </w:rPr>
        <w:t>) иные объекты.</w:t>
      </w:r>
    </w:p>
    <w:p w:rsidR="00245DEB" w:rsidRPr="00A811E9" w:rsidRDefault="00245DEB" w:rsidP="00477857">
      <w:pPr>
        <w:tabs>
          <w:tab w:val="left" w:pos="4111"/>
        </w:tabs>
        <w:spacing w:line="276" w:lineRule="auto"/>
        <w:ind w:firstLine="709"/>
        <w:jc w:val="both"/>
        <w:rPr>
          <w:sz w:val="24"/>
          <w:szCs w:val="24"/>
          <w:lang w:eastAsia="x-none"/>
        </w:rPr>
      </w:pPr>
    </w:p>
    <w:p w:rsidR="003A2332" w:rsidRPr="00A811E9" w:rsidRDefault="003A2332" w:rsidP="00477857">
      <w:pPr>
        <w:widowControl w:val="0"/>
        <w:spacing w:line="276" w:lineRule="auto"/>
        <w:ind w:firstLine="709"/>
        <w:jc w:val="both"/>
        <w:rPr>
          <w:sz w:val="24"/>
          <w:szCs w:val="24"/>
        </w:rPr>
      </w:pPr>
      <w:r w:rsidRPr="00A811E9">
        <w:rPr>
          <w:sz w:val="24"/>
          <w:szCs w:val="24"/>
        </w:rPr>
        <w:t>Реализация генерального плана осуществляется поэтапно:</w:t>
      </w:r>
    </w:p>
    <w:p w:rsidR="003A2332" w:rsidRPr="00A811E9" w:rsidRDefault="003A2332" w:rsidP="00160360">
      <w:pPr>
        <w:widowControl w:val="0"/>
        <w:numPr>
          <w:ilvl w:val="0"/>
          <w:numId w:val="4"/>
        </w:numPr>
        <w:spacing w:line="276" w:lineRule="auto"/>
        <w:ind w:left="0" w:firstLine="709"/>
        <w:jc w:val="both"/>
        <w:rPr>
          <w:sz w:val="24"/>
          <w:szCs w:val="24"/>
        </w:rPr>
      </w:pPr>
      <w:r w:rsidRPr="00A811E9">
        <w:rPr>
          <w:sz w:val="24"/>
          <w:szCs w:val="24"/>
          <w:lang w:val="en-US"/>
        </w:rPr>
        <w:t>I</w:t>
      </w:r>
      <w:r w:rsidRPr="00A811E9">
        <w:rPr>
          <w:sz w:val="24"/>
          <w:szCs w:val="24"/>
        </w:rPr>
        <w:t xml:space="preserve"> очередь</w:t>
      </w:r>
      <w:r w:rsidR="000F0177" w:rsidRPr="00A811E9">
        <w:rPr>
          <w:sz w:val="24"/>
          <w:szCs w:val="24"/>
        </w:rPr>
        <w:t xml:space="preserve"> - </w:t>
      </w:r>
      <w:r w:rsidR="000F0177" w:rsidRPr="00A811E9">
        <w:rPr>
          <w:sz w:val="24"/>
          <w:szCs w:val="24"/>
        </w:rPr>
        <w:tab/>
      </w:r>
      <w:r w:rsidR="000F0177" w:rsidRPr="00A811E9">
        <w:rPr>
          <w:sz w:val="24"/>
          <w:szCs w:val="24"/>
        </w:rPr>
        <w:tab/>
      </w:r>
      <w:r w:rsidR="000F0177" w:rsidRPr="00A811E9">
        <w:rPr>
          <w:sz w:val="24"/>
          <w:szCs w:val="24"/>
        </w:rPr>
        <w:tab/>
      </w:r>
      <w:r w:rsidRPr="00A811E9">
        <w:rPr>
          <w:sz w:val="24"/>
          <w:szCs w:val="24"/>
        </w:rPr>
        <w:t>20</w:t>
      </w:r>
      <w:r w:rsidR="006171B7" w:rsidRPr="00A811E9">
        <w:rPr>
          <w:sz w:val="24"/>
          <w:szCs w:val="24"/>
        </w:rPr>
        <w:t>32</w:t>
      </w:r>
      <w:r w:rsidRPr="00A811E9">
        <w:rPr>
          <w:sz w:val="24"/>
          <w:szCs w:val="24"/>
        </w:rPr>
        <w:t xml:space="preserve"> г.</w:t>
      </w:r>
    </w:p>
    <w:p w:rsidR="003A2332" w:rsidRPr="00A811E9" w:rsidRDefault="003A2332" w:rsidP="00160360">
      <w:pPr>
        <w:widowControl w:val="0"/>
        <w:numPr>
          <w:ilvl w:val="0"/>
          <w:numId w:val="4"/>
        </w:numPr>
        <w:spacing w:line="276" w:lineRule="auto"/>
        <w:ind w:left="0" w:firstLine="709"/>
        <w:jc w:val="both"/>
        <w:rPr>
          <w:sz w:val="24"/>
          <w:szCs w:val="24"/>
        </w:rPr>
      </w:pPr>
      <w:r w:rsidRPr="00A811E9">
        <w:rPr>
          <w:sz w:val="24"/>
          <w:szCs w:val="24"/>
        </w:rPr>
        <w:t>Расчетный сро</w:t>
      </w:r>
      <w:r w:rsidR="000F0177" w:rsidRPr="00A811E9">
        <w:rPr>
          <w:sz w:val="24"/>
          <w:szCs w:val="24"/>
        </w:rPr>
        <w:t xml:space="preserve">к - </w:t>
      </w:r>
      <w:r w:rsidR="000F0177" w:rsidRPr="00A811E9">
        <w:rPr>
          <w:sz w:val="24"/>
          <w:szCs w:val="24"/>
        </w:rPr>
        <w:tab/>
      </w:r>
      <w:r w:rsidR="000F0177" w:rsidRPr="00A811E9">
        <w:rPr>
          <w:sz w:val="24"/>
          <w:szCs w:val="24"/>
        </w:rPr>
        <w:tab/>
      </w:r>
      <w:r w:rsidRPr="00A811E9">
        <w:rPr>
          <w:sz w:val="24"/>
          <w:szCs w:val="24"/>
        </w:rPr>
        <w:t>20</w:t>
      </w:r>
      <w:r w:rsidR="006171B7" w:rsidRPr="00A811E9">
        <w:rPr>
          <w:sz w:val="24"/>
          <w:szCs w:val="24"/>
        </w:rPr>
        <w:t>42</w:t>
      </w:r>
      <w:r w:rsidRPr="00A811E9">
        <w:rPr>
          <w:sz w:val="24"/>
          <w:szCs w:val="24"/>
        </w:rPr>
        <w:t xml:space="preserve"> г.</w:t>
      </w:r>
    </w:p>
    <w:p w:rsidR="00DF5767" w:rsidRPr="00A811E9" w:rsidRDefault="00DF5767" w:rsidP="00477857">
      <w:pPr>
        <w:widowControl w:val="0"/>
        <w:spacing w:line="276" w:lineRule="auto"/>
        <w:ind w:firstLine="709"/>
        <w:jc w:val="both"/>
        <w:rPr>
          <w:sz w:val="24"/>
          <w:szCs w:val="24"/>
        </w:rPr>
      </w:pPr>
    </w:p>
    <w:p w:rsidR="00245DEB" w:rsidRPr="00A811E9" w:rsidRDefault="00245DEB" w:rsidP="00245DEB">
      <w:pPr>
        <w:widowControl w:val="0"/>
        <w:spacing w:line="276" w:lineRule="auto"/>
        <w:ind w:firstLine="709"/>
        <w:jc w:val="both"/>
        <w:rPr>
          <w:sz w:val="24"/>
          <w:szCs w:val="24"/>
        </w:rPr>
      </w:pPr>
      <w:r w:rsidRPr="00A811E9">
        <w:rPr>
          <w:sz w:val="24"/>
          <w:szCs w:val="24"/>
        </w:rPr>
        <w:t>При разработке проекта учитывались следующие документы территориального планирования и градостроительного зонирования:</w:t>
      </w:r>
    </w:p>
    <w:p w:rsidR="00245DEB" w:rsidRPr="00A811E9" w:rsidRDefault="00245DEB" w:rsidP="00160360">
      <w:pPr>
        <w:numPr>
          <w:ilvl w:val="0"/>
          <w:numId w:val="6"/>
        </w:numPr>
        <w:spacing w:line="276" w:lineRule="auto"/>
        <w:ind w:left="0" w:firstLine="709"/>
        <w:jc w:val="both"/>
        <w:rPr>
          <w:sz w:val="24"/>
          <w:szCs w:val="24"/>
        </w:rPr>
      </w:pPr>
      <w:r w:rsidRPr="00A811E9">
        <w:rPr>
          <w:sz w:val="24"/>
          <w:szCs w:val="24"/>
        </w:rPr>
        <w:t>Схемы территориального планирования Российской Федерации:</w:t>
      </w:r>
    </w:p>
    <w:p w:rsidR="00245DEB" w:rsidRPr="00A811E9" w:rsidRDefault="00245DEB" w:rsidP="00160360">
      <w:pPr>
        <w:pStyle w:val="a8"/>
        <w:numPr>
          <w:ilvl w:val="0"/>
          <w:numId w:val="7"/>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в области здравоохранения (утв. </w:t>
      </w:r>
      <w:r w:rsidR="00F837D8" w:rsidRPr="00A811E9">
        <w:rPr>
          <w:rFonts w:ascii="Times New Roman" w:hAnsi="Times New Roman" w:cs="Times New Roman"/>
          <w:sz w:val="24"/>
          <w:szCs w:val="24"/>
        </w:rPr>
        <w:t>р</w:t>
      </w:r>
      <w:r w:rsidRPr="00A811E9">
        <w:rPr>
          <w:rFonts w:ascii="Times New Roman" w:hAnsi="Times New Roman" w:cs="Times New Roman"/>
          <w:sz w:val="24"/>
          <w:szCs w:val="24"/>
        </w:rPr>
        <w:t xml:space="preserve">аспоряжением Правительства Российской Федерации </w:t>
      </w:r>
      <w:r w:rsidR="00F837D8" w:rsidRPr="00A811E9">
        <w:rPr>
          <w:rFonts w:ascii="Times New Roman" w:hAnsi="Times New Roman" w:cs="Times New Roman"/>
          <w:sz w:val="24"/>
          <w:szCs w:val="24"/>
        </w:rPr>
        <w:t xml:space="preserve">от 28.12.2012 </w:t>
      </w:r>
      <w:r w:rsidRPr="00A811E9">
        <w:rPr>
          <w:rFonts w:ascii="Times New Roman" w:hAnsi="Times New Roman" w:cs="Times New Roman"/>
          <w:sz w:val="24"/>
          <w:szCs w:val="24"/>
        </w:rPr>
        <w:t>№ 2607-р</w:t>
      </w:r>
      <w:r w:rsidR="001E4290" w:rsidRPr="00A811E9">
        <w:rPr>
          <w:rFonts w:ascii="Times New Roman" w:hAnsi="Times New Roman" w:cs="Times New Roman"/>
          <w:sz w:val="24"/>
          <w:szCs w:val="24"/>
        </w:rPr>
        <w:t xml:space="preserve"> (в ред. от 23.11.2016 № 2481-р)</w:t>
      </w:r>
      <w:r w:rsidRPr="00A811E9">
        <w:rPr>
          <w:rFonts w:ascii="Times New Roman" w:hAnsi="Times New Roman" w:cs="Times New Roman"/>
          <w:sz w:val="24"/>
          <w:szCs w:val="24"/>
        </w:rPr>
        <w:t>);</w:t>
      </w:r>
    </w:p>
    <w:p w:rsidR="00245DEB" w:rsidRPr="00A811E9" w:rsidRDefault="00245DEB" w:rsidP="00160360">
      <w:pPr>
        <w:pStyle w:val="a8"/>
        <w:numPr>
          <w:ilvl w:val="0"/>
          <w:numId w:val="7"/>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в области высшего профессионального образования (утв. </w:t>
      </w:r>
      <w:r w:rsidR="00F837D8" w:rsidRPr="00A811E9">
        <w:rPr>
          <w:rFonts w:ascii="Times New Roman" w:hAnsi="Times New Roman" w:cs="Times New Roman"/>
          <w:sz w:val="24"/>
          <w:szCs w:val="24"/>
        </w:rPr>
        <w:t>р</w:t>
      </w:r>
      <w:r w:rsidRPr="00A811E9">
        <w:rPr>
          <w:rFonts w:ascii="Times New Roman" w:hAnsi="Times New Roman" w:cs="Times New Roman"/>
          <w:sz w:val="24"/>
          <w:szCs w:val="24"/>
        </w:rPr>
        <w:t xml:space="preserve">аспоряжением Правительства Российской Федерации </w:t>
      </w:r>
      <w:r w:rsidR="00F837D8" w:rsidRPr="00A811E9">
        <w:rPr>
          <w:rFonts w:ascii="Times New Roman" w:hAnsi="Times New Roman" w:cs="Times New Roman"/>
          <w:sz w:val="24"/>
          <w:szCs w:val="24"/>
        </w:rPr>
        <w:t xml:space="preserve">от 26.02.2013 </w:t>
      </w:r>
      <w:r w:rsidRPr="00A811E9">
        <w:rPr>
          <w:rFonts w:ascii="Times New Roman" w:hAnsi="Times New Roman" w:cs="Times New Roman"/>
          <w:sz w:val="24"/>
          <w:szCs w:val="24"/>
        </w:rPr>
        <w:t>№ 247-р</w:t>
      </w:r>
      <w:r w:rsidR="001E4290" w:rsidRPr="00A811E9">
        <w:rPr>
          <w:rFonts w:ascii="Times New Roman" w:hAnsi="Times New Roman" w:cs="Times New Roman"/>
          <w:sz w:val="24"/>
          <w:szCs w:val="24"/>
        </w:rPr>
        <w:t xml:space="preserve">  (в ред. от 30.07.2021 № 2105-р)</w:t>
      </w:r>
      <w:r w:rsidRPr="00A811E9">
        <w:rPr>
          <w:rFonts w:ascii="Times New Roman" w:hAnsi="Times New Roman" w:cs="Times New Roman"/>
          <w:sz w:val="24"/>
          <w:szCs w:val="24"/>
        </w:rPr>
        <w:t>);</w:t>
      </w:r>
    </w:p>
    <w:p w:rsidR="00245DEB" w:rsidRPr="00A811E9" w:rsidRDefault="00245DEB" w:rsidP="00160360">
      <w:pPr>
        <w:pStyle w:val="a8"/>
        <w:numPr>
          <w:ilvl w:val="0"/>
          <w:numId w:val="7"/>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в области федерального транспорта (железнодорожного, воздушного, морского, внутреннего водного), автомобильных дорог федерального значения (утв. </w:t>
      </w:r>
      <w:r w:rsidR="00F837D8" w:rsidRPr="00A811E9">
        <w:rPr>
          <w:rFonts w:ascii="Times New Roman" w:hAnsi="Times New Roman" w:cs="Times New Roman"/>
          <w:sz w:val="24"/>
          <w:szCs w:val="24"/>
        </w:rPr>
        <w:t>р</w:t>
      </w:r>
      <w:r w:rsidRPr="00A811E9">
        <w:rPr>
          <w:rFonts w:ascii="Times New Roman" w:hAnsi="Times New Roman" w:cs="Times New Roman"/>
          <w:sz w:val="24"/>
          <w:szCs w:val="24"/>
        </w:rPr>
        <w:t xml:space="preserve">аспоряжением Правительства Российской Федерации </w:t>
      </w:r>
      <w:r w:rsidR="00F837D8" w:rsidRPr="00A811E9">
        <w:rPr>
          <w:rFonts w:ascii="Times New Roman" w:hAnsi="Times New Roman" w:cs="Times New Roman"/>
          <w:sz w:val="24"/>
          <w:szCs w:val="24"/>
        </w:rPr>
        <w:t xml:space="preserve">от 19.03.2013 </w:t>
      </w:r>
      <w:r w:rsidRPr="00A811E9">
        <w:rPr>
          <w:rFonts w:ascii="Times New Roman" w:hAnsi="Times New Roman" w:cs="Times New Roman"/>
          <w:sz w:val="24"/>
          <w:szCs w:val="24"/>
        </w:rPr>
        <w:t>№ 384-р</w:t>
      </w:r>
      <w:r w:rsidR="001E4290" w:rsidRPr="00A811E9">
        <w:rPr>
          <w:rFonts w:ascii="Times New Roman" w:hAnsi="Times New Roman" w:cs="Times New Roman"/>
          <w:sz w:val="24"/>
          <w:szCs w:val="24"/>
        </w:rPr>
        <w:t xml:space="preserve"> (в ред. от 10.11.2021 № 3151-р)</w:t>
      </w:r>
      <w:r w:rsidR="009B6A0F" w:rsidRPr="00A811E9">
        <w:rPr>
          <w:rFonts w:ascii="Times New Roman" w:hAnsi="Times New Roman" w:cs="Times New Roman"/>
          <w:sz w:val="24"/>
          <w:szCs w:val="24"/>
        </w:rPr>
        <w:t>)</w:t>
      </w:r>
      <w:r w:rsidRPr="00A811E9">
        <w:rPr>
          <w:rFonts w:ascii="Times New Roman" w:hAnsi="Times New Roman" w:cs="Times New Roman"/>
          <w:sz w:val="24"/>
          <w:szCs w:val="24"/>
        </w:rPr>
        <w:t>;</w:t>
      </w:r>
    </w:p>
    <w:p w:rsidR="00245DEB" w:rsidRPr="00A811E9" w:rsidRDefault="00245DEB" w:rsidP="001E4290">
      <w:pPr>
        <w:pStyle w:val="a8"/>
        <w:numPr>
          <w:ilvl w:val="0"/>
          <w:numId w:val="7"/>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в области федерального транспорта (в части трубопроводного транспорта) (утв. </w:t>
      </w:r>
      <w:r w:rsidR="00B847DC" w:rsidRPr="00A811E9">
        <w:rPr>
          <w:rFonts w:ascii="Times New Roman" w:hAnsi="Times New Roman" w:cs="Times New Roman"/>
          <w:sz w:val="24"/>
          <w:szCs w:val="24"/>
        </w:rPr>
        <w:t>р</w:t>
      </w:r>
      <w:r w:rsidRPr="00A811E9">
        <w:rPr>
          <w:rFonts w:ascii="Times New Roman" w:hAnsi="Times New Roman" w:cs="Times New Roman"/>
          <w:sz w:val="24"/>
          <w:szCs w:val="24"/>
        </w:rPr>
        <w:t xml:space="preserve">аспоряжением Правительства Российской Федерации </w:t>
      </w:r>
      <w:r w:rsidR="00B847DC" w:rsidRPr="00A811E9">
        <w:rPr>
          <w:rFonts w:ascii="Times New Roman" w:hAnsi="Times New Roman" w:cs="Times New Roman"/>
          <w:sz w:val="24"/>
          <w:szCs w:val="24"/>
        </w:rPr>
        <w:t xml:space="preserve">от </w:t>
      </w:r>
      <w:r w:rsidR="001E4290" w:rsidRPr="00A811E9">
        <w:rPr>
          <w:rFonts w:ascii="Times New Roman" w:hAnsi="Times New Roman" w:cs="Times New Roman"/>
          <w:sz w:val="24"/>
          <w:szCs w:val="24"/>
        </w:rPr>
        <w:t>06.05.2015</w:t>
      </w:r>
      <w:r w:rsidR="00B847DC" w:rsidRPr="00A811E9">
        <w:rPr>
          <w:rFonts w:ascii="Times New Roman" w:hAnsi="Times New Roman" w:cs="Times New Roman"/>
          <w:sz w:val="24"/>
          <w:szCs w:val="24"/>
        </w:rPr>
        <w:t xml:space="preserve"> </w:t>
      </w:r>
      <w:r w:rsidRPr="00A811E9">
        <w:rPr>
          <w:rFonts w:ascii="Times New Roman" w:hAnsi="Times New Roman" w:cs="Times New Roman"/>
          <w:sz w:val="24"/>
          <w:szCs w:val="24"/>
        </w:rPr>
        <w:t xml:space="preserve">№ </w:t>
      </w:r>
      <w:r w:rsidR="001E4290" w:rsidRPr="00A811E9">
        <w:rPr>
          <w:rFonts w:ascii="Times New Roman" w:hAnsi="Times New Roman" w:cs="Times New Roman"/>
          <w:sz w:val="24"/>
          <w:szCs w:val="24"/>
        </w:rPr>
        <w:t>816</w:t>
      </w:r>
      <w:r w:rsidRPr="00A811E9">
        <w:rPr>
          <w:rFonts w:ascii="Times New Roman" w:hAnsi="Times New Roman" w:cs="Times New Roman"/>
          <w:sz w:val="24"/>
          <w:szCs w:val="24"/>
        </w:rPr>
        <w:t>-р</w:t>
      </w:r>
      <w:r w:rsidR="001E4290" w:rsidRPr="00A811E9">
        <w:rPr>
          <w:rFonts w:ascii="Times New Roman" w:hAnsi="Times New Roman" w:cs="Times New Roman"/>
          <w:sz w:val="24"/>
          <w:szCs w:val="24"/>
        </w:rPr>
        <w:t xml:space="preserve"> (в ред. от 25.11.2021 № 3326-р)</w:t>
      </w:r>
      <w:r w:rsidRPr="00A811E9">
        <w:rPr>
          <w:rFonts w:ascii="Times New Roman" w:hAnsi="Times New Roman" w:cs="Times New Roman"/>
          <w:sz w:val="24"/>
          <w:szCs w:val="24"/>
        </w:rPr>
        <w:t>);</w:t>
      </w:r>
    </w:p>
    <w:p w:rsidR="00245DEB" w:rsidRPr="00A811E9" w:rsidRDefault="00245DEB" w:rsidP="00160360">
      <w:pPr>
        <w:pStyle w:val="a8"/>
        <w:numPr>
          <w:ilvl w:val="0"/>
          <w:numId w:val="7"/>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 xml:space="preserve">в области обороны страны и безопасности государства (утв. </w:t>
      </w:r>
      <w:r w:rsidR="00B847DC" w:rsidRPr="00A811E9">
        <w:rPr>
          <w:rFonts w:ascii="Times New Roman" w:hAnsi="Times New Roman" w:cs="Times New Roman"/>
          <w:sz w:val="24"/>
          <w:szCs w:val="24"/>
        </w:rPr>
        <w:t>у</w:t>
      </w:r>
      <w:r w:rsidRPr="00A811E9">
        <w:rPr>
          <w:rFonts w:ascii="Times New Roman" w:hAnsi="Times New Roman" w:cs="Times New Roman"/>
          <w:sz w:val="24"/>
          <w:szCs w:val="24"/>
        </w:rPr>
        <w:t xml:space="preserve">казом Президента Российской Федерации </w:t>
      </w:r>
      <w:r w:rsidR="00B847DC" w:rsidRPr="00A811E9">
        <w:rPr>
          <w:rFonts w:ascii="Times New Roman" w:hAnsi="Times New Roman" w:cs="Times New Roman"/>
          <w:sz w:val="24"/>
          <w:szCs w:val="24"/>
        </w:rPr>
        <w:t xml:space="preserve">от 10.12.2015 </w:t>
      </w:r>
      <w:r w:rsidRPr="00A811E9">
        <w:rPr>
          <w:rFonts w:ascii="Times New Roman" w:hAnsi="Times New Roman" w:cs="Times New Roman"/>
          <w:sz w:val="24"/>
          <w:szCs w:val="24"/>
        </w:rPr>
        <w:t>№ 615сс);</w:t>
      </w:r>
    </w:p>
    <w:p w:rsidR="00245DEB" w:rsidRPr="00A811E9" w:rsidRDefault="00245DEB" w:rsidP="00201F8D">
      <w:pPr>
        <w:pStyle w:val="a8"/>
        <w:numPr>
          <w:ilvl w:val="0"/>
          <w:numId w:val="7"/>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в области энергетики (утв. </w:t>
      </w:r>
      <w:r w:rsidR="00B847DC" w:rsidRPr="00A811E9">
        <w:rPr>
          <w:rFonts w:ascii="Times New Roman" w:hAnsi="Times New Roman" w:cs="Times New Roman"/>
          <w:sz w:val="24"/>
          <w:szCs w:val="24"/>
        </w:rPr>
        <w:t>р</w:t>
      </w:r>
      <w:r w:rsidRPr="00A811E9">
        <w:rPr>
          <w:rFonts w:ascii="Times New Roman" w:hAnsi="Times New Roman" w:cs="Times New Roman"/>
          <w:sz w:val="24"/>
          <w:szCs w:val="24"/>
        </w:rPr>
        <w:t xml:space="preserve">аспоряжением Правительства Российской Федерации </w:t>
      </w:r>
      <w:r w:rsidR="00B847DC" w:rsidRPr="00A811E9">
        <w:rPr>
          <w:rFonts w:ascii="Times New Roman" w:hAnsi="Times New Roman" w:cs="Times New Roman"/>
          <w:sz w:val="24"/>
          <w:szCs w:val="24"/>
        </w:rPr>
        <w:t xml:space="preserve">от </w:t>
      </w:r>
      <w:r w:rsidR="00201F8D" w:rsidRPr="00A811E9">
        <w:rPr>
          <w:rFonts w:ascii="Times New Roman" w:hAnsi="Times New Roman" w:cs="Times New Roman"/>
          <w:sz w:val="24"/>
          <w:szCs w:val="24"/>
        </w:rPr>
        <w:t xml:space="preserve">01.08.2016 № 1634-р (в ред. от </w:t>
      </w:r>
      <w:r w:rsidR="00B847DC" w:rsidRPr="00A811E9">
        <w:rPr>
          <w:rFonts w:ascii="Times New Roman" w:hAnsi="Times New Roman" w:cs="Times New Roman"/>
          <w:sz w:val="24"/>
          <w:szCs w:val="24"/>
        </w:rPr>
        <w:t>2</w:t>
      </w:r>
      <w:r w:rsidR="00201F8D" w:rsidRPr="00A811E9">
        <w:rPr>
          <w:rFonts w:ascii="Times New Roman" w:hAnsi="Times New Roman" w:cs="Times New Roman"/>
          <w:sz w:val="24"/>
          <w:szCs w:val="24"/>
        </w:rPr>
        <w:t>7</w:t>
      </w:r>
      <w:r w:rsidR="00B847DC" w:rsidRPr="00A811E9">
        <w:rPr>
          <w:rFonts w:ascii="Times New Roman" w:hAnsi="Times New Roman" w:cs="Times New Roman"/>
          <w:sz w:val="24"/>
          <w:szCs w:val="24"/>
        </w:rPr>
        <w:t>.</w:t>
      </w:r>
      <w:r w:rsidR="00201F8D" w:rsidRPr="00A811E9">
        <w:rPr>
          <w:rFonts w:ascii="Times New Roman" w:hAnsi="Times New Roman" w:cs="Times New Roman"/>
          <w:sz w:val="24"/>
          <w:szCs w:val="24"/>
        </w:rPr>
        <w:t>09</w:t>
      </w:r>
      <w:r w:rsidR="00B847DC" w:rsidRPr="00A811E9">
        <w:rPr>
          <w:rFonts w:ascii="Times New Roman" w:hAnsi="Times New Roman" w:cs="Times New Roman"/>
          <w:sz w:val="24"/>
          <w:szCs w:val="24"/>
        </w:rPr>
        <w:t>.202</w:t>
      </w:r>
      <w:r w:rsidR="00201F8D" w:rsidRPr="00A811E9">
        <w:rPr>
          <w:rFonts w:ascii="Times New Roman" w:hAnsi="Times New Roman" w:cs="Times New Roman"/>
          <w:sz w:val="24"/>
          <w:szCs w:val="24"/>
        </w:rPr>
        <w:t>1</w:t>
      </w:r>
      <w:r w:rsidR="00B847DC" w:rsidRPr="00A811E9">
        <w:rPr>
          <w:rFonts w:ascii="Times New Roman" w:hAnsi="Times New Roman" w:cs="Times New Roman"/>
          <w:sz w:val="24"/>
          <w:szCs w:val="24"/>
        </w:rPr>
        <w:t xml:space="preserve"> </w:t>
      </w:r>
      <w:r w:rsidRPr="00A811E9">
        <w:rPr>
          <w:rFonts w:ascii="Times New Roman" w:hAnsi="Times New Roman" w:cs="Times New Roman"/>
          <w:sz w:val="24"/>
          <w:szCs w:val="24"/>
        </w:rPr>
        <w:t xml:space="preserve">№ </w:t>
      </w:r>
      <w:r w:rsidR="00201F8D" w:rsidRPr="00A811E9">
        <w:rPr>
          <w:rFonts w:ascii="Times New Roman" w:hAnsi="Times New Roman" w:cs="Times New Roman"/>
          <w:sz w:val="24"/>
          <w:szCs w:val="24"/>
        </w:rPr>
        <w:t>2707</w:t>
      </w:r>
      <w:r w:rsidRPr="00A811E9">
        <w:rPr>
          <w:rFonts w:ascii="Times New Roman" w:hAnsi="Times New Roman" w:cs="Times New Roman"/>
          <w:sz w:val="24"/>
          <w:szCs w:val="24"/>
        </w:rPr>
        <w:t>-р</w:t>
      </w:r>
      <w:r w:rsidR="00201F8D" w:rsidRPr="00A811E9">
        <w:rPr>
          <w:rFonts w:ascii="Times New Roman" w:hAnsi="Times New Roman" w:cs="Times New Roman"/>
          <w:sz w:val="24"/>
          <w:szCs w:val="24"/>
        </w:rPr>
        <w:t>)</w:t>
      </w:r>
      <w:r w:rsidR="00126656" w:rsidRPr="00A811E9">
        <w:rPr>
          <w:rFonts w:ascii="Times New Roman" w:hAnsi="Times New Roman" w:cs="Times New Roman"/>
          <w:sz w:val="24"/>
          <w:szCs w:val="24"/>
        </w:rPr>
        <w:t>.</w:t>
      </w:r>
    </w:p>
    <w:p w:rsidR="00DF5767" w:rsidRPr="00A811E9" w:rsidRDefault="00DF5767" w:rsidP="00160360">
      <w:pPr>
        <w:numPr>
          <w:ilvl w:val="0"/>
          <w:numId w:val="6"/>
        </w:numPr>
        <w:spacing w:line="276" w:lineRule="auto"/>
        <w:ind w:left="0" w:firstLine="709"/>
        <w:jc w:val="both"/>
        <w:rPr>
          <w:sz w:val="24"/>
          <w:szCs w:val="24"/>
        </w:rPr>
      </w:pPr>
      <w:r w:rsidRPr="00A811E9">
        <w:rPr>
          <w:sz w:val="24"/>
          <w:szCs w:val="24"/>
        </w:rPr>
        <w:t>Схема территориального планирования Красноярского края, утвержденная постановлением Правительства Красноярс</w:t>
      </w:r>
      <w:r w:rsidR="009B6A0F" w:rsidRPr="00A811E9">
        <w:rPr>
          <w:sz w:val="24"/>
          <w:szCs w:val="24"/>
        </w:rPr>
        <w:t xml:space="preserve">кого края от 26.07.2011 № 449-п </w:t>
      </w:r>
      <w:r w:rsidR="00245DEB" w:rsidRPr="00A811E9">
        <w:rPr>
          <w:sz w:val="24"/>
          <w:szCs w:val="24"/>
        </w:rPr>
        <w:t xml:space="preserve">(в ред. </w:t>
      </w:r>
      <w:r w:rsidR="00B847DC" w:rsidRPr="00A811E9">
        <w:rPr>
          <w:sz w:val="24"/>
          <w:szCs w:val="24"/>
        </w:rPr>
        <w:t xml:space="preserve">от </w:t>
      </w:r>
      <w:r w:rsidR="00245DEB" w:rsidRPr="00A811E9">
        <w:rPr>
          <w:sz w:val="24"/>
          <w:szCs w:val="24"/>
        </w:rPr>
        <w:t>08.07.2020 №</w:t>
      </w:r>
      <w:r w:rsidR="00B847DC" w:rsidRPr="00A811E9">
        <w:rPr>
          <w:sz w:val="24"/>
          <w:szCs w:val="24"/>
        </w:rPr>
        <w:t> </w:t>
      </w:r>
      <w:r w:rsidR="00245DEB" w:rsidRPr="00A811E9">
        <w:rPr>
          <w:sz w:val="24"/>
          <w:szCs w:val="24"/>
        </w:rPr>
        <w:t>485-п)</w:t>
      </w:r>
      <w:r w:rsidR="009B6A0F" w:rsidRPr="00A811E9">
        <w:rPr>
          <w:sz w:val="24"/>
          <w:szCs w:val="24"/>
        </w:rPr>
        <w:t>.</w:t>
      </w:r>
    </w:p>
    <w:p w:rsidR="003A3668" w:rsidRPr="00A811E9" w:rsidRDefault="00DF5767" w:rsidP="00160360">
      <w:pPr>
        <w:numPr>
          <w:ilvl w:val="0"/>
          <w:numId w:val="6"/>
        </w:numPr>
        <w:spacing w:line="276" w:lineRule="auto"/>
        <w:ind w:left="0" w:firstLine="709"/>
        <w:jc w:val="both"/>
        <w:rPr>
          <w:sz w:val="24"/>
          <w:szCs w:val="24"/>
        </w:rPr>
      </w:pPr>
      <w:r w:rsidRPr="00A811E9">
        <w:rPr>
          <w:sz w:val="24"/>
          <w:szCs w:val="24"/>
        </w:rPr>
        <w:t>Проект внесения изменения в схему территориального планирования Красноярского края.</w:t>
      </w:r>
    </w:p>
    <w:p w:rsidR="003A3668" w:rsidRPr="00A811E9" w:rsidRDefault="003A3668" w:rsidP="00160360">
      <w:pPr>
        <w:numPr>
          <w:ilvl w:val="0"/>
          <w:numId w:val="6"/>
        </w:numPr>
        <w:spacing w:line="276" w:lineRule="auto"/>
        <w:ind w:left="0" w:firstLine="709"/>
        <w:jc w:val="both"/>
        <w:rPr>
          <w:sz w:val="24"/>
          <w:szCs w:val="24"/>
        </w:rPr>
      </w:pPr>
      <w:r w:rsidRPr="00A811E9">
        <w:rPr>
          <w:sz w:val="24"/>
          <w:szCs w:val="24"/>
        </w:rPr>
        <w:t xml:space="preserve">Генеральный план </w:t>
      </w:r>
      <w:r w:rsidR="00567654" w:rsidRPr="00A811E9">
        <w:rPr>
          <w:sz w:val="24"/>
          <w:szCs w:val="24"/>
        </w:rPr>
        <w:t>ЗАТО г. Зеленогорска</w:t>
      </w:r>
      <w:r w:rsidRPr="00A811E9">
        <w:rPr>
          <w:sz w:val="24"/>
          <w:szCs w:val="24"/>
        </w:rPr>
        <w:t xml:space="preserve">, утвержденный решением Совета депутатов </w:t>
      </w:r>
      <w:r w:rsidR="00D10C38">
        <w:rPr>
          <w:sz w:val="24"/>
          <w:szCs w:val="24"/>
        </w:rPr>
        <w:t>ЗАТО</w:t>
      </w:r>
      <w:r w:rsidR="00567654" w:rsidRPr="00A811E9">
        <w:rPr>
          <w:sz w:val="24"/>
          <w:szCs w:val="24"/>
        </w:rPr>
        <w:t xml:space="preserve"> г</w:t>
      </w:r>
      <w:r w:rsidR="00D10C38">
        <w:rPr>
          <w:sz w:val="24"/>
          <w:szCs w:val="24"/>
        </w:rPr>
        <w:t>.</w:t>
      </w:r>
      <w:r w:rsidR="00567654" w:rsidRPr="00A811E9">
        <w:rPr>
          <w:sz w:val="24"/>
          <w:szCs w:val="24"/>
        </w:rPr>
        <w:t xml:space="preserve"> Зеленогорска </w:t>
      </w:r>
      <w:r w:rsidRPr="00A811E9">
        <w:rPr>
          <w:sz w:val="24"/>
          <w:szCs w:val="24"/>
        </w:rPr>
        <w:t xml:space="preserve">Красноярского края от </w:t>
      </w:r>
      <w:r w:rsidR="00567654" w:rsidRPr="00A811E9">
        <w:rPr>
          <w:sz w:val="24"/>
          <w:szCs w:val="24"/>
        </w:rPr>
        <w:t>29</w:t>
      </w:r>
      <w:r w:rsidRPr="00A811E9">
        <w:rPr>
          <w:sz w:val="24"/>
          <w:szCs w:val="24"/>
        </w:rPr>
        <w:t>.0</w:t>
      </w:r>
      <w:r w:rsidR="00567654" w:rsidRPr="00A811E9">
        <w:rPr>
          <w:sz w:val="24"/>
          <w:szCs w:val="24"/>
        </w:rPr>
        <w:t>3</w:t>
      </w:r>
      <w:r w:rsidRPr="00A811E9">
        <w:rPr>
          <w:sz w:val="24"/>
          <w:szCs w:val="24"/>
        </w:rPr>
        <w:t>.20</w:t>
      </w:r>
      <w:r w:rsidR="00567654" w:rsidRPr="00A811E9">
        <w:rPr>
          <w:sz w:val="24"/>
          <w:szCs w:val="24"/>
        </w:rPr>
        <w:t>07</w:t>
      </w:r>
      <w:r w:rsidRPr="00A811E9">
        <w:rPr>
          <w:sz w:val="24"/>
          <w:szCs w:val="24"/>
        </w:rPr>
        <w:t xml:space="preserve"> </w:t>
      </w:r>
      <w:r w:rsidR="00126656" w:rsidRPr="00A811E9">
        <w:rPr>
          <w:sz w:val="24"/>
          <w:szCs w:val="24"/>
        </w:rPr>
        <w:t>№ 28-300р</w:t>
      </w:r>
      <w:r w:rsidRPr="00A811E9">
        <w:rPr>
          <w:sz w:val="24"/>
          <w:szCs w:val="24"/>
        </w:rPr>
        <w:t>.</w:t>
      </w:r>
    </w:p>
    <w:p w:rsidR="00490AEA" w:rsidRPr="00A811E9" w:rsidRDefault="00490AEA" w:rsidP="00160360">
      <w:pPr>
        <w:numPr>
          <w:ilvl w:val="0"/>
          <w:numId w:val="6"/>
        </w:numPr>
        <w:spacing w:line="276" w:lineRule="auto"/>
        <w:ind w:left="0" w:firstLine="709"/>
        <w:jc w:val="both"/>
        <w:rPr>
          <w:sz w:val="24"/>
          <w:szCs w:val="24"/>
        </w:rPr>
      </w:pPr>
      <w:r w:rsidRPr="00A811E9">
        <w:rPr>
          <w:bCs/>
          <w:sz w:val="24"/>
          <w:szCs w:val="24"/>
        </w:rPr>
        <w:t>Правила землепользования и застройки г. Зеленогорска, утверждённые решением Совета депутатов ЗАТО г. Зеленогорска от 2</w:t>
      </w:r>
      <w:r w:rsidR="00126656" w:rsidRPr="00A811E9">
        <w:rPr>
          <w:bCs/>
          <w:sz w:val="24"/>
          <w:szCs w:val="24"/>
        </w:rPr>
        <w:t>4</w:t>
      </w:r>
      <w:r w:rsidRPr="00A811E9">
        <w:rPr>
          <w:bCs/>
          <w:sz w:val="24"/>
          <w:szCs w:val="24"/>
        </w:rPr>
        <w:t>.</w:t>
      </w:r>
      <w:r w:rsidR="00126656" w:rsidRPr="00A811E9">
        <w:rPr>
          <w:bCs/>
          <w:sz w:val="24"/>
          <w:szCs w:val="24"/>
        </w:rPr>
        <w:t>12</w:t>
      </w:r>
      <w:r w:rsidRPr="00A811E9">
        <w:rPr>
          <w:bCs/>
          <w:sz w:val="24"/>
          <w:szCs w:val="24"/>
        </w:rPr>
        <w:t>.201</w:t>
      </w:r>
      <w:r w:rsidR="00126656" w:rsidRPr="00A811E9">
        <w:rPr>
          <w:bCs/>
          <w:sz w:val="24"/>
          <w:szCs w:val="24"/>
        </w:rPr>
        <w:t>8</w:t>
      </w:r>
      <w:r w:rsidRPr="00A811E9">
        <w:rPr>
          <w:bCs/>
          <w:sz w:val="24"/>
          <w:szCs w:val="24"/>
        </w:rPr>
        <w:t xml:space="preserve"> № </w:t>
      </w:r>
      <w:r w:rsidR="00126656" w:rsidRPr="00A811E9">
        <w:rPr>
          <w:bCs/>
          <w:sz w:val="24"/>
          <w:szCs w:val="24"/>
        </w:rPr>
        <w:t>6</w:t>
      </w:r>
      <w:r w:rsidRPr="00A811E9">
        <w:rPr>
          <w:bCs/>
          <w:sz w:val="24"/>
          <w:szCs w:val="24"/>
        </w:rPr>
        <w:t>-</w:t>
      </w:r>
      <w:r w:rsidR="00126656" w:rsidRPr="00A811E9">
        <w:rPr>
          <w:bCs/>
          <w:sz w:val="24"/>
          <w:szCs w:val="24"/>
        </w:rPr>
        <w:t>27</w:t>
      </w:r>
      <w:r w:rsidRPr="00A811E9">
        <w:rPr>
          <w:bCs/>
          <w:sz w:val="24"/>
          <w:szCs w:val="24"/>
        </w:rPr>
        <w:t>р</w:t>
      </w:r>
      <w:r w:rsidR="009B6A0F" w:rsidRPr="00A811E9">
        <w:rPr>
          <w:bCs/>
          <w:sz w:val="24"/>
          <w:szCs w:val="24"/>
        </w:rPr>
        <w:t>.</w:t>
      </w:r>
    </w:p>
    <w:p w:rsidR="003A2332" w:rsidRPr="00A811E9" w:rsidRDefault="003A2332" w:rsidP="00477857">
      <w:pPr>
        <w:spacing w:line="276" w:lineRule="auto"/>
        <w:ind w:firstLine="720"/>
        <w:jc w:val="both"/>
        <w:rPr>
          <w:sz w:val="24"/>
          <w:szCs w:val="24"/>
        </w:rPr>
      </w:pPr>
      <w:r w:rsidRPr="00A811E9">
        <w:rPr>
          <w:sz w:val="24"/>
          <w:szCs w:val="24"/>
        </w:rPr>
        <w:t>Проект разработан в соответствии с действующим законодательством Российской Федерации и Красноярского края.</w:t>
      </w:r>
    </w:p>
    <w:p w:rsidR="003A2332" w:rsidRPr="00A811E9" w:rsidRDefault="003A2332" w:rsidP="00477857">
      <w:pPr>
        <w:widowControl w:val="0"/>
        <w:spacing w:line="276" w:lineRule="auto"/>
        <w:ind w:firstLine="709"/>
        <w:jc w:val="both"/>
        <w:rPr>
          <w:sz w:val="24"/>
          <w:szCs w:val="24"/>
        </w:rPr>
      </w:pPr>
    </w:p>
    <w:p w:rsidR="003A2332" w:rsidRPr="00A811E9" w:rsidRDefault="003A2332" w:rsidP="00477857">
      <w:pPr>
        <w:widowControl w:val="0"/>
        <w:spacing w:line="276" w:lineRule="auto"/>
        <w:ind w:firstLine="720"/>
        <w:jc w:val="both"/>
        <w:rPr>
          <w:b/>
          <w:sz w:val="24"/>
          <w:szCs w:val="24"/>
        </w:rPr>
      </w:pPr>
      <w:r w:rsidRPr="00A811E9">
        <w:rPr>
          <w:b/>
          <w:sz w:val="24"/>
          <w:szCs w:val="24"/>
        </w:rPr>
        <w:t>Нормативные ссылки:</w:t>
      </w:r>
    </w:p>
    <w:p w:rsidR="003A2332" w:rsidRPr="00A811E9" w:rsidRDefault="003A2332" w:rsidP="00160360">
      <w:pPr>
        <w:widowControl w:val="0"/>
        <w:numPr>
          <w:ilvl w:val="0"/>
          <w:numId w:val="5"/>
        </w:numPr>
        <w:tabs>
          <w:tab w:val="num" w:pos="0"/>
        </w:tabs>
        <w:spacing w:line="276" w:lineRule="auto"/>
        <w:ind w:left="0" w:firstLine="709"/>
        <w:jc w:val="both"/>
        <w:rPr>
          <w:sz w:val="24"/>
          <w:szCs w:val="24"/>
        </w:rPr>
      </w:pPr>
      <w:r w:rsidRPr="00A811E9">
        <w:rPr>
          <w:sz w:val="24"/>
          <w:szCs w:val="24"/>
        </w:rPr>
        <w:t>Градостроительный кодекс Российской Федерации.</w:t>
      </w:r>
    </w:p>
    <w:p w:rsidR="003A2332" w:rsidRPr="00A811E9" w:rsidRDefault="003A2332" w:rsidP="00160360">
      <w:pPr>
        <w:widowControl w:val="0"/>
        <w:numPr>
          <w:ilvl w:val="0"/>
          <w:numId w:val="5"/>
        </w:numPr>
        <w:tabs>
          <w:tab w:val="num" w:pos="0"/>
        </w:tabs>
        <w:spacing w:line="276" w:lineRule="auto"/>
        <w:ind w:left="0" w:firstLine="709"/>
        <w:jc w:val="both"/>
        <w:rPr>
          <w:sz w:val="24"/>
          <w:szCs w:val="24"/>
        </w:rPr>
      </w:pPr>
      <w:r w:rsidRPr="00A811E9">
        <w:rPr>
          <w:sz w:val="24"/>
          <w:szCs w:val="24"/>
        </w:rPr>
        <w:t xml:space="preserve">Жилищный кодекс </w:t>
      </w:r>
      <w:r w:rsidR="009D01CE" w:rsidRPr="00A811E9">
        <w:rPr>
          <w:sz w:val="24"/>
          <w:szCs w:val="24"/>
        </w:rPr>
        <w:t>Российской Федерации</w:t>
      </w:r>
      <w:r w:rsidRPr="00A811E9">
        <w:rPr>
          <w:sz w:val="24"/>
          <w:szCs w:val="24"/>
        </w:rPr>
        <w:t>.</w:t>
      </w:r>
    </w:p>
    <w:p w:rsidR="003A2332" w:rsidRPr="00A811E9" w:rsidRDefault="003A2332" w:rsidP="00160360">
      <w:pPr>
        <w:widowControl w:val="0"/>
        <w:numPr>
          <w:ilvl w:val="0"/>
          <w:numId w:val="5"/>
        </w:numPr>
        <w:tabs>
          <w:tab w:val="num" w:pos="0"/>
        </w:tabs>
        <w:spacing w:line="276" w:lineRule="auto"/>
        <w:ind w:left="0" w:firstLine="709"/>
        <w:jc w:val="both"/>
        <w:rPr>
          <w:sz w:val="24"/>
          <w:szCs w:val="24"/>
        </w:rPr>
      </w:pPr>
      <w:r w:rsidRPr="00A811E9">
        <w:rPr>
          <w:sz w:val="24"/>
          <w:szCs w:val="24"/>
        </w:rPr>
        <w:t xml:space="preserve">Земельный кодекс </w:t>
      </w:r>
      <w:r w:rsidR="009D01CE" w:rsidRPr="00A811E9">
        <w:rPr>
          <w:sz w:val="24"/>
          <w:szCs w:val="24"/>
        </w:rPr>
        <w:t>Российской Федерации</w:t>
      </w:r>
      <w:r w:rsidRPr="00A811E9">
        <w:rPr>
          <w:sz w:val="24"/>
          <w:szCs w:val="24"/>
        </w:rPr>
        <w:t>.</w:t>
      </w:r>
    </w:p>
    <w:p w:rsidR="003A2332" w:rsidRPr="00A811E9" w:rsidRDefault="003A2332" w:rsidP="00160360">
      <w:pPr>
        <w:widowControl w:val="0"/>
        <w:numPr>
          <w:ilvl w:val="0"/>
          <w:numId w:val="5"/>
        </w:numPr>
        <w:tabs>
          <w:tab w:val="num" w:pos="0"/>
        </w:tabs>
        <w:spacing w:line="276" w:lineRule="auto"/>
        <w:ind w:left="0" w:firstLine="709"/>
        <w:jc w:val="both"/>
        <w:rPr>
          <w:sz w:val="24"/>
          <w:szCs w:val="24"/>
        </w:rPr>
      </w:pPr>
      <w:r w:rsidRPr="00A811E9">
        <w:rPr>
          <w:sz w:val="24"/>
          <w:szCs w:val="24"/>
        </w:rPr>
        <w:t xml:space="preserve">Водный кодекс </w:t>
      </w:r>
      <w:r w:rsidR="009D01CE" w:rsidRPr="00A811E9">
        <w:rPr>
          <w:sz w:val="24"/>
          <w:szCs w:val="24"/>
        </w:rPr>
        <w:t>Российской Федерации</w:t>
      </w:r>
      <w:r w:rsidRPr="00A811E9">
        <w:rPr>
          <w:sz w:val="24"/>
          <w:szCs w:val="24"/>
        </w:rPr>
        <w:t>.</w:t>
      </w:r>
    </w:p>
    <w:p w:rsidR="003A2332" w:rsidRPr="00A811E9" w:rsidRDefault="003A2332" w:rsidP="00160360">
      <w:pPr>
        <w:widowControl w:val="0"/>
        <w:numPr>
          <w:ilvl w:val="0"/>
          <w:numId w:val="5"/>
        </w:numPr>
        <w:tabs>
          <w:tab w:val="num" w:pos="0"/>
        </w:tabs>
        <w:spacing w:line="276" w:lineRule="auto"/>
        <w:ind w:left="0" w:firstLine="709"/>
        <w:jc w:val="both"/>
        <w:rPr>
          <w:sz w:val="24"/>
          <w:szCs w:val="24"/>
        </w:rPr>
      </w:pPr>
      <w:r w:rsidRPr="00A811E9">
        <w:rPr>
          <w:sz w:val="24"/>
          <w:szCs w:val="24"/>
        </w:rPr>
        <w:t>Лесной кодекс</w:t>
      </w:r>
      <w:r w:rsidR="009D01CE" w:rsidRPr="00A811E9">
        <w:rPr>
          <w:sz w:val="24"/>
          <w:szCs w:val="24"/>
        </w:rPr>
        <w:t xml:space="preserve"> Российской Федерации</w:t>
      </w:r>
      <w:r w:rsidRPr="00A811E9">
        <w:rPr>
          <w:sz w:val="24"/>
          <w:szCs w:val="24"/>
        </w:rPr>
        <w:t>.</w:t>
      </w:r>
    </w:p>
    <w:p w:rsidR="003A2332" w:rsidRPr="00A811E9" w:rsidRDefault="003A2332" w:rsidP="00160360">
      <w:pPr>
        <w:widowControl w:val="0"/>
        <w:numPr>
          <w:ilvl w:val="0"/>
          <w:numId w:val="5"/>
        </w:numPr>
        <w:tabs>
          <w:tab w:val="num" w:pos="0"/>
        </w:tabs>
        <w:spacing w:line="276" w:lineRule="auto"/>
        <w:ind w:left="0" w:firstLine="709"/>
        <w:jc w:val="both"/>
        <w:rPr>
          <w:sz w:val="24"/>
          <w:szCs w:val="24"/>
        </w:rPr>
      </w:pPr>
      <w:r w:rsidRPr="00A811E9">
        <w:rPr>
          <w:sz w:val="24"/>
          <w:szCs w:val="24"/>
        </w:rPr>
        <w:t>Федеральный закон от 18.0</w:t>
      </w:r>
      <w:r w:rsidR="00D45C05" w:rsidRPr="00A811E9">
        <w:rPr>
          <w:sz w:val="24"/>
          <w:szCs w:val="24"/>
        </w:rPr>
        <w:t>6</w:t>
      </w:r>
      <w:r w:rsidRPr="00A811E9">
        <w:rPr>
          <w:sz w:val="24"/>
          <w:szCs w:val="24"/>
        </w:rPr>
        <w:t>.2001 № 78-ФЗ «О землеустройстве».</w:t>
      </w:r>
    </w:p>
    <w:p w:rsidR="003A2332" w:rsidRPr="00A811E9" w:rsidRDefault="003A2332" w:rsidP="00160360">
      <w:pPr>
        <w:widowControl w:val="0"/>
        <w:numPr>
          <w:ilvl w:val="0"/>
          <w:numId w:val="5"/>
        </w:numPr>
        <w:tabs>
          <w:tab w:val="num" w:pos="0"/>
        </w:tabs>
        <w:spacing w:line="276" w:lineRule="auto"/>
        <w:ind w:left="0" w:firstLine="709"/>
        <w:jc w:val="both"/>
        <w:rPr>
          <w:sz w:val="24"/>
          <w:szCs w:val="24"/>
        </w:rPr>
      </w:pPr>
      <w:r w:rsidRPr="00A811E9">
        <w:rPr>
          <w:sz w:val="24"/>
          <w:szCs w:val="24"/>
        </w:rPr>
        <w:t>Федеральный закон от 10.01.2002 № 7-ФЗ «Об охране окружающей среды».</w:t>
      </w:r>
    </w:p>
    <w:p w:rsidR="003A2332" w:rsidRPr="00A811E9" w:rsidRDefault="003A2332" w:rsidP="00160360">
      <w:pPr>
        <w:widowControl w:val="0"/>
        <w:numPr>
          <w:ilvl w:val="0"/>
          <w:numId w:val="5"/>
        </w:numPr>
        <w:tabs>
          <w:tab w:val="num" w:pos="0"/>
        </w:tabs>
        <w:spacing w:line="276" w:lineRule="auto"/>
        <w:ind w:left="0" w:firstLine="709"/>
        <w:jc w:val="both"/>
        <w:rPr>
          <w:sz w:val="24"/>
          <w:szCs w:val="24"/>
        </w:rPr>
      </w:pPr>
      <w:r w:rsidRPr="00A811E9">
        <w:rPr>
          <w:sz w:val="24"/>
          <w:szCs w:val="24"/>
        </w:rPr>
        <w:t>Федеральный закон от 25.06.2002 № 73-ФЗ «Об объектах культурного наследия (памятниках истории и культуры) народов Российской Федерации».</w:t>
      </w:r>
    </w:p>
    <w:p w:rsidR="00D53CCE" w:rsidRPr="00A811E9" w:rsidRDefault="003A2332" w:rsidP="00160360">
      <w:pPr>
        <w:widowControl w:val="0"/>
        <w:numPr>
          <w:ilvl w:val="0"/>
          <w:numId w:val="5"/>
        </w:numPr>
        <w:tabs>
          <w:tab w:val="num" w:pos="0"/>
        </w:tabs>
        <w:spacing w:line="276" w:lineRule="auto"/>
        <w:ind w:left="0" w:firstLine="709"/>
        <w:jc w:val="both"/>
        <w:rPr>
          <w:sz w:val="24"/>
          <w:szCs w:val="24"/>
        </w:rPr>
      </w:pPr>
      <w:r w:rsidRPr="00A811E9">
        <w:rPr>
          <w:sz w:val="24"/>
          <w:szCs w:val="24"/>
        </w:rPr>
        <w:t>Федеральный закон</w:t>
      </w:r>
      <w:r w:rsidR="00D45C05" w:rsidRPr="00A811E9">
        <w:rPr>
          <w:sz w:val="24"/>
          <w:szCs w:val="24"/>
        </w:rPr>
        <w:t xml:space="preserve"> от 22.07.2008 № 123-ФЗ</w:t>
      </w:r>
      <w:r w:rsidRPr="00A811E9">
        <w:rPr>
          <w:sz w:val="24"/>
          <w:szCs w:val="24"/>
        </w:rPr>
        <w:t xml:space="preserve"> </w:t>
      </w:r>
      <w:r w:rsidR="00D45C05" w:rsidRPr="00A811E9">
        <w:rPr>
          <w:sz w:val="24"/>
          <w:szCs w:val="24"/>
        </w:rPr>
        <w:t>«</w:t>
      </w:r>
      <w:r w:rsidRPr="00A811E9">
        <w:rPr>
          <w:sz w:val="24"/>
          <w:szCs w:val="24"/>
        </w:rPr>
        <w:t>Технический регламент о требованиях пожарной безопасности</w:t>
      </w:r>
      <w:r w:rsidR="00D45C05" w:rsidRPr="00A811E9">
        <w:rPr>
          <w:sz w:val="24"/>
          <w:szCs w:val="24"/>
        </w:rPr>
        <w:t>».</w:t>
      </w:r>
      <w:r w:rsidR="00D53CCE" w:rsidRPr="00A811E9">
        <w:rPr>
          <w:sz w:val="24"/>
          <w:szCs w:val="24"/>
        </w:rPr>
        <w:t xml:space="preserve"> </w:t>
      </w:r>
    </w:p>
    <w:p w:rsidR="00D031F4" w:rsidRPr="00A811E9" w:rsidRDefault="00D031F4" w:rsidP="00D031F4">
      <w:pPr>
        <w:widowControl w:val="0"/>
        <w:numPr>
          <w:ilvl w:val="0"/>
          <w:numId w:val="5"/>
        </w:numPr>
        <w:tabs>
          <w:tab w:val="num" w:pos="0"/>
        </w:tabs>
        <w:autoSpaceDE w:val="0"/>
        <w:autoSpaceDN w:val="0"/>
        <w:adjustRightInd w:val="0"/>
        <w:spacing w:line="276" w:lineRule="auto"/>
        <w:ind w:left="0" w:firstLine="709"/>
        <w:contextualSpacing/>
        <w:jc w:val="both"/>
        <w:rPr>
          <w:rFonts w:eastAsia="Calibri"/>
          <w:sz w:val="24"/>
        </w:rPr>
      </w:pPr>
      <w:r w:rsidRPr="00A811E9">
        <w:rPr>
          <w:rFonts w:eastAsia="Calibri"/>
          <w:sz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D031F4" w:rsidRPr="00A811E9" w:rsidRDefault="00D031F4" w:rsidP="00D031F4">
      <w:pPr>
        <w:widowControl w:val="0"/>
        <w:numPr>
          <w:ilvl w:val="0"/>
          <w:numId w:val="5"/>
        </w:numPr>
        <w:tabs>
          <w:tab w:val="num" w:pos="0"/>
        </w:tabs>
        <w:autoSpaceDE w:val="0"/>
        <w:autoSpaceDN w:val="0"/>
        <w:adjustRightInd w:val="0"/>
        <w:spacing w:line="276" w:lineRule="auto"/>
        <w:ind w:left="0" w:firstLine="709"/>
        <w:contextualSpacing/>
        <w:jc w:val="both"/>
        <w:rPr>
          <w:rFonts w:eastAsia="Calibri"/>
          <w:sz w:val="24"/>
        </w:rPr>
      </w:pPr>
      <w:r w:rsidRPr="00A811E9">
        <w:rPr>
          <w:rFonts w:eastAsia="Calibri"/>
          <w:sz w:val="24"/>
        </w:rPr>
        <w:t>Федеральный закон от 09.02.2009 № 8-ФЗ «Об обеспечении доступа к информации о деятельности государственных органов и органов местного самоуправления».</w:t>
      </w:r>
    </w:p>
    <w:p w:rsidR="00D031F4" w:rsidRPr="00A811E9" w:rsidRDefault="00D031F4" w:rsidP="00160360">
      <w:pPr>
        <w:widowControl w:val="0"/>
        <w:numPr>
          <w:ilvl w:val="0"/>
          <w:numId w:val="5"/>
        </w:numPr>
        <w:tabs>
          <w:tab w:val="num" w:pos="0"/>
        </w:tabs>
        <w:autoSpaceDE w:val="0"/>
        <w:autoSpaceDN w:val="0"/>
        <w:adjustRightInd w:val="0"/>
        <w:spacing w:line="276" w:lineRule="auto"/>
        <w:ind w:left="0" w:firstLine="709"/>
        <w:contextualSpacing/>
        <w:jc w:val="both"/>
        <w:rPr>
          <w:sz w:val="24"/>
          <w:szCs w:val="24"/>
        </w:rPr>
      </w:pPr>
      <w:r w:rsidRPr="00A811E9">
        <w:rPr>
          <w:rFonts w:eastAsia="Calibri"/>
          <w:sz w:val="24"/>
        </w:rPr>
        <w:t>Федеральный закон от 21.12.2004 № 172-ФЗ «О переводе земель и земельных участков из одной категории в другую».</w:t>
      </w:r>
    </w:p>
    <w:p w:rsidR="00D53CCE" w:rsidRPr="00A811E9" w:rsidRDefault="009B6A0F" w:rsidP="00160360">
      <w:pPr>
        <w:pStyle w:val="a8"/>
        <w:numPr>
          <w:ilvl w:val="0"/>
          <w:numId w:val="5"/>
        </w:numPr>
        <w:tabs>
          <w:tab w:val="num" w:pos="0"/>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Указ Президента Российской Федерации от 14.01.2002 № 26 «Об утверждении границ закрытого административно-территориального образования – города Зеленогорска Красноярского края»</w:t>
      </w:r>
      <w:r w:rsidR="009F0681" w:rsidRPr="00A811E9">
        <w:rPr>
          <w:rFonts w:ascii="Times New Roman" w:hAnsi="Times New Roman" w:cs="Times New Roman"/>
          <w:sz w:val="24"/>
          <w:szCs w:val="24"/>
        </w:rPr>
        <w:t>.</w:t>
      </w:r>
    </w:p>
    <w:p w:rsidR="00D53CCE" w:rsidRPr="00A811E9" w:rsidRDefault="00D53CCE" w:rsidP="00160360">
      <w:pPr>
        <w:pStyle w:val="a8"/>
        <w:numPr>
          <w:ilvl w:val="0"/>
          <w:numId w:val="5"/>
        </w:numPr>
        <w:tabs>
          <w:tab w:val="num" w:pos="0"/>
        </w:tabs>
        <w:spacing w:line="276" w:lineRule="auto"/>
        <w:ind w:left="0" w:firstLine="709"/>
        <w:rPr>
          <w:rFonts w:ascii="Times New Roman" w:hAnsi="Times New Roman" w:cs="Times New Roman"/>
          <w:sz w:val="24"/>
          <w:szCs w:val="24"/>
        </w:rPr>
      </w:pPr>
      <w:r w:rsidRPr="00A811E9">
        <w:rPr>
          <w:rFonts w:ascii="Times New Roman" w:eastAsia="Calibri" w:hAnsi="Times New Roman" w:cs="Times New Roman"/>
          <w:sz w:val="24"/>
          <w:szCs w:val="24"/>
        </w:rPr>
        <w:t>Постановление Правительства Российской Федерации от 18.04.2014 № 360 «О зонах затопления, под</w:t>
      </w:r>
      <w:r w:rsidR="009F0681" w:rsidRPr="00A811E9">
        <w:rPr>
          <w:rFonts w:ascii="Times New Roman" w:eastAsia="Calibri" w:hAnsi="Times New Roman" w:cs="Times New Roman"/>
          <w:sz w:val="24"/>
          <w:szCs w:val="24"/>
        </w:rPr>
        <w:t>топления».</w:t>
      </w:r>
    </w:p>
    <w:p w:rsidR="00D53CCE" w:rsidRPr="00A811E9" w:rsidRDefault="00D53CCE" w:rsidP="00160360">
      <w:pPr>
        <w:widowControl w:val="0"/>
        <w:numPr>
          <w:ilvl w:val="0"/>
          <w:numId w:val="5"/>
        </w:numPr>
        <w:tabs>
          <w:tab w:val="num" w:pos="0"/>
        </w:tabs>
        <w:spacing w:line="276" w:lineRule="auto"/>
        <w:ind w:left="0" w:firstLine="709"/>
        <w:jc w:val="both"/>
        <w:rPr>
          <w:sz w:val="24"/>
          <w:szCs w:val="24"/>
        </w:rPr>
      </w:pPr>
      <w:r w:rsidRPr="00A811E9">
        <w:rPr>
          <w:bCs/>
          <w:sz w:val="24"/>
          <w:szCs w:val="24"/>
        </w:rPr>
        <w:t xml:space="preserve">Постановление </w:t>
      </w:r>
      <w:r w:rsidRPr="00A811E9">
        <w:rPr>
          <w:sz w:val="24"/>
          <w:szCs w:val="24"/>
        </w:rPr>
        <w:t>Правительства Российской Федерации от 31</w:t>
      </w:r>
      <w:r w:rsidR="00D45C05" w:rsidRPr="00A811E9">
        <w:rPr>
          <w:sz w:val="24"/>
          <w:szCs w:val="24"/>
        </w:rPr>
        <w:t>.12.</w:t>
      </w:r>
      <w:r w:rsidRPr="00A811E9">
        <w:rPr>
          <w:sz w:val="24"/>
          <w:szCs w:val="24"/>
        </w:rPr>
        <w:t>2015 №</w:t>
      </w:r>
      <w:r w:rsidR="00D45C05" w:rsidRPr="00A811E9">
        <w:rPr>
          <w:sz w:val="24"/>
          <w:szCs w:val="24"/>
        </w:rPr>
        <w:t xml:space="preserve"> </w:t>
      </w:r>
      <w:r w:rsidRPr="00A811E9">
        <w:rPr>
          <w:sz w:val="24"/>
          <w:szCs w:val="24"/>
        </w:rPr>
        <w:t>1532 «Об утверждении Правил предоставления документов, направляемых или предоставляемых в соответствии с частями 1, 3-13, 15 статьи 32 Федерального закон</w:t>
      </w:r>
      <w:r w:rsidR="00D45C05" w:rsidRPr="00A811E9">
        <w:rPr>
          <w:sz w:val="24"/>
          <w:szCs w:val="24"/>
        </w:rPr>
        <w:t>а «</w:t>
      </w:r>
      <w:r w:rsidRPr="00A811E9">
        <w:rPr>
          <w:sz w:val="24"/>
          <w:szCs w:val="24"/>
        </w:rPr>
        <w:t>О государственной регистрации недвижимости</w:t>
      </w:r>
      <w:r w:rsidR="00D45C05" w:rsidRPr="00A811E9">
        <w:rPr>
          <w:sz w:val="24"/>
          <w:szCs w:val="24"/>
        </w:rPr>
        <w:t>»</w:t>
      </w:r>
      <w:r w:rsidRPr="00A811E9">
        <w:rPr>
          <w:sz w:val="24"/>
          <w:szCs w:val="24"/>
        </w:rPr>
        <w:t xml:space="preserve"> в федеральный орган исполнительной власти (его территориальные органы), уполномоченный Правительством Российской Федерации на осуществление </w:t>
      </w:r>
      <w:r w:rsidRPr="00A811E9">
        <w:rPr>
          <w:sz w:val="24"/>
          <w:szCs w:val="24"/>
        </w:rPr>
        <w:lastRenderedPageBreak/>
        <w:t>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D53CCE" w:rsidRPr="00A811E9" w:rsidRDefault="00D53CCE" w:rsidP="00160360">
      <w:pPr>
        <w:widowControl w:val="0"/>
        <w:numPr>
          <w:ilvl w:val="0"/>
          <w:numId w:val="5"/>
        </w:numPr>
        <w:spacing w:line="276" w:lineRule="auto"/>
        <w:ind w:left="0" w:firstLine="709"/>
        <w:jc w:val="both"/>
        <w:rPr>
          <w:sz w:val="24"/>
          <w:szCs w:val="24"/>
        </w:rPr>
      </w:pPr>
      <w:r w:rsidRPr="00A811E9">
        <w:rPr>
          <w:sz w:val="24"/>
          <w:szCs w:val="24"/>
        </w:rPr>
        <w:t>Приказ Министерства экономического развития Российской Федерации от 23.11.2018</w:t>
      </w:r>
      <w:r w:rsidR="00D45C05" w:rsidRPr="00A811E9">
        <w:rPr>
          <w:sz w:val="24"/>
          <w:szCs w:val="24"/>
        </w:rPr>
        <w:t xml:space="preserve"> </w:t>
      </w:r>
      <w:r w:rsidRPr="00A811E9">
        <w:rPr>
          <w:sz w:val="24"/>
          <w:szCs w:val="24"/>
        </w:rPr>
        <w:t>№</w:t>
      </w:r>
      <w:r w:rsidR="00D031F4" w:rsidRPr="00A811E9">
        <w:rPr>
          <w:sz w:val="24"/>
          <w:szCs w:val="24"/>
        </w:rPr>
        <w:t> </w:t>
      </w:r>
      <w:r w:rsidRPr="00A811E9">
        <w:rPr>
          <w:sz w:val="24"/>
          <w:szCs w:val="24"/>
        </w:rPr>
        <w:t>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 и о признании утратившими силу приказов Минэкономразвития России от 23 марта 2016 г.. N 163 и от 4 мая 2018 г. N 236».</w:t>
      </w:r>
    </w:p>
    <w:p w:rsidR="00D53CCE" w:rsidRPr="00A811E9" w:rsidRDefault="00D53CCE" w:rsidP="00160360">
      <w:pPr>
        <w:widowControl w:val="0"/>
        <w:numPr>
          <w:ilvl w:val="0"/>
          <w:numId w:val="5"/>
        </w:numPr>
        <w:spacing w:line="276" w:lineRule="auto"/>
        <w:ind w:left="0" w:firstLine="709"/>
        <w:jc w:val="both"/>
        <w:rPr>
          <w:sz w:val="24"/>
          <w:szCs w:val="24"/>
        </w:rPr>
      </w:pPr>
      <w:r w:rsidRPr="00A811E9">
        <w:rPr>
          <w:sz w:val="24"/>
          <w:szCs w:val="24"/>
        </w:rPr>
        <w:t>Приказ Министерства экономического развития Российской Федерации от 09.01.2018 №</w:t>
      </w:r>
      <w:r w:rsidR="00D031F4" w:rsidRPr="00A811E9">
        <w:rPr>
          <w:sz w:val="24"/>
          <w:szCs w:val="24"/>
        </w:rPr>
        <w:t> </w:t>
      </w:r>
      <w:r w:rsidRPr="00A811E9">
        <w:rPr>
          <w:sz w:val="24"/>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p>
    <w:p w:rsidR="00D53CCE" w:rsidRPr="00A811E9" w:rsidRDefault="00D53CCE" w:rsidP="00160360">
      <w:pPr>
        <w:widowControl w:val="0"/>
        <w:numPr>
          <w:ilvl w:val="0"/>
          <w:numId w:val="5"/>
        </w:numPr>
        <w:tabs>
          <w:tab w:val="num" w:pos="0"/>
        </w:tabs>
        <w:spacing w:line="276" w:lineRule="auto"/>
        <w:ind w:left="0" w:firstLine="709"/>
        <w:jc w:val="both"/>
        <w:rPr>
          <w:sz w:val="24"/>
          <w:szCs w:val="24"/>
        </w:rPr>
      </w:pPr>
      <w:r w:rsidRPr="00A811E9">
        <w:rPr>
          <w:sz w:val="24"/>
          <w:szCs w:val="24"/>
        </w:rPr>
        <w:t>Приказ Министерства экономического развития Российской Федерации от 27</w:t>
      </w:r>
      <w:r w:rsidR="00D45C05" w:rsidRPr="00A811E9">
        <w:rPr>
          <w:sz w:val="24"/>
          <w:szCs w:val="24"/>
        </w:rPr>
        <w:t>.02.</w:t>
      </w:r>
      <w:r w:rsidRPr="00A811E9">
        <w:rPr>
          <w:sz w:val="24"/>
          <w:szCs w:val="24"/>
        </w:rPr>
        <w:t>2017 №</w:t>
      </w:r>
      <w:r w:rsidR="00D031F4" w:rsidRPr="00A811E9">
        <w:rPr>
          <w:sz w:val="24"/>
          <w:szCs w:val="24"/>
        </w:rPr>
        <w:t> </w:t>
      </w:r>
      <w:r w:rsidRPr="00A811E9">
        <w:rPr>
          <w:sz w:val="24"/>
          <w:szCs w:val="24"/>
        </w:rPr>
        <w:t>1с/МО «Об утверждении перечня сведений, подлежащих засекречиванию».</w:t>
      </w:r>
    </w:p>
    <w:p w:rsidR="00D53CCE" w:rsidRPr="00A811E9" w:rsidRDefault="00D53CCE" w:rsidP="00160360">
      <w:pPr>
        <w:widowControl w:val="0"/>
        <w:numPr>
          <w:ilvl w:val="0"/>
          <w:numId w:val="5"/>
        </w:numPr>
        <w:tabs>
          <w:tab w:val="num" w:pos="0"/>
        </w:tabs>
        <w:spacing w:line="276" w:lineRule="auto"/>
        <w:ind w:left="0" w:firstLine="709"/>
        <w:jc w:val="both"/>
        <w:rPr>
          <w:sz w:val="24"/>
          <w:szCs w:val="24"/>
        </w:rPr>
      </w:pPr>
      <w:r w:rsidRPr="00A811E9">
        <w:rPr>
          <w:rFonts w:eastAsia="Calibri"/>
          <w:sz w:val="24"/>
          <w:szCs w:val="24"/>
        </w:rPr>
        <w:t xml:space="preserve">Приказ Министерства регионального развития РФ от 26.05.2011 № 244 «Об утверждении методических </w:t>
      </w:r>
      <w:r w:rsidRPr="00A811E9">
        <w:rPr>
          <w:rFonts w:eastAsia="Calibri"/>
          <w:bCs/>
          <w:sz w:val="24"/>
          <w:szCs w:val="24"/>
        </w:rPr>
        <w:t>рекомендаций по разработке проектов генеральных планов поселений и городских округов</w:t>
      </w:r>
      <w:r w:rsidRPr="00A811E9">
        <w:rPr>
          <w:rFonts w:eastAsia="Calibri"/>
          <w:sz w:val="24"/>
          <w:szCs w:val="24"/>
        </w:rPr>
        <w:t>».</w:t>
      </w:r>
    </w:p>
    <w:p w:rsidR="00D53CCE" w:rsidRPr="00A811E9" w:rsidRDefault="00D53CCE" w:rsidP="00160360">
      <w:pPr>
        <w:widowControl w:val="0"/>
        <w:numPr>
          <w:ilvl w:val="0"/>
          <w:numId w:val="5"/>
        </w:numPr>
        <w:tabs>
          <w:tab w:val="num" w:pos="0"/>
        </w:tabs>
        <w:spacing w:line="276" w:lineRule="auto"/>
        <w:ind w:left="0" w:firstLine="709"/>
        <w:jc w:val="both"/>
        <w:rPr>
          <w:sz w:val="24"/>
          <w:szCs w:val="24"/>
        </w:rPr>
      </w:pPr>
      <w:r w:rsidRPr="00A811E9">
        <w:rPr>
          <w:rFonts w:eastAsia="Calibri"/>
          <w:sz w:val="24"/>
          <w:szCs w:val="24"/>
        </w:rPr>
        <w:t>Приказ Министерства регионального развития Российской Федерации от 02.04.2013 №</w:t>
      </w:r>
      <w:r w:rsidR="00D031F4" w:rsidRPr="00A811E9">
        <w:rPr>
          <w:rFonts w:eastAsia="Calibri"/>
          <w:sz w:val="24"/>
          <w:szCs w:val="24"/>
        </w:rPr>
        <w:t> </w:t>
      </w:r>
      <w:r w:rsidRPr="00A811E9">
        <w:rPr>
          <w:rFonts w:eastAsia="Calibri"/>
          <w:sz w:val="24"/>
          <w:szCs w:val="24"/>
        </w:rPr>
        <w:t>123 «Об утверждении технико-технологических требований к обеспечению взаимодействия федеральной государственной информационной системы территориального планирования с другими информационными системами».</w:t>
      </w:r>
    </w:p>
    <w:p w:rsidR="00D53CCE" w:rsidRPr="00A811E9" w:rsidRDefault="00D53CCE" w:rsidP="00160360">
      <w:pPr>
        <w:widowControl w:val="0"/>
        <w:numPr>
          <w:ilvl w:val="0"/>
          <w:numId w:val="5"/>
        </w:numPr>
        <w:tabs>
          <w:tab w:val="num" w:pos="0"/>
        </w:tabs>
        <w:spacing w:line="276" w:lineRule="auto"/>
        <w:ind w:left="0" w:firstLine="709"/>
        <w:jc w:val="both"/>
        <w:rPr>
          <w:sz w:val="24"/>
          <w:szCs w:val="24"/>
        </w:rPr>
      </w:pPr>
      <w:r w:rsidRPr="00A811E9">
        <w:rPr>
          <w:rFonts w:eastAsia="Calibri"/>
          <w:sz w:val="24"/>
          <w:szCs w:val="24"/>
        </w:rPr>
        <w:t>Приказ Министерства экономического развития РФ от 17</w:t>
      </w:r>
      <w:r w:rsidR="005D28E9" w:rsidRPr="00A811E9">
        <w:rPr>
          <w:rFonts w:eastAsia="Calibri"/>
          <w:sz w:val="24"/>
          <w:szCs w:val="24"/>
        </w:rPr>
        <w:t>.06.</w:t>
      </w:r>
      <w:r w:rsidRPr="00A811E9">
        <w:rPr>
          <w:rFonts w:eastAsia="Calibri"/>
          <w:sz w:val="24"/>
          <w:szCs w:val="24"/>
        </w:rPr>
        <w:t xml:space="preserve">2021 № 349 </w:t>
      </w:r>
      <w:r w:rsidR="005D28E9" w:rsidRPr="00A811E9">
        <w:rPr>
          <w:rFonts w:eastAsia="Calibri"/>
          <w:sz w:val="24"/>
          <w:szCs w:val="24"/>
        </w:rPr>
        <w:t>«</w:t>
      </w:r>
      <w:r w:rsidRPr="00A811E9">
        <w:rPr>
          <w:rFonts w:eastAsia="Calibri"/>
          <w:sz w:val="24"/>
          <w:szCs w:val="24"/>
        </w:rPr>
        <w:t>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r w:rsidR="005D28E9" w:rsidRPr="00A811E9">
        <w:rPr>
          <w:rFonts w:eastAsia="Calibri"/>
          <w:sz w:val="24"/>
          <w:szCs w:val="24"/>
        </w:rPr>
        <w:t>»</w:t>
      </w:r>
      <w:r w:rsidRPr="00A811E9">
        <w:rPr>
          <w:rFonts w:eastAsia="Calibri"/>
          <w:sz w:val="24"/>
          <w:szCs w:val="24"/>
        </w:rPr>
        <w:t>.</w:t>
      </w:r>
    </w:p>
    <w:p w:rsidR="00D53CCE" w:rsidRPr="00A811E9" w:rsidRDefault="005D28E9" w:rsidP="00160360">
      <w:pPr>
        <w:widowControl w:val="0"/>
        <w:numPr>
          <w:ilvl w:val="0"/>
          <w:numId w:val="5"/>
        </w:numPr>
        <w:tabs>
          <w:tab w:val="num" w:pos="0"/>
        </w:tabs>
        <w:spacing w:line="276" w:lineRule="auto"/>
        <w:ind w:left="0" w:firstLine="709"/>
        <w:jc w:val="both"/>
        <w:rPr>
          <w:sz w:val="24"/>
          <w:szCs w:val="24"/>
        </w:rPr>
      </w:pPr>
      <w:r w:rsidRPr="00A811E9">
        <w:rPr>
          <w:rFonts w:eastAsia="Calibri"/>
          <w:sz w:val="24"/>
          <w:szCs w:val="24"/>
        </w:rPr>
        <w:t xml:space="preserve">Свод правил </w:t>
      </w:r>
      <w:r w:rsidR="00D53CCE" w:rsidRPr="00A811E9">
        <w:rPr>
          <w:rFonts w:eastAsia="Calibri"/>
          <w:sz w:val="24"/>
          <w:szCs w:val="24"/>
        </w:rPr>
        <w:t>СП 42.13330 «Градостроительство. Планировка и застройка городских и сельских поселений. Актуализированная редакция СНиП 2.07.01-89*», утвержденный приказом Министерства строительства и жилищно-коммунального хозяйства Российской Федерации от 30.12.2016 № 1034/пр.</w:t>
      </w:r>
    </w:p>
    <w:p w:rsidR="00D53CCE" w:rsidRPr="00A811E9" w:rsidRDefault="00B32A05" w:rsidP="00160360">
      <w:pPr>
        <w:widowControl w:val="0"/>
        <w:numPr>
          <w:ilvl w:val="0"/>
          <w:numId w:val="5"/>
        </w:numPr>
        <w:tabs>
          <w:tab w:val="num" w:pos="0"/>
        </w:tabs>
        <w:spacing w:line="276" w:lineRule="auto"/>
        <w:ind w:left="0" w:firstLine="709"/>
        <w:jc w:val="both"/>
        <w:rPr>
          <w:sz w:val="24"/>
          <w:szCs w:val="24"/>
        </w:rPr>
      </w:pPr>
      <w:r w:rsidRPr="00A811E9">
        <w:rPr>
          <w:rFonts w:eastAsia="Calibri"/>
          <w:sz w:val="24"/>
          <w:szCs w:val="24"/>
        </w:rPr>
        <w:t xml:space="preserve">Свод правил </w:t>
      </w:r>
      <w:r w:rsidR="00D53CCE" w:rsidRPr="00A811E9">
        <w:rPr>
          <w:rFonts w:eastAsia="Calibri"/>
          <w:sz w:val="24"/>
          <w:szCs w:val="24"/>
        </w:rPr>
        <w:t xml:space="preserve">СП 18.13330.2019 </w:t>
      </w:r>
      <w:r w:rsidRPr="00A811E9">
        <w:rPr>
          <w:rFonts w:eastAsia="Calibri"/>
          <w:sz w:val="24"/>
          <w:szCs w:val="24"/>
        </w:rPr>
        <w:t>«</w:t>
      </w:r>
      <w:r w:rsidR="00D53CCE" w:rsidRPr="00A811E9">
        <w:rPr>
          <w:rFonts w:eastAsia="Calibri"/>
          <w:sz w:val="24"/>
          <w:szCs w:val="24"/>
        </w:rPr>
        <w:t>Производственные объекты. Планировочная организация земельного участка (Генеральные планы промышленных предприятий). СНиП II-89-80*</w:t>
      </w:r>
      <w:r w:rsidRPr="00A811E9">
        <w:rPr>
          <w:rFonts w:eastAsia="Calibri"/>
          <w:sz w:val="24"/>
          <w:szCs w:val="24"/>
        </w:rPr>
        <w:t>», утвержденный приказом Министерства строительства и жилищно-коммунального хозяйства Российской Федерации от 17.09.2019 № 544/пр.</w:t>
      </w:r>
    </w:p>
    <w:p w:rsidR="00D53CCE" w:rsidRPr="00A811E9" w:rsidRDefault="00B32A05" w:rsidP="00160360">
      <w:pPr>
        <w:widowControl w:val="0"/>
        <w:numPr>
          <w:ilvl w:val="0"/>
          <w:numId w:val="5"/>
        </w:numPr>
        <w:tabs>
          <w:tab w:val="num" w:pos="0"/>
        </w:tabs>
        <w:spacing w:line="276" w:lineRule="auto"/>
        <w:ind w:left="0" w:firstLine="709"/>
        <w:jc w:val="both"/>
        <w:rPr>
          <w:sz w:val="24"/>
          <w:szCs w:val="24"/>
        </w:rPr>
      </w:pPr>
      <w:r w:rsidRPr="00A811E9">
        <w:rPr>
          <w:rFonts w:eastAsia="Calibri"/>
          <w:sz w:val="24"/>
          <w:szCs w:val="24"/>
        </w:rPr>
        <w:t xml:space="preserve">Свод правил </w:t>
      </w:r>
      <w:r w:rsidR="00D53CCE" w:rsidRPr="00A811E9">
        <w:rPr>
          <w:rFonts w:eastAsia="Calibri"/>
          <w:sz w:val="24"/>
          <w:szCs w:val="24"/>
        </w:rPr>
        <w:t xml:space="preserve">СП 19.13330.2019 </w:t>
      </w:r>
      <w:r w:rsidRPr="00A811E9">
        <w:rPr>
          <w:rFonts w:eastAsia="Calibri"/>
          <w:sz w:val="24"/>
          <w:szCs w:val="24"/>
        </w:rPr>
        <w:t>«</w:t>
      </w:r>
      <w:r w:rsidR="00D53CCE" w:rsidRPr="00A811E9">
        <w:rPr>
          <w:rFonts w:eastAsia="Calibri"/>
          <w:sz w:val="24"/>
          <w:szCs w:val="24"/>
        </w:rPr>
        <w:t>Сельскохозяйственные предприятия. Планировочная организация земельного участка (СНиП II-97-76* Генеральные планы сельскохозяйственных предприятий)</w:t>
      </w:r>
      <w:r w:rsidRPr="00A811E9">
        <w:rPr>
          <w:rFonts w:eastAsia="Calibri"/>
          <w:sz w:val="24"/>
          <w:szCs w:val="24"/>
        </w:rPr>
        <w:t>», утвержденный приказом Министерства строительства и жилищно-коммунального хозяйства Российской Федерации от 14.10.2019 № 620/пр</w:t>
      </w:r>
      <w:r w:rsidR="00D53CCE" w:rsidRPr="00A811E9">
        <w:rPr>
          <w:rFonts w:eastAsia="Calibri"/>
          <w:sz w:val="24"/>
          <w:szCs w:val="24"/>
        </w:rPr>
        <w:t>.</w:t>
      </w:r>
    </w:p>
    <w:p w:rsidR="00D53CCE" w:rsidRPr="00A811E9" w:rsidRDefault="00B32A05" w:rsidP="00160360">
      <w:pPr>
        <w:widowControl w:val="0"/>
        <w:numPr>
          <w:ilvl w:val="0"/>
          <w:numId w:val="5"/>
        </w:numPr>
        <w:tabs>
          <w:tab w:val="num" w:pos="0"/>
        </w:tabs>
        <w:spacing w:line="276" w:lineRule="auto"/>
        <w:ind w:left="0" w:firstLine="709"/>
        <w:jc w:val="both"/>
        <w:rPr>
          <w:sz w:val="24"/>
          <w:szCs w:val="24"/>
        </w:rPr>
      </w:pPr>
      <w:r w:rsidRPr="00A811E9">
        <w:rPr>
          <w:rFonts w:eastAsia="Calibri"/>
          <w:sz w:val="24"/>
          <w:szCs w:val="24"/>
        </w:rPr>
        <w:t xml:space="preserve">Санитарные нормы и правила </w:t>
      </w:r>
      <w:r w:rsidR="00D53CCE" w:rsidRPr="00A811E9">
        <w:rPr>
          <w:rFonts w:eastAsia="Calibri"/>
          <w:sz w:val="24"/>
          <w:szCs w:val="24"/>
        </w:rPr>
        <w:t xml:space="preserve">СанПиН 2.2.1/2.1.1.1200-03 «Санитарно-защитные нормы </w:t>
      </w:r>
      <w:r w:rsidR="00D53CCE" w:rsidRPr="00A811E9">
        <w:rPr>
          <w:rFonts w:eastAsia="Calibri"/>
          <w:sz w:val="24"/>
          <w:szCs w:val="24"/>
        </w:rPr>
        <w:lastRenderedPageBreak/>
        <w:t>и санитарная классификация предприятий, сооружений и других объектов»</w:t>
      </w:r>
      <w:r w:rsidRPr="00A811E9">
        <w:rPr>
          <w:rFonts w:eastAsia="Calibri"/>
          <w:sz w:val="24"/>
          <w:szCs w:val="24"/>
        </w:rPr>
        <w:t>, утвержденные постановлением Главного санитарного врача РФ от 25.09.2007 № 74</w:t>
      </w:r>
      <w:r w:rsidR="00D53CCE" w:rsidRPr="00A811E9">
        <w:rPr>
          <w:rFonts w:eastAsia="Calibri"/>
          <w:sz w:val="24"/>
          <w:szCs w:val="24"/>
        </w:rPr>
        <w:t>.</w:t>
      </w:r>
    </w:p>
    <w:p w:rsidR="00D53CCE" w:rsidRPr="00A811E9" w:rsidRDefault="00B32A05" w:rsidP="00160360">
      <w:pPr>
        <w:widowControl w:val="0"/>
        <w:numPr>
          <w:ilvl w:val="0"/>
          <w:numId w:val="5"/>
        </w:numPr>
        <w:tabs>
          <w:tab w:val="num" w:pos="0"/>
        </w:tabs>
        <w:autoSpaceDE w:val="0"/>
        <w:autoSpaceDN w:val="0"/>
        <w:adjustRightInd w:val="0"/>
        <w:spacing w:line="276" w:lineRule="auto"/>
        <w:ind w:left="0" w:firstLine="709"/>
        <w:jc w:val="both"/>
        <w:rPr>
          <w:rFonts w:eastAsia="Calibri"/>
          <w:sz w:val="24"/>
        </w:rPr>
      </w:pPr>
      <w:r w:rsidRPr="00A811E9">
        <w:rPr>
          <w:rFonts w:eastAsia="Calibri"/>
          <w:sz w:val="24"/>
        </w:rPr>
        <w:t xml:space="preserve">Санитарные правила </w:t>
      </w:r>
      <w:r w:rsidR="00D53CCE" w:rsidRPr="00A811E9">
        <w:rPr>
          <w:rFonts w:eastAsia="Calibri"/>
          <w:sz w:val="24"/>
        </w:rPr>
        <w:t>СП 2.4.3648-20 «Санитарно-эпидемиологические требования к организациям воспитания и обучения, отдыха и оздоровления детей и молодежи»</w:t>
      </w:r>
      <w:r w:rsidRPr="00A811E9">
        <w:rPr>
          <w:rFonts w:eastAsia="Calibri"/>
          <w:sz w:val="24"/>
          <w:szCs w:val="24"/>
        </w:rPr>
        <w:t>, утвержденные постановлением Главного санитарного врача РФ от 28.09.2020 № 28</w:t>
      </w:r>
      <w:r w:rsidR="00D53CCE" w:rsidRPr="00A811E9">
        <w:rPr>
          <w:rFonts w:eastAsia="Calibri"/>
          <w:sz w:val="24"/>
        </w:rPr>
        <w:t>.</w:t>
      </w:r>
    </w:p>
    <w:p w:rsidR="00B32A05" w:rsidRPr="00A811E9" w:rsidRDefault="00B32A05" w:rsidP="00B32A05">
      <w:pPr>
        <w:widowControl w:val="0"/>
        <w:numPr>
          <w:ilvl w:val="0"/>
          <w:numId w:val="5"/>
        </w:numPr>
        <w:tabs>
          <w:tab w:val="num" w:pos="0"/>
        </w:tabs>
        <w:autoSpaceDE w:val="0"/>
        <w:autoSpaceDN w:val="0"/>
        <w:adjustRightInd w:val="0"/>
        <w:spacing w:line="276" w:lineRule="auto"/>
        <w:ind w:left="0" w:firstLine="709"/>
        <w:jc w:val="both"/>
        <w:rPr>
          <w:rFonts w:eastAsia="Calibri"/>
          <w:sz w:val="24"/>
        </w:rPr>
      </w:pPr>
      <w:r w:rsidRPr="00A811E9">
        <w:rPr>
          <w:sz w:val="24"/>
        </w:rPr>
        <w:t xml:space="preserve">Санитарные правила </w:t>
      </w:r>
      <w:r w:rsidR="00D53CCE" w:rsidRPr="00A811E9">
        <w:rPr>
          <w:sz w:val="24"/>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Pr="00A811E9">
        <w:rPr>
          <w:rFonts w:eastAsia="Calibri"/>
          <w:sz w:val="24"/>
          <w:szCs w:val="24"/>
        </w:rPr>
        <w:t>, утвержденные постановлением Главного санитарного врача РФ от 24.12.2020 № 44.</w:t>
      </w:r>
    </w:p>
    <w:p w:rsidR="00D53CCE" w:rsidRPr="00A811E9" w:rsidRDefault="00D53CCE" w:rsidP="00160360">
      <w:pPr>
        <w:widowControl w:val="0"/>
        <w:numPr>
          <w:ilvl w:val="0"/>
          <w:numId w:val="5"/>
        </w:numPr>
        <w:tabs>
          <w:tab w:val="num" w:pos="0"/>
        </w:tabs>
        <w:spacing w:line="276" w:lineRule="auto"/>
        <w:ind w:left="0" w:firstLine="709"/>
        <w:jc w:val="both"/>
        <w:rPr>
          <w:sz w:val="24"/>
          <w:szCs w:val="24"/>
        </w:rPr>
      </w:pPr>
      <w:r w:rsidRPr="00A811E9">
        <w:rPr>
          <w:rFonts w:eastAsia="Calibri"/>
          <w:sz w:val="24"/>
          <w:szCs w:val="24"/>
        </w:rPr>
        <w:t>Региональные нормативы градостроительного проектирования Красноярского края, утвержденные Постановлением Правительства Красноярского края от 23 декабря 2014 г. №</w:t>
      </w:r>
      <w:r w:rsidR="00D031F4" w:rsidRPr="00A811E9">
        <w:rPr>
          <w:rFonts w:eastAsia="Calibri"/>
          <w:sz w:val="24"/>
          <w:szCs w:val="24"/>
        </w:rPr>
        <w:t xml:space="preserve"> </w:t>
      </w:r>
      <w:r w:rsidRPr="00A811E9">
        <w:rPr>
          <w:rFonts w:eastAsia="Calibri"/>
          <w:sz w:val="24"/>
          <w:szCs w:val="24"/>
        </w:rPr>
        <w:t>631-п</w:t>
      </w:r>
      <w:r w:rsidR="009F0681" w:rsidRPr="00A811E9">
        <w:rPr>
          <w:rFonts w:eastAsia="Calibri"/>
          <w:sz w:val="24"/>
          <w:szCs w:val="24"/>
        </w:rPr>
        <w:t>.</w:t>
      </w:r>
    </w:p>
    <w:p w:rsidR="00D53CCE" w:rsidRPr="00A811E9" w:rsidRDefault="00D53CCE" w:rsidP="00160360">
      <w:pPr>
        <w:widowControl w:val="0"/>
        <w:numPr>
          <w:ilvl w:val="0"/>
          <w:numId w:val="5"/>
        </w:numPr>
        <w:tabs>
          <w:tab w:val="num" w:pos="0"/>
        </w:tabs>
        <w:spacing w:line="276" w:lineRule="auto"/>
        <w:ind w:left="0" w:firstLine="709"/>
        <w:jc w:val="both"/>
        <w:rPr>
          <w:sz w:val="24"/>
          <w:szCs w:val="24"/>
        </w:rPr>
      </w:pPr>
      <w:r w:rsidRPr="00A811E9">
        <w:rPr>
          <w:rFonts w:eastAsia="Calibri"/>
          <w:sz w:val="24"/>
          <w:szCs w:val="24"/>
        </w:rPr>
        <w:t>Местные нормативы градостроительного проектирования</w:t>
      </w:r>
      <w:r w:rsidR="00D031F4" w:rsidRPr="00A811E9">
        <w:rPr>
          <w:rFonts w:eastAsia="Calibri"/>
          <w:sz w:val="24"/>
          <w:szCs w:val="24"/>
        </w:rPr>
        <w:t xml:space="preserve"> города Зеленогорска, утвержденные решением Совета депутатов ЗАТО г. Зеленогорска от 20.02.2020 № 18-77р</w:t>
      </w:r>
      <w:r w:rsidR="009F0681" w:rsidRPr="00A811E9">
        <w:rPr>
          <w:rFonts w:eastAsia="Calibri"/>
          <w:sz w:val="24"/>
          <w:szCs w:val="24"/>
        </w:rPr>
        <w:t>.</w:t>
      </w:r>
    </w:p>
    <w:p w:rsidR="00D53CCE" w:rsidRPr="00A811E9" w:rsidRDefault="0090213D" w:rsidP="00160360">
      <w:pPr>
        <w:widowControl w:val="0"/>
        <w:numPr>
          <w:ilvl w:val="0"/>
          <w:numId w:val="5"/>
        </w:numPr>
        <w:tabs>
          <w:tab w:val="num" w:pos="0"/>
        </w:tabs>
        <w:spacing w:line="276" w:lineRule="auto"/>
        <w:ind w:left="0" w:firstLine="709"/>
        <w:jc w:val="both"/>
        <w:rPr>
          <w:sz w:val="24"/>
          <w:szCs w:val="24"/>
        </w:rPr>
      </w:pPr>
      <w:r w:rsidRPr="00A811E9">
        <w:rPr>
          <w:sz w:val="24"/>
          <w:szCs w:val="24"/>
        </w:rPr>
        <w:t>Иные действующие</w:t>
      </w:r>
      <w:r w:rsidR="00D53CCE" w:rsidRPr="00A811E9">
        <w:rPr>
          <w:sz w:val="24"/>
          <w:szCs w:val="24"/>
        </w:rPr>
        <w:t xml:space="preserve"> нормативно-правовые документы, необходимые для подготовки документации по территориальному планированию.</w:t>
      </w:r>
    </w:p>
    <w:p w:rsidR="00D53CCE" w:rsidRPr="00A811E9" w:rsidRDefault="00D53CCE" w:rsidP="00D53CCE">
      <w:pPr>
        <w:widowControl w:val="0"/>
        <w:spacing w:line="276" w:lineRule="auto"/>
        <w:ind w:left="709"/>
        <w:jc w:val="both"/>
        <w:rPr>
          <w:sz w:val="24"/>
          <w:szCs w:val="24"/>
        </w:rPr>
      </w:pPr>
    </w:p>
    <w:p w:rsidR="004F5966" w:rsidRPr="00A811E9" w:rsidRDefault="004F5966" w:rsidP="00D53CCE">
      <w:pPr>
        <w:widowControl w:val="0"/>
        <w:spacing w:line="276" w:lineRule="auto"/>
        <w:ind w:left="709"/>
        <w:jc w:val="both"/>
        <w:rPr>
          <w:sz w:val="24"/>
          <w:szCs w:val="24"/>
        </w:rPr>
      </w:pPr>
    </w:p>
    <w:p w:rsidR="0013440D" w:rsidRPr="00A811E9" w:rsidRDefault="0013440D" w:rsidP="00160360">
      <w:pPr>
        <w:widowControl w:val="0"/>
        <w:numPr>
          <w:ilvl w:val="0"/>
          <w:numId w:val="5"/>
        </w:numPr>
        <w:spacing w:line="276" w:lineRule="auto"/>
        <w:ind w:left="0"/>
        <w:jc w:val="both"/>
        <w:rPr>
          <w:sz w:val="28"/>
          <w:szCs w:val="28"/>
        </w:rPr>
        <w:sectPr w:rsidR="0013440D" w:rsidRPr="00A811E9" w:rsidSect="00F443D0">
          <w:pgSz w:w="11906" w:h="16838"/>
          <w:pgMar w:top="1134" w:right="567" w:bottom="1134" w:left="1134" w:header="709" w:footer="709" w:gutter="0"/>
          <w:cols w:space="708"/>
          <w:titlePg/>
          <w:docGrid w:linePitch="360"/>
        </w:sectPr>
      </w:pPr>
    </w:p>
    <w:p w:rsidR="00F443D0" w:rsidRPr="00A811E9" w:rsidRDefault="00F443D0" w:rsidP="00477857">
      <w:pPr>
        <w:pStyle w:val="1"/>
        <w:pageBreakBefore/>
        <w:spacing w:before="0" w:line="276" w:lineRule="auto"/>
        <w:ind w:firstLine="709"/>
        <w:jc w:val="both"/>
        <w:rPr>
          <w:rFonts w:ascii="Times New Roman" w:hAnsi="Times New Roman" w:cs="Times New Roman"/>
          <w:bCs w:val="0"/>
          <w:color w:val="auto"/>
        </w:rPr>
      </w:pPr>
      <w:bookmarkStart w:id="2" w:name="_Toc217984892"/>
      <w:bookmarkStart w:id="3" w:name="_Toc459883382"/>
      <w:bookmarkStart w:id="4" w:name="_Toc107931867"/>
      <w:r w:rsidRPr="00A811E9">
        <w:rPr>
          <w:rFonts w:ascii="Times New Roman" w:hAnsi="Times New Roman" w:cs="Times New Roman"/>
          <w:bCs w:val="0"/>
          <w:color w:val="auto"/>
        </w:rPr>
        <w:lastRenderedPageBreak/>
        <w:t xml:space="preserve">ГЛАВА </w:t>
      </w:r>
      <w:r w:rsidRPr="00A811E9">
        <w:rPr>
          <w:rFonts w:ascii="Times New Roman" w:hAnsi="Times New Roman" w:cs="Times New Roman"/>
          <w:bCs w:val="0"/>
          <w:color w:val="auto"/>
          <w:lang w:val="en-US"/>
        </w:rPr>
        <w:t>II</w:t>
      </w:r>
      <w:r w:rsidRPr="00A811E9">
        <w:rPr>
          <w:rFonts w:ascii="Times New Roman" w:hAnsi="Times New Roman" w:cs="Times New Roman"/>
          <w:bCs w:val="0"/>
          <w:color w:val="auto"/>
        </w:rPr>
        <w:t>. МАТЕРИАЛЫ ПО ОБОСНОВАНИЮ ГЕНЕРАЛЬНОГО ПЛАНА</w:t>
      </w:r>
      <w:bookmarkEnd w:id="2"/>
      <w:bookmarkEnd w:id="3"/>
      <w:bookmarkEnd w:id="4"/>
    </w:p>
    <w:p w:rsidR="00F443D0" w:rsidRPr="00A811E9" w:rsidRDefault="00F443D0" w:rsidP="00477857">
      <w:pPr>
        <w:pStyle w:val="20"/>
        <w:spacing w:before="0" w:line="276" w:lineRule="auto"/>
        <w:ind w:firstLine="709"/>
        <w:jc w:val="both"/>
        <w:rPr>
          <w:rFonts w:ascii="Times New Roman" w:hAnsi="Times New Roman" w:cs="Times New Roman"/>
          <w:color w:val="auto"/>
          <w:sz w:val="24"/>
          <w:szCs w:val="24"/>
        </w:rPr>
      </w:pPr>
      <w:bookmarkStart w:id="5" w:name="_Toc107931868"/>
      <w:bookmarkStart w:id="6" w:name="_Toc217984893"/>
      <w:bookmarkStart w:id="7" w:name="_Toc459883383"/>
      <w:r w:rsidRPr="00A811E9">
        <w:rPr>
          <w:rFonts w:ascii="Times New Roman" w:hAnsi="Times New Roman" w:cs="Times New Roman"/>
          <w:color w:val="auto"/>
          <w:sz w:val="24"/>
          <w:szCs w:val="24"/>
        </w:rPr>
        <w:t xml:space="preserve">2.1 </w:t>
      </w:r>
      <w:r w:rsidR="003C1C33" w:rsidRPr="00A811E9">
        <w:rPr>
          <w:rFonts w:ascii="Times New Roman" w:hAnsi="Times New Roman" w:cs="Times New Roman"/>
          <w:color w:val="auto"/>
          <w:sz w:val="24"/>
          <w:szCs w:val="24"/>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Pr="00A811E9">
        <w:rPr>
          <w:rFonts w:ascii="Times New Roman" w:hAnsi="Times New Roman" w:cs="Times New Roman"/>
          <w:color w:val="auto"/>
          <w:sz w:val="24"/>
          <w:szCs w:val="24"/>
        </w:rPr>
        <w:t xml:space="preserve"> </w:t>
      </w:r>
      <w:r w:rsidR="005D2AA1" w:rsidRPr="00A811E9">
        <w:rPr>
          <w:rFonts w:ascii="Times New Roman" w:hAnsi="Times New Roman" w:cs="Times New Roman"/>
          <w:color w:val="auto"/>
          <w:sz w:val="24"/>
          <w:szCs w:val="24"/>
        </w:rPr>
        <w:t>городского округа</w:t>
      </w:r>
      <w:bookmarkEnd w:id="5"/>
    </w:p>
    <w:p w:rsidR="00F443D0" w:rsidRPr="00A811E9" w:rsidRDefault="00F443D0" w:rsidP="00477857">
      <w:pPr>
        <w:spacing w:line="276" w:lineRule="auto"/>
        <w:ind w:firstLine="709"/>
        <w:rPr>
          <w:b/>
          <w:sz w:val="24"/>
          <w:szCs w:val="24"/>
        </w:rPr>
      </w:pPr>
    </w:p>
    <w:p w:rsidR="005D2AA1" w:rsidRPr="00A811E9" w:rsidRDefault="003C1C33" w:rsidP="00477857">
      <w:pPr>
        <w:spacing w:line="276" w:lineRule="auto"/>
        <w:ind w:firstLine="709"/>
        <w:jc w:val="both"/>
        <w:rPr>
          <w:rFonts w:eastAsia="Calibri"/>
          <w:sz w:val="24"/>
          <w:szCs w:val="24"/>
        </w:rPr>
      </w:pPr>
      <w:r w:rsidRPr="00A811E9">
        <w:rPr>
          <w:rFonts w:eastAsia="Calibri"/>
          <w:sz w:val="24"/>
          <w:szCs w:val="24"/>
        </w:rPr>
        <w:t xml:space="preserve">Стратегией социально-экономического развития города Зеленогорска на период до 2030 года, утвержденной решением Совета депутатов ЗАТО г. Зеленогорска Красноярского края от 30.08.2018 № 57-301р, </w:t>
      </w:r>
      <w:r w:rsidR="009532DE" w:rsidRPr="00A811E9">
        <w:rPr>
          <w:rFonts w:eastAsia="Calibri"/>
          <w:sz w:val="24"/>
          <w:szCs w:val="24"/>
        </w:rPr>
        <w:t xml:space="preserve">предусматриваются </w:t>
      </w:r>
      <w:r w:rsidRPr="00A811E9">
        <w:rPr>
          <w:rFonts w:eastAsia="Calibri"/>
          <w:sz w:val="24"/>
          <w:szCs w:val="24"/>
        </w:rPr>
        <w:t xml:space="preserve">перечисленные </w:t>
      </w:r>
      <w:r w:rsidR="00B13EAE" w:rsidRPr="00A811E9">
        <w:rPr>
          <w:rFonts w:eastAsia="Calibri"/>
          <w:sz w:val="24"/>
          <w:szCs w:val="24"/>
        </w:rPr>
        <w:t xml:space="preserve">ниже </w:t>
      </w:r>
      <w:r w:rsidR="009532DE" w:rsidRPr="00A811E9">
        <w:rPr>
          <w:rFonts w:eastAsia="Calibri"/>
          <w:sz w:val="24"/>
          <w:szCs w:val="24"/>
        </w:rPr>
        <w:t>мероприятия, для реализации которых осуществляется создание объектов мест</w:t>
      </w:r>
      <w:r w:rsidR="00F14B8B" w:rsidRPr="00A811E9">
        <w:rPr>
          <w:rFonts w:eastAsia="Calibri"/>
          <w:sz w:val="24"/>
          <w:szCs w:val="24"/>
        </w:rPr>
        <w:t>ного значения городского округа:</w:t>
      </w:r>
    </w:p>
    <w:p w:rsidR="00F14B8B" w:rsidRPr="00A811E9" w:rsidRDefault="00F14B8B" w:rsidP="00477857">
      <w:pPr>
        <w:spacing w:line="276" w:lineRule="auto"/>
        <w:ind w:firstLine="709"/>
        <w:jc w:val="both"/>
        <w:rPr>
          <w:rFonts w:eastAsia="Calibri"/>
          <w:sz w:val="24"/>
          <w:szCs w:val="24"/>
        </w:rPr>
      </w:pPr>
      <w:r w:rsidRPr="00A811E9">
        <w:rPr>
          <w:rFonts w:eastAsia="Calibri"/>
          <w:sz w:val="24"/>
          <w:szCs w:val="24"/>
        </w:rPr>
        <w:t xml:space="preserve">- </w:t>
      </w:r>
      <w:r w:rsidR="00B13EAE" w:rsidRPr="00A811E9">
        <w:rPr>
          <w:rFonts w:eastAsia="Calibri"/>
          <w:sz w:val="24"/>
          <w:szCs w:val="24"/>
        </w:rPr>
        <w:t xml:space="preserve">продолжение </w:t>
      </w:r>
      <w:r w:rsidRPr="00A811E9">
        <w:rPr>
          <w:rFonts w:eastAsia="Calibri"/>
          <w:sz w:val="24"/>
          <w:szCs w:val="24"/>
        </w:rPr>
        <w:t>строительств</w:t>
      </w:r>
      <w:r w:rsidR="00B13EAE" w:rsidRPr="00A811E9">
        <w:rPr>
          <w:rFonts w:eastAsia="Calibri"/>
          <w:sz w:val="24"/>
          <w:szCs w:val="24"/>
        </w:rPr>
        <w:t>а</w:t>
      </w:r>
      <w:r w:rsidRPr="00A811E9">
        <w:rPr>
          <w:rFonts w:eastAsia="Calibri"/>
          <w:sz w:val="24"/>
          <w:szCs w:val="24"/>
        </w:rPr>
        <w:t xml:space="preserve"> </w:t>
      </w:r>
      <w:r w:rsidR="00B13EAE" w:rsidRPr="00A811E9">
        <w:rPr>
          <w:rFonts w:eastAsia="Calibri"/>
          <w:sz w:val="24"/>
          <w:szCs w:val="24"/>
        </w:rPr>
        <w:t xml:space="preserve">или реконструкция следующих элементов </w:t>
      </w:r>
      <w:r w:rsidRPr="00A811E9">
        <w:rPr>
          <w:rFonts w:eastAsia="Calibri"/>
          <w:sz w:val="24"/>
          <w:szCs w:val="24"/>
        </w:rPr>
        <w:t>улично-дорожной сети</w:t>
      </w:r>
      <w:r w:rsidR="00B13EAE" w:rsidRPr="00A811E9">
        <w:rPr>
          <w:rFonts w:eastAsia="Calibri"/>
          <w:sz w:val="24"/>
          <w:szCs w:val="24"/>
        </w:rPr>
        <w:t>: улицы Садовая, Западная, Рябиновая, Звездная, Солнечная, переулки Снежный, Кедровый, Славянский, Васильковый</w:t>
      </w:r>
      <w:r w:rsidR="009F0681" w:rsidRPr="00A811E9">
        <w:rPr>
          <w:rFonts w:eastAsia="Calibri"/>
          <w:sz w:val="24"/>
          <w:szCs w:val="24"/>
        </w:rPr>
        <w:t>;</w:t>
      </w:r>
    </w:p>
    <w:p w:rsidR="00F14B8B" w:rsidRPr="00A811E9" w:rsidRDefault="00F14B8B" w:rsidP="00477857">
      <w:pPr>
        <w:spacing w:line="276" w:lineRule="auto"/>
        <w:ind w:firstLine="709"/>
        <w:jc w:val="both"/>
        <w:rPr>
          <w:rFonts w:eastAsia="Calibri"/>
          <w:sz w:val="24"/>
          <w:szCs w:val="24"/>
        </w:rPr>
      </w:pPr>
      <w:r w:rsidRPr="00A811E9">
        <w:rPr>
          <w:rFonts w:eastAsia="Calibri"/>
          <w:sz w:val="24"/>
          <w:szCs w:val="24"/>
        </w:rPr>
        <w:t xml:space="preserve">- строительство </w:t>
      </w:r>
      <w:r w:rsidR="00B13EAE" w:rsidRPr="00A811E9">
        <w:rPr>
          <w:rFonts w:eastAsia="Calibri"/>
          <w:sz w:val="24"/>
          <w:szCs w:val="24"/>
        </w:rPr>
        <w:t xml:space="preserve">второго въезда в город от </w:t>
      </w:r>
      <w:r w:rsidRPr="00A811E9">
        <w:rPr>
          <w:rFonts w:eastAsia="Calibri"/>
          <w:sz w:val="24"/>
          <w:szCs w:val="24"/>
        </w:rPr>
        <w:t>ул</w:t>
      </w:r>
      <w:r w:rsidR="00B13EAE" w:rsidRPr="00A811E9">
        <w:rPr>
          <w:rFonts w:eastAsia="Calibri"/>
          <w:sz w:val="24"/>
          <w:szCs w:val="24"/>
        </w:rPr>
        <w:t>ицы</w:t>
      </w:r>
      <w:r w:rsidRPr="00A811E9">
        <w:rPr>
          <w:rFonts w:eastAsia="Calibri"/>
          <w:sz w:val="24"/>
          <w:szCs w:val="24"/>
        </w:rPr>
        <w:t xml:space="preserve"> Калинина до ул</w:t>
      </w:r>
      <w:r w:rsidR="00B13EAE" w:rsidRPr="00A811E9">
        <w:rPr>
          <w:rFonts w:eastAsia="Calibri"/>
          <w:sz w:val="24"/>
          <w:szCs w:val="24"/>
        </w:rPr>
        <w:t>ицы</w:t>
      </w:r>
      <w:r w:rsidRPr="00A811E9">
        <w:rPr>
          <w:rFonts w:eastAsia="Calibri"/>
          <w:sz w:val="24"/>
          <w:szCs w:val="24"/>
        </w:rPr>
        <w:t xml:space="preserve"> </w:t>
      </w:r>
      <w:r w:rsidR="00B13EAE" w:rsidRPr="00A811E9">
        <w:rPr>
          <w:rFonts w:eastAsia="Calibri"/>
          <w:sz w:val="24"/>
          <w:szCs w:val="24"/>
        </w:rPr>
        <w:t xml:space="preserve">Индустриальная, включающее в себя реконструкцию улицы </w:t>
      </w:r>
      <w:r w:rsidRPr="00A811E9">
        <w:rPr>
          <w:rFonts w:eastAsia="Calibri"/>
          <w:sz w:val="24"/>
          <w:szCs w:val="24"/>
        </w:rPr>
        <w:t xml:space="preserve">Изыскательской </w:t>
      </w:r>
      <w:r w:rsidR="00B13EAE" w:rsidRPr="00A811E9">
        <w:rPr>
          <w:rFonts w:eastAsia="Calibri"/>
          <w:sz w:val="24"/>
          <w:szCs w:val="24"/>
        </w:rPr>
        <w:t>и проезда между улицами Индустриальная и Орловская, а также строительство автодороги от улицы И</w:t>
      </w:r>
      <w:r w:rsidR="00766CC2" w:rsidRPr="00A811E9">
        <w:rPr>
          <w:rFonts w:eastAsia="Calibri"/>
          <w:sz w:val="24"/>
          <w:szCs w:val="24"/>
        </w:rPr>
        <w:t>зыскательская</w:t>
      </w:r>
      <w:r w:rsidR="00B13EAE" w:rsidRPr="00A811E9">
        <w:rPr>
          <w:rFonts w:eastAsia="Calibri"/>
          <w:sz w:val="24"/>
          <w:szCs w:val="24"/>
        </w:rPr>
        <w:t xml:space="preserve"> до</w:t>
      </w:r>
      <w:r w:rsidRPr="00A811E9">
        <w:rPr>
          <w:rFonts w:eastAsia="Calibri"/>
          <w:sz w:val="24"/>
          <w:szCs w:val="24"/>
        </w:rPr>
        <w:t xml:space="preserve"> ул</w:t>
      </w:r>
      <w:r w:rsidR="00B13EAE" w:rsidRPr="00A811E9">
        <w:rPr>
          <w:rFonts w:eastAsia="Calibri"/>
          <w:sz w:val="24"/>
          <w:szCs w:val="24"/>
        </w:rPr>
        <w:t>ицы</w:t>
      </w:r>
      <w:r w:rsidRPr="00A811E9">
        <w:rPr>
          <w:rFonts w:eastAsia="Calibri"/>
          <w:sz w:val="24"/>
          <w:szCs w:val="24"/>
        </w:rPr>
        <w:t xml:space="preserve"> Орловская</w:t>
      </w:r>
      <w:r w:rsidR="009F0681" w:rsidRPr="00A811E9">
        <w:rPr>
          <w:rFonts w:eastAsia="Calibri"/>
          <w:sz w:val="24"/>
          <w:szCs w:val="24"/>
        </w:rPr>
        <w:t>;</w:t>
      </w:r>
    </w:p>
    <w:p w:rsidR="005B2E22" w:rsidRPr="00A811E9" w:rsidRDefault="005B2E22" w:rsidP="00477857">
      <w:pPr>
        <w:spacing w:line="276" w:lineRule="auto"/>
        <w:ind w:firstLine="709"/>
        <w:jc w:val="both"/>
        <w:rPr>
          <w:rFonts w:eastAsia="Calibri"/>
          <w:sz w:val="24"/>
          <w:szCs w:val="24"/>
        </w:rPr>
      </w:pPr>
      <w:r w:rsidRPr="00A811E9">
        <w:rPr>
          <w:rFonts w:eastAsia="Calibri"/>
          <w:sz w:val="24"/>
          <w:szCs w:val="24"/>
        </w:rPr>
        <w:t xml:space="preserve">- </w:t>
      </w:r>
      <w:r w:rsidR="00DF76FB">
        <w:rPr>
          <w:rFonts w:eastAsia="Calibri"/>
          <w:sz w:val="24"/>
          <w:szCs w:val="24"/>
        </w:rPr>
        <w:t xml:space="preserve">продолжение </w:t>
      </w:r>
      <w:r w:rsidRPr="00A811E9">
        <w:rPr>
          <w:rFonts w:eastAsia="Calibri"/>
          <w:sz w:val="24"/>
          <w:szCs w:val="24"/>
        </w:rPr>
        <w:t>строительств</w:t>
      </w:r>
      <w:r w:rsidR="00DF76FB">
        <w:rPr>
          <w:rFonts w:eastAsia="Calibri"/>
          <w:sz w:val="24"/>
          <w:szCs w:val="24"/>
        </w:rPr>
        <w:t>а</w:t>
      </w:r>
      <w:r w:rsidRPr="00A811E9">
        <w:rPr>
          <w:rFonts w:eastAsia="Calibri"/>
          <w:sz w:val="24"/>
          <w:szCs w:val="24"/>
        </w:rPr>
        <w:t xml:space="preserve"> универсального спортивного зала с искусственным льдом и трибунами для зрителей, </w:t>
      </w:r>
      <w:r w:rsidR="00DF76FB">
        <w:rPr>
          <w:rFonts w:eastAsia="Calibri"/>
          <w:sz w:val="24"/>
          <w:szCs w:val="24"/>
        </w:rPr>
        <w:t xml:space="preserve">строительство </w:t>
      </w:r>
      <w:r w:rsidRPr="00A811E9">
        <w:rPr>
          <w:rFonts w:eastAsia="Calibri"/>
          <w:sz w:val="24"/>
          <w:szCs w:val="24"/>
        </w:rPr>
        <w:t>новой лыжной базы</w:t>
      </w:r>
      <w:r w:rsidR="009F0681" w:rsidRPr="00A811E9">
        <w:rPr>
          <w:rFonts w:eastAsia="Calibri"/>
          <w:sz w:val="24"/>
          <w:szCs w:val="24"/>
        </w:rPr>
        <w:t>;</w:t>
      </w:r>
    </w:p>
    <w:p w:rsidR="005B2E22" w:rsidRPr="00A811E9" w:rsidRDefault="005B2E22" w:rsidP="00477857">
      <w:pPr>
        <w:spacing w:line="276" w:lineRule="auto"/>
        <w:ind w:firstLine="709"/>
        <w:jc w:val="both"/>
        <w:rPr>
          <w:rFonts w:eastAsia="Calibri"/>
          <w:sz w:val="24"/>
          <w:szCs w:val="24"/>
        </w:rPr>
      </w:pPr>
      <w:r w:rsidRPr="00A811E9">
        <w:rPr>
          <w:rFonts w:eastAsia="Calibri"/>
          <w:sz w:val="24"/>
          <w:szCs w:val="24"/>
        </w:rPr>
        <w:t>- реконструкция здания МБУ «Молодежный центр»</w:t>
      </w:r>
      <w:r w:rsidR="009F0681" w:rsidRPr="00A811E9">
        <w:rPr>
          <w:rFonts w:eastAsia="Calibri"/>
          <w:sz w:val="24"/>
          <w:szCs w:val="24"/>
        </w:rPr>
        <w:t>;</w:t>
      </w:r>
    </w:p>
    <w:p w:rsidR="005B2E22" w:rsidRPr="00A811E9" w:rsidRDefault="005B2E22" w:rsidP="00477857">
      <w:pPr>
        <w:spacing w:line="276" w:lineRule="auto"/>
        <w:ind w:firstLine="709"/>
        <w:jc w:val="both"/>
        <w:rPr>
          <w:rFonts w:eastAsia="Calibri"/>
          <w:sz w:val="24"/>
          <w:szCs w:val="24"/>
        </w:rPr>
      </w:pPr>
      <w:r w:rsidRPr="00A811E9">
        <w:rPr>
          <w:rFonts w:eastAsia="Calibri"/>
          <w:sz w:val="24"/>
          <w:szCs w:val="24"/>
        </w:rPr>
        <w:t>- модернизация МУП «Центр досуга и кино» в современный многофункциональный мультиплекс, реконструкция стадиона «Труд», лыжероллерной трассы, создание коворкинг-центров</w:t>
      </w:r>
      <w:r w:rsidR="009F0681" w:rsidRPr="00A811E9">
        <w:rPr>
          <w:rFonts w:eastAsia="Calibri"/>
          <w:sz w:val="24"/>
          <w:szCs w:val="24"/>
        </w:rPr>
        <w:t>;</w:t>
      </w:r>
    </w:p>
    <w:p w:rsidR="005B2E22" w:rsidRPr="00A811E9" w:rsidRDefault="005B2E22" w:rsidP="00477857">
      <w:pPr>
        <w:spacing w:line="276" w:lineRule="auto"/>
        <w:ind w:firstLine="709"/>
        <w:jc w:val="both"/>
        <w:rPr>
          <w:rFonts w:eastAsia="Calibri"/>
          <w:sz w:val="24"/>
          <w:szCs w:val="24"/>
        </w:rPr>
      </w:pPr>
      <w:r w:rsidRPr="00A811E9">
        <w:rPr>
          <w:rFonts w:eastAsia="Calibri"/>
          <w:sz w:val="24"/>
          <w:szCs w:val="24"/>
        </w:rPr>
        <w:t>- благоустройство набережной реки Кан</w:t>
      </w:r>
      <w:r w:rsidR="009F0681" w:rsidRPr="00A811E9">
        <w:rPr>
          <w:rFonts w:eastAsia="Calibri"/>
          <w:sz w:val="24"/>
          <w:szCs w:val="24"/>
        </w:rPr>
        <w:t>;</w:t>
      </w:r>
    </w:p>
    <w:p w:rsidR="005B2E22" w:rsidRPr="00A811E9" w:rsidRDefault="005B2E22" w:rsidP="00477857">
      <w:pPr>
        <w:spacing w:line="276" w:lineRule="auto"/>
        <w:ind w:firstLine="709"/>
        <w:jc w:val="both"/>
        <w:rPr>
          <w:rFonts w:eastAsia="Calibri"/>
          <w:sz w:val="24"/>
          <w:szCs w:val="24"/>
        </w:rPr>
      </w:pPr>
      <w:r w:rsidRPr="00A811E9">
        <w:rPr>
          <w:rFonts w:eastAsia="Calibri"/>
          <w:sz w:val="24"/>
          <w:szCs w:val="24"/>
        </w:rPr>
        <w:t>- благоустройство территории МБУ «Природный зоологический парк»</w:t>
      </w:r>
      <w:r w:rsidR="009F0681" w:rsidRPr="00A811E9">
        <w:rPr>
          <w:rFonts w:eastAsia="Calibri"/>
          <w:sz w:val="24"/>
          <w:szCs w:val="24"/>
        </w:rPr>
        <w:t>;</w:t>
      </w:r>
    </w:p>
    <w:p w:rsidR="005B2E22" w:rsidRPr="00A811E9" w:rsidRDefault="005B2E22" w:rsidP="00477857">
      <w:pPr>
        <w:spacing w:line="276" w:lineRule="auto"/>
        <w:ind w:firstLine="709"/>
        <w:jc w:val="both"/>
        <w:rPr>
          <w:rFonts w:eastAsia="Calibri"/>
          <w:sz w:val="24"/>
          <w:szCs w:val="24"/>
        </w:rPr>
      </w:pPr>
      <w:r w:rsidRPr="00A811E9">
        <w:rPr>
          <w:rFonts w:eastAsia="Calibri"/>
          <w:sz w:val="24"/>
          <w:szCs w:val="24"/>
        </w:rPr>
        <w:t>- строительство парковой зоны обводненных карьеров в черте города</w:t>
      </w:r>
      <w:r w:rsidR="009F0681" w:rsidRPr="00A811E9">
        <w:rPr>
          <w:rFonts w:eastAsia="Calibri"/>
          <w:sz w:val="24"/>
          <w:szCs w:val="24"/>
        </w:rPr>
        <w:t>;</w:t>
      </w:r>
    </w:p>
    <w:p w:rsidR="005B2E22" w:rsidRPr="00A811E9" w:rsidRDefault="005B2E22" w:rsidP="00477857">
      <w:pPr>
        <w:spacing w:line="276" w:lineRule="auto"/>
        <w:ind w:firstLine="709"/>
        <w:jc w:val="both"/>
        <w:rPr>
          <w:rFonts w:eastAsia="Calibri"/>
          <w:sz w:val="24"/>
          <w:szCs w:val="24"/>
        </w:rPr>
      </w:pPr>
      <w:r w:rsidRPr="00A811E9">
        <w:rPr>
          <w:rFonts w:eastAsia="Calibri"/>
          <w:sz w:val="24"/>
          <w:szCs w:val="24"/>
        </w:rPr>
        <w:t>- благоустройство городских пляжей</w:t>
      </w:r>
      <w:r w:rsidR="009F0681" w:rsidRPr="00A811E9">
        <w:rPr>
          <w:rFonts w:eastAsia="Calibri"/>
          <w:sz w:val="24"/>
          <w:szCs w:val="24"/>
        </w:rPr>
        <w:t>;</w:t>
      </w:r>
    </w:p>
    <w:p w:rsidR="005B2E22" w:rsidRPr="00A811E9" w:rsidRDefault="005B2E22" w:rsidP="00477857">
      <w:pPr>
        <w:spacing w:line="276" w:lineRule="auto"/>
        <w:ind w:firstLine="709"/>
        <w:jc w:val="both"/>
        <w:rPr>
          <w:rFonts w:eastAsia="Calibri"/>
          <w:sz w:val="24"/>
          <w:szCs w:val="24"/>
        </w:rPr>
      </w:pPr>
      <w:r w:rsidRPr="00A811E9">
        <w:rPr>
          <w:rFonts w:eastAsia="Calibri"/>
          <w:sz w:val="24"/>
          <w:szCs w:val="24"/>
        </w:rPr>
        <w:t>- строительство освещения городских улиц и внутриквартальных территорий города.</w:t>
      </w:r>
    </w:p>
    <w:p w:rsidR="009806E6" w:rsidRPr="00A811E9" w:rsidRDefault="009806E6" w:rsidP="00477857">
      <w:pPr>
        <w:spacing w:line="276" w:lineRule="auto"/>
        <w:jc w:val="both"/>
        <w:rPr>
          <w:rFonts w:eastAsia="Calibri"/>
          <w:sz w:val="24"/>
          <w:szCs w:val="24"/>
        </w:rPr>
      </w:pPr>
    </w:p>
    <w:p w:rsidR="005B2E22" w:rsidRPr="00A811E9" w:rsidRDefault="005B2E22" w:rsidP="00477857">
      <w:pPr>
        <w:spacing w:line="276" w:lineRule="auto"/>
        <w:jc w:val="both"/>
        <w:rPr>
          <w:rFonts w:eastAsia="Calibri"/>
          <w:sz w:val="24"/>
          <w:szCs w:val="24"/>
        </w:rPr>
      </w:pPr>
    </w:p>
    <w:p w:rsidR="005B2E22" w:rsidRPr="00A811E9" w:rsidRDefault="005B2E22" w:rsidP="00477857">
      <w:pPr>
        <w:spacing w:line="276" w:lineRule="auto"/>
        <w:jc w:val="both"/>
        <w:rPr>
          <w:rFonts w:eastAsia="Calibri"/>
          <w:sz w:val="24"/>
          <w:szCs w:val="24"/>
        </w:rPr>
      </w:pPr>
    </w:p>
    <w:p w:rsidR="00F443D0" w:rsidRPr="00A811E9" w:rsidRDefault="00F443D0" w:rsidP="00477857">
      <w:pPr>
        <w:pStyle w:val="20"/>
        <w:pageBreakBefore/>
        <w:spacing w:before="0" w:line="276" w:lineRule="auto"/>
        <w:ind w:firstLine="709"/>
        <w:jc w:val="both"/>
        <w:rPr>
          <w:rFonts w:ascii="Times New Roman" w:hAnsi="Times New Roman" w:cs="Times New Roman"/>
          <w:color w:val="auto"/>
          <w:sz w:val="24"/>
          <w:szCs w:val="24"/>
        </w:rPr>
      </w:pPr>
      <w:bookmarkStart w:id="8" w:name="_Toc107931869"/>
      <w:r w:rsidRPr="00A811E9">
        <w:rPr>
          <w:rFonts w:ascii="Times New Roman" w:hAnsi="Times New Roman" w:cs="Times New Roman"/>
          <w:color w:val="auto"/>
          <w:sz w:val="24"/>
          <w:szCs w:val="24"/>
        </w:rPr>
        <w:lastRenderedPageBreak/>
        <w:t xml:space="preserve">2.2 </w:t>
      </w:r>
      <w:r w:rsidR="004335C1" w:rsidRPr="00A811E9">
        <w:rPr>
          <w:rFonts w:ascii="Times New Roman" w:hAnsi="Times New Roman" w:cs="Times New Roman"/>
          <w:color w:val="auto"/>
          <w:sz w:val="24"/>
          <w:szCs w:val="24"/>
        </w:rPr>
        <w:t xml:space="preserve">Анализ использования территории </w:t>
      </w:r>
      <w:r w:rsidR="00F659F5" w:rsidRPr="00A811E9">
        <w:rPr>
          <w:rFonts w:ascii="Times New Roman" w:hAnsi="Times New Roman" w:cs="Times New Roman"/>
          <w:color w:val="auto"/>
          <w:sz w:val="24"/>
          <w:szCs w:val="24"/>
        </w:rPr>
        <w:t>городского округа</w:t>
      </w:r>
      <w:bookmarkEnd w:id="8"/>
    </w:p>
    <w:p w:rsidR="000863E0" w:rsidRPr="00A811E9" w:rsidRDefault="000863E0" w:rsidP="00477857">
      <w:pPr>
        <w:pStyle w:val="4"/>
        <w:spacing w:before="0" w:line="276" w:lineRule="auto"/>
        <w:ind w:firstLine="709"/>
        <w:rPr>
          <w:rFonts w:ascii="Times New Roman" w:hAnsi="Times New Roman" w:cs="Times New Roman"/>
          <w:i w:val="0"/>
          <w:color w:val="auto"/>
          <w:sz w:val="24"/>
          <w:szCs w:val="24"/>
        </w:rPr>
      </w:pPr>
      <w:bookmarkStart w:id="9" w:name="_Toc107931870"/>
      <w:r w:rsidRPr="00A811E9">
        <w:rPr>
          <w:rFonts w:ascii="Times New Roman" w:hAnsi="Times New Roman" w:cs="Times New Roman"/>
          <w:i w:val="0"/>
          <w:color w:val="auto"/>
          <w:sz w:val="24"/>
          <w:szCs w:val="24"/>
        </w:rPr>
        <w:t>2.2.1 Общая характеристика территории</w:t>
      </w:r>
      <w:bookmarkEnd w:id="9"/>
    </w:p>
    <w:p w:rsidR="001326D8" w:rsidRPr="00A811E9" w:rsidRDefault="00B175A6" w:rsidP="00477857">
      <w:pPr>
        <w:spacing w:line="276" w:lineRule="auto"/>
        <w:ind w:firstLine="709"/>
        <w:jc w:val="both"/>
        <w:rPr>
          <w:sz w:val="24"/>
          <w:szCs w:val="24"/>
        </w:rPr>
      </w:pPr>
      <w:r w:rsidRPr="00A811E9">
        <w:rPr>
          <w:sz w:val="24"/>
          <w:szCs w:val="24"/>
        </w:rPr>
        <w:t>Город Зеленогорск, который в настоящее время является закрытым административно-территориальным образованием, находящимся в ведении Госкорпорации «Росатом», был основан в 1956 году с целью строительства предприятия по производству ядерных и химических материалов.</w:t>
      </w:r>
      <w:r w:rsidR="00913B98" w:rsidRPr="00A811E9">
        <w:rPr>
          <w:sz w:val="24"/>
          <w:szCs w:val="24"/>
        </w:rPr>
        <w:t xml:space="preserve"> </w:t>
      </w:r>
      <w:r w:rsidR="001326D8" w:rsidRPr="00A811E9">
        <w:rPr>
          <w:sz w:val="24"/>
          <w:szCs w:val="24"/>
        </w:rPr>
        <w:t xml:space="preserve">Расстояние от города до краевого центра составляет 160 км. Основное транспортное сообщение с краевым центром обеспечивается автомобильной трассой </w:t>
      </w:r>
      <w:r w:rsidR="00B266F8" w:rsidRPr="00A811E9">
        <w:rPr>
          <w:sz w:val="24"/>
          <w:szCs w:val="24"/>
        </w:rPr>
        <w:t>ф</w:t>
      </w:r>
      <w:r w:rsidR="001326D8" w:rsidRPr="00A811E9">
        <w:rPr>
          <w:sz w:val="24"/>
          <w:szCs w:val="24"/>
        </w:rPr>
        <w:t xml:space="preserve">едерального значения </w:t>
      </w:r>
      <w:r w:rsidR="00B266F8" w:rsidRPr="00A811E9">
        <w:rPr>
          <w:sz w:val="24"/>
          <w:szCs w:val="24"/>
        </w:rPr>
        <w:t>Р</w:t>
      </w:r>
      <w:r w:rsidR="00B266F8" w:rsidRPr="00A811E9">
        <w:rPr>
          <w:sz w:val="24"/>
          <w:szCs w:val="24"/>
        </w:rPr>
        <w:noBreakHyphen/>
        <w:t>255</w:t>
      </w:r>
      <w:r w:rsidR="001326D8" w:rsidRPr="00A811E9">
        <w:rPr>
          <w:sz w:val="24"/>
          <w:szCs w:val="24"/>
        </w:rPr>
        <w:t>. Ближайшая железнодорожная станция - Заоз</w:t>
      </w:r>
      <w:r w:rsidR="00B266F8" w:rsidRPr="00A811E9">
        <w:rPr>
          <w:sz w:val="24"/>
          <w:szCs w:val="24"/>
        </w:rPr>
        <w:t>ё</w:t>
      </w:r>
      <w:r w:rsidR="001326D8" w:rsidRPr="00A811E9">
        <w:rPr>
          <w:sz w:val="24"/>
          <w:szCs w:val="24"/>
        </w:rPr>
        <w:t xml:space="preserve">рная, ближайший аэропорт – </w:t>
      </w:r>
      <w:r w:rsidR="001E551B" w:rsidRPr="00A811E9">
        <w:rPr>
          <w:sz w:val="24"/>
          <w:szCs w:val="24"/>
        </w:rPr>
        <w:t xml:space="preserve">Международный аэропорт Красноярск </w:t>
      </w:r>
      <w:r w:rsidR="0090213D" w:rsidRPr="00A811E9">
        <w:rPr>
          <w:sz w:val="24"/>
          <w:szCs w:val="24"/>
        </w:rPr>
        <w:t>имени Д.А.</w:t>
      </w:r>
      <w:r w:rsidR="001E551B" w:rsidRPr="00A811E9">
        <w:rPr>
          <w:sz w:val="24"/>
          <w:szCs w:val="24"/>
        </w:rPr>
        <w:t xml:space="preserve"> Хворостовского</w:t>
      </w:r>
      <w:r w:rsidR="001326D8" w:rsidRPr="00A811E9">
        <w:rPr>
          <w:sz w:val="24"/>
          <w:szCs w:val="24"/>
        </w:rPr>
        <w:t xml:space="preserve">. Для осуществления грузоперевозок от Транссибирской магистрали (станция </w:t>
      </w:r>
      <w:r w:rsidR="009F0681" w:rsidRPr="00A811E9">
        <w:rPr>
          <w:sz w:val="24"/>
          <w:szCs w:val="24"/>
        </w:rPr>
        <w:t>Заозёрная) до</w:t>
      </w:r>
      <w:r w:rsidR="001326D8" w:rsidRPr="00A811E9">
        <w:rPr>
          <w:sz w:val="24"/>
          <w:szCs w:val="24"/>
        </w:rPr>
        <w:t xml:space="preserve"> города проложена железнодорожная ветка. </w:t>
      </w:r>
    </w:p>
    <w:p w:rsidR="00F9370D" w:rsidRPr="00A811E9" w:rsidRDefault="00F9370D" w:rsidP="00477857">
      <w:pPr>
        <w:spacing w:line="276" w:lineRule="auto"/>
        <w:ind w:firstLine="709"/>
        <w:jc w:val="both"/>
        <w:rPr>
          <w:sz w:val="24"/>
          <w:szCs w:val="24"/>
        </w:rPr>
      </w:pPr>
      <w:r w:rsidRPr="00A811E9">
        <w:rPr>
          <w:sz w:val="24"/>
          <w:szCs w:val="24"/>
        </w:rPr>
        <w:t>Географическое положение территории характеризуется как относительно выгодное с точки зрения климатических условий и круглогодичной транспортной доступности. Преимуществом месторасположения города является наличие собственного источника пресной воды, благоприятных сейсмических, гидрологических и географических условий, месторождений таких полезных ископаемых, как рудное золото (рудник Богунайский), слюда (шахты Маркеловская и Марковская) и песчано-гравийное сырье.</w:t>
      </w:r>
    </w:p>
    <w:p w:rsidR="00B175A6" w:rsidRPr="00A811E9" w:rsidRDefault="00573EE0" w:rsidP="00477857">
      <w:pPr>
        <w:spacing w:line="276" w:lineRule="auto"/>
        <w:ind w:firstLine="709"/>
        <w:jc w:val="both"/>
        <w:rPr>
          <w:sz w:val="24"/>
          <w:szCs w:val="24"/>
        </w:rPr>
      </w:pPr>
      <w:r w:rsidRPr="00A811E9">
        <w:rPr>
          <w:sz w:val="24"/>
          <w:szCs w:val="24"/>
        </w:rPr>
        <w:t>Площадь территории город</w:t>
      </w:r>
      <w:r w:rsidR="00AE1BE5">
        <w:rPr>
          <w:sz w:val="24"/>
          <w:szCs w:val="24"/>
        </w:rPr>
        <w:t>ского округа</w:t>
      </w:r>
      <w:r w:rsidRPr="00A811E9">
        <w:rPr>
          <w:sz w:val="24"/>
          <w:szCs w:val="24"/>
        </w:rPr>
        <w:t xml:space="preserve"> составляет 16,2 тыс. га. Расположен город в центральной части Красноярского края на территории Рыбинского района, на левом берегу реки Кан, в устье реки Барга. </w:t>
      </w:r>
      <w:r w:rsidR="00B175A6" w:rsidRPr="00A811E9">
        <w:rPr>
          <w:sz w:val="24"/>
          <w:szCs w:val="24"/>
        </w:rPr>
        <w:t>Численность населения на начало 20</w:t>
      </w:r>
      <w:r w:rsidR="00A3373C" w:rsidRPr="00A811E9">
        <w:rPr>
          <w:sz w:val="24"/>
          <w:szCs w:val="24"/>
        </w:rPr>
        <w:t>21</w:t>
      </w:r>
      <w:r w:rsidR="00B175A6" w:rsidRPr="00A811E9">
        <w:rPr>
          <w:sz w:val="24"/>
          <w:szCs w:val="24"/>
        </w:rPr>
        <w:t xml:space="preserve"> г</w:t>
      </w:r>
      <w:r w:rsidR="00091A4B" w:rsidRPr="00A811E9">
        <w:rPr>
          <w:sz w:val="24"/>
          <w:szCs w:val="24"/>
        </w:rPr>
        <w:t>ода</w:t>
      </w:r>
      <w:r w:rsidR="00B175A6" w:rsidRPr="00A811E9">
        <w:rPr>
          <w:sz w:val="24"/>
          <w:szCs w:val="24"/>
        </w:rPr>
        <w:t xml:space="preserve"> составляла </w:t>
      </w:r>
      <w:r w:rsidR="00A3373C" w:rsidRPr="00A811E9">
        <w:rPr>
          <w:sz w:val="24"/>
          <w:szCs w:val="24"/>
        </w:rPr>
        <w:t>61821</w:t>
      </w:r>
      <w:r w:rsidR="009F0681" w:rsidRPr="00A811E9">
        <w:rPr>
          <w:sz w:val="24"/>
          <w:szCs w:val="24"/>
        </w:rPr>
        <w:t xml:space="preserve"> </w:t>
      </w:r>
      <w:r w:rsidR="00B175A6" w:rsidRPr="00A811E9">
        <w:rPr>
          <w:sz w:val="24"/>
          <w:szCs w:val="24"/>
        </w:rPr>
        <w:t>чел</w:t>
      </w:r>
      <w:r w:rsidR="00A3373C" w:rsidRPr="00A811E9">
        <w:rPr>
          <w:sz w:val="24"/>
          <w:szCs w:val="24"/>
        </w:rPr>
        <w:t>овек</w:t>
      </w:r>
      <w:r w:rsidR="00B175A6" w:rsidRPr="00A811E9">
        <w:rPr>
          <w:sz w:val="24"/>
          <w:szCs w:val="24"/>
        </w:rPr>
        <w:t xml:space="preserve">. </w:t>
      </w:r>
    </w:p>
    <w:p w:rsidR="00707800" w:rsidRPr="00A811E9" w:rsidRDefault="009F0681" w:rsidP="00477857">
      <w:pPr>
        <w:spacing w:line="276" w:lineRule="auto"/>
        <w:ind w:firstLine="709"/>
        <w:jc w:val="both"/>
        <w:rPr>
          <w:sz w:val="24"/>
          <w:szCs w:val="24"/>
        </w:rPr>
      </w:pPr>
      <w:r w:rsidRPr="00A811E9">
        <w:rPr>
          <w:sz w:val="24"/>
          <w:szCs w:val="24"/>
        </w:rPr>
        <w:t xml:space="preserve">Границы </w:t>
      </w:r>
      <w:r w:rsidR="00091A4B" w:rsidRPr="00A811E9">
        <w:rPr>
          <w:sz w:val="24"/>
          <w:szCs w:val="24"/>
        </w:rPr>
        <w:t>закрытого административно-территориального образования</w:t>
      </w:r>
      <w:r w:rsidR="00707800" w:rsidRPr="00A811E9">
        <w:rPr>
          <w:sz w:val="24"/>
          <w:szCs w:val="24"/>
        </w:rPr>
        <w:t>, определяющие территорию города</w:t>
      </w:r>
      <w:r w:rsidR="00091A4B" w:rsidRPr="00A811E9">
        <w:rPr>
          <w:sz w:val="24"/>
          <w:szCs w:val="24"/>
        </w:rPr>
        <w:t xml:space="preserve"> </w:t>
      </w:r>
      <w:r w:rsidR="007723EC" w:rsidRPr="00A811E9">
        <w:rPr>
          <w:sz w:val="24"/>
          <w:szCs w:val="24"/>
        </w:rPr>
        <w:t xml:space="preserve">в качестве </w:t>
      </w:r>
      <w:r w:rsidR="00091A4B" w:rsidRPr="00A811E9">
        <w:rPr>
          <w:sz w:val="24"/>
          <w:szCs w:val="24"/>
        </w:rPr>
        <w:t>административно-территориального образовани</w:t>
      </w:r>
      <w:r w:rsidR="007723EC" w:rsidRPr="00A811E9">
        <w:rPr>
          <w:sz w:val="24"/>
          <w:szCs w:val="24"/>
        </w:rPr>
        <w:t>я, а также</w:t>
      </w:r>
      <w:r w:rsidR="00091A4B" w:rsidRPr="00A811E9">
        <w:rPr>
          <w:sz w:val="24"/>
          <w:szCs w:val="24"/>
        </w:rPr>
        <w:t xml:space="preserve"> муниципального образовани</w:t>
      </w:r>
      <w:r w:rsidR="007723EC" w:rsidRPr="00A811E9">
        <w:rPr>
          <w:sz w:val="24"/>
          <w:szCs w:val="24"/>
        </w:rPr>
        <w:t>я</w:t>
      </w:r>
      <w:r w:rsidR="00707800" w:rsidRPr="00A811E9">
        <w:rPr>
          <w:sz w:val="24"/>
          <w:szCs w:val="24"/>
        </w:rPr>
        <w:t>, утверждены Указом Президента Российской Федерации от 14</w:t>
      </w:r>
      <w:r w:rsidR="00ED0415" w:rsidRPr="00A811E9">
        <w:rPr>
          <w:sz w:val="24"/>
          <w:szCs w:val="24"/>
        </w:rPr>
        <w:t>.01.</w:t>
      </w:r>
      <w:r w:rsidR="00707800" w:rsidRPr="00A811E9">
        <w:rPr>
          <w:sz w:val="24"/>
          <w:szCs w:val="24"/>
        </w:rPr>
        <w:t xml:space="preserve">2002 </w:t>
      </w:r>
      <w:r w:rsidR="00ED0415" w:rsidRPr="00A811E9">
        <w:rPr>
          <w:sz w:val="24"/>
          <w:szCs w:val="24"/>
        </w:rPr>
        <w:t>№</w:t>
      </w:r>
      <w:r w:rsidR="00707800" w:rsidRPr="00A811E9">
        <w:rPr>
          <w:sz w:val="24"/>
          <w:szCs w:val="24"/>
        </w:rPr>
        <w:t xml:space="preserve"> 26. </w:t>
      </w:r>
    </w:p>
    <w:p w:rsidR="00B175A6" w:rsidRPr="00A811E9" w:rsidRDefault="00B175A6" w:rsidP="00477857">
      <w:pPr>
        <w:spacing w:line="276" w:lineRule="auto"/>
        <w:ind w:firstLine="709"/>
        <w:jc w:val="both"/>
        <w:rPr>
          <w:sz w:val="24"/>
          <w:szCs w:val="24"/>
        </w:rPr>
      </w:pPr>
      <w:r w:rsidRPr="00A811E9">
        <w:rPr>
          <w:sz w:val="24"/>
          <w:szCs w:val="24"/>
        </w:rPr>
        <w:t>Ведущее место в экономической жизни города занимают действующие крупные предприятия:</w:t>
      </w:r>
    </w:p>
    <w:p w:rsidR="00B175A6" w:rsidRPr="00A811E9" w:rsidRDefault="00B175A6" w:rsidP="00160360">
      <w:pPr>
        <w:pStyle w:val="a8"/>
        <w:numPr>
          <w:ilvl w:val="0"/>
          <w:numId w:val="13"/>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Акционерное общество «Производственное объединение «Электрохимический завод» (далее – АО «ПО ЭХЗ») – одно из предприятий разделительно-сублиматного комплекса Государственной корпорации по атомной энергии «Росатом», входит в контур управления Топливной компании Росатома «ТВЭЛ». Один из ведущих российских производителей обогащенного урана и поставщик услуг по распределению изотопов урана, как для российской, так и мировой атомной энергетики. Предприятие долгое время являлось градообразующим.</w:t>
      </w:r>
    </w:p>
    <w:p w:rsidR="00B175A6" w:rsidRPr="00A811E9" w:rsidRDefault="00F87A0E" w:rsidP="00160360">
      <w:pPr>
        <w:pStyle w:val="a8"/>
        <w:numPr>
          <w:ilvl w:val="0"/>
          <w:numId w:val="13"/>
        </w:numPr>
        <w:spacing w:line="276" w:lineRule="auto"/>
        <w:ind w:left="0" w:firstLine="709"/>
        <w:rPr>
          <w:rFonts w:ascii="Times New Roman" w:hAnsi="Times New Roman" w:cs="Times New Roman"/>
          <w:sz w:val="24"/>
          <w:szCs w:val="28"/>
        </w:rPr>
      </w:pPr>
      <w:r w:rsidRPr="00A811E9">
        <w:rPr>
          <w:rFonts w:ascii="Times New Roman" w:hAnsi="Times New Roman" w:cs="Times New Roman"/>
          <w:sz w:val="24"/>
          <w:szCs w:val="28"/>
          <w:lang w:bidi="ru-RU"/>
        </w:rPr>
        <w:t xml:space="preserve">Филиал АО "Енисейская ТГК (ТГК-13)" </w:t>
      </w:r>
      <w:r w:rsidR="005536EA" w:rsidRPr="00A811E9">
        <w:rPr>
          <w:rFonts w:ascii="Times New Roman" w:hAnsi="Times New Roman" w:cs="Times New Roman"/>
          <w:sz w:val="24"/>
          <w:szCs w:val="28"/>
        </w:rPr>
        <w:t xml:space="preserve">- Красноярская ГРЭС-2 (далее – Красноярская ГРЭС - 2) является основным источником тепловой энергии для потребителей ЗАТО </w:t>
      </w:r>
      <w:r w:rsidR="00AE1BE5">
        <w:rPr>
          <w:rFonts w:ascii="Times New Roman" w:hAnsi="Times New Roman" w:cs="Times New Roman"/>
          <w:sz w:val="24"/>
          <w:szCs w:val="28"/>
        </w:rPr>
        <w:t xml:space="preserve">город </w:t>
      </w:r>
      <w:r w:rsidR="005536EA" w:rsidRPr="00A811E9">
        <w:rPr>
          <w:rFonts w:ascii="Times New Roman" w:hAnsi="Times New Roman" w:cs="Times New Roman"/>
          <w:sz w:val="24"/>
          <w:szCs w:val="28"/>
        </w:rPr>
        <w:t xml:space="preserve">Зеленогорск и оптовым поставщиком электрической энергии на федеральный оптовый рынок электрической энергии. </w:t>
      </w:r>
    </w:p>
    <w:p w:rsidR="005536EA" w:rsidRPr="00A811E9" w:rsidRDefault="005536EA" w:rsidP="00160360">
      <w:pPr>
        <w:pStyle w:val="a8"/>
        <w:numPr>
          <w:ilvl w:val="0"/>
          <w:numId w:val="13"/>
        </w:numPr>
        <w:spacing w:line="276" w:lineRule="auto"/>
        <w:ind w:left="0" w:firstLine="709"/>
        <w:rPr>
          <w:sz w:val="24"/>
          <w:szCs w:val="24"/>
        </w:rPr>
      </w:pPr>
      <w:r w:rsidRPr="00A811E9">
        <w:rPr>
          <w:rFonts w:ascii="Times New Roman" w:hAnsi="Times New Roman" w:cs="Times New Roman"/>
          <w:sz w:val="24"/>
          <w:szCs w:val="24"/>
        </w:rPr>
        <w:t xml:space="preserve">Наиболее крупным производителем сельскохозяйственной продукции на территории ЗАТО </w:t>
      </w:r>
      <w:r w:rsidR="00AE1BE5">
        <w:rPr>
          <w:rFonts w:ascii="Times New Roman" w:hAnsi="Times New Roman" w:cs="Times New Roman"/>
          <w:sz w:val="24"/>
          <w:szCs w:val="24"/>
        </w:rPr>
        <w:t xml:space="preserve">город </w:t>
      </w:r>
      <w:r w:rsidRPr="00A811E9">
        <w:rPr>
          <w:rFonts w:ascii="Times New Roman" w:hAnsi="Times New Roman" w:cs="Times New Roman"/>
          <w:sz w:val="24"/>
          <w:szCs w:val="24"/>
        </w:rPr>
        <w:t xml:space="preserve">Зеленогорск является ООО «Искра», которое занимается производством зерновых культур, овощеводством, разведением крупного рогатого скота, свиноводством, а также переработкой сельскохозяйственной продукции. Имеется несколько более мелких сельскохозяйственных предприятий.  </w:t>
      </w:r>
    </w:p>
    <w:p w:rsidR="005536EA" w:rsidRPr="00A811E9" w:rsidRDefault="005536EA" w:rsidP="00477857">
      <w:pPr>
        <w:pStyle w:val="a8"/>
        <w:spacing w:line="276" w:lineRule="auto"/>
        <w:ind w:left="0" w:firstLine="709"/>
        <w:rPr>
          <w:sz w:val="24"/>
          <w:szCs w:val="24"/>
        </w:rPr>
      </w:pPr>
      <w:r w:rsidRPr="00A811E9">
        <w:rPr>
          <w:rFonts w:ascii="Times New Roman" w:hAnsi="Times New Roman" w:cs="Times New Roman"/>
          <w:sz w:val="24"/>
          <w:szCs w:val="24"/>
        </w:rPr>
        <w:t>Кроме того, имеется ряд предприятий мелкого и среднего бизнеса занимающихся металлообработкой, первичной переработкой леса, производством строительных материалов, производством мебели и изделий из дерева.</w:t>
      </w:r>
    </w:p>
    <w:p w:rsidR="00F443D0" w:rsidRPr="00A811E9" w:rsidRDefault="000863E0" w:rsidP="00477857">
      <w:pPr>
        <w:pStyle w:val="4"/>
        <w:spacing w:before="0" w:line="276" w:lineRule="auto"/>
        <w:ind w:firstLine="709"/>
        <w:rPr>
          <w:rFonts w:ascii="Times New Roman" w:hAnsi="Times New Roman" w:cs="Times New Roman"/>
          <w:i w:val="0"/>
          <w:color w:val="auto"/>
          <w:sz w:val="24"/>
          <w:szCs w:val="24"/>
        </w:rPr>
      </w:pPr>
      <w:bookmarkStart w:id="10" w:name="_Toc107931871"/>
      <w:r w:rsidRPr="00A811E9">
        <w:rPr>
          <w:rFonts w:ascii="Times New Roman" w:hAnsi="Times New Roman" w:cs="Times New Roman"/>
          <w:i w:val="0"/>
          <w:color w:val="auto"/>
          <w:sz w:val="24"/>
          <w:szCs w:val="24"/>
        </w:rPr>
        <w:lastRenderedPageBreak/>
        <w:t>2.2.2</w:t>
      </w:r>
      <w:r w:rsidR="00F443D0" w:rsidRPr="00A811E9">
        <w:rPr>
          <w:rFonts w:ascii="Times New Roman" w:hAnsi="Times New Roman" w:cs="Times New Roman"/>
          <w:i w:val="0"/>
          <w:color w:val="auto"/>
          <w:sz w:val="24"/>
          <w:szCs w:val="24"/>
        </w:rPr>
        <w:t xml:space="preserve"> </w:t>
      </w:r>
      <w:bookmarkEnd w:id="6"/>
      <w:bookmarkEnd w:id="7"/>
      <w:r w:rsidRPr="00A811E9">
        <w:rPr>
          <w:rFonts w:ascii="Times New Roman" w:hAnsi="Times New Roman" w:cs="Times New Roman"/>
          <w:i w:val="0"/>
          <w:color w:val="auto"/>
          <w:sz w:val="24"/>
          <w:szCs w:val="24"/>
        </w:rPr>
        <w:t>П</w:t>
      </w:r>
      <w:r w:rsidR="00F443D0" w:rsidRPr="00A811E9">
        <w:rPr>
          <w:rFonts w:ascii="Times New Roman" w:hAnsi="Times New Roman" w:cs="Times New Roman"/>
          <w:i w:val="0"/>
          <w:color w:val="auto"/>
          <w:sz w:val="24"/>
          <w:szCs w:val="24"/>
        </w:rPr>
        <w:t>риродны</w:t>
      </w:r>
      <w:r w:rsidRPr="00A811E9">
        <w:rPr>
          <w:rFonts w:ascii="Times New Roman" w:hAnsi="Times New Roman" w:cs="Times New Roman"/>
          <w:i w:val="0"/>
          <w:color w:val="auto"/>
          <w:sz w:val="24"/>
          <w:szCs w:val="24"/>
        </w:rPr>
        <w:t>е</w:t>
      </w:r>
      <w:r w:rsidR="00F443D0" w:rsidRPr="00A811E9">
        <w:rPr>
          <w:rFonts w:ascii="Times New Roman" w:hAnsi="Times New Roman" w:cs="Times New Roman"/>
          <w:i w:val="0"/>
          <w:color w:val="auto"/>
          <w:sz w:val="24"/>
          <w:szCs w:val="24"/>
        </w:rPr>
        <w:t xml:space="preserve"> услови</w:t>
      </w:r>
      <w:r w:rsidRPr="00A811E9">
        <w:rPr>
          <w:rFonts w:ascii="Times New Roman" w:hAnsi="Times New Roman" w:cs="Times New Roman"/>
          <w:i w:val="0"/>
          <w:color w:val="auto"/>
          <w:sz w:val="24"/>
          <w:szCs w:val="24"/>
        </w:rPr>
        <w:t>я</w:t>
      </w:r>
      <w:r w:rsidR="00F443D0" w:rsidRPr="00A811E9">
        <w:rPr>
          <w:rFonts w:ascii="Times New Roman" w:hAnsi="Times New Roman" w:cs="Times New Roman"/>
          <w:i w:val="0"/>
          <w:color w:val="auto"/>
          <w:sz w:val="24"/>
          <w:szCs w:val="24"/>
        </w:rPr>
        <w:t xml:space="preserve"> и ресурс</w:t>
      </w:r>
      <w:r w:rsidRPr="00A811E9">
        <w:rPr>
          <w:rFonts w:ascii="Times New Roman" w:hAnsi="Times New Roman" w:cs="Times New Roman"/>
          <w:i w:val="0"/>
          <w:color w:val="auto"/>
          <w:sz w:val="24"/>
          <w:szCs w:val="24"/>
        </w:rPr>
        <w:t>ы</w:t>
      </w:r>
      <w:r w:rsidR="00F443D0" w:rsidRPr="00A811E9">
        <w:rPr>
          <w:rFonts w:ascii="Times New Roman" w:hAnsi="Times New Roman" w:cs="Times New Roman"/>
          <w:i w:val="0"/>
          <w:color w:val="auto"/>
          <w:sz w:val="24"/>
          <w:szCs w:val="24"/>
        </w:rPr>
        <w:t xml:space="preserve"> территории</w:t>
      </w:r>
      <w:bookmarkEnd w:id="10"/>
    </w:p>
    <w:p w:rsidR="0049483A" w:rsidRPr="00A811E9" w:rsidRDefault="00021431" w:rsidP="00477857">
      <w:pPr>
        <w:pStyle w:val="5"/>
        <w:spacing w:before="0" w:line="276" w:lineRule="auto"/>
        <w:ind w:firstLine="709"/>
        <w:rPr>
          <w:rFonts w:ascii="Times New Roman" w:hAnsi="Times New Roman" w:cs="Times New Roman"/>
          <w:b/>
          <w:color w:val="auto"/>
          <w:sz w:val="24"/>
          <w:szCs w:val="24"/>
        </w:rPr>
      </w:pPr>
      <w:bookmarkStart w:id="11" w:name="_Toc107931872"/>
      <w:r w:rsidRPr="00A811E9">
        <w:rPr>
          <w:rFonts w:ascii="Times New Roman" w:hAnsi="Times New Roman" w:cs="Times New Roman"/>
          <w:b/>
          <w:color w:val="auto"/>
          <w:sz w:val="24"/>
          <w:szCs w:val="24"/>
        </w:rPr>
        <w:t xml:space="preserve">2.2.2.1 </w:t>
      </w:r>
      <w:r w:rsidR="00447E87" w:rsidRPr="00A811E9">
        <w:rPr>
          <w:rFonts w:ascii="Times New Roman" w:hAnsi="Times New Roman" w:cs="Times New Roman"/>
          <w:b/>
          <w:color w:val="auto"/>
          <w:sz w:val="24"/>
          <w:szCs w:val="24"/>
        </w:rPr>
        <w:t>Физико-географическое положение</w:t>
      </w:r>
      <w:bookmarkEnd w:id="11"/>
    </w:p>
    <w:p w:rsidR="00447E87" w:rsidRPr="00A811E9" w:rsidRDefault="00DE1833" w:rsidP="00477857">
      <w:pPr>
        <w:spacing w:line="276" w:lineRule="auto"/>
        <w:ind w:firstLine="709"/>
        <w:jc w:val="both"/>
        <w:rPr>
          <w:sz w:val="24"/>
          <w:szCs w:val="24"/>
        </w:rPr>
      </w:pPr>
      <w:r>
        <w:rPr>
          <w:sz w:val="24"/>
          <w:szCs w:val="24"/>
        </w:rPr>
        <w:t>Городской округ ЗАТО г</w:t>
      </w:r>
      <w:r w:rsidR="00447E87" w:rsidRPr="00A811E9">
        <w:rPr>
          <w:sz w:val="24"/>
          <w:szCs w:val="24"/>
        </w:rPr>
        <w:t>ород Зеленогорск расположен на границе низкогорной системы Южно-Енисейского кряжа и Канско-Рыбинской равнины на участке локального понижения рельефа. Кряж покрыт типичной для южной Сибири таежной растительностью, абсолютные отметки горной системы колеблются от 450 до 600 м</w:t>
      </w:r>
      <w:r w:rsidR="008D35EC" w:rsidRPr="00A811E9">
        <w:rPr>
          <w:sz w:val="24"/>
          <w:szCs w:val="24"/>
        </w:rPr>
        <w:t>етров</w:t>
      </w:r>
      <w:r w:rsidR="00447E87" w:rsidRPr="00A811E9">
        <w:rPr>
          <w:sz w:val="24"/>
          <w:szCs w:val="24"/>
        </w:rPr>
        <w:t>. На равнине распространены преимущественно распаханные луга и степи, а также лиственные и сосновые леса. Абсолютные отметки на 200-300 м</w:t>
      </w:r>
      <w:r w:rsidR="008D35EC" w:rsidRPr="00A811E9">
        <w:rPr>
          <w:sz w:val="24"/>
          <w:szCs w:val="24"/>
        </w:rPr>
        <w:t>етра</w:t>
      </w:r>
      <w:r w:rsidR="00447E87" w:rsidRPr="00A811E9">
        <w:rPr>
          <w:sz w:val="24"/>
          <w:szCs w:val="24"/>
        </w:rPr>
        <w:t xml:space="preserve"> </w:t>
      </w:r>
      <w:r w:rsidR="009318AE" w:rsidRPr="00A811E9">
        <w:rPr>
          <w:sz w:val="24"/>
          <w:szCs w:val="24"/>
        </w:rPr>
        <w:t>ниже, чем</w:t>
      </w:r>
      <w:r w:rsidR="00447E87" w:rsidRPr="00A811E9">
        <w:rPr>
          <w:sz w:val="24"/>
          <w:szCs w:val="24"/>
        </w:rPr>
        <w:t xml:space="preserve"> на кряже и составляют от 250 до 350 м</w:t>
      </w:r>
      <w:r w:rsidR="008D35EC" w:rsidRPr="00A811E9">
        <w:rPr>
          <w:sz w:val="24"/>
          <w:szCs w:val="24"/>
        </w:rPr>
        <w:t>етров</w:t>
      </w:r>
      <w:r w:rsidR="00447E87" w:rsidRPr="00A811E9">
        <w:rPr>
          <w:sz w:val="24"/>
          <w:szCs w:val="24"/>
        </w:rPr>
        <w:t>. Естественной границей Южно-Енисейского кряжа и Канско-Рыбинской равнины в районе г</w:t>
      </w:r>
      <w:r w:rsidR="006240B2" w:rsidRPr="00A811E9">
        <w:rPr>
          <w:sz w:val="24"/>
          <w:szCs w:val="24"/>
        </w:rPr>
        <w:t>орода</w:t>
      </w:r>
      <w:r w:rsidR="00447E87" w:rsidRPr="00A811E9">
        <w:rPr>
          <w:sz w:val="24"/>
          <w:szCs w:val="24"/>
        </w:rPr>
        <w:t xml:space="preserve"> Зеленогорска является р</w:t>
      </w:r>
      <w:r w:rsidR="006240B2" w:rsidRPr="00A811E9">
        <w:rPr>
          <w:sz w:val="24"/>
          <w:szCs w:val="24"/>
        </w:rPr>
        <w:t>ека</w:t>
      </w:r>
      <w:r w:rsidR="00447E87" w:rsidRPr="00A811E9">
        <w:rPr>
          <w:sz w:val="24"/>
          <w:szCs w:val="24"/>
        </w:rPr>
        <w:t xml:space="preserve"> Кан. </w:t>
      </w:r>
      <w:r w:rsidR="00001C47" w:rsidRPr="00A811E9">
        <w:rPr>
          <w:sz w:val="24"/>
          <w:szCs w:val="24"/>
        </w:rPr>
        <w:t>Город</w:t>
      </w:r>
      <w:r w:rsidR="00447E87" w:rsidRPr="00A811E9">
        <w:rPr>
          <w:sz w:val="24"/>
          <w:szCs w:val="24"/>
        </w:rPr>
        <w:t xml:space="preserve"> расположен на левом, равнинном, местами заболоченном, берегу Кана.  </w:t>
      </w:r>
    </w:p>
    <w:p w:rsidR="009318AE" w:rsidRPr="00A811E9" w:rsidRDefault="009318AE" w:rsidP="00477857">
      <w:pPr>
        <w:spacing w:line="276" w:lineRule="auto"/>
        <w:ind w:firstLine="709"/>
        <w:jc w:val="both"/>
        <w:rPr>
          <w:sz w:val="24"/>
          <w:szCs w:val="24"/>
        </w:rPr>
      </w:pPr>
    </w:p>
    <w:p w:rsidR="00021431" w:rsidRPr="00A811E9" w:rsidRDefault="00021431" w:rsidP="00477857">
      <w:pPr>
        <w:pStyle w:val="5"/>
        <w:spacing w:before="0" w:line="276" w:lineRule="auto"/>
        <w:ind w:firstLine="709"/>
        <w:rPr>
          <w:rFonts w:ascii="Times New Roman" w:hAnsi="Times New Roman" w:cs="Times New Roman"/>
          <w:b/>
          <w:color w:val="auto"/>
          <w:sz w:val="24"/>
          <w:szCs w:val="24"/>
        </w:rPr>
      </w:pPr>
      <w:bookmarkStart w:id="12" w:name="_Toc310927503"/>
      <w:bookmarkStart w:id="13" w:name="_Toc315965919"/>
      <w:bookmarkStart w:id="14" w:name="_Toc107931873"/>
      <w:r w:rsidRPr="00A811E9">
        <w:rPr>
          <w:rFonts w:ascii="Times New Roman" w:hAnsi="Times New Roman" w:cs="Times New Roman"/>
          <w:b/>
          <w:color w:val="auto"/>
          <w:sz w:val="24"/>
          <w:szCs w:val="24"/>
        </w:rPr>
        <w:t xml:space="preserve">2.2.2.2 </w:t>
      </w:r>
      <w:bookmarkEnd w:id="12"/>
      <w:bookmarkEnd w:id="13"/>
      <w:r w:rsidR="00447E87" w:rsidRPr="00A811E9">
        <w:rPr>
          <w:rFonts w:ascii="Times New Roman" w:hAnsi="Times New Roman" w:cs="Times New Roman"/>
          <w:b/>
          <w:color w:val="auto"/>
          <w:sz w:val="24"/>
          <w:szCs w:val="24"/>
        </w:rPr>
        <w:t>Климатическая характеристика</w:t>
      </w:r>
      <w:bookmarkEnd w:id="14"/>
    </w:p>
    <w:p w:rsidR="00447E87" w:rsidRPr="00A811E9" w:rsidRDefault="00447E87" w:rsidP="00477857">
      <w:pPr>
        <w:widowControl w:val="0"/>
        <w:spacing w:line="276" w:lineRule="auto"/>
        <w:ind w:firstLine="709"/>
        <w:jc w:val="both"/>
        <w:rPr>
          <w:snapToGrid w:val="0"/>
          <w:sz w:val="24"/>
          <w:szCs w:val="24"/>
          <w:lang w:eastAsia="x-none"/>
        </w:rPr>
      </w:pPr>
      <w:bookmarkStart w:id="15" w:name="_Toc310927504"/>
      <w:r w:rsidRPr="00A811E9">
        <w:rPr>
          <w:snapToGrid w:val="0"/>
          <w:sz w:val="24"/>
          <w:szCs w:val="24"/>
          <w:lang w:eastAsia="x-none"/>
        </w:rPr>
        <w:t xml:space="preserve">На расстоянии около 40 км от </w:t>
      </w:r>
      <w:r w:rsidR="00DF7F3F">
        <w:rPr>
          <w:snapToGrid w:val="0"/>
          <w:sz w:val="24"/>
          <w:szCs w:val="24"/>
          <w:lang w:eastAsia="x-none"/>
        </w:rPr>
        <w:t xml:space="preserve">территории городского округа ЗАТО </w:t>
      </w:r>
      <w:r w:rsidR="009A4A7A" w:rsidRPr="00A811E9">
        <w:rPr>
          <w:snapToGrid w:val="0"/>
          <w:sz w:val="24"/>
          <w:szCs w:val="24"/>
          <w:lang w:eastAsia="x-none"/>
        </w:rPr>
        <w:t xml:space="preserve">город </w:t>
      </w:r>
      <w:r w:rsidRPr="00A811E9">
        <w:rPr>
          <w:snapToGrid w:val="0"/>
          <w:sz w:val="24"/>
          <w:szCs w:val="24"/>
          <w:lang w:eastAsia="x-none"/>
        </w:rPr>
        <w:t>Зеленогорск имеется две метеорологические станции – Уяр и Солянка, по данным наблюдений на которых и приведены метеорологические характеристики.</w:t>
      </w:r>
    </w:p>
    <w:p w:rsidR="00447E87" w:rsidRPr="00A811E9" w:rsidRDefault="00447E87" w:rsidP="00477857">
      <w:pPr>
        <w:widowControl w:val="0"/>
        <w:spacing w:line="276" w:lineRule="auto"/>
        <w:ind w:firstLine="709"/>
        <w:jc w:val="both"/>
        <w:rPr>
          <w:snapToGrid w:val="0"/>
          <w:sz w:val="24"/>
          <w:szCs w:val="24"/>
          <w:lang w:eastAsia="x-none"/>
        </w:rPr>
      </w:pPr>
      <w:r w:rsidRPr="00A811E9">
        <w:rPr>
          <w:snapToGrid w:val="0"/>
          <w:sz w:val="24"/>
          <w:szCs w:val="24"/>
          <w:lang w:eastAsia="x-none"/>
        </w:rPr>
        <w:t>Климат района резко континентальный. В зимний период территория находится под воздействием азиатского антициклона, в котором формируется континентальный умеренный воздух с низкими температурами и незначительным влагосодержанием. Циркуляционные процессы способствуют ослаблению ветровой деятельности, застою холодного воздуха в вогнутых формах рельефа. Облачность нижнего яруса не получает развития, что создает благоприятные условия для выхолаживания приземного и отчасти пограничного слоя атмосферы. Последнее обстоятельство приводит к формированию инверсий температуры воздуха, достигающих значительной интенсивности. Зимой на общем фоне высокого давления отмечаются выходы циклонических образований с северо-запада, запада и юго-запада, сопровождающиеся усилением скорости ветра, резкими перепадами температуры воздуха и выпадением осадков, наиболее значительных в горных районах.</w:t>
      </w:r>
    </w:p>
    <w:p w:rsidR="00447E87" w:rsidRPr="00A811E9" w:rsidRDefault="00447E87" w:rsidP="00477857">
      <w:pPr>
        <w:widowControl w:val="0"/>
        <w:spacing w:line="276" w:lineRule="auto"/>
        <w:ind w:firstLine="709"/>
        <w:jc w:val="both"/>
        <w:rPr>
          <w:snapToGrid w:val="0"/>
          <w:sz w:val="24"/>
          <w:szCs w:val="24"/>
          <w:lang w:eastAsia="x-none"/>
        </w:rPr>
      </w:pPr>
      <w:r w:rsidRPr="00A811E9">
        <w:rPr>
          <w:snapToGrid w:val="0"/>
          <w:sz w:val="24"/>
          <w:szCs w:val="24"/>
          <w:lang w:eastAsia="x-none"/>
        </w:rPr>
        <w:t>В переходные сезоны происходит перестройка барического поля, усиливается западно-восточный широтный перенос, резко возрастает интенсивность и повторяемость циклонов северо-западных, западных и юго-восточных траекторий. На фоне общего повышения температуры воздуха весной и её понижения осенью наблюдаются частые вторжения более теплых или более холодных воздушных масс, которые приводят к резким колебаниям температуры и влажности воздуха, усилением скорости ветра, выпадением осадков.</w:t>
      </w:r>
    </w:p>
    <w:p w:rsidR="00447E87" w:rsidRPr="00A811E9" w:rsidRDefault="00447E87" w:rsidP="00477857">
      <w:pPr>
        <w:widowControl w:val="0"/>
        <w:spacing w:line="276" w:lineRule="auto"/>
        <w:ind w:firstLine="709"/>
        <w:jc w:val="both"/>
        <w:rPr>
          <w:snapToGrid w:val="0"/>
          <w:sz w:val="24"/>
          <w:szCs w:val="24"/>
          <w:lang w:eastAsia="x-none"/>
        </w:rPr>
      </w:pPr>
      <w:r w:rsidRPr="00A811E9">
        <w:rPr>
          <w:snapToGrid w:val="0"/>
          <w:sz w:val="24"/>
          <w:szCs w:val="24"/>
          <w:lang w:eastAsia="x-none"/>
        </w:rPr>
        <w:t xml:space="preserve">Летом циклоническая деятельность выражена менее интенсивно, чем в переходные сезоны, на значительной территории преобладает малоградиентное поле атмосферного давления, связанное с прогреванием суши. В это время здесь формируется континентальный умеренный воздух, отличающийся от зимнего </w:t>
      </w:r>
      <w:r w:rsidR="0031688B" w:rsidRPr="00A811E9">
        <w:rPr>
          <w:snapToGrid w:val="0"/>
          <w:sz w:val="24"/>
          <w:szCs w:val="24"/>
          <w:lang w:eastAsia="x-none"/>
        </w:rPr>
        <w:t xml:space="preserve">периода </w:t>
      </w:r>
      <w:r w:rsidRPr="00A811E9">
        <w:rPr>
          <w:snapToGrid w:val="0"/>
          <w:sz w:val="24"/>
          <w:szCs w:val="24"/>
          <w:lang w:eastAsia="x-none"/>
        </w:rPr>
        <w:t>неустойчивостью, способствующей развитию восходящих движений, с которыми связано образование кучевой и кучево-дождевой облачности и выпадение внутримассовых осадков. Прохождение циклонов, особенно юго-западных траекторий, сопровождается интенсивными осадками, которые формируют летний максимум.</w:t>
      </w:r>
    </w:p>
    <w:p w:rsidR="00447E87" w:rsidRPr="00A811E9" w:rsidRDefault="00447E87" w:rsidP="00477857">
      <w:pPr>
        <w:widowControl w:val="0"/>
        <w:spacing w:line="276" w:lineRule="auto"/>
        <w:ind w:firstLine="709"/>
        <w:jc w:val="both"/>
        <w:rPr>
          <w:snapToGrid w:val="0"/>
          <w:sz w:val="24"/>
          <w:szCs w:val="24"/>
          <w:lang w:eastAsia="x-none"/>
        </w:rPr>
      </w:pPr>
      <w:r w:rsidRPr="00A811E9">
        <w:rPr>
          <w:snapToGrid w:val="0"/>
          <w:sz w:val="24"/>
          <w:szCs w:val="24"/>
          <w:lang w:eastAsia="x-none"/>
        </w:rPr>
        <w:t>Осень наступает в первой половине сентября. Зима приходит в самом конце октября – начале ноября и имеет продолжительность около 5,5 месяцев. Температура воздуха в этот период опускается ниже минус 30-35°С, в отдельные годы ниже минус 40°С. Отопительный сезон – с конца второй декады сентября по середину мая.</w:t>
      </w:r>
    </w:p>
    <w:p w:rsidR="00447E87" w:rsidRPr="00A811E9" w:rsidRDefault="00447E87" w:rsidP="00477857">
      <w:pPr>
        <w:widowControl w:val="0"/>
        <w:spacing w:line="276" w:lineRule="auto"/>
        <w:ind w:firstLine="709"/>
        <w:jc w:val="both"/>
        <w:rPr>
          <w:snapToGrid w:val="0"/>
          <w:sz w:val="24"/>
          <w:szCs w:val="24"/>
          <w:lang w:eastAsia="x-none"/>
        </w:rPr>
      </w:pPr>
      <w:r w:rsidRPr="00A811E9">
        <w:rPr>
          <w:snapToGrid w:val="0"/>
          <w:sz w:val="24"/>
          <w:szCs w:val="24"/>
          <w:lang w:eastAsia="x-none"/>
        </w:rPr>
        <w:t xml:space="preserve">Весна наступает в середине апреля, продолжительность ее невелика (менее 1,5 месяцев). Для весны характерны как возвраты холодов, так и интенсивный прогрев. В отдельные дни </w:t>
      </w:r>
      <w:r w:rsidRPr="00A811E9">
        <w:rPr>
          <w:snapToGrid w:val="0"/>
          <w:sz w:val="24"/>
          <w:szCs w:val="24"/>
          <w:lang w:eastAsia="x-none"/>
        </w:rPr>
        <w:lastRenderedPageBreak/>
        <w:t>максимальные температуры могут подниматься до 30°С. Лето приходит в начале третьей декады мая.</w:t>
      </w:r>
    </w:p>
    <w:p w:rsidR="00447E87" w:rsidRPr="00AA5866" w:rsidRDefault="00447E87" w:rsidP="000C3E0C">
      <w:pPr>
        <w:ind w:firstLine="709"/>
        <w:rPr>
          <w:sz w:val="24"/>
        </w:rPr>
      </w:pPr>
      <w:bookmarkStart w:id="16" w:name="_Toc315965920"/>
      <w:r w:rsidRPr="00AA5866">
        <w:rPr>
          <w:sz w:val="24"/>
        </w:rPr>
        <w:t>Температурный режим</w:t>
      </w:r>
    </w:p>
    <w:p w:rsidR="00447E87" w:rsidRPr="00A811E9" w:rsidRDefault="00447E87" w:rsidP="00477857">
      <w:pPr>
        <w:spacing w:line="276" w:lineRule="auto"/>
        <w:ind w:firstLine="720"/>
        <w:jc w:val="both"/>
        <w:rPr>
          <w:sz w:val="24"/>
          <w:szCs w:val="24"/>
          <w:lang w:val="en-US"/>
        </w:rPr>
      </w:pPr>
      <w:r w:rsidRPr="00A811E9">
        <w:rPr>
          <w:sz w:val="24"/>
          <w:szCs w:val="24"/>
        </w:rPr>
        <w:t>Средние годовые температуры воздуха колеблются в интервале от 0,0</w:t>
      </w:r>
      <w:r w:rsidRPr="00A811E9">
        <w:rPr>
          <w:sz w:val="24"/>
          <w:szCs w:val="24"/>
          <w:vertAlign w:val="superscript"/>
        </w:rPr>
        <w:t>°</w:t>
      </w:r>
      <w:r w:rsidRPr="00A811E9">
        <w:rPr>
          <w:sz w:val="24"/>
          <w:szCs w:val="24"/>
        </w:rPr>
        <w:t xml:space="preserve"> до –0,3</w:t>
      </w:r>
      <w:r w:rsidRPr="00A811E9">
        <w:rPr>
          <w:sz w:val="24"/>
          <w:szCs w:val="24"/>
          <w:vertAlign w:val="superscript"/>
        </w:rPr>
        <w:t>°</w:t>
      </w:r>
      <w:r w:rsidRPr="00A811E9">
        <w:rPr>
          <w:sz w:val="24"/>
          <w:szCs w:val="24"/>
        </w:rPr>
        <w:t xml:space="preserve"> (таблица </w:t>
      </w:r>
      <w:r w:rsidR="00B45512" w:rsidRPr="00A811E9">
        <w:rPr>
          <w:sz w:val="24"/>
          <w:szCs w:val="24"/>
        </w:rPr>
        <w:t>1</w:t>
      </w:r>
      <w:r w:rsidRPr="00A811E9">
        <w:rPr>
          <w:sz w:val="24"/>
          <w:szCs w:val="24"/>
        </w:rPr>
        <w:t xml:space="preserve">). Самый холодный месяц - январь, средняя температура января </w:t>
      </w:r>
      <w:r w:rsidR="000C3E0C" w:rsidRPr="00A811E9">
        <w:rPr>
          <w:sz w:val="24"/>
          <w:szCs w:val="24"/>
        </w:rPr>
        <w:t xml:space="preserve">колеблется </w:t>
      </w:r>
      <w:r w:rsidRPr="00A811E9">
        <w:rPr>
          <w:sz w:val="24"/>
          <w:szCs w:val="24"/>
        </w:rPr>
        <w:t>от минус 17,6</w:t>
      </w:r>
      <w:r w:rsidR="000C3E0C" w:rsidRPr="00A811E9">
        <w:rPr>
          <w:sz w:val="24"/>
          <w:szCs w:val="24"/>
          <w:vertAlign w:val="superscript"/>
        </w:rPr>
        <w:t xml:space="preserve"> о</w:t>
      </w:r>
      <w:r w:rsidR="000C3E0C" w:rsidRPr="00A811E9">
        <w:rPr>
          <w:sz w:val="24"/>
          <w:szCs w:val="24"/>
        </w:rPr>
        <w:t>С</w:t>
      </w:r>
      <w:r w:rsidRPr="00A811E9">
        <w:rPr>
          <w:sz w:val="24"/>
          <w:szCs w:val="24"/>
        </w:rPr>
        <w:t xml:space="preserve"> до минус 18</w:t>
      </w:r>
      <w:r w:rsidRPr="00A811E9">
        <w:rPr>
          <w:sz w:val="24"/>
          <w:szCs w:val="24"/>
          <w:vertAlign w:val="superscript"/>
        </w:rPr>
        <w:t>о</w:t>
      </w:r>
      <w:r w:rsidRPr="00A811E9">
        <w:rPr>
          <w:sz w:val="24"/>
          <w:szCs w:val="24"/>
        </w:rPr>
        <w:t>С. Наиболее низкие температуры воздуха в январе отмечены в районе метеостанции Уяр – 48,3</w:t>
      </w:r>
      <w:r w:rsidR="000C3E0C" w:rsidRPr="00A811E9">
        <w:rPr>
          <w:sz w:val="24"/>
          <w:szCs w:val="24"/>
          <w:vertAlign w:val="superscript"/>
        </w:rPr>
        <w:t xml:space="preserve"> о</w:t>
      </w:r>
      <w:r w:rsidR="000C3E0C" w:rsidRPr="00A811E9">
        <w:rPr>
          <w:sz w:val="24"/>
          <w:szCs w:val="24"/>
        </w:rPr>
        <w:t>С</w:t>
      </w:r>
      <w:r w:rsidRPr="00A811E9">
        <w:rPr>
          <w:sz w:val="24"/>
          <w:szCs w:val="24"/>
        </w:rPr>
        <w:t>. Самый теплый месяц - июль. Средняя температура его около 18°С, максимальные температуры достигают 34-36°С. Повсеместно на этой территории практически ежегодно наблюдаются периоды жаркой погоды (температура воздуха выше 30°С) продолжительностью 5-10 дней.</w:t>
      </w:r>
    </w:p>
    <w:p w:rsidR="00447E87" w:rsidRPr="00A811E9" w:rsidRDefault="00447E87" w:rsidP="00477857">
      <w:pPr>
        <w:spacing w:line="276" w:lineRule="auto"/>
        <w:rPr>
          <w:sz w:val="24"/>
          <w:szCs w:val="24"/>
        </w:rPr>
      </w:pPr>
    </w:p>
    <w:p w:rsidR="00447E87" w:rsidRPr="00A811E9" w:rsidRDefault="00447E87" w:rsidP="00477857">
      <w:pPr>
        <w:spacing w:line="276" w:lineRule="auto"/>
        <w:rPr>
          <w:sz w:val="24"/>
          <w:szCs w:val="24"/>
        </w:rPr>
      </w:pPr>
      <w:r w:rsidRPr="00A811E9">
        <w:rPr>
          <w:sz w:val="24"/>
          <w:szCs w:val="24"/>
        </w:rPr>
        <w:t xml:space="preserve">Таблица </w:t>
      </w:r>
      <w:r w:rsidR="00CA50AC" w:rsidRPr="00A811E9">
        <w:rPr>
          <w:sz w:val="24"/>
          <w:szCs w:val="24"/>
        </w:rPr>
        <w:t>1</w:t>
      </w:r>
      <w:r w:rsidR="00AA5866">
        <w:rPr>
          <w:sz w:val="24"/>
          <w:szCs w:val="24"/>
        </w:rPr>
        <w:t>.</w:t>
      </w:r>
      <w:r w:rsidRPr="00A811E9">
        <w:rPr>
          <w:sz w:val="24"/>
          <w:szCs w:val="24"/>
        </w:rPr>
        <w:t xml:space="preserve"> Средняя месячная и годовая температуры воздуха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2"/>
        <w:gridCol w:w="709"/>
        <w:gridCol w:w="700"/>
        <w:gridCol w:w="717"/>
        <w:gridCol w:w="564"/>
        <w:gridCol w:w="583"/>
        <w:gridCol w:w="622"/>
        <w:gridCol w:w="621"/>
        <w:gridCol w:w="622"/>
        <w:gridCol w:w="528"/>
        <w:gridCol w:w="567"/>
        <w:gridCol w:w="713"/>
        <w:gridCol w:w="678"/>
        <w:gridCol w:w="552"/>
      </w:tblGrid>
      <w:tr w:rsidR="00B45512" w:rsidRPr="00A811E9" w:rsidTr="00447E87">
        <w:trPr>
          <w:cantSplit/>
          <w:tblHeader/>
          <w:jc w:val="center"/>
        </w:trPr>
        <w:tc>
          <w:tcPr>
            <w:tcW w:w="2182" w:type="dxa"/>
            <w:vMerge w:val="restart"/>
            <w:vAlign w:val="center"/>
          </w:tcPr>
          <w:p w:rsidR="00447E87" w:rsidRPr="00A811E9" w:rsidRDefault="00447E87" w:rsidP="00477857">
            <w:pPr>
              <w:spacing w:line="276" w:lineRule="auto"/>
              <w:jc w:val="center"/>
            </w:pPr>
            <w:r w:rsidRPr="00A811E9">
              <w:t>Метеостанция</w:t>
            </w:r>
          </w:p>
        </w:tc>
        <w:tc>
          <w:tcPr>
            <w:tcW w:w="8176" w:type="dxa"/>
            <w:gridSpan w:val="13"/>
          </w:tcPr>
          <w:p w:rsidR="00447E87" w:rsidRPr="00A811E9" w:rsidRDefault="00447E87" w:rsidP="00477857">
            <w:pPr>
              <w:spacing w:line="276" w:lineRule="auto"/>
              <w:jc w:val="center"/>
            </w:pPr>
            <w:r w:rsidRPr="00A811E9">
              <w:t>Средняя температура воздуха (в °С)</w:t>
            </w:r>
          </w:p>
        </w:tc>
      </w:tr>
      <w:tr w:rsidR="00B45512" w:rsidRPr="00A811E9" w:rsidTr="00447E87">
        <w:trPr>
          <w:cantSplit/>
          <w:tblHeader/>
          <w:jc w:val="center"/>
        </w:trPr>
        <w:tc>
          <w:tcPr>
            <w:tcW w:w="2182" w:type="dxa"/>
            <w:vMerge/>
            <w:vAlign w:val="center"/>
          </w:tcPr>
          <w:p w:rsidR="00447E87" w:rsidRPr="00A811E9" w:rsidRDefault="00447E87" w:rsidP="00477857">
            <w:pPr>
              <w:spacing w:line="276" w:lineRule="auto"/>
              <w:jc w:val="center"/>
            </w:pPr>
          </w:p>
        </w:tc>
        <w:tc>
          <w:tcPr>
            <w:tcW w:w="709" w:type="dxa"/>
          </w:tcPr>
          <w:p w:rsidR="00447E87" w:rsidRPr="00A811E9" w:rsidRDefault="00447E87" w:rsidP="00477857">
            <w:pPr>
              <w:spacing w:line="276" w:lineRule="auto"/>
              <w:jc w:val="center"/>
            </w:pPr>
            <w:r w:rsidRPr="00A811E9">
              <w:t>I</w:t>
            </w:r>
          </w:p>
        </w:tc>
        <w:tc>
          <w:tcPr>
            <w:tcW w:w="700" w:type="dxa"/>
          </w:tcPr>
          <w:p w:rsidR="00447E87" w:rsidRPr="00A811E9" w:rsidRDefault="00447E87" w:rsidP="00477857">
            <w:pPr>
              <w:spacing w:line="276" w:lineRule="auto"/>
              <w:jc w:val="center"/>
            </w:pPr>
            <w:r w:rsidRPr="00A811E9">
              <w:t>II</w:t>
            </w:r>
          </w:p>
        </w:tc>
        <w:tc>
          <w:tcPr>
            <w:tcW w:w="717" w:type="dxa"/>
          </w:tcPr>
          <w:p w:rsidR="00447E87" w:rsidRPr="00A811E9" w:rsidRDefault="00447E87" w:rsidP="00477857">
            <w:pPr>
              <w:spacing w:line="276" w:lineRule="auto"/>
              <w:jc w:val="center"/>
            </w:pPr>
            <w:r w:rsidRPr="00A811E9">
              <w:t>III</w:t>
            </w:r>
          </w:p>
        </w:tc>
        <w:tc>
          <w:tcPr>
            <w:tcW w:w="564" w:type="dxa"/>
          </w:tcPr>
          <w:p w:rsidR="00447E87" w:rsidRPr="00A811E9" w:rsidRDefault="00447E87" w:rsidP="00477857">
            <w:pPr>
              <w:spacing w:line="276" w:lineRule="auto"/>
              <w:jc w:val="center"/>
            </w:pPr>
            <w:r w:rsidRPr="00A811E9">
              <w:t>IV</w:t>
            </w:r>
          </w:p>
        </w:tc>
        <w:tc>
          <w:tcPr>
            <w:tcW w:w="583" w:type="dxa"/>
          </w:tcPr>
          <w:p w:rsidR="00447E87" w:rsidRPr="00A811E9" w:rsidRDefault="00447E87" w:rsidP="00477857">
            <w:pPr>
              <w:spacing w:line="276" w:lineRule="auto"/>
              <w:jc w:val="center"/>
            </w:pPr>
            <w:r w:rsidRPr="00A811E9">
              <w:t>V</w:t>
            </w:r>
          </w:p>
        </w:tc>
        <w:tc>
          <w:tcPr>
            <w:tcW w:w="622" w:type="dxa"/>
          </w:tcPr>
          <w:p w:rsidR="00447E87" w:rsidRPr="00A811E9" w:rsidRDefault="00447E87" w:rsidP="00477857">
            <w:pPr>
              <w:spacing w:line="276" w:lineRule="auto"/>
              <w:jc w:val="center"/>
            </w:pPr>
            <w:r w:rsidRPr="00A811E9">
              <w:t>VI</w:t>
            </w:r>
          </w:p>
        </w:tc>
        <w:tc>
          <w:tcPr>
            <w:tcW w:w="621" w:type="dxa"/>
          </w:tcPr>
          <w:p w:rsidR="00447E87" w:rsidRPr="00A811E9" w:rsidRDefault="00447E87" w:rsidP="00477857">
            <w:pPr>
              <w:spacing w:line="276" w:lineRule="auto"/>
              <w:jc w:val="center"/>
            </w:pPr>
            <w:r w:rsidRPr="00A811E9">
              <w:t>VII</w:t>
            </w:r>
          </w:p>
        </w:tc>
        <w:tc>
          <w:tcPr>
            <w:tcW w:w="622" w:type="dxa"/>
          </w:tcPr>
          <w:p w:rsidR="00447E87" w:rsidRPr="00A811E9" w:rsidRDefault="00447E87" w:rsidP="00477857">
            <w:pPr>
              <w:spacing w:line="276" w:lineRule="auto"/>
              <w:jc w:val="center"/>
            </w:pPr>
            <w:r w:rsidRPr="00A811E9">
              <w:t>VIII</w:t>
            </w:r>
          </w:p>
        </w:tc>
        <w:tc>
          <w:tcPr>
            <w:tcW w:w="528" w:type="dxa"/>
          </w:tcPr>
          <w:p w:rsidR="00447E87" w:rsidRPr="00A811E9" w:rsidRDefault="00447E87" w:rsidP="00477857">
            <w:pPr>
              <w:spacing w:line="276" w:lineRule="auto"/>
              <w:jc w:val="center"/>
            </w:pPr>
            <w:r w:rsidRPr="00A811E9">
              <w:t>IX</w:t>
            </w:r>
          </w:p>
        </w:tc>
        <w:tc>
          <w:tcPr>
            <w:tcW w:w="567" w:type="dxa"/>
          </w:tcPr>
          <w:p w:rsidR="00447E87" w:rsidRPr="00A811E9" w:rsidRDefault="00447E87" w:rsidP="00477857">
            <w:pPr>
              <w:spacing w:line="276" w:lineRule="auto"/>
              <w:jc w:val="center"/>
            </w:pPr>
            <w:r w:rsidRPr="00A811E9">
              <w:t>X</w:t>
            </w:r>
          </w:p>
        </w:tc>
        <w:tc>
          <w:tcPr>
            <w:tcW w:w="713" w:type="dxa"/>
          </w:tcPr>
          <w:p w:rsidR="00447E87" w:rsidRPr="00A811E9" w:rsidRDefault="00447E87" w:rsidP="00477857">
            <w:pPr>
              <w:spacing w:line="276" w:lineRule="auto"/>
              <w:jc w:val="center"/>
            </w:pPr>
            <w:r w:rsidRPr="00A811E9">
              <w:t>XI</w:t>
            </w:r>
          </w:p>
        </w:tc>
        <w:tc>
          <w:tcPr>
            <w:tcW w:w="678" w:type="dxa"/>
          </w:tcPr>
          <w:p w:rsidR="00447E87" w:rsidRPr="00A811E9" w:rsidRDefault="00447E87" w:rsidP="00477857">
            <w:pPr>
              <w:spacing w:line="276" w:lineRule="auto"/>
              <w:jc w:val="center"/>
            </w:pPr>
            <w:r w:rsidRPr="00A811E9">
              <w:t>XII</w:t>
            </w:r>
          </w:p>
        </w:tc>
        <w:tc>
          <w:tcPr>
            <w:tcW w:w="552" w:type="dxa"/>
          </w:tcPr>
          <w:p w:rsidR="00447E87" w:rsidRPr="00A811E9" w:rsidRDefault="00447E87" w:rsidP="00477857">
            <w:pPr>
              <w:spacing w:line="276" w:lineRule="auto"/>
              <w:jc w:val="center"/>
            </w:pPr>
            <w:r w:rsidRPr="00A811E9">
              <w:t>Год</w:t>
            </w:r>
          </w:p>
        </w:tc>
      </w:tr>
      <w:tr w:rsidR="00B45512" w:rsidRPr="00A811E9" w:rsidTr="00447E87">
        <w:trPr>
          <w:cantSplit/>
          <w:jc w:val="center"/>
        </w:trPr>
        <w:tc>
          <w:tcPr>
            <w:tcW w:w="2182" w:type="dxa"/>
            <w:vAlign w:val="center"/>
          </w:tcPr>
          <w:p w:rsidR="00447E87" w:rsidRPr="00A811E9" w:rsidRDefault="00447E87" w:rsidP="00477857">
            <w:pPr>
              <w:spacing w:line="276" w:lineRule="auto"/>
              <w:jc w:val="center"/>
            </w:pPr>
            <w:r w:rsidRPr="00A811E9">
              <w:t>Солянка</w:t>
            </w:r>
          </w:p>
        </w:tc>
        <w:tc>
          <w:tcPr>
            <w:tcW w:w="709" w:type="dxa"/>
            <w:vAlign w:val="center"/>
          </w:tcPr>
          <w:p w:rsidR="00447E87" w:rsidRPr="00A811E9" w:rsidRDefault="00447E87" w:rsidP="00477857">
            <w:pPr>
              <w:spacing w:line="276" w:lineRule="auto"/>
              <w:jc w:val="center"/>
            </w:pPr>
            <w:r w:rsidRPr="00A811E9">
              <w:t>-17,6</w:t>
            </w:r>
          </w:p>
        </w:tc>
        <w:tc>
          <w:tcPr>
            <w:tcW w:w="700" w:type="dxa"/>
            <w:vAlign w:val="center"/>
          </w:tcPr>
          <w:p w:rsidR="00447E87" w:rsidRPr="00A811E9" w:rsidRDefault="00447E87" w:rsidP="00477857">
            <w:pPr>
              <w:spacing w:line="276" w:lineRule="auto"/>
              <w:jc w:val="center"/>
            </w:pPr>
            <w:r w:rsidRPr="00A811E9">
              <w:t xml:space="preserve"> -15,9</w:t>
            </w:r>
          </w:p>
        </w:tc>
        <w:tc>
          <w:tcPr>
            <w:tcW w:w="717" w:type="dxa"/>
            <w:vAlign w:val="center"/>
          </w:tcPr>
          <w:p w:rsidR="00447E87" w:rsidRPr="00A811E9" w:rsidRDefault="00447E87" w:rsidP="00477857">
            <w:pPr>
              <w:spacing w:line="276" w:lineRule="auto"/>
              <w:jc w:val="center"/>
            </w:pPr>
            <w:r w:rsidRPr="00A811E9">
              <w:t>-8,4</w:t>
            </w:r>
          </w:p>
        </w:tc>
        <w:tc>
          <w:tcPr>
            <w:tcW w:w="564" w:type="dxa"/>
            <w:vAlign w:val="center"/>
          </w:tcPr>
          <w:p w:rsidR="00447E87" w:rsidRPr="00A811E9" w:rsidRDefault="00447E87" w:rsidP="00477857">
            <w:pPr>
              <w:spacing w:line="276" w:lineRule="auto"/>
              <w:jc w:val="center"/>
            </w:pPr>
            <w:r w:rsidRPr="00A811E9">
              <w:t xml:space="preserve"> 0,7</w:t>
            </w:r>
          </w:p>
        </w:tc>
        <w:tc>
          <w:tcPr>
            <w:tcW w:w="583" w:type="dxa"/>
            <w:vAlign w:val="center"/>
          </w:tcPr>
          <w:p w:rsidR="00447E87" w:rsidRPr="00A811E9" w:rsidRDefault="00447E87" w:rsidP="00477857">
            <w:pPr>
              <w:spacing w:line="276" w:lineRule="auto"/>
              <w:jc w:val="center"/>
            </w:pPr>
            <w:r w:rsidRPr="00A811E9">
              <w:t xml:space="preserve"> 8,4</w:t>
            </w:r>
          </w:p>
        </w:tc>
        <w:tc>
          <w:tcPr>
            <w:tcW w:w="622" w:type="dxa"/>
            <w:vAlign w:val="center"/>
          </w:tcPr>
          <w:p w:rsidR="00447E87" w:rsidRPr="00A811E9" w:rsidRDefault="00447E87" w:rsidP="00477857">
            <w:pPr>
              <w:spacing w:line="276" w:lineRule="auto"/>
              <w:jc w:val="center"/>
            </w:pPr>
            <w:r w:rsidRPr="00A811E9">
              <w:t xml:space="preserve"> 15,4</w:t>
            </w:r>
          </w:p>
        </w:tc>
        <w:tc>
          <w:tcPr>
            <w:tcW w:w="621" w:type="dxa"/>
            <w:vAlign w:val="center"/>
          </w:tcPr>
          <w:p w:rsidR="00447E87" w:rsidRPr="00A811E9" w:rsidRDefault="00447E87" w:rsidP="00477857">
            <w:pPr>
              <w:spacing w:line="276" w:lineRule="auto"/>
              <w:jc w:val="center"/>
            </w:pPr>
            <w:r w:rsidRPr="00A811E9">
              <w:t>18,2</w:t>
            </w:r>
          </w:p>
        </w:tc>
        <w:tc>
          <w:tcPr>
            <w:tcW w:w="622" w:type="dxa"/>
            <w:vAlign w:val="center"/>
          </w:tcPr>
          <w:p w:rsidR="00447E87" w:rsidRPr="00A811E9" w:rsidRDefault="00447E87" w:rsidP="00477857">
            <w:pPr>
              <w:spacing w:line="276" w:lineRule="auto"/>
              <w:jc w:val="center"/>
            </w:pPr>
            <w:r w:rsidRPr="00A811E9">
              <w:t>15,1</w:t>
            </w:r>
          </w:p>
        </w:tc>
        <w:tc>
          <w:tcPr>
            <w:tcW w:w="528" w:type="dxa"/>
            <w:vAlign w:val="center"/>
          </w:tcPr>
          <w:p w:rsidR="00447E87" w:rsidRPr="00A811E9" w:rsidRDefault="00447E87" w:rsidP="00477857">
            <w:pPr>
              <w:spacing w:line="276" w:lineRule="auto"/>
              <w:jc w:val="center"/>
            </w:pPr>
            <w:r w:rsidRPr="00A811E9">
              <w:t>8,4</w:t>
            </w:r>
          </w:p>
        </w:tc>
        <w:tc>
          <w:tcPr>
            <w:tcW w:w="567" w:type="dxa"/>
            <w:vAlign w:val="center"/>
          </w:tcPr>
          <w:p w:rsidR="00447E87" w:rsidRPr="00A811E9" w:rsidRDefault="00447E87" w:rsidP="00477857">
            <w:pPr>
              <w:spacing w:line="276" w:lineRule="auto"/>
              <w:jc w:val="center"/>
            </w:pPr>
            <w:r w:rsidRPr="00A811E9">
              <w:t>0,7</w:t>
            </w:r>
          </w:p>
        </w:tc>
        <w:tc>
          <w:tcPr>
            <w:tcW w:w="713" w:type="dxa"/>
            <w:vAlign w:val="center"/>
          </w:tcPr>
          <w:p w:rsidR="00447E87" w:rsidRPr="00A811E9" w:rsidRDefault="00447E87" w:rsidP="00477857">
            <w:pPr>
              <w:spacing w:line="276" w:lineRule="auto"/>
              <w:jc w:val="center"/>
            </w:pPr>
            <w:r w:rsidRPr="00A811E9">
              <w:t>-9,6</w:t>
            </w:r>
          </w:p>
        </w:tc>
        <w:tc>
          <w:tcPr>
            <w:tcW w:w="678" w:type="dxa"/>
            <w:vAlign w:val="center"/>
          </w:tcPr>
          <w:p w:rsidR="00447E87" w:rsidRPr="00A811E9" w:rsidRDefault="00447E87" w:rsidP="00477857">
            <w:pPr>
              <w:spacing w:line="276" w:lineRule="auto"/>
              <w:jc w:val="center"/>
            </w:pPr>
            <w:r w:rsidRPr="00A811E9">
              <w:t>-15,9</w:t>
            </w:r>
          </w:p>
        </w:tc>
        <w:tc>
          <w:tcPr>
            <w:tcW w:w="552" w:type="dxa"/>
            <w:vAlign w:val="center"/>
          </w:tcPr>
          <w:p w:rsidR="00447E87" w:rsidRPr="00A811E9" w:rsidRDefault="00447E87" w:rsidP="00477857">
            <w:pPr>
              <w:spacing w:line="276" w:lineRule="auto"/>
              <w:jc w:val="center"/>
            </w:pPr>
            <w:r w:rsidRPr="00A811E9">
              <w:t>0,0</w:t>
            </w:r>
          </w:p>
        </w:tc>
      </w:tr>
      <w:tr w:rsidR="00447E87" w:rsidRPr="00A811E9" w:rsidTr="00447E87">
        <w:trPr>
          <w:cantSplit/>
          <w:jc w:val="center"/>
        </w:trPr>
        <w:tc>
          <w:tcPr>
            <w:tcW w:w="2182" w:type="dxa"/>
            <w:vAlign w:val="center"/>
          </w:tcPr>
          <w:p w:rsidR="00447E87" w:rsidRPr="00A811E9" w:rsidRDefault="00447E87" w:rsidP="00477857">
            <w:pPr>
              <w:spacing w:line="276" w:lineRule="auto"/>
              <w:jc w:val="center"/>
            </w:pPr>
            <w:r w:rsidRPr="00A811E9">
              <w:t>Уяр</w:t>
            </w:r>
          </w:p>
        </w:tc>
        <w:tc>
          <w:tcPr>
            <w:tcW w:w="709" w:type="dxa"/>
            <w:vAlign w:val="center"/>
          </w:tcPr>
          <w:p w:rsidR="00447E87" w:rsidRPr="00A811E9" w:rsidRDefault="00447E87" w:rsidP="00477857">
            <w:pPr>
              <w:spacing w:line="276" w:lineRule="auto"/>
              <w:jc w:val="center"/>
            </w:pPr>
            <w:r w:rsidRPr="00A811E9">
              <w:t>-18,0</w:t>
            </w:r>
          </w:p>
        </w:tc>
        <w:tc>
          <w:tcPr>
            <w:tcW w:w="700" w:type="dxa"/>
            <w:vAlign w:val="center"/>
          </w:tcPr>
          <w:p w:rsidR="00447E87" w:rsidRPr="00A811E9" w:rsidRDefault="00447E87" w:rsidP="00477857">
            <w:pPr>
              <w:spacing w:line="276" w:lineRule="auto"/>
              <w:jc w:val="center"/>
            </w:pPr>
            <w:r w:rsidRPr="00A811E9">
              <w:t xml:space="preserve"> -16,9</w:t>
            </w:r>
          </w:p>
        </w:tc>
        <w:tc>
          <w:tcPr>
            <w:tcW w:w="717" w:type="dxa"/>
            <w:vAlign w:val="center"/>
          </w:tcPr>
          <w:p w:rsidR="00447E87" w:rsidRPr="00A811E9" w:rsidRDefault="00447E87" w:rsidP="00477857">
            <w:pPr>
              <w:spacing w:line="276" w:lineRule="auto"/>
              <w:jc w:val="center"/>
            </w:pPr>
            <w:r w:rsidRPr="00A811E9">
              <w:t>-8,8</w:t>
            </w:r>
          </w:p>
        </w:tc>
        <w:tc>
          <w:tcPr>
            <w:tcW w:w="564" w:type="dxa"/>
            <w:vAlign w:val="center"/>
          </w:tcPr>
          <w:p w:rsidR="00447E87" w:rsidRPr="00A811E9" w:rsidRDefault="00447E87" w:rsidP="00477857">
            <w:pPr>
              <w:spacing w:line="276" w:lineRule="auto"/>
              <w:jc w:val="center"/>
            </w:pPr>
            <w:r w:rsidRPr="00A811E9">
              <w:t xml:space="preserve"> 0,6</w:t>
            </w:r>
          </w:p>
        </w:tc>
        <w:tc>
          <w:tcPr>
            <w:tcW w:w="583" w:type="dxa"/>
            <w:vAlign w:val="center"/>
          </w:tcPr>
          <w:p w:rsidR="00447E87" w:rsidRPr="00A811E9" w:rsidRDefault="00447E87" w:rsidP="00477857">
            <w:pPr>
              <w:spacing w:line="276" w:lineRule="auto"/>
              <w:jc w:val="center"/>
            </w:pPr>
            <w:r w:rsidRPr="00A811E9">
              <w:t xml:space="preserve"> 8,4</w:t>
            </w:r>
          </w:p>
        </w:tc>
        <w:tc>
          <w:tcPr>
            <w:tcW w:w="622" w:type="dxa"/>
            <w:vAlign w:val="center"/>
          </w:tcPr>
          <w:p w:rsidR="00447E87" w:rsidRPr="00A811E9" w:rsidRDefault="00447E87" w:rsidP="00477857">
            <w:pPr>
              <w:spacing w:line="276" w:lineRule="auto"/>
              <w:jc w:val="center"/>
            </w:pPr>
            <w:r w:rsidRPr="00A811E9">
              <w:t xml:space="preserve"> 15,2</w:t>
            </w:r>
          </w:p>
        </w:tc>
        <w:tc>
          <w:tcPr>
            <w:tcW w:w="621" w:type="dxa"/>
            <w:vAlign w:val="center"/>
          </w:tcPr>
          <w:p w:rsidR="00447E87" w:rsidRPr="00A811E9" w:rsidRDefault="00447E87" w:rsidP="00477857">
            <w:pPr>
              <w:spacing w:line="276" w:lineRule="auto"/>
              <w:jc w:val="center"/>
            </w:pPr>
            <w:r w:rsidRPr="00A811E9">
              <w:t>17,8</w:t>
            </w:r>
          </w:p>
        </w:tc>
        <w:tc>
          <w:tcPr>
            <w:tcW w:w="622" w:type="dxa"/>
            <w:vAlign w:val="center"/>
          </w:tcPr>
          <w:p w:rsidR="00447E87" w:rsidRPr="00A811E9" w:rsidRDefault="00447E87" w:rsidP="00477857">
            <w:pPr>
              <w:spacing w:line="276" w:lineRule="auto"/>
              <w:jc w:val="center"/>
            </w:pPr>
            <w:r w:rsidRPr="00A811E9">
              <w:t>14,7</w:t>
            </w:r>
          </w:p>
        </w:tc>
        <w:tc>
          <w:tcPr>
            <w:tcW w:w="528" w:type="dxa"/>
            <w:vAlign w:val="center"/>
          </w:tcPr>
          <w:p w:rsidR="00447E87" w:rsidRPr="00A811E9" w:rsidRDefault="00447E87" w:rsidP="00477857">
            <w:pPr>
              <w:spacing w:line="276" w:lineRule="auto"/>
              <w:jc w:val="center"/>
            </w:pPr>
            <w:r w:rsidRPr="00A811E9">
              <w:t>8,3</w:t>
            </w:r>
          </w:p>
        </w:tc>
        <w:tc>
          <w:tcPr>
            <w:tcW w:w="567" w:type="dxa"/>
            <w:vAlign w:val="center"/>
          </w:tcPr>
          <w:p w:rsidR="00447E87" w:rsidRPr="00A811E9" w:rsidRDefault="00447E87" w:rsidP="00477857">
            <w:pPr>
              <w:spacing w:line="276" w:lineRule="auto"/>
              <w:jc w:val="center"/>
            </w:pPr>
            <w:r w:rsidRPr="00A811E9">
              <w:t>0,9</w:t>
            </w:r>
          </w:p>
        </w:tc>
        <w:tc>
          <w:tcPr>
            <w:tcW w:w="713" w:type="dxa"/>
            <w:vAlign w:val="center"/>
          </w:tcPr>
          <w:p w:rsidR="00447E87" w:rsidRPr="00A811E9" w:rsidRDefault="00447E87" w:rsidP="00477857">
            <w:pPr>
              <w:spacing w:line="276" w:lineRule="auto"/>
              <w:jc w:val="center"/>
            </w:pPr>
            <w:r w:rsidRPr="00A811E9">
              <w:t>-9,4</w:t>
            </w:r>
          </w:p>
        </w:tc>
        <w:tc>
          <w:tcPr>
            <w:tcW w:w="678" w:type="dxa"/>
            <w:vAlign w:val="center"/>
          </w:tcPr>
          <w:p w:rsidR="00447E87" w:rsidRPr="00A811E9" w:rsidRDefault="00447E87" w:rsidP="00477857">
            <w:pPr>
              <w:spacing w:line="276" w:lineRule="auto"/>
              <w:jc w:val="center"/>
            </w:pPr>
            <w:r w:rsidRPr="00A811E9">
              <w:t>-16,6</w:t>
            </w:r>
          </w:p>
        </w:tc>
        <w:tc>
          <w:tcPr>
            <w:tcW w:w="552" w:type="dxa"/>
            <w:vAlign w:val="center"/>
          </w:tcPr>
          <w:p w:rsidR="00447E87" w:rsidRPr="00A811E9" w:rsidRDefault="00447E87" w:rsidP="00477857">
            <w:pPr>
              <w:spacing w:line="276" w:lineRule="auto"/>
              <w:jc w:val="center"/>
            </w:pPr>
            <w:r w:rsidRPr="00A811E9">
              <w:t>-0,3</w:t>
            </w:r>
          </w:p>
        </w:tc>
      </w:tr>
    </w:tbl>
    <w:p w:rsidR="00447E87" w:rsidRPr="00A811E9" w:rsidRDefault="00447E87" w:rsidP="00477857">
      <w:pPr>
        <w:spacing w:line="276" w:lineRule="auto"/>
        <w:ind w:firstLine="720"/>
        <w:jc w:val="both"/>
        <w:rPr>
          <w:sz w:val="24"/>
        </w:rPr>
      </w:pPr>
    </w:p>
    <w:p w:rsidR="00447E87" w:rsidRPr="00A811E9" w:rsidRDefault="00447E87" w:rsidP="00477857">
      <w:pPr>
        <w:spacing w:line="276" w:lineRule="auto"/>
        <w:ind w:firstLine="720"/>
        <w:jc w:val="both"/>
        <w:rPr>
          <w:sz w:val="24"/>
          <w:szCs w:val="24"/>
        </w:rPr>
      </w:pPr>
      <w:r w:rsidRPr="00A811E9">
        <w:rPr>
          <w:sz w:val="24"/>
          <w:szCs w:val="24"/>
        </w:rPr>
        <w:t>Переход температуры воздуха через 0</w:t>
      </w:r>
      <w:r w:rsidRPr="00A811E9">
        <w:rPr>
          <w:sz w:val="24"/>
          <w:szCs w:val="24"/>
          <w:vertAlign w:val="superscript"/>
        </w:rPr>
        <w:t>о</w:t>
      </w:r>
      <w:r w:rsidRPr="00A811E9">
        <w:rPr>
          <w:sz w:val="24"/>
          <w:szCs w:val="24"/>
        </w:rPr>
        <w:t xml:space="preserve"> весной происходит в основном во второй декаде апреля, осенью – во второй декаде октября, продолжительность периода с положительными температурами составляет около 185 дней.</w:t>
      </w:r>
    </w:p>
    <w:p w:rsidR="00447E87" w:rsidRPr="00AA5866" w:rsidRDefault="00447E87" w:rsidP="000C3E0C">
      <w:pPr>
        <w:spacing w:line="276" w:lineRule="auto"/>
        <w:ind w:firstLine="709"/>
        <w:rPr>
          <w:sz w:val="24"/>
        </w:rPr>
      </w:pPr>
      <w:r w:rsidRPr="00AA5866">
        <w:rPr>
          <w:sz w:val="24"/>
        </w:rPr>
        <w:t>Атмосферные осадки</w:t>
      </w:r>
    </w:p>
    <w:p w:rsidR="00447E87" w:rsidRPr="00A811E9" w:rsidRDefault="00447E87" w:rsidP="000C3E0C">
      <w:pPr>
        <w:spacing w:line="276" w:lineRule="auto"/>
        <w:ind w:firstLine="709"/>
        <w:jc w:val="both"/>
        <w:rPr>
          <w:sz w:val="24"/>
          <w:szCs w:val="24"/>
        </w:rPr>
      </w:pPr>
      <w:r w:rsidRPr="00A811E9">
        <w:rPr>
          <w:sz w:val="24"/>
          <w:szCs w:val="24"/>
        </w:rPr>
        <w:t xml:space="preserve">В годовом ходе наибольшее количество осадков приходится на июль-август, наименьшее – на февраль-март (таблица </w:t>
      </w:r>
      <w:r w:rsidR="00CA50AC" w:rsidRPr="00A811E9">
        <w:rPr>
          <w:sz w:val="24"/>
          <w:szCs w:val="24"/>
        </w:rPr>
        <w:t>2</w:t>
      </w:r>
      <w:r w:rsidRPr="00A811E9">
        <w:rPr>
          <w:sz w:val="24"/>
          <w:szCs w:val="24"/>
        </w:rPr>
        <w:t>).</w:t>
      </w:r>
    </w:p>
    <w:p w:rsidR="00447E87" w:rsidRPr="00A811E9" w:rsidRDefault="00447E87" w:rsidP="00477857">
      <w:pPr>
        <w:spacing w:line="276" w:lineRule="auto"/>
        <w:rPr>
          <w:sz w:val="24"/>
          <w:szCs w:val="24"/>
        </w:rPr>
      </w:pPr>
    </w:p>
    <w:p w:rsidR="00447E87" w:rsidRPr="00A811E9" w:rsidRDefault="00447E87" w:rsidP="00477857">
      <w:pPr>
        <w:spacing w:line="276" w:lineRule="auto"/>
        <w:rPr>
          <w:sz w:val="24"/>
          <w:szCs w:val="24"/>
        </w:rPr>
      </w:pPr>
      <w:r w:rsidRPr="00A811E9">
        <w:rPr>
          <w:sz w:val="24"/>
          <w:szCs w:val="24"/>
        </w:rPr>
        <w:t xml:space="preserve">Таблица </w:t>
      </w:r>
      <w:r w:rsidR="00CA50AC" w:rsidRPr="00A811E9">
        <w:rPr>
          <w:sz w:val="24"/>
          <w:szCs w:val="24"/>
        </w:rPr>
        <w:t>2</w:t>
      </w:r>
      <w:r w:rsidR="00AA5866">
        <w:rPr>
          <w:sz w:val="24"/>
          <w:szCs w:val="24"/>
        </w:rPr>
        <w:t xml:space="preserve">. </w:t>
      </w:r>
      <w:r w:rsidRPr="00A811E9">
        <w:rPr>
          <w:sz w:val="24"/>
          <w:szCs w:val="24"/>
        </w:rPr>
        <w:t xml:space="preserve"> Среднее месячное и годовое количество осадков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3"/>
        <w:gridCol w:w="621"/>
        <w:gridCol w:w="622"/>
        <w:gridCol w:w="621"/>
        <w:gridCol w:w="622"/>
        <w:gridCol w:w="621"/>
        <w:gridCol w:w="622"/>
        <w:gridCol w:w="621"/>
        <w:gridCol w:w="622"/>
        <w:gridCol w:w="621"/>
        <w:gridCol w:w="622"/>
        <w:gridCol w:w="621"/>
        <w:gridCol w:w="656"/>
        <w:gridCol w:w="766"/>
      </w:tblGrid>
      <w:tr w:rsidR="00B45512" w:rsidRPr="00A811E9" w:rsidTr="00447E87">
        <w:trPr>
          <w:cantSplit/>
          <w:tblHeader/>
          <w:jc w:val="center"/>
        </w:trPr>
        <w:tc>
          <w:tcPr>
            <w:tcW w:w="2053" w:type="dxa"/>
            <w:vMerge w:val="restart"/>
          </w:tcPr>
          <w:p w:rsidR="00447E87" w:rsidRPr="00716D47" w:rsidRDefault="00447E87" w:rsidP="00205B33">
            <w:pPr>
              <w:pStyle w:val="affffa"/>
              <w:rPr>
                <w:sz w:val="20"/>
              </w:rPr>
            </w:pPr>
            <w:r w:rsidRPr="00716D47">
              <w:rPr>
                <w:sz w:val="20"/>
              </w:rPr>
              <w:t>Метеостанция</w:t>
            </w:r>
          </w:p>
        </w:tc>
        <w:tc>
          <w:tcPr>
            <w:tcW w:w="8258" w:type="dxa"/>
            <w:gridSpan w:val="13"/>
          </w:tcPr>
          <w:p w:rsidR="00447E87" w:rsidRPr="00716D47" w:rsidRDefault="00447E87" w:rsidP="00205B33">
            <w:pPr>
              <w:pStyle w:val="affffa"/>
              <w:rPr>
                <w:sz w:val="20"/>
              </w:rPr>
            </w:pPr>
            <w:r w:rsidRPr="00716D47">
              <w:rPr>
                <w:sz w:val="20"/>
              </w:rPr>
              <w:t>Среднее количество осадков (мм)</w:t>
            </w:r>
          </w:p>
        </w:tc>
      </w:tr>
      <w:tr w:rsidR="00B45512" w:rsidRPr="00A811E9" w:rsidTr="00447E87">
        <w:trPr>
          <w:cantSplit/>
          <w:tblHeader/>
          <w:jc w:val="center"/>
        </w:trPr>
        <w:tc>
          <w:tcPr>
            <w:tcW w:w="2053" w:type="dxa"/>
            <w:vMerge/>
          </w:tcPr>
          <w:p w:rsidR="00447E87" w:rsidRPr="00716D47" w:rsidRDefault="00447E87" w:rsidP="00205B33">
            <w:pPr>
              <w:pStyle w:val="affffa"/>
              <w:rPr>
                <w:sz w:val="20"/>
              </w:rPr>
            </w:pPr>
          </w:p>
        </w:tc>
        <w:tc>
          <w:tcPr>
            <w:tcW w:w="621" w:type="dxa"/>
          </w:tcPr>
          <w:p w:rsidR="00447E87" w:rsidRPr="00716D47" w:rsidRDefault="00447E87" w:rsidP="00205B33">
            <w:pPr>
              <w:pStyle w:val="affffa"/>
              <w:rPr>
                <w:sz w:val="20"/>
              </w:rPr>
            </w:pPr>
            <w:r w:rsidRPr="00716D47">
              <w:rPr>
                <w:sz w:val="20"/>
              </w:rPr>
              <w:t>I</w:t>
            </w:r>
          </w:p>
        </w:tc>
        <w:tc>
          <w:tcPr>
            <w:tcW w:w="622" w:type="dxa"/>
          </w:tcPr>
          <w:p w:rsidR="00447E87" w:rsidRPr="00716D47" w:rsidRDefault="00447E87" w:rsidP="00205B33">
            <w:pPr>
              <w:pStyle w:val="affffa"/>
              <w:rPr>
                <w:sz w:val="20"/>
              </w:rPr>
            </w:pPr>
            <w:r w:rsidRPr="00716D47">
              <w:rPr>
                <w:sz w:val="20"/>
              </w:rPr>
              <w:t>II</w:t>
            </w:r>
          </w:p>
        </w:tc>
        <w:tc>
          <w:tcPr>
            <w:tcW w:w="621" w:type="dxa"/>
          </w:tcPr>
          <w:p w:rsidR="00447E87" w:rsidRPr="00716D47" w:rsidRDefault="00447E87" w:rsidP="00205B33">
            <w:pPr>
              <w:pStyle w:val="affffa"/>
              <w:rPr>
                <w:sz w:val="20"/>
              </w:rPr>
            </w:pPr>
            <w:r w:rsidRPr="00716D47">
              <w:rPr>
                <w:sz w:val="20"/>
              </w:rPr>
              <w:t>III</w:t>
            </w:r>
          </w:p>
        </w:tc>
        <w:tc>
          <w:tcPr>
            <w:tcW w:w="622" w:type="dxa"/>
          </w:tcPr>
          <w:p w:rsidR="00447E87" w:rsidRPr="00716D47" w:rsidRDefault="00447E87" w:rsidP="00205B33">
            <w:pPr>
              <w:pStyle w:val="affffa"/>
              <w:rPr>
                <w:sz w:val="20"/>
              </w:rPr>
            </w:pPr>
            <w:r w:rsidRPr="00716D47">
              <w:rPr>
                <w:sz w:val="20"/>
              </w:rPr>
              <w:t>IV</w:t>
            </w:r>
          </w:p>
        </w:tc>
        <w:tc>
          <w:tcPr>
            <w:tcW w:w="621" w:type="dxa"/>
          </w:tcPr>
          <w:p w:rsidR="00447E87" w:rsidRPr="00716D47" w:rsidRDefault="00447E87" w:rsidP="00205B33">
            <w:pPr>
              <w:pStyle w:val="affffa"/>
              <w:rPr>
                <w:sz w:val="20"/>
              </w:rPr>
            </w:pPr>
            <w:r w:rsidRPr="00716D47">
              <w:rPr>
                <w:sz w:val="20"/>
              </w:rPr>
              <w:t>V</w:t>
            </w:r>
          </w:p>
        </w:tc>
        <w:tc>
          <w:tcPr>
            <w:tcW w:w="622" w:type="dxa"/>
          </w:tcPr>
          <w:p w:rsidR="00447E87" w:rsidRPr="00716D47" w:rsidRDefault="00447E87" w:rsidP="00205B33">
            <w:pPr>
              <w:pStyle w:val="affffa"/>
              <w:rPr>
                <w:sz w:val="20"/>
              </w:rPr>
            </w:pPr>
            <w:r w:rsidRPr="00716D47">
              <w:rPr>
                <w:sz w:val="20"/>
              </w:rPr>
              <w:t>VI</w:t>
            </w:r>
          </w:p>
        </w:tc>
        <w:tc>
          <w:tcPr>
            <w:tcW w:w="621" w:type="dxa"/>
          </w:tcPr>
          <w:p w:rsidR="00447E87" w:rsidRPr="00716D47" w:rsidRDefault="00447E87" w:rsidP="00205B33">
            <w:pPr>
              <w:pStyle w:val="affffa"/>
              <w:rPr>
                <w:sz w:val="20"/>
              </w:rPr>
            </w:pPr>
            <w:r w:rsidRPr="00716D47">
              <w:rPr>
                <w:sz w:val="20"/>
              </w:rPr>
              <w:t>VII</w:t>
            </w:r>
          </w:p>
        </w:tc>
        <w:tc>
          <w:tcPr>
            <w:tcW w:w="622" w:type="dxa"/>
          </w:tcPr>
          <w:p w:rsidR="00447E87" w:rsidRPr="00716D47" w:rsidRDefault="00447E87" w:rsidP="00205B33">
            <w:pPr>
              <w:pStyle w:val="affffa"/>
              <w:rPr>
                <w:sz w:val="20"/>
              </w:rPr>
            </w:pPr>
            <w:r w:rsidRPr="00716D47">
              <w:rPr>
                <w:sz w:val="20"/>
              </w:rPr>
              <w:t>VIII</w:t>
            </w:r>
          </w:p>
        </w:tc>
        <w:tc>
          <w:tcPr>
            <w:tcW w:w="621" w:type="dxa"/>
          </w:tcPr>
          <w:p w:rsidR="00447E87" w:rsidRPr="00716D47" w:rsidRDefault="00447E87" w:rsidP="00205B33">
            <w:pPr>
              <w:pStyle w:val="affffa"/>
              <w:rPr>
                <w:sz w:val="20"/>
              </w:rPr>
            </w:pPr>
            <w:r w:rsidRPr="00716D47">
              <w:rPr>
                <w:sz w:val="20"/>
              </w:rPr>
              <w:t>IX</w:t>
            </w:r>
          </w:p>
        </w:tc>
        <w:tc>
          <w:tcPr>
            <w:tcW w:w="622" w:type="dxa"/>
          </w:tcPr>
          <w:p w:rsidR="00447E87" w:rsidRPr="00716D47" w:rsidRDefault="00447E87" w:rsidP="00205B33">
            <w:pPr>
              <w:pStyle w:val="affffa"/>
              <w:rPr>
                <w:sz w:val="20"/>
              </w:rPr>
            </w:pPr>
            <w:r w:rsidRPr="00716D47">
              <w:rPr>
                <w:sz w:val="20"/>
              </w:rPr>
              <w:t>X</w:t>
            </w:r>
          </w:p>
        </w:tc>
        <w:tc>
          <w:tcPr>
            <w:tcW w:w="621" w:type="dxa"/>
          </w:tcPr>
          <w:p w:rsidR="00447E87" w:rsidRPr="00716D47" w:rsidRDefault="00447E87" w:rsidP="00205B33">
            <w:pPr>
              <w:pStyle w:val="affffa"/>
              <w:rPr>
                <w:sz w:val="20"/>
              </w:rPr>
            </w:pPr>
            <w:r w:rsidRPr="00716D47">
              <w:rPr>
                <w:sz w:val="20"/>
              </w:rPr>
              <w:t>XI</w:t>
            </w:r>
          </w:p>
        </w:tc>
        <w:tc>
          <w:tcPr>
            <w:tcW w:w="656" w:type="dxa"/>
          </w:tcPr>
          <w:p w:rsidR="00447E87" w:rsidRPr="00716D47" w:rsidRDefault="00447E87" w:rsidP="00205B33">
            <w:pPr>
              <w:pStyle w:val="affffa"/>
              <w:rPr>
                <w:sz w:val="20"/>
              </w:rPr>
            </w:pPr>
            <w:r w:rsidRPr="00716D47">
              <w:rPr>
                <w:sz w:val="20"/>
              </w:rPr>
              <w:t>XII</w:t>
            </w:r>
          </w:p>
        </w:tc>
        <w:tc>
          <w:tcPr>
            <w:tcW w:w="766" w:type="dxa"/>
          </w:tcPr>
          <w:p w:rsidR="00447E87" w:rsidRPr="00716D47" w:rsidRDefault="00447E87" w:rsidP="00205B33">
            <w:pPr>
              <w:pStyle w:val="affffa"/>
              <w:rPr>
                <w:sz w:val="20"/>
              </w:rPr>
            </w:pPr>
            <w:r w:rsidRPr="00716D47">
              <w:rPr>
                <w:sz w:val="20"/>
              </w:rPr>
              <w:t>Год</w:t>
            </w:r>
          </w:p>
        </w:tc>
      </w:tr>
      <w:tr w:rsidR="00B45512" w:rsidRPr="00A811E9" w:rsidTr="00447E87">
        <w:trPr>
          <w:cantSplit/>
          <w:jc w:val="center"/>
        </w:trPr>
        <w:tc>
          <w:tcPr>
            <w:tcW w:w="2053" w:type="dxa"/>
          </w:tcPr>
          <w:p w:rsidR="00447E87" w:rsidRPr="00716D47" w:rsidRDefault="00447E87" w:rsidP="00205B33">
            <w:pPr>
              <w:pStyle w:val="affffa"/>
              <w:rPr>
                <w:sz w:val="20"/>
              </w:rPr>
            </w:pPr>
            <w:r w:rsidRPr="00716D47">
              <w:rPr>
                <w:sz w:val="20"/>
              </w:rPr>
              <w:t>Солянка</w:t>
            </w:r>
          </w:p>
        </w:tc>
        <w:tc>
          <w:tcPr>
            <w:tcW w:w="621" w:type="dxa"/>
            <w:vAlign w:val="center"/>
          </w:tcPr>
          <w:p w:rsidR="00447E87" w:rsidRPr="00716D47" w:rsidRDefault="00447E87" w:rsidP="00205B33">
            <w:pPr>
              <w:pStyle w:val="affffa"/>
              <w:rPr>
                <w:sz w:val="20"/>
              </w:rPr>
            </w:pPr>
            <w:r w:rsidRPr="00716D47">
              <w:rPr>
                <w:sz w:val="20"/>
              </w:rPr>
              <w:t>14,4</w:t>
            </w:r>
          </w:p>
        </w:tc>
        <w:tc>
          <w:tcPr>
            <w:tcW w:w="622" w:type="dxa"/>
            <w:vAlign w:val="center"/>
          </w:tcPr>
          <w:p w:rsidR="00447E87" w:rsidRPr="00716D47" w:rsidRDefault="00447E87" w:rsidP="00205B33">
            <w:pPr>
              <w:pStyle w:val="affffa"/>
              <w:rPr>
                <w:sz w:val="20"/>
              </w:rPr>
            </w:pPr>
            <w:r w:rsidRPr="00716D47">
              <w:rPr>
                <w:sz w:val="20"/>
              </w:rPr>
              <w:t>11,5</w:t>
            </w:r>
          </w:p>
        </w:tc>
        <w:tc>
          <w:tcPr>
            <w:tcW w:w="621" w:type="dxa"/>
            <w:vAlign w:val="center"/>
          </w:tcPr>
          <w:p w:rsidR="00447E87" w:rsidRPr="00716D47" w:rsidRDefault="00447E87" w:rsidP="00205B33">
            <w:pPr>
              <w:pStyle w:val="affffa"/>
              <w:rPr>
                <w:sz w:val="20"/>
              </w:rPr>
            </w:pPr>
            <w:r w:rsidRPr="00716D47">
              <w:rPr>
                <w:sz w:val="20"/>
              </w:rPr>
              <w:t>11,4</w:t>
            </w:r>
          </w:p>
        </w:tc>
        <w:tc>
          <w:tcPr>
            <w:tcW w:w="622" w:type="dxa"/>
            <w:vAlign w:val="center"/>
          </w:tcPr>
          <w:p w:rsidR="00447E87" w:rsidRPr="00716D47" w:rsidRDefault="00447E87" w:rsidP="00205B33">
            <w:pPr>
              <w:pStyle w:val="affffa"/>
              <w:rPr>
                <w:sz w:val="20"/>
              </w:rPr>
            </w:pPr>
            <w:r w:rsidRPr="00716D47">
              <w:rPr>
                <w:sz w:val="20"/>
              </w:rPr>
              <w:t>22,8</w:t>
            </w:r>
          </w:p>
        </w:tc>
        <w:tc>
          <w:tcPr>
            <w:tcW w:w="621" w:type="dxa"/>
            <w:vAlign w:val="center"/>
          </w:tcPr>
          <w:p w:rsidR="00447E87" w:rsidRPr="00716D47" w:rsidRDefault="00447E87" w:rsidP="00205B33">
            <w:pPr>
              <w:pStyle w:val="affffa"/>
              <w:rPr>
                <w:sz w:val="20"/>
              </w:rPr>
            </w:pPr>
            <w:r w:rsidRPr="00716D47">
              <w:rPr>
                <w:sz w:val="20"/>
              </w:rPr>
              <w:t>41,4</w:t>
            </w:r>
          </w:p>
        </w:tc>
        <w:tc>
          <w:tcPr>
            <w:tcW w:w="622" w:type="dxa"/>
            <w:vAlign w:val="center"/>
          </w:tcPr>
          <w:p w:rsidR="00447E87" w:rsidRPr="00716D47" w:rsidRDefault="00447E87" w:rsidP="00205B33">
            <w:pPr>
              <w:pStyle w:val="affffa"/>
              <w:rPr>
                <w:sz w:val="20"/>
              </w:rPr>
            </w:pPr>
            <w:r w:rsidRPr="00716D47">
              <w:rPr>
                <w:sz w:val="20"/>
              </w:rPr>
              <w:t>48,7</w:t>
            </w:r>
          </w:p>
        </w:tc>
        <w:tc>
          <w:tcPr>
            <w:tcW w:w="621" w:type="dxa"/>
            <w:vAlign w:val="center"/>
          </w:tcPr>
          <w:p w:rsidR="00447E87" w:rsidRPr="00716D47" w:rsidRDefault="00447E87" w:rsidP="00205B33">
            <w:pPr>
              <w:pStyle w:val="affffa"/>
              <w:rPr>
                <w:sz w:val="20"/>
              </w:rPr>
            </w:pPr>
            <w:r w:rsidRPr="00716D47">
              <w:rPr>
                <w:sz w:val="20"/>
              </w:rPr>
              <w:t>69,5</w:t>
            </w:r>
          </w:p>
        </w:tc>
        <w:tc>
          <w:tcPr>
            <w:tcW w:w="622" w:type="dxa"/>
            <w:vAlign w:val="center"/>
          </w:tcPr>
          <w:p w:rsidR="00447E87" w:rsidRPr="00716D47" w:rsidRDefault="00447E87" w:rsidP="00205B33">
            <w:pPr>
              <w:pStyle w:val="affffa"/>
              <w:rPr>
                <w:sz w:val="20"/>
              </w:rPr>
            </w:pPr>
            <w:r w:rsidRPr="00716D47">
              <w:rPr>
                <w:sz w:val="20"/>
              </w:rPr>
              <w:t>62,9</w:t>
            </w:r>
          </w:p>
        </w:tc>
        <w:tc>
          <w:tcPr>
            <w:tcW w:w="621" w:type="dxa"/>
            <w:vAlign w:val="center"/>
          </w:tcPr>
          <w:p w:rsidR="00447E87" w:rsidRPr="00716D47" w:rsidRDefault="00447E87" w:rsidP="00205B33">
            <w:pPr>
              <w:pStyle w:val="affffa"/>
              <w:rPr>
                <w:sz w:val="20"/>
              </w:rPr>
            </w:pPr>
            <w:r w:rsidRPr="00716D47">
              <w:rPr>
                <w:sz w:val="20"/>
              </w:rPr>
              <w:t>47,4</w:t>
            </w:r>
          </w:p>
        </w:tc>
        <w:tc>
          <w:tcPr>
            <w:tcW w:w="622" w:type="dxa"/>
            <w:vAlign w:val="center"/>
          </w:tcPr>
          <w:p w:rsidR="00447E87" w:rsidRPr="00716D47" w:rsidRDefault="00447E87" w:rsidP="00205B33">
            <w:pPr>
              <w:pStyle w:val="affffa"/>
              <w:rPr>
                <w:sz w:val="20"/>
              </w:rPr>
            </w:pPr>
            <w:r w:rsidRPr="00716D47">
              <w:rPr>
                <w:sz w:val="20"/>
              </w:rPr>
              <w:t>32,3</w:t>
            </w:r>
          </w:p>
        </w:tc>
        <w:tc>
          <w:tcPr>
            <w:tcW w:w="621" w:type="dxa"/>
            <w:vAlign w:val="center"/>
          </w:tcPr>
          <w:p w:rsidR="00447E87" w:rsidRPr="00716D47" w:rsidRDefault="00447E87" w:rsidP="00205B33">
            <w:pPr>
              <w:pStyle w:val="affffa"/>
              <w:rPr>
                <w:sz w:val="20"/>
              </w:rPr>
            </w:pPr>
            <w:r w:rsidRPr="00716D47">
              <w:rPr>
                <w:sz w:val="20"/>
              </w:rPr>
              <w:t>24,3</w:t>
            </w:r>
          </w:p>
        </w:tc>
        <w:tc>
          <w:tcPr>
            <w:tcW w:w="656" w:type="dxa"/>
            <w:vAlign w:val="center"/>
          </w:tcPr>
          <w:p w:rsidR="00447E87" w:rsidRPr="00716D47" w:rsidRDefault="00447E87" w:rsidP="00205B33">
            <w:pPr>
              <w:pStyle w:val="affffa"/>
              <w:rPr>
                <w:sz w:val="20"/>
              </w:rPr>
            </w:pPr>
            <w:r w:rsidRPr="00716D47">
              <w:rPr>
                <w:sz w:val="20"/>
              </w:rPr>
              <w:t>18,9</w:t>
            </w:r>
          </w:p>
        </w:tc>
        <w:tc>
          <w:tcPr>
            <w:tcW w:w="766" w:type="dxa"/>
            <w:vAlign w:val="center"/>
          </w:tcPr>
          <w:p w:rsidR="00447E87" w:rsidRPr="00716D47" w:rsidRDefault="00447E87" w:rsidP="00205B33">
            <w:pPr>
              <w:pStyle w:val="affffa"/>
              <w:rPr>
                <w:sz w:val="20"/>
              </w:rPr>
            </w:pPr>
            <w:r w:rsidRPr="00716D47">
              <w:rPr>
                <w:sz w:val="20"/>
              </w:rPr>
              <w:t>405,5</w:t>
            </w:r>
          </w:p>
        </w:tc>
      </w:tr>
      <w:tr w:rsidR="00447E87" w:rsidRPr="00A811E9" w:rsidTr="00447E87">
        <w:trPr>
          <w:cantSplit/>
          <w:jc w:val="center"/>
        </w:trPr>
        <w:tc>
          <w:tcPr>
            <w:tcW w:w="2053" w:type="dxa"/>
          </w:tcPr>
          <w:p w:rsidR="00447E87" w:rsidRPr="00716D47" w:rsidRDefault="00447E87" w:rsidP="00205B33">
            <w:pPr>
              <w:pStyle w:val="affffa"/>
              <w:rPr>
                <w:sz w:val="20"/>
              </w:rPr>
            </w:pPr>
            <w:r w:rsidRPr="00716D47">
              <w:rPr>
                <w:sz w:val="20"/>
              </w:rPr>
              <w:t>Уяр</w:t>
            </w:r>
          </w:p>
        </w:tc>
        <w:tc>
          <w:tcPr>
            <w:tcW w:w="621" w:type="dxa"/>
            <w:vAlign w:val="center"/>
          </w:tcPr>
          <w:p w:rsidR="00447E87" w:rsidRPr="00716D47" w:rsidRDefault="00447E87" w:rsidP="00205B33">
            <w:pPr>
              <w:pStyle w:val="affffa"/>
              <w:rPr>
                <w:sz w:val="20"/>
              </w:rPr>
            </w:pPr>
            <w:r w:rsidRPr="00716D47">
              <w:rPr>
                <w:sz w:val="20"/>
              </w:rPr>
              <w:t>16,8</w:t>
            </w:r>
          </w:p>
        </w:tc>
        <w:tc>
          <w:tcPr>
            <w:tcW w:w="622" w:type="dxa"/>
            <w:vAlign w:val="center"/>
          </w:tcPr>
          <w:p w:rsidR="00447E87" w:rsidRPr="00716D47" w:rsidRDefault="00447E87" w:rsidP="00205B33">
            <w:pPr>
              <w:pStyle w:val="affffa"/>
              <w:rPr>
                <w:sz w:val="20"/>
              </w:rPr>
            </w:pPr>
            <w:r w:rsidRPr="00716D47">
              <w:rPr>
                <w:sz w:val="20"/>
              </w:rPr>
              <w:t>13,6</w:t>
            </w:r>
          </w:p>
        </w:tc>
        <w:tc>
          <w:tcPr>
            <w:tcW w:w="621" w:type="dxa"/>
            <w:vAlign w:val="center"/>
          </w:tcPr>
          <w:p w:rsidR="00447E87" w:rsidRPr="00716D47" w:rsidRDefault="00447E87" w:rsidP="00205B33">
            <w:pPr>
              <w:pStyle w:val="affffa"/>
              <w:rPr>
                <w:sz w:val="20"/>
              </w:rPr>
            </w:pPr>
            <w:r w:rsidRPr="00716D47">
              <w:rPr>
                <w:sz w:val="20"/>
              </w:rPr>
              <w:t>13,4</w:t>
            </w:r>
          </w:p>
        </w:tc>
        <w:tc>
          <w:tcPr>
            <w:tcW w:w="622" w:type="dxa"/>
            <w:vAlign w:val="center"/>
          </w:tcPr>
          <w:p w:rsidR="00447E87" w:rsidRPr="00716D47" w:rsidRDefault="00447E87" w:rsidP="00205B33">
            <w:pPr>
              <w:pStyle w:val="affffa"/>
              <w:rPr>
                <w:sz w:val="20"/>
              </w:rPr>
            </w:pPr>
            <w:r w:rsidRPr="00716D47">
              <w:rPr>
                <w:sz w:val="20"/>
              </w:rPr>
              <w:t>26,6</w:t>
            </w:r>
          </w:p>
        </w:tc>
        <w:tc>
          <w:tcPr>
            <w:tcW w:w="621" w:type="dxa"/>
            <w:vAlign w:val="center"/>
          </w:tcPr>
          <w:p w:rsidR="00447E87" w:rsidRPr="00716D47" w:rsidRDefault="00447E87" w:rsidP="00205B33">
            <w:pPr>
              <w:pStyle w:val="affffa"/>
              <w:rPr>
                <w:sz w:val="20"/>
              </w:rPr>
            </w:pPr>
            <w:r w:rsidRPr="00716D47">
              <w:rPr>
                <w:sz w:val="20"/>
              </w:rPr>
              <w:t>40,3</w:t>
            </w:r>
          </w:p>
        </w:tc>
        <w:tc>
          <w:tcPr>
            <w:tcW w:w="622" w:type="dxa"/>
            <w:vAlign w:val="center"/>
          </w:tcPr>
          <w:p w:rsidR="00447E87" w:rsidRPr="00716D47" w:rsidRDefault="00447E87" w:rsidP="00205B33">
            <w:pPr>
              <w:pStyle w:val="affffa"/>
              <w:rPr>
                <w:sz w:val="20"/>
              </w:rPr>
            </w:pPr>
            <w:r w:rsidRPr="00716D47">
              <w:rPr>
                <w:sz w:val="20"/>
              </w:rPr>
              <w:t>49,2</w:t>
            </w:r>
          </w:p>
        </w:tc>
        <w:tc>
          <w:tcPr>
            <w:tcW w:w="621" w:type="dxa"/>
            <w:vAlign w:val="center"/>
          </w:tcPr>
          <w:p w:rsidR="00447E87" w:rsidRPr="00716D47" w:rsidRDefault="00447E87" w:rsidP="00205B33">
            <w:pPr>
              <w:pStyle w:val="affffa"/>
              <w:rPr>
                <w:sz w:val="20"/>
              </w:rPr>
            </w:pPr>
            <w:r w:rsidRPr="00716D47">
              <w:rPr>
                <w:sz w:val="20"/>
              </w:rPr>
              <w:t>71,7</w:t>
            </w:r>
          </w:p>
        </w:tc>
        <w:tc>
          <w:tcPr>
            <w:tcW w:w="622" w:type="dxa"/>
            <w:vAlign w:val="center"/>
          </w:tcPr>
          <w:p w:rsidR="00447E87" w:rsidRPr="00716D47" w:rsidRDefault="00447E87" w:rsidP="00205B33">
            <w:pPr>
              <w:pStyle w:val="affffa"/>
              <w:rPr>
                <w:sz w:val="20"/>
              </w:rPr>
            </w:pPr>
            <w:r w:rsidRPr="00716D47">
              <w:rPr>
                <w:sz w:val="20"/>
              </w:rPr>
              <w:t>66,9</w:t>
            </w:r>
          </w:p>
        </w:tc>
        <w:tc>
          <w:tcPr>
            <w:tcW w:w="621" w:type="dxa"/>
            <w:vAlign w:val="center"/>
          </w:tcPr>
          <w:p w:rsidR="00447E87" w:rsidRPr="00716D47" w:rsidRDefault="00447E87" w:rsidP="00205B33">
            <w:pPr>
              <w:pStyle w:val="affffa"/>
              <w:rPr>
                <w:sz w:val="20"/>
              </w:rPr>
            </w:pPr>
            <w:r w:rsidRPr="00716D47">
              <w:rPr>
                <w:sz w:val="20"/>
              </w:rPr>
              <w:t>49,6</w:t>
            </w:r>
          </w:p>
        </w:tc>
        <w:tc>
          <w:tcPr>
            <w:tcW w:w="622" w:type="dxa"/>
            <w:vAlign w:val="center"/>
          </w:tcPr>
          <w:p w:rsidR="00447E87" w:rsidRPr="00716D47" w:rsidRDefault="00447E87" w:rsidP="00205B33">
            <w:pPr>
              <w:pStyle w:val="affffa"/>
              <w:rPr>
                <w:sz w:val="20"/>
              </w:rPr>
            </w:pPr>
            <w:r w:rsidRPr="00716D47">
              <w:rPr>
                <w:sz w:val="20"/>
              </w:rPr>
              <w:t>33,3</w:t>
            </w:r>
          </w:p>
        </w:tc>
        <w:tc>
          <w:tcPr>
            <w:tcW w:w="621" w:type="dxa"/>
            <w:vAlign w:val="center"/>
          </w:tcPr>
          <w:p w:rsidR="00447E87" w:rsidRPr="00716D47" w:rsidRDefault="00447E87" w:rsidP="00205B33">
            <w:pPr>
              <w:pStyle w:val="affffa"/>
              <w:rPr>
                <w:sz w:val="20"/>
              </w:rPr>
            </w:pPr>
            <w:r w:rsidRPr="00716D47">
              <w:rPr>
                <w:sz w:val="20"/>
              </w:rPr>
              <w:t>29,1</w:t>
            </w:r>
          </w:p>
        </w:tc>
        <w:tc>
          <w:tcPr>
            <w:tcW w:w="656" w:type="dxa"/>
            <w:vAlign w:val="center"/>
          </w:tcPr>
          <w:p w:rsidR="00447E87" w:rsidRPr="00716D47" w:rsidRDefault="00447E87" w:rsidP="00205B33">
            <w:pPr>
              <w:pStyle w:val="affffa"/>
              <w:rPr>
                <w:sz w:val="20"/>
              </w:rPr>
            </w:pPr>
            <w:r w:rsidRPr="00716D47">
              <w:rPr>
                <w:sz w:val="20"/>
              </w:rPr>
              <w:t>23,2</w:t>
            </w:r>
          </w:p>
        </w:tc>
        <w:tc>
          <w:tcPr>
            <w:tcW w:w="766" w:type="dxa"/>
            <w:vAlign w:val="center"/>
          </w:tcPr>
          <w:p w:rsidR="00447E87" w:rsidRPr="00716D47" w:rsidRDefault="00447E87" w:rsidP="00205B33">
            <w:pPr>
              <w:pStyle w:val="affffa"/>
              <w:rPr>
                <w:sz w:val="20"/>
              </w:rPr>
            </w:pPr>
            <w:r w:rsidRPr="00716D47">
              <w:rPr>
                <w:sz w:val="20"/>
              </w:rPr>
              <w:t>433,7</w:t>
            </w:r>
          </w:p>
        </w:tc>
      </w:tr>
    </w:tbl>
    <w:p w:rsidR="00447E87" w:rsidRPr="00A811E9" w:rsidRDefault="00447E87" w:rsidP="00477857">
      <w:pPr>
        <w:spacing w:line="276" w:lineRule="auto"/>
        <w:rPr>
          <w:sz w:val="22"/>
          <w:szCs w:val="22"/>
        </w:rPr>
      </w:pPr>
    </w:p>
    <w:p w:rsidR="00447E87" w:rsidRPr="00A811E9" w:rsidRDefault="00447E87" w:rsidP="00477857">
      <w:pPr>
        <w:spacing w:line="276" w:lineRule="auto"/>
        <w:ind w:firstLine="709"/>
        <w:jc w:val="both"/>
        <w:rPr>
          <w:spacing w:val="-2"/>
          <w:sz w:val="24"/>
          <w:szCs w:val="24"/>
        </w:rPr>
      </w:pPr>
      <w:r w:rsidRPr="00A811E9">
        <w:rPr>
          <w:sz w:val="24"/>
          <w:szCs w:val="24"/>
        </w:rPr>
        <w:t xml:space="preserve">В районе ежегодно наблюдается 208-218 морозных дней. Образование устойчивого снежного покрова наблюдается в среднем с 23 октября по 10 ноября. Разрушение снежного покрова происходит с 23 марта по 27 апреля. </w:t>
      </w:r>
      <w:r w:rsidRPr="00A811E9">
        <w:rPr>
          <w:spacing w:val="-2"/>
          <w:sz w:val="24"/>
          <w:szCs w:val="24"/>
        </w:rPr>
        <w:t>Высота снега в таежной зоне 60-85 см, в лесостепной – около 50 см, в степной зоне – не более 20 см.</w:t>
      </w:r>
    </w:p>
    <w:p w:rsidR="00447E87" w:rsidRPr="00716D47" w:rsidRDefault="00447E87" w:rsidP="000C3E0C">
      <w:pPr>
        <w:ind w:firstLine="709"/>
        <w:rPr>
          <w:sz w:val="24"/>
        </w:rPr>
      </w:pPr>
      <w:r w:rsidRPr="00716D47">
        <w:rPr>
          <w:sz w:val="24"/>
        </w:rPr>
        <w:t>Ветровой режим</w:t>
      </w:r>
    </w:p>
    <w:p w:rsidR="00447E87" w:rsidRPr="00A811E9" w:rsidRDefault="00447E87" w:rsidP="00477857">
      <w:pPr>
        <w:spacing w:line="276" w:lineRule="auto"/>
        <w:ind w:firstLine="709"/>
        <w:jc w:val="both"/>
        <w:rPr>
          <w:sz w:val="24"/>
          <w:szCs w:val="24"/>
        </w:rPr>
      </w:pPr>
      <w:r w:rsidRPr="00A811E9">
        <w:rPr>
          <w:sz w:val="24"/>
          <w:szCs w:val="24"/>
        </w:rPr>
        <w:t xml:space="preserve">Для территории характерен умеренный ветровой режим со среднегодовыми скоростями 3,3-3,6 </w:t>
      </w:r>
      <w:r w:rsidRPr="00A811E9">
        <w:rPr>
          <w:spacing w:val="-12"/>
          <w:sz w:val="24"/>
          <w:szCs w:val="24"/>
        </w:rPr>
        <w:t xml:space="preserve">м/с. </w:t>
      </w:r>
      <w:r w:rsidRPr="00A811E9">
        <w:rPr>
          <w:sz w:val="24"/>
          <w:szCs w:val="24"/>
        </w:rPr>
        <w:t xml:space="preserve">В течение года ветер с большими скоростями чаще всего отмечается в первую половину зимы и в весенний период. Усиление ветрового режима в этот период связано с активизацией циклонической деятельности (таблица </w:t>
      </w:r>
      <w:r w:rsidR="00CA50AC" w:rsidRPr="00A811E9">
        <w:rPr>
          <w:sz w:val="24"/>
          <w:szCs w:val="24"/>
        </w:rPr>
        <w:t>3</w:t>
      </w:r>
      <w:r w:rsidRPr="00A811E9">
        <w:rPr>
          <w:sz w:val="24"/>
          <w:szCs w:val="24"/>
        </w:rPr>
        <w:t>).</w:t>
      </w:r>
    </w:p>
    <w:p w:rsidR="00CA50AC" w:rsidRPr="00A811E9" w:rsidRDefault="00CA50AC" w:rsidP="00477857">
      <w:pPr>
        <w:spacing w:line="276" w:lineRule="auto"/>
        <w:ind w:firstLine="709"/>
        <w:jc w:val="both"/>
        <w:rPr>
          <w:sz w:val="24"/>
          <w:szCs w:val="24"/>
        </w:rPr>
      </w:pPr>
    </w:p>
    <w:p w:rsidR="00447E87" w:rsidRPr="00A811E9" w:rsidRDefault="00447E87" w:rsidP="00477857">
      <w:pPr>
        <w:spacing w:line="276" w:lineRule="auto"/>
        <w:rPr>
          <w:sz w:val="24"/>
          <w:szCs w:val="24"/>
        </w:rPr>
      </w:pPr>
      <w:r w:rsidRPr="00A811E9">
        <w:rPr>
          <w:sz w:val="24"/>
          <w:szCs w:val="24"/>
        </w:rPr>
        <w:t xml:space="preserve">Таблица </w:t>
      </w:r>
      <w:r w:rsidR="00CA50AC" w:rsidRPr="00A811E9">
        <w:rPr>
          <w:sz w:val="24"/>
          <w:szCs w:val="24"/>
        </w:rPr>
        <w:t>3</w:t>
      </w:r>
      <w:r w:rsidR="00987E7C">
        <w:rPr>
          <w:sz w:val="24"/>
          <w:szCs w:val="24"/>
        </w:rPr>
        <w:t>.</w:t>
      </w:r>
      <w:r w:rsidRPr="00A811E9">
        <w:rPr>
          <w:sz w:val="24"/>
          <w:szCs w:val="24"/>
        </w:rPr>
        <w:t xml:space="preserve"> Средняя месячная и годовая скорость ветра</w:t>
      </w:r>
    </w:p>
    <w:tbl>
      <w:tblPr>
        <w:tblW w:w="10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600"/>
        <w:gridCol w:w="540"/>
        <w:gridCol w:w="540"/>
        <w:gridCol w:w="540"/>
        <w:gridCol w:w="540"/>
        <w:gridCol w:w="540"/>
        <w:gridCol w:w="720"/>
        <w:gridCol w:w="720"/>
        <w:gridCol w:w="540"/>
        <w:gridCol w:w="540"/>
        <w:gridCol w:w="540"/>
        <w:gridCol w:w="585"/>
        <w:gridCol w:w="855"/>
      </w:tblGrid>
      <w:tr w:rsidR="00B45512" w:rsidRPr="00A811E9" w:rsidTr="000B02F2">
        <w:trPr>
          <w:cantSplit/>
        </w:trPr>
        <w:tc>
          <w:tcPr>
            <w:tcW w:w="2410" w:type="dxa"/>
            <w:vMerge w:val="restart"/>
          </w:tcPr>
          <w:p w:rsidR="00447E87" w:rsidRPr="00A811E9" w:rsidRDefault="00447E87" w:rsidP="00205B33">
            <w:pPr>
              <w:pStyle w:val="affffa"/>
            </w:pPr>
            <w:r w:rsidRPr="00A811E9">
              <w:t>Метеостанция</w:t>
            </w:r>
          </w:p>
        </w:tc>
        <w:tc>
          <w:tcPr>
            <w:tcW w:w="7800" w:type="dxa"/>
            <w:gridSpan w:val="13"/>
          </w:tcPr>
          <w:p w:rsidR="00447E87" w:rsidRPr="00A811E9" w:rsidRDefault="00447E87" w:rsidP="00205B33">
            <w:pPr>
              <w:pStyle w:val="affffa"/>
            </w:pPr>
            <w:r w:rsidRPr="00A811E9">
              <w:t xml:space="preserve">Средняя скорость </w:t>
            </w:r>
            <w:r w:rsidR="0090213D" w:rsidRPr="00A811E9">
              <w:t>ветра (</w:t>
            </w:r>
            <w:r w:rsidRPr="00A811E9">
              <w:t>м/с)</w:t>
            </w:r>
          </w:p>
        </w:tc>
      </w:tr>
      <w:tr w:rsidR="00B45512" w:rsidRPr="00A811E9" w:rsidTr="000B02F2">
        <w:trPr>
          <w:cantSplit/>
        </w:trPr>
        <w:tc>
          <w:tcPr>
            <w:tcW w:w="2410" w:type="dxa"/>
            <w:vMerge/>
          </w:tcPr>
          <w:p w:rsidR="00447E87" w:rsidRPr="00A811E9" w:rsidRDefault="00447E87" w:rsidP="00205B33">
            <w:pPr>
              <w:pStyle w:val="affffa"/>
            </w:pPr>
          </w:p>
        </w:tc>
        <w:tc>
          <w:tcPr>
            <w:tcW w:w="600" w:type="dxa"/>
          </w:tcPr>
          <w:p w:rsidR="00447E87" w:rsidRPr="00A811E9" w:rsidRDefault="00447E87" w:rsidP="00205B33">
            <w:pPr>
              <w:pStyle w:val="affffa"/>
            </w:pPr>
            <w:r w:rsidRPr="00A811E9">
              <w:t>I</w:t>
            </w:r>
          </w:p>
        </w:tc>
        <w:tc>
          <w:tcPr>
            <w:tcW w:w="540" w:type="dxa"/>
          </w:tcPr>
          <w:p w:rsidR="00447E87" w:rsidRPr="00A811E9" w:rsidRDefault="00447E87" w:rsidP="00205B33">
            <w:pPr>
              <w:pStyle w:val="affffa"/>
            </w:pPr>
            <w:r w:rsidRPr="00A811E9">
              <w:t>II</w:t>
            </w:r>
          </w:p>
        </w:tc>
        <w:tc>
          <w:tcPr>
            <w:tcW w:w="540" w:type="dxa"/>
          </w:tcPr>
          <w:p w:rsidR="00447E87" w:rsidRPr="00A811E9" w:rsidRDefault="00447E87" w:rsidP="00205B33">
            <w:pPr>
              <w:pStyle w:val="affffa"/>
            </w:pPr>
            <w:r w:rsidRPr="00A811E9">
              <w:t>III</w:t>
            </w:r>
          </w:p>
        </w:tc>
        <w:tc>
          <w:tcPr>
            <w:tcW w:w="540" w:type="dxa"/>
          </w:tcPr>
          <w:p w:rsidR="00447E87" w:rsidRPr="00A811E9" w:rsidRDefault="00447E87" w:rsidP="00205B33">
            <w:pPr>
              <w:pStyle w:val="affffa"/>
            </w:pPr>
            <w:r w:rsidRPr="00A811E9">
              <w:t>IV</w:t>
            </w:r>
          </w:p>
        </w:tc>
        <w:tc>
          <w:tcPr>
            <w:tcW w:w="540" w:type="dxa"/>
          </w:tcPr>
          <w:p w:rsidR="00447E87" w:rsidRPr="00A811E9" w:rsidRDefault="00447E87" w:rsidP="00205B33">
            <w:pPr>
              <w:pStyle w:val="affffa"/>
            </w:pPr>
            <w:r w:rsidRPr="00A811E9">
              <w:t>V</w:t>
            </w:r>
          </w:p>
        </w:tc>
        <w:tc>
          <w:tcPr>
            <w:tcW w:w="540" w:type="dxa"/>
          </w:tcPr>
          <w:p w:rsidR="00447E87" w:rsidRPr="00A811E9" w:rsidRDefault="00447E87" w:rsidP="00205B33">
            <w:pPr>
              <w:pStyle w:val="affffa"/>
            </w:pPr>
            <w:r w:rsidRPr="00A811E9">
              <w:t>VI</w:t>
            </w:r>
          </w:p>
        </w:tc>
        <w:tc>
          <w:tcPr>
            <w:tcW w:w="720" w:type="dxa"/>
          </w:tcPr>
          <w:p w:rsidR="00447E87" w:rsidRPr="00A811E9" w:rsidRDefault="00447E87" w:rsidP="00205B33">
            <w:pPr>
              <w:pStyle w:val="affffa"/>
            </w:pPr>
            <w:r w:rsidRPr="00A811E9">
              <w:t>VII</w:t>
            </w:r>
          </w:p>
        </w:tc>
        <w:tc>
          <w:tcPr>
            <w:tcW w:w="720" w:type="dxa"/>
          </w:tcPr>
          <w:p w:rsidR="00447E87" w:rsidRPr="00A811E9" w:rsidRDefault="00447E87" w:rsidP="00205B33">
            <w:pPr>
              <w:pStyle w:val="affffa"/>
            </w:pPr>
            <w:r w:rsidRPr="00A811E9">
              <w:t>VIII</w:t>
            </w:r>
          </w:p>
        </w:tc>
        <w:tc>
          <w:tcPr>
            <w:tcW w:w="540" w:type="dxa"/>
          </w:tcPr>
          <w:p w:rsidR="00447E87" w:rsidRPr="00A811E9" w:rsidRDefault="00447E87" w:rsidP="00205B33">
            <w:pPr>
              <w:pStyle w:val="affffa"/>
            </w:pPr>
            <w:r w:rsidRPr="00A811E9">
              <w:t>IX</w:t>
            </w:r>
          </w:p>
        </w:tc>
        <w:tc>
          <w:tcPr>
            <w:tcW w:w="540" w:type="dxa"/>
          </w:tcPr>
          <w:p w:rsidR="00447E87" w:rsidRPr="00A811E9" w:rsidRDefault="00447E87" w:rsidP="00205B33">
            <w:pPr>
              <w:pStyle w:val="affffa"/>
            </w:pPr>
            <w:r w:rsidRPr="00A811E9">
              <w:t>X</w:t>
            </w:r>
          </w:p>
        </w:tc>
        <w:tc>
          <w:tcPr>
            <w:tcW w:w="540" w:type="dxa"/>
          </w:tcPr>
          <w:p w:rsidR="00447E87" w:rsidRPr="00A811E9" w:rsidRDefault="00447E87" w:rsidP="00205B33">
            <w:pPr>
              <w:pStyle w:val="affffa"/>
            </w:pPr>
            <w:r w:rsidRPr="00A811E9">
              <w:t>XI</w:t>
            </w:r>
          </w:p>
        </w:tc>
        <w:tc>
          <w:tcPr>
            <w:tcW w:w="585" w:type="dxa"/>
          </w:tcPr>
          <w:p w:rsidR="00447E87" w:rsidRPr="00A811E9" w:rsidRDefault="00447E87" w:rsidP="00205B33">
            <w:pPr>
              <w:pStyle w:val="affffa"/>
            </w:pPr>
            <w:r w:rsidRPr="00A811E9">
              <w:t>XII</w:t>
            </w:r>
          </w:p>
        </w:tc>
        <w:tc>
          <w:tcPr>
            <w:tcW w:w="855" w:type="dxa"/>
          </w:tcPr>
          <w:p w:rsidR="00447E87" w:rsidRPr="00A811E9" w:rsidRDefault="00447E87" w:rsidP="00205B33">
            <w:pPr>
              <w:pStyle w:val="affffa"/>
            </w:pPr>
            <w:r w:rsidRPr="00A811E9">
              <w:t>год</w:t>
            </w:r>
          </w:p>
        </w:tc>
      </w:tr>
      <w:tr w:rsidR="00B45512" w:rsidRPr="00A811E9" w:rsidTr="000B02F2">
        <w:trPr>
          <w:cantSplit/>
        </w:trPr>
        <w:tc>
          <w:tcPr>
            <w:tcW w:w="2410" w:type="dxa"/>
          </w:tcPr>
          <w:p w:rsidR="00447E87" w:rsidRPr="00A811E9" w:rsidRDefault="00447E87" w:rsidP="00205B33">
            <w:pPr>
              <w:pStyle w:val="affffa"/>
            </w:pPr>
            <w:r w:rsidRPr="00A811E9">
              <w:t>Уяр</w:t>
            </w:r>
          </w:p>
        </w:tc>
        <w:tc>
          <w:tcPr>
            <w:tcW w:w="600" w:type="dxa"/>
            <w:vAlign w:val="center"/>
          </w:tcPr>
          <w:p w:rsidR="00447E87" w:rsidRPr="00A811E9" w:rsidRDefault="00447E87" w:rsidP="00205B33">
            <w:pPr>
              <w:pStyle w:val="affffa"/>
            </w:pPr>
            <w:r w:rsidRPr="00A811E9">
              <w:t>3,5</w:t>
            </w:r>
          </w:p>
        </w:tc>
        <w:tc>
          <w:tcPr>
            <w:tcW w:w="540" w:type="dxa"/>
            <w:vAlign w:val="center"/>
          </w:tcPr>
          <w:p w:rsidR="00447E87" w:rsidRPr="00A811E9" w:rsidRDefault="00447E87" w:rsidP="00205B33">
            <w:pPr>
              <w:pStyle w:val="affffa"/>
            </w:pPr>
            <w:r w:rsidRPr="00A811E9">
              <w:t>3,4</w:t>
            </w:r>
          </w:p>
        </w:tc>
        <w:tc>
          <w:tcPr>
            <w:tcW w:w="540" w:type="dxa"/>
            <w:vAlign w:val="center"/>
          </w:tcPr>
          <w:p w:rsidR="00447E87" w:rsidRPr="00A811E9" w:rsidRDefault="00447E87" w:rsidP="00205B33">
            <w:pPr>
              <w:pStyle w:val="affffa"/>
            </w:pPr>
            <w:r w:rsidRPr="00A811E9">
              <w:t>3,7</w:t>
            </w:r>
          </w:p>
        </w:tc>
        <w:tc>
          <w:tcPr>
            <w:tcW w:w="540" w:type="dxa"/>
            <w:vAlign w:val="center"/>
          </w:tcPr>
          <w:p w:rsidR="00447E87" w:rsidRPr="00A811E9" w:rsidRDefault="00447E87" w:rsidP="00205B33">
            <w:pPr>
              <w:pStyle w:val="affffa"/>
            </w:pPr>
            <w:r w:rsidRPr="00A811E9">
              <w:t>4,3</w:t>
            </w:r>
          </w:p>
        </w:tc>
        <w:tc>
          <w:tcPr>
            <w:tcW w:w="540" w:type="dxa"/>
            <w:vAlign w:val="center"/>
          </w:tcPr>
          <w:p w:rsidR="00447E87" w:rsidRPr="00A811E9" w:rsidRDefault="00447E87" w:rsidP="00205B33">
            <w:pPr>
              <w:pStyle w:val="affffa"/>
            </w:pPr>
            <w:r w:rsidRPr="00A811E9">
              <w:t>4,4</w:t>
            </w:r>
          </w:p>
        </w:tc>
        <w:tc>
          <w:tcPr>
            <w:tcW w:w="540" w:type="dxa"/>
            <w:vAlign w:val="center"/>
          </w:tcPr>
          <w:p w:rsidR="00447E87" w:rsidRPr="00A811E9" w:rsidRDefault="00447E87" w:rsidP="00205B33">
            <w:pPr>
              <w:pStyle w:val="affffa"/>
            </w:pPr>
            <w:r w:rsidRPr="00A811E9">
              <w:t>3,4</w:t>
            </w:r>
          </w:p>
        </w:tc>
        <w:tc>
          <w:tcPr>
            <w:tcW w:w="720" w:type="dxa"/>
            <w:vAlign w:val="center"/>
          </w:tcPr>
          <w:p w:rsidR="00447E87" w:rsidRPr="00A811E9" w:rsidRDefault="00447E87" w:rsidP="00205B33">
            <w:pPr>
              <w:pStyle w:val="affffa"/>
            </w:pPr>
            <w:r w:rsidRPr="00A811E9">
              <w:t>2,7</w:t>
            </w:r>
          </w:p>
        </w:tc>
        <w:tc>
          <w:tcPr>
            <w:tcW w:w="720" w:type="dxa"/>
            <w:vAlign w:val="center"/>
          </w:tcPr>
          <w:p w:rsidR="00447E87" w:rsidRPr="00A811E9" w:rsidRDefault="00447E87" w:rsidP="00205B33">
            <w:pPr>
              <w:pStyle w:val="affffa"/>
            </w:pPr>
            <w:r w:rsidRPr="00A811E9">
              <w:t>2,5</w:t>
            </w:r>
          </w:p>
        </w:tc>
        <w:tc>
          <w:tcPr>
            <w:tcW w:w="540" w:type="dxa"/>
            <w:vAlign w:val="center"/>
          </w:tcPr>
          <w:p w:rsidR="00447E87" w:rsidRPr="00A811E9" w:rsidRDefault="00447E87" w:rsidP="00205B33">
            <w:pPr>
              <w:pStyle w:val="affffa"/>
            </w:pPr>
            <w:r w:rsidRPr="00A811E9">
              <w:t>2,9</w:t>
            </w:r>
          </w:p>
        </w:tc>
        <w:tc>
          <w:tcPr>
            <w:tcW w:w="540" w:type="dxa"/>
            <w:vAlign w:val="center"/>
          </w:tcPr>
          <w:p w:rsidR="00447E87" w:rsidRPr="00A811E9" w:rsidRDefault="00447E87" w:rsidP="00205B33">
            <w:pPr>
              <w:pStyle w:val="affffa"/>
            </w:pPr>
            <w:r w:rsidRPr="00A811E9">
              <w:t>3,9</w:t>
            </w:r>
          </w:p>
        </w:tc>
        <w:tc>
          <w:tcPr>
            <w:tcW w:w="540" w:type="dxa"/>
            <w:vAlign w:val="center"/>
          </w:tcPr>
          <w:p w:rsidR="00447E87" w:rsidRPr="00A811E9" w:rsidRDefault="00447E87" w:rsidP="00205B33">
            <w:pPr>
              <w:pStyle w:val="affffa"/>
            </w:pPr>
            <w:r w:rsidRPr="00A811E9">
              <w:t>4,5</w:t>
            </w:r>
          </w:p>
        </w:tc>
        <w:tc>
          <w:tcPr>
            <w:tcW w:w="585" w:type="dxa"/>
            <w:vAlign w:val="center"/>
          </w:tcPr>
          <w:p w:rsidR="00447E87" w:rsidRPr="00A811E9" w:rsidRDefault="00447E87" w:rsidP="00205B33">
            <w:pPr>
              <w:pStyle w:val="affffa"/>
            </w:pPr>
            <w:r w:rsidRPr="00A811E9">
              <w:t>3,9</w:t>
            </w:r>
          </w:p>
        </w:tc>
        <w:tc>
          <w:tcPr>
            <w:tcW w:w="855" w:type="dxa"/>
            <w:vAlign w:val="center"/>
          </w:tcPr>
          <w:p w:rsidR="00447E87" w:rsidRPr="00A811E9" w:rsidRDefault="00447E87" w:rsidP="00205B33">
            <w:pPr>
              <w:pStyle w:val="affffa"/>
            </w:pPr>
            <w:r w:rsidRPr="00A811E9">
              <w:t>3,6</w:t>
            </w:r>
          </w:p>
        </w:tc>
      </w:tr>
      <w:tr w:rsidR="00447E87" w:rsidRPr="00A811E9" w:rsidTr="000B02F2">
        <w:trPr>
          <w:cantSplit/>
        </w:trPr>
        <w:tc>
          <w:tcPr>
            <w:tcW w:w="2410" w:type="dxa"/>
          </w:tcPr>
          <w:p w:rsidR="00447E87" w:rsidRPr="00A811E9" w:rsidRDefault="007424FD" w:rsidP="00205B33">
            <w:pPr>
              <w:pStyle w:val="affffa"/>
            </w:pPr>
            <w:r w:rsidRPr="00A811E9">
              <w:t>Солянка</w:t>
            </w:r>
          </w:p>
        </w:tc>
        <w:tc>
          <w:tcPr>
            <w:tcW w:w="600" w:type="dxa"/>
            <w:vAlign w:val="center"/>
          </w:tcPr>
          <w:p w:rsidR="00447E87" w:rsidRPr="00A811E9" w:rsidRDefault="007424FD" w:rsidP="00205B33">
            <w:pPr>
              <w:pStyle w:val="affffa"/>
            </w:pPr>
            <w:r w:rsidRPr="00A811E9">
              <w:t>3,2</w:t>
            </w:r>
          </w:p>
        </w:tc>
        <w:tc>
          <w:tcPr>
            <w:tcW w:w="540" w:type="dxa"/>
            <w:vAlign w:val="center"/>
          </w:tcPr>
          <w:p w:rsidR="00447E87" w:rsidRPr="00A811E9" w:rsidRDefault="007424FD" w:rsidP="00205B33">
            <w:pPr>
              <w:pStyle w:val="affffa"/>
            </w:pPr>
            <w:r w:rsidRPr="00A811E9">
              <w:t>3,1</w:t>
            </w:r>
          </w:p>
        </w:tc>
        <w:tc>
          <w:tcPr>
            <w:tcW w:w="540" w:type="dxa"/>
            <w:vAlign w:val="center"/>
          </w:tcPr>
          <w:p w:rsidR="00447E87" w:rsidRPr="00A811E9" w:rsidRDefault="007424FD" w:rsidP="00205B33">
            <w:pPr>
              <w:pStyle w:val="affffa"/>
            </w:pPr>
            <w:r w:rsidRPr="00A811E9">
              <w:t>3,3</w:t>
            </w:r>
          </w:p>
        </w:tc>
        <w:tc>
          <w:tcPr>
            <w:tcW w:w="540" w:type="dxa"/>
            <w:vAlign w:val="center"/>
          </w:tcPr>
          <w:p w:rsidR="00447E87" w:rsidRPr="00A811E9" w:rsidRDefault="007424FD" w:rsidP="00205B33">
            <w:pPr>
              <w:pStyle w:val="affffa"/>
            </w:pPr>
            <w:r w:rsidRPr="00A811E9">
              <w:t>3,8</w:t>
            </w:r>
          </w:p>
        </w:tc>
        <w:tc>
          <w:tcPr>
            <w:tcW w:w="540" w:type="dxa"/>
            <w:vAlign w:val="center"/>
          </w:tcPr>
          <w:p w:rsidR="00447E87" w:rsidRPr="00A811E9" w:rsidRDefault="007424FD" w:rsidP="00205B33">
            <w:pPr>
              <w:pStyle w:val="affffa"/>
            </w:pPr>
            <w:r w:rsidRPr="00A811E9">
              <w:t>3,9</w:t>
            </w:r>
          </w:p>
        </w:tc>
        <w:tc>
          <w:tcPr>
            <w:tcW w:w="540" w:type="dxa"/>
            <w:vAlign w:val="center"/>
          </w:tcPr>
          <w:p w:rsidR="00447E87" w:rsidRPr="00A811E9" w:rsidRDefault="007424FD" w:rsidP="00205B33">
            <w:pPr>
              <w:pStyle w:val="affffa"/>
            </w:pPr>
            <w:r w:rsidRPr="00A811E9">
              <w:t>3,0</w:t>
            </w:r>
          </w:p>
        </w:tc>
        <w:tc>
          <w:tcPr>
            <w:tcW w:w="720" w:type="dxa"/>
            <w:vAlign w:val="center"/>
          </w:tcPr>
          <w:p w:rsidR="00447E87" w:rsidRPr="00A811E9" w:rsidRDefault="007424FD" w:rsidP="00205B33">
            <w:pPr>
              <w:pStyle w:val="affffa"/>
            </w:pPr>
            <w:r w:rsidRPr="00A811E9">
              <w:t>2,5</w:t>
            </w:r>
          </w:p>
        </w:tc>
        <w:tc>
          <w:tcPr>
            <w:tcW w:w="720" w:type="dxa"/>
            <w:vAlign w:val="center"/>
          </w:tcPr>
          <w:p w:rsidR="00447E87" w:rsidRPr="00A811E9" w:rsidRDefault="007424FD" w:rsidP="00205B33">
            <w:pPr>
              <w:pStyle w:val="affffa"/>
            </w:pPr>
            <w:r w:rsidRPr="00A811E9">
              <w:t>2,4</w:t>
            </w:r>
          </w:p>
        </w:tc>
        <w:tc>
          <w:tcPr>
            <w:tcW w:w="540" w:type="dxa"/>
            <w:vAlign w:val="center"/>
          </w:tcPr>
          <w:p w:rsidR="00447E87" w:rsidRPr="00A811E9" w:rsidRDefault="007424FD" w:rsidP="00205B33">
            <w:pPr>
              <w:pStyle w:val="affffa"/>
            </w:pPr>
            <w:r w:rsidRPr="00A811E9">
              <w:t>2,7</w:t>
            </w:r>
          </w:p>
        </w:tc>
        <w:tc>
          <w:tcPr>
            <w:tcW w:w="540" w:type="dxa"/>
            <w:vAlign w:val="center"/>
          </w:tcPr>
          <w:p w:rsidR="00447E87" w:rsidRPr="00A811E9" w:rsidRDefault="007424FD" w:rsidP="00205B33">
            <w:pPr>
              <w:pStyle w:val="affffa"/>
            </w:pPr>
            <w:r w:rsidRPr="00A811E9">
              <w:t>3,6</w:t>
            </w:r>
          </w:p>
        </w:tc>
        <w:tc>
          <w:tcPr>
            <w:tcW w:w="540" w:type="dxa"/>
            <w:vAlign w:val="center"/>
          </w:tcPr>
          <w:p w:rsidR="00447E87" w:rsidRPr="00A811E9" w:rsidRDefault="007424FD" w:rsidP="00205B33">
            <w:pPr>
              <w:pStyle w:val="affffa"/>
            </w:pPr>
            <w:r w:rsidRPr="00A811E9">
              <w:t>4,1</w:t>
            </w:r>
          </w:p>
        </w:tc>
        <w:tc>
          <w:tcPr>
            <w:tcW w:w="585" w:type="dxa"/>
            <w:vAlign w:val="center"/>
          </w:tcPr>
          <w:p w:rsidR="00447E87" w:rsidRPr="00A811E9" w:rsidRDefault="007424FD" w:rsidP="00205B33">
            <w:pPr>
              <w:pStyle w:val="affffa"/>
            </w:pPr>
            <w:r w:rsidRPr="00A811E9">
              <w:t>3,6</w:t>
            </w:r>
          </w:p>
        </w:tc>
        <w:tc>
          <w:tcPr>
            <w:tcW w:w="855" w:type="dxa"/>
            <w:vAlign w:val="center"/>
          </w:tcPr>
          <w:p w:rsidR="00447E87" w:rsidRPr="00A811E9" w:rsidRDefault="007424FD" w:rsidP="00205B33">
            <w:pPr>
              <w:pStyle w:val="affffa"/>
            </w:pPr>
            <w:r w:rsidRPr="00A811E9">
              <w:t>3,3</w:t>
            </w:r>
          </w:p>
        </w:tc>
      </w:tr>
    </w:tbl>
    <w:p w:rsidR="00447E87" w:rsidRPr="00A811E9" w:rsidRDefault="00447E87" w:rsidP="00477857">
      <w:pPr>
        <w:spacing w:line="276" w:lineRule="auto"/>
      </w:pPr>
    </w:p>
    <w:p w:rsidR="00447E87" w:rsidRPr="00A811E9" w:rsidRDefault="00447E87" w:rsidP="00477857">
      <w:pPr>
        <w:spacing w:line="276" w:lineRule="auto"/>
        <w:ind w:firstLine="709"/>
        <w:jc w:val="both"/>
        <w:rPr>
          <w:sz w:val="24"/>
          <w:szCs w:val="24"/>
        </w:rPr>
      </w:pPr>
      <w:r w:rsidRPr="00A811E9">
        <w:rPr>
          <w:sz w:val="24"/>
          <w:szCs w:val="24"/>
        </w:rPr>
        <w:lastRenderedPageBreak/>
        <w:t xml:space="preserve">Направление ветра преимущественно западное и юго-западное (таблица </w:t>
      </w:r>
      <w:r w:rsidR="00B45512" w:rsidRPr="00A811E9">
        <w:rPr>
          <w:sz w:val="24"/>
          <w:szCs w:val="24"/>
        </w:rPr>
        <w:t>4</w:t>
      </w:r>
      <w:r w:rsidRPr="00A811E9">
        <w:rPr>
          <w:sz w:val="24"/>
          <w:szCs w:val="24"/>
        </w:rPr>
        <w:t>). Среднегодовая повторяемость ветров западных плюс юго-западных направлений составляет 59-60%. Повторяемость штилей составляет 10-</w:t>
      </w:r>
      <w:r w:rsidR="007424FD" w:rsidRPr="00A811E9">
        <w:rPr>
          <w:sz w:val="24"/>
          <w:szCs w:val="24"/>
        </w:rPr>
        <w:t>20</w:t>
      </w:r>
      <w:r w:rsidRPr="00A811E9">
        <w:rPr>
          <w:sz w:val="24"/>
          <w:szCs w:val="24"/>
        </w:rPr>
        <w:t>%.</w:t>
      </w:r>
    </w:p>
    <w:p w:rsidR="00447E87" w:rsidRPr="00A811E9" w:rsidRDefault="00447E87" w:rsidP="00477857">
      <w:pPr>
        <w:spacing w:line="276" w:lineRule="auto"/>
        <w:rPr>
          <w:sz w:val="28"/>
          <w:szCs w:val="28"/>
        </w:rPr>
      </w:pPr>
    </w:p>
    <w:p w:rsidR="00447E87" w:rsidRPr="00A811E9" w:rsidRDefault="00447E87" w:rsidP="00477857">
      <w:pPr>
        <w:spacing w:line="276" w:lineRule="auto"/>
        <w:rPr>
          <w:sz w:val="24"/>
          <w:szCs w:val="24"/>
        </w:rPr>
      </w:pPr>
      <w:r w:rsidRPr="00A811E9">
        <w:rPr>
          <w:sz w:val="24"/>
          <w:szCs w:val="24"/>
        </w:rPr>
        <w:t xml:space="preserve">Таблица </w:t>
      </w:r>
      <w:r w:rsidR="00CA50AC" w:rsidRPr="00A811E9">
        <w:rPr>
          <w:sz w:val="24"/>
          <w:szCs w:val="24"/>
        </w:rPr>
        <w:t>4</w:t>
      </w:r>
      <w:r w:rsidR="00987E7C">
        <w:rPr>
          <w:sz w:val="24"/>
          <w:szCs w:val="24"/>
        </w:rPr>
        <w:t>.</w:t>
      </w:r>
      <w:r w:rsidRPr="00A811E9">
        <w:rPr>
          <w:sz w:val="24"/>
          <w:szCs w:val="24"/>
        </w:rPr>
        <w:t xml:space="preserve"> Повторяемость направления ветра и штилей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20"/>
        <w:gridCol w:w="720"/>
        <w:gridCol w:w="720"/>
        <w:gridCol w:w="720"/>
        <w:gridCol w:w="900"/>
        <w:gridCol w:w="720"/>
        <w:gridCol w:w="720"/>
        <w:gridCol w:w="720"/>
        <w:gridCol w:w="1005"/>
      </w:tblGrid>
      <w:tr w:rsidR="00B45512" w:rsidRPr="00A811E9" w:rsidTr="009806E6">
        <w:trPr>
          <w:cantSplit/>
          <w:trHeight w:val="410"/>
          <w:tblHeader/>
        </w:trPr>
        <w:tc>
          <w:tcPr>
            <w:tcW w:w="3261" w:type="dxa"/>
            <w:vAlign w:val="center"/>
          </w:tcPr>
          <w:p w:rsidR="00447E87" w:rsidRPr="00A811E9" w:rsidRDefault="00447E87" w:rsidP="00205B33">
            <w:pPr>
              <w:pStyle w:val="affffa"/>
            </w:pPr>
            <w:r w:rsidRPr="00A811E9">
              <w:t>Метеостанция</w:t>
            </w:r>
          </w:p>
        </w:tc>
        <w:tc>
          <w:tcPr>
            <w:tcW w:w="720" w:type="dxa"/>
            <w:vAlign w:val="center"/>
          </w:tcPr>
          <w:p w:rsidR="00447E87" w:rsidRPr="00A811E9" w:rsidRDefault="00447E87" w:rsidP="00205B33">
            <w:pPr>
              <w:pStyle w:val="affffa"/>
            </w:pPr>
            <w:r w:rsidRPr="00A811E9">
              <w:t>С</w:t>
            </w:r>
          </w:p>
        </w:tc>
        <w:tc>
          <w:tcPr>
            <w:tcW w:w="720" w:type="dxa"/>
            <w:vAlign w:val="center"/>
          </w:tcPr>
          <w:p w:rsidR="00447E87" w:rsidRPr="00A811E9" w:rsidRDefault="00447E87" w:rsidP="00205B33">
            <w:pPr>
              <w:pStyle w:val="affffa"/>
            </w:pPr>
            <w:r w:rsidRPr="00A811E9">
              <w:t>СВ</w:t>
            </w:r>
          </w:p>
        </w:tc>
        <w:tc>
          <w:tcPr>
            <w:tcW w:w="720" w:type="dxa"/>
            <w:vAlign w:val="center"/>
          </w:tcPr>
          <w:p w:rsidR="00447E87" w:rsidRPr="00A811E9" w:rsidRDefault="00447E87" w:rsidP="00205B33">
            <w:pPr>
              <w:pStyle w:val="affffa"/>
            </w:pPr>
            <w:r w:rsidRPr="00A811E9">
              <w:t>В</w:t>
            </w:r>
          </w:p>
        </w:tc>
        <w:tc>
          <w:tcPr>
            <w:tcW w:w="720" w:type="dxa"/>
            <w:vAlign w:val="center"/>
          </w:tcPr>
          <w:p w:rsidR="00447E87" w:rsidRPr="00A811E9" w:rsidRDefault="00447E87" w:rsidP="00205B33">
            <w:pPr>
              <w:pStyle w:val="affffa"/>
            </w:pPr>
            <w:r w:rsidRPr="00A811E9">
              <w:t>ЮВ</w:t>
            </w:r>
          </w:p>
        </w:tc>
        <w:tc>
          <w:tcPr>
            <w:tcW w:w="900" w:type="dxa"/>
            <w:vAlign w:val="center"/>
          </w:tcPr>
          <w:p w:rsidR="00447E87" w:rsidRPr="00A811E9" w:rsidRDefault="00447E87" w:rsidP="00205B33">
            <w:pPr>
              <w:pStyle w:val="affffa"/>
            </w:pPr>
            <w:r w:rsidRPr="00A811E9">
              <w:t>Ю</w:t>
            </w:r>
          </w:p>
        </w:tc>
        <w:tc>
          <w:tcPr>
            <w:tcW w:w="720" w:type="dxa"/>
            <w:vAlign w:val="center"/>
          </w:tcPr>
          <w:p w:rsidR="00447E87" w:rsidRPr="00A811E9" w:rsidRDefault="00447E87" w:rsidP="00205B33">
            <w:pPr>
              <w:pStyle w:val="affffa"/>
            </w:pPr>
            <w:r w:rsidRPr="00A811E9">
              <w:t>ЮЗ</w:t>
            </w:r>
          </w:p>
        </w:tc>
        <w:tc>
          <w:tcPr>
            <w:tcW w:w="720" w:type="dxa"/>
            <w:vAlign w:val="center"/>
          </w:tcPr>
          <w:p w:rsidR="00447E87" w:rsidRPr="00A811E9" w:rsidRDefault="00447E87" w:rsidP="00205B33">
            <w:pPr>
              <w:pStyle w:val="affffa"/>
            </w:pPr>
            <w:r w:rsidRPr="00A811E9">
              <w:t>З</w:t>
            </w:r>
          </w:p>
        </w:tc>
        <w:tc>
          <w:tcPr>
            <w:tcW w:w="720" w:type="dxa"/>
            <w:vAlign w:val="center"/>
          </w:tcPr>
          <w:p w:rsidR="00447E87" w:rsidRPr="00A811E9" w:rsidRDefault="00447E87" w:rsidP="00205B33">
            <w:pPr>
              <w:pStyle w:val="affffa"/>
            </w:pPr>
            <w:r w:rsidRPr="00A811E9">
              <w:t>СЗ</w:t>
            </w:r>
          </w:p>
        </w:tc>
        <w:tc>
          <w:tcPr>
            <w:tcW w:w="1005" w:type="dxa"/>
            <w:vAlign w:val="center"/>
          </w:tcPr>
          <w:p w:rsidR="00447E87" w:rsidRPr="00A811E9" w:rsidRDefault="00447E87" w:rsidP="00205B33">
            <w:pPr>
              <w:pStyle w:val="affffa"/>
            </w:pPr>
            <w:r w:rsidRPr="00A811E9">
              <w:t>штиль</w:t>
            </w:r>
          </w:p>
        </w:tc>
      </w:tr>
      <w:tr w:rsidR="00B45512" w:rsidRPr="00A811E9" w:rsidTr="009806E6">
        <w:tc>
          <w:tcPr>
            <w:tcW w:w="3261" w:type="dxa"/>
          </w:tcPr>
          <w:p w:rsidR="00447E87" w:rsidRPr="00A811E9" w:rsidRDefault="00447E87" w:rsidP="00205B33">
            <w:pPr>
              <w:pStyle w:val="affffa"/>
            </w:pPr>
            <w:r w:rsidRPr="00A811E9">
              <w:t>Уяр</w:t>
            </w:r>
          </w:p>
        </w:tc>
        <w:tc>
          <w:tcPr>
            <w:tcW w:w="720" w:type="dxa"/>
          </w:tcPr>
          <w:p w:rsidR="00447E87" w:rsidRPr="00A811E9" w:rsidRDefault="00447E87" w:rsidP="00205B33">
            <w:pPr>
              <w:pStyle w:val="affffa"/>
            </w:pPr>
            <w:r w:rsidRPr="00A811E9">
              <w:t>5</w:t>
            </w:r>
          </w:p>
        </w:tc>
        <w:tc>
          <w:tcPr>
            <w:tcW w:w="720" w:type="dxa"/>
          </w:tcPr>
          <w:p w:rsidR="00447E87" w:rsidRPr="00A811E9" w:rsidRDefault="00447E87" w:rsidP="00205B33">
            <w:pPr>
              <w:pStyle w:val="affffa"/>
            </w:pPr>
            <w:r w:rsidRPr="00A811E9">
              <w:t>12</w:t>
            </w:r>
          </w:p>
        </w:tc>
        <w:tc>
          <w:tcPr>
            <w:tcW w:w="720" w:type="dxa"/>
          </w:tcPr>
          <w:p w:rsidR="00447E87" w:rsidRPr="00A811E9" w:rsidRDefault="00447E87" w:rsidP="00205B33">
            <w:pPr>
              <w:pStyle w:val="affffa"/>
            </w:pPr>
            <w:r w:rsidRPr="00A811E9">
              <w:t>6</w:t>
            </w:r>
          </w:p>
        </w:tc>
        <w:tc>
          <w:tcPr>
            <w:tcW w:w="720" w:type="dxa"/>
          </w:tcPr>
          <w:p w:rsidR="00447E87" w:rsidRPr="00A811E9" w:rsidRDefault="00447E87" w:rsidP="00205B33">
            <w:pPr>
              <w:pStyle w:val="affffa"/>
            </w:pPr>
            <w:r w:rsidRPr="00A811E9">
              <w:t>3</w:t>
            </w:r>
          </w:p>
        </w:tc>
        <w:tc>
          <w:tcPr>
            <w:tcW w:w="900" w:type="dxa"/>
          </w:tcPr>
          <w:p w:rsidR="00447E87" w:rsidRPr="00A811E9" w:rsidRDefault="00447E87" w:rsidP="00205B33">
            <w:pPr>
              <w:pStyle w:val="affffa"/>
            </w:pPr>
            <w:r w:rsidRPr="00A811E9">
              <w:t>6</w:t>
            </w:r>
          </w:p>
        </w:tc>
        <w:tc>
          <w:tcPr>
            <w:tcW w:w="720" w:type="dxa"/>
          </w:tcPr>
          <w:p w:rsidR="00447E87" w:rsidRPr="00A811E9" w:rsidRDefault="00447E87" w:rsidP="00205B33">
            <w:pPr>
              <w:pStyle w:val="affffa"/>
            </w:pPr>
            <w:r w:rsidRPr="00A811E9">
              <w:t>31</w:t>
            </w:r>
          </w:p>
        </w:tc>
        <w:tc>
          <w:tcPr>
            <w:tcW w:w="720" w:type="dxa"/>
          </w:tcPr>
          <w:p w:rsidR="00447E87" w:rsidRPr="00A811E9" w:rsidRDefault="00447E87" w:rsidP="00205B33">
            <w:pPr>
              <w:pStyle w:val="affffa"/>
            </w:pPr>
            <w:r w:rsidRPr="00A811E9">
              <w:t>29</w:t>
            </w:r>
          </w:p>
        </w:tc>
        <w:tc>
          <w:tcPr>
            <w:tcW w:w="720" w:type="dxa"/>
          </w:tcPr>
          <w:p w:rsidR="00447E87" w:rsidRPr="00A811E9" w:rsidRDefault="00447E87" w:rsidP="00205B33">
            <w:pPr>
              <w:pStyle w:val="affffa"/>
            </w:pPr>
            <w:r w:rsidRPr="00A811E9">
              <w:t>8</w:t>
            </w:r>
          </w:p>
        </w:tc>
        <w:tc>
          <w:tcPr>
            <w:tcW w:w="1005" w:type="dxa"/>
          </w:tcPr>
          <w:p w:rsidR="00447E87" w:rsidRPr="00A811E9" w:rsidRDefault="00447E87" w:rsidP="00205B33">
            <w:pPr>
              <w:pStyle w:val="affffa"/>
            </w:pPr>
            <w:r w:rsidRPr="00A811E9">
              <w:t>10</w:t>
            </w:r>
          </w:p>
        </w:tc>
      </w:tr>
      <w:tr w:rsidR="00447E87" w:rsidRPr="00A811E9" w:rsidTr="009806E6">
        <w:tc>
          <w:tcPr>
            <w:tcW w:w="3261" w:type="dxa"/>
          </w:tcPr>
          <w:p w:rsidR="00447E87" w:rsidRPr="00A811E9" w:rsidRDefault="007424FD" w:rsidP="00205B33">
            <w:pPr>
              <w:pStyle w:val="affffa"/>
            </w:pPr>
            <w:r w:rsidRPr="00A811E9">
              <w:t>Солянка</w:t>
            </w:r>
          </w:p>
        </w:tc>
        <w:tc>
          <w:tcPr>
            <w:tcW w:w="720" w:type="dxa"/>
          </w:tcPr>
          <w:p w:rsidR="00447E87" w:rsidRPr="00A811E9" w:rsidRDefault="007424FD" w:rsidP="00205B33">
            <w:pPr>
              <w:pStyle w:val="affffa"/>
            </w:pPr>
            <w:r w:rsidRPr="00A811E9">
              <w:t>6</w:t>
            </w:r>
          </w:p>
        </w:tc>
        <w:tc>
          <w:tcPr>
            <w:tcW w:w="720" w:type="dxa"/>
          </w:tcPr>
          <w:p w:rsidR="00447E87" w:rsidRPr="00A811E9" w:rsidRDefault="007424FD" w:rsidP="00205B33">
            <w:pPr>
              <w:pStyle w:val="affffa"/>
            </w:pPr>
            <w:r w:rsidRPr="00A811E9">
              <w:t>12</w:t>
            </w:r>
          </w:p>
        </w:tc>
        <w:tc>
          <w:tcPr>
            <w:tcW w:w="720" w:type="dxa"/>
          </w:tcPr>
          <w:p w:rsidR="00447E87" w:rsidRPr="00A811E9" w:rsidRDefault="007424FD" w:rsidP="00205B33">
            <w:pPr>
              <w:pStyle w:val="affffa"/>
            </w:pPr>
            <w:r w:rsidRPr="00A811E9">
              <w:t>5</w:t>
            </w:r>
          </w:p>
        </w:tc>
        <w:tc>
          <w:tcPr>
            <w:tcW w:w="720" w:type="dxa"/>
          </w:tcPr>
          <w:p w:rsidR="00447E87" w:rsidRPr="00A811E9" w:rsidRDefault="007424FD" w:rsidP="00205B33">
            <w:pPr>
              <w:pStyle w:val="affffa"/>
            </w:pPr>
            <w:r w:rsidRPr="00A811E9">
              <w:t>4</w:t>
            </w:r>
          </w:p>
        </w:tc>
        <w:tc>
          <w:tcPr>
            <w:tcW w:w="900" w:type="dxa"/>
          </w:tcPr>
          <w:p w:rsidR="00447E87" w:rsidRPr="00A811E9" w:rsidRDefault="007424FD" w:rsidP="00205B33">
            <w:pPr>
              <w:pStyle w:val="affffa"/>
            </w:pPr>
            <w:r w:rsidRPr="00A811E9">
              <w:t>8</w:t>
            </w:r>
          </w:p>
        </w:tc>
        <w:tc>
          <w:tcPr>
            <w:tcW w:w="720" w:type="dxa"/>
          </w:tcPr>
          <w:p w:rsidR="00447E87" w:rsidRPr="00A811E9" w:rsidRDefault="007424FD" w:rsidP="00205B33">
            <w:pPr>
              <w:pStyle w:val="affffa"/>
            </w:pPr>
            <w:r w:rsidRPr="00A811E9">
              <w:t>28</w:t>
            </w:r>
          </w:p>
        </w:tc>
        <w:tc>
          <w:tcPr>
            <w:tcW w:w="720" w:type="dxa"/>
          </w:tcPr>
          <w:p w:rsidR="00447E87" w:rsidRPr="00A811E9" w:rsidRDefault="007424FD" w:rsidP="00205B33">
            <w:pPr>
              <w:pStyle w:val="affffa"/>
            </w:pPr>
            <w:r w:rsidRPr="00A811E9">
              <w:t>31</w:t>
            </w:r>
          </w:p>
        </w:tc>
        <w:tc>
          <w:tcPr>
            <w:tcW w:w="720" w:type="dxa"/>
          </w:tcPr>
          <w:p w:rsidR="00447E87" w:rsidRPr="00A811E9" w:rsidRDefault="007424FD" w:rsidP="00205B33">
            <w:pPr>
              <w:pStyle w:val="affffa"/>
            </w:pPr>
            <w:r w:rsidRPr="00A811E9">
              <w:t>6</w:t>
            </w:r>
          </w:p>
        </w:tc>
        <w:tc>
          <w:tcPr>
            <w:tcW w:w="1005" w:type="dxa"/>
          </w:tcPr>
          <w:p w:rsidR="00447E87" w:rsidRPr="00A811E9" w:rsidRDefault="007424FD" w:rsidP="00205B33">
            <w:pPr>
              <w:pStyle w:val="affffa"/>
            </w:pPr>
            <w:r w:rsidRPr="00A811E9">
              <w:t>20</w:t>
            </w:r>
          </w:p>
        </w:tc>
      </w:tr>
    </w:tbl>
    <w:p w:rsidR="00447E87" w:rsidRPr="00A811E9" w:rsidRDefault="00447E87" w:rsidP="00477857">
      <w:pPr>
        <w:spacing w:line="276" w:lineRule="auto"/>
      </w:pPr>
    </w:p>
    <w:p w:rsidR="00021431" w:rsidRPr="00A811E9" w:rsidRDefault="00021431" w:rsidP="00477857">
      <w:pPr>
        <w:pStyle w:val="5"/>
        <w:spacing w:before="0" w:line="276" w:lineRule="auto"/>
        <w:ind w:firstLine="709"/>
        <w:rPr>
          <w:rFonts w:ascii="Times New Roman" w:hAnsi="Times New Roman" w:cs="Times New Roman"/>
          <w:b/>
          <w:color w:val="auto"/>
          <w:sz w:val="24"/>
          <w:szCs w:val="24"/>
        </w:rPr>
      </w:pPr>
      <w:bookmarkStart w:id="17" w:name="_Toc230776165"/>
      <w:bookmarkStart w:id="18" w:name="_Toc315965921"/>
      <w:bookmarkStart w:id="19" w:name="_Toc107931874"/>
      <w:bookmarkStart w:id="20" w:name="_Toc310927505"/>
      <w:bookmarkEnd w:id="15"/>
      <w:bookmarkEnd w:id="16"/>
      <w:r w:rsidRPr="00A811E9">
        <w:rPr>
          <w:rFonts w:ascii="Times New Roman" w:hAnsi="Times New Roman" w:cs="Times New Roman"/>
          <w:b/>
          <w:color w:val="auto"/>
          <w:sz w:val="24"/>
          <w:szCs w:val="24"/>
        </w:rPr>
        <w:t>2.2.2.</w:t>
      </w:r>
      <w:r w:rsidR="000B02F2" w:rsidRPr="00A811E9">
        <w:rPr>
          <w:rFonts w:ascii="Times New Roman" w:hAnsi="Times New Roman" w:cs="Times New Roman"/>
          <w:b/>
          <w:color w:val="auto"/>
          <w:sz w:val="24"/>
          <w:szCs w:val="24"/>
        </w:rPr>
        <w:t>3</w:t>
      </w:r>
      <w:r w:rsidRPr="00A811E9">
        <w:rPr>
          <w:rFonts w:ascii="Times New Roman" w:hAnsi="Times New Roman" w:cs="Times New Roman"/>
          <w:b/>
          <w:color w:val="auto"/>
          <w:sz w:val="24"/>
          <w:szCs w:val="24"/>
        </w:rPr>
        <w:t xml:space="preserve"> Гидрологические</w:t>
      </w:r>
      <w:r w:rsidR="000B02F2" w:rsidRPr="00A811E9">
        <w:rPr>
          <w:rFonts w:ascii="Times New Roman" w:hAnsi="Times New Roman" w:cs="Times New Roman"/>
          <w:b/>
          <w:color w:val="auto"/>
          <w:sz w:val="24"/>
          <w:szCs w:val="24"/>
        </w:rPr>
        <w:t xml:space="preserve"> и гидрогеологические</w:t>
      </w:r>
      <w:r w:rsidRPr="00A811E9">
        <w:rPr>
          <w:rFonts w:ascii="Times New Roman" w:hAnsi="Times New Roman" w:cs="Times New Roman"/>
          <w:b/>
          <w:color w:val="auto"/>
          <w:sz w:val="24"/>
          <w:szCs w:val="24"/>
        </w:rPr>
        <w:t xml:space="preserve"> </w:t>
      </w:r>
      <w:bookmarkEnd w:id="17"/>
      <w:r w:rsidRPr="00A811E9">
        <w:rPr>
          <w:rFonts w:ascii="Times New Roman" w:hAnsi="Times New Roman" w:cs="Times New Roman"/>
          <w:b/>
          <w:color w:val="auto"/>
          <w:sz w:val="24"/>
          <w:szCs w:val="24"/>
        </w:rPr>
        <w:t>условия</w:t>
      </w:r>
      <w:bookmarkEnd w:id="18"/>
      <w:bookmarkEnd w:id="19"/>
    </w:p>
    <w:p w:rsidR="000B02F2" w:rsidRPr="00A811E9" w:rsidRDefault="000B02F2" w:rsidP="00477857">
      <w:pPr>
        <w:spacing w:line="276" w:lineRule="auto"/>
        <w:ind w:firstLine="709"/>
        <w:jc w:val="both"/>
        <w:rPr>
          <w:sz w:val="24"/>
          <w:szCs w:val="24"/>
        </w:rPr>
      </w:pPr>
      <w:r w:rsidRPr="00A811E9">
        <w:rPr>
          <w:sz w:val="24"/>
          <w:szCs w:val="24"/>
        </w:rPr>
        <w:t>Основным водотоком в районе являются р</w:t>
      </w:r>
      <w:r w:rsidR="00793568" w:rsidRPr="00A811E9">
        <w:rPr>
          <w:sz w:val="24"/>
          <w:szCs w:val="24"/>
        </w:rPr>
        <w:t>ека</w:t>
      </w:r>
      <w:r w:rsidRPr="00A811E9">
        <w:rPr>
          <w:sz w:val="24"/>
          <w:szCs w:val="24"/>
        </w:rPr>
        <w:t xml:space="preserve"> Кан. Непосредственно на территории </w:t>
      </w:r>
      <w:r w:rsidR="00BF6828">
        <w:rPr>
          <w:sz w:val="24"/>
          <w:szCs w:val="24"/>
        </w:rPr>
        <w:t xml:space="preserve">городского округа ЗАТО </w:t>
      </w:r>
      <w:r w:rsidRPr="00A811E9">
        <w:rPr>
          <w:sz w:val="24"/>
          <w:szCs w:val="24"/>
        </w:rPr>
        <w:t>г</w:t>
      </w:r>
      <w:r w:rsidR="00886618" w:rsidRPr="00A811E9">
        <w:rPr>
          <w:sz w:val="24"/>
          <w:szCs w:val="24"/>
        </w:rPr>
        <w:t>ород</w:t>
      </w:r>
      <w:r w:rsidR="00793568" w:rsidRPr="00A811E9">
        <w:rPr>
          <w:sz w:val="24"/>
          <w:szCs w:val="24"/>
        </w:rPr>
        <w:t> </w:t>
      </w:r>
      <w:r w:rsidRPr="00A811E9">
        <w:rPr>
          <w:sz w:val="24"/>
          <w:szCs w:val="24"/>
        </w:rPr>
        <w:t xml:space="preserve">Зеленогорск в </w:t>
      </w:r>
      <w:r w:rsidR="00793568" w:rsidRPr="00A811E9">
        <w:rPr>
          <w:sz w:val="24"/>
          <w:szCs w:val="24"/>
        </w:rPr>
        <w:t xml:space="preserve">реку </w:t>
      </w:r>
      <w:r w:rsidRPr="00A811E9">
        <w:rPr>
          <w:sz w:val="24"/>
          <w:szCs w:val="24"/>
        </w:rPr>
        <w:t>Кан впадает его левый приток – р</w:t>
      </w:r>
      <w:r w:rsidR="00793568" w:rsidRPr="00A811E9">
        <w:rPr>
          <w:sz w:val="24"/>
          <w:szCs w:val="24"/>
        </w:rPr>
        <w:t>ека</w:t>
      </w:r>
      <w:r w:rsidRPr="00A811E9">
        <w:rPr>
          <w:sz w:val="24"/>
          <w:szCs w:val="24"/>
        </w:rPr>
        <w:t xml:space="preserve"> Барга, а также два правых притока – рек</w:t>
      </w:r>
      <w:r w:rsidR="00793568" w:rsidRPr="00A811E9">
        <w:rPr>
          <w:sz w:val="24"/>
          <w:szCs w:val="24"/>
        </w:rPr>
        <w:t>и</w:t>
      </w:r>
      <w:r w:rsidRPr="00A811E9">
        <w:rPr>
          <w:sz w:val="24"/>
          <w:szCs w:val="24"/>
        </w:rPr>
        <w:t xml:space="preserve"> Богунай и Сокаревка. Юго-западная граница </w:t>
      </w:r>
      <w:r w:rsidR="00BF6828">
        <w:rPr>
          <w:sz w:val="24"/>
          <w:szCs w:val="24"/>
        </w:rPr>
        <w:t xml:space="preserve">городского округа </w:t>
      </w:r>
      <w:r w:rsidRPr="00A811E9">
        <w:rPr>
          <w:sz w:val="24"/>
          <w:szCs w:val="24"/>
        </w:rPr>
        <w:t xml:space="preserve">ЗАТО </w:t>
      </w:r>
      <w:r w:rsidR="00BF6828">
        <w:rPr>
          <w:sz w:val="24"/>
          <w:szCs w:val="24"/>
        </w:rPr>
        <w:t xml:space="preserve">город </w:t>
      </w:r>
      <w:r w:rsidR="00886618" w:rsidRPr="00A811E9">
        <w:rPr>
          <w:sz w:val="24"/>
          <w:szCs w:val="24"/>
        </w:rPr>
        <w:t xml:space="preserve">Зеленогорск </w:t>
      </w:r>
      <w:r w:rsidRPr="00A811E9">
        <w:rPr>
          <w:sz w:val="24"/>
          <w:szCs w:val="24"/>
        </w:rPr>
        <w:t>проходит по р</w:t>
      </w:r>
      <w:r w:rsidR="00793568" w:rsidRPr="00A811E9">
        <w:rPr>
          <w:sz w:val="24"/>
          <w:szCs w:val="24"/>
        </w:rPr>
        <w:t>еке</w:t>
      </w:r>
      <w:r w:rsidRPr="00A811E9">
        <w:rPr>
          <w:sz w:val="24"/>
          <w:szCs w:val="24"/>
        </w:rPr>
        <w:t xml:space="preserve"> Сыргил, которая впадает в </w:t>
      </w:r>
      <w:r w:rsidR="00793568" w:rsidRPr="00A811E9">
        <w:rPr>
          <w:sz w:val="24"/>
          <w:szCs w:val="24"/>
        </w:rPr>
        <w:t xml:space="preserve">реку </w:t>
      </w:r>
      <w:r w:rsidRPr="00A811E9">
        <w:rPr>
          <w:sz w:val="24"/>
          <w:szCs w:val="24"/>
        </w:rPr>
        <w:t>Кан ниже по его течению. В центральной части города на удалении 500-850 м от берега р</w:t>
      </w:r>
      <w:r w:rsidR="00793568" w:rsidRPr="00A811E9">
        <w:rPr>
          <w:sz w:val="24"/>
          <w:szCs w:val="24"/>
        </w:rPr>
        <w:t>еки</w:t>
      </w:r>
      <w:r w:rsidRPr="00A811E9">
        <w:rPr>
          <w:sz w:val="24"/>
          <w:szCs w:val="24"/>
        </w:rPr>
        <w:t xml:space="preserve"> Кана расположено три искусственных водоема, образовавшихся на месте карьеров по добыче песчано-гравийной смеси.</w:t>
      </w:r>
    </w:p>
    <w:p w:rsidR="000B02F2" w:rsidRPr="00A811E9" w:rsidRDefault="000B02F2" w:rsidP="00477857">
      <w:pPr>
        <w:spacing w:line="276" w:lineRule="auto"/>
        <w:ind w:firstLine="709"/>
        <w:jc w:val="both"/>
        <w:rPr>
          <w:sz w:val="24"/>
          <w:szCs w:val="24"/>
        </w:rPr>
      </w:pPr>
      <w:r w:rsidRPr="00A811E9">
        <w:rPr>
          <w:sz w:val="24"/>
          <w:szCs w:val="24"/>
        </w:rPr>
        <w:t>Питание рек преимущественно снеговое. Годовой ход уровня воды характеризуется сравнительно высоким весенним половодьем, повышенными уровнями в летний период от частых, иногда обильных дождей, низкой, спадающей к ледоставу, осенней меженью и устойчивым низким его стоянием в зимний период.</w:t>
      </w:r>
    </w:p>
    <w:p w:rsidR="000B02F2" w:rsidRPr="00A811E9" w:rsidRDefault="000B02F2" w:rsidP="00477857">
      <w:pPr>
        <w:spacing w:line="276" w:lineRule="auto"/>
        <w:ind w:firstLine="709"/>
        <w:jc w:val="both"/>
        <w:rPr>
          <w:sz w:val="24"/>
          <w:szCs w:val="24"/>
        </w:rPr>
      </w:pPr>
      <w:r w:rsidRPr="00A811E9">
        <w:rPr>
          <w:sz w:val="24"/>
          <w:szCs w:val="24"/>
        </w:rPr>
        <w:t>Средние даты начала половодья приходятся на первую декаду мая. Вскрытие происходит почти одновременно в конце апреля начале мая, ледоход длится 10-15 дней и в некоторых пунктах сопровождается заторами льда. Толщина льда за зиму в среднем составляет 70-90 см, наибольшая 100-115 см. За время половодья, проходящего в виде одной волны, по рекам проходит более половины общего объема годового стока. Пик половодья наступает во второй половине мая - начале июня. Общая продолжительность половодья меняется от 40 до 60 дней. Половодье заканчивается в конце июня - начале июля. Летом и осенью наблюдаются дождевые паводки, хотя по высоте они уступают максимуму весеннего половодья. Замерзают реки во второй половине ноября, период ледостава составляет 150-170 дней. Все реки территории наиболее многоводны в теплое время года - в весенне-летний период и наименее водоносны в холодный период.</w:t>
      </w:r>
    </w:p>
    <w:p w:rsidR="000B02F2" w:rsidRPr="00A811E9" w:rsidRDefault="000B02F2" w:rsidP="00477857">
      <w:pPr>
        <w:spacing w:line="276" w:lineRule="auto"/>
        <w:ind w:firstLine="709"/>
        <w:jc w:val="both"/>
        <w:rPr>
          <w:sz w:val="24"/>
          <w:szCs w:val="24"/>
        </w:rPr>
      </w:pPr>
      <w:r w:rsidRPr="00A811E9">
        <w:rPr>
          <w:sz w:val="24"/>
          <w:szCs w:val="24"/>
        </w:rPr>
        <w:t>Грунтовые воды, питающие реки в период зимней межени и в летнюю межень засушливых лет, в общем стоке составляют 20-30%.</w:t>
      </w:r>
    </w:p>
    <w:p w:rsidR="000B02F2" w:rsidRPr="00BF6828" w:rsidRDefault="000B02F2" w:rsidP="00477857">
      <w:pPr>
        <w:spacing w:line="276" w:lineRule="auto"/>
        <w:ind w:firstLine="709"/>
        <w:rPr>
          <w:b/>
          <w:sz w:val="24"/>
          <w:szCs w:val="24"/>
        </w:rPr>
      </w:pPr>
      <w:r w:rsidRPr="00BF6828">
        <w:rPr>
          <w:b/>
          <w:sz w:val="24"/>
          <w:szCs w:val="24"/>
        </w:rPr>
        <w:t>Река Кан</w:t>
      </w:r>
    </w:p>
    <w:p w:rsidR="000B02F2" w:rsidRPr="00A811E9" w:rsidRDefault="000B02F2" w:rsidP="00477857">
      <w:pPr>
        <w:spacing w:line="276" w:lineRule="auto"/>
        <w:ind w:firstLine="709"/>
        <w:jc w:val="both"/>
        <w:rPr>
          <w:sz w:val="24"/>
          <w:szCs w:val="24"/>
        </w:rPr>
      </w:pPr>
      <w:r w:rsidRPr="00A811E9">
        <w:rPr>
          <w:sz w:val="24"/>
          <w:szCs w:val="24"/>
        </w:rPr>
        <w:t>Река Кан</w:t>
      </w:r>
      <w:r w:rsidRPr="00A811E9">
        <w:rPr>
          <w:i/>
          <w:sz w:val="24"/>
          <w:szCs w:val="24"/>
        </w:rPr>
        <w:t xml:space="preserve"> </w:t>
      </w:r>
      <w:r w:rsidRPr="00A811E9">
        <w:rPr>
          <w:sz w:val="24"/>
          <w:szCs w:val="24"/>
        </w:rPr>
        <w:t xml:space="preserve">выше и ниже </w:t>
      </w:r>
      <w:r w:rsidR="00424E7B" w:rsidRPr="00A811E9">
        <w:rPr>
          <w:sz w:val="24"/>
          <w:szCs w:val="24"/>
        </w:rPr>
        <w:t xml:space="preserve">территории </w:t>
      </w:r>
      <w:r w:rsidR="00BF6828">
        <w:rPr>
          <w:sz w:val="24"/>
          <w:szCs w:val="24"/>
        </w:rPr>
        <w:t xml:space="preserve">городского округа </w:t>
      </w:r>
      <w:r w:rsidRPr="00A811E9">
        <w:rPr>
          <w:sz w:val="24"/>
          <w:szCs w:val="24"/>
        </w:rPr>
        <w:t xml:space="preserve">ЗАТО </w:t>
      </w:r>
      <w:r w:rsidR="00BF6828">
        <w:rPr>
          <w:sz w:val="24"/>
          <w:szCs w:val="24"/>
        </w:rPr>
        <w:t xml:space="preserve">город </w:t>
      </w:r>
      <w:r w:rsidRPr="00A811E9">
        <w:rPr>
          <w:sz w:val="24"/>
          <w:szCs w:val="24"/>
        </w:rPr>
        <w:t>Зеленогорск прорезает отроги горной системы Южно-Енисейского кряжа и течет в узкой глубокой долине с крутыми и обрывистыми берегами. Здесь русло реки немеандрирующее, часты пороги, шиверы, каменистые перекаты, характеризующиеся бурным течением со скоростью до 2-3 м/сек. В районе г</w:t>
      </w:r>
      <w:r w:rsidR="00424E7B" w:rsidRPr="00A811E9">
        <w:rPr>
          <w:sz w:val="24"/>
          <w:szCs w:val="24"/>
        </w:rPr>
        <w:t>ород</w:t>
      </w:r>
      <w:r w:rsidR="00BF6828">
        <w:rPr>
          <w:sz w:val="24"/>
          <w:szCs w:val="24"/>
        </w:rPr>
        <w:t>ского округа</w:t>
      </w:r>
      <w:r w:rsidRPr="00A811E9">
        <w:rPr>
          <w:sz w:val="24"/>
          <w:szCs w:val="24"/>
        </w:rPr>
        <w:t xml:space="preserve">, на интервале длиной около 19 км Кан пересекает локальную депрессию, расположенную на границе горной системы Южно-Енисейского кряжа и Канско-Рыбинской лесостепной равнины. Низменная заболоченная долина реки здесь достигает 4 км в ширину, сложена она современными и четвертичными аллювиальными и озерно-болотными отложениями поймы и низких речных террас. </w:t>
      </w:r>
      <w:r w:rsidR="00424E7B" w:rsidRPr="00A811E9">
        <w:rPr>
          <w:sz w:val="24"/>
          <w:szCs w:val="24"/>
        </w:rPr>
        <w:t xml:space="preserve">Река </w:t>
      </w:r>
      <w:r w:rsidRPr="00A811E9">
        <w:rPr>
          <w:sz w:val="24"/>
          <w:szCs w:val="24"/>
        </w:rPr>
        <w:t xml:space="preserve">Кан в долине образует обширные меандры, в русле появляются крупные острова. </w:t>
      </w:r>
    </w:p>
    <w:p w:rsidR="000B02F2" w:rsidRPr="00A811E9" w:rsidRDefault="000B02F2" w:rsidP="00477857">
      <w:pPr>
        <w:spacing w:line="276" w:lineRule="auto"/>
        <w:ind w:firstLine="709"/>
        <w:jc w:val="both"/>
        <w:rPr>
          <w:sz w:val="24"/>
          <w:szCs w:val="24"/>
        </w:rPr>
      </w:pPr>
      <w:r w:rsidRPr="00A811E9">
        <w:rPr>
          <w:sz w:val="24"/>
          <w:szCs w:val="24"/>
        </w:rPr>
        <w:t>Уклон водной поверхности – 0.000139. Средняя глубина реки в районе города составляет 2.3 м. Средняя скорость течения – 1.26 м/сек, максимальная – 1.7</w:t>
      </w:r>
      <w:r w:rsidR="00EC50D9">
        <w:rPr>
          <w:sz w:val="24"/>
          <w:szCs w:val="24"/>
        </w:rPr>
        <w:t xml:space="preserve"> </w:t>
      </w:r>
      <w:r w:rsidRPr="00A811E9">
        <w:rPr>
          <w:sz w:val="24"/>
          <w:szCs w:val="24"/>
        </w:rPr>
        <w:t>м/сек.</w:t>
      </w:r>
    </w:p>
    <w:p w:rsidR="000B02F2" w:rsidRPr="00A811E9" w:rsidRDefault="000B02F2" w:rsidP="00477857">
      <w:pPr>
        <w:spacing w:line="276" w:lineRule="auto"/>
        <w:ind w:firstLine="709"/>
        <w:jc w:val="both"/>
        <w:rPr>
          <w:sz w:val="24"/>
          <w:szCs w:val="24"/>
        </w:rPr>
      </w:pPr>
      <w:r w:rsidRPr="00A811E9">
        <w:rPr>
          <w:sz w:val="24"/>
          <w:szCs w:val="24"/>
        </w:rPr>
        <w:lastRenderedPageBreak/>
        <w:t>Гидрологические характеристики реки Кан приведены по данным наблюдений на</w:t>
      </w:r>
      <w:r w:rsidR="006041CB" w:rsidRPr="00A811E9">
        <w:rPr>
          <w:sz w:val="24"/>
          <w:szCs w:val="24"/>
        </w:rPr>
        <w:t xml:space="preserve"> </w:t>
      </w:r>
      <w:r w:rsidRPr="00A811E9">
        <w:rPr>
          <w:sz w:val="24"/>
          <w:szCs w:val="24"/>
        </w:rPr>
        <w:t>гидропостах Средне-Сибирского УГМС. На удалении 60-70 км от г</w:t>
      </w:r>
      <w:r w:rsidR="00424E7B" w:rsidRPr="00A811E9">
        <w:rPr>
          <w:sz w:val="24"/>
          <w:szCs w:val="24"/>
        </w:rPr>
        <w:t>орода</w:t>
      </w:r>
      <w:r w:rsidRPr="00A811E9">
        <w:rPr>
          <w:sz w:val="24"/>
          <w:szCs w:val="24"/>
        </w:rPr>
        <w:t xml:space="preserve"> Зеленогорска вверх и вниз по </w:t>
      </w:r>
      <w:r w:rsidR="00424E7B" w:rsidRPr="00A811E9">
        <w:rPr>
          <w:sz w:val="24"/>
          <w:szCs w:val="24"/>
        </w:rPr>
        <w:t xml:space="preserve">течению </w:t>
      </w:r>
      <w:r w:rsidRPr="00A811E9">
        <w:rPr>
          <w:sz w:val="24"/>
          <w:szCs w:val="24"/>
        </w:rPr>
        <w:t>рек</w:t>
      </w:r>
      <w:r w:rsidR="00424E7B" w:rsidRPr="00A811E9">
        <w:rPr>
          <w:sz w:val="24"/>
          <w:szCs w:val="24"/>
        </w:rPr>
        <w:t>и</w:t>
      </w:r>
      <w:r w:rsidRPr="00A811E9">
        <w:rPr>
          <w:sz w:val="24"/>
          <w:szCs w:val="24"/>
        </w:rPr>
        <w:t xml:space="preserve"> имеется 2 гидропоста в г</w:t>
      </w:r>
      <w:r w:rsidR="00424E7B" w:rsidRPr="00A811E9">
        <w:rPr>
          <w:sz w:val="24"/>
          <w:szCs w:val="24"/>
        </w:rPr>
        <w:t>ороде</w:t>
      </w:r>
      <w:r w:rsidRPr="00A811E9">
        <w:rPr>
          <w:sz w:val="24"/>
          <w:szCs w:val="24"/>
        </w:rPr>
        <w:t xml:space="preserve"> Канске и в с</w:t>
      </w:r>
      <w:r w:rsidR="00424E7B" w:rsidRPr="00A811E9">
        <w:rPr>
          <w:sz w:val="24"/>
          <w:szCs w:val="24"/>
        </w:rPr>
        <w:t>еле</w:t>
      </w:r>
      <w:r w:rsidRPr="00A811E9">
        <w:rPr>
          <w:sz w:val="24"/>
          <w:szCs w:val="24"/>
        </w:rPr>
        <w:t xml:space="preserve"> Подпорог. Общие сведения о гидрологическом режиме Кана приведены в таблице </w:t>
      </w:r>
      <w:r w:rsidR="00B45512" w:rsidRPr="00A811E9">
        <w:rPr>
          <w:sz w:val="24"/>
          <w:szCs w:val="24"/>
        </w:rPr>
        <w:t>5</w:t>
      </w:r>
      <w:r w:rsidRPr="00A811E9">
        <w:rPr>
          <w:sz w:val="24"/>
          <w:szCs w:val="24"/>
        </w:rPr>
        <w:t xml:space="preserve"> и таблице </w:t>
      </w:r>
      <w:r w:rsidR="00B45512" w:rsidRPr="00A811E9">
        <w:rPr>
          <w:sz w:val="24"/>
          <w:szCs w:val="24"/>
        </w:rPr>
        <w:t>6</w:t>
      </w:r>
      <w:r w:rsidRPr="00A811E9">
        <w:rPr>
          <w:sz w:val="24"/>
          <w:szCs w:val="24"/>
        </w:rPr>
        <w:t>.</w:t>
      </w:r>
    </w:p>
    <w:p w:rsidR="000B02F2" w:rsidRPr="00A811E9" w:rsidRDefault="000B02F2" w:rsidP="00477857">
      <w:pPr>
        <w:spacing w:line="276" w:lineRule="auto"/>
        <w:ind w:firstLine="709"/>
        <w:jc w:val="both"/>
        <w:rPr>
          <w:sz w:val="24"/>
          <w:szCs w:val="24"/>
        </w:rPr>
      </w:pPr>
      <w:r w:rsidRPr="00A811E9">
        <w:rPr>
          <w:sz w:val="24"/>
          <w:szCs w:val="24"/>
        </w:rPr>
        <w:t>В 12 км ниже г</w:t>
      </w:r>
      <w:r w:rsidR="00424E7B" w:rsidRPr="00A811E9">
        <w:rPr>
          <w:sz w:val="24"/>
          <w:szCs w:val="24"/>
        </w:rPr>
        <w:t>орода</w:t>
      </w:r>
      <w:r w:rsidRPr="00A811E9">
        <w:rPr>
          <w:sz w:val="24"/>
          <w:szCs w:val="24"/>
        </w:rPr>
        <w:t xml:space="preserve"> Зеленогорска русло Кана перегорожено низконапорной переливающейся плотиной гидроузла Красноярской ГРЭС-2. Плотина образует водохранилище с длиной подпора 15 км и глубинами до 7 м. Емкость водохранилища составляет 12,5 млн. м</w:t>
      </w:r>
      <w:r w:rsidRPr="00A811E9">
        <w:rPr>
          <w:sz w:val="24"/>
          <w:szCs w:val="24"/>
          <w:vertAlign w:val="superscript"/>
        </w:rPr>
        <w:t>3</w:t>
      </w:r>
      <w:r w:rsidRPr="00A811E9">
        <w:rPr>
          <w:sz w:val="24"/>
          <w:szCs w:val="24"/>
        </w:rPr>
        <w:t>. Существующая и планируемая застройка г</w:t>
      </w:r>
      <w:r w:rsidR="00424E7B" w:rsidRPr="00A811E9">
        <w:rPr>
          <w:sz w:val="24"/>
          <w:szCs w:val="24"/>
        </w:rPr>
        <w:t>орода</w:t>
      </w:r>
      <w:r w:rsidRPr="00A811E9">
        <w:rPr>
          <w:sz w:val="24"/>
          <w:szCs w:val="24"/>
        </w:rPr>
        <w:t xml:space="preserve"> Зеленогорска частично находится в зоне выклинивания подпора водохранилища.</w:t>
      </w:r>
    </w:p>
    <w:p w:rsidR="000B02F2" w:rsidRPr="00A811E9" w:rsidRDefault="000B02F2" w:rsidP="00477857">
      <w:pPr>
        <w:spacing w:line="276" w:lineRule="auto"/>
        <w:ind w:firstLine="709"/>
        <w:jc w:val="both"/>
        <w:rPr>
          <w:sz w:val="24"/>
          <w:szCs w:val="24"/>
        </w:rPr>
      </w:pPr>
      <w:r w:rsidRPr="00A811E9">
        <w:rPr>
          <w:sz w:val="24"/>
          <w:szCs w:val="24"/>
        </w:rPr>
        <w:t>Гидроузел был построен в 1961 г</w:t>
      </w:r>
      <w:r w:rsidR="00424E7B" w:rsidRPr="00A811E9">
        <w:rPr>
          <w:sz w:val="24"/>
          <w:szCs w:val="24"/>
        </w:rPr>
        <w:t>оду</w:t>
      </w:r>
      <w:r w:rsidRPr="00A811E9">
        <w:rPr>
          <w:sz w:val="24"/>
          <w:szCs w:val="24"/>
        </w:rPr>
        <w:t>. Расчетный напор 6,0 м</w:t>
      </w:r>
      <w:r w:rsidR="00424E7B" w:rsidRPr="00A811E9">
        <w:rPr>
          <w:sz w:val="24"/>
          <w:szCs w:val="24"/>
        </w:rPr>
        <w:t>етра</w:t>
      </w:r>
      <w:r w:rsidRPr="00A811E9">
        <w:rPr>
          <w:sz w:val="24"/>
          <w:szCs w:val="24"/>
        </w:rPr>
        <w:t>, отметка нормального подпорного уровня (НПУ) 161,5 м</w:t>
      </w:r>
      <w:r w:rsidR="00424E7B" w:rsidRPr="00A811E9">
        <w:rPr>
          <w:sz w:val="24"/>
          <w:szCs w:val="24"/>
        </w:rPr>
        <w:t>етра</w:t>
      </w:r>
      <w:r w:rsidRPr="00A811E9">
        <w:rPr>
          <w:sz w:val="24"/>
          <w:szCs w:val="24"/>
        </w:rPr>
        <w:t>. Расчетный уровень 161,7 м</w:t>
      </w:r>
      <w:r w:rsidR="00424E7B" w:rsidRPr="00A811E9">
        <w:rPr>
          <w:sz w:val="24"/>
          <w:szCs w:val="24"/>
        </w:rPr>
        <w:t>етра</w:t>
      </w:r>
      <w:r w:rsidRPr="00A811E9">
        <w:rPr>
          <w:sz w:val="24"/>
          <w:szCs w:val="24"/>
        </w:rPr>
        <w:t xml:space="preserve"> соответствует расходу воды обеспеченности 1% равному 2250 м</w:t>
      </w:r>
      <w:r w:rsidRPr="00A811E9">
        <w:rPr>
          <w:sz w:val="24"/>
          <w:szCs w:val="24"/>
          <w:vertAlign w:val="superscript"/>
        </w:rPr>
        <w:t>3</w:t>
      </w:r>
      <w:r w:rsidRPr="00A811E9">
        <w:rPr>
          <w:sz w:val="24"/>
          <w:szCs w:val="24"/>
        </w:rPr>
        <w:t>/с. Катастрофический подпорный уровень при пропуске паводков обеспеченностью 0,1% равен 162,35 м</w:t>
      </w:r>
      <w:r w:rsidR="00424E7B" w:rsidRPr="00A811E9">
        <w:rPr>
          <w:sz w:val="24"/>
          <w:szCs w:val="24"/>
        </w:rPr>
        <w:t>етра</w:t>
      </w:r>
      <w:r w:rsidRPr="00A811E9">
        <w:rPr>
          <w:sz w:val="24"/>
          <w:szCs w:val="24"/>
        </w:rPr>
        <w:t xml:space="preserve"> и соответствует пропуску расхода равного 2490 м</w:t>
      </w:r>
      <w:r w:rsidRPr="00A811E9">
        <w:rPr>
          <w:sz w:val="24"/>
          <w:szCs w:val="24"/>
          <w:vertAlign w:val="superscript"/>
        </w:rPr>
        <w:t>3</w:t>
      </w:r>
      <w:r w:rsidRPr="00A811E9">
        <w:rPr>
          <w:sz w:val="24"/>
          <w:szCs w:val="24"/>
        </w:rPr>
        <w:t>/с. С учетом этого на гидроузле имеется пять водосборных пролетов шириной по 20 м</w:t>
      </w:r>
      <w:r w:rsidR="00424E7B" w:rsidRPr="00A811E9">
        <w:rPr>
          <w:sz w:val="24"/>
          <w:szCs w:val="24"/>
        </w:rPr>
        <w:t>етров</w:t>
      </w:r>
      <w:r w:rsidRPr="00A811E9">
        <w:rPr>
          <w:sz w:val="24"/>
          <w:szCs w:val="24"/>
        </w:rPr>
        <w:t xml:space="preserve"> с пропускной способностью 500 м</w:t>
      </w:r>
      <w:r w:rsidRPr="00A811E9">
        <w:rPr>
          <w:sz w:val="24"/>
          <w:szCs w:val="24"/>
          <w:vertAlign w:val="superscript"/>
        </w:rPr>
        <w:t>3</w:t>
      </w:r>
      <w:r w:rsidRPr="00A811E9">
        <w:rPr>
          <w:sz w:val="24"/>
          <w:szCs w:val="24"/>
        </w:rPr>
        <w:t>/с.</w:t>
      </w:r>
    </w:p>
    <w:p w:rsidR="000B02F2" w:rsidRPr="00A811E9" w:rsidRDefault="000B02F2" w:rsidP="00477857">
      <w:pPr>
        <w:spacing w:line="276" w:lineRule="auto"/>
        <w:ind w:firstLine="709"/>
        <w:jc w:val="both"/>
        <w:rPr>
          <w:sz w:val="24"/>
          <w:szCs w:val="24"/>
        </w:rPr>
      </w:pPr>
      <w:r w:rsidRPr="00A811E9">
        <w:rPr>
          <w:sz w:val="24"/>
          <w:szCs w:val="24"/>
        </w:rPr>
        <w:t>На водохранилище расположены водозаборные сооружения Красноярской ГРЭС-2</w:t>
      </w:r>
      <w:r w:rsidR="00424E7B" w:rsidRPr="00A811E9">
        <w:rPr>
          <w:sz w:val="24"/>
          <w:szCs w:val="24"/>
        </w:rPr>
        <w:t xml:space="preserve"> </w:t>
      </w:r>
      <w:r w:rsidRPr="00A811E9">
        <w:rPr>
          <w:sz w:val="24"/>
          <w:szCs w:val="24"/>
        </w:rPr>
        <w:t xml:space="preserve">и </w:t>
      </w:r>
      <w:r w:rsidR="00424E7B" w:rsidRPr="00A811E9">
        <w:rPr>
          <w:sz w:val="24"/>
          <w:szCs w:val="24"/>
        </w:rPr>
        <w:t>АО «</w:t>
      </w:r>
      <w:r w:rsidRPr="00A811E9">
        <w:rPr>
          <w:sz w:val="24"/>
          <w:szCs w:val="24"/>
        </w:rPr>
        <w:t>ПО ЭХЗ</w:t>
      </w:r>
      <w:r w:rsidR="00424E7B" w:rsidRPr="00A811E9">
        <w:rPr>
          <w:sz w:val="24"/>
          <w:szCs w:val="24"/>
        </w:rPr>
        <w:t>»</w:t>
      </w:r>
      <w:r w:rsidRPr="00A811E9">
        <w:rPr>
          <w:sz w:val="24"/>
          <w:szCs w:val="24"/>
        </w:rPr>
        <w:t>. Для обеспечения нормальных условий функционирования этих водозаборов необходимо поддержание постоянных уровней на подпорном участке. При этом малая емкость водохранилища является причиной изменений уровней воды в зоне выклинивания подпора воды в периоды установления ледостава и вскрытия реки весной.</w:t>
      </w:r>
    </w:p>
    <w:p w:rsidR="000B02F2" w:rsidRPr="00A811E9" w:rsidRDefault="000B02F2" w:rsidP="00477857">
      <w:pPr>
        <w:spacing w:line="276" w:lineRule="auto"/>
        <w:ind w:firstLine="709"/>
        <w:jc w:val="both"/>
        <w:rPr>
          <w:sz w:val="24"/>
          <w:szCs w:val="24"/>
        </w:rPr>
      </w:pPr>
    </w:p>
    <w:p w:rsidR="000B02F2" w:rsidRPr="00A811E9" w:rsidRDefault="000B02F2" w:rsidP="00477857">
      <w:pPr>
        <w:spacing w:line="276" w:lineRule="auto"/>
        <w:rPr>
          <w:sz w:val="24"/>
          <w:szCs w:val="24"/>
        </w:rPr>
      </w:pPr>
      <w:r w:rsidRPr="00A811E9">
        <w:rPr>
          <w:sz w:val="24"/>
          <w:szCs w:val="24"/>
        </w:rPr>
        <w:t xml:space="preserve">Таблица </w:t>
      </w:r>
      <w:r w:rsidR="00CA50AC" w:rsidRPr="00A811E9">
        <w:rPr>
          <w:sz w:val="24"/>
          <w:szCs w:val="24"/>
        </w:rPr>
        <w:t>5</w:t>
      </w:r>
      <w:r w:rsidR="00BF6828">
        <w:rPr>
          <w:sz w:val="24"/>
          <w:szCs w:val="24"/>
        </w:rPr>
        <w:t xml:space="preserve">. </w:t>
      </w:r>
      <w:r w:rsidR="0090213D" w:rsidRPr="00A811E9">
        <w:rPr>
          <w:sz w:val="24"/>
          <w:szCs w:val="24"/>
        </w:rPr>
        <w:t xml:space="preserve"> Параметры</w:t>
      </w:r>
      <w:r w:rsidRPr="00A811E9">
        <w:rPr>
          <w:sz w:val="24"/>
          <w:szCs w:val="24"/>
        </w:rPr>
        <w:t xml:space="preserve"> годового стока р</w:t>
      </w:r>
      <w:r w:rsidR="00886618" w:rsidRPr="00A811E9">
        <w:rPr>
          <w:sz w:val="24"/>
          <w:szCs w:val="24"/>
        </w:rPr>
        <w:t>еки</w:t>
      </w:r>
      <w:r w:rsidRPr="00A811E9">
        <w:rPr>
          <w:sz w:val="24"/>
          <w:szCs w:val="24"/>
        </w:rPr>
        <w:t xml:space="preserve"> Кан </w:t>
      </w:r>
    </w:p>
    <w:tbl>
      <w:tblPr>
        <w:tblW w:w="1020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276"/>
        <w:gridCol w:w="1134"/>
        <w:gridCol w:w="1134"/>
        <w:gridCol w:w="992"/>
        <w:gridCol w:w="993"/>
        <w:gridCol w:w="1134"/>
        <w:gridCol w:w="567"/>
        <w:gridCol w:w="709"/>
        <w:gridCol w:w="708"/>
        <w:gridCol w:w="709"/>
        <w:gridCol w:w="851"/>
      </w:tblGrid>
      <w:tr w:rsidR="00B45512" w:rsidRPr="00A811E9" w:rsidTr="000729EA">
        <w:trPr>
          <w:cantSplit/>
          <w:trHeight w:val="290"/>
        </w:trPr>
        <w:tc>
          <w:tcPr>
            <w:tcW w:w="1276" w:type="dxa"/>
            <w:vMerge w:val="restart"/>
            <w:vAlign w:val="center"/>
          </w:tcPr>
          <w:p w:rsidR="000B02F2" w:rsidRPr="00BF6828" w:rsidRDefault="000B02F2" w:rsidP="00205B33">
            <w:pPr>
              <w:pStyle w:val="affffa"/>
              <w:rPr>
                <w:sz w:val="22"/>
                <w:szCs w:val="22"/>
              </w:rPr>
            </w:pPr>
            <w:r w:rsidRPr="00BF6828">
              <w:rPr>
                <w:sz w:val="22"/>
                <w:szCs w:val="22"/>
              </w:rPr>
              <w:t>Гидропост</w:t>
            </w:r>
          </w:p>
        </w:tc>
        <w:tc>
          <w:tcPr>
            <w:tcW w:w="1134" w:type="dxa"/>
            <w:vMerge w:val="restart"/>
            <w:vAlign w:val="center"/>
          </w:tcPr>
          <w:p w:rsidR="000B02F2" w:rsidRPr="00BF6828" w:rsidRDefault="000B02F2" w:rsidP="00205B33">
            <w:pPr>
              <w:pStyle w:val="affffa"/>
              <w:rPr>
                <w:sz w:val="22"/>
                <w:szCs w:val="22"/>
              </w:rPr>
            </w:pPr>
            <w:r w:rsidRPr="00BF6828">
              <w:rPr>
                <w:sz w:val="22"/>
                <w:szCs w:val="22"/>
              </w:rPr>
              <w:t>Площадь водосбора, км</w:t>
            </w:r>
            <w:r w:rsidRPr="00BF6828">
              <w:rPr>
                <w:sz w:val="22"/>
                <w:szCs w:val="22"/>
                <w:vertAlign w:val="superscript"/>
              </w:rPr>
              <w:t>2</w:t>
            </w:r>
          </w:p>
        </w:tc>
        <w:tc>
          <w:tcPr>
            <w:tcW w:w="4253" w:type="dxa"/>
            <w:gridSpan w:val="4"/>
            <w:vAlign w:val="center"/>
          </w:tcPr>
          <w:p w:rsidR="000B02F2" w:rsidRPr="00BF6828" w:rsidRDefault="000B02F2" w:rsidP="00205B33">
            <w:pPr>
              <w:pStyle w:val="affffa"/>
              <w:rPr>
                <w:sz w:val="22"/>
                <w:szCs w:val="22"/>
              </w:rPr>
            </w:pPr>
            <w:r w:rsidRPr="00BF6828">
              <w:rPr>
                <w:sz w:val="22"/>
                <w:szCs w:val="22"/>
              </w:rPr>
              <w:t>Параметры годового стока</w:t>
            </w:r>
          </w:p>
        </w:tc>
        <w:tc>
          <w:tcPr>
            <w:tcW w:w="3544" w:type="dxa"/>
            <w:gridSpan w:val="5"/>
            <w:vAlign w:val="center"/>
          </w:tcPr>
          <w:p w:rsidR="000B02F2" w:rsidRPr="00BF6828" w:rsidRDefault="000B02F2" w:rsidP="00205B33">
            <w:pPr>
              <w:pStyle w:val="affffa"/>
              <w:rPr>
                <w:sz w:val="22"/>
                <w:szCs w:val="22"/>
              </w:rPr>
            </w:pPr>
            <w:r w:rsidRPr="00BF6828">
              <w:rPr>
                <w:sz w:val="22"/>
                <w:szCs w:val="22"/>
              </w:rPr>
              <w:t>Модуль годового стока различной обеспеченности, л/с с км</w:t>
            </w:r>
            <w:r w:rsidRPr="00BF6828">
              <w:rPr>
                <w:sz w:val="22"/>
                <w:szCs w:val="22"/>
                <w:vertAlign w:val="superscript"/>
              </w:rPr>
              <w:t>2</w:t>
            </w:r>
          </w:p>
        </w:tc>
      </w:tr>
      <w:tr w:rsidR="00B45512" w:rsidRPr="00A811E9" w:rsidTr="000729EA">
        <w:trPr>
          <w:cantSplit/>
        </w:trPr>
        <w:tc>
          <w:tcPr>
            <w:tcW w:w="1276" w:type="dxa"/>
            <w:vMerge/>
            <w:vAlign w:val="center"/>
          </w:tcPr>
          <w:p w:rsidR="000B02F2" w:rsidRPr="00BF6828" w:rsidRDefault="000B02F2" w:rsidP="00205B33">
            <w:pPr>
              <w:pStyle w:val="affffa"/>
              <w:rPr>
                <w:sz w:val="22"/>
                <w:szCs w:val="22"/>
              </w:rPr>
            </w:pPr>
          </w:p>
        </w:tc>
        <w:tc>
          <w:tcPr>
            <w:tcW w:w="1134" w:type="dxa"/>
            <w:vMerge/>
            <w:vAlign w:val="center"/>
          </w:tcPr>
          <w:p w:rsidR="000B02F2" w:rsidRPr="00BF6828" w:rsidRDefault="000B02F2" w:rsidP="00205B33">
            <w:pPr>
              <w:pStyle w:val="affffa"/>
              <w:rPr>
                <w:sz w:val="22"/>
                <w:szCs w:val="22"/>
              </w:rPr>
            </w:pPr>
          </w:p>
        </w:tc>
        <w:tc>
          <w:tcPr>
            <w:tcW w:w="1134" w:type="dxa"/>
            <w:vAlign w:val="center"/>
          </w:tcPr>
          <w:p w:rsidR="000B02F2" w:rsidRPr="00BF6828" w:rsidRDefault="000B02F2" w:rsidP="00205B33">
            <w:pPr>
              <w:pStyle w:val="affffa"/>
              <w:rPr>
                <w:sz w:val="22"/>
                <w:szCs w:val="22"/>
              </w:rPr>
            </w:pPr>
            <w:r w:rsidRPr="00BF6828">
              <w:rPr>
                <w:sz w:val="22"/>
                <w:szCs w:val="22"/>
              </w:rPr>
              <w:t>Расход воды,</w:t>
            </w:r>
          </w:p>
          <w:p w:rsidR="000B02F2" w:rsidRPr="00BF6828" w:rsidRDefault="000B02F2" w:rsidP="00205B33">
            <w:pPr>
              <w:pStyle w:val="affffa"/>
              <w:rPr>
                <w:sz w:val="22"/>
                <w:szCs w:val="22"/>
              </w:rPr>
            </w:pPr>
            <w:r w:rsidRPr="00BF6828">
              <w:rPr>
                <w:sz w:val="22"/>
                <w:szCs w:val="22"/>
              </w:rPr>
              <w:t>м</w:t>
            </w:r>
            <w:r w:rsidRPr="00BF6828">
              <w:rPr>
                <w:sz w:val="22"/>
                <w:szCs w:val="22"/>
                <w:vertAlign w:val="superscript"/>
              </w:rPr>
              <w:t>3</w:t>
            </w:r>
            <w:r w:rsidRPr="00BF6828">
              <w:rPr>
                <w:sz w:val="22"/>
                <w:szCs w:val="22"/>
              </w:rPr>
              <w:t>/сек</w:t>
            </w:r>
          </w:p>
        </w:tc>
        <w:tc>
          <w:tcPr>
            <w:tcW w:w="992" w:type="dxa"/>
            <w:vAlign w:val="center"/>
          </w:tcPr>
          <w:p w:rsidR="000B02F2" w:rsidRPr="00BF6828" w:rsidRDefault="000B02F2" w:rsidP="00205B33">
            <w:pPr>
              <w:pStyle w:val="affffa"/>
              <w:rPr>
                <w:sz w:val="22"/>
                <w:szCs w:val="22"/>
              </w:rPr>
            </w:pPr>
            <w:r w:rsidRPr="00BF6828">
              <w:rPr>
                <w:sz w:val="22"/>
                <w:szCs w:val="22"/>
              </w:rPr>
              <w:t>Слой стока, Y мм</w:t>
            </w:r>
          </w:p>
        </w:tc>
        <w:tc>
          <w:tcPr>
            <w:tcW w:w="993" w:type="dxa"/>
            <w:vAlign w:val="center"/>
          </w:tcPr>
          <w:p w:rsidR="000B02F2" w:rsidRPr="00BF6828" w:rsidRDefault="000B02F2" w:rsidP="00205B33">
            <w:pPr>
              <w:pStyle w:val="affffa"/>
              <w:rPr>
                <w:sz w:val="22"/>
                <w:szCs w:val="22"/>
              </w:rPr>
            </w:pPr>
            <w:r w:rsidRPr="00BF6828">
              <w:rPr>
                <w:sz w:val="22"/>
                <w:szCs w:val="22"/>
              </w:rPr>
              <w:t>Модуль стока, л/с × км</w:t>
            </w:r>
            <w:r w:rsidRPr="00BF6828">
              <w:rPr>
                <w:sz w:val="22"/>
                <w:szCs w:val="22"/>
                <w:vertAlign w:val="superscript"/>
              </w:rPr>
              <w:t>2</w:t>
            </w:r>
          </w:p>
        </w:tc>
        <w:tc>
          <w:tcPr>
            <w:tcW w:w="1134" w:type="dxa"/>
            <w:vAlign w:val="center"/>
          </w:tcPr>
          <w:p w:rsidR="000B02F2" w:rsidRPr="00BF6828" w:rsidRDefault="000B02F2" w:rsidP="00205B33">
            <w:pPr>
              <w:pStyle w:val="affffa"/>
              <w:rPr>
                <w:sz w:val="22"/>
                <w:szCs w:val="22"/>
              </w:rPr>
            </w:pPr>
            <w:r w:rsidRPr="00BF6828">
              <w:rPr>
                <w:sz w:val="22"/>
                <w:szCs w:val="22"/>
              </w:rPr>
              <w:t>Коэфф. вариации стока C</w:t>
            </w:r>
            <w:r w:rsidRPr="00BF6828">
              <w:rPr>
                <w:sz w:val="22"/>
                <w:szCs w:val="22"/>
                <w:vertAlign w:val="subscript"/>
              </w:rPr>
              <w:t>v</w:t>
            </w:r>
          </w:p>
        </w:tc>
        <w:tc>
          <w:tcPr>
            <w:tcW w:w="567" w:type="dxa"/>
            <w:vAlign w:val="center"/>
          </w:tcPr>
          <w:p w:rsidR="000B02F2" w:rsidRPr="00BF6828" w:rsidRDefault="000B02F2" w:rsidP="00205B33">
            <w:pPr>
              <w:pStyle w:val="affffa"/>
              <w:rPr>
                <w:sz w:val="22"/>
                <w:szCs w:val="22"/>
              </w:rPr>
            </w:pPr>
            <w:r w:rsidRPr="00BF6828">
              <w:rPr>
                <w:sz w:val="22"/>
                <w:szCs w:val="22"/>
              </w:rPr>
              <w:t>5%</w:t>
            </w:r>
          </w:p>
        </w:tc>
        <w:tc>
          <w:tcPr>
            <w:tcW w:w="709" w:type="dxa"/>
            <w:vAlign w:val="center"/>
          </w:tcPr>
          <w:p w:rsidR="000B02F2" w:rsidRPr="00BF6828" w:rsidRDefault="000B02F2" w:rsidP="00205B33">
            <w:pPr>
              <w:pStyle w:val="affffa"/>
              <w:rPr>
                <w:sz w:val="22"/>
                <w:szCs w:val="22"/>
              </w:rPr>
            </w:pPr>
            <w:r w:rsidRPr="00BF6828">
              <w:rPr>
                <w:sz w:val="22"/>
                <w:szCs w:val="22"/>
              </w:rPr>
              <w:t>25%</w:t>
            </w:r>
          </w:p>
        </w:tc>
        <w:tc>
          <w:tcPr>
            <w:tcW w:w="708" w:type="dxa"/>
            <w:vAlign w:val="center"/>
          </w:tcPr>
          <w:p w:rsidR="000B02F2" w:rsidRPr="00BF6828" w:rsidRDefault="000B02F2" w:rsidP="00205B33">
            <w:pPr>
              <w:pStyle w:val="affffa"/>
              <w:rPr>
                <w:sz w:val="22"/>
                <w:szCs w:val="22"/>
              </w:rPr>
            </w:pPr>
            <w:r w:rsidRPr="00BF6828">
              <w:rPr>
                <w:sz w:val="22"/>
                <w:szCs w:val="22"/>
              </w:rPr>
              <w:t>50%</w:t>
            </w:r>
          </w:p>
        </w:tc>
        <w:tc>
          <w:tcPr>
            <w:tcW w:w="709" w:type="dxa"/>
            <w:vAlign w:val="center"/>
          </w:tcPr>
          <w:p w:rsidR="000B02F2" w:rsidRPr="00BF6828" w:rsidRDefault="000B02F2" w:rsidP="00205B33">
            <w:pPr>
              <w:pStyle w:val="affffa"/>
              <w:rPr>
                <w:sz w:val="22"/>
                <w:szCs w:val="22"/>
              </w:rPr>
            </w:pPr>
            <w:r w:rsidRPr="00BF6828">
              <w:rPr>
                <w:sz w:val="22"/>
                <w:szCs w:val="22"/>
              </w:rPr>
              <w:t>75%</w:t>
            </w:r>
          </w:p>
        </w:tc>
        <w:tc>
          <w:tcPr>
            <w:tcW w:w="851" w:type="dxa"/>
            <w:vAlign w:val="center"/>
          </w:tcPr>
          <w:p w:rsidR="000B02F2" w:rsidRPr="00BF6828" w:rsidRDefault="000B02F2" w:rsidP="00205B33">
            <w:pPr>
              <w:pStyle w:val="affffa"/>
              <w:rPr>
                <w:sz w:val="22"/>
                <w:szCs w:val="22"/>
              </w:rPr>
            </w:pPr>
            <w:r w:rsidRPr="00BF6828">
              <w:rPr>
                <w:sz w:val="22"/>
                <w:szCs w:val="22"/>
              </w:rPr>
              <w:t>95%</w:t>
            </w:r>
          </w:p>
        </w:tc>
      </w:tr>
      <w:tr w:rsidR="00B45512" w:rsidRPr="00A811E9" w:rsidTr="000729EA">
        <w:trPr>
          <w:cantSplit/>
        </w:trPr>
        <w:tc>
          <w:tcPr>
            <w:tcW w:w="1276" w:type="dxa"/>
          </w:tcPr>
          <w:p w:rsidR="000B02F2" w:rsidRPr="00BF6828" w:rsidRDefault="000B02F2" w:rsidP="00205B33">
            <w:pPr>
              <w:pStyle w:val="affffa"/>
              <w:rPr>
                <w:sz w:val="22"/>
                <w:szCs w:val="22"/>
              </w:rPr>
            </w:pPr>
            <w:r w:rsidRPr="00BF6828">
              <w:rPr>
                <w:sz w:val="22"/>
                <w:szCs w:val="22"/>
              </w:rPr>
              <w:t>г. Канск</w:t>
            </w:r>
          </w:p>
        </w:tc>
        <w:tc>
          <w:tcPr>
            <w:tcW w:w="1134" w:type="dxa"/>
          </w:tcPr>
          <w:p w:rsidR="000B02F2" w:rsidRPr="00BF6828" w:rsidRDefault="000B02F2" w:rsidP="00205B33">
            <w:pPr>
              <w:pStyle w:val="affffa"/>
              <w:rPr>
                <w:sz w:val="22"/>
                <w:szCs w:val="22"/>
              </w:rPr>
            </w:pPr>
            <w:r w:rsidRPr="00BF6828">
              <w:rPr>
                <w:sz w:val="22"/>
                <w:szCs w:val="22"/>
              </w:rPr>
              <w:t>23000</w:t>
            </w:r>
          </w:p>
        </w:tc>
        <w:tc>
          <w:tcPr>
            <w:tcW w:w="1134" w:type="dxa"/>
          </w:tcPr>
          <w:p w:rsidR="000B02F2" w:rsidRPr="00BF6828" w:rsidRDefault="000B02F2" w:rsidP="00205B33">
            <w:pPr>
              <w:pStyle w:val="affffa"/>
              <w:rPr>
                <w:sz w:val="22"/>
                <w:szCs w:val="22"/>
              </w:rPr>
            </w:pPr>
            <w:r w:rsidRPr="00BF6828">
              <w:rPr>
                <w:sz w:val="22"/>
                <w:szCs w:val="22"/>
              </w:rPr>
              <w:t>н.д.</w:t>
            </w:r>
          </w:p>
        </w:tc>
        <w:tc>
          <w:tcPr>
            <w:tcW w:w="992" w:type="dxa"/>
          </w:tcPr>
          <w:p w:rsidR="000B02F2" w:rsidRPr="00BF6828" w:rsidRDefault="000B02F2" w:rsidP="00205B33">
            <w:pPr>
              <w:pStyle w:val="affffa"/>
              <w:rPr>
                <w:sz w:val="22"/>
                <w:szCs w:val="22"/>
              </w:rPr>
            </w:pPr>
            <w:r w:rsidRPr="00BF6828">
              <w:rPr>
                <w:sz w:val="22"/>
                <w:szCs w:val="22"/>
              </w:rPr>
              <w:t>333</w:t>
            </w:r>
          </w:p>
        </w:tc>
        <w:tc>
          <w:tcPr>
            <w:tcW w:w="993" w:type="dxa"/>
          </w:tcPr>
          <w:p w:rsidR="000B02F2" w:rsidRPr="00BF6828" w:rsidRDefault="000B02F2" w:rsidP="00205B33">
            <w:pPr>
              <w:pStyle w:val="affffa"/>
              <w:rPr>
                <w:sz w:val="22"/>
                <w:szCs w:val="22"/>
              </w:rPr>
            </w:pPr>
            <w:r w:rsidRPr="00BF6828">
              <w:rPr>
                <w:sz w:val="22"/>
                <w:szCs w:val="22"/>
              </w:rPr>
              <w:t>10,6</w:t>
            </w:r>
          </w:p>
        </w:tc>
        <w:tc>
          <w:tcPr>
            <w:tcW w:w="1134" w:type="dxa"/>
          </w:tcPr>
          <w:p w:rsidR="000B02F2" w:rsidRPr="00BF6828" w:rsidRDefault="000B02F2" w:rsidP="00205B33">
            <w:pPr>
              <w:pStyle w:val="affffa"/>
              <w:rPr>
                <w:sz w:val="22"/>
                <w:szCs w:val="22"/>
              </w:rPr>
            </w:pPr>
            <w:r w:rsidRPr="00BF6828">
              <w:rPr>
                <w:sz w:val="22"/>
                <w:szCs w:val="22"/>
              </w:rPr>
              <w:t>0,21</w:t>
            </w:r>
          </w:p>
        </w:tc>
        <w:tc>
          <w:tcPr>
            <w:tcW w:w="567" w:type="dxa"/>
          </w:tcPr>
          <w:p w:rsidR="000B02F2" w:rsidRPr="00BF6828" w:rsidRDefault="000B02F2" w:rsidP="00205B33">
            <w:pPr>
              <w:pStyle w:val="affffa"/>
              <w:rPr>
                <w:sz w:val="22"/>
                <w:szCs w:val="22"/>
              </w:rPr>
            </w:pPr>
            <w:r w:rsidRPr="00BF6828">
              <w:rPr>
                <w:sz w:val="22"/>
                <w:szCs w:val="22"/>
              </w:rPr>
              <w:t>14,5</w:t>
            </w:r>
          </w:p>
        </w:tc>
        <w:tc>
          <w:tcPr>
            <w:tcW w:w="709" w:type="dxa"/>
          </w:tcPr>
          <w:p w:rsidR="000B02F2" w:rsidRPr="00BF6828" w:rsidRDefault="000B02F2" w:rsidP="00205B33">
            <w:pPr>
              <w:pStyle w:val="affffa"/>
              <w:rPr>
                <w:sz w:val="22"/>
                <w:szCs w:val="22"/>
              </w:rPr>
            </w:pPr>
            <w:r w:rsidRPr="00BF6828">
              <w:rPr>
                <w:sz w:val="22"/>
                <w:szCs w:val="22"/>
              </w:rPr>
              <w:t>12,0</w:t>
            </w:r>
          </w:p>
        </w:tc>
        <w:tc>
          <w:tcPr>
            <w:tcW w:w="708" w:type="dxa"/>
          </w:tcPr>
          <w:p w:rsidR="000B02F2" w:rsidRPr="00BF6828" w:rsidRDefault="000B02F2" w:rsidP="00205B33">
            <w:pPr>
              <w:pStyle w:val="affffa"/>
              <w:rPr>
                <w:sz w:val="22"/>
                <w:szCs w:val="22"/>
              </w:rPr>
            </w:pPr>
            <w:r w:rsidRPr="00BF6828">
              <w:rPr>
                <w:sz w:val="22"/>
                <w:szCs w:val="22"/>
              </w:rPr>
              <w:t>10,4</w:t>
            </w:r>
          </w:p>
        </w:tc>
        <w:tc>
          <w:tcPr>
            <w:tcW w:w="709" w:type="dxa"/>
          </w:tcPr>
          <w:p w:rsidR="000B02F2" w:rsidRPr="00BF6828" w:rsidRDefault="000B02F2" w:rsidP="00205B33">
            <w:pPr>
              <w:pStyle w:val="affffa"/>
              <w:rPr>
                <w:sz w:val="22"/>
                <w:szCs w:val="22"/>
              </w:rPr>
            </w:pPr>
            <w:r w:rsidRPr="00BF6828">
              <w:rPr>
                <w:sz w:val="22"/>
                <w:szCs w:val="22"/>
              </w:rPr>
              <w:t>9,0</w:t>
            </w:r>
          </w:p>
        </w:tc>
        <w:tc>
          <w:tcPr>
            <w:tcW w:w="851" w:type="dxa"/>
          </w:tcPr>
          <w:p w:rsidR="000B02F2" w:rsidRPr="00BF6828" w:rsidRDefault="000B02F2" w:rsidP="00205B33">
            <w:pPr>
              <w:pStyle w:val="affffa"/>
              <w:rPr>
                <w:sz w:val="22"/>
                <w:szCs w:val="22"/>
              </w:rPr>
            </w:pPr>
            <w:r w:rsidRPr="00BF6828">
              <w:rPr>
                <w:sz w:val="22"/>
                <w:szCs w:val="22"/>
              </w:rPr>
              <w:t>7,2</w:t>
            </w:r>
          </w:p>
        </w:tc>
      </w:tr>
      <w:tr w:rsidR="000B02F2" w:rsidRPr="00A811E9" w:rsidTr="000729EA">
        <w:trPr>
          <w:cantSplit/>
        </w:trPr>
        <w:tc>
          <w:tcPr>
            <w:tcW w:w="1276" w:type="dxa"/>
          </w:tcPr>
          <w:p w:rsidR="000B02F2" w:rsidRPr="00BF6828" w:rsidRDefault="000B02F2" w:rsidP="00205B33">
            <w:pPr>
              <w:pStyle w:val="affffa"/>
              <w:rPr>
                <w:sz w:val="22"/>
                <w:szCs w:val="22"/>
              </w:rPr>
            </w:pPr>
            <w:r w:rsidRPr="00BF6828">
              <w:rPr>
                <w:sz w:val="22"/>
                <w:szCs w:val="22"/>
              </w:rPr>
              <w:t>с. Подпорог</w:t>
            </w:r>
          </w:p>
        </w:tc>
        <w:tc>
          <w:tcPr>
            <w:tcW w:w="1134" w:type="dxa"/>
          </w:tcPr>
          <w:p w:rsidR="000B02F2" w:rsidRPr="00BF6828" w:rsidRDefault="000B02F2" w:rsidP="00205B33">
            <w:pPr>
              <w:pStyle w:val="affffa"/>
              <w:rPr>
                <w:sz w:val="22"/>
                <w:szCs w:val="22"/>
              </w:rPr>
            </w:pPr>
            <w:r w:rsidRPr="00BF6828">
              <w:rPr>
                <w:sz w:val="22"/>
                <w:szCs w:val="22"/>
              </w:rPr>
              <w:t>36800</w:t>
            </w:r>
          </w:p>
        </w:tc>
        <w:tc>
          <w:tcPr>
            <w:tcW w:w="1134" w:type="dxa"/>
          </w:tcPr>
          <w:p w:rsidR="000B02F2" w:rsidRPr="00BF6828" w:rsidRDefault="000B02F2" w:rsidP="00205B33">
            <w:pPr>
              <w:pStyle w:val="affffa"/>
              <w:rPr>
                <w:sz w:val="22"/>
                <w:szCs w:val="22"/>
              </w:rPr>
            </w:pPr>
            <w:r w:rsidRPr="00BF6828">
              <w:rPr>
                <w:sz w:val="22"/>
                <w:szCs w:val="22"/>
              </w:rPr>
              <w:t>283,0</w:t>
            </w:r>
          </w:p>
        </w:tc>
        <w:tc>
          <w:tcPr>
            <w:tcW w:w="992" w:type="dxa"/>
          </w:tcPr>
          <w:p w:rsidR="000B02F2" w:rsidRPr="00BF6828" w:rsidRDefault="000B02F2" w:rsidP="00205B33">
            <w:pPr>
              <w:pStyle w:val="affffa"/>
              <w:rPr>
                <w:sz w:val="22"/>
                <w:szCs w:val="22"/>
              </w:rPr>
            </w:pPr>
            <w:r w:rsidRPr="00BF6828">
              <w:rPr>
                <w:sz w:val="22"/>
                <w:szCs w:val="22"/>
              </w:rPr>
              <w:t>246</w:t>
            </w:r>
          </w:p>
        </w:tc>
        <w:tc>
          <w:tcPr>
            <w:tcW w:w="993" w:type="dxa"/>
          </w:tcPr>
          <w:p w:rsidR="000B02F2" w:rsidRPr="00BF6828" w:rsidRDefault="000B02F2" w:rsidP="00205B33">
            <w:pPr>
              <w:pStyle w:val="affffa"/>
              <w:rPr>
                <w:sz w:val="22"/>
                <w:szCs w:val="22"/>
              </w:rPr>
            </w:pPr>
            <w:r w:rsidRPr="00BF6828">
              <w:rPr>
                <w:sz w:val="22"/>
                <w:szCs w:val="22"/>
              </w:rPr>
              <w:t>7,8</w:t>
            </w:r>
          </w:p>
        </w:tc>
        <w:tc>
          <w:tcPr>
            <w:tcW w:w="1134" w:type="dxa"/>
          </w:tcPr>
          <w:p w:rsidR="000B02F2" w:rsidRPr="00BF6828" w:rsidRDefault="000B02F2" w:rsidP="00205B33">
            <w:pPr>
              <w:pStyle w:val="affffa"/>
              <w:rPr>
                <w:sz w:val="22"/>
                <w:szCs w:val="22"/>
              </w:rPr>
            </w:pPr>
            <w:r w:rsidRPr="00BF6828">
              <w:rPr>
                <w:sz w:val="22"/>
                <w:szCs w:val="22"/>
              </w:rPr>
              <w:t>0,20</w:t>
            </w:r>
          </w:p>
        </w:tc>
        <w:tc>
          <w:tcPr>
            <w:tcW w:w="567" w:type="dxa"/>
          </w:tcPr>
          <w:p w:rsidR="000B02F2" w:rsidRPr="00BF6828" w:rsidRDefault="000B02F2" w:rsidP="00205B33">
            <w:pPr>
              <w:pStyle w:val="affffa"/>
              <w:rPr>
                <w:sz w:val="22"/>
                <w:szCs w:val="22"/>
              </w:rPr>
            </w:pPr>
            <w:r w:rsidRPr="00BF6828">
              <w:rPr>
                <w:sz w:val="22"/>
                <w:szCs w:val="22"/>
              </w:rPr>
              <w:t>10,5</w:t>
            </w:r>
          </w:p>
        </w:tc>
        <w:tc>
          <w:tcPr>
            <w:tcW w:w="709" w:type="dxa"/>
          </w:tcPr>
          <w:p w:rsidR="000B02F2" w:rsidRPr="00BF6828" w:rsidRDefault="000B02F2" w:rsidP="00205B33">
            <w:pPr>
              <w:pStyle w:val="affffa"/>
              <w:rPr>
                <w:sz w:val="22"/>
                <w:szCs w:val="22"/>
              </w:rPr>
            </w:pPr>
            <w:r w:rsidRPr="00BF6828">
              <w:rPr>
                <w:sz w:val="22"/>
                <w:szCs w:val="22"/>
              </w:rPr>
              <w:t>8,8</w:t>
            </w:r>
          </w:p>
        </w:tc>
        <w:tc>
          <w:tcPr>
            <w:tcW w:w="708" w:type="dxa"/>
          </w:tcPr>
          <w:p w:rsidR="000B02F2" w:rsidRPr="00BF6828" w:rsidRDefault="000B02F2" w:rsidP="00205B33">
            <w:pPr>
              <w:pStyle w:val="affffa"/>
              <w:rPr>
                <w:sz w:val="22"/>
                <w:szCs w:val="22"/>
              </w:rPr>
            </w:pPr>
            <w:r w:rsidRPr="00BF6828">
              <w:rPr>
                <w:sz w:val="22"/>
                <w:szCs w:val="22"/>
              </w:rPr>
              <w:t>7,7</w:t>
            </w:r>
          </w:p>
        </w:tc>
        <w:tc>
          <w:tcPr>
            <w:tcW w:w="709" w:type="dxa"/>
          </w:tcPr>
          <w:p w:rsidR="000B02F2" w:rsidRPr="00BF6828" w:rsidRDefault="000B02F2" w:rsidP="00205B33">
            <w:pPr>
              <w:pStyle w:val="affffa"/>
              <w:rPr>
                <w:sz w:val="22"/>
                <w:szCs w:val="22"/>
              </w:rPr>
            </w:pPr>
            <w:r w:rsidRPr="00BF6828">
              <w:rPr>
                <w:sz w:val="22"/>
                <w:szCs w:val="22"/>
              </w:rPr>
              <w:t>6,7</w:t>
            </w:r>
          </w:p>
        </w:tc>
        <w:tc>
          <w:tcPr>
            <w:tcW w:w="851" w:type="dxa"/>
          </w:tcPr>
          <w:p w:rsidR="000B02F2" w:rsidRPr="00BF6828" w:rsidRDefault="000B02F2" w:rsidP="00205B33">
            <w:pPr>
              <w:pStyle w:val="affffa"/>
              <w:rPr>
                <w:sz w:val="22"/>
                <w:szCs w:val="22"/>
              </w:rPr>
            </w:pPr>
            <w:r w:rsidRPr="00BF6828">
              <w:rPr>
                <w:sz w:val="22"/>
                <w:szCs w:val="22"/>
              </w:rPr>
              <w:t>5,4</w:t>
            </w:r>
          </w:p>
        </w:tc>
      </w:tr>
    </w:tbl>
    <w:p w:rsidR="000B02F2" w:rsidRPr="00A811E9" w:rsidRDefault="000B02F2" w:rsidP="00477857">
      <w:pPr>
        <w:spacing w:line="276" w:lineRule="auto"/>
        <w:rPr>
          <w:sz w:val="24"/>
          <w:szCs w:val="24"/>
        </w:rPr>
      </w:pPr>
    </w:p>
    <w:p w:rsidR="000B02F2" w:rsidRPr="00A811E9" w:rsidRDefault="000B02F2" w:rsidP="00477857">
      <w:pPr>
        <w:spacing w:line="276" w:lineRule="auto"/>
        <w:rPr>
          <w:sz w:val="24"/>
          <w:szCs w:val="24"/>
        </w:rPr>
      </w:pPr>
      <w:r w:rsidRPr="00A811E9">
        <w:rPr>
          <w:sz w:val="24"/>
          <w:szCs w:val="24"/>
        </w:rPr>
        <w:t xml:space="preserve">Таблица </w:t>
      </w:r>
      <w:r w:rsidR="00CA50AC" w:rsidRPr="00A811E9">
        <w:rPr>
          <w:sz w:val="24"/>
          <w:szCs w:val="24"/>
        </w:rPr>
        <w:t>6</w:t>
      </w:r>
      <w:r w:rsidR="00BF6828">
        <w:rPr>
          <w:sz w:val="24"/>
          <w:szCs w:val="24"/>
        </w:rPr>
        <w:t>.</w:t>
      </w:r>
      <w:r w:rsidRPr="00A811E9">
        <w:rPr>
          <w:sz w:val="24"/>
          <w:szCs w:val="24"/>
        </w:rPr>
        <w:t xml:space="preserve"> Внутригодовое распределение стока р. Кан в средний и маловодный годы (% от года)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
        <w:gridCol w:w="709"/>
        <w:gridCol w:w="708"/>
        <w:gridCol w:w="710"/>
        <w:gridCol w:w="708"/>
        <w:gridCol w:w="709"/>
        <w:gridCol w:w="709"/>
        <w:gridCol w:w="850"/>
        <w:gridCol w:w="709"/>
        <w:gridCol w:w="851"/>
        <w:gridCol w:w="709"/>
        <w:gridCol w:w="1275"/>
      </w:tblGrid>
      <w:tr w:rsidR="00B45512" w:rsidRPr="00A811E9" w:rsidTr="000729EA">
        <w:tc>
          <w:tcPr>
            <w:tcW w:w="851" w:type="dxa"/>
          </w:tcPr>
          <w:p w:rsidR="000B02F2" w:rsidRPr="00A811E9" w:rsidRDefault="000B02F2" w:rsidP="00205B33">
            <w:pPr>
              <w:pStyle w:val="affffa"/>
            </w:pPr>
            <w:r w:rsidRPr="00A811E9">
              <w:rPr>
                <w:lang w:val="en-US"/>
              </w:rPr>
              <w:t>IV</w:t>
            </w:r>
          </w:p>
        </w:tc>
        <w:tc>
          <w:tcPr>
            <w:tcW w:w="708" w:type="dxa"/>
          </w:tcPr>
          <w:p w:rsidR="000B02F2" w:rsidRPr="00A811E9" w:rsidRDefault="000B02F2" w:rsidP="00205B33">
            <w:pPr>
              <w:pStyle w:val="affffa"/>
            </w:pPr>
            <w:r w:rsidRPr="00A811E9">
              <w:rPr>
                <w:lang w:val="en-US"/>
              </w:rPr>
              <w:t>V</w:t>
            </w:r>
          </w:p>
        </w:tc>
        <w:tc>
          <w:tcPr>
            <w:tcW w:w="709" w:type="dxa"/>
          </w:tcPr>
          <w:p w:rsidR="000B02F2" w:rsidRPr="00A811E9" w:rsidRDefault="000B02F2" w:rsidP="00205B33">
            <w:pPr>
              <w:pStyle w:val="affffa"/>
            </w:pPr>
            <w:r w:rsidRPr="00A811E9">
              <w:rPr>
                <w:lang w:val="en-US"/>
              </w:rPr>
              <w:t>VI</w:t>
            </w:r>
          </w:p>
        </w:tc>
        <w:tc>
          <w:tcPr>
            <w:tcW w:w="708" w:type="dxa"/>
          </w:tcPr>
          <w:p w:rsidR="000B02F2" w:rsidRPr="00A811E9" w:rsidRDefault="000B02F2" w:rsidP="00205B33">
            <w:pPr>
              <w:pStyle w:val="affffa"/>
            </w:pPr>
            <w:r w:rsidRPr="00A811E9">
              <w:rPr>
                <w:lang w:val="en-US"/>
              </w:rPr>
              <w:t>VII</w:t>
            </w:r>
          </w:p>
        </w:tc>
        <w:tc>
          <w:tcPr>
            <w:tcW w:w="710" w:type="dxa"/>
          </w:tcPr>
          <w:p w:rsidR="000B02F2" w:rsidRPr="00A811E9" w:rsidRDefault="000B02F2" w:rsidP="00205B33">
            <w:pPr>
              <w:pStyle w:val="affffa"/>
            </w:pPr>
            <w:r w:rsidRPr="00A811E9">
              <w:rPr>
                <w:lang w:val="en-US"/>
              </w:rPr>
              <w:t>VIII</w:t>
            </w:r>
          </w:p>
        </w:tc>
        <w:tc>
          <w:tcPr>
            <w:tcW w:w="708" w:type="dxa"/>
          </w:tcPr>
          <w:p w:rsidR="000B02F2" w:rsidRPr="00A811E9" w:rsidRDefault="000B02F2" w:rsidP="00205B33">
            <w:pPr>
              <w:pStyle w:val="affffa"/>
            </w:pPr>
            <w:r w:rsidRPr="00A811E9">
              <w:rPr>
                <w:lang w:val="en-US"/>
              </w:rPr>
              <w:t>IX</w:t>
            </w:r>
          </w:p>
        </w:tc>
        <w:tc>
          <w:tcPr>
            <w:tcW w:w="709" w:type="dxa"/>
          </w:tcPr>
          <w:p w:rsidR="000B02F2" w:rsidRPr="00A811E9" w:rsidRDefault="000B02F2" w:rsidP="00205B33">
            <w:pPr>
              <w:pStyle w:val="affffa"/>
            </w:pPr>
            <w:r w:rsidRPr="00A811E9">
              <w:rPr>
                <w:lang w:val="en-US"/>
              </w:rPr>
              <w:t>X</w:t>
            </w:r>
          </w:p>
        </w:tc>
        <w:tc>
          <w:tcPr>
            <w:tcW w:w="709" w:type="dxa"/>
          </w:tcPr>
          <w:p w:rsidR="000B02F2" w:rsidRPr="00A811E9" w:rsidRDefault="000B02F2" w:rsidP="00205B33">
            <w:pPr>
              <w:pStyle w:val="affffa"/>
            </w:pPr>
            <w:r w:rsidRPr="00A811E9">
              <w:rPr>
                <w:lang w:val="en-US"/>
              </w:rPr>
              <w:t>XI</w:t>
            </w:r>
          </w:p>
        </w:tc>
        <w:tc>
          <w:tcPr>
            <w:tcW w:w="850" w:type="dxa"/>
          </w:tcPr>
          <w:p w:rsidR="000B02F2" w:rsidRPr="00A811E9" w:rsidRDefault="000B02F2" w:rsidP="00205B33">
            <w:pPr>
              <w:pStyle w:val="affffa"/>
            </w:pPr>
            <w:r w:rsidRPr="00A811E9">
              <w:rPr>
                <w:lang w:val="en-US"/>
              </w:rPr>
              <w:t>XII</w:t>
            </w:r>
          </w:p>
        </w:tc>
        <w:tc>
          <w:tcPr>
            <w:tcW w:w="709" w:type="dxa"/>
          </w:tcPr>
          <w:p w:rsidR="000B02F2" w:rsidRPr="00A811E9" w:rsidRDefault="000B02F2" w:rsidP="00205B33">
            <w:pPr>
              <w:pStyle w:val="affffa"/>
            </w:pPr>
            <w:r w:rsidRPr="00A811E9">
              <w:rPr>
                <w:lang w:val="en-US"/>
              </w:rPr>
              <w:t>I</w:t>
            </w:r>
          </w:p>
        </w:tc>
        <w:tc>
          <w:tcPr>
            <w:tcW w:w="851" w:type="dxa"/>
          </w:tcPr>
          <w:p w:rsidR="000B02F2" w:rsidRPr="00A811E9" w:rsidRDefault="000B02F2" w:rsidP="00205B33">
            <w:pPr>
              <w:pStyle w:val="affffa"/>
            </w:pPr>
            <w:r w:rsidRPr="00A811E9">
              <w:rPr>
                <w:lang w:val="en-US"/>
              </w:rPr>
              <w:t>II</w:t>
            </w:r>
          </w:p>
        </w:tc>
        <w:tc>
          <w:tcPr>
            <w:tcW w:w="709" w:type="dxa"/>
          </w:tcPr>
          <w:p w:rsidR="000B02F2" w:rsidRPr="00A811E9" w:rsidRDefault="000B02F2" w:rsidP="00205B33">
            <w:pPr>
              <w:pStyle w:val="affffa"/>
            </w:pPr>
            <w:r w:rsidRPr="00A811E9">
              <w:rPr>
                <w:lang w:val="en-US"/>
              </w:rPr>
              <w:t>III</w:t>
            </w:r>
          </w:p>
        </w:tc>
        <w:tc>
          <w:tcPr>
            <w:tcW w:w="1275" w:type="dxa"/>
          </w:tcPr>
          <w:p w:rsidR="000B02F2" w:rsidRPr="00A811E9" w:rsidRDefault="000B02F2" w:rsidP="00205B33">
            <w:pPr>
              <w:pStyle w:val="affffa"/>
            </w:pPr>
            <w:r w:rsidRPr="00A811E9">
              <w:t>Год</w:t>
            </w:r>
          </w:p>
        </w:tc>
      </w:tr>
      <w:tr w:rsidR="00B45512" w:rsidRPr="00A811E9" w:rsidTr="000729EA">
        <w:trPr>
          <w:cantSplit/>
        </w:trPr>
        <w:tc>
          <w:tcPr>
            <w:tcW w:w="10206" w:type="dxa"/>
            <w:gridSpan w:val="13"/>
          </w:tcPr>
          <w:p w:rsidR="000B02F2" w:rsidRPr="00A811E9" w:rsidRDefault="000B02F2" w:rsidP="00205B33">
            <w:pPr>
              <w:pStyle w:val="affffa"/>
            </w:pPr>
            <w:r w:rsidRPr="00A811E9">
              <w:t>Гидропост в г. Канске</w:t>
            </w:r>
          </w:p>
        </w:tc>
      </w:tr>
      <w:tr w:rsidR="00B45512" w:rsidRPr="00A811E9" w:rsidTr="000729EA">
        <w:tc>
          <w:tcPr>
            <w:tcW w:w="851" w:type="dxa"/>
          </w:tcPr>
          <w:p w:rsidR="000B02F2" w:rsidRPr="00A811E9" w:rsidRDefault="000B02F2" w:rsidP="00205B33">
            <w:pPr>
              <w:pStyle w:val="affffa"/>
            </w:pPr>
            <w:r w:rsidRPr="00A811E9">
              <w:t>5,46</w:t>
            </w:r>
          </w:p>
        </w:tc>
        <w:tc>
          <w:tcPr>
            <w:tcW w:w="708" w:type="dxa"/>
          </w:tcPr>
          <w:p w:rsidR="000B02F2" w:rsidRPr="00A811E9" w:rsidRDefault="000B02F2" w:rsidP="00205B33">
            <w:pPr>
              <w:pStyle w:val="affffa"/>
            </w:pPr>
            <w:r w:rsidRPr="00A811E9">
              <w:t>19,7</w:t>
            </w:r>
          </w:p>
        </w:tc>
        <w:tc>
          <w:tcPr>
            <w:tcW w:w="709" w:type="dxa"/>
          </w:tcPr>
          <w:p w:rsidR="000B02F2" w:rsidRPr="00A811E9" w:rsidRDefault="000B02F2" w:rsidP="00205B33">
            <w:pPr>
              <w:pStyle w:val="affffa"/>
            </w:pPr>
            <w:r w:rsidRPr="00A811E9">
              <w:t>20,5</w:t>
            </w:r>
          </w:p>
        </w:tc>
        <w:tc>
          <w:tcPr>
            <w:tcW w:w="708" w:type="dxa"/>
          </w:tcPr>
          <w:p w:rsidR="000B02F2" w:rsidRPr="00A811E9" w:rsidRDefault="000B02F2" w:rsidP="00205B33">
            <w:pPr>
              <w:pStyle w:val="affffa"/>
            </w:pPr>
            <w:r w:rsidRPr="00A811E9">
              <w:t>14,5</w:t>
            </w:r>
          </w:p>
        </w:tc>
        <w:tc>
          <w:tcPr>
            <w:tcW w:w="710" w:type="dxa"/>
          </w:tcPr>
          <w:p w:rsidR="000B02F2" w:rsidRPr="00A811E9" w:rsidRDefault="000B02F2" w:rsidP="00205B33">
            <w:pPr>
              <w:pStyle w:val="affffa"/>
            </w:pPr>
            <w:r w:rsidRPr="00A811E9">
              <w:t>13,0</w:t>
            </w:r>
          </w:p>
        </w:tc>
        <w:tc>
          <w:tcPr>
            <w:tcW w:w="708" w:type="dxa"/>
          </w:tcPr>
          <w:p w:rsidR="000B02F2" w:rsidRPr="00A811E9" w:rsidRDefault="000B02F2" w:rsidP="00205B33">
            <w:pPr>
              <w:pStyle w:val="affffa"/>
            </w:pPr>
            <w:r w:rsidRPr="00A811E9">
              <w:t>10,9</w:t>
            </w:r>
          </w:p>
        </w:tc>
        <w:tc>
          <w:tcPr>
            <w:tcW w:w="709" w:type="dxa"/>
          </w:tcPr>
          <w:p w:rsidR="000B02F2" w:rsidRPr="00A811E9" w:rsidRDefault="000B02F2" w:rsidP="00205B33">
            <w:pPr>
              <w:pStyle w:val="affffa"/>
            </w:pPr>
            <w:r w:rsidRPr="00A811E9">
              <w:t>7,05</w:t>
            </w:r>
          </w:p>
        </w:tc>
        <w:tc>
          <w:tcPr>
            <w:tcW w:w="709" w:type="dxa"/>
          </w:tcPr>
          <w:p w:rsidR="000B02F2" w:rsidRPr="00A811E9" w:rsidRDefault="000B02F2" w:rsidP="00205B33">
            <w:pPr>
              <w:pStyle w:val="affffa"/>
            </w:pPr>
            <w:r w:rsidRPr="00A811E9">
              <w:t>2,92</w:t>
            </w:r>
          </w:p>
        </w:tc>
        <w:tc>
          <w:tcPr>
            <w:tcW w:w="850" w:type="dxa"/>
          </w:tcPr>
          <w:p w:rsidR="000B02F2" w:rsidRPr="00A811E9" w:rsidRDefault="000B02F2" w:rsidP="00205B33">
            <w:pPr>
              <w:pStyle w:val="affffa"/>
            </w:pPr>
            <w:r w:rsidRPr="00A811E9">
              <w:t>2,09</w:t>
            </w:r>
          </w:p>
        </w:tc>
        <w:tc>
          <w:tcPr>
            <w:tcW w:w="709" w:type="dxa"/>
          </w:tcPr>
          <w:p w:rsidR="000B02F2" w:rsidRPr="00A811E9" w:rsidRDefault="000B02F2" w:rsidP="00205B33">
            <w:pPr>
              <w:pStyle w:val="affffa"/>
            </w:pPr>
            <w:r w:rsidRPr="00A811E9">
              <w:t>1,56</w:t>
            </w:r>
          </w:p>
        </w:tc>
        <w:tc>
          <w:tcPr>
            <w:tcW w:w="851" w:type="dxa"/>
          </w:tcPr>
          <w:p w:rsidR="000B02F2" w:rsidRPr="00A811E9" w:rsidRDefault="000B02F2" w:rsidP="00205B33">
            <w:pPr>
              <w:pStyle w:val="affffa"/>
            </w:pPr>
            <w:r w:rsidRPr="00A811E9">
              <w:t>1,19</w:t>
            </w:r>
          </w:p>
        </w:tc>
        <w:tc>
          <w:tcPr>
            <w:tcW w:w="709" w:type="dxa"/>
          </w:tcPr>
          <w:p w:rsidR="000B02F2" w:rsidRPr="00A811E9" w:rsidRDefault="000B02F2" w:rsidP="00205B33">
            <w:pPr>
              <w:pStyle w:val="affffa"/>
            </w:pPr>
            <w:r w:rsidRPr="00A811E9">
              <w:t>1,14</w:t>
            </w:r>
          </w:p>
        </w:tc>
        <w:tc>
          <w:tcPr>
            <w:tcW w:w="1275" w:type="dxa"/>
          </w:tcPr>
          <w:p w:rsidR="000B02F2" w:rsidRPr="00A811E9" w:rsidRDefault="000B02F2" w:rsidP="00205B33">
            <w:pPr>
              <w:pStyle w:val="affffa"/>
            </w:pPr>
            <w:r w:rsidRPr="00A811E9">
              <w:t>100</w:t>
            </w:r>
          </w:p>
        </w:tc>
      </w:tr>
      <w:tr w:rsidR="00B45512" w:rsidRPr="00A811E9" w:rsidTr="000729EA">
        <w:trPr>
          <w:cantSplit/>
        </w:trPr>
        <w:tc>
          <w:tcPr>
            <w:tcW w:w="10206" w:type="dxa"/>
            <w:gridSpan w:val="13"/>
          </w:tcPr>
          <w:p w:rsidR="000B02F2" w:rsidRPr="00A811E9" w:rsidRDefault="000B02F2" w:rsidP="00205B33">
            <w:pPr>
              <w:pStyle w:val="affffa"/>
            </w:pPr>
            <w:r w:rsidRPr="00A811E9">
              <w:t>Гидропост в с. Подпорог</w:t>
            </w:r>
          </w:p>
        </w:tc>
      </w:tr>
      <w:tr w:rsidR="000B02F2" w:rsidRPr="00A811E9" w:rsidTr="000729EA">
        <w:tc>
          <w:tcPr>
            <w:tcW w:w="851" w:type="dxa"/>
          </w:tcPr>
          <w:p w:rsidR="000B02F2" w:rsidRPr="00A811E9" w:rsidRDefault="000B02F2" w:rsidP="00205B33">
            <w:pPr>
              <w:pStyle w:val="affffa"/>
            </w:pPr>
            <w:r w:rsidRPr="00A811E9">
              <w:t>7,2</w:t>
            </w:r>
          </w:p>
        </w:tc>
        <w:tc>
          <w:tcPr>
            <w:tcW w:w="708" w:type="dxa"/>
          </w:tcPr>
          <w:p w:rsidR="000B02F2" w:rsidRPr="00A811E9" w:rsidRDefault="000B02F2" w:rsidP="00205B33">
            <w:pPr>
              <w:pStyle w:val="affffa"/>
            </w:pPr>
            <w:r w:rsidRPr="00A811E9">
              <w:t>23,2</w:t>
            </w:r>
          </w:p>
        </w:tc>
        <w:tc>
          <w:tcPr>
            <w:tcW w:w="709" w:type="dxa"/>
          </w:tcPr>
          <w:p w:rsidR="000B02F2" w:rsidRPr="00A811E9" w:rsidRDefault="000B02F2" w:rsidP="00205B33">
            <w:pPr>
              <w:pStyle w:val="affffa"/>
            </w:pPr>
            <w:r w:rsidRPr="00A811E9">
              <w:t>19,7</w:t>
            </w:r>
          </w:p>
        </w:tc>
        <w:tc>
          <w:tcPr>
            <w:tcW w:w="708" w:type="dxa"/>
          </w:tcPr>
          <w:p w:rsidR="000B02F2" w:rsidRPr="00A811E9" w:rsidRDefault="000B02F2" w:rsidP="00205B33">
            <w:pPr>
              <w:pStyle w:val="affffa"/>
            </w:pPr>
            <w:r w:rsidRPr="00A811E9">
              <w:t>12,9</w:t>
            </w:r>
          </w:p>
        </w:tc>
        <w:tc>
          <w:tcPr>
            <w:tcW w:w="710" w:type="dxa"/>
          </w:tcPr>
          <w:p w:rsidR="000B02F2" w:rsidRPr="00A811E9" w:rsidRDefault="000B02F2" w:rsidP="00205B33">
            <w:pPr>
              <w:pStyle w:val="affffa"/>
            </w:pPr>
            <w:r w:rsidRPr="00A811E9">
              <w:t>11,4</w:t>
            </w:r>
          </w:p>
        </w:tc>
        <w:tc>
          <w:tcPr>
            <w:tcW w:w="708" w:type="dxa"/>
          </w:tcPr>
          <w:p w:rsidR="000B02F2" w:rsidRPr="00A811E9" w:rsidRDefault="000B02F2" w:rsidP="00205B33">
            <w:pPr>
              <w:pStyle w:val="affffa"/>
            </w:pPr>
            <w:r w:rsidRPr="00A811E9">
              <w:t>9,95</w:t>
            </w:r>
          </w:p>
        </w:tc>
        <w:tc>
          <w:tcPr>
            <w:tcW w:w="709" w:type="dxa"/>
          </w:tcPr>
          <w:p w:rsidR="000B02F2" w:rsidRPr="00A811E9" w:rsidRDefault="000B02F2" w:rsidP="00205B33">
            <w:pPr>
              <w:pStyle w:val="affffa"/>
            </w:pPr>
            <w:r w:rsidRPr="00A811E9">
              <w:t>6,72</w:t>
            </w:r>
          </w:p>
        </w:tc>
        <w:tc>
          <w:tcPr>
            <w:tcW w:w="709" w:type="dxa"/>
          </w:tcPr>
          <w:p w:rsidR="000B02F2" w:rsidRPr="00A811E9" w:rsidRDefault="000B02F2" w:rsidP="00205B33">
            <w:pPr>
              <w:pStyle w:val="affffa"/>
            </w:pPr>
            <w:r w:rsidRPr="00A811E9">
              <w:t>2,91</w:t>
            </w:r>
          </w:p>
        </w:tc>
        <w:tc>
          <w:tcPr>
            <w:tcW w:w="850" w:type="dxa"/>
          </w:tcPr>
          <w:p w:rsidR="000B02F2" w:rsidRPr="00A811E9" w:rsidRDefault="000B02F2" w:rsidP="00205B33">
            <w:pPr>
              <w:pStyle w:val="affffa"/>
            </w:pPr>
            <w:r w:rsidRPr="00A811E9">
              <w:t>2,0</w:t>
            </w:r>
          </w:p>
        </w:tc>
        <w:tc>
          <w:tcPr>
            <w:tcW w:w="709" w:type="dxa"/>
          </w:tcPr>
          <w:p w:rsidR="000B02F2" w:rsidRPr="00A811E9" w:rsidRDefault="000B02F2" w:rsidP="00205B33">
            <w:pPr>
              <w:pStyle w:val="affffa"/>
            </w:pPr>
            <w:r w:rsidRPr="00A811E9">
              <w:t>1,69</w:t>
            </w:r>
          </w:p>
        </w:tc>
        <w:tc>
          <w:tcPr>
            <w:tcW w:w="851" w:type="dxa"/>
          </w:tcPr>
          <w:p w:rsidR="000B02F2" w:rsidRPr="00A811E9" w:rsidRDefault="000B02F2" w:rsidP="00205B33">
            <w:pPr>
              <w:pStyle w:val="affffa"/>
            </w:pPr>
            <w:r w:rsidRPr="00A811E9">
              <w:t>1,27</w:t>
            </w:r>
          </w:p>
        </w:tc>
        <w:tc>
          <w:tcPr>
            <w:tcW w:w="709" w:type="dxa"/>
          </w:tcPr>
          <w:p w:rsidR="000B02F2" w:rsidRPr="00A811E9" w:rsidRDefault="000B02F2" w:rsidP="00205B33">
            <w:pPr>
              <w:pStyle w:val="affffa"/>
            </w:pPr>
            <w:r w:rsidRPr="00A811E9">
              <w:t>1,06</w:t>
            </w:r>
          </w:p>
        </w:tc>
        <w:tc>
          <w:tcPr>
            <w:tcW w:w="1275" w:type="dxa"/>
          </w:tcPr>
          <w:p w:rsidR="000B02F2" w:rsidRPr="00A811E9" w:rsidRDefault="000B02F2" w:rsidP="00205B33">
            <w:pPr>
              <w:pStyle w:val="affffa"/>
            </w:pPr>
            <w:r w:rsidRPr="00A811E9">
              <w:t>100</w:t>
            </w:r>
          </w:p>
        </w:tc>
      </w:tr>
    </w:tbl>
    <w:p w:rsidR="00CA50AC" w:rsidRPr="00A811E9" w:rsidRDefault="00CA50AC" w:rsidP="00477857">
      <w:pPr>
        <w:spacing w:line="276" w:lineRule="auto"/>
        <w:ind w:firstLine="709"/>
        <w:rPr>
          <w:b/>
          <w:i/>
          <w:sz w:val="24"/>
          <w:szCs w:val="24"/>
        </w:rPr>
      </w:pPr>
    </w:p>
    <w:p w:rsidR="000B02F2" w:rsidRPr="00B421E7" w:rsidRDefault="000B02F2" w:rsidP="00477857">
      <w:pPr>
        <w:spacing w:line="276" w:lineRule="auto"/>
        <w:ind w:firstLine="709"/>
        <w:rPr>
          <w:b/>
          <w:sz w:val="24"/>
          <w:szCs w:val="24"/>
        </w:rPr>
      </w:pPr>
      <w:r w:rsidRPr="00B421E7">
        <w:rPr>
          <w:b/>
          <w:sz w:val="24"/>
          <w:szCs w:val="24"/>
        </w:rPr>
        <w:t>Река Барга</w:t>
      </w:r>
    </w:p>
    <w:p w:rsidR="000B02F2" w:rsidRPr="00A811E9" w:rsidRDefault="000B02F2" w:rsidP="00477857">
      <w:pPr>
        <w:spacing w:line="276" w:lineRule="auto"/>
        <w:ind w:firstLine="709"/>
        <w:jc w:val="both"/>
        <w:rPr>
          <w:sz w:val="24"/>
          <w:szCs w:val="24"/>
        </w:rPr>
      </w:pPr>
      <w:r w:rsidRPr="00A811E9">
        <w:rPr>
          <w:sz w:val="24"/>
          <w:szCs w:val="24"/>
        </w:rPr>
        <w:t>Река Барга берет начало в районе Ирша-Бородинского угольного разреза, длина ее около 56 км, площад</w:t>
      </w:r>
      <w:r w:rsidR="0060482A" w:rsidRPr="00A811E9">
        <w:rPr>
          <w:sz w:val="24"/>
          <w:szCs w:val="24"/>
        </w:rPr>
        <w:t>ь</w:t>
      </w:r>
      <w:r w:rsidRPr="00A811E9">
        <w:rPr>
          <w:sz w:val="24"/>
          <w:szCs w:val="24"/>
        </w:rPr>
        <w:t xml:space="preserve"> водосбора 308 км</w:t>
      </w:r>
      <w:r w:rsidRPr="00A811E9">
        <w:rPr>
          <w:sz w:val="24"/>
          <w:szCs w:val="24"/>
          <w:vertAlign w:val="superscript"/>
        </w:rPr>
        <w:t>2</w:t>
      </w:r>
      <w:r w:rsidRPr="00A811E9">
        <w:rPr>
          <w:sz w:val="24"/>
          <w:szCs w:val="24"/>
        </w:rPr>
        <w:t xml:space="preserve">. В </w:t>
      </w:r>
      <w:r w:rsidR="0060482A" w:rsidRPr="00A811E9">
        <w:rPr>
          <w:sz w:val="24"/>
          <w:szCs w:val="24"/>
        </w:rPr>
        <w:t xml:space="preserve">реку </w:t>
      </w:r>
      <w:r w:rsidRPr="00A811E9">
        <w:rPr>
          <w:sz w:val="24"/>
          <w:szCs w:val="24"/>
        </w:rPr>
        <w:t>Барг</w:t>
      </w:r>
      <w:r w:rsidR="0060482A" w:rsidRPr="00A811E9">
        <w:rPr>
          <w:sz w:val="24"/>
          <w:szCs w:val="24"/>
        </w:rPr>
        <w:t>а</w:t>
      </w:r>
      <w:r w:rsidRPr="00A811E9">
        <w:rPr>
          <w:sz w:val="24"/>
          <w:szCs w:val="24"/>
        </w:rPr>
        <w:t xml:space="preserve"> впадает 8 притоков. Бассейн реки целиком располагается в пределах Канско-Рыбинской лесостепной равнины. Он отличается равнинным рельефом, развитием луговых степей в сочетании с лиственными и сосновыми лесами. Степи в основном распаханы. Река течет в неглубоко врезанной, нередко заболоченной долине с пологими слабоволнистыми склонами. </w:t>
      </w:r>
      <w:r w:rsidR="0060482A" w:rsidRPr="00A811E9">
        <w:rPr>
          <w:sz w:val="24"/>
          <w:szCs w:val="24"/>
        </w:rPr>
        <w:t xml:space="preserve">Река </w:t>
      </w:r>
      <w:r w:rsidRPr="00A811E9">
        <w:rPr>
          <w:sz w:val="24"/>
          <w:szCs w:val="24"/>
        </w:rPr>
        <w:t>Барга протекает через г</w:t>
      </w:r>
      <w:r w:rsidR="0060482A" w:rsidRPr="00A811E9">
        <w:rPr>
          <w:sz w:val="24"/>
          <w:szCs w:val="24"/>
        </w:rPr>
        <w:t>ород</w:t>
      </w:r>
      <w:r w:rsidRPr="00A811E9">
        <w:rPr>
          <w:sz w:val="24"/>
          <w:szCs w:val="24"/>
        </w:rPr>
        <w:t xml:space="preserve"> Заозерный и более мелкие населенные пункты (</w:t>
      </w:r>
      <w:r w:rsidR="00886618" w:rsidRPr="00A811E9">
        <w:rPr>
          <w:sz w:val="24"/>
          <w:szCs w:val="24"/>
        </w:rPr>
        <w:t xml:space="preserve">поселки </w:t>
      </w:r>
      <w:r w:rsidRPr="00A811E9">
        <w:rPr>
          <w:sz w:val="24"/>
          <w:szCs w:val="24"/>
        </w:rPr>
        <w:t>Урал, Высотино и др.).</w:t>
      </w:r>
    </w:p>
    <w:p w:rsidR="000B02F2" w:rsidRPr="00A811E9" w:rsidRDefault="000B02F2" w:rsidP="00477857">
      <w:pPr>
        <w:spacing w:line="276" w:lineRule="auto"/>
        <w:ind w:firstLine="709"/>
        <w:jc w:val="both"/>
        <w:rPr>
          <w:sz w:val="24"/>
          <w:szCs w:val="24"/>
        </w:rPr>
      </w:pPr>
      <w:r w:rsidRPr="00A811E9">
        <w:rPr>
          <w:sz w:val="24"/>
          <w:szCs w:val="24"/>
        </w:rPr>
        <w:t>Режимных наблюдений за стоком р</w:t>
      </w:r>
      <w:r w:rsidR="0060482A" w:rsidRPr="00A811E9">
        <w:rPr>
          <w:sz w:val="24"/>
          <w:szCs w:val="24"/>
        </w:rPr>
        <w:t>еки</w:t>
      </w:r>
      <w:r w:rsidRPr="00A811E9">
        <w:rPr>
          <w:sz w:val="24"/>
          <w:szCs w:val="24"/>
        </w:rPr>
        <w:t xml:space="preserve"> Барги практически не проводилось. Как и все реки Канско-Рыбинской лесостепи, </w:t>
      </w:r>
      <w:r w:rsidR="0060482A" w:rsidRPr="00A811E9">
        <w:rPr>
          <w:sz w:val="24"/>
          <w:szCs w:val="24"/>
        </w:rPr>
        <w:t xml:space="preserve">река </w:t>
      </w:r>
      <w:r w:rsidRPr="00A811E9">
        <w:rPr>
          <w:sz w:val="24"/>
          <w:szCs w:val="24"/>
        </w:rPr>
        <w:t xml:space="preserve">Барга характеризуется высоким весенним половодьем, низкой </w:t>
      </w:r>
      <w:r w:rsidRPr="00A811E9">
        <w:rPr>
          <w:sz w:val="24"/>
          <w:szCs w:val="24"/>
        </w:rPr>
        <w:lastRenderedPageBreak/>
        <w:t xml:space="preserve">летне-осенней и зимней меженью. Начало половодья в среднем – 6 апреля, окончание – 20 мая. За период половодья проходит до 80% годового стока. </w:t>
      </w:r>
    </w:p>
    <w:p w:rsidR="000B02F2" w:rsidRPr="00A811E9" w:rsidRDefault="000B02F2" w:rsidP="00477857">
      <w:pPr>
        <w:spacing w:line="276" w:lineRule="auto"/>
        <w:ind w:firstLine="709"/>
        <w:jc w:val="both"/>
        <w:rPr>
          <w:sz w:val="24"/>
          <w:szCs w:val="24"/>
        </w:rPr>
      </w:pPr>
      <w:r w:rsidRPr="00A811E9">
        <w:rPr>
          <w:sz w:val="24"/>
          <w:szCs w:val="24"/>
        </w:rPr>
        <w:t>Сток реки в значительной степени зарегулирован. На самой реке, в районе населенных пунктов, а также на ее притоках устроено более 10 крупных прудов с земляными дамбами. Наибольший объем воды накоплен в пруде «оз</w:t>
      </w:r>
      <w:r w:rsidR="008D3194" w:rsidRPr="00A811E9">
        <w:rPr>
          <w:sz w:val="24"/>
          <w:szCs w:val="24"/>
        </w:rPr>
        <w:t>еро</w:t>
      </w:r>
      <w:r w:rsidRPr="00A811E9">
        <w:rPr>
          <w:sz w:val="24"/>
          <w:szCs w:val="24"/>
        </w:rPr>
        <w:t xml:space="preserve"> Южное», расположенном на расстоянии 46 км от устья Барги в районе п</w:t>
      </w:r>
      <w:r w:rsidR="0060482A" w:rsidRPr="00A811E9">
        <w:rPr>
          <w:sz w:val="24"/>
          <w:szCs w:val="24"/>
        </w:rPr>
        <w:t>оселка</w:t>
      </w:r>
      <w:r w:rsidRPr="00A811E9">
        <w:rPr>
          <w:sz w:val="24"/>
          <w:szCs w:val="24"/>
        </w:rPr>
        <w:t xml:space="preserve"> Урал. Превышение зеркала пруда над устьем Барги около 60 м</w:t>
      </w:r>
      <w:r w:rsidR="008D3194" w:rsidRPr="00A811E9">
        <w:rPr>
          <w:sz w:val="24"/>
          <w:szCs w:val="24"/>
        </w:rPr>
        <w:t>етров</w:t>
      </w:r>
      <w:r w:rsidRPr="00A811E9">
        <w:rPr>
          <w:sz w:val="24"/>
          <w:szCs w:val="24"/>
        </w:rPr>
        <w:t>. Объем водохранилища 4,8 млн. м</w:t>
      </w:r>
      <w:r w:rsidRPr="00A811E9">
        <w:rPr>
          <w:sz w:val="24"/>
          <w:szCs w:val="24"/>
          <w:vertAlign w:val="superscript"/>
        </w:rPr>
        <w:t>3</w:t>
      </w:r>
      <w:r w:rsidRPr="00A811E9">
        <w:rPr>
          <w:sz w:val="24"/>
          <w:szCs w:val="24"/>
        </w:rPr>
        <w:t xml:space="preserve"> при средней глубине 7 м</w:t>
      </w:r>
      <w:r w:rsidR="0060482A" w:rsidRPr="00A811E9">
        <w:rPr>
          <w:sz w:val="24"/>
          <w:szCs w:val="24"/>
        </w:rPr>
        <w:t>етров</w:t>
      </w:r>
      <w:r w:rsidRPr="00A811E9">
        <w:rPr>
          <w:sz w:val="24"/>
          <w:szCs w:val="24"/>
        </w:rPr>
        <w:t>.</w:t>
      </w:r>
    </w:p>
    <w:p w:rsidR="000B02F2" w:rsidRPr="00A811E9" w:rsidRDefault="000B02F2" w:rsidP="00477857">
      <w:pPr>
        <w:pStyle w:val="25"/>
        <w:spacing w:after="0" w:line="276" w:lineRule="auto"/>
        <w:ind w:left="0" w:firstLine="709"/>
        <w:jc w:val="both"/>
        <w:rPr>
          <w:lang w:val="ru-RU"/>
        </w:rPr>
      </w:pPr>
      <w:r w:rsidRPr="00A811E9">
        <w:t>В приустьевой части на протяжении 2,2 км река протекает по жилой застройке г</w:t>
      </w:r>
      <w:r w:rsidR="0060482A" w:rsidRPr="00A811E9">
        <w:rPr>
          <w:lang w:val="ru-RU"/>
        </w:rPr>
        <w:t xml:space="preserve">орода </w:t>
      </w:r>
      <w:r w:rsidRPr="00A811E9">
        <w:t xml:space="preserve">Зеленогорска. </w:t>
      </w:r>
      <w:r w:rsidR="000122E8" w:rsidRPr="00A811E9">
        <w:rPr>
          <w:lang w:val="ru-RU"/>
        </w:rPr>
        <w:t xml:space="preserve">На границе застройки с </w:t>
      </w:r>
      <w:r w:rsidR="002B52FA" w:rsidRPr="00A811E9">
        <w:rPr>
          <w:lang w:val="ru-RU"/>
        </w:rPr>
        <w:t>восточной</w:t>
      </w:r>
      <w:r w:rsidR="000122E8" w:rsidRPr="00A811E9">
        <w:rPr>
          <w:lang w:val="ru-RU"/>
        </w:rPr>
        <w:t xml:space="preserve"> стороны города </w:t>
      </w:r>
      <w:r w:rsidR="000122E8" w:rsidRPr="00A811E9">
        <w:t>устроена земляная дамба, предназначенная для защиты города от возможных наводнений.</w:t>
      </w:r>
      <w:r w:rsidR="000122E8" w:rsidRPr="00A811E9">
        <w:rPr>
          <w:lang w:val="ru-RU"/>
        </w:rPr>
        <w:t xml:space="preserve"> От земляной дамбы </w:t>
      </w:r>
      <w:r w:rsidR="000122E8" w:rsidRPr="00A811E9">
        <w:t xml:space="preserve">на </w:t>
      </w:r>
      <w:r w:rsidR="000122E8" w:rsidRPr="00A811E9">
        <w:rPr>
          <w:lang w:val="ru-RU"/>
        </w:rPr>
        <w:t xml:space="preserve">участке длиной </w:t>
      </w:r>
      <w:r w:rsidR="000122E8" w:rsidRPr="00A811E9">
        <w:t>1 км русло реки проложено по открытому каналу</w:t>
      </w:r>
      <w:r w:rsidR="000122E8" w:rsidRPr="00A811E9">
        <w:rPr>
          <w:lang w:val="ru-RU"/>
        </w:rPr>
        <w:t xml:space="preserve">, а затем </w:t>
      </w:r>
      <w:r w:rsidR="000122E8" w:rsidRPr="00A811E9">
        <w:t>на участке длиной 1,235 км река протекает по закрытому каналу</w:t>
      </w:r>
      <w:r w:rsidR="000122E8" w:rsidRPr="00A811E9">
        <w:rPr>
          <w:lang w:val="ru-RU"/>
        </w:rPr>
        <w:t xml:space="preserve"> до места впадения в реку Кан.</w:t>
      </w:r>
      <w:r w:rsidRPr="00A811E9">
        <w:t xml:space="preserve"> Расходы весеннего половодья р</w:t>
      </w:r>
      <w:r w:rsidR="0060482A" w:rsidRPr="00A811E9">
        <w:rPr>
          <w:lang w:val="ru-RU"/>
        </w:rPr>
        <w:t>еки</w:t>
      </w:r>
      <w:r w:rsidRPr="00A811E9">
        <w:t xml:space="preserve"> Барги являются наивысшими в году. Величины расходов воды в районе г</w:t>
      </w:r>
      <w:r w:rsidR="00A36468" w:rsidRPr="00A811E9">
        <w:rPr>
          <w:lang w:val="ru-RU"/>
        </w:rPr>
        <w:t>орода</w:t>
      </w:r>
      <w:r w:rsidRPr="00A811E9">
        <w:t xml:space="preserve"> Зеленогорска в периоды весеннего половодья рассчитаны институтом «Красноярскгидропроект» в 1989 г. (таблица </w:t>
      </w:r>
      <w:r w:rsidR="00CA50AC" w:rsidRPr="00A811E9">
        <w:rPr>
          <w:lang w:val="ru-RU"/>
        </w:rPr>
        <w:t>7</w:t>
      </w:r>
      <w:r w:rsidRPr="00A811E9">
        <w:t>).</w:t>
      </w:r>
    </w:p>
    <w:p w:rsidR="0060482A" w:rsidRPr="00A811E9" w:rsidRDefault="0060482A" w:rsidP="00477857">
      <w:pPr>
        <w:pStyle w:val="25"/>
        <w:spacing w:after="0" w:line="276" w:lineRule="auto"/>
        <w:ind w:left="0" w:firstLine="709"/>
        <w:jc w:val="both"/>
        <w:rPr>
          <w:lang w:val="ru-RU"/>
        </w:rPr>
      </w:pPr>
    </w:p>
    <w:p w:rsidR="000B02F2" w:rsidRPr="00A811E9" w:rsidRDefault="000B02F2" w:rsidP="00477857">
      <w:pPr>
        <w:spacing w:line="276" w:lineRule="auto"/>
        <w:rPr>
          <w:sz w:val="24"/>
          <w:szCs w:val="24"/>
        </w:rPr>
      </w:pPr>
      <w:r w:rsidRPr="00A811E9">
        <w:rPr>
          <w:sz w:val="24"/>
          <w:szCs w:val="24"/>
        </w:rPr>
        <w:t xml:space="preserve">Таблица </w:t>
      </w:r>
      <w:r w:rsidR="00CA50AC" w:rsidRPr="00A811E9">
        <w:rPr>
          <w:sz w:val="24"/>
          <w:szCs w:val="24"/>
        </w:rPr>
        <w:t>7</w:t>
      </w:r>
      <w:r w:rsidR="00C25637">
        <w:rPr>
          <w:sz w:val="24"/>
          <w:szCs w:val="24"/>
        </w:rPr>
        <w:t xml:space="preserve">. </w:t>
      </w:r>
      <w:r w:rsidR="006E4DD1" w:rsidRPr="00A811E9">
        <w:rPr>
          <w:sz w:val="24"/>
          <w:szCs w:val="24"/>
        </w:rPr>
        <w:t xml:space="preserve"> </w:t>
      </w:r>
      <w:r w:rsidRPr="00A811E9">
        <w:rPr>
          <w:sz w:val="24"/>
          <w:szCs w:val="24"/>
        </w:rPr>
        <w:t>Максимальные расходы весеннего половодья р</w:t>
      </w:r>
      <w:r w:rsidR="0060482A" w:rsidRPr="00A811E9">
        <w:rPr>
          <w:sz w:val="24"/>
          <w:szCs w:val="24"/>
        </w:rPr>
        <w:t>еки</w:t>
      </w:r>
      <w:r w:rsidRPr="00A811E9">
        <w:rPr>
          <w:sz w:val="24"/>
          <w:szCs w:val="24"/>
        </w:rPr>
        <w:t xml:space="preserve"> Барга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276"/>
        <w:gridCol w:w="1559"/>
        <w:gridCol w:w="1701"/>
        <w:gridCol w:w="1559"/>
      </w:tblGrid>
      <w:tr w:rsidR="00B45512" w:rsidRPr="00A811E9" w:rsidTr="000729EA">
        <w:trPr>
          <w:cantSplit/>
        </w:trPr>
        <w:tc>
          <w:tcPr>
            <w:tcW w:w="4111" w:type="dxa"/>
            <w:vMerge w:val="restart"/>
            <w:vAlign w:val="center"/>
          </w:tcPr>
          <w:p w:rsidR="000B02F2" w:rsidRPr="00A811E9" w:rsidRDefault="000B02F2" w:rsidP="00205B33">
            <w:pPr>
              <w:pStyle w:val="affffa"/>
            </w:pPr>
            <w:r w:rsidRPr="00A811E9">
              <w:t>Значения максимальных расходов весеннего половодья, м</w:t>
            </w:r>
            <w:r w:rsidRPr="00A811E9">
              <w:rPr>
                <w:vertAlign w:val="superscript"/>
              </w:rPr>
              <w:t>3</w:t>
            </w:r>
            <w:r w:rsidRPr="00A811E9">
              <w:t>/с</w:t>
            </w:r>
          </w:p>
        </w:tc>
        <w:tc>
          <w:tcPr>
            <w:tcW w:w="6095" w:type="dxa"/>
            <w:gridSpan w:val="4"/>
            <w:vAlign w:val="center"/>
          </w:tcPr>
          <w:p w:rsidR="000B02F2" w:rsidRPr="00A811E9" w:rsidRDefault="000B02F2" w:rsidP="00205B33">
            <w:pPr>
              <w:pStyle w:val="affffa"/>
            </w:pPr>
            <w:r w:rsidRPr="00A811E9">
              <w:t>Обеспеченность, %</w:t>
            </w:r>
          </w:p>
        </w:tc>
      </w:tr>
      <w:tr w:rsidR="00B45512" w:rsidRPr="00A811E9" w:rsidTr="000729EA">
        <w:trPr>
          <w:cantSplit/>
        </w:trPr>
        <w:tc>
          <w:tcPr>
            <w:tcW w:w="4111" w:type="dxa"/>
            <w:vMerge/>
            <w:vAlign w:val="center"/>
          </w:tcPr>
          <w:p w:rsidR="000B02F2" w:rsidRPr="00A811E9" w:rsidRDefault="000B02F2" w:rsidP="00205B33">
            <w:pPr>
              <w:pStyle w:val="affffa"/>
            </w:pPr>
          </w:p>
        </w:tc>
        <w:tc>
          <w:tcPr>
            <w:tcW w:w="1276" w:type="dxa"/>
            <w:vAlign w:val="center"/>
          </w:tcPr>
          <w:p w:rsidR="000B02F2" w:rsidRPr="00A811E9" w:rsidRDefault="000B02F2" w:rsidP="00205B33">
            <w:pPr>
              <w:pStyle w:val="affffa"/>
            </w:pPr>
            <w:r w:rsidRPr="00A811E9">
              <w:t>0,1</w:t>
            </w:r>
          </w:p>
        </w:tc>
        <w:tc>
          <w:tcPr>
            <w:tcW w:w="1559" w:type="dxa"/>
            <w:vAlign w:val="center"/>
          </w:tcPr>
          <w:p w:rsidR="000B02F2" w:rsidRPr="00A811E9" w:rsidRDefault="000B02F2" w:rsidP="00205B33">
            <w:pPr>
              <w:pStyle w:val="affffa"/>
            </w:pPr>
            <w:r w:rsidRPr="00A811E9">
              <w:t>1</w:t>
            </w:r>
          </w:p>
        </w:tc>
        <w:tc>
          <w:tcPr>
            <w:tcW w:w="1701" w:type="dxa"/>
            <w:vAlign w:val="center"/>
          </w:tcPr>
          <w:p w:rsidR="000B02F2" w:rsidRPr="00A811E9" w:rsidRDefault="000B02F2" w:rsidP="00205B33">
            <w:pPr>
              <w:pStyle w:val="affffa"/>
            </w:pPr>
            <w:r w:rsidRPr="00A811E9">
              <w:t>5</w:t>
            </w:r>
          </w:p>
        </w:tc>
        <w:tc>
          <w:tcPr>
            <w:tcW w:w="1559" w:type="dxa"/>
            <w:vAlign w:val="center"/>
          </w:tcPr>
          <w:p w:rsidR="000B02F2" w:rsidRPr="00A811E9" w:rsidRDefault="000B02F2" w:rsidP="00205B33">
            <w:pPr>
              <w:pStyle w:val="affffa"/>
            </w:pPr>
            <w:r w:rsidRPr="00A811E9">
              <w:t>10</w:t>
            </w:r>
          </w:p>
        </w:tc>
      </w:tr>
      <w:tr w:rsidR="000B02F2" w:rsidRPr="00A811E9" w:rsidTr="000729EA">
        <w:trPr>
          <w:cantSplit/>
        </w:trPr>
        <w:tc>
          <w:tcPr>
            <w:tcW w:w="4111" w:type="dxa"/>
            <w:vMerge/>
            <w:vAlign w:val="center"/>
          </w:tcPr>
          <w:p w:rsidR="000B02F2" w:rsidRPr="00A811E9" w:rsidRDefault="000B02F2" w:rsidP="00205B33">
            <w:pPr>
              <w:pStyle w:val="affffa"/>
            </w:pPr>
          </w:p>
        </w:tc>
        <w:tc>
          <w:tcPr>
            <w:tcW w:w="1276" w:type="dxa"/>
            <w:vAlign w:val="center"/>
          </w:tcPr>
          <w:p w:rsidR="000B02F2" w:rsidRPr="00A811E9" w:rsidRDefault="000B02F2" w:rsidP="00205B33">
            <w:pPr>
              <w:pStyle w:val="affffa"/>
            </w:pPr>
            <w:r w:rsidRPr="00A811E9">
              <w:t>213</w:t>
            </w:r>
          </w:p>
        </w:tc>
        <w:tc>
          <w:tcPr>
            <w:tcW w:w="1559" w:type="dxa"/>
            <w:vAlign w:val="center"/>
          </w:tcPr>
          <w:p w:rsidR="000B02F2" w:rsidRPr="00A811E9" w:rsidRDefault="000B02F2" w:rsidP="00205B33">
            <w:pPr>
              <w:pStyle w:val="affffa"/>
            </w:pPr>
            <w:r w:rsidRPr="00A811E9">
              <w:t>125</w:t>
            </w:r>
          </w:p>
        </w:tc>
        <w:tc>
          <w:tcPr>
            <w:tcW w:w="1701" w:type="dxa"/>
            <w:vAlign w:val="center"/>
          </w:tcPr>
          <w:p w:rsidR="000B02F2" w:rsidRPr="00A811E9" w:rsidRDefault="000B02F2" w:rsidP="00205B33">
            <w:pPr>
              <w:pStyle w:val="affffa"/>
            </w:pPr>
            <w:r w:rsidRPr="00A811E9">
              <w:t>84,6</w:t>
            </w:r>
          </w:p>
        </w:tc>
        <w:tc>
          <w:tcPr>
            <w:tcW w:w="1559" w:type="dxa"/>
            <w:vAlign w:val="center"/>
          </w:tcPr>
          <w:p w:rsidR="000B02F2" w:rsidRPr="00A811E9" w:rsidRDefault="000B02F2" w:rsidP="00205B33">
            <w:pPr>
              <w:pStyle w:val="affffa"/>
            </w:pPr>
            <w:r w:rsidRPr="00A811E9">
              <w:t>66</w:t>
            </w:r>
          </w:p>
        </w:tc>
      </w:tr>
    </w:tbl>
    <w:p w:rsidR="000B02F2" w:rsidRPr="00A811E9" w:rsidRDefault="000B02F2" w:rsidP="00477857">
      <w:pPr>
        <w:spacing w:line="276" w:lineRule="auto"/>
        <w:ind w:firstLine="709"/>
        <w:jc w:val="both"/>
        <w:rPr>
          <w:sz w:val="24"/>
          <w:szCs w:val="24"/>
        </w:rPr>
      </w:pPr>
    </w:p>
    <w:p w:rsidR="000B02F2" w:rsidRPr="00A811E9" w:rsidRDefault="000B02F2" w:rsidP="00477857">
      <w:pPr>
        <w:spacing w:line="276" w:lineRule="auto"/>
        <w:ind w:firstLine="709"/>
        <w:jc w:val="both"/>
        <w:rPr>
          <w:sz w:val="24"/>
          <w:szCs w:val="24"/>
        </w:rPr>
      </w:pPr>
      <w:r w:rsidRPr="00A811E9">
        <w:rPr>
          <w:sz w:val="24"/>
          <w:szCs w:val="24"/>
        </w:rPr>
        <w:t xml:space="preserve">Максимальные расходы весеннего </w:t>
      </w:r>
      <w:r w:rsidR="006041CB" w:rsidRPr="00A811E9">
        <w:rPr>
          <w:sz w:val="24"/>
          <w:szCs w:val="24"/>
        </w:rPr>
        <w:t>половодья были</w:t>
      </w:r>
      <w:r w:rsidRPr="00A811E9">
        <w:rPr>
          <w:sz w:val="24"/>
          <w:szCs w:val="24"/>
        </w:rPr>
        <w:t xml:space="preserve"> зафиксированы в 1966 и 1988 г</w:t>
      </w:r>
      <w:r w:rsidR="0060482A" w:rsidRPr="00A811E9">
        <w:rPr>
          <w:sz w:val="24"/>
          <w:szCs w:val="24"/>
        </w:rPr>
        <w:t>одах</w:t>
      </w:r>
      <w:r w:rsidRPr="00A811E9">
        <w:rPr>
          <w:sz w:val="24"/>
          <w:szCs w:val="24"/>
        </w:rPr>
        <w:t>. В 1966 г</w:t>
      </w:r>
      <w:r w:rsidR="0060482A" w:rsidRPr="00A811E9">
        <w:rPr>
          <w:sz w:val="24"/>
          <w:szCs w:val="24"/>
        </w:rPr>
        <w:t>оду</w:t>
      </w:r>
      <w:r w:rsidRPr="00A811E9">
        <w:rPr>
          <w:sz w:val="24"/>
          <w:szCs w:val="24"/>
        </w:rPr>
        <w:t xml:space="preserve"> расходы были близки к величинам 5% обеспеченности (80 м</w:t>
      </w:r>
      <w:r w:rsidRPr="00A811E9">
        <w:rPr>
          <w:sz w:val="24"/>
          <w:szCs w:val="24"/>
          <w:vertAlign w:val="superscript"/>
        </w:rPr>
        <w:t>3</w:t>
      </w:r>
      <w:r w:rsidRPr="00A811E9">
        <w:rPr>
          <w:sz w:val="24"/>
          <w:szCs w:val="24"/>
        </w:rPr>
        <w:t>/с), в 1988 г</w:t>
      </w:r>
      <w:r w:rsidR="0060482A" w:rsidRPr="00A811E9">
        <w:rPr>
          <w:sz w:val="24"/>
          <w:szCs w:val="24"/>
        </w:rPr>
        <w:t>оду</w:t>
      </w:r>
      <w:r w:rsidRPr="00A811E9">
        <w:rPr>
          <w:sz w:val="24"/>
          <w:szCs w:val="24"/>
        </w:rPr>
        <w:t xml:space="preserve"> – к величинам 1% обеспеченности (более 100 м</w:t>
      </w:r>
      <w:r w:rsidRPr="00A811E9">
        <w:rPr>
          <w:sz w:val="24"/>
          <w:szCs w:val="24"/>
          <w:vertAlign w:val="superscript"/>
        </w:rPr>
        <w:t>3</w:t>
      </w:r>
      <w:r w:rsidRPr="00A811E9">
        <w:rPr>
          <w:sz w:val="24"/>
          <w:szCs w:val="24"/>
        </w:rPr>
        <w:t>/с).</w:t>
      </w:r>
    </w:p>
    <w:p w:rsidR="000B02F2" w:rsidRPr="00A811E9" w:rsidRDefault="000B02F2" w:rsidP="00477857">
      <w:pPr>
        <w:spacing w:line="276" w:lineRule="auto"/>
        <w:ind w:firstLine="709"/>
        <w:jc w:val="both"/>
        <w:rPr>
          <w:sz w:val="24"/>
          <w:szCs w:val="24"/>
        </w:rPr>
      </w:pPr>
      <w:r w:rsidRPr="00A811E9">
        <w:rPr>
          <w:sz w:val="24"/>
          <w:szCs w:val="24"/>
        </w:rPr>
        <w:t>Поскольку пропускная способность закрытого канала составляет 70 м</w:t>
      </w:r>
      <w:r w:rsidRPr="00A811E9">
        <w:rPr>
          <w:sz w:val="24"/>
          <w:szCs w:val="24"/>
          <w:vertAlign w:val="superscript"/>
        </w:rPr>
        <w:t>3</w:t>
      </w:r>
      <w:r w:rsidRPr="00A811E9">
        <w:rPr>
          <w:sz w:val="24"/>
          <w:szCs w:val="24"/>
        </w:rPr>
        <w:t>/с, то превышение этого значения расходом весеннего паводка 1988 г</w:t>
      </w:r>
      <w:r w:rsidR="0060482A" w:rsidRPr="00A811E9">
        <w:rPr>
          <w:sz w:val="24"/>
          <w:szCs w:val="24"/>
        </w:rPr>
        <w:t>оду</w:t>
      </w:r>
      <w:r w:rsidRPr="00A811E9">
        <w:rPr>
          <w:sz w:val="24"/>
          <w:szCs w:val="24"/>
        </w:rPr>
        <w:t xml:space="preserve"> привело к разливу воды и затоплению значительной части жилой застройки г</w:t>
      </w:r>
      <w:r w:rsidR="0060482A" w:rsidRPr="00A811E9">
        <w:rPr>
          <w:sz w:val="24"/>
          <w:szCs w:val="24"/>
        </w:rPr>
        <w:t>орода</w:t>
      </w:r>
      <w:r w:rsidRPr="00A811E9">
        <w:rPr>
          <w:sz w:val="24"/>
          <w:szCs w:val="24"/>
        </w:rPr>
        <w:t xml:space="preserve"> Зеленогорска.</w:t>
      </w:r>
    </w:p>
    <w:p w:rsidR="0060482A" w:rsidRPr="00A811E9" w:rsidRDefault="0060482A" w:rsidP="00477857">
      <w:pPr>
        <w:spacing w:line="276" w:lineRule="auto"/>
        <w:ind w:firstLine="709"/>
        <w:rPr>
          <w:b/>
          <w:i/>
          <w:sz w:val="24"/>
          <w:szCs w:val="24"/>
        </w:rPr>
      </w:pPr>
    </w:p>
    <w:p w:rsidR="000B02F2" w:rsidRPr="00CB43C6" w:rsidRDefault="000B02F2" w:rsidP="00477857">
      <w:pPr>
        <w:spacing w:line="276" w:lineRule="auto"/>
        <w:ind w:firstLine="709"/>
        <w:rPr>
          <w:b/>
          <w:sz w:val="24"/>
          <w:szCs w:val="24"/>
        </w:rPr>
      </w:pPr>
      <w:r w:rsidRPr="00CB43C6">
        <w:rPr>
          <w:b/>
          <w:sz w:val="24"/>
          <w:szCs w:val="24"/>
        </w:rPr>
        <w:t>Река Сыргил</w:t>
      </w:r>
    </w:p>
    <w:p w:rsidR="000B02F2" w:rsidRPr="00A811E9" w:rsidRDefault="000B02F2" w:rsidP="00477857">
      <w:pPr>
        <w:spacing w:line="276" w:lineRule="auto"/>
        <w:ind w:firstLine="709"/>
        <w:jc w:val="both"/>
        <w:rPr>
          <w:sz w:val="24"/>
          <w:szCs w:val="24"/>
        </w:rPr>
      </w:pPr>
      <w:r w:rsidRPr="00A811E9">
        <w:rPr>
          <w:sz w:val="24"/>
          <w:szCs w:val="24"/>
        </w:rPr>
        <w:t>Река Сыргил относится к числу малых рек, длина ее около 22 км. Она берет начало в предгорьях Южно-Енисейского кряжа, покрытых таежной растительностью, протекает по лесостепной равнине и впадает в р</w:t>
      </w:r>
      <w:r w:rsidR="00E45F88" w:rsidRPr="00A811E9">
        <w:rPr>
          <w:sz w:val="24"/>
          <w:szCs w:val="24"/>
        </w:rPr>
        <w:t>еку</w:t>
      </w:r>
      <w:r w:rsidRPr="00A811E9">
        <w:rPr>
          <w:sz w:val="24"/>
          <w:szCs w:val="24"/>
        </w:rPr>
        <w:t xml:space="preserve"> Кан опять в горно-таежной местности. На равнине </w:t>
      </w:r>
      <w:r w:rsidR="00E45F88" w:rsidRPr="00A811E9">
        <w:rPr>
          <w:sz w:val="24"/>
          <w:szCs w:val="24"/>
        </w:rPr>
        <w:t xml:space="preserve">река </w:t>
      </w:r>
      <w:r w:rsidRPr="00A811E9">
        <w:rPr>
          <w:sz w:val="24"/>
          <w:szCs w:val="24"/>
        </w:rPr>
        <w:t xml:space="preserve">Сыргил течет в широкой пологой долине, в приустьевой низкогорной части долина сужается и приобретает врезанный характер. Река имеет два левых притока – ручьи Большой и Волчий. </w:t>
      </w:r>
    </w:p>
    <w:p w:rsidR="000B02F2" w:rsidRPr="00770925" w:rsidRDefault="000B02F2" w:rsidP="00477857">
      <w:pPr>
        <w:pStyle w:val="25"/>
        <w:spacing w:after="0" w:line="276" w:lineRule="auto"/>
        <w:ind w:left="0" w:firstLine="709"/>
        <w:jc w:val="both"/>
        <w:rPr>
          <w:lang w:val="ru-RU"/>
        </w:rPr>
      </w:pPr>
      <w:r w:rsidRPr="00A811E9">
        <w:t>На левом борту долины р</w:t>
      </w:r>
      <w:r w:rsidR="00D979CB" w:rsidRPr="00A811E9">
        <w:rPr>
          <w:lang w:val="ru-RU"/>
        </w:rPr>
        <w:t>еки</w:t>
      </w:r>
      <w:r w:rsidRPr="00A811E9">
        <w:t xml:space="preserve"> Сыргил расположены п</w:t>
      </w:r>
      <w:r w:rsidR="00D979CB" w:rsidRPr="00A811E9">
        <w:rPr>
          <w:lang w:val="ru-RU"/>
        </w:rPr>
        <w:t>оселки</w:t>
      </w:r>
      <w:r w:rsidRPr="00A811E9">
        <w:t xml:space="preserve"> Новая Печора и Искра, на правом – </w:t>
      </w:r>
      <w:r w:rsidR="00D979CB" w:rsidRPr="00A811E9">
        <w:rPr>
          <w:lang w:val="ru-RU"/>
        </w:rPr>
        <w:t>территория недействующего предприятия по производству искусственного волокна</w:t>
      </w:r>
      <w:r w:rsidRPr="00A811E9">
        <w:t xml:space="preserve">, очистные сооружения и </w:t>
      </w:r>
      <w:r w:rsidR="00D979CB" w:rsidRPr="00A811E9">
        <w:rPr>
          <w:lang w:val="ru-RU"/>
        </w:rPr>
        <w:t>рекультивированный полигон твердых бытовых отходов</w:t>
      </w:r>
      <w:r w:rsidRPr="00A811E9">
        <w:t>. Долина между п</w:t>
      </w:r>
      <w:r w:rsidR="00D979CB" w:rsidRPr="00A811E9">
        <w:rPr>
          <w:lang w:val="ru-RU"/>
        </w:rPr>
        <w:t>оселком</w:t>
      </w:r>
      <w:r w:rsidRPr="00A811E9">
        <w:t xml:space="preserve"> Искра и промышленной застройкой занята садовыми участками. Река служит местом сбросов сточных вод этих населенных пунктов</w:t>
      </w:r>
      <w:r w:rsidR="00FC1911">
        <w:rPr>
          <w:lang w:val="ru-RU"/>
        </w:rPr>
        <w:t>, а также сбросу очищенных вод с городских очистных сооружений</w:t>
      </w:r>
      <w:r w:rsidRPr="00A811E9">
        <w:t xml:space="preserve">. В приустьевой части реки расположен пруд-накопитель </w:t>
      </w:r>
      <w:r w:rsidR="00D979CB" w:rsidRPr="00A811E9">
        <w:rPr>
          <w:lang w:val="ru-RU"/>
        </w:rPr>
        <w:t>предприятия по производству искусственного волокна</w:t>
      </w:r>
      <w:r w:rsidRPr="00A811E9">
        <w:t>. Назначение этого пруда – разбавление, отстаивание и биологическая очистка загрязненных вод, сбрасываемых в р</w:t>
      </w:r>
      <w:r w:rsidR="00D979CB" w:rsidRPr="00A811E9">
        <w:rPr>
          <w:lang w:val="ru-RU"/>
        </w:rPr>
        <w:t>еку</w:t>
      </w:r>
      <w:r w:rsidRPr="00A811E9">
        <w:t xml:space="preserve"> Сыргил.</w:t>
      </w:r>
      <w:r w:rsidR="00FC1911">
        <w:rPr>
          <w:lang w:val="ru-RU"/>
        </w:rPr>
        <w:t xml:space="preserve"> В связи с прекращением деятельности предприятия по изготовлению искусственного волокна пруд фактически не исполняет своих функций. </w:t>
      </w:r>
    </w:p>
    <w:p w:rsidR="00D979CB" w:rsidRDefault="00D979CB" w:rsidP="00477857">
      <w:pPr>
        <w:pStyle w:val="25"/>
        <w:spacing w:after="0" w:line="276" w:lineRule="auto"/>
        <w:ind w:left="0" w:firstLine="709"/>
        <w:jc w:val="both"/>
        <w:rPr>
          <w:lang w:val="ru-RU"/>
        </w:rPr>
      </w:pPr>
    </w:p>
    <w:p w:rsidR="00CB43C6" w:rsidRPr="00A811E9" w:rsidRDefault="00CB43C6" w:rsidP="00477857">
      <w:pPr>
        <w:pStyle w:val="25"/>
        <w:spacing w:after="0" w:line="276" w:lineRule="auto"/>
        <w:ind w:left="0" w:firstLine="709"/>
        <w:jc w:val="both"/>
        <w:rPr>
          <w:lang w:val="ru-RU"/>
        </w:rPr>
      </w:pPr>
    </w:p>
    <w:p w:rsidR="000B02F2" w:rsidRPr="00CB43C6" w:rsidRDefault="000B02F2" w:rsidP="00477857">
      <w:pPr>
        <w:spacing w:line="276" w:lineRule="auto"/>
        <w:ind w:firstLine="709"/>
        <w:rPr>
          <w:b/>
          <w:sz w:val="24"/>
          <w:szCs w:val="24"/>
        </w:rPr>
      </w:pPr>
      <w:r w:rsidRPr="00CB43C6">
        <w:rPr>
          <w:b/>
          <w:sz w:val="24"/>
          <w:szCs w:val="24"/>
        </w:rPr>
        <w:lastRenderedPageBreak/>
        <w:t>Водоемы в черте г. Зеленогорска</w:t>
      </w:r>
    </w:p>
    <w:p w:rsidR="000B02F2" w:rsidRPr="00A811E9" w:rsidRDefault="000B02F2" w:rsidP="00477857">
      <w:pPr>
        <w:spacing w:line="276" w:lineRule="auto"/>
        <w:ind w:firstLine="709"/>
        <w:jc w:val="both"/>
        <w:rPr>
          <w:sz w:val="24"/>
          <w:szCs w:val="24"/>
        </w:rPr>
      </w:pPr>
      <w:r w:rsidRPr="00A811E9">
        <w:rPr>
          <w:sz w:val="24"/>
          <w:szCs w:val="24"/>
        </w:rPr>
        <w:t xml:space="preserve">Три водоема, расположенные между кварталами жилой и промышленной застройки, образованы на месте карьеров по добыче галечников и песков, которые представляют собой аллювиальные отложения древнего русла Кана. Аллювий обладает высокой водопроводимостью (коэффициент фильтрации достигает десятков м/с), вследствие чего части карьеров, расположенные ниже уровня грунтовых вод были затоплены. Всего образовалось три водоема, отмеченные в материалах </w:t>
      </w:r>
      <w:r w:rsidR="00781D6D">
        <w:rPr>
          <w:sz w:val="24"/>
          <w:szCs w:val="24"/>
        </w:rPr>
        <w:t>г</w:t>
      </w:r>
      <w:r w:rsidRPr="00A811E9">
        <w:rPr>
          <w:sz w:val="24"/>
          <w:szCs w:val="24"/>
        </w:rPr>
        <w:t>ен</w:t>
      </w:r>
      <w:r w:rsidR="00781D6D">
        <w:rPr>
          <w:sz w:val="24"/>
          <w:szCs w:val="24"/>
        </w:rPr>
        <w:t xml:space="preserve">ерального </w:t>
      </w:r>
      <w:r w:rsidRPr="00A811E9">
        <w:rPr>
          <w:sz w:val="24"/>
          <w:szCs w:val="24"/>
        </w:rPr>
        <w:t>плана с северо-востока на юго-запад под номерами 1, 2 и 3. Площадь зеркала воды водоема 1 составляет около 2</w:t>
      </w:r>
      <w:r w:rsidR="00D84A75" w:rsidRPr="00A811E9">
        <w:rPr>
          <w:sz w:val="24"/>
          <w:szCs w:val="24"/>
        </w:rPr>
        <w:t>9</w:t>
      </w:r>
      <w:r w:rsidRPr="00A811E9">
        <w:rPr>
          <w:sz w:val="24"/>
          <w:szCs w:val="24"/>
        </w:rPr>
        <w:t xml:space="preserve"> га</w:t>
      </w:r>
      <w:r w:rsidR="00D979CB" w:rsidRPr="00A811E9">
        <w:rPr>
          <w:sz w:val="24"/>
          <w:szCs w:val="24"/>
        </w:rPr>
        <w:t>,</w:t>
      </w:r>
      <w:r w:rsidRPr="00A811E9">
        <w:rPr>
          <w:sz w:val="24"/>
          <w:szCs w:val="24"/>
        </w:rPr>
        <w:t xml:space="preserve"> водоема 2 – 1</w:t>
      </w:r>
      <w:r w:rsidR="00D84A75" w:rsidRPr="00A811E9">
        <w:rPr>
          <w:sz w:val="24"/>
          <w:szCs w:val="24"/>
        </w:rPr>
        <w:t>8</w:t>
      </w:r>
      <w:r w:rsidRPr="00A811E9">
        <w:rPr>
          <w:sz w:val="24"/>
          <w:szCs w:val="24"/>
        </w:rPr>
        <w:t xml:space="preserve"> га</w:t>
      </w:r>
      <w:r w:rsidR="00D979CB" w:rsidRPr="00A811E9">
        <w:rPr>
          <w:sz w:val="24"/>
          <w:szCs w:val="24"/>
        </w:rPr>
        <w:t>,</w:t>
      </w:r>
      <w:r w:rsidRPr="00A811E9">
        <w:rPr>
          <w:sz w:val="24"/>
          <w:szCs w:val="24"/>
        </w:rPr>
        <w:t xml:space="preserve"> водоема 3 – 1</w:t>
      </w:r>
      <w:r w:rsidR="00D84A75" w:rsidRPr="00A811E9">
        <w:rPr>
          <w:sz w:val="24"/>
          <w:szCs w:val="24"/>
        </w:rPr>
        <w:t>4</w:t>
      </w:r>
      <w:r w:rsidRPr="00A811E9">
        <w:rPr>
          <w:sz w:val="24"/>
          <w:szCs w:val="24"/>
        </w:rPr>
        <w:t xml:space="preserve"> га. </w:t>
      </w:r>
    </w:p>
    <w:p w:rsidR="000B02F2" w:rsidRPr="00A811E9" w:rsidRDefault="000B02F2" w:rsidP="00477857">
      <w:pPr>
        <w:spacing w:line="276" w:lineRule="auto"/>
        <w:ind w:firstLine="709"/>
        <w:jc w:val="both"/>
        <w:rPr>
          <w:sz w:val="24"/>
          <w:szCs w:val="24"/>
        </w:rPr>
      </w:pPr>
      <w:r w:rsidRPr="00A811E9">
        <w:rPr>
          <w:sz w:val="24"/>
          <w:szCs w:val="24"/>
        </w:rPr>
        <w:t>Берега водоемов, особенно в восточной части, заболочены. В весенние периоды (март-апрель) отмечается подъем уровня воды в водоемах и, связанн</w:t>
      </w:r>
      <w:r w:rsidR="00781D6D">
        <w:rPr>
          <w:sz w:val="24"/>
          <w:szCs w:val="24"/>
        </w:rPr>
        <w:t>ый</w:t>
      </w:r>
      <w:r w:rsidRPr="00A811E9">
        <w:rPr>
          <w:sz w:val="24"/>
          <w:szCs w:val="24"/>
        </w:rPr>
        <w:t xml:space="preserve"> с этим</w:t>
      </w:r>
      <w:r w:rsidR="00781D6D">
        <w:rPr>
          <w:sz w:val="24"/>
          <w:szCs w:val="24"/>
        </w:rPr>
        <w:t xml:space="preserve"> подъем уровня грунтовых вод</w:t>
      </w:r>
      <w:r w:rsidRPr="00A811E9">
        <w:rPr>
          <w:sz w:val="24"/>
          <w:szCs w:val="24"/>
        </w:rPr>
        <w:t xml:space="preserve">, </w:t>
      </w:r>
      <w:r w:rsidR="00781D6D">
        <w:rPr>
          <w:sz w:val="24"/>
          <w:szCs w:val="24"/>
        </w:rPr>
        <w:t xml:space="preserve">что вызывает </w:t>
      </w:r>
      <w:r w:rsidRPr="00A811E9">
        <w:rPr>
          <w:sz w:val="24"/>
          <w:szCs w:val="24"/>
        </w:rPr>
        <w:t xml:space="preserve">подтопление </w:t>
      </w:r>
      <w:r w:rsidR="00D84A75" w:rsidRPr="00A811E9">
        <w:rPr>
          <w:sz w:val="24"/>
          <w:szCs w:val="24"/>
        </w:rPr>
        <w:t xml:space="preserve">подлежащих застройке </w:t>
      </w:r>
      <w:r w:rsidR="00781D6D">
        <w:rPr>
          <w:sz w:val="24"/>
          <w:szCs w:val="24"/>
        </w:rPr>
        <w:t xml:space="preserve">территории </w:t>
      </w:r>
      <w:r w:rsidRPr="00A811E9">
        <w:rPr>
          <w:sz w:val="24"/>
          <w:szCs w:val="24"/>
        </w:rPr>
        <w:t>жил</w:t>
      </w:r>
      <w:r w:rsidR="00D84A75" w:rsidRPr="00A811E9">
        <w:rPr>
          <w:sz w:val="24"/>
          <w:szCs w:val="24"/>
        </w:rPr>
        <w:t>ого</w:t>
      </w:r>
      <w:r w:rsidRPr="00A811E9">
        <w:rPr>
          <w:sz w:val="24"/>
          <w:szCs w:val="24"/>
        </w:rPr>
        <w:t xml:space="preserve"> микрорайон</w:t>
      </w:r>
      <w:r w:rsidR="00D84A75" w:rsidRPr="00A811E9">
        <w:rPr>
          <w:sz w:val="24"/>
          <w:szCs w:val="24"/>
        </w:rPr>
        <w:t>а</w:t>
      </w:r>
      <w:r w:rsidRPr="00A811E9">
        <w:rPr>
          <w:sz w:val="24"/>
          <w:szCs w:val="24"/>
        </w:rPr>
        <w:t xml:space="preserve"> </w:t>
      </w:r>
      <w:r w:rsidR="00D84A75" w:rsidRPr="00A811E9">
        <w:rPr>
          <w:sz w:val="24"/>
          <w:szCs w:val="24"/>
        </w:rPr>
        <w:t xml:space="preserve">№ </w:t>
      </w:r>
      <w:r w:rsidRPr="00A811E9">
        <w:rPr>
          <w:sz w:val="24"/>
          <w:szCs w:val="24"/>
        </w:rPr>
        <w:t>23</w:t>
      </w:r>
      <w:r w:rsidR="00781D6D">
        <w:rPr>
          <w:sz w:val="24"/>
          <w:szCs w:val="24"/>
        </w:rPr>
        <w:t xml:space="preserve">, </w:t>
      </w:r>
      <w:r w:rsidR="00781D6D" w:rsidRPr="00A811E9">
        <w:rPr>
          <w:sz w:val="24"/>
          <w:szCs w:val="24"/>
        </w:rPr>
        <w:t xml:space="preserve">прилегающих к </w:t>
      </w:r>
      <w:r w:rsidR="00781D6D">
        <w:rPr>
          <w:sz w:val="24"/>
          <w:szCs w:val="24"/>
        </w:rPr>
        <w:t>водоему</w:t>
      </w:r>
      <w:r w:rsidRPr="00A811E9">
        <w:rPr>
          <w:sz w:val="24"/>
          <w:szCs w:val="24"/>
        </w:rPr>
        <w:t xml:space="preserve">. Водоемы имеют гидравлическую связь с Каном, но подъем воды в них происходит быстрее, чем в реке за счет активизации разгрузки сюда талых и грунтовых вод. Этому способствует подземный сток по зонам ручьев, существовавших до выработки карьеров и застройки территории на южном склоне долины </w:t>
      </w:r>
      <w:r w:rsidR="00D84A75" w:rsidRPr="00A811E9">
        <w:rPr>
          <w:sz w:val="24"/>
          <w:szCs w:val="24"/>
        </w:rPr>
        <w:t xml:space="preserve">реки </w:t>
      </w:r>
      <w:r w:rsidRPr="00A811E9">
        <w:rPr>
          <w:sz w:val="24"/>
          <w:szCs w:val="24"/>
        </w:rPr>
        <w:t xml:space="preserve">Кан. Падение уровня воды в </w:t>
      </w:r>
      <w:r w:rsidR="00D84A75" w:rsidRPr="00A811E9">
        <w:rPr>
          <w:sz w:val="24"/>
          <w:szCs w:val="24"/>
        </w:rPr>
        <w:t xml:space="preserve">реке </w:t>
      </w:r>
      <w:r w:rsidRPr="00A811E9">
        <w:rPr>
          <w:sz w:val="24"/>
          <w:szCs w:val="24"/>
        </w:rPr>
        <w:t>Кан отражается на уровне водоемов и грунтовых вод, но с опозданием. Спад уровня грунтовых вод происходит медленно и продолжается до зимней межени.</w:t>
      </w:r>
    </w:p>
    <w:p w:rsidR="000B02F2" w:rsidRPr="00A811E9" w:rsidRDefault="000B02F2" w:rsidP="00477857">
      <w:pPr>
        <w:spacing w:line="276" w:lineRule="auto"/>
        <w:ind w:firstLine="709"/>
        <w:jc w:val="both"/>
        <w:rPr>
          <w:sz w:val="24"/>
          <w:szCs w:val="24"/>
        </w:rPr>
      </w:pPr>
      <w:r w:rsidRPr="00A811E9">
        <w:rPr>
          <w:sz w:val="24"/>
          <w:szCs w:val="24"/>
        </w:rPr>
        <w:t>Водоем 1 соединен с Каном подземным каналом диаметром 1 м</w:t>
      </w:r>
      <w:r w:rsidR="00251FF3" w:rsidRPr="00A811E9">
        <w:rPr>
          <w:sz w:val="24"/>
          <w:szCs w:val="24"/>
        </w:rPr>
        <w:t>етр</w:t>
      </w:r>
      <w:r w:rsidRPr="00A811E9">
        <w:rPr>
          <w:sz w:val="24"/>
          <w:szCs w:val="24"/>
        </w:rPr>
        <w:t>. По этому каналу осуществляется регулировка уровня воды в водоеме. Водоемы 1 и 2</w:t>
      </w:r>
      <w:r w:rsidR="00B9470E" w:rsidRPr="00A811E9">
        <w:rPr>
          <w:sz w:val="24"/>
          <w:szCs w:val="24"/>
        </w:rPr>
        <w:t>, а также 2 и 3</w:t>
      </w:r>
      <w:r w:rsidRPr="00A811E9">
        <w:rPr>
          <w:sz w:val="24"/>
          <w:szCs w:val="24"/>
        </w:rPr>
        <w:t xml:space="preserve"> </w:t>
      </w:r>
      <w:r w:rsidR="00B9470E" w:rsidRPr="00A811E9">
        <w:rPr>
          <w:sz w:val="24"/>
          <w:szCs w:val="24"/>
        </w:rPr>
        <w:t>соединены между собой металлическими трубами диаметром 0,6 метра</w:t>
      </w:r>
      <w:r w:rsidRPr="00A811E9">
        <w:rPr>
          <w:sz w:val="24"/>
          <w:szCs w:val="24"/>
        </w:rPr>
        <w:t>. Несмотря на изолированность водоемов застойных явлений и «цветения» воды в них не наблюдается. Объясняется это тем, что необходимый для биологического самоочищения воды водообмен в водоемах происходит за счет фильтрации грунтовых вод в аллювиальной толще древнего русла Кана.</w:t>
      </w:r>
    </w:p>
    <w:p w:rsidR="000B02F2" w:rsidRPr="00A811E9" w:rsidRDefault="000B02F2" w:rsidP="00477857">
      <w:pPr>
        <w:spacing w:line="276" w:lineRule="auto"/>
        <w:ind w:firstLine="709"/>
        <w:jc w:val="both"/>
        <w:rPr>
          <w:sz w:val="24"/>
          <w:szCs w:val="24"/>
        </w:rPr>
      </w:pPr>
      <w:r w:rsidRPr="00A811E9">
        <w:rPr>
          <w:sz w:val="24"/>
          <w:szCs w:val="24"/>
        </w:rPr>
        <w:t>Генеральным планом предусматривается организация в районе водоемов зоны отдыха с формированием по берегам водоемов песчаных пляжей, посадкой кустарников и многолетних трав.</w:t>
      </w:r>
    </w:p>
    <w:p w:rsidR="000B02F2" w:rsidRPr="00B333D8" w:rsidRDefault="000B02F2" w:rsidP="00477857">
      <w:pPr>
        <w:spacing w:line="276" w:lineRule="auto"/>
        <w:ind w:firstLine="709"/>
        <w:rPr>
          <w:b/>
          <w:sz w:val="24"/>
          <w:szCs w:val="24"/>
        </w:rPr>
      </w:pPr>
      <w:r w:rsidRPr="00B333D8">
        <w:rPr>
          <w:b/>
          <w:sz w:val="24"/>
          <w:szCs w:val="24"/>
        </w:rPr>
        <w:t>Подземные воды</w:t>
      </w:r>
    </w:p>
    <w:p w:rsidR="000B02F2" w:rsidRPr="00A811E9" w:rsidRDefault="004D4924" w:rsidP="00477857">
      <w:pPr>
        <w:spacing w:line="276" w:lineRule="auto"/>
        <w:ind w:firstLine="709"/>
        <w:jc w:val="both"/>
        <w:rPr>
          <w:sz w:val="24"/>
          <w:szCs w:val="24"/>
        </w:rPr>
      </w:pPr>
      <w:r>
        <w:rPr>
          <w:sz w:val="24"/>
          <w:szCs w:val="24"/>
        </w:rPr>
        <w:t xml:space="preserve">Городской округ </w:t>
      </w:r>
      <w:r w:rsidR="000B02F2" w:rsidRPr="00A811E9">
        <w:rPr>
          <w:sz w:val="24"/>
          <w:szCs w:val="24"/>
        </w:rPr>
        <w:t xml:space="preserve">ЗАТО </w:t>
      </w:r>
      <w:r>
        <w:rPr>
          <w:sz w:val="24"/>
          <w:szCs w:val="24"/>
        </w:rPr>
        <w:t xml:space="preserve">город </w:t>
      </w:r>
      <w:r w:rsidR="000B02F2" w:rsidRPr="00A811E9">
        <w:rPr>
          <w:sz w:val="24"/>
          <w:szCs w:val="24"/>
        </w:rPr>
        <w:t>Зеленогорск располагается на северной окраине Рыбинского артезианского бассейна, где этот бассейн образует остроугольный “залив” среди Ангаро - Канского кристаллического массива. Рыбинский бассейн сложен толщей осадочных пород мезозоя и палеозоя, характеризующейся чередованием слоев с различной водопроницаемостью. Это обуславливает пластовый характер распространения подземных вод.</w:t>
      </w:r>
    </w:p>
    <w:p w:rsidR="000B02F2" w:rsidRPr="00A811E9" w:rsidRDefault="000B02F2" w:rsidP="00477857">
      <w:pPr>
        <w:spacing w:line="276" w:lineRule="auto"/>
        <w:ind w:firstLine="709"/>
        <w:jc w:val="both"/>
        <w:rPr>
          <w:sz w:val="24"/>
          <w:szCs w:val="24"/>
        </w:rPr>
      </w:pPr>
      <w:r w:rsidRPr="00A811E9">
        <w:rPr>
          <w:sz w:val="24"/>
          <w:szCs w:val="24"/>
        </w:rPr>
        <w:t xml:space="preserve">Исходя из стратиграфической принадлежности и литологических особенностей водосодержащих пород-коллекторов, условий залегания и формирования подземных вод. В районе </w:t>
      </w:r>
      <w:r w:rsidR="00F14C2B">
        <w:rPr>
          <w:sz w:val="24"/>
          <w:szCs w:val="24"/>
        </w:rPr>
        <w:t xml:space="preserve">городского округа </w:t>
      </w:r>
      <w:r w:rsidRPr="00A811E9">
        <w:rPr>
          <w:sz w:val="24"/>
          <w:szCs w:val="24"/>
        </w:rPr>
        <w:t xml:space="preserve">ЗАТО </w:t>
      </w:r>
      <w:r w:rsidR="00F14C2B">
        <w:rPr>
          <w:sz w:val="24"/>
          <w:szCs w:val="24"/>
        </w:rPr>
        <w:t xml:space="preserve">город </w:t>
      </w:r>
      <w:r w:rsidRPr="00A811E9">
        <w:rPr>
          <w:sz w:val="24"/>
          <w:szCs w:val="24"/>
        </w:rPr>
        <w:t>Зеленогорск выделяются 6 основных водоносных комплекс</w:t>
      </w:r>
      <w:r w:rsidR="008E09F9" w:rsidRPr="00A811E9">
        <w:rPr>
          <w:sz w:val="24"/>
          <w:szCs w:val="24"/>
        </w:rPr>
        <w:t>ов</w:t>
      </w:r>
      <w:r w:rsidRPr="00A811E9">
        <w:rPr>
          <w:sz w:val="24"/>
          <w:szCs w:val="24"/>
        </w:rPr>
        <w:t>.</w:t>
      </w:r>
    </w:p>
    <w:p w:rsidR="000B02F2" w:rsidRPr="00A811E9" w:rsidRDefault="000B02F2" w:rsidP="00477857">
      <w:pPr>
        <w:spacing w:line="276" w:lineRule="auto"/>
        <w:ind w:firstLine="709"/>
        <w:jc w:val="both"/>
        <w:rPr>
          <w:sz w:val="24"/>
          <w:szCs w:val="24"/>
        </w:rPr>
      </w:pPr>
      <w:r w:rsidRPr="00F14C2B">
        <w:rPr>
          <w:iCs/>
          <w:sz w:val="24"/>
          <w:szCs w:val="24"/>
        </w:rPr>
        <w:t>Четвертичный аллювиальный</w:t>
      </w:r>
      <w:r w:rsidRPr="00A811E9">
        <w:rPr>
          <w:i/>
          <w:iCs/>
          <w:sz w:val="24"/>
          <w:szCs w:val="24"/>
        </w:rPr>
        <w:t xml:space="preserve"> </w:t>
      </w:r>
      <w:r w:rsidRPr="00A811E9">
        <w:rPr>
          <w:sz w:val="24"/>
          <w:szCs w:val="24"/>
        </w:rPr>
        <w:t>водоносный комплекс распространен практически повсеместно в долинах рек и состоит из водоносных горизонтов, соответствующих накоплениям пойм и надпойменных террас. Он представляет собой многослойную толщу с различными фильтрационными свойствами. Водовмещающими породами являются гравийно-галечные отложения с песчаным и супесчаным заполнителем, пески разной крупности, супеси, суглинки, торфа.</w:t>
      </w:r>
    </w:p>
    <w:p w:rsidR="000B02F2" w:rsidRPr="00A811E9" w:rsidRDefault="000B02F2" w:rsidP="00477857">
      <w:pPr>
        <w:spacing w:line="276" w:lineRule="auto"/>
        <w:ind w:firstLine="709"/>
        <w:jc w:val="both"/>
        <w:rPr>
          <w:sz w:val="24"/>
          <w:szCs w:val="24"/>
        </w:rPr>
      </w:pPr>
      <w:r w:rsidRPr="00A811E9">
        <w:rPr>
          <w:sz w:val="24"/>
          <w:szCs w:val="24"/>
        </w:rPr>
        <w:t xml:space="preserve">Наиболее широкое распространение этот комплекс имеет на </w:t>
      </w:r>
      <w:r w:rsidR="00A83641" w:rsidRPr="00A811E9">
        <w:rPr>
          <w:sz w:val="24"/>
          <w:szCs w:val="24"/>
        </w:rPr>
        <w:t>I</w:t>
      </w:r>
      <w:r w:rsidRPr="00A811E9">
        <w:rPr>
          <w:sz w:val="24"/>
          <w:szCs w:val="24"/>
        </w:rPr>
        <w:t xml:space="preserve"> и II надпойменных террасах р</w:t>
      </w:r>
      <w:r w:rsidR="00A83641" w:rsidRPr="00A811E9">
        <w:rPr>
          <w:sz w:val="24"/>
          <w:szCs w:val="24"/>
        </w:rPr>
        <w:t xml:space="preserve">еки </w:t>
      </w:r>
      <w:r w:rsidRPr="00A811E9">
        <w:rPr>
          <w:sz w:val="24"/>
          <w:szCs w:val="24"/>
        </w:rPr>
        <w:t>Кан. Мощность комплекса составляет 3</w:t>
      </w:r>
      <w:r w:rsidR="00A83641" w:rsidRPr="00A811E9">
        <w:rPr>
          <w:sz w:val="24"/>
          <w:szCs w:val="24"/>
        </w:rPr>
        <w:t xml:space="preserve"> </w:t>
      </w:r>
      <w:r w:rsidRPr="00A811E9">
        <w:rPr>
          <w:sz w:val="24"/>
          <w:szCs w:val="24"/>
        </w:rPr>
        <w:t>-</w:t>
      </w:r>
      <w:r w:rsidR="00A83641" w:rsidRPr="00A811E9">
        <w:rPr>
          <w:sz w:val="24"/>
          <w:szCs w:val="24"/>
        </w:rPr>
        <w:t xml:space="preserve"> </w:t>
      </w:r>
      <w:r w:rsidRPr="00A811E9">
        <w:rPr>
          <w:sz w:val="24"/>
          <w:szCs w:val="24"/>
        </w:rPr>
        <w:t>9 м</w:t>
      </w:r>
      <w:r w:rsidR="00A83641" w:rsidRPr="00A811E9">
        <w:rPr>
          <w:sz w:val="24"/>
          <w:szCs w:val="24"/>
        </w:rPr>
        <w:t>етров</w:t>
      </w:r>
      <w:r w:rsidRPr="00A811E9">
        <w:rPr>
          <w:sz w:val="24"/>
          <w:szCs w:val="24"/>
        </w:rPr>
        <w:t xml:space="preserve">. По гидравлическому характеру он напорнобезнапорный. Водообильность пород различная. Дебиты скважин по результатам пробных </w:t>
      </w:r>
      <w:r w:rsidRPr="00A811E9">
        <w:rPr>
          <w:sz w:val="24"/>
          <w:szCs w:val="24"/>
        </w:rPr>
        <w:lastRenderedPageBreak/>
        <w:t>откачек в прирусловой части колеблются от 1,8 м</w:t>
      </w:r>
      <w:r w:rsidRPr="00A811E9">
        <w:rPr>
          <w:sz w:val="24"/>
          <w:szCs w:val="24"/>
          <w:vertAlign w:val="superscript"/>
        </w:rPr>
        <w:t>3</w:t>
      </w:r>
      <w:r w:rsidRPr="00A811E9">
        <w:rPr>
          <w:sz w:val="24"/>
          <w:szCs w:val="24"/>
        </w:rPr>
        <w:t>/час до 3,1 м</w:t>
      </w:r>
      <w:r w:rsidR="00A83641" w:rsidRPr="00A811E9">
        <w:rPr>
          <w:sz w:val="24"/>
          <w:szCs w:val="24"/>
          <w:vertAlign w:val="superscript"/>
        </w:rPr>
        <w:t>3</w:t>
      </w:r>
      <w:r w:rsidR="00A83641" w:rsidRPr="00A811E9">
        <w:rPr>
          <w:sz w:val="24"/>
          <w:szCs w:val="24"/>
        </w:rPr>
        <w:t>/</w:t>
      </w:r>
      <w:r w:rsidRPr="00A811E9">
        <w:rPr>
          <w:sz w:val="24"/>
          <w:szCs w:val="24"/>
        </w:rPr>
        <w:t>час при понижениях 0,88-1</w:t>
      </w:r>
      <w:r w:rsidR="000A5C3B" w:rsidRPr="00A811E9">
        <w:rPr>
          <w:sz w:val="24"/>
          <w:szCs w:val="24"/>
        </w:rPr>
        <w:t>,</w:t>
      </w:r>
      <w:r w:rsidRPr="00A811E9">
        <w:rPr>
          <w:sz w:val="24"/>
          <w:szCs w:val="24"/>
        </w:rPr>
        <w:t>80 м. Дебиты скважин на I надпойменной террасе варьируют в широких пределах от 0</w:t>
      </w:r>
      <w:r w:rsidR="000A5C3B" w:rsidRPr="00A811E9">
        <w:rPr>
          <w:sz w:val="24"/>
          <w:szCs w:val="24"/>
        </w:rPr>
        <w:t>,</w:t>
      </w:r>
      <w:r w:rsidRPr="00A811E9">
        <w:rPr>
          <w:sz w:val="24"/>
          <w:szCs w:val="24"/>
        </w:rPr>
        <w:t>8 м</w:t>
      </w:r>
      <w:r w:rsidR="00A83641" w:rsidRPr="00A811E9">
        <w:rPr>
          <w:sz w:val="24"/>
          <w:szCs w:val="24"/>
          <w:vertAlign w:val="superscript"/>
        </w:rPr>
        <w:t>3</w:t>
      </w:r>
      <w:r w:rsidR="00A83641" w:rsidRPr="00A811E9">
        <w:rPr>
          <w:sz w:val="24"/>
          <w:szCs w:val="24"/>
        </w:rPr>
        <w:t>/</w:t>
      </w:r>
      <w:r w:rsidRPr="00A811E9">
        <w:rPr>
          <w:sz w:val="24"/>
          <w:szCs w:val="24"/>
        </w:rPr>
        <w:t>час до 19 м</w:t>
      </w:r>
      <w:r w:rsidRPr="00A811E9">
        <w:rPr>
          <w:sz w:val="24"/>
          <w:szCs w:val="24"/>
          <w:vertAlign w:val="superscript"/>
        </w:rPr>
        <w:t>3</w:t>
      </w:r>
      <w:r w:rsidRPr="00A811E9">
        <w:rPr>
          <w:sz w:val="24"/>
          <w:szCs w:val="24"/>
        </w:rPr>
        <w:t>/час, при понижениях 2</w:t>
      </w:r>
      <w:r w:rsidR="000A5C3B" w:rsidRPr="00A811E9">
        <w:rPr>
          <w:sz w:val="24"/>
          <w:szCs w:val="24"/>
        </w:rPr>
        <w:t>,</w:t>
      </w:r>
      <w:r w:rsidRPr="00A811E9">
        <w:rPr>
          <w:sz w:val="24"/>
          <w:szCs w:val="24"/>
        </w:rPr>
        <w:t>11-2</w:t>
      </w:r>
      <w:r w:rsidR="000A5C3B" w:rsidRPr="00A811E9">
        <w:rPr>
          <w:sz w:val="24"/>
          <w:szCs w:val="24"/>
        </w:rPr>
        <w:t>,</w:t>
      </w:r>
      <w:r w:rsidRPr="00A811E9">
        <w:rPr>
          <w:sz w:val="24"/>
          <w:szCs w:val="24"/>
        </w:rPr>
        <w:t>43 м</w:t>
      </w:r>
      <w:r w:rsidR="000A5C3B" w:rsidRPr="00A811E9">
        <w:rPr>
          <w:sz w:val="24"/>
          <w:szCs w:val="24"/>
        </w:rPr>
        <w:t>етра</w:t>
      </w:r>
      <w:r w:rsidRPr="00A811E9">
        <w:rPr>
          <w:sz w:val="24"/>
          <w:szCs w:val="24"/>
        </w:rPr>
        <w:t>.</w:t>
      </w:r>
    </w:p>
    <w:p w:rsidR="000B02F2" w:rsidRPr="00A811E9" w:rsidRDefault="000B02F2" w:rsidP="00477857">
      <w:pPr>
        <w:spacing w:line="276" w:lineRule="auto"/>
        <w:ind w:firstLine="709"/>
        <w:jc w:val="both"/>
        <w:rPr>
          <w:sz w:val="24"/>
          <w:szCs w:val="24"/>
        </w:rPr>
      </w:pPr>
      <w:r w:rsidRPr="00A811E9">
        <w:rPr>
          <w:sz w:val="24"/>
          <w:szCs w:val="24"/>
        </w:rPr>
        <w:t xml:space="preserve">Фильтрационные свойства водоносных слоев неравномерны по площади. В районе водоемов 2 и </w:t>
      </w:r>
      <w:r w:rsidR="00A83641" w:rsidRPr="00A811E9">
        <w:rPr>
          <w:sz w:val="24"/>
          <w:szCs w:val="24"/>
        </w:rPr>
        <w:t>3</w:t>
      </w:r>
      <w:r w:rsidRPr="00A811E9">
        <w:rPr>
          <w:sz w:val="24"/>
          <w:szCs w:val="24"/>
        </w:rPr>
        <w:t xml:space="preserve"> коэффициент фильтрации составляет 15-17 м/сут. В бортовой части долины галечники часто имеют супесчаный заполнитель и, соответственно, низкие фильтрационные показатели (Кф = 4-10 м/сут). В прирусловой части (полоса вдоль современного русла </w:t>
      </w:r>
      <w:r w:rsidR="00766C5A">
        <w:rPr>
          <w:sz w:val="24"/>
          <w:szCs w:val="24"/>
        </w:rPr>
        <w:t xml:space="preserve">реки </w:t>
      </w:r>
      <w:r w:rsidRPr="00A811E9">
        <w:rPr>
          <w:sz w:val="24"/>
          <w:szCs w:val="24"/>
        </w:rPr>
        <w:t>Кан) галечники имеют наибольшую</w:t>
      </w:r>
      <w:r w:rsidR="006041CB" w:rsidRPr="00A811E9">
        <w:rPr>
          <w:sz w:val="24"/>
          <w:szCs w:val="24"/>
        </w:rPr>
        <w:t xml:space="preserve"> водопроводимость (</w:t>
      </w:r>
      <w:r w:rsidRPr="00A811E9">
        <w:rPr>
          <w:sz w:val="24"/>
          <w:szCs w:val="24"/>
        </w:rPr>
        <w:t>Кф = до 30 м/сут.).</w:t>
      </w:r>
    </w:p>
    <w:p w:rsidR="000B02F2" w:rsidRPr="00A811E9" w:rsidRDefault="000B02F2" w:rsidP="00477857">
      <w:pPr>
        <w:spacing w:line="276" w:lineRule="auto"/>
        <w:ind w:firstLine="709"/>
        <w:jc w:val="both"/>
        <w:rPr>
          <w:sz w:val="24"/>
          <w:szCs w:val="24"/>
        </w:rPr>
      </w:pPr>
      <w:r w:rsidRPr="00A811E9">
        <w:rPr>
          <w:sz w:val="24"/>
          <w:szCs w:val="24"/>
        </w:rPr>
        <w:t xml:space="preserve">Питание четвертичного аллювиального комплекса осуществляется в основном за счет разгрузки подземных вод из коренных пород в бортах долины и атмосферных осадков. По химическому составу воды преимущественно гидрокарбонатные кальциево-магниевые, со слабокислой и слабощелочной реакцией среды (pH изменяется в пределах 6,8-7,3), минерализация 0,3-0,6 г/л. Вода по содержанию химических компонентов соответствует требованиям ГОСТ 2874-82 </w:t>
      </w:r>
      <w:r w:rsidR="00A83641" w:rsidRPr="00A811E9">
        <w:rPr>
          <w:sz w:val="24"/>
          <w:szCs w:val="24"/>
        </w:rPr>
        <w:t>«</w:t>
      </w:r>
      <w:r w:rsidRPr="00A811E9">
        <w:rPr>
          <w:sz w:val="24"/>
          <w:szCs w:val="24"/>
        </w:rPr>
        <w:t>Вода питьевая</w:t>
      </w:r>
      <w:r w:rsidR="00A83641" w:rsidRPr="00A811E9">
        <w:rPr>
          <w:sz w:val="24"/>
          <w:szCs w:val="24"/>
        </w:rPr>
        <w:t>»</w:t>
      </w:r>
      <w:r w:rsidRPr="00A811E9">
        <w:rPr>
          <w:sz w:val="24"/>
          <w:szCs w:val="24"/>
        </w:rPr>
        <w:t>.</w:t>
      </w:r>
    </w:p>
    <w:p w:rsidR="000B02F2" w:rsidRPr="00A811E9" w:rsidRDefault="000B02F2" w:rsidP="00477857">
      <w:pPr>
        <w:spacing w:line="276" w:lineRule="auto"/>
        <w:ind w:firstLine="709"/>
        <w:jc w:val="both"/>
        <w:rPr>
          <w:sz w:val="24"/>
          <w:szCs w:val="24"/>
        </w:rPr>
      </w:pPr>
      <w:r w:rsidRPr="00A811E9">
        <w:rPr>
          <w:sz w:val="24"/>
          <w:szCs w:val="24"/>
        </w:rPr>
        <w:t xml:space="preserve">Водоносный слой, приуроченный к торфам, развитым в долине </w:t>
      </w:r>
      <w:r w:rsidR="000D3F17" w:rsidRPr="00A811E9">
        <w:rPr>
          <w:sz w:val="24"/>
          <w:szCs w:val="24"/>
        </w:rPr>
        <w:t xml:space="preserve">реки </w:t>
      </w:r>
      <w:r w:rsidRPr="00A811E9">
        <w:rPr>
          <w:sz w:val="24"/>
          <w:szCs w:val="24"/>
        </w:rPr>
        <w:t>Кан, имеет ограниченное распространение, подстилается суглинками пойменной фации и носит сезонный характер. Глубина залегания уровня воды зависит от времени года и его климатических особенностей.</w:t>
      </w:r>
    </w:p>
    <w:p w:rsidR="000B02F2" w:rsidRPr="00A811E9" w:rsidRDefault="000B02F2" w:rsidP="00477857">
      <w:pPr>
        <w:spacing w:line="276" w:lineRule="auto"/>
        <w:ind w:firstLine="709"/>
        <w:jc w:val="both"/>
        <w:rPr>
          <w:sz w:val="24"/>
          <w:szCs w:val="24"/>
        </w:rPr>
      </w:pPr>
      <w:r w:rsidRPr="00A811E9">
        <w:rPr>
          <w:sz w:val="24"/>
          <w:szCs w:val="24"/>
        </w:rPr>
        <w:t>Весной</w:t>
      </w:r>
      <w:r w:rsidR="000D3F17" w:rsidRPr="00A811E9">
        <w:rPr>
          <w:sz w:val="24"/>
          <w:szCs w:val="24"/>
        </w:rPr>
        <w:t xml:space="preserve"> </w:t>
      </w:r>
      <w:r w:rsidRPr="00A811E9">
        <w:rPr>
          <w:sz w:val="24"/>
          <w:szCs w:val="24"/>
        </w:rPr>
        <w:t>-</w:t>
      </w:r>
      <w:r w:rsidR="000D3F17" w:rsidRPr="00A811E9">
        <w:rPr>
          <w:sz w:val="24"/>
          <w:szCs w:val="24"/>
        </w:rPr>
        <w:t xml:space="preserve"> </w:t>
      </w:r>
      <w:r w:rsidRPr="00A811E9">
        <w:rPr>
          <w:sz w:val="24"/>
          <w:szCs w:val="24"/>
        </w:rPr>
        <w:t>летом уровень совпадает с дневной поверхностью или находится на незначительных глубинах 0,2-0,4 м. К зимней межени основная часть слоя осушается. По химическому составу воды гидрокарбонатные кальциево-магниевые, с запахом сероводорода, со слабокислой реакцией среды, повышенной жесткости.</w:t>
      </w:r>
    </w:p>
    <w:p w:rsidR="000B02F2" w:rsidRPr="00A811E9" w:rsidRDefault="000B02F2" w:rsidP="00477857">
      <w:pPr>
        <w:spacing w:line="276" w:lineRule="auto"/>
        <w:ind w:firstLine="709"/>
        <w:jc w:val="both"/>
        <w:rPr>
          <w:sz w:val="24"/>
          <w:szCs w:val="24"/>
        </w:rPr>
      </w:pPr>
      <w:r w:rsidRPr="00766C5A">
        <w:rPr>
          <w:iCs/>
          <w:sz w:val="24"/>
          <w:szCs w:val="24"/>
        </w:rPr>
        <w:t>Юрский терригенно-угленосный этаж (подкомплекс</w:t>
      </w:r>
      <w:r w:rsidRPr="00A811E9">
        <w:rPr>
          <w:i/>
          <w:iCs/>
          <w:sz w:val="24"/>
          <w:szCs w:val="24"/>
        </w:rPr>
        <w:t xml:space="preserve">), </w:t>
      </w:r>
      <w:r w:rsidRPr="00A811E9">
        <w:rPr>
          <w:sz w:val="24"/>
          <w:szCs w:val="24"/>
        </w:rPr>
        <w:t>состоящий из двух комплексов верхнекамалинской подсвиты и нижнекамалинской подсвиты.</w:t>
      </w:r>
    </w:p>
    <w:p w:rsidR="000B02F2" w:rsidRPr="00A811E9" w:rsidRDefault="000B02F2" w:rsidP="00477857">
      <w:pPr>
        <w:spacing w:line="276" w:lineRule="auto"/>
        <w:ind w:firstLine="709"/>
        <w:jc w:val="both"/>
        <w:rPr>
          <w:sz w:val="24"/>
          <w:szCs w:val="24"/>
        </w:rPr>
      </w:pPr>
      <w:r w:rsidRPr="00A811E9">
        <w:rPr>
          <w:sz w:val="24"/>
          <w:szCs w:val="24"/>
        </w:rPr>
        <w:t xml:space="preserve">Водоносный комплекс верхней подсвигы камалинской свиты развит в южной части района. Отложения комплекса представлены переслаиванием песчаников, алевролитов, аргиллитов с прослойками бурых углей. Водообильность неравномерная. Удельные дебиты до 0,2 л/с, коэффициент фильтрации </w:t>
      </w:r>
      <w:r w:rsidR="002419E4" w:rsidRPr="00A811E9">
        <w:rPr>
          <w:sz w:val="24"/>
          <w:szCs w:val="24"/>
        </w:rPr>
        <w:t>–</w:t>
      </w:r>
      <w:r w:rsidRPr="00A811E9">
        <w:rPr>
          <w:sz w:val="24"/>
          <w:szCs w:val="24"/>
        </w:rPr>
        <w:t xml:space="preserve"> 1</w:t>
      </w:r>
      <w:r w:rsidR="002419E4" w:rsidRPr="00A811E9">
        <w:rPr>
          <w:sz w:val="24"/>
          <w:szCs w:val="24"/>
        </w:rPr>
        <w:t>,</w:t>
      </w:r>
      <w:r w:rsidRPr="00A811E9">
        <w:rPr>
          <w:sz w:val="24"/>
          <w:szCs w:val="24"/>
        </w:rPr>
        <w:t>08 м/сут. (южная часть района). На юго-востоке комплекс имеет удельные дебиты порядка 1,5-2,0 л/с, коэффициенты фильтрации до 7.5 м/сут. Воды напорно-безнапорные.</w:t>
      </w:r>
    </w:p>
    <w:p w:rsidR="000B02F2" w:rsidRPr="00A811E9" w:rsidRDefault="000B02F2" w:rsidP="00477857">
      <w:pPr>
        <w:spacing w:line="276" w:lineRule="auto"/>
        <w:ind w:firstLine="709"/>
        <w:jc w:val="both"/>
        <w:rPr>
          <w:sz w:val="24"/>
          <w:szCs w:val="24"/>
        </w:rPr>
      </w:pPr>
      <w:r w:rsidRPr="00A811E9">
        <w:rPr>
          <w:sz w:val="24"/>
          <w:szCs w:val="24"/>
        </w:rPr>
        <w:t>Подземные воды вскрыты на глубинах 25</w:t>
      </w:r>
      <w:r w:rsidR="000A5C3B" w:rsidRPr="00A811E9">
        <w:rPr>
          <w:sz w:val="24"/>
          <w:szCs w:val="24"/>
        </w:rPr>
        <w:t xml:space="preserve"> </w:t>
      </w:r>
      <w:r w:rsidRPr="00A811E9">
        <w:rPr>
          <w:sz w:val="24"/>
          <w:szCs w:val="24"/>
        </w:rPr>
        <w:t>-</w:t>
      </w:r>
      <w:r w:rsidR="000A5C3B" w:rsidRPr="00A811E9">
        <w:rPr>
          <w:sz w:val="24"/>
          <w:szCs w:val="24"/>
        </w:rPr>
        <w:t xml:space="preserve"> </w:t>
      </w:r>
      <w:r w:rsidRPr="00A811E9">
        <w:rPr>
          <w:sz w:val="24"/>
          <w:szCs w:val="24"/>
        </w:rPr>
        <w:t>30 м</w:t>
      </w:r>
      <w:r w:rsidR="002419E4" w:rsidRPr="00A811E9">
        <w:rPr>
          <w:sz w:val="24"/>
          <w:szCs w:val="24"/>
        </w:rPr>
        <w:t>етров</w:t>
      </w:r>
      <w:r w:rsidRPr="00A811E9">
        <w:rPr>
          <w:sz w:val="24"/>
          <w:szCs w:val="24"/>
        </w:rPr>
        <w:t>, статические уровни устанавливаются в зависимости от элементов рельефа от +1,5 до 7,5 м</w:t>
      </w:r>
      <w:r w:rsidR="002419E4" w:rsidRPr="00A811E9">
        <w:rPr>
          <w:sz w:val="24"/>
          <w:szCs w:val="24"/>
        </w:rPr>
        <w:t>етров</w:t>
      </w:r>
      <w:r w:rsidRPr="00A811E9">
        <w:rPr>
          <w:sz w:val="24"/>
          <w:szCs w:val="24"/>
        </w:rPr>
        <w:t>.</w:t>
      </w:r>
    </w:p>
    <w:p w:rsidR="000B02F2" w:rsidRPr="00A811E9" w:rsidRDefault="000B02F2" w:rsidP="00477857">
      <w:pPr>
        <w:spacing w:line="276" w:lineRule="auto"/>
        <w:ind w:firstLine="709"/>
        <w:jc w:val="both"/>
        <w:rPr>
          <w:sz w:val="24"/>
          <w:szCs w:val="24"/>
        </w:rPr>
      </w:pPr>
      <w:r w:rsidRPr="00A811E9">
        <w:rPr>
          <w:sz w:val="24"/>
          <w:szCs w:val="24"/>
        </w:rPr>
        <w:t xml:space="preserve">По химическому составу воды пресные, гидрокарбонатные, кальциево-натриевые, минерализация 0,2-0,7 г/л, общая жесткость 3,0-6,5 мг-экв./л, </w:t>
      </w:r>
      <w:r w:rsidR="002419E4" w:rsidRPr="00A811E9">
        <w:rPr>
          <w:sz w:val="24"/>
          <w:szCs w:val="24"/>
        </w:rPr>
        <w:t>температура</w:t>
      </w:r>
      <w:r w:rsidRPr="00A811E9">
        <w:rPr>
          <w:sz w:val="24"/>
          <w:szCs w:val="24"/>
        </w:rPr>
        <w:t xml:space="preserve"> - 3-6°С. Питание инфильтрационное.</w:t>
      </w:r>
    </w:p>
    <w:p w:rsidR="000B02F2" w:rsidRPr="00A811E9" w:rsidRDefault="000B02F2" w:rsidP="00477857">
      <w:pPr>
        <w:spacing w:line="276" w:lineRule="auto"/>
        <w:ind w:firstLine="709"/>
        <w:jc w:val="both"/>
        <w:rPr>
          <w:sz w:val="24"/>
          <w:szCs w:val="24"/>
        </w:rPr>
      </w:pPr>
      <w:r w:rsidRPr="00A811E9">
        <w:rPr>
          <w:sz w:val="24"/>
          <w:szCs w:val="24"/>
        </w:rPr>
        <w:t>Водоносный комплекс нижней подсвиты камалинской свиты широко распространен в центральных частях района, погружаясь к югу под верхнекамалинский комплекс. Отложения комплекса представлены песчаниками, алевролитами, аргиллитами. В основании разреза залегают грубозернистые песчаники, гравелиты и конгломераты. Отложения характеризуются сильной фациальной изменчивостью, проявляющейся в быстрой смене гранулометрического состава пород, как по простиранию, так и в разрезе.</w:t>
      </w:r>
    </w:p>
    <w:p w:rsidR="000B02F2" w:rsidRPr="00A811E9" w:rsidRDefault="000B02F2" w:rsidP="00477857">
      <w:pPr>
        <w:spacing w:line="276" w:lineRule="auto"/>
        <w:ind w:firstLine="709"/>
        <w:jc w:val="both"/>
        <w:rPr>
          <w:sz w:val="24"/>
          <w:szCs w:val="24"/>
        </w:rPr>
      </w:pPr>
      <w:r w:rsidRPr="00A811E9">
        <w:rPr>
          <w:sz w:val="24"/>
          <w:szCs w:val="24"/>
        </w:rPr>
        <w:t>Водовмещающими породами являются, главным образом, песчаники, а так</w:t>
      </w:r>
      <w:r w:rsidR="006041CB" w:rsidRPr="00A811E9">
        <w:rPr>
          <w:sz w:val="24"/>
          <w:szCs w:val="24"/>
        </w:rPr>
        <w:t>же гравелиты. Песчаники образуют</w:t>
      </w:r>
      <w:r w:rsidRPr="00A811E9">
        <w:rPr>
          <w:sz w:val="24"/>
          <w:szCs w:val="24"/>
        </w:rPr>
        <w:t xml:space="preserve"> мощные пачки, достигающие мощности 10</w:t>
      </w:r>
      <w:r w:rsidR="00766C5A">
        <w:rPr>
          <w:sz w:val="24"/>
          <w:szCs w:val="24"/>
        </w:rPr>
        <w:t xml:space="preserve"> </w:t>
      </w:r>
      <w:r w:rsidRPr="00A811E9">
        <w:rPr>
          <w:sz w:val="24"/>
          <w:szCs w:val="24"/>
        </w:rPr>
        <w:t>-</w:t>
      </w:r>
      <w:r w:rsidR="00766C5A">
        <w:rPr>
          <w:sz w:val="24"/>
          <w:szCs w:val="24"/>
        </w:rPr>
        <w:t xml:space="preserve"> </w:t>
      </w:r>
      <w:r w:rsidRPr="00A811E9">
        <w:rPr>
          <w:sz w:val="24"/>
          <w:szCs w:val="24"/>
        </w:rPr>
        <w:t>15</w:t>
      </w:r>
      <w:r w:rsidR="006041CB" w:rsidRPr="00A811E9">
        <w:rPr>
          <w:sz w:val="24"/>
          <w:szCs w:val="24"/>
        </w:rPr>
        <w:t xml:space="preserve"> м</w:t>
      </w:r>
      <w:r w:rsidR="002419E4" w:rsidRPr="00A811E9">
        <w:rPr>
          <w:sz w:val="24"/>
          <w:szCs w:val="24"/>
        </w:rPr>
        <w:t>етров</w:t>
      </w:r>
      <w:r w:rsidR="006041CB" w:rsidRPr="00A811E9">
        <w:rPr>
          <w:sz w:val="24"/>
          <w:szCs w:val="24"/>
        </w:rPr>
        <w:t xml:space="preserve">, </w:t>
      </w:r>
      <w:r w:rsidRPr="00A811E9">
        <w:rPr>
          <w:sz w:val="24"/>
          <w:szCs w:val="24"/>
        </w:rPr>
        <w:t>иногда 20</w:t>
      </w:r>
      <w:r w:rsidR="00766C5A">
        <w:rPr>
          <w:sz w:val="24"/>
          <w:szCs w:val="24"/>
        </w:rPr>
        <w:t xml:space="preserve"> </w:t>
      </w:r>
      <w:r w:rsidRPr="00A811E9">
        <w:rPr>
          <w:sz w:val="24"/>
          <w:szCs w:val="24"/>
        </w:rPr>
        <w:t>-</w:t>
      </w:r>
      <w:r w:rsidR="00766C5A">
        <w:rPr>
          <w:sz w:val="24"/>
          <w:szCs w:val="24"/>
        </w:rPr>
        <w:t xml:space="preserve"> </w:t>
      </w:r>
      <w:r w:rsidRPr="00A811E9">
        <w:rPr>
          <w:sz w:val="24"/>
          <w:szCs w:val="24"/>
        </w:rPr>
        <w:t>25 м</w:t>
      </w:r>
      <w:r w:rsidR="002419E4" w:rsidRPr="00A811E9">
        <w:rPr>
          <w:sz w:val="24"/>
          <w:szCs w:val="24"/>
        </w:rPr>
        <w:t>етров</w:t>
      </w:r>
      <w:r w:rsidRPr="00A811E9">
        <w:rPr>
          <w:sz w:val="24"/>
          <w:szCs w:val="24"/>
        </w:rPr>
        <w:t>. Песчаники, как правило, слабо сцементированы глинистым материалом.</w:t>
      </w:r>
    </w:p>
    <w:p w:rsidR="000B02F2" w:rsidRPr="00A811E9" w:rsidRDefault="000B02F2" w:rsidP="00477857">
      <w:pPr>
        <w:spacing w:line="276" w:lineRule="auto"/>
        <w:ind w:firstLine="709"/>
        <w:jc w:val="both"/>
        <w:rPr>
          <w:sz w:val="24"/>
          <w:szCs w:val="24"/>
        </w:rPr>
      </w:pPr>
      <w:r w:rsidRPr="00A811E9">
        <w:rPr>
          <w:sz w:val="24"/>
          <w:szCs w:val="24"/>
        </w:rPr>
        <w:lastRenderedPageBreak/>
        <w:t>Воды порово-пластовые, напорные. Величина напора в периферийных частях первые метры, с погружением комплекса возрастает до 50 м</w:t>
      </w:r>
      <w:r w:rsidR="002419E4" w:rsidRPr="00A811E9">
        <w:rPr>
          <w:sz w:val="24"/>
          <w:szCs w:val="24"/>
        </w:rPr>
        <w:t>етров</w:t>
      </w:r>
      <w:r w:rsidRPr="00A811E9">
        <w:rPr>
          <w:sz w:val="24"/>
          <w:szCs w:val="24"/>
        </w:rPr>
        <w:t>. Глубина залегания пьезометрической поверхности на водоразделах 30</w:t>
      </w:r>
      <w:r w:rsidR="002419E4" w:rsidRPr="00A811E9">
        <w:rPr>
          <w:sz w:val="24"/>
          <w:szCs w:val="24"/>
        </w:rPr>
        <w:t xml:space="preserve"> </w:t>
      </w:r>
      <w:r w:rsidRPr="00A811E9">
        <w:rPr>
          <w:sz w:val="24"/>
          <w:szCs w:val="24"/>
        </w:rPr>
        <w:t>-</w:t>
      </w:r>
      <w:r w:rsidR="002419E4" w:rsidRPr="00A811E9">
        <w:rPr>
          <w:sz w:val="24"/>
          <w:szCs w:val="24"/>
        </w:rPr>
        <w:t xml:space="preserve"> </w:t>
      </w:r>
      <w:r w:rsidRPr="00A811E9">
        <w:rPr>
          <w:sz w:val="24"/>
          <w:szCs w:val="24"/>
        </w:rPr>
        <w:t>50 м</w:t>
      </w:r>
      <w:r w:rsidR="002419E4" w:rsidRPr="00A811E9">
        <w:rPr>
          <w:sz w:val="24"/>
          <w:szCs w:val="24"/>
        </w:rPr>
        <w:t>етров,</w:t>
      </w:r>
      <w:r w:rsidRPr="00A811E9">
        <w:rPr>
          <w:sz w:val="24"/>
          <w:szCs w:val="24"/>
        </w:rPr>
        <w:t xml:space="preserve"> в долинах рек - первые метры.</w:t>
      </w:r>
    </w:p>
    <w:p w:rsidR="000B02F2" w:rsidRPr="00A811E9" w:rsidRDefault="000B02F2" w:rsidP="00477857">
      <w:pPr>
        <w:spacing w:line="276" w:lineRule="auto"/>
        <w:ind w:firstLine="709"/>
        <w:jc w:val="both"/>
        <w:rPr>
          <w:sz w:val="24"/>
          <w:szCs w:val="24"/>
        </w:rPr>
      </w:pPr>
      <w:r w:rsidRPr="00A811E9">
        <w:rPr>
          <w:sz w:val="24"/>
          <w:szCs w:val="24"/>
        </w:rPr>
        <w:t>Водообильность отложения комплекса неравномерная, наибольшей водообильностью они обладают в речных долинах. Удельные дебиты скважин на водоразделах не превышают 1,0 л/с.</w:t>
      </w:r>
      <w:r w:rsidR="000A5C3B" w:rsidRPr="00A811E9">
        <w:rPr>
          <w:sz w:val="24"/>
          <w:szCs w:val="24"/>
        </w:rPr>
        <w:t xml:space="preserve"> в долинах рек достигают 4,5-11,</w:t>
      </w:r>
      <w:r w:rsidRPr="00A811E9">
        <w:rPr>
          <w:sz w:val="24"/>
          <w:szCs w:val="24"/>
        </w:rPr>
        <w:t>9 л/с.</w:t>
      </w:r>
    </w:p>
    <w:p w:rsidR="000B02F2" w:rsidRPr="00A811E9" w:rsidRDefault="000B02F2" w:rsidP="00477857">
      <w:pPr>
        <w:spacing w:line="276" w:lineRule="auto"/>
        <w:ind w:firstLine="709"/>
        <w:jc w:val="both"/>
        <w:rPr>
          <w:sz w:val="24"/>
          <w:szCs w:val="24"/>
        </w:rPr>
      </w:pPr>
      <w:r w:rsidRPr="00A811E9">
        <w:rPr>
          <w:sz w:val="24"/>
          <w:szCs w:val="24"/>
        </w:rPr>
        <w:t xml:space="preserve">На участках неглубокого залегания подземные воды гидрокарбонатные кальциевомагниевые. С увеличением глубины залегания состав подземных вод меняется до гидрокарбонатного кальциево-натриевого. Общая жесткость изменяется от 0,3 до 10 мг-экв./л, </w:t>
      </w:r>
      <w:r w:rsidR="00356B7C" w:rsidRPr="00A811E9">
        <w:rPr>
          <w:sz w:val="24"/>
          <w:szCs w:val="24"/>
        </w:rPr>
        <w:t>температура</w:t>
      </w:r>
      <w:r w:rsidRPr="00A811E9">
        <w:rPr>
          <w:sz w:val="24"/>
          <w:szCs w:val="24"/>
        </w:rPr>
        <w:t xml:space="preserve"> - 3-6°С.</w:t>
      </w:r>
    </w:p>
    <w:p w:rsidR="000B02F2" w:rsidRPr="00A811E9" w:rsidRDefault="000B02F2" w:rsidP="00477857">
      <w:pPr>
        <w:spacing w:line="276" w:lineRule="auto"/>
        <w:ind w:firstLine="709"/>
        <w:jc w:val="both"/>
        <w:rPr>
          <w:sz w:val="24"/>
          <w:szCs w:val="24"/>
        </w:rPr>
      </w:pPr>
      <w:r w:rsidRPr="00A811E9">
        <w:rPr>
          <w:sz w:val="24"/>
          <w:szCs w:val="24"/>
        </w:rPr>
        <w:t>Водоносный комплекс является основным источником водоснабжения. В его пределах разведано Александровское месторождение подземных вод. Александровский водозабор эксплуатируется с 1984 г. Эксплуатационные запасы составляют 9,6 тыс. м</w:t>
      </w:r>
      <w:r w:rsidR="00766C5A" w:rsidRPr="00766C5A">
        <w:rPr>
          <w:sz w:val="24"/>
          <w:szCs w:val="24"/>
          <w:vertAlign w:val="superscript"/>
        </w:rPr>
        <w:t>3</w:t>
      </w:r>
      <w:r w:rsidRPr="00A811E9">
        <w:rPr>
          <w:sz w:val="24"/>
          <w:szCs w:val="24"/>
        </w:rPr>
        <w:t>/сут.</w:t>
      </w:r>
    </w:p>
    <w:p w:rsidR="000B02F2" w:rsidRPr="00A811E9" w:rsidRDefault="000B02F2" w:rsidP="00477857">
      <w:pPr>
        <w:spacing w:line="276" w:lineRule="auto"/>
        <w:ind w:firstLine="709"/>
        <w:jc w:val="both"/>
        <w:rPr>
          <w:sz w:val="24"/>
          <w:szCs w:val="24"/>
        </w:rPr>
      </w:pPr>
      <w:r w:rsidRPr="00A811E9">
        <w:rPr>
          <w:sz w:val="24"/>
          <w:szCs w:val="24"/>
        </w:rPr>
        <w:t xml:space="preserve">Подземные воды </w:t>
      </w:r>
      <w:r w:rsidRPr="00766C5A">
        <w:rPr>
          <w:iCs/>
          <w:sz w:val="24"/>
          <w:szCs w:val="24"/>
        </w:rPr>
        <w:t>верхнепалеозойского карбонатно-терригенного комплекса</w:t>
      </w:r>
      <w:r w:rsidRPr="00A811E9">
        <w:rPr>
          <w:i/>
          <w:iCs/>
          <w:sz w:val="24"/>
          <w:szCs w:val="24"/>
        </w:rPr>
        <w:t xml:space="preserve"> </w:t>
      </w:r>
      <w:r w:rsidRPr="00A811E9">
        <w:rPr>
          <w:sz w:val="24"/>
          <w:szCs w:val="24"/>
        </w:rPr>
        <w:t xml:space="preserve">связаны с толщами верхнедевонского и нижнекаменноугольного возраста. Эти толщи выходят на поверхность в восточной части территории </w:t>
      </w:r>
      <w:r w:rsidR="00766C5A">
        <w:rPr>
          <w:sz w:val="24"/>
          <w:szCs w:val="24"/>
        </w:rPr>
        <w:t xml:space="preserve">городского округа </w:t>
      </w:r>
      <w:r w:rsidRPr="00A811E9">
        <w:rPr>
          <w:sz w:val="24"/>
          <w:szCs w:val="24"/>
        </w:rPr>
        <w:t xml:space="preserve">ЗАТО </w:t>
      </w:r>
      <w:r w:rsidR="00766C5A">
        <w:rPr>
          <w:sz w:val="24"/>
          <w:szCs w:val="24"/>
        </w:rPr>
        <w:t xml:space="preserve">город </w:t>
      </w:r>
      <w:r w:rsidR="00E35064" w:rsidRPr="00A811E9">
        <w:rPr>
          <w:sz w:val="24"/>
          <w:szCs w:val="24"/>
        </w:rPr>
        <w:t xml:space="preserve">Зеленогорск </w:t>
      </w:r>
      <w:r w:rsidRPr="00A811E9">
        <w:rPr>
          <w:sz w:val="24"/>
          <w:szCs w:val="24"/>
        </w:rPr>
        <w:t>и прослеживаются далее на восток и юго-восток. Палеозойские толщи сложены переслаивающимися алевролитами, аргиллитами и мергелями, содержащими обводненные прослои и линзы песчаников, известняков и конгломератов, что обуславливает спорадическое распространение в них подземных вод. Накопление подземных вод определяется трещиноватостью пород, обусловившей преимущественное распространение вод трещинно-пластового типа.</w:t>
      </w:r>
    </w:p>
    <w:p w:rsidR="000B02F2" w:rsidRPr="00A811E9" w:rsidRDefault="000B02F2" w:rsidP="00477857">
      <w:pPr>
        <w:spacing w:line="276" w:lineRule="auto"/>
        <w:ind w:firstLine="709"/>
        <w:jc w:val="both"/>
        <w:rPr>
          <w:sz w:val="24"/>
          <w:szCs w:val="24"/>
        </w:rPr>
      </w:pPr>
      <w:r w:rsidRPr="00A811E9">
        <w:rPr>
          <w:sz w:val="24"/>
          <w:szCs w:val="24"/>
        </w:rPr>
        <w:t>Мощность водоносных пластов не превышает 10 м</w:t>
      </w:r>
      <w:r w:rsidR="00255B75" w:rsidRPr="00A811E9">
        <w:rPr>
          <w:sz w:val="24"/>
          <w:szCs w:val="24"/>
        </w:rPr>
        <w:t>етров</w:t>
      </w:r>
      <w:r w:rsidRPr="00A811E9">
        <w:rPr>
          <w:sz w:val="24"/>
          <w:szCs w:val="24"/>
        </w:rPr>
        <w:t>. Глубина залегания подземных вод - 10-30 м</w:t>
      </w:r>
      <w:r w:rsidR="00255B75" w:rsidRPr="00A811E9">
        <w:rPr>
          <w:sz w:val="24"/>
          <w:szCs w:val="24"/>
        </w:rPr>
        <w:t>етров</w:t>
      </w:r>
      <w:r w:rsidRPr="00A811E9">
        <w:rPr>
          <w:sz w:val="24"/>
          <w:szCs w:val="24"/>
        </w:rPr>
        <w:t>. Воды безнапорные и слабонапорные. Напоры составляют от 9,3 м</w:t>
      </w:r>
      <w:r w:rsidR="00255B75" w:rsidRPr="00A811E9">
        <w:rPr>
          <w:sz w:val="24"/>
          <w:szCs w:val="24"/>
        </w:rPr>
        <w:t>етра</w:t>
      </w:r>
      <w:r w:rsidRPr="00A811E9">
        <w:rPr>
          <w:sz w:val="24"/>
          <w:szCs w:val="24"/>
        </w:rPr>
        <w:t xml:space="preserve"> до 20 м</w:t>
      </w:r>
      <w:r w:rsidR="00255B75" w:rsidRPr="00A811E9">
        <w:rPr>
          <w:sz w:val="24"/>
          <w:szCs w:val="24"/>
        </w:rPr>
        <w:t>етров</w:t>
      </w:r>
      <w:r w:rsidRPr="00A811E9">
        <w:rPr>
          <w:sz w:val="24"/>
          <w:szCs w:val="24"/>
        </w:rPr>
        <w:t>.</w:t>
      </w:r>
    </w:p>
    <w:p w:rsidR="00255B75" w:rsidRPr="00A811E9" w:rsidRDefault="000B02F2" w:rsidP="00477857">
      <w:pPr>
        <w:spacing w:line="276" w:lineRule="auto"/>
        <w:ind w:firstLine="709"/>
        <w:jc w:val="both"/>
        <w:rPr>
          <w:sz w:val="24"/>
          <w:szCs w:val="24"/>
        </w:rPr>
      </w:pPr>
      <w:r w:rsidRPr="00A811E9">
        <w:rPr>
          <w:sz w:val="24"/>
          <w:szCs w:val="24"/>
        </w:rPr>
        <w:t xml:space="preserve">Водообильность неравномерная, удельные дебиты в пределах сотых и десятых долей л/с. Исключение составляет участок расположения водозаборов </w:t>
      </w:r>
      <w:r w:rsidR="00255B75" w:rsidRPr="00A811E9">
        <w:rPr>
          <w:sz w:val="24"/>
          <w:szCs w:val="24"/>
        </w:rPr>
        <w:t>в долине реки Барга</w:t>
      </w:r>
      <w:r w:rsidRPr="00A811E9">
        <w:rPr>
          <w:sz w:val="24"/>
          <w:szCs w:val="24"/>
        </w:rPr>
        <w:t xml:space="preserve">, </w:t>
      </w:r>
      <w:r w:rsidR="00255B75" w:rsidRPr="00A811E9">
        <w:rPr>
          <w:sz w:val="24"/>
          <w:szCs w:val="24"/>
        </w:rPr>
        <w:t xml:space="preserve">воды которой участвуют в формировании ресурсов этого участка, и </w:t>
      </w:r>
      <w:r w:rsidRPr="00A811E9">
        <w:rPr>
          <w:sz w:val="24"/>
          <w:szCs w:val="24"/>
        </w:rPr>
        <w:t>высокая водообильность котор</w:t>
      </w:r>
      <w:r w:rsidR="00255B75" w:rsidRPr="00A811E9">
        <w:rPr>
          <w:sz w:val="24"/>
          <w:szCs w:val="24"/>
        </w:rPr>
        <w:t>ых</w:t>
      </w:r>
      <w:r w:rsidRPr="00A811E9">
        <w:rPr>
          <w:sz w:val="24"/>
          <w:szCs w:val="24"/>
        </w:rPr>
        <w:t xml:space="preserve"> связана с тектоническими нарушениями, </w:t>
      </w:r>
    </w:p>
    <w:p w:rsidR="000B02F2" w:rsidRPr="00A811E9" w:rsidRDefault="000B02F2" w:rsidP="00477857">
      <w:pPr>
        <w:spacing w:line="276" w:lineRule="auto"/>
        <w:ind w:firstLine="709"/>
        <w:jc w:val="both"/>
        <w:rPr>
          <w:sz w:val="24"/>
          <w:szCs w:val="24"/>
        </w:rPr>
      </w:pPr>
      <w:r w:rsidRPr="00A811E9">
        <w:rPr>
          <w:sz w:val="24"/>
          <w:szCs w:val="24"/>
        </w:rPr>
        <w:t>По химическому составу воды пресные, гидрокарбонатные, по катионам - кальциевые, кальциево-магниевые и натриевые. Минерализация 0.2-0.4 г/л, общая жесткость - 1.5-7.0 мг- экв./л, температура 3-8°С.</w:t>
      </w:r>
    </w:p>
    <w:p w:rsidR="000B02F2" w:rsidRPr="00A811E9" w:rsidRDefault="000B02F2" w:rsidP="00477857">
      <w:pPr>
        <w:spacing w:line="276" w:lineRule="auto"/>
        <w:ind w:firstLine="709"/>
        <w:jc w:val="both"/>
        <w:rPr>
          <w:strike/>
          <w:sz w:val="24"/>
          <w:szCs w:val="24"/>
        </w:rPr>
      </w:pPr>
      <w:r w:rsidRPr="00766C5A">
        <w:rPr>
          <w:iCs/>
          <w:sz w:val="24"/>
          <w:szCs w:val="24"/>
        </w:rPr>
        <w:t>Водоносные зоны: рифейская гранитоидная и архейская метаморфическая</w:t>
      </w:r>
      <w:r w:rsidRPr="00A811E9">
        <w:rPr>
          <w:i/>
          <w:iCs/>
          <w:sz w:val="24"/>
          <w:szCs w:val="24"/>
        </w:rPr>
        <w:t xml:space="preserve"> </w:t>
      </w:r>
      <w:r w:rsidRPr="00A811E9">
        <w:rPr>
          <w:sz w:val="24"/>
          <w:szCs w:val="24"/>
        </w:rPr>
        <w:t xml:space="preserve">включают зону открытой трещиноватости метаморфических толщ кузеевского, исаковского и агамановского метакомплексов, а также гранитоидов Нижнеканского массива. Водоносность и фильтрационные свойства пород в районе </w:t>
      </w:r>
      <w:r w:rsidR="00766C5A">
        <w:rPr>
          <w:sz w:val="24"/>
          <w:szCs w:val="24"/>
        </w:rPr>
        <w:t xml:space="preserve">городского округа ЗАТО </w:t>
      </w:r>
      <w:r w:rsidRPr="00A811E9">
        <w:rPr>
          <w:sz w:val="24"/>
          <w:szCs w:val="24"/>
        </w:rPr>
        <w:t>г</w:t>
      </w:r>
      <w:r w:rsidR="00F67F72" w:rsidRPr="00A811E9">
        <w:rPr>
          <w:sz w:val="24"/>
          <w:szCs w:val="24"/>
        </w:rPr>
        <w:t>ород</w:t>
      </w:r>
      <w:r w:rsidRPr="00A811E9">
        <w:rPr>
          <w:sz w:val="24"/>
          <w:szCs w:val="24"/>
        </w:rPr>
        <w:t xml:space="preserve"> Зеленогорск не изучены. </w:t>
      </w:r>
    </w:p>
    <w:p w:rsidR="000B02F2" w:rsidRPr="00A811E9" w:rsidRDefault="000B02F2" w:rsidP="00477857">
      <w:pPr>
        <w:spacing w:line="276" w:lineRule="auto"/>
        <w:ind w:firstLine="709"/>
        <w:jc w:val="both"/>
        <w:rPr>
          <w:sz w:val="24"/>
          <w:szCs w:val="24"/>
        </w:rPr>
      </w:pPr>
      <w:r w:rsidRPr="00A811E9">
        <w:rPr>
          <w:sz w:val="24"/>
          <w:szCs w:val="24"/>
        </w:rPr>
        <w:t>Водоносность прослеживается до глубин 90</w:t>
      </w:r>
      <w:r w:rsidR="00F67F72" w:rsidRPr="00A811E9">
        <w:rPr>
          <w:sz w:val="24"/>
          <w:szCs w:val="24"/>
        </w:rPr>
        <w:t xml:space="preserve"> </w:t>
      </w:r>
      <w:r w:rsidRPr="00A811E9">
        <w:rPr>
          <w:sz w:val="24"/>
          <w:szCs w:val="24"/>
        </w:rPr>
        <w:t>-</w:t>
      </w:r>
      <w:r w:rsidR="00F67F72" w:rsidRPr="00A811E9">
        <w:rPr>
          <w:sz w:val="24"/>
          <w:szCs w:val="24"/>
        </w:rPr>
        <w:t xml:space="preserve"> </w:t>
      </w:r>
      <w:r w:rsidRPr="00A811E9">
        <w:rPr>
          <w:sz w:val="24"/>
          <w:szCs w:val="24"/>
        </w:rPr>
        <w:t>100 м</w:t>
      </w:r>
      <w:r w:rsidR="00F67F72" w:rsidRPr="00A811E9">
        <w:rPr>
          <w:sz w:val="24"/>
          <w:szCs w:val="24"/>
        </w:rPr>
        <w:t>етров</w:t>
      </w:r>
      <w:r w:rsidRPr="00A811E9">
        <w:rPr>
          <w:sz w:val="24"/>
          <w:szCs w:val="24"/>
        </w:rPr>
        <w:t>. По тектоническим разломам локально развиты более глубокие трещинно-жильные воды. За исключением трещинно-жильных скоплений, где обычно формируются напоры, в основном воды грунтового типа, залегают на глубинах 1</w:t>
      </w:r>
      <w:r w:rsidR="00F67F72" w:rsidRPr="00A811E9">
        <w:rPr>
          <w:sz w:val="24"/>
          <w:szCs w:val="24"/>
        </w:rPr>
        <w:t xml:space="preserve"> </w:t>
      </w:r>
      <w:r w:rsidRPr="00A811E9">
        <w:rPr>
          <w:sz w:val="24"/>
          <w:szCs w:val="24"/>
        </w:rPr>
        <w:t>-</w:t>
      </w:r>
      <w:r w:rsidR="00F67F72" w:rsidRPr="00A811E9">
        <w:rPr>
          <w:sz w:val="24"/>
          <w:szCs w:val="24"/>
        </w:rPr>
        <w:t xml:space="preserve"> </w:t>
      </w:r>
      <w:r w:rsidRPr="00A811E9">
        <w:rPr>
          <w:sz w:val="24"/>
          <w:szCs w:val="24"/>
        </w:rPr>
        <w:t>60 м</w:t>
      </w:r>
      <w:r w:rsidR="00F67F72" w:rsidRPr="00A811E9">
        <w:rPr>
          <w:sz w:val="24"/>
          <w:szCs w:val="24"/>
        </w:rPr>
        <w:t>етров</w:t>
      </w:r>
      <w:r w:rsidRPr="00A811E9">
        <w:rPr>
          <w:sz w:val="24"/>
          <w:szCs w:val="24"/>
        </w:rPr>
        <w:t>, повторяя в сглаженной форме очертания рельефа. По химическому составу воды пресные и ультрапресные, гидрокарбонатные кальциевые. Питание осуществляется за счет атмосферных осадков, выпадающих на площади распространения слагающих зону пород, а разгрузка - в пределах той же территории по речным долинам, логам и прочим понижениям рельефа в виде родников и рассеянных выходов. Дебиты зафиксированных при съемке родников составляли в среднем 0,2-0</w:t>
      </w:r>
      <w:r w:rsidR="00607F82" w:rsidRPr="00A811E9">
        <w:rPr>
          <w:sz w:val="24"/>
          <w:szCs w:val="24"/>
        </w:rPr>
        <w:t>,5 л/с, редко увеличиваясь до 1,</w:t>
      </w:r>
      <w:r w:rsidRPr="00A811E9">
        <w:rPr>
          <w:sz w:val="24"/>
          <w:szCs w:val="24"/>
        </w:rPr>
        <w:t>5-3</w:t>
      </w:r>
      <w:r w:rsidR="00607F82" w:rsidRPr="00A811E9">
        <w:rPr>
          <w:sz w:val="24"/>
          <w:szCs w:val="24"/>
        </w:rPr>
        <w:t>,</w:t>
      </w:r>
      <w:r w:rsidRPr="00A811E9">
        <w:rPr>
          <w:sz w:val="24"/>
          <w:szCs w:val="24"/>
        </w:rPr>
        <w:t>5 л/с.</w:t>
      </w:r>
    </w:p>
    <w:p w:rsidR="000B02F2" w:rsidRPr="00A811E9" w:rsidRDefault="000B02F2" w:rsidP="00477857">
      <w:pPr>
        <w:spacing w:line="276" w:lineRule="auto"/>
        <w:ind w:firstLine="709"/>
        <w:jc w:val="both"/>
        <w:rPr>
          <w:sz w:val="24"/>
          <w:szCs w:val="24"/>
        </w:rPr>
      </w:pPr>
      <w:r w:rsidRPr="00A811E9">
        <w:rPr>
          <w:sz w:val="24"/>
          <w:szCs w:val="24"/>
        </w:rPr>
        <w:lastRenderedPageBreak/>
        <w:t>Подземные воды относятся к слабо защищенным и незащищенным от поверхностных загрязнений. Защитным чехлом могут служить лишь неоднородные и обычно маломощные элювиально-делювиальные накопления на склонах и водоразделах.</w:t>
      </w:r>
    </w:p>
    <w:p w:rsidR="000B02F2" w:rsidRPr="00A811E9" w:rsidRDefault="000B02F2" w:rsidP="00477857">
      <w:pPr>
        <w:widowControl w:val="0"/>
        <w:spacing w:line="276" w:lineRule="auto"/>
        <w:ind w:firstLine="709"/>
        <w:jc w:val="both"/>
        <w:rPr>
          <w:snapToGrid w:val="0"/>
          <w:sz w:val="24"/>
          <w:szCs w:val="24"/>
          <w:lang w:eastAsia="x-none"/>
        </w:rPr>
      </w:pPr>
    </w:p>
    <w:p w:rsidR="00021431" w:rsidRPr="00A811E9" w:rsidRDefault="00726831" w:rsidP="00477857">
      <w:pPr>
        <w:pStyle w:val="5"/>
        <w:spacing w:before="0" w:line="276" w:lineRule="auto"/>
        <w:ind w:firstLine="709"/>
        <w:rPr>
          <w:rFonts w:ascii="Times New Roman" w:hAnsi="Times New Roman" w:cs="Times New Roman"/>
          <w:b/>
          <w:color w:val="auto"/>
          <w:sz w:val="24"/>
          <w:szCs w:val="24"/>
        </w:rPr>
      </w:pPr>
      <w:bookmarkStart w:id="21" w:name="_Toc310927506"/>
      <w:bookmarkStart w:id="22" w:name="_Toc315965923"/>
      <w:bookmarkStart w:id="23" w:name="_Toc107931875"/>
      <w:bookmarkEnd w:id="20"/>
      <w:r w:rsidRPr="00A811E9">
        <w:rPr>
          <w:rFonts w:ascii="Times New Roman" w:hAnsi="Times New Roman" w:cs="Times New Roman"/>
          <w:b/>
          <w:color w:val="auto"/>
          <w:sz w:val="24"/>
          <w:szCs w:val="24"/>
        </w:rPr>
        <w:t>2.2.2.</w:t>
      </w:r>
      <w:r w:rsidR="006E4DD1" w:rsidRPr="00A811E9">
        <w:rPr>
          <w:rFonts w:ascii="Times New Roman" w:hAnsi="Times New Roman" w:cs="Times New Roman"/>
          <w:b/>
          <w:color w:val="auto"/>
          <w:sz w:val="24"/>
          <w:szCs w:val="24"/>
        </w:rPr>
        <w:t xml:space="preserve">4 </w:t>
      </w:r>
      <w:bookmarkEnd w:id="21"/>
      <w:bookmarkEnd w:id="22"/>
      <w:r w:rsidR="006E4DD1" w:rsidRPr="00A811E9">
        <w:rPr>
          <w:rFonts w:ascii="Times New Roman" w:hAnsi="Times New Roman" w:cs="Times New Roman"/>
          <w:b/>
          <w:color w:val="auto"/>
          <w:sz w:val="24"/>
          <w:szCs w:val="24"/>
        </w:rPr>
        <w:t>Геологическое строение</w:t>
      </w:r>
      <w:bookmarkEnd w:id="23"/>
      <w:r w:rsidR="006E4DD1" w:rsidRPr="00A811E9">
        <w:rPr>
          <w:rFonts w:ascii="Times New Roman" w:hAnsi="Times New Roman" w:cs="Times New Roman"/>
          <w:b/>
          <w:color w:val="auto"/>
          <w:sz w:val="24"/>
          <w:szCs w:val="24"/>
        </w:rPr>
        <w:t xml:space="preserve"> </w:t>
      </w:r>
    </w:p>
    <w:p w:rsidR="006E4DD1" w:rsidRPr="00A811E9" w:rsidRDefault="006E4DD1" w:rsidP="00477857">
      <w:pPr>
        <w:widowControl w:val="0"/>
        <w:spacing w:line="276" w:lineRule="auto"/>
        <w:ind w:firstLine="709"/>
        <w:jc w:val="both"/>
        <w:rPr>
          <w:snapToGrid w:val="0"/>
          <w:sz w:val="24"/>
          <w:szCs w:val="24"/>
          <w:lang w:eastAsia="x-none"/>
        </w:rPr>
      </w:pPr>
      <w:r w:rsidRPr="00A811E9">
        <w:rPr>
          <w:snapToGrid w:val="0"/>
          <w:sz w:val="24"/>
          <w:szCs w:val="24"/>
          <w:lang w:eastAsia="x-none"/>
        </w:rPr>
        <w:t xml:space="preserve">Район </w:t>
      </w:r>
      <w:r w:rsidR="00F448C7">
        <w:rPr>
          <w:snapToGrid w:val="0"/>
          <w:sz w:val="24"/>
          <w:szCs w:val="24"/>
          <w:lang w:eastAsia="x-none"/>
        </w:rPr>
        <w:t xml:space="preserve">городского округа </w:t>
      </w:r>
      <w:r w:rsidRPr="00A811E9">
        <w:rPr>
          <w:snapToGrid w:val="0"/>
          <w:sz w:val="24"/>
          <w:szCs w:val="24"/>
          <w:lang w:eastAsia="x-none"/>
        </w:rPr>
        <w:t xml:space="preserve">ЗАТО </w:t>
      </w:r>
      <w:r w:rsidR="00F448C7">
        <w:rPr>
          <w:snapToGrid w:val="0"/>
          <w:sz w:val="24"/>
          <w:szCs w:val="24"/>
          <w:lang w:eastAsia="x-none"/>
        </w:rPr>
        <w:t xml:space="preserve">город </w:t>
      </w:r>
      <w:r w:rsidRPr="00A811E9">
        <w:rPr>
          <w:snapToGrid w:val="0"/>
          <w:sz w:val="24"/>
          <w:szCs w:val="24"/>
          <w:lang w:eastAsia="x-none"/>
        </w:rPr>
        <w:t xml:space="preserve">Зеленогорск покрыт геологической съемкой масштаба 1:200 000 (Вастьянов С.С., Жуйко И.П. Геологическая карта СССР масштаба 1:200 000. Лист </w:t>
      </w:r>
      <w:r w:rsidRPr="00A811E9">
        <w:rPr>
          <w:snapToGrid w:val="0"/>
          <w:sz w:val="24"/>
          <w:szCs w:val="24"/>
          <w:lang w:val="en-US" w:eastAsia="x-none"/>
        </w:rPr>
        <w:t>N</w:t>
      </w:r>
      <w:r w:rsidRPr="00A811E9">
        <w:rPr>
          <w:snapToGrid w:val="0"/>
          <w:sz w:val="24"/>
          <w:szCs w:val="24"/>
          <w:lang w:eastAsia="x-none"/>
        </w:rPr>
        <w:t>-46-</w:t>
      </w:r>
      <w:r w:rsidRPr="00A811E9">
        <w:rPr>
          <w:snapToGrid w:val="0"/>
          <w:sz w:val="24"/>
          <w:szCs w:val="24"/>
          <w:lang w:val="en-US" w:eastAsia="x-none"/>
        </w:rPr>
        <w:t>V</w:t>
      </w:r>
      <w:r w:rsidRPr="00A811E9">
        <w:rPr>
          <w:snapToGrid w:val="0"/>
          <w:sz w:val="24"/>
          <w:szCs w:val="24"/>
          <w:lang w:eastAsia="x-none"/>
        </w:rPr>
        <w:t xml:space="preserve">. М.: Недра, 1964. Парфенов Ю.И., Гончаров Ю.И. Геологическая карта СССР масштаба 1:200 000. Лист </w:t>
      </w:r>
      <w:r w:rsidRPr="00A811E9">
        <w:rPr>
          <w:snapToGrid w:val="0"/>
          <w:sz w:val="24"/>
          <w:szCs w:val="24"/>
          <w:lang w:val="en-US" w:eastAsia="x-none"/>
        </w:rPr>
        <w:t>O</w:t>
      </w:r>
      <w:r w:rsidRPr="00A811E9">
        <w:rPr>
          <w:snapToGrid w:val="0"/>
          <w:sz w:val="24"/>
          <w:szCs w:val="24"/>
          <w:lang w:eastAsia="x-none"/>
        </w:rPr>
        <w:t>-46-</w:t>
      </w:r>
      <w:r w:rsidRPr="00A811E9">
        <w:rPr>
          <w:snapToGrid w:val="0"/>
          <w:sz w:val="24"/>
          <w:szCs w:val="24"/>
          <w:lang w:val="en-US" w:eastAsia="x-none"/>
        </w:rPr>
        <w:t>XXXV</w:t>
      </w:r>
      <w:r w:rsidRPr="00A811E9">
        <w:rPr>
          <w:snapToGrid w:val="0"/>
          <w:sz w:val="24"/>
          <w:szCs w:val="24"/>
          <w:lang w:eastAsia="x-none"/>
        </w:rPr>
        <w:t>. М.: Недра, 1962). Более детальные геолого-съемочные работы на территории не проводились.</w:t>
      </w:r>
    </w:p>
    <w:p w:rsidR="006E4DD1" w:rsidRPr="00A811E9" w:rsidRDefault="006E4DD1" w:rsidP="00477857">
      <w:pPr>
        <w:widowControl w:val="0"/>
        <w:spacing w:line="276" w:lineRule="auto"/>
        <w:ind w:firstLine="709"/>
        <w:jc w:val="both"/>
        <w:rPr>
          <w:snapToGrid w:val="0"/>
          <w:sz w:val="24"/>
          <w:szCs w:val="24"/>
          <w:lang w:eastAsia="x-none"/>
        </w:rPr>
      </w:pPr>
      <w:r w:rsidRPr="00A811E9">
        <w:rPr>
          <w:snapToGrid w:val="0"/>
          <w:sz w:val="24"/>
          <w:szCs w:val="24"/>
          <w:lang w:eastAsia="x-none"/>
        </w:rPr>
        <w:t xml:space="preserve">В тектоническом отношении </w:t>
      </w:r>
      <w:r w:rsidR="00DE07CC">
        <w:rPr>
          <w:snapToGrid w:val="0"/>
          <w:sz w:val="24"/>
          <w:szCs w:val="24"/>
          <w:lang w:eastAsia="x-none"/>
        </w:rPr>
        <w:t xml:space="preserve">городской округ </w:t>
      </w:r>
      <w:r w:rsidRPr="00A811E9">
        <w:rPr>
          <w:snapToGrid w:val="0"/>
          <w:sz w:val="24"/>
          <w:szCs w:val="24"/>
          <w:lang w:eastAsia="x-none"/>
        </w:rPr>
        <w:t xml:space="preserve">ЗАТО </w:t>
      </w:r>
      <w:r w:rsidR="00DE07CC">
        <w:rPr>
          <w:snapToGrid w:val="0"/>
          <w:sz w:val="24"/>
          <w:szCs w:val="24"/>
          <w:lang w:eastAsia="x-none"/>
        </w:rPr>
        <w:t xml:space="preserve">город </w:t>
      </w:r>
      <w:r w:rsidRPr="00A811E9">
        <w:rPr>
          <w:snapToGrid w:val="0"/>
          <w:sz w:val="24"/>
          <w:szCs w:val="24"/>
          <w:lang w:eastAsia="x-none"/>
        </w:rPr>
        <w:t>Зеленогорск расположен на границе выступа древнего кристаллического фундамента Сибирской платформы – Ангаро-Канской глыбы и Рыбинской межгорной котловины. Этим предопределены особенности геологического строения района, характеризующегося сопряжением архей-протерозойских метаморфических и магматических комплексов с палеозойскими и мезозойскими стратифицированными осадочными толщами.</w:t>
      </w:r>
    </w:p>
    <w:p w:rsidR="006E4DD1" w:rsidRPr="00A811E9" w:rsidRDefault="006E4DD1" w:rsidP="00477857">
      <w:pPr>
        <w:widowControl w:val="0"/>
        <w:spacing w:line="276" w:lineRule="auto"/>
        <w:ind w:firstLine="709"/>
        <w:jc w:val="both"/>
        <w:rPr>
          <w:snapToGrid w:val="0"/>
          <w:sz w:val="24"/>
          <w:szCs w:val="24"/>
          <w:lang w:eastAsia="x-none"/>
        </w:rPr>
      </w:pPr>
      <w:r w:rsidRPr="00A811E9">
        <w:rPr>
          <w:snapToGrid w:val="0"/>
          <w:sz w:val="24"/>
          <w:szCs w:val="24"/>
          <w:lang w:eastAsia="x-none"/>
        </w:rPr>
        <w:t xml:space="preserve">Ангаро-Канская глыба сложена метаморфическими и магматическими комплексами архея-протерозоя. Вся северная и северо-восточная часть района </w:t>
      </w:r>
      <w:r w:rsidR="00DE07CC">
        <w:rPr>
          <w:snapToGrid w:val="0"/>
          <w:sz w:val="24"/>
          <w:szCs w:val="24"/>
          <w:lang w:eastAsia="x-none"/>
        </w:rPr>
        <w:t xml:space="preserve">городского округа </w:t>
      </w:r>
      <w:r w:rsidR="00C868E9">
        <w:rPr>
          <w:snapToGrid w:val="0"/>
          <w:sz w:val="24"/>
          <w:szCs w:val="24"/>
          <w:lang w:eastAsia="x-none"/>
        </w:rPr>
        <w:t>ЗАТО</w:t>
      </w:r>
      <w:r w:rsidRPr="00C868E9">
        <w:rPr>
          <w:snapToGrid w:val="0"/>
          <w:sz w:val="24"/>
          <w:szCs w:val="24"/>
          <w:lang w:eastAsia="x-none"/>
        </w:rPr>
        <w:t xml:space="preserve"> </w:t>
      </w:r>
      <w:r w:rsidR="00DE07CC">
        <w:rPr>
          <w:snapToGrid w:val="0"/>
          <w:sz w:val="24"/>
          <w:szCs w:val="24"/>
          <w:lang w:eastAsia="x-none"/>
        </w:rPr>
        <w:t xml:space="preserve">город </w:t>
      </w:r>
      <w:r w:rsidRPr="00C868E9">
        <w:rPr>
          <w:snapToGrid w:val="0"/>
          <w:sz w:val="24"/>
          <w:szCs w:val="24"/>
          <w:lang w:eastAsia="x-none"/>
        </w:rPr>
        <w:t>Зеленогорск</w:t>
      </w:r>
      <w:r w:rsidRPr="00A811E9">
        <w:rPr>
          <w:snapToGrid w:val="0"/>
          <w:sz w:val="24"/>
          <w:szCs w:val="24"/>
          <w:lang w:eastAsia="x-none"/>
        </w:rPr>
        <w:t xml:space="preserve"> занята породами Кузеевского метакомплекса архея – гранат-гиперстеновыми, гранат-двупироксеновыми, гранат-силлиманит-кордиеритовыми гнейсами и двупироксеновыми кристаллическим сланцами. Породы претерпели региональный метаморфизм гранулитовой фации, а позднее в протерозойское время подвергались неоднократной магматизации. Подобные по составу толщи в северо-восточной части рассматриваемого района отнесены к Атамановскому метакомплексу архея.</w:t>
      </w:r>
    </w:p>
    <w:p w:rsidR="006E4DD1" w:rsidRPr="00A811E9" w:rsidRDefault="006E4DD1" w:rsidP="00477857">
      <w:pPr>
        <w:widowControl w:val="0"/>
        <w:spacing w:line="276" w:lineRule="auto"/>
        <w:ind w:firstLine="709"/>
        <w:jc w:val="both"/>
        <w:rPr>
          <w:snapToGrid w:val="0"/>
          <w:sz w:val="24"/>
          <w:szCs w:val="24"/>
          <w:lang w:eastAsia="x-none"/>
        </w:rPr>
      </w:pPr>
      <w:r w:rsidRPr="00A811E9">
        <w:rPr>
          <w:snapToGrid w:val="0"/>
          <w:sz w:val="24"/>
          <w:szCs w:val="24"/>
          <w:lang w:eastAsia="x-none"/>
        </w:rPr>
        <w:t>Среди этих метаморфических комплексов часто встречаются небольшие по объему тела метаморфизованных магматических гранитоидов (относятся к богунаевскому комплексу архея) и габброидов (кембирский комплекс архея). В западной части территории выходит крупный гранитоидный массив, относимый к Нижнеканскому комплексу верхнего рифея. Этот массив в северо-западном направлении протягивается на расстояние более 60 км при ширине до 30 км.</w:t>
      </w:r>
    </w:p>
    <w:p w:rsidR="006E4DD1" w:rsidRPr="00A811E9" w:rsidRDefault="006E4DD1" w:rsidP="00477857">
      <w:pPr>
        <w:widowControl w:val="0"/>
        <w:spacing w:line="276" w:lineRule="auto"/>
        <w:ind w:firstLine="709"/>
        <w:jc w:val="both"/>
        <w:rPr>
          <w:snapToGrid w:val="0"/>
          <w:sz w:val="24"/>
          <w:szCs w:val="24"/>
          <w:lang w:eastAsia="x-none"/>
        </w:rPr>
      </w:pPr>
      <w:r w:rsidRPr="00A811E9">
        <w:rPr>
          <w:snapToGrid w:val="0"/>
          <w:sz w:val="24"/>
          <w:szCs w:val="24"/>
          <w:lang w:eastAsia="x-none"/>
        </w:rPr>
        <w:t xml:space="preserve">Рыбинская котловина сложена исключительно осадочными толщами фанерозоя, трансгрессивно залегающими на метаморфических и магматических допалеозойских комплексах. В районе </w:t>
      </w:r>
      <w:r w:rsidR="00A46E4E">
        <w:rPr>
          <w:snapToGrid w:val="0"/>
          <w:sz w:val="24"/>
          <w:szCs w:val="24"/>
          <w:lang w:eastAsia="x-none"/>
        </w:rPr>
        <w:t xml:space="preserve">городского округа </w:t>
      </w:r>
      <w:r w:rsidR="00C868E9">
        <w:rPr>
          <w:snapToGrid w:val="0"/>
          <w:sz w:val="24"/>
          <w:szCs w:val="24"/>
          <w:lang w:eastAsia="x-none"/>
        </w:rPr>
        <w:t>ЗАТО</w:t>
      </w:r>
      <w:r w:rsidRPr="00A811E9">
        <w:rPr>
          <w:snapToGrid w:val="0"/>
          <w:sz w:val="24"/>
          <w:szCs w:val="24"/>
          <w:lang w:eastAsia="x-none"/>
        </w:rPr>
        <w:t xml:space="preserve"> </w:t>
      </w:r>
      <w:r w:rsidR="00A46E4E">
        <w:rPr>
          <w:snapToGrid w:val="0"/>
          <w:sz w:val="24"/>
          <w:szCs w:val="24"/>
          <w:lang w:eastAsia="x-none"/>
        </w:rPr>
        <w:t xml:space="preserve">город </w:t>
      </w:r>
      <w:r w:rsidRPr="00A811E9">
        <w:rPr>
          <w:snapToGrid w:val="0"/>
          <w:sz w:val="24"/>
          <w:szCs w:val="24"/>
          <w:lang w:eastAsia="x-none"/>
        </w:rPr>
        <w:t xml:space="preserve">Зеленогорск котловина образует клиновидный «залив» среди древних кристаллических комплексов. </w:t>
      </w:r>
    </w:p>
    <w:p w:rsidR="006E4DD1" w:rsidRPr="00A811E9" w:rsidRDefault="006E4DD1" w:rsidP="00477857">
      <w:pPr>
        <w:widowControl w:val="0"/>
        <w:spacing w:line="276" w:lineRule="auto"/>
        <w:ind w:firstLine="709"/>
        <w:jc w:val="both"/>
        <w:rPr>
          <w:snapToGrid w:val="0"/>
          <w:sz w:val="24"/>
          <w:szCs w:val="24"/>
          <w:lang w:eastAsia="x-none"/>
        </w:rPr>
      </w:pPr>
      <w:r w:rsidRPr="00A811E9">
        <w:rPr>
          <w:snapToGrid w:val="0"/>
          <w:sz w:val="24"/>
          <w:szCs w:val="24"/>
          <w:lang w:eastAsia="x-none"/>
        </w:rPr>
        <w:t>Разрез осадочных толщ в районе начинается конгломератами и песчаниками кунгусской свиты верхнего девона. Свита выходит на поверхность восточнее г</w:t>
      </w:r>
      <w:r w:rsidR="00E81E25" w:rsidRPr="00A811E9">
        <w:rPr>
          <w:snapToGrid w:val="0"/>
          <w:sz w:val="24"/>
          <w:szCs w:val="24"/>
          <w:lang w:eastAsia="x-none"/>
        </w:rPr>
        <w:t>орода</w:t>
      </w:r>
      <w:r w:rsidRPr="00A811E9">
        <w:rPr>
          <w:snapToGrid w:val="0"/>
          <w:sz w:val="24"/>
          <w:szCs w:val="24"/>
          <w:lang w:eastAsia="x-none"/>
        </w:rPr>
        <w:t xml:space="preserve"> Зеленогорска. Еще небольшой изолированный фрагмент этой свиты сохранился на кристаллических толщах архея севернее города. В составе свиты преобладают алевролиты, аргиллиты, мергели. В алевролито-мергелистой толще практически повсеместно присутствуют слои и прослои грубообломочных пород, в большинстве своем известковистые гравелиты, реже песчаники. Окраска пород пестрая при преобладании красных и коричнево-красных тонов.</w:t>
      </w:r>
    </w:p>
    <w:p w:rsidR="006E4DD1" w:rsidRPr="00A811E9" w:rsidRDefault="006E4DD1" w:rsidP="00477857">
      <w:pPr>
        <w:widowControl w:val="0"/>
        <w:spacing w:line="276" w:lineRule="auto"/>
        <w:ind w:firstLine="709"/>
        <w:jc w:val="both"/>
        <w:rPr>
          <w:snapToGrid w:val="0"/>
          <w:sz w:val="24"/>
          <w:szCs w:val="24"/>
          <w:lang w:eastAsia="x-none"/>
        </w:rPr>
      </w:pPr>
      <w:r w:rsidRPr="00A811E9">
        <w:rPr>
          <w:snapToGrid w:val="0"/>
          <w:sz w:val="24"/>
          <w:szCs w:val="24"/>
          <w:lang w:eastAsia="x-none"/>
        </w:rPr>
        <w:t xml:space="preserve">Толщи девона перекрываются отложениями каменноугольной системы, представленной в районе </w:t>
      </w:r>
      <w:r w:rsidR="00607F82" w:rsidRPr="00A811E9">
        <w:rPr>
          <w:snapToGrid w:val="0"/>
          <w:sz w:val="24"/>
          <w:szCs w:val="24"/>
          <w:lang w:eastAsia="x-none"/>
        </w:rPr>
        <w:t xml:space="preserve">города </w:t>
      </w:r>
      <w:r w:rsidRPr="00A811E9">
        <w:rPr>
          <w:snapToGrid w:val="0"/>
          <w:sz w:val="24"/>
          <w:szCs w:val="24"/>
          <w:lang w:eastAsia="x-none"/>
        </w:rPr>
        <w:t>Зеленогорска чаргинской свитой. Эта свита выходит на поверхность восточнее и юго-восточнее города. Сложена она разнозернистыми обломочными, глинистыми и карбонатными породами: песчаниками, алевролитами, мергелями, реже известняками.</w:t>
      </w:r>
    </w:p>
    <w:p w:rsidR="006E4DD1" w:rsidRPr="00A811E9" w:rsidRDefault="006E4DD1" w:rsidP="00477857">
      <w:pPr>
        <w:widowControl w:val="0"/>
        <w:spacing w:line="276" w:lineRule="auto"/>
        <w:ind w:firstLine="709"/>
        <w:jc w:val="both"/>
        <w:rPr>
          <w:snapToGrid w:val="0"/>
          <w:sz w:val="24"/>
          <w:szCs w:val="24"/>
          <w:lang w:eastAsia="x-none"/>
        </w:rPr>
      </w:pPr>
      <w:r w:rsidRPr="00A811E9">
        <w:rPr>
          <w:snapToGrid w:val="0"/>
          <w:sz w:val="24"/>
          <w:szCs w:val="24"/>
          <w:lang w:eastAsia="x-none"/>
        </w:rPr>
        <w:t xml:space="preserve">Угленосные толщи средней юры широко развиты на территории </w:t>
      </w:r>
      <w:r w:rsidR="00A46E4E">
        <w:rPr>
          <w:snapToGrid w:val="0"/>
          <w:sz w:val="24"/>
          <w:szCs w:val="24"/>
          <w:lang w:eastAsia="x-none"/>
        </w:rPr>
        <w:t xml:space="preserve">городского округа </w:t>
      </w:r>
      <w:r w:rsidRPr="00A811E9">
        <w:rPr>
          <w:snapToGrid w:val="0"/>
          <w:sz w:val="24"/>
          <w:szCs w:val="24"/>
          <w:lang w:eastAsia="x-none"/>
        </w:rPr>
        <w:t>ЗАТО</w:t>
      </w:r>
      <w:r w:rsidR="00607F82" w:rsidRPr="00A811E9">
        <w:rPr>
          <w:snapToGrid w:val="0"/>
          <w:sz w:val="24"/>
          <w:szCs w:val="24"/>
          <w:lang w:eastAsia="x-none"/>
        </w:rPr>
        <w:t xml:space="preserve"> </w:t>
      </w:r>
      <w:r w:rsidR="00A46E4E">
        <w:rPr>
          <w:snapToGrid w:val="0"/>
          <w:sz w:val="24"/>
          <w:szCs w:val="24"/>
          <w:lang w:eastAsia="x-none"/>
        </w:rPr>
        <w:lastRenderedPageBreak/>
        <w:t xml:space="preserve">город </w:t>
      </w:r>
      <w:r w:rsidR="00607F82" w:rsidRPr="00A811E9">
        <w:rPr>
          <w:snapToGrid w:val="0"/>
          <w:sz w:val="24"/>
          <w:szCs w:val="24"/>
          <w:lang w:eastAsia="x-none"/>
        </w:rPr>
        <w:t>Зеленогорск</w:t>
      </w:r>
      <w:r w:rsidRPr="00A811E9">
        <w:rPr>
          <w:snapToGrid w:val="0"/>
          <w:sz w:val="24"/>
          <w:szCs w:val="24"/>
          <w:lang w:eastAsia="x-none"/>
        </w:rPr>
        <w:t>, а также южнее и юго-западнее его. Они залегают со стратиграфическим несогласием на размытой поверхности палеозоя и кристаллического фундамента, в частности на гранитоидах Нижнеканского массива. В составе отложений средней юры выделяются камалинская и бородинская свиты.</w:t>
      </w:r>
    </w:p>
    <w:p w:rsidR="006E4DD1" w:rsidRPr="00A811E9" w:rsidRDefault="006E4DD1" w:rsidP="00477857">
      <w:pPr>
        <w:widowControl w:val="0"/>
        <w:spacing w:line="276" w:lineRule="auto"/>
        <w:ind w:firstLine="709"/>
        <w:jc w:val="both"/>
        <w:rPr>
          <w:snapToGrid w:val="0"/>
          <w:sz w:val="24"/>
          <w:szCs w:val="24"/>
          <w:lang w:eastAsia="x-none"/>
        </w:rPr>
      </w:pPr>
      <w:r w:rsidRPr="00A811E9">
        <w:rPr>
          <w:snapToGrid w:val="0"/>
          <w:sz w:val="24"/>
          <w:szCs w:val="24"/>
          <w:lang w:eastAsia="x-none"/>
        </w:rPr>
        <w:t>Камалинская свита подразделяется на нижнюю и верхнюю подсвиты. Отложения нижней подсвиты представляют собой переслаивающуюся толщу светло- и темно-серых до черных алевролитов, реже аргиллитов и песчаников с небольшими прослоями гравелитов. Песчаники преимущественно средне- и мелкозернистые, кварц-полевошпатовые по составу. Цемент глинистый, каолинизированный, иногда имеется примесь известкового материала. Алевролиты и аргиллиты обладают темно-серой окраской, обычно слоистые. Слоистость тонкополосчатая, часто подчеркивается углистым веществом.</w:t>
      </w:r>
    </w:p>
    <w:p w:rsidR="006E4DD1" w:rsidRPr="00A811E9" w:rsidRDefault="006E4DD1" w:rsidP="00477857">
      <w:pPr>
        <w:widowControl w:val="0"/>
        <w:spacing w:line="276" w:lineRule="auto"/>
        <w:ind w:firstLine="709"/>
        <w:jc w:val="both"/>
        <w:rPr>
          <w:snapToGrid w:val="0"/>
          <w:sz w:val="24"/>
          <w:szCs w:val="24"/>
          <w:lang w:eastAsia="x-none"/>
        </w:rPr>
      </w:pPr>
      <w:r w:rsidRPr="00A811E9">
        <w:rPr>
          <w:snapToGrid w:val="0"/>
          <w:sz w:val="24"/>
          <w:szCs w:val="24"/>
          <w:lang w:eastAsia="x-none"/>
        </w:rPr>
        <w:t xml:space="preserve">Верхняя подсвита камалинской свиты образована в результате второго цикла осадконакопления юрских отложений. Подсвита сложена мелкозернистыми кварцевыми песчаниками, алевролитами с маломощными прослоями аргиллитов. В пределах территории </w:t>
      </w:r>
      <w:r w:rsidR="00A46E4E">
        <w:rPr>
          <w:snapToGrid w:val="0"/>
          <w:sz w:val="24"/>
          <w:szCs w:val="24"/>
          <w:lang w:eastAsia="x-none"/>
        </w:rPr>
        <w:t xml:space="preserve">городского округа </w:t>
      </w:r>
      <w:r w:rsidRPr="00A811E9">
        <w:rPr>
          <w:snapToGrid w:val="0"/>
          <w:sz w:val="24"/>
          <w:szCs w:val="24"/>
          <w:lang w:eastAsia="x-none"/>
        </w:rPr>
        <w:t>ЗАТО</w:t>
      </w:r>
      <w:r w:rsidR="00607F82" w:rsidRPr="00A811E9">
        <w:rPr>
          <w:snapToGrid w:val="0"/>
          <w:sz w:val="24"/>
          <w:szCs w:val="24"/>
          <w:lang w:eastAsia="x-none"/>
        </w:rPr>
        <w:t xml:space="preserve"> </w:t>
      </w:r>
      <w:r w:rsidR="00A46E4E">
        <w:rPr>
          <w:snapToGrid w:val="0"/>
          <w:sz w:val="24"/>
          <w:szCs w:val="24"/>
          <w:lang w:eastAsia="x-none"/>
        </w:rPr>
        <w:t xml:space="preserve">город </w:t>
      </w:r>
      <w:r w:rsidR="0090213D" w:rsidRPr="00A811E9">
        <w:rPr>
          <w:snapToGrid w:val="0"/>
          <w:sz w:val="24"/>
          <w:szCs w:val="24"/>
          <w:lang w:eastAsia="x-none"/>
        </w:rPr>
        <w:t>Зеленогорск залегает</w:t>
      </w:r>
      <w:r w:rsidRPr="00A811E9">
        <w:rPr>
          <w:snapToGrid w:val="0"/>
          <w:sz w:val="24"/>
          <w:szCs w:val="24"/>
          <w:lang w:eastAsia="x-none"/>
        </w:rPr>
        <w:t xml:space="preserve"> безугольный горизонт.</w:t>
      </w:r>
    </w:p>
    <w:p w:rsidR="006E4DD1" w:rsidRPr="00A811E9" w:rsidRDefault="006E4DD1" w:rsidP="00477857">
      <w:pPr>
        <w:widowControl w:val="0"/>
        <w:spacing w:line="276" w:lineRule="auto"/>
        <w:ind w:firstLine="709"/>
        <w:jc w:val="both"/>
        <w:rPr>
          <w:snapToGrid w:val="0"/>
          <w:sz w:val="24"/>
          <w:szCs w:val="24"/>
          <w:lang w:eastAsia="x-none"/>
        </w:rPr>
      </w:pPr>
      <w:r w:rsidRPr="00A811E9">
        <w:rPr>
          <w:snapToGrid w:val="0"/>
          <w:sz w:val="24"/>
          <w:szCs w:val="24"/>
          <w:lang w:eastAsia="x-none"/>
        </w:rPr>
        <w:t>Бородинская свита согласно перекрывает камалинскую, имеет близкий породный состав и выходит только южной части района в окрестностях г</w:t>
      </w:r>
      <w:r w:rsidR="00E81E25" w:rsidRPr="00A811E9">
        <w:rPr>
          <w:snapToGrid w:val="0"/>
          <w:sz w:val="24"/>
          <w:szCs w:val="24"/>
          <w:lang w:eastAsia="x-none"/>
        </w:rPr>
        <w:t>орода</w:t>
      </w:r>
      <w:r w:rsidRPr="00A811E9">
        <w:rPr>
          <w:snapToGrid w:val="0"/>
          <w:sz w:val="24"/>
          <w:szCs w:val="24"/>
          <w:lang w:eastAsia="x-none"/>
        </w:rPr>
        <w:t xml:space="preserve"> Заозерного.</w:t>
      </w:r>
    </w:p>
    <w:p w:rsidR="006E4DD1" w:rsidRPr="00A811E9" w:rsidRDefault="006E4DD1" w:rsidP="00477857">
      <w:pPr>
        <w:widowControl w:val="0"/>
        <w:spacing w:line="276" w:lineRule="auto"/>
        <w:ind w:firstLine="709"/>
        <w:jc w:val="both"/>
        <w:rPr>
          <w:snapToGrid w:val="0"/>
          <w:sz w:val="24"/>
          <w:szCs w:val="24"/>
          <w:lang w:eastAsia="x-none"/>
        </w:rPr>
      </w:pPr>
      <w:r w:rsidRPr="00A811E9">
        <w:rPr>
          <w:snapToGrid w:val="0"/>
          <w:sz w:val="24"/>
          <w:szCs w:val="24"/>
          <w:lang w:eastAsia="x-none"/>
        </w:rPr>
        <w:t>Четвертичные отложения района представлены песчано-галечными и лессовидными толщами. Аллювиальные отложения слагают пойму и надпойменные террасы в долинах рек Кан и Барга. Представлены они песками, галечниками, суглинками и супесями. Мощность аллювия в пределах террас составляет 15-17 м</w:t>
      </w:r>
      <w:r w:rsidR="00E81E25" w:rsidRPr="00A811E9">
        <w:rPr>
          <w:snapToGrid w:val="0"/>
          <w:sz w:val="24"/>
          <w:szCs w:val="24"/>
          <w:lang w:eastAsia="x-none"/>
        </w:rPr>
        <w:t>етров</w:t>
      </w:r>
      <w:r w:rsidRPr="00A811E9">
        <w:rPr>
          <w:snapToGrid w:val="0"/>
          <w:sz w:val="24"/>
          <w:szCs w:val="24"/>
          <w:lang w:eastAsia="x-none"/>
        </w:rPr>
        <w:t xml:space="preserve">. На участках распространения болот в долине </w:t>
      </w:r>
      <w:r w:rsidR="00E81E25" w:rsidRPr="00A811E9">
        <w:rPr>
          <w:snapToGrid w:val="0"/>
          <w:sz w:val="24"/>
          <w:szCs w:val="24"/>
          <w:lang w:eastAsia="x-none"/>
        </w:rPr>
        <w:t xml:space="preserve">реки </w:t>
      </w:r>
      <w:r w:rsidRPr="00A811E9">
        <w:rPr>
          <w:snapToGrid w:val="0"/>
          <w:sz w:val="24"/>
          <w:szCs w:val="24"/>
          <w:lang w:eastAsia="x-none"/>
        </w:rPr>
        <w:t>Кан встречаются линзы торфов.</w:t>
      </w:r>
    </w:p>
    <w:p w:rsidR="006E4DD1" w:rsidRDefault="006E4DD1" w:rsidP="00477857">
      <w:pPr>
        <w:widowControl w:val="0"/>
        <w:spacing w:line="276" w:lineRule="auto"/>
        <w:ind w:firstLine="709"/>
        <w:jc w:val="both"/>
        <w:rPr>
          <w:snapToGrid w:val="0"/>
          <w:sz w:val="24"/>
          <w:szCs w:val="24"/>
          <w:lang w:eastAsia="x-none"/>
        </w:rPr>
      </w:pPr>
      <w:r w:rsidRPr="00A811E9">
        <w:rPr>
          <w:snapToGrid w:val="0"/>
          <w:sz w:val="24"/>
          <w:szCs w:val="24"/>
          <w:lang w:eastAsia="x-none"/>
        </w:rPr>
        <w:t>Лессовидные отложения развиты в южной и юго-восточной частях</w:t>
      </w:r>
      <w:r w:rsidR="006041CB" w:rsidRPr="00A811E9">
        <w:rPr>
          <w:snapToGrid w:val="0"/>
          <w:sz w:val="24"/>
          <w:szCs w:val="24"/>
          <w:lang w:eastAsia="x-none"/>
        </w:rPr>
        <w:t xml:space="preserve"> </w:t>
      </w:r>
      <w:r w:rsidR="00437545">
        <w:rPr>
          <w:snapToGrid w:val="0"/>
          <w:sz w:val="24"/>
          <w:szCs w:val="24"/>
          <w:lang w:eastAsia="x-none"/>
        </w:rPr>
        <w:t xml:space="preserve">городского округа </w:t>
      </w:r>
      <w:r w:rsidRPr="00A811E9">
        <w:rPr>
          <w:snapToGrid w:val="0"/>
          <w:sz w:val="24"/>
          <w:szCs w:val="24"/>
          <w:lang w:eastAsia="x-none"/>
        </w:rPr>
        <w:t xml:space="preserve">ЗАТО </w:t>
      </w:r>
      <w:r w:rsidR="00437545">
        <w:rPr>
          <w:snapToGrid w:val="0"/>
          <w:sz w:val="24"/>
          <w:szCs w:val="24"/>
          <w:lang w:eastAsia="x-none"/>
        </w:rPr>
        <w:t xml:space="preserve">город </w:t>
      </w:r>
      <w:r w:rsidR="00607F82" w:rsidRPr="00A811E9">
        <w:rPr>
          <w:snapToGrid w:val="0"/>
          <w:sz w:val="24"/>
          <w:szCs w:val="24"/>
          <w:lang w:eastAsia="x-none"/>
        </w:rPr>
        <w:t xml:space="preserve">Зеленогорск </w:t>
      </w:r>
      <w:r w:rsidRPr="00A811E9">
        <w:rPr>
          <w:snapToGrid w:val="0"/>
          <w:sz w:val="24"/>
          <w:szCs w:val="24"/>
          <w:lang w:eastAsia="x-none"/>
        </w:rPr>
        <w:t>в виде плащеобразных покровов на юрских толщах. Представлены они суглинками, супесями, песками, местами с включениями дресвы. Вскрытая мощность лессовидных отложений достигает 20 и более метров.</w:t>
      </w:r>
    </w:p>
    <w:p w:rsidR="00C46E73" w:rsidRPr="00A811E9" w:rsidRDefault="00C46E73" w:rsidP="00477857">
      <w:pPr>
        <w:widowControl w:val="0"/>
        <w:spacing w:line="276" w:lineRule="auto"/>
        <w:ind w:firstLine="709"/>
        <w:jc w:val="both"/>
        <w:rPr>
          <w:snapToGrid w:val="0"/>
          <w:sz w:val="24"/>
          <w:szCs w:val="24"/>
          <w:lang w:eastAsia="x-none"/>
        </w:rPr>
      </w:pPr>
    </w:p>
    <w:p w:rsidR="00021431" w:rsidRPr="00A811E9" w:rsidRDefault="00726831" w:rsidP="00477857">
      <w:pPr>
        <w:pStyle w:val="5"/>
        <w:spacing w:before="0" w:line="276" w:lineRule="auto"/>
        <w:ind w:firstLine="709"/>
        <w:rPr>
          <w:rFonts w:ascii="Times New Roman" w:hAnsi="Times New Roman" w:cs="Times New Roman"/>
          <w:b/>
          <w:color w:val="auto"/>
          <w:sz w:val="24"/>
          <w:szCs w:val="24"/>
        </w:rPr>
      </w:pPr>
      <w:bookmarkStart w:id="24" w:name="_Toc310927508"/>
      <w:bookmarkStart w:id="25" w:name="_Toc315965925"/>
      <w:bookmarkStart w:id="26" w:name="_Toc107931876"/>
      <w:r w:rsidRPr="00A811E9">
        <w:rPr>
          <w:rFonts w:ascii="Times New Roman" w:hAnsi="Times New Roman" w:cs="Times New Roman"/>
          <w:b/>
          <w:color w:val="auto"/>
          <w:sz w:val="24"/>
          <w:szCs w:val="24"/>
        </w:rPr>
        <w:t>2.2.2.</w:t>
      </w:r>
      <w:r w:rsidR="006E4DD1" w:rsidRPr="00A811E9">
        <w:rPr>
          <w:rFonts w:ascii="Times New Roman" w:hAnsi="Times New Roman" w:cs="Times New Roman"/>
          <w:b/>
          <w:color w:val="auto"/>
          <w:sz w:val="24"/>
          <w:szCs w:val="24"/>
        </w:rPr>
        <w:t>5</w:t>
      </w:r>
      <w:r w:rsidR="00021431" w:rsidRPr="00A811E9">
        <w:rPr>
          <w:rFonts w:ascii="Times New Roman" w:hAnsi="Times New Roman" w:cs="Times New Roman"/>
          <w:b/>
          <w:color w:val="auto"/>
          <w:sz w:val="24"/>
          <w:szCs w:val="24"/>
        </w:rPr>
        <w:t xml:space="preserve"> </w:t>
      </w:r>
      <w:bookmarkEnd w:id="24"/>
      <w:bookmarkEnd w:id="25"/>
      <w:r w:rsidR="006E4DD1" w:rsidRPr="00A811E9">
        <w:rPr>
          <w:rFonts w:ascii="Times New Roman" w:hAnsi="Times New Roman" w:cs="Times New Roman"/>
          <w:b/>
          <w:color w:val="auto"/>
          <w:sz w:val="24"/>
          <w:szCs w:val="24"/>
        </w:rPr>
        <w:t>Опасные инженерно-геологические процессы и явления</w:t>
      </w:r>
      <w:bookmarkEnd w:id="26"/>
    </w:p>
    <w:p w:rsidR="006E4DD1" w:rsidRPr="00A811E9" w:rsidRDefault="006E4DD1" w:rsidP="00477857">
      <w:pPr>
        <w:spacing w:line="276" w:lineRule="auto"/>
        <w:ind w:firstLine="709"/>
        <w:jc w:val="both"/>
        <w:rPr>
          <w:sz w:val="24"/>
          <w:szCs w:val="24"/>
          <w:lang w:eastAsia="x-none"/>
        </w:rPr>
      </w:pPr>
      <w:r w:rsidRPr="00A811E9">
        <w:rPr>
          <w:sz w:val="24"/>
          <w:szCs w:val="24"/>
          <w:lang w:eastAsia="x-none"/>
        </w:rPr>
        <w:t xml:space="preserve">Из числа опасных инженерно-геологических процессов в районе </w:t>
      </w:r>
      <w:r w:rsidR="00C46E73">
        <w:rPr>
          <w:sz w:val="24"/>
          <w:szCs w:val="24"/>
          <w:lang w:eastAsia="x-none"/>
        </w:rPr>
        <w:t xml:space="preserve">городского округа </w:t>
      </w:r>
      <w:r w:rsidRPr="00A811E9">
        <w:rPr>
          <w:sz w:val="24"/>
          <w:szCs w:val="24"/>
          <w:lang w:eastAsia="x-none"/>
        </w:rPr>
        <w:t xml:space="preserve">ЗАТО </w:t>
      </w:r>
      <w:r w:rsidR="00C46E73">
        <w:rPr>
          <w:sz w:val="24"/>
          <w:szCs w:val="24"/>
          <w:lang w:eastAsia="x-none"/>
        </w:rPr>
        <w:t xml:space="preserve">город </w:t>
      </w:r>
      <w:r w:rsidRPr="00A811E9">
        <w:rPr>
          <w:sz w:val="24"/>
          <w:szCs w:val="24"/>
          <w:lang w:eastAsia="x-none"/>
        </w:rPr>
        <w:t>Зеленогорск отмечено развитие просадочных грунтов, многолетнемерзлых пород, болот и заболоченных участков, подтопления грунтовыми и затопления поверхностными водами, наледеобразования.</w:t>
      </w:r>
    </w:p>
    <w:p w:rsidR="006E4DD1" w:rsidRPr="00A811E9" w:rsidRDefault="006E4DD1" w:rsidP="00477857">
      <w:pPr>
        <w:spacing w:line="276" w:lineRule="auto"/>
        <w:ind w:firstLine="709"/>
        <w:jc w:val="both"/>
        <w:rPr>
          <w:sz w:val="24"/>
          <w:szCs w:val="24"/>
          <w:lang w:eastAsia="x-none"/>
        </w:rPr>
      </w:pPr>
      <w:r w:rsidRPr="00C46E73">
        <w:rPr>
          <w:sz w:val="24"/>
          <w:szCs w:val="24"/>
          <w:lang w:eastAsia="x-none"/>
        </w:rPr>
        <w:t>1. Просадочные грунты.</w:t>
      </w:r>
      <w:r w:rsidRPr="00A811E9">
        <w:rPr>
          <w:sz w:val="24"/>
          <w:szCs w:val="24"/>
          <w:lang w:eastAsia="x-none"/>
        </w:rPr>
        <w:t xml:space="preserve"> Просадочными свойствами обладают твердые, полутвердые суглинки и твердые супеси. Такие грунты распространены в южной части территории </w:t>
      </w:r>
      <w:r w:rsidR="00C46E73">
        <w:rPr>
          <w:sz w:val="24"/>
          <w:szCs w:val="24"/>
          <w:lang w:eastAsia="x-none"/>
        </w:rPr>
        <w:t>горо</w:t>
      </w:r>
      <w:r w:rsidR="0092513B">
        <w:rPr>
          <w:sz w:val="24"/>
          <w:szCs w:val="24"/>
          <w:lang w:eastAsia="x-none"/>
        </w:rPr>
        <w:t>д</w:t>
      </w:r>
      <w:r w:rsidR="00C46E73">
        <w:rPr>
          <w:sz w:val="24"/>
          <w:szCs w:val="24"/>
          <w:lang w:eastAsia="x-none"/>
        </w:rPr>
        <w:t xml:space="preserve">ского округа </w:t>
      </w:r>
      <w:r w:rsidRPr="00A811E9">
        <w:rPr>
          <w:sz w:val="24"/>
          <w:szCs w:val="24"/>
          <w:lang w:eastAsia="x-none"/>
        </w:rPr>
        <w:t xml:space="preserve">ЗАТО </w:t>
      </w:r>
      <w:r w:rsidR="00C46E73">
        <w:rPr>
          <w:sz w:val="24"/>
          <w:szCs w:val="24"/>
          <w:lang w:eastAsia="x-none"/>
        </w:rPr>
        <w:t xml:space="preserve">город </w:t>
      </w:r>
      <w:r w:rsidR="0036052A" w:rsidRPr="00A811E9">
        <w:rPr>
          <w:sz w:val="24"/>
          <w:szCs w:val="24"/>
          <w:lang w:eastAsia="x-none"/>
        </w:rPr>
        <w:t xml:space="preserve">Зеленогорск </w:t>
      </w:r>
      <w:r w:rsidRPr="00A811E9">
        <w:rPr>
          <w:sz w:val="24"/>
          <w:szCs w:val="24"/>
          <w:lang w:eastAsia="x-none"/>
        </w:rPr>
        <w:t>и в пределах денудационно-аккумулятивного типа рельефа. Характер распространения просадочных грунтов – островной. В целом, тип грунтовых условий по просадочности I с пятнами II. Просадочные свойства проявляются преимущественно в верхней части разреза, но мощность просадочной толщи крайне неравномерная – от 4</w:t>
      </w:r>
      <w:r w:rsidR="003F6B35" w:rsidRPr="00A811E9">
        <w:rPr>
          <w:sz w:val="24"/>
          <w:szCs w:val="24"/>
          <w:lang w:eastAsia="x-none"/>
        </w:rPr>
        <w:t xml:space="preserve"> </w:t>
      </w:r>
      <w:r w:rsidRPr="00A811E9">
        <w:rPr>
          <w:sz w:val="24"/>
          <w:szCs w:val="24"/>
          <w:lang w:eastAsia="x-none"/>
        </w:rPr>
        <w:t>-</w:t>
      </w:r>
      <w:r w:rsidR="003F6B35" w:rsidRPr="00A811E9">
        <w:rPr>
          <w:sz w:val="24"/>
          <w:szCs w:val="24"/>
          <w:lang w:eastAsia="x-none"/>
        </w:rPr>
        <w:t xml:space="preserve"> </w:t>
      </w:r>
      <w:r w:rsidRPr="00A811E9">
        <w:rPr>
          <w:sz w:val="24"/>
          <w:szCs w:val="24"/>
          <w:lang w:eastAsia="x-none"/>
        </w:rPr>
        <w:t>5 до 10</w:t>
      </w:r>
      <w:r w:rsidR="003F6B35" w:rsidRPr="00A811E9">
        <w:rPr>
          <w:sz w:val="24"/>
          <w:szCs w:val="24"/>
          <w:lang w:eastAsia="x-none"/>
        </w:rPr>
        <w:t xml:space="preserve"> </w:t>
      </w:r>
      <w:r w:rsidRPr="00A811E9">
        <w:rPr>
          <w:sz w:val="24"/>
          <w:szCs w:val="24"/>
          <w:lang w:eastAsia="x-none"/>
        </w:rPr>
        <w:t>-</w:t>
      </w:r>
      <w:r w:rsidR="003F6B35" w:rsidRPr="00A811E9">
        <w:rPr>
          <w:sz w:val="24"/>
          <w:szCs w:val="24"/>
          <w:lang w:eastAsia="x-none"/>
        </w:rPr>
        <w:t xml:space="preserve"> </w:t>
      </w:r>
      <w:r w:rsidRPr="00A811E9">
        <w:rPr>
          <w:sz w:val="24"/>
          <w:szCs w:val="24"/>
          <w:lang w:eastAsia="x-none"/>
        </w:rPr>
        <w:t>11 и более метров.</w:t>
      </w:r>
    </w:p>
    <w:p w:rsidR="006E4DD1" w:rsidRPr="00A811E9" w:rsidRDefault="006E4DD1" w:rsidP="00477857">
      <w:pPr>
        <w:spacing w:line="276" w:lineRule="auto"/>
        <w:ind w:firstLine="709"/>
        <w:jc w:val="both"/>
        <w:rPr>
          <w:sz w:val="24"/>
          <w:szCs w:val="24"/>
          <w:lang w:eastAsia="x-none"/>
        </w:rPr>
      </w:pPr>
      <w:r w:rsidRPr="00A811E9">
        <w:rPr>
          <w:sz w:val="24"/>
          <w:szCs w:val="24"/>
          <w:lang w:eastAsia="x-none"/>
        </w:rPr>
        <w:t>Степень изменчивости сжимаемости грунтов составляет 2</w:t>
      </w:r>
      <w:r w:rsidR="00CB6F10" w:rsidRPr="00A811E9">
        <w:rPr>
          <w:sz w:val="24"/>
          <w:szCs w:val="24"/>
          <w:lang w:eastAsia="x-none"/>
        </w:rPr>
        <w:t xml:space="preserve"> </w:t>
      </w:r>
      <w:r w:rsidRPr="00A811E9">
        <w:rPr>
          <w:sz w:val="24"/>
          <w:szCs w:val="24"/>
          <w:lang w:eastAsia="x-none"/>
        </w:rPr>
        <w:t>-</w:t>
      </w:r>
      <w:r w:rsidR="00CB6F10" w:rsidRPr="00A811E9">
        <w:rPr>
          <w:sz w:val="24"/>
          <w:szCs w:val="24"/>
          <w:lang w:eastAsia="x-none"/>
        </w:rPr>
        <w:t xml:space="preserve"> </w:t>
      </w:r>
      <w:r w:rsidRPr="00A811E9">
        <w:rPr>
          <w:sz w:val="24"/>
          <w:szCs w:val="24"/>
          <w:lang w:eastAsia="x-none"/>
        </w:rPr>
        <w:t>4. Максимальная относительная просадочность при природной нагрузке - 0.025, при нагрузке Р=0.3 Мпа – 0.08.</w:t>
      </w:r>
    </w:p>
    <w:p w:rsidR="006E4DD1" w:rsidRPr="00A811E9" w:rsidRDefault="006E4DD1" w:rsidP="00477857">
      <w:pPr>
        <w:spacing w:line="276" w:lineRule="auto"/>
        <w:ind w:firstLine="709"/>
        <w:jc w:val="both"/>
        <w:rPr>
          <w:sz w:val="24"/>
          <w:szCs w:val="24"/>
          <w:lang w:eastAsia="x-none"/>
        </w:rPr>
      </w:pPr>
      <w:r w:rsidRPr="0092513B">
        <w:rPr>
          <w:sz w:val="24"/>
          <w:szCs w:val="24"/>
          <w:lang w:eastAsia="x-none"/>
        </w:rPr>
        <w:t>2. Многолетняя мерзлота</w:t>
      </w:r>
      <w:r w:rsidRPr="00A811E9">
        <w:rPr>
          <w:sz w:val="24"/>
          <w:szCs w:val="24"/>
          <w:lang w:eastAsia="x-none"/>
        </w:rPr>
        <w:t xml:space="preserve"> развита в пределах I правобережной надпойменной террасы реки Барга, в районе квартала № 13 и охватывает все типы грунтов, слагающих разрез.</w:t>
      </w:r>
    </w:p>
    <w:p w:rsidR="006E4DD1" w:rsidRPr="00A811E9" w:rsidRDefault="006E4DD1" w:rsidP="00477857">
      <w:pPr>
        <w:spacing w:line="276" w:lineRule="auto"/>
        <w:ind w:firstLine="709"/>
        <w:jc w:val="both"/>
        <w:rPr>
          <w:sz w:val="24"/>
          <w:szCs w:val="24"/>
          <w:lang w:eastAsia="x-none"/>
        </w:rPr>
      </w:pPr>
      <w:r w:rsidRPr="00A811E9">
        <w:rPr>
          <w:sz w:val="24"/>
          <w:szCs w:val="24"/>
          <w:lang w:eastAsia="x-none"/>
        </w:rPr>
        <w:lastRenderedPageBreak/>
        <w:t>Термометрическими измерениями установлено, что температурный режим мерзлой толщи грунтов по глубине относительно стабильный. Температура мерзлых грунтов колеблется в пределах минус 0.2-0.4</w:t>
      </w:r>
      <w:r w:rsidRPr="00A811E9">
        <w:rPr>
          <w:sz w:val="24"/>
          <w:szCs w:val="24"/>
          <w:vertAlign w:val="superscript"/>
          <w:lang w:eastAsia="x-none"/>
        </w:rPr>
        <w:t>о</w:t>
      </w:r>
      <w:r w:rsidRPr="00A811E9">
        <w:rPr>
          <w:sz w:val="24"/>
          <w:szCs w:val="24"/>
          <w:lang w:eastAsia="x-none"/>
        </w:rPr>
        <w:t>С.</w:t>
      </w:r>
    </w:p>
    <w:p w:rsidR="006E4DD1" w:rsidRPr="00A811E9" w:rsidRDefault="006E4DD1" w:rsidP="00477857">
      <w:pPr>
        <w:spacing w:line="276" w:lineRule="auto"/>
        <w:ind w:firstLine="709"/>
        <w:jc w:val="both"/>
        <w:rPr>
          <w:sz w:val="24"/>
          <w:szCs w:val="24"/>
          <w:lang w:eastAsia="x-none"/>
        </w:rPr>
      </w:pPr>
      <w:r w:rsidRPr="00A811E9">
        <w:rPr>
          <w:sz w:val="24"/>
          <w:szCs w:val="24"/>
          <w:lang w:eastAsia="x-none"/>
        </w:rPr>
        <w:t>Мощность мерзлых грунтов неравномерная, в средней части она составляет 13-16 м</w:t>
      </w:r>
      <w:r w:rsidR="00CB6F10" w:rsidRPr="00A811E9">
        <w:rPr>
          <w:sz w:val="24"/>
          <w:szCs w:val="24"/>
          <w:lang w:eastAsia="x-none"/>
        </w:rPr>
        <w:t>етров</w:t>
      </w:r>
      <w:r w:rsidRPr="00A811E9">
        <w:rPr>
          <w:sz w:val="24"/>
          <w:szCs w:val="24"/>
          <w:lang w:eastAsia="x-none"/>
        </w:rPr>
        <w:t>, в краевых частях до 4-8 м</w:t>
      </w:r>
      <w:r w:rsidR="00CB6F10" w:rsidRPr="00A811E9">
        <w:rPr>
          <w:sz w:val="24"/>
          <w:szCs w:val="24"/>
          <w:lang w:eastAsia="x-none"/>
        </w:rPr>
        <w:t>етров</w:t>
      </w:r>
      <w:r w:rsidRPr="00A811E9">
        <w:rPr>
          <w:sz w:val="24"/>
          <w:szCs w:val="24"/>
          <w:lang w:eastAsia="x-none"/>
        </w:rPr>
        <w:t>. Верхняя часть мерзлой толщи (болотные и аллювиальные отложения) от сильно- до слабольдистой (от 50 до 10%). Средняя часть слабольдистая (2-1%). С глубины 6</w:t>
      </w:r>
      <w:r w:rsidR="00CB6F10" w:rsidRPr="00A811E9">
        <w:rPr>
          <w:sz w:val="24"/>
          <w:szCs w:val="24"/>
          <w:lang w:eastAsia="x-none"/>
        </w:rPr>
        <w:t xml:space="preserve"> </w:t>
      </w:r>
      <w:r w:rsidRPr="00A811E9">
        <w:rPr>
          <w:sz w:val="24"/>
          <w:szCs w:val="24"/>
          <w:lang w:eastAsia="x-none"/>
        </w:rPr>
        <w:t>-</w:t>
      </w:r>
      <w:r w:rsidR="00CB6F10" w:rsidRPr="00A811E9">
        <w:rPr>
          <w:sz w:val="24"/>
          <w:szCs w:val="24"/>
          <w:lang w:eastAsia="x-none"/>
        </w:rPr>
        <w:t xml:space="preserve"> </w:t>
      </w:r>
      <w:r w:rsidRPr="00A811E9">
        <w:rPr>
          <w:sz w:val="24"/>
          <w:szCs w:val="24"/>
          <w:lang w:eastAsia="x-none"/>
        </w:rPr>
        <w:t>8 м</w:t>
      </w:r>
      <w:r w:rsidR="00CB6F10" w:rsidRPr="00A811E9">
        <w:rPr>
          <w:sz w:val="24"/>
          <w:szCs w:val="24"/>
          <w:lang w:eastAsia="x-none"/>
        </w:rPr>
        <w:t>етров</w:t>
      </w:r>
      <w:r w:rsidRPr="00A811E9">
        <w:rPr>
          <w:sz w:val="24"/>
          <w:szCs w:val="24"/>
          <w:lang w:eastAsia="x-none"/>
        </w:rPr>
        <w:t xml:space="preserve"> льдистость грунтов порядка 1%.</w:t>
      </w:r>
    </w:p>
    <w:p w:rsidR="006E4DD1" w:rsidRPr="00A811E9" w:rsidRDefault="006E4DD1" w:rsidP="00477857">
      <w:pPr>
        <w:spacing w:line="276" w:lineRule="auto"/>
        <w:ind w:firstLine="709"/>
        <w:jc w:val="both"/>
        <w:rPr>
          <w:sz w:val="24"/>
          <w:szCs w:val="24"/>
          <w:lang w:eastAsia="x-none"/>
        </w:rPr>
      </w:pPr>
      <w:r w:rsidRPr="00A811E9">
        <w:rPr>
          <w:sz w:val="24"/>
          <w:szCs w:val="24"/>
          <w:lang w:eastAsia="x-none"/>
        </w:rPr>
        <w:t>Сопоставление границ многолетнемерзлых грунтов, зафиксированных в разные годы, свидетельствует о процессе текущей деградации многолетней мерзлоты в грунтах, основной причиной которой служит явно усиливающееся воздействие техногенных факторов, связанных с застройкой граничных территорий, рубкой леса и пр.</w:t>
      </w:r>
    </w:p>
    <w:p w:rsidR="006E4DD1" w:rsidRPr="00A811E9" w:rsidRDefault="006E4DD1" w:rsidP="00477857">
      <w:pPr>
        <w:spacing w:line="276" w:lineRule="auto"/>
        <w:ind w:firstLine="709"/>
        <w:jc w:val="both"/>
        <w:rPr>
          <w:sz w:val="24"/>
          <w:szCs w:val="24"/>
          <w:lang w:eastAsia="x-none"/>
        </w:rPr>
      </w:pPr>
      <w:r w:rsidRPr="0092513B">
        <w:rPr>
          <w:sz w:val="24"/>
          <w:szCs w:val="24"/>
          <w:lang w:eastAsia="x-none"/>
        </w:rPr>
        <w:t>3. Заболачивание</w:t>
      </w:r>
      <w:r w:rsidRPr="00A811E9">
        <w:rPr>
          <w:sz w:val="24"/>
          <w:szCs w:val="24"/>
          <w:lang w:eastAsia="x-none"/>
        </w:rPr>
        <w:t xml:space="preserve"> обусловлено высоким стоянием грунтовых вод. Оно широко развито в центральной, восточной и западной частях территории </w:t>
      </w:r>
      <w:r w:rsidR="0092513B">
        <w:rPr>
          <w:sz w:val="24"/>
          <w:szCs w:val="24"/>
          <w:lang w:eastAsia="x-none"/>
        </w:rPr>
        <w:t xml:space="preserve">городского округа </w:t>
      </w:r>
      <w:r w:rsidRPr="00A811E9">
        <w:rPr>
          <w:sz w:val="24"/>
          <w:szCs w:val="24"/>
          <w:lang w:eastAsia="x-none"/>
        </w:rPr>
        <w:t xml:space="preserve">ЗАТО </w:t>
      </w:r>
      <w:r w:rsidR="0092513B">
        <w:rPr>
          <w:sz w:val="24"/>
          <w:szCs w:val="24"/>
          <w:lang w:eastAsia="x-none"/>
        </w:rPr>
        <w:t xml:space="preserve">город </w:t>
      </w:r>
      <w:r w:rsidR="005F3FED" w:rsidRPr="00A811E9">
        <w:rPr>
          <w:sz w:val="24"/>
          <w:szCs w:val="24"/>
          <w:lang w:eastAsia="x-none"/>
        </w:rPr>
        <w:t xml:space="preserve">Зеленогорск </w:t>
      </w:r>
      <w:r w:rsidRPr="00A811E9">
        <w:rPr>
          <w:sz w:val="24"/>
          <w:szCs w:val="24"/>
          <w:lang w:eastAsia="x-none"/>
        </w:rPr>
        <w:t>и приурочено, преимущественно, к поймам и надпойменным террасам рек Кан и Барга. Анализ топографических материалов старых лет съемки (1943, 1954 гг.) показывает, что известные в настоящее время участки заболачивания существовали и до застройки территории жилой и промышленной зоны города. Это явление устойчиво в течение длительного времени отмечается в районе городских водоемов, на поверхности 1</w:t>
      </w:r>
      <w:r w:rsidR="0016559E">
        <w:rPr>
          <w:sz w:val="24"/>
          <w:szCs w:val="24"/>
          <w:lang w:eastAsia="x-none"/>
        </w:rPr>
        <w:t xml:space="preserve"> </w:t>
      </w:r>
      <w:r w:rsidRPr="00A811E9">
        <w:rPr>
          <w:sz w:val="24"/>
          <w:szCs w:val="24"/>
          <w:lang w:eastAsia="x-none"/>
        </w:rPr>
        <w:t>-</w:t>
      </w:r>
      <w:r w:rsidR="0016559E">
        <w:rPr>
          <w:sz w:val="24"/>
          <w:szCs w:val="24"/>
          <w:lang w:eastAsia="x-none"/>
        </w:rPr>
        <w:t xml:space="preserve"> </w:t>
      </w:r>
      <w:r w:rsidRPr="00A811E9">
        <w:rPr>
          <w:sz w:val="24"/>
          <w:szCs w:val="24"/>
          <w:lang w:eastAsia="x-none"/>
        </w:rPr>
        <w:t>2 террас Кана (район золоотвала Красноярской ГРЭС-2), в пойме р</w:t>
      </w:r>
      <w:r w:rsidR="00D24F64" w:rsidRPr="00A811E9">
        <w:rPr>
          <w:sz w:val="24"/>
          <w:szCs w:val="24"/>
          <w:lang w:eastAsia="x-none"/>
        </w:rPr>
        <w:t>еки</w:t>
      </w:r>
      <w:r w:rsidRPr="00A811E9">
        <w:rPr>
          <w:sz w:val="24"/>
          <w:szCs w:val="24"/>
          <w:lang w:eastAsia="x-none"/>
        </w:rPr>
        <w:t xml:space="preserve"> Барга. Один из участков заболачивания развит в лесном массиве </w:t>
      </w:r>
      <w:r w:rsidR="00D24F64" w:rsidRPr="00A811E9">
        <w:rPr>
          <w:sz w:val="24"/>
          <w:szCs w:val="24"/>
          <w:lang w:eastAsia="x-none"/>
        </w:rPr>
        <w:t>между улицами Изыскательская и Октябрьская</w:t>
      </w:r>
      <w:r w:rsidRPr="00A811E9">
        <w:rPr>
          <w:sz w:val="24"/>
          <w:szCs w:val="24"/>
          <w:lang w:eastAsia="x-none"/>
        </w:rPr>
        <w:t>.</w:t>
      </w:r>
    </w:p>
    <w:p w:rsidR="006E4DD1" w:rsidRPr="00A811E9" w:rsidRDefault="006E4DD1" w:rsidP="00477857">
      <w:pPr>
        <w:spacing w:line="276" w:lineRule="auto"/>
        <w:ind w:firstLine="709"/>
        <w:jc w:val="both"/>
        <w:rPr>
          <w:sz w:val="24"/>
          <w:szCs w:val="24"/>
          <w:lang w:eastAsia="x-none"/>
        </w:rPr>
      </w:pPr>
      <w:r w:rsidRPr="00A811E9">
        <w:rPr>
          <w:sz w:val="24"/>
          <w:szCs w:val="24"/>
          <w:lang w:eastAsia="x-none"/>
        </w:rPr>
        <w:t>Заболоченные участки ровные, иногда кочковатые с небольшими буграми и западинами. Болотные отложения представлены торфами разной степени разложения, заторфованными суглинками и супесями.</w:t>
      </w:r>
    </w:p>
    <w:p w:rsidR="00D24F64" w:rsidRPr="00A811E9" w:rsidRDefault="006E4DD1" w:rsidP="00477857">
      <w:pPr>
        <w:spacing w:line="276" w:lineRule="auto"/>
        <w:ind w:firstLine="709"/>
        <w:jc w:val="both"/>
        <w:rPr>
          <w:sz w:val="24"/>
          <w:szCs w:val="24"/>
          <w:lang w:eastAsia="x-none"/>
        </w:rPr>
      </w:pPr>
      <w:r w:rsidRPr="0016559E">
        <w:rPr>
          <w:sz w:val="24"/>
          <w:szCs w:val="24"/>
          <w:lang w:eastAsia="x-none"/>
        </w:rPr>
        <w:t>4. Подтопление</w:t>
      </w:r>
      <w:r w:rsidRPr="00A811E9">
        <w:rPr>
          <w:i/>
          <w:sz w:val="24"/>
          <w:szCs w:val="24"/>
          <w:lang w:eastAsia="x-none"/>
        </w:rPr>
        <w:t>.</w:t>
      </w:r>
      <w:r w:rsidRPr="00A811E9">
        <w:rPr>
          <w:sz w:val="24"/>
          <w:szCs w:val="24"/>
          <w:lang w:eastAsia="x-none"/>
        </w:rPr>
        <w:t xml:space="preserve"> Высокое стояние грунтовых вод и связанные с этим явления заболачивания территории и подтопления зданий и строений в г</w:t>
      </w:r>
      <w:r w:rsidR="00D24F64" w:rsidRPr="00A811E9">
        <w:rPr>
          <w:sz w:val="24"/>
          <w:szCs w:val="24"/>
          <w:lang w:eastAsia="x-none"/>
        </w:rPr>
        <w:t>ороде</w:t>
      </w:r>
      <w:r w:rsidRPr="00A811E9">
        <w:rPr>
          <w:sz w:val="24"/>
          <w:szCs w:val="24"/>
          <w:lang w:eastAsia="x-none"/>
        </w:rPr>
        <w:t xml:space="preserve"> Зеленогорске отмечаются в районе городских водоемов, в пойме р</w:t>
      </w:r>
      <w:r w:rsidR="00D24F64" w:rsidRPr="00A811E9">
        <w:rPr>
          <w:sz w:val="24"/>
          <w:szCs w:val="24"/>
          <w:lang w:eastAsia="x-none"/>
        </w:rPr>
        <w:t>еки</w:t>
      </w:r>
      <w:r w:rsidRPr="00A811E9">
        <w:rPr>
          <w:sz w:val="24"/>
          <w:szCs w:val="24"/>
          <w:lang w:eastAsia="x-none"/>
        </w:rPr>
        <w:t xml:space="preserve"> Барга, на пологом южном склоне р</w:t>
      </w:r>
      <w:r w:rsidR="00D24F64" w:rsidRPr="00A811E9">
        <w:rPr>
          <w:sz w:val="24"/>
          <w:szCs w:val="24"/>
          <w:lang w:eastAsia="x-none"/>
        </w:rPr>
        <w:t>еки</w:t>
      </w:r>
      <w:r w:rsidRPr="00A811E9">
        <w:rPr>
          <w:sz w:val="24"/>
          <w:szCs w:val="24"/>
          <w:lang w:eastAsia="x-none"/>
        </w:rPr>
        <w:t xml:space="preserve"> Кана, а также на участке золоотвала и </w:t>
      </w:r>
      <w:r w:rsidR="00C868E9">
        <w:rPr>
          <w:sz w:val="24"/>
          <w:szCs w:val="24"/>
          <w:lang w:eastAsia="x-none"/>
        </w:rPr>
        <w:t xml:space="preserve">территории рекультивированного </w:t>
      </w:r>
      <w:r w:rsidRPr="00A811E9">
        <w:rPr>
          <w:sz w:val="24"/>
          <w:szCs w:val="24"/>
          <w:lang w:eastAsia="x-none"/>
        </w:rPr>
        <w:t xml:space="preserve">полигона </w:t>
      </w:r>
      <w:r w:rsidR="00D24F64" w:rsidRPr="00A811E9">
        <w:rPr>
          <w:sz w:val="24"/>
          <w:szCs w:val="24"/>
          <w:lang w:eastAsia="x-none"/>
        </w:rPr>
        <w:t xml:space="preserve">твердых промышленных отходов </w:t>
      </w:r>
      <w:r w:rsidRPr="00A811E9">
        <w:rPr>
          <w:sz w:val="24"/>
          <w:szCs w:val="24"/>
          <w:lang w:eastAsia="x-none"/>
        </w:rPr>
        <w:t xml:space="preserve">Красноярской ГРЭС-2. Генеральным планом предусматривается жилая застройка </w:t>
      </w:r>
      <w:r w:rsidR="00D24F64" w:rsidRPr="00A811E9">
        <w:rPr>
          <w:sz w:val="24"/>
          <w:szCs w:val="24"/>
          <w:lang w:eastAsia="x-none"/>
        </w:rPr>
        <w:t>у</w:t>
      </w:r>
      <w:r w:rsidRPr="00A811E9">
        <w:rPr>
          <w:sz w:val="24"/>
          <w:szCs w:val="24"/>
          <w:lang w:eastAsia="x-none"/>
        </w:rPr>
        <w:t>частк</w:t>
      </w:r>
      <w:r w:rsidR="00D24F64" w:rsidRPr="00A811E9">
        <w:rPr>
          <w:sz w:val="24"/>
          <w:szCs w:val="24"/>
          <w:lang w:eastAsia="x-none"/>
        </w:rPr>
        <w:t>а</w:t>
      </w:r>
      <w:r w:rsidRPr="00A811E9">
        <w:rPr>
          <w:sz w:val="24"/>
          <w:szCs w:val="24"/>
          <w:lang w:eastAsia="x-none"/>
        </w:rPr>
        <w:t xml:space="preserve"> высокого стояния грунтовых вод – микрорайон</w:t>
      </w:r>
      <w:r w:rsidR="00D24F64" w:rsidRPr="00A811E9">
        <w:rPr>
          <w:sz w:val="24"/>
          <w:szCs w:val="24"/>
          <w:lang w:eastAsia="x-none"/>
        </w:rPr>
        <w:t>а</w:t>
      </w:r>
      <w:r w:rsidRPr="00A811E9">
        <w:rPr>
          <w:sz w:val="24"/>
          <w:szCs w:val="24"/>
          <w:lang w:eastAsia="x-none"/>
        </w:rPr>
        <w:t xml:space="preserve"> </w:t>
      </w:r>
      <w:r w:rsidR="00D24F64" w:rsidRPr="00A811E9">
        <w:rPr>
          <w:sz w:val="24"/>
          <w:szCs w:val="24"/>
          <w:lang w:eastAsia="x-none"/>
        </w:rPr>
        <w:t xml:space="preserve">№ </w:t>
      </w:r>
      <w:r w:rsidRPr="00A811E9">
        <w:rPr>
          <w:sz w:val="24"/>
          <w:szCs w:val="24"/>
          <w:lang w:eastAsia="x-none"/>
        </w:rPr>
        <w:t>23</w:t>
      </w:r>
      <w:r w:rsidR="00D24F64" w:rsidRPr="00A811E9">
        <w:rPr>
          <w:sz w:val="24"/>
          <w:szCs w:val="24"/>
          <w:lang w:eastAsia="x-none"/>
        </w:rPr>
        <w:t>.</w:t>
      </w:r>
    </w:p>
    <w:p w:rsidR="006E4DD1" w:rsidRPr="00A811E9" w:rsidRDefault="006E4DD1" w:rsidP="00477857">
      <w:pPr>
        <w:spacing w:line="276" w:lineRule="auto"/>
        <w:ind w:firstLine="709"/>
        <w:jc w:val="both"/>
        <w:rPr>
          <w:sz w:val="24"/>
          <w:szCs w:val="24"/>
          <w:lang w:eastAsia="x-none"/>
        </w:rPr>
      </w:pPr>
      <w:r w:rsidRPr="00A811E9">
        <w:rPr>
          <w:sz w:val="24"/>
          <w:szCs w:val="24"/>
          <w:lang w:eastAsia="x-none"/>
        </w:rPr>
        <w:t xml:space="preserve">Участок, подверженный подтоплению, расположен в центральной части территории </w:t>
      </w:r>
      <w:r w:rsidR="00150F45">
        <w:rPr>
          <w:sz w:val="24"/>
          <w:szCs w:val="24"/>
          <w:lang w:eastAsia="x-none"/>
        </w:rPr>
        <w:t xml:space="preserve">городского округа </w:t>
      </w:r>
      <w:r w:rsidRPr="00A811E9">
        <w:rPr>
          <w:sz w:val="24"/>
          <w:szCs w:val="24"/>
          <w:lang w:eastAsia="x-none"/>
        </w:rPr>
        <w:t>ЗАТО</w:t>
      </w:r>
      <w:r w:rsidR="005F3FED" w:rsidRPr="00A811E9">
        <w:rPr>
          <w:sz w:val="24"/>
          <w:szCs w:val="24"/>
          <w:lang w:eastAsia="x-none"/>
        </w:rPr>
        <w:t xml:space="preserve"> </w:t>
      </w:r>
      <w:r w:rsidR="00150F45">
        <w:rPr>
          <w:sz w:val="24"/>
          <w:szCs w:val="24"/>
          <w:lang w:eastAsia="x-none"/>
        </w:rPr>
        <w:t xml:space="preserve">город </w:t>
      </w:r>
      <w:r w:rsidR="0090213D" w:rsidRPr="00A811E9">
        <w:rPr>
          <w:sz w:val="24"/>
          <w:szCs w:val="24"/>
          <w:lang w:eastAsia="x-none"/>
        </w:rPr>
        <w:t>Зеленогорск (</w:t>
      </w:r>
      <w:r w:rsidRPr="00A811E9">
        <w:rPr>
          <w:sz w:val="24"/>
          <w:szCs w:val="24"/>
          <w:lang w:eastAsia="x-none"/>
        </w:rPr>
        <w:t xml:space="preserve">микрорайон </w:t>
      </w:r>
      <w:r w:rsidR="00D24F64" w:rsidRPr="00A811E9">
        <w:rPr>
          <w:sz w:val="24"/>
          <w:szCs w:val="24"/>
          <w:lang w:eastAsia="x-none"/>
        </w:rPr>
        <w:t xml:space="preserve">№ </w:t>
      </w:r>
      <w:r w:rsidRPr="00A811E9">
        <w:rPr>
          <w:sz w:val="24"/>
          <w:szCs w:val="24"/>
          <w:lang w:eastAsia="x-none"/>
        </w:rPr>
        <w:t>23) и приурочен к первой надпойменной заболоченной террасе р</w:t>
      </w:r>
      <w:r w:rsidR="00D24F64" w:rsidRPr="00A811E9">
        <w:rPr>
          <w:sz w:val="24"/>
          <w:szCs w:val="24"/>
          <w:lang w:eastAsia="x-none"/>
        </w:rPr>
        <w:t>еки</w:t>
      </w:r>
      <w:r w:rsidRPr="00A811E9">
        <w:rPr>
          <w:sz w:val="24"/>
          <w:szCs w:val="24"/>
          <w:lang w:eastAsia="x-none"/>
        </w:rPr>
        <w:t xml:space="preserve"> Кан. Участок ограничен с севера и северо-запада </w:t>
      </w:r>
      <w:r w:rsidR="00D24F64" w:rsidRPr="00A811E9">
        <w:rPr>
          <w:sz w:val="24"/>
          <w:szCs w:val="24"/>
          <w:lang w:eastAsia="x-none"/>
        </w:rPr>
        <w:t xml:space="preserve">улицей </w:t>
      </w:r>
      <w:r w:rsidRPr="00A811E9">
        <w:rPr>
          <w:sz w:val="24"/>
          <w:szCs w:val="24"/>
          <w:lang w:eastAsia="x-none"/>
        </w:rPr>
        <w:t>Набережн</w:t>
      </w:r>
      <w:r w:rsidR="00D24F64" w:rsidRPr="00A811E9">
        <w:rPr>
          <w:sz w:val="24"/>
          <w:szCs w:val="24"/>
          <w:lang w:eastAsia="x-none"/>
        </w:rPr>
        <w:t>ая</w:t>
      </w:r>
      <w:r w:rsidRPr="00A811E9">
        <w:rPr>
          <w:sz w:val="24"/>
          <w:szCs w:val="24"/>
          <w:lang w:eastAsia="x-none"/>
        </w:rPr>
        <w:t>, с юга – подошвой коренного склона, с юго-востока – II надпойменной террасой.</w:t>
      </w:r>
    </w:p>
    <w:p w:rsidR="006E4DD1" w:rsidRPr="00A811E9" w:rsidRDefault="006E4DD1" w:rsidP="00477857">
      <w:pPr>
        <w:spacing w:line="276" w:lineRule="auto"/>
        <w:ind w:firstLine="709"/>
        <w:jc w:val="both"/>
        <w:rPr>
          <w:sz w:val="24"/>
          <w:szCs w:val="24"/>
          <w:lang w:eastAsia="x-none"/>
        </w:rPr>
      </w:pPr>
      <w:r w:rsidRPr="00A811E9">
        <w:rPr>
          <w:sz w:val="24"/>
          <w:szCs w:val="24"/>
          <w:lang w:eastAsia="x-none"/>
        </w:rPr>
        <w:t>Подтопление происходит вследствие интенсивного поднятия (март месяц) уровня грунтовых вод, за счет активизации разгрузки в долину подземных и частично талых вод. Падение уровня воды в р</w:t>
      </w:r>
      <w:r w:rsidR="005F3FED" w:rsidRPr="00A811E9">
        <w:rPr>
          <w:sz w:val="24"/>
          <w:szCs w:val="24"/>
          <w:lang w:eastAsia="x-none"/>
        </w:rPr>
        <w:t>еки</w:t>
      </w:r>
      <w:r w:rsidRPr="00A811E9">
        <w:rPr>
          <w:sz w:val="24"/>
          <w:szCs w:val="24"/>
          <w:lang w:eastAsia="x-none"/>
        </w:rPr>
        <w:t xml:space="preserve"> Кан несколько отражается на уровне грунтовых вод в зоне подтопления, но с опозданием. На последующие подъемы уровня воды в реке грунтовые воды не реагируют, т</w:t>
      </w:r>
      <w:r w:rsidR="005F3FED" w:rsidRPr="00A811E9">
        <w:rPr>
          <w:sz w:val="24"/>
          <w:szCs w:val="24"/>
          <w:lang w:eastAsia="x-none"/>
        </w:rPr>
        <w:t>ак</w:t>
      </w:r>
      <w:r w:rsidRPr="00A811E9">
        <w:rPr>
          <w:sz w:val="24"/>
          <w:szCs w:val="24"/>
          <w:lang w:eastAsia="x-none"/>
        </w:rPr>
        <w:t xml:space="preserve"> к</w:t>
      </w:r>
      <w:r w:rsidR="005F3FED" w:rsidRPr="00A811E9">
        <w:rPr>
          <w:sz w:val="24"/>
          <w:szCs w:val="24"/>
          <w:lang w:eastAsia="x-none"/>
        </w:rPr>
        <w:t>ак</w:t>
      </w:r>
      <w:r w:rsidRPr="00A811E9">
        <w:rPr>
          <w:sz w:val="24"/>
          <w:szCs w:val="24"/>
          <w:lang w:eastAsia="x-none"/>
        </w:rPr>
        <w:t xml:space="preserve"> они достигли уже дневной поверхности. Спад грунтовых вод происходит медленно и длится до зимней межени.</w:t>
      </w:r>
    </w:p>
    <w:p w:rsidR="006E4DD1" w:rsidRPr="00A811E9" w:rsidRDefault="006E4DD1" w:rsidP="00477857">
      <w:pPr>
        <w:spacing w:line="276" w:lineRule="auto"/>
        <w:ind w:firstLine="709"/>
        <w:jc w:val="both"/>
        <w:rPr>
          <w:sz w:val="24"/>
          <w:szCs w:val="24"/>
          <w:lang w:eastAsia="x-none"/>
        </w:rPr>
      </w:pPr>
      <w:r w:rsidRPr="00A811E9">
        <w:rPr>
          <w:sz w:val="24"/>
          <w:szCs w:val="24"/>
          <w:lang w:eastAsia="x-none"/>
        </w:rPr>
        <w:t>На подтопление влияет и дорожное полотно ул</w:t>
      </w:r>
      <w:r w:rsidR="00D24F64" w:rsidRPr="00A811E9">
        <w:rPr>
          <w:sz w:val="24"/>
          <w:szCs w:val="24"/>
          <w:lang w:eastAsia="x-none"/>
        </w:rPr>
        <w:t>ицы</w:t>
      </w:r>
      <w:r w:rsidRPr="00A811E9">
        <w:rPr>
          <w:sz w:val="24"/>
          <w:szCs w:val="24"/>
          <w:lang w:eastAsia="x-none"/>
        </w:rPr>
        <w:t xml:space="preserve"> Набережной, преграждающее нормальный сток подземных вод из зоны подтопления.</w:t>
      </w:r>
    </w:p>
    <w:p w:rsidR="006E4DD1" w:rsidRPr="00A811E9" w:rsidRDefault="006E4DD1" w:rsidP="00477857">
      <w:pPr>
        <w:spacing w:line="276" w:lineRule="auto"/>
        <w:ind w:firstLine="709"/>
        <w:jc w:val="both"/>
        <w:rPr>
          <w:sz w:val="24"/>
          <w:szCs w:val="24"/>
          <w:lang w:eastAsia="x-none"/>
        </w:rPr>
      </w:pPr>
      <w:r w:rsidRPr="00A811E9">
        <w:rPr>
          <w:sz w:val="24"/>
          <w:szCs w:val="24"/>
          <w:lang w:eastAsia="x-none"/>
        </w:rPr>
        <w:t xml:space="preserve">Высокое стояние грунтовых вод и связанные с этим явления заболачивания территории и подтопления зданий и строений обусловлены природными причинами и устойчиво проявляются в течение длительного времени. Мероприятия по понижению уровня грунтовых вод требуют </w:t>
      </w:r>
      <w:r w:rsidRPr="00A811E9">
        <w:rPr>
          <w:sz w:val="24"/>
          <w:szCs w:val="24"/>
          <w:lang w:eastAsia="x-none"/>
        </w:rPr>
        <w:lastRenderedPageBreak/>
        <w:t>значительных материальных затрат, как в процессе строительства, так и всего периода эксплуатации планируемой застройки. При этом нет гарантии устойчивой работы дренажных систем на длительный период. В связи с этим, генеральным планом предусматривается выполнение проектных проработок по дренажным системам и понижению уровня грунтовых вод на участках планируемой жилой застройки (микрорайон</w:t>
      </w:r>
      <w:r w:rsidR="00D24F64" w:rsidRPr="00A811E9">
        <w:rPr>
          <w:sz w:val="24"/>
          <w:szCs w:val="24"/>
          <w:lang w:eastAsia="x-none"/>
        </w:rPr>
        <w:t xml:space="preserve"> №</w:t>
      </w:r>
      <w:r w:rsidRPr="00A811E9">
        <w:rPr>
          <w:sz w:val="24"/>
          <w:szCs w:val="24"/>
          <w:lang w:eastAsia="x-none"/>
        </w:rPr>
        <w:t xml:space="preserve"> 2</w:t>
      </w:r>
      <w:r w:rsidR="00D24F64" w:rsidRPr="00A811E9">
        <w:rPr>
          <w:sz w:val="24"/>
          <w:szCs w:val="24"/>
          <w:lang w:eastAsia="x-none"/>
        </w:rPr>
        <w:t>3</w:t>
      </w:r>
      <w:r w:rsidRPr="00A811E9">
        <w:rPr>
          <w:sz w:val="24"/>
          <w:szCs w:val="24"/>
          <w:lang w:eastAsia="x-none"/>
        </w:rPr>
        <w:t xml:space="preserve">). </w:t>
      </w:r>
    </w:p>
    <w:p w:rsidR="006E4DD1" w:rsidRPr="00A811E9" w:rsidRDefault="006E4DD1" w:rsidP="00477857">
      <w:pPr>
        <w:spacing w:line="276" w:lineRule="auto"/>
        <w:ind w:firstLine="709"/>
        <w:jc w:val="both"/>
        <w:rPr>
          <w:sz w:val="24"/>
          <w:szCs w:val="24"/>
          <w:lang w:eastAsia="x-none"/>
        </w:rPr>
      </w:pPr>
      <w:r w:rsidRPr="00150F45">
        <w:rPr>
          <w:sz w:val="24"/>
          <w:szCs w:val="24"/>
          <w:lang w:eastAsia="x-none"/>
        </w:rPr>
        <w:t>5. Наледи</w:t>
      </w:r>
      <w:r w:rsidRPr="00A811E9">
        <w:rPr>
          <w:sz w:val="24"/>
          <w:szCs w:val="24"/>
          <w:lang w:eastAsia="x-none"/>
        </w:rPr>
        <w:t xml:space="preserve"> образуются в холодное время года в местах выхода (разгрузки) на поверхность вод юрского горизонта вдоль борта коренного склона, формируя натеки льда разной протяженности. Нередко наледи образуются рядом с сооружениями и автомобильными дорогами.</w:t>
      </w:r>
    </w:p>
    <w:p w:rsidR="00CA50AC" w:rsidRPr="00A811E9" w:rsidRDefault="00CA50AC" w:rsidP="00477857">
      <w:pPr>
        <w:spacing w:line="276" w:lineRule="auto"/>
        <w:ind w:firstLine="709"/>
        <w:jc w:val="both"/>
        <w:rPr>
          <w:sz w:val="24"/>
          <w:szCs w:val="24"/>
          <w:lang w:eastAsia="x-none"/>
        </w:rPr>
      </w:pPr>
    </w:p>
    <w:p w:rsidR="008F24DB" w:rsidRPr="00A811E9" w:rsidRDefault="00726831" w:rsidP="00477857">
      <w:pPr>
        <w:pStyle w:val="5"/>
        <w:spacing w:before="0" w:line="276" w:lineRule="auto"/>
        <w:ind w:firstLine="709"/>
        <w:rPr>
          <w:rFonts w:ascii="Times New Roman" w:hAnsi="Times New Roman" w:cs="Times New Roman"/>
          <w:b/>
          <w:color w:val="auto"/>
          <w:sz w:val="24"/>
          <w:szCs w:val="24"/>
        </w:rPr>
      </w:pPr>
      <w:bookmarkStart w:id="27" w:name="_Toc310927507"/>
      <w:bookmarkStart w:id="28" w:name="_Toc315965924"/>
      <w:bookmarkStart w:id="29" w:name="_Toc107931877"/>
      <w:r w:rsidRPr="00A811E9">
        <w:rPr>
          <w:rFonts w:ascii="Times New Roman" w:hAnsi="Times New Roman" w:cs="Times New Roman"/>
          <w:b/>
          <w:color w:val="auto"/>
          <w:sz w:val="24"/>
          <w:szCs w:val="24"/>
        </w:rPr>
        <w:t>2.2.2.</w:t>
      </w:r>
      <w:r w:rsidR="008F24DB" w:rsidRPr="00A811E9">
        <w:rPr>
          <w:rFonts w:ascii="Times New Roman" w:hAnsi="Times New Roman" w:cs="Times New Roman"/>
          <w:b/>
          <w:color w:val="auto"/>
          <w:sz w:val="24"/>
          <w:szCs w:val="24"/>
        </w:rPr>
        <w:t xml:space="preserve">6 </w:t>
      </w:r>
      <w:bookmarkEnd w:id="27"/>
      <w:bookmarkEnd w:id="28"/>
      <w:r w:rsidR="00AB4715" w:rsidRPr="00A811E9">
        <w:rPr>
          <w:rFonts w:ascii="Times New Roman" w:hAnsi="Times New Roman" w:cs="Times New Roman"/>
          <w:b/>
          <w:color w:val="auto"/>
          <w:sz w:val="24"/>
          <w:szCs w:val="24"/>
        </w:rPr>
        <w:t>Минерально-сырьевые ресурсы</w:t>
      </w:r>
      <w:bookmarkEnd w:id="29"/>
    </w:p>
    <w:p w:rsidR="00AB4715" w:rsidRPr="00A811E9" w:rsidRDefault="00AB4715" w:rsidP="00AB4715">
      <w:pPr>
        <w:spacing w:line="276" w:lineRule="auto"/>
        <w:ind w:firstLine="709"/>
        <w:jc w:val="both"/>
        <w:rPr>
          <w:sz w:val="24"/>
          <w:szCs w:val="24"/>
        </w:rPr>
      </w:pPr>
      <w:r w:rsidRPr="00A811E9">
        <w:rPr>
          <w:sz w:val="24"/>
          <w:szCs w:val="24"/>
        </w:rPr>
        <w:t>По данным Министерства экологии и рационального природопользования Красноярского края реестр действующих лицензий</w:t>
      </w:r>
      <w:r w:rsidR="0021537A" w:rsidRPr="00A811E9">
        <w:rPr>
          <w:sz w:val="24"/>
          <w:szCs w:val="24"/>
        </w:rPr>
        <w:t xml:space="preserve"> на участки недр местного значения</w:t>
      </w:r>
      <w:r w:rsidRPr="00A811E9">
        <w:rPr>
          <w:sz w:val="24"/>
          <w:szCs w:val="24"/>
        </w:rPr>
        <w:t xml:space="preserve"> (письмо № 77-012588 от 07.10.2021 г.</w:t>
      </w:r>
      <w:r w:rsidR="0021537A" w:rsidRPr="00A811E9">
        <w:rPr>
          <w:sz w:val="24"/>
          <w:szCs w:val="24"/>
        </w:rPr>
        <w:t>, приложение 4</w:t>
      </w:r>
      <w:r w:rsidRPr="00A811E9">
        <w:rPr>
          <w:sz w:val="24"/>
          <w:szCs w:val="24"/>
        </w:rPr>
        <w:t>):</w:t>
      </w:r>
    </w:p>
    <w:tbl>
      <w:tblPr>
        <w:tblStyle w:val="af2"/>
        <w:tblW w:w="0" w:type="auto"/>
        <w:tblLayout w:type="fixed"/>
        <w:tblLook w:val="04A0" w:firstRow="1" w:lastRow="0" w:firstColumn="1" w:lastColumn="0" w:noHBand="0" w:noVBand="1"/>
      </w:tblPr>
      <w:tblGrid>
        <w:gridCol w:w="959"/>
        <w:gridCol w:w="1123"/>
        <w:gridCol w:w="1218"/>
        <w:gridCol w:w="1079"/>
        <w:gridCol w:w="1647"/>
        <w:gridCol w:w="1280"/>
        <w:gridCol w:w="1599"/>
        <w:gridCol w:w="1519"/>
      </w:tblGrid>
      <w:tr w:rsidR="00B45512" w:rsidRPr="00A811E9" w:rsidTr="005F3FED">
        <w:tc>
          <w:tcPr>
            <w:tcW w:w="10424" w:type="dxa"/>
            <w:gridSpan w:val="8"/>
            <w:vAlign w:val="center"/>
          </w:tcPr>
          <w:p w:rsidR="0021537A" w:rsidRPr="00A811E9" w:rsidRDefault="0021537A" w:rsidP="00504D74">
            <w:pPr>
              <w:ind w:left="720"/>
              <w:jc w:val="center"/>
            </w:pPr>
            <w:r w:rsidRPr="00A811E9">
              <w:t>РЕЕСТР ДЕЙСТВУЮЩИХ ЛИЦЕНЗИ</w:t>
            </w:r>
            <w:r w:rsidR="00504D74">
              <w:t>Й</w:t>
            </w:r>
            <w:r w:rsidRPr="00A811E9">
              <w:t xml:space="preserve"> НА УЧАСТКИ НЕДР МЕСТНОГО ЗНАЧЕНИЯ</w:t>
            </w:r>
          </w:p>
        </w:tc>
      </w:tr>
      <w:tr w:rsidR="00B45512" w:rsidRPr="00A811E9" w:rsidTr="005F3FED">
        <w:tc>
          <w:tcPr>
            <w:tcW w:w="959" w:type="dxa"/>
            <w:vMerge w:val="restart"/>
            <w:vAlign w:val="center"/>
          </w:tcPr>
          <w:p w:rsidR="0021537A" w:rsidRPr="00A811E9" w:rsidRDefault="0021537A" w:rsidP="007441F5">
            <w:pPr>
              <w:jc w:val="center"/>
              <w:rPr>
                <w:sz w:val="16"/>
                <w:szCs w:val="16"/>
              </w:rPr>
            </w:pPr>
            <w:r w:rsidRPr="00A811E9">
              <w:rPr>
                <w:sz w:val="16"/>
                <w:szCs w:val="16"/>
              </w:rPr>
              <w:t>Дата</w:t>
            </w:r>
          </w:p>
          <w:p w:rsidR="0021537A" w:rsidRPr="00A811E9" w:rsidRDefault="0021537A" w:rsidP="007441F5">
            <w:pPr>
              <w:jc w:val="center"/>
              <w:rPr>
                <w:sz w:val="16"/>
                <w:szCs w:val="16"/>
              </w:rPr>
            </w:pPr>
            <w:r w:rsidRPr="00A811E9">
              <w:rPr>
                <w:sz w:val="16"/>
                <w:szCs w:val="16"/>
              </w:rPr>
              <w:t>государ</w:t>
            </w:r>
            <w:r w:rsidR="006041CB" w:rsidRPr="00A811E9">
              <w:rPr>
                <w:sz w:val="16"/>
                <w:szCs w:val="16"/>
              </w:rPr>
              <w:t>-</w:t>
            </w:r>
            <w:r w:rsidRPr="00A811E9">
              <w:rPr>
                <w:sz w:val="16"/>
                <w:szCs w:val="16"/>
              </w:rPr>
              <w:t>ственной</w:t>
            </w:r>
          </w:p>
          <w:p w:rsidR="0021537A" w:rsidRPr="00A811E9" w:rsidRDefault="0021537A" w:rsidP="007441F5">
            <w:pPr>
              <w:jc w:val="center"/>
              <w:rPr>
                <w:sz w:val="16"/>
                <w:szCs w:val="16"/>
              </w:rPr>
            </w:pPr>
            <w:r w:rsidRPr="00A811E9">
              <w:rPr>
                <w:sz w:val="16"/>
                <w:szCs w:val="16"/>
              </w:rPr>
              <w:t>регистра</w:t>
            </w:r>
            <w:r w:rsidR="006041CB" w:rsidRPr="00A811E9">
              <w:rPr>
                <w:sz w:val="16"/>
                <w:szCs w:val="16"/>
              </w:rPr>
              <w:t>-</w:t>
            </w:r>
            <w:r w:rsidRPr="00A811E9">
              <w:rPr>
                <w:sz w:val="16"/>
                <w:szCs w:val="16"/>
              </w:rPr>
              <w:t>ции</w:t>
            </w:r>
          </w:p>
          <w:p w:rsidR="0021537A" w:rsidRPr="00A811E9" w:rsidRDefault="0021537A" w:rsidP="007441F5">
            <w:pPr>
              <w:jc w:val="center"/>
              <w:rPr>
                <w:sz w:val="16"/>
                <w:szCs w:val="16"/>
              </w:rPr>
            </w:pPr>
            <w:r w:rsidRPr="00A811E9">
              <w:rPr>
                <w:sz w:val="16"/>
                <w:szCs w:val="16"/>
              </w:rPr>
              <w:t>лицензии</w:t>
            </w:r>
          </w:p>
        </w:tc>
        <w:tc>
          <w:tcPr>
            <w:tcW w:w="1123" w:type="dxa"/>
            <w:vMerge w:val="restart"/>
            <w:vAlign w:val="center"/>
          </w:tcPr>
          <w:p w:rsidR="0021537A" w:rsidRPr="00A811E9" w:rsidRDefault="0021537A" w:rsidP="007441F5">
            <w:pPr>
              <w:jc w:val="center"/>
              <w:rPr>
                <w:sz w:val="16"/>
                <w:szCs w:val="16"/>
              </w:rPr>
            </w:pPr>
            <w:r w:rsidRPr="00A811E9">
              <w:rPr>
                <w:sz w:val="16"/>
                <w:szCs w:val="16"/>
              </w:rPr>
              <w:t>Серия, номер, вид лицензии</w:t>
            </w:r>
          </w:p>
        </w:tc>
        <w:tc>
          <w:tcPr>
            <w:tcW w:w="1218" w:type="dxa"/>
            <w:vMerge w:val="restart"/>
            <w:vAlign w:val="center"/>
          </w:tcPr>
          <w:p w:rsidR="0021537A" w:rsidRPr="00A811E9" w:rsidRDefault="0021537A" w:rsidP="007441F5">
            <w:pPr>
              <w:jc w:val="center"/>
              <w:rPr>
                <w:sz w:val="16"/>
                <w:szCs w:val="16"/>
              </w:rPr>
            </w:pPr>
            <w:r w:rsidRPr="00A811E9">
              <w:rPr>
                <w:sz w:val="16"/>
                <w:szCs w:val="16"/>
              </w:rPr>
              <w:t>Срок действия лицензии</w:t>
            </w:r>
          </w:p>
        </w:tc>
        <w:tc>
          <w:tcPr>
            <w:tcW w:w="1079" w:type="dxa"/>
            <w:vMerge w:val="restart"/>
            <w:vAlign w:val="center"/>
          </w:tcPr>
          <w:p w:rsidR="0021537A" w:rsidRPr="00A811E9" w:rsidRDefault="0021537A" w:rsidP="007441F5">
            <w:pPr>
              <w:jc w:val="center"/>
              <w:rPr>
                <w:sz w:val="16"/>
                <w:szCs w:val="16"/>
              </w:rPr>
            </w:pPr>
            <w:r w:rsidRPr="00A811E9">
              <w:rPr>
                <w:sz w:val="16"/>
                <w:szCs w:val="16"/>
              </w:rPr>
              <w:t>Вид полезного ископаемо</w:t>
            </w:r>
            <w:r w:rsidR="006041CB" w:rsidRPr="00A811E9">
              <w:rPr>
                <w:sz w:val="16"/>
                <w:szCs w:val="16"/>
              </w:rPr>
              <w:t>-</w:t>
            </w:r>
            <w:r w:rsidRPr="00A811E9">
              <w:rPr>
                <w:sz w:val="16"/>
                <w:szCs w:val="16"/>
              </w:rPr>
              <w:t>го</w:t>
            </w:r>
          </w:p>
        </w:tc>
        <w:tc>
          <w:tcPr>
            <w:tcW w:w="1647" w:type="dxa"/>
            <w:vMerge w:val="restart"/>
            <w:vAlign w:val="center"/>
          </w:tcPr>
          <w:p w:rsidR="0021537A" w:rsidRPr="00A811E9" w:rsidRDefault="0021537A" w:rsidP="007441F5">
            <w:pPr>
              <w:jc w:val="center"/>
              <w:rPr>
                <w:sz w:val="16"/>
                <w:szCs w:val="16"/>
              </w:rPr>
            </w:pPr>
            <w:r w:rsidRPr="00A811E9">
              <w:rPr>
                <w:sz w:val="16"/>
                <w:szCs w:val="16"/>
              </w:rPr>
              <w:t>Вид пользования недрами</w:t>
            </w:r>
          </w:p>
        </w:tc>
        <w:tc>
          <w:tcPr>
            <w:tcW w:w="1280" w:type="dxa"/>
            <w:vMerge w:val="restart"/>
            <w:vAlign w:val="center"/>
          </w:tcPr>
          <w:p w:rsidR="0021537A" w:rsidRPr="00A811E9" w:rsidRDefault="0021537A" w:rsidP="007441F5">
            <w:pPr>
              <w:jc w:val="center"/>
              <w:rPr>
                <w:sz w:val="16"/>
                <w:szCs w:val="16"/>
              </w:rPr>
            </w:pPr>
            <w:r w:rsidRPr="00A811E9">
              <w:rPr>
                <w:sz w:val="16"/>
                <w:szCs w:val="16"/>
              </w:rPr>
              <w:t>Наименование участка недр, местоположение, район</w:t>
            </w:r>
          </w:p>
        </w:tc>
        <w:tc>
          <w:tcPr>
            <w:tcW w:w="3118" w:type="dxa"/>
            <w:gridSpan w:val="2"/>
            <w:vAlign w:val="center"/>
          </w:tcPr>
          <w:p w:rsidR="0021537A" w:rsidRPr="00A811E9" w:rsidRDefault="0021537A" w:rsidP="007441F5">
            <w:pPr>
              <w:jc w:val="center"/>
              <w:rPr>
                <w:sz w:val="16"/>
                <w:szCs w:val="16"/>
              </w:rPr>
            </w:pPr>
            <w:r w:rsidRPr="00A811E9">
              <w:rPr>
                <w:sz w:val="16"/>
                <w:szCs w:val="16"/>
              </w:rPr>
              <w:t>Недропользователь</w:t>
            </w:r>
          </w:p>
        </w:tc>
      </w:tr>
      <w:tr w:rsidR="00B45512" w:rsidRPr="00A811E9" w:rsidTr="005F3FED">
        <w:tc>
          <w:tcPr>
            <w:tcW w:w="959" w:type="dxa"/>
            <w:vMerge/>
            <w:vAlign w:val="center"/>
          </w:tcPr>
          <w:p w:rsidR="0021537A" w:rsidRPr="00A811E9" w:rsidRDefault="0021537A" w:rsidP="007441F5">
            <w:pPr>
              <w:jc w:val="center"/>
              <w:rPr>
                <w:sz w:val="16"/>
                <w:szCs w:val="16"/>
              </w:rPr>
            </w:pPr>
          </w:p>
        </w:tc>
        <w:tc>
          <w:tcPr>
            <w:tcW w:w="1123" w:type="dxa"/>
            <w:vMerge/>
            <w:vAlign w:val="center"/>
          </w:tcPr>
          <w:p w:rsidR="0021537A" w:rsidRPr="00A811E9" w:rsidRDefault="0021537A" w:rsidP="007441F5">
            <w:pPr>
              <w:jc w:val="center"/>
              <w:rPr>
                <w:sz w:val="16"/>
                <w:szCs w:val="16"/>
              </w:rPr>
            </w:pPr>
          </w:p>
        </w:tc>
        <w:tc>
          <w:tcPr>
            <w:tcW w:w="1218" w:type="dxa"/>
            <w:vMerge/>
            <w:vAlign w:val="center"/>
          </w:tcPr>
          <w:p w:rsidR="0021537A" w:rsidRPr="00A811E9" w:rsidRDefault="0021537A" w:rsidP="007441F5">
            <w:pPr>
              <w:jc w:val="center"/>
              <w:rPr>
                <w:sz w:val="16"/>
                <w:szCs w:val="16"/>
              </w:rPr>
            </w:pPr>
          </w:p>
        </w:tc>
        <w:tc>
          <w:tcPr>
            <w:tcW w:w="1079" w:type="dxa"/>
            <w:vMerge/>
            <w:vAlign w:val="center"/>
          </w:tcPr>
          <w:p w:rsidR="0021537A" w:rsidRPr="00A811E9" w:rsidRDefault="0021537A" w:rsidP="007441F5">
            <w:pPr>
              <w:jc w:val="center"/>
              <w:rPr>
                <w:sz w:val="16"/>
                <w:szCs w:val="16"/>
              </w:rPr>
            </w:pPr>
          </w:p>
        </w:tc>
        <w:tc>
          <w:tcPr>
            <w:tcW w:w="1647" w:type="dxa"/>
            <w:vMerge/>
            <w:vAlign w:val="center"/>
          </w:tcPr>
          <w:p w:rsidR="0021537A" w:rsidRPr="00A811E9" w:rsidRDefault="0021537A" w:rsidP="007441F5">
            <w:pPr>
              <w:jc w:val="center"/>
              <w:rPr>
                <w:sz w:val="16"/>
                <w:szCs w:val="16"/>
              </w:rPr>
            </w:pPr>
          </w:p>
        </w:tc>
        <w:tc>
          <w:tcPr>
            <w:tcW w:w="1280" w:type="dxa"/>
            <w:vMerge/>
            <w:vAlign w:val="center"/>
          </w:tcPr>
          <w:p w:rsidR="0021537A" w:rsidRPr="00A811E9" w:rsidRDefault="0021537A" w:rsidP="007441F5">
            <w:pPr>
              <w:jc w:val="center"/>
              <w:rPr>
                <w:sz w:val="16"/>
                <w:szCs w:val="16"/>
              </w:rPr>
            </w:pPr>
          </w:p>
        </w:tc>
        <w:tc>
          <w:tcPr>
            <w:tcW w:w="1599" w:type="dxa"/>
            <w:vAlign w:val="center"/>
          </w:tcPr>
          <w:p w:rsidR="0021537A" w:rsidRPr="00A811E9" w:rsidRDefault="0021537A" w:rsidP="007441F5">
            <w:pPr>
              <w:jc w:val="center"/>
              <w:rPr>
                <w:sz w:val="16"/>
                <w:szCs w:val="16"/>
              </w:rPr>
            </w:pPr>
            <w:r w:rsidRPr="00A811E9">
              <w:rPr>
                <w:sz w:val="16"/>
                <w:szCs w:val="16"/>
              </w:rPr>
              <w:t>Наименование, ИНН:, КПП:, ОГРН:</w:t>
            </w:r>
          </w:p>
        </w:tc>
        <w:tc>
          <w:tcPr>
            <w:tcW w:w="1519" w:type="dxa"/>
            <w:vAlign w:val="center"/>
          </w:tcPr>
          <w:p w:rsidR="0021537A" w:rsidRPr="00A811E9" w:rsidRDefault="0021537A" w:rsidP="007441F5">
            <w:pPr>
              <w:jc w:val="center"/>
              <w:rPr>
                <w:sz w:val="16"/>
                <w:szCs w:val="16"/>
              </w:rPr>
            </w:pPr>
            <w:r w:rsidRPr="00A811E9">
              <w:rPr>
                <w:sz w:val="16"/>
                <w:szCs w:val="16"/>
              </w:rPr>
              <w:t>Юридический адрес</w:t>
            </w:r>
          </w:p>
        </w:tc>
      </w:tr>
      <w:tr w:rsidR="00B45512" w:rsidRPr="00A811E9" w:rsidTr="005F3FED">
        <w:tc>
          <w:tcPr>
            <w:tcW w:w="959" w:type="dxa"/>
            <w:vAlign w:val="center"/>
          </w:tcPr>
          <w:p w:rsidR="0021537A" w:rsidRPr="00A811E9" w:rsidRDefault="00F45554" w:rsidP="00F45554">
            <w:pPr>
              <w:jc w:val="center"/>
              <w:rPr>
                <w:sz w:val="16"/>
                <w:szCs w:val="16"/>
              </w:rPr>
            </w:pPr>
            <w:r>
              <w:rPr>
                <w:sz w:val="16"/>
                <w:szCs w:val="16"/>
              </w:rPr>
              <w:t>26.12.</w:t>
            </w:r>
            <w:r w:rsidR="0021537A" w:rsidRPr="00A811E9">
              <w:rPr>
                <w:sz w:val="16"/>
                <w:szCs w:val="16"/>
              </w:rPr>
              <w:t>2007</w:t>
            </w:r>
          </w:p>
        </w:tc>
        <w:tc>
          <w:tcPr>
            <w:tcW w:w="1123" w:type="dxa"/>
            <w:vAlign w:val="center"/>
          </w:tcPr>
          <w:p w:rsidR="0021537A" w:rsidRPr="00A811E9" w:rsidRDefault="0021537A" w:rsidP="007441F5">
            <w:pPr>
              <w:jc w:val="center"/>
              <w:rPr>
                <w:sz w:val="16"/>
                <w:szCs w:val="16"/>
              </w:rPr>
            </w:pPr>
            <w:r w:rsidRPr="00A811E9">
              <w:rPr>
                <w:sz w:val="16"/>
                <w:szCs w:val="16"/>
              </w:rPr>
              <w:t>ЗГЗ № 0179 ТЭ</w:t>
            </w:r>
          </w:p>
        </w:tc>
        <w:tc>
          <w:tcPr>
            <w:tcW w:w="1218" w:type="dxa"/>
            <w:vAlign w:val="center"/>
          </w:tcPr>
          <w:p w:rsidR="0021537A" w:rsidRPr="00A811E9" w:rsidRDefault="00F45554" w:rsidP="00F45554">
            <w:pPr>
              <w:jc w:val="center"/>
              <w:rPr>
                <w:sz w:val="16"/>
                <w:szCs w:val="16"/>
              </w:rPr>
            </w:pPr>
            <w:r>
              <w:rPr>
                <w:sz w:val="16"/>
                <w:szCs w:val="16"/>
              </w:rPr>
              <w:t>31.</w:t>
            </w:r>
            <w:r w:rsidR="0021537A" w:rsidRPr="00A811E9">
              <w:rPr>
                <w:sz w:val="16"/>
                <w:szCs w:val="16"/>
              </w:rPr>
              <w:t>12</w:t>
            </w:r>
            <w:r>
              <w:rPr>
                <w:sz w:val="16"/>
                <w:szCs w:val="16"/>
              </w:rPr>
              <w:t>.</w:t>
            </w:r>
            <w:r w:rsidR="0021537A" w:rsidRPr="00A811E9">
              <w:rPr>
                <w:sz w:val="16"/>
                <w:szCs w:val="16"/>
              </w:rPr>
              <w:t>2022</w:t>
            </w:r>
          </w:p>
        </w:tc>
        <w:tc>
          <w:tcPr>
            <w:tcW w:w="1079" w:type="dxa"/>
            <w:vAlign w:val="center"/>
          </w:tcPr>
          <w:p w:rsidR="0021537A" w:rsidRPr="00A811E9" w:rsidRDefault="0021537A" w:rsidP="007441F5">
            <w:pPr>
              <w:jc w:val="center"/>
              <w:rPr>
                <w:sz w:val="16"/>
                <w:szCs w:val="16"/>
              </w:rPr>
            </w:pPr>
            <w:r w:rsidRPr="00A811E9">
              <w:rPr>
                <w:sz w:val="16"/>
                <w:szCs w:val="16"/>
              </w:rPr>
              <w:t>грунт</w:t>
            </w:r>
          </w:p>
        </w:tc>
        <w:tc>
          <w:tcPr>
            <w:tcW w:w="1647" w:type="dxa"/>
            <w:vAlign w:val="center"/>
          </w:tcPr>
          <w:p w:rsidR="0021537A" w:rsidRPr="00A811E9" w:rsidRDefault="0021537A" w:rsidP="007441F5">
            <w:pPr>
              <w:jc w:val="center"/>
              <w:rPr>
                <w:sz w:val="16"/>
                <w:szCs w:val="16"/>
              </w:rPr>
            </w:pPr>
            <w:r w:rsidRPr="00A811E9">
              <w:rPr>
                <w:sz w:val="16"/>
                <w:szCs w:val="16"/>
              </w:rPr>
              <w:t>геологическое изучение и добыча</w:t>
            </w:r>
          </w:p>
        </w:tc>
        <w:tc>
          <w:tcPr>
            <w:tcW w:w="1280" w:type="dxa"/>
            <w:vAlign w:val="center"/>
          </w:tcPr>
          <w:p w:rsidR="0021537A" w:rsidRPr="00A811E9" w:rsidRDefault="0021537A" w:rsidP="007441F5">
            <w:pPr>
              <w:jc w:val="center"/>
              <w:rPr>
                <w:sz w:val="16"/>
                <w:szCs w:val="16"/>
              </w:rPr>
            </w:pPr>
            <w:r w:rsidRPr="00A811E9">
              <w:rPr>
                <w:sz w:val="16"/>
                <w:szCs w:val="16"/>
              </w:rPr>
              <w:t>проявление "Карьер Овражный", на территории ЗАТО г.Зеленогорск</w:t>
            </w:r>
          </w:p>
        </w:tc>
        <w:tc>
          <w:tcPr>
            <w:tcW w:w="1599" w:type="dxa"/>
            <w:vAlign w:val="center"/>
          </w:tcPr>
          <w:p w:rsidR="0021537A" w:rsidRPr="00A811E9" w:rsidRDefault="0021537A" w:rsidP="007441F5">
            <w:pPr>
              <w:jc w:val="center"/>
              <w:rPr>
                <w:sz w:val="16"/>
                <w:szCs w:val="16"/>
              </w:rPr>
            </w:pPr>
            <w:r w:rsidRPr="00A811E9">
              <w:rPr>
                <w:sz w:val="16"/>
                <w:szCs w:val="16"/>
              </w:rPr>
              <w:t>Унитарное муниципальное автотранспортное предприятие г.Зеленогорска, ИНН:2453001359, КПП:245301001, ОГРН:1022401483730</w:t>
            </w:r>
          </w:p>
        </w:tc>
        <w:tc>
          <w:tcPr>
            <w:tcW w:w="1519" w:type="dxa"/>
            <w:vAlign w:val="center"/>
          </w:tcPr>
          <w:p w:rsidR="0021537A" w:rsidRPr="00A811E9" w:rsidRDefault="0021537A" w:rsidP="007441F5">
            <w:pPr>
              <w:jc w:val="center"/>
              <w:rPr>
                <w:sz w:val="16"/>
                <w:szCs w:val="16"/>
              </w:rPr>
            </w:pPr>
            <w:r w:rsidRPr="00A811E9">
              <w:rPr>
                <w:sz w:val="16"/>
                <w:szCs w:val="16"/>
              </w:rPr>
              <w:t>663690, Красноярский край, г.Зеленогорск, Майское шоссе, 45,</w:t>
            </w:r>
          </w:p>
        </w:tc>
      </w:tr>
      <w:tr w:rsidR="00B45512" w:rsidRPr="00A811E9" w:rsidTr="005F3FED">
        <w:tc>
          <w:tcPr>
            <w:tcW w:w="959" w:type="dxa"/>
            <w:vAlign w:val="center"/>
          </w:tcPr>
          <w:p w:rsidR="0021537A" w:rsidRPr="00F7493C" w:rsidRDefault="00F45554" w:rsidP="00F45554">
            <w:pPr>
              <w:jc w:val="center"/>
              <w:rPr>
                <w:sz w:val="16"/>
                <w:szCs w:val="16"/>
              </w:rPr>
            </w:pPr>
            <w:r w:rsidRPr="00F7493C">
              <w:rPr>
                <w:sz w:val="16"/>
                <w:szCs w:val="16"/>
              </w:rPr>
              <w:t>17.09.</w:t>
            </w:r>
            <w:r w:rsidR="0021537A" w:rsidRPr="00F7493C">
              <w:rPr>
                <w:sz w:val="16"/>
                <w:szCs w:val="16"/>
              </w:rPr>
              <w:t>2012</w:t>
            </w:r>
          </w:p>
        </w:tc>
        <w:tc>
          <w:tcPr>
            <w:tcW w:w="1123" w:type="dxa"/>
            <w:vAlign w:val="center"/>
          </w:tcPr>
          <w:p w:rsidR="0021537A" w:rsidRPr="00A811E9" w:rsidRDefault="0021537A" w:rsidP="007441F5">
            <w:pPr>
              <w:jc w:val="center"/>
              <w:rPr>
                <w:sz w:val="16"/>
                <w:szCs w:val="16"/>
              </w:rPr>
            </w:pPr>
            <w:r w:rsidRPr="00A811E9">
              <w:rPr>
                <w:sz w:val="16"/>
                <w:szCs w:val="16"/>
              </w:rPr>
              <w:t>ЗГЗ № 0366 ТЭ /переоформлена с ЗГЗ № 0161 ТЭ от 10.10.2007</w:t>
            </w:r>
          </w:p>
        </w:tc>
        <w:tc>
          <w:tcPr>
            <w:tcW w:w="1218" w:type="dxa"/>
            <w:vAlign w:val="center"/>
          </w:tcPr>
          <w:p w:rsidR="0021537A" w:rsidRPr="00A811E9" w:rsidRDefault="0021537A" w:rsidP="007441F5">
            <w:pPr>
              <w:jc w:val="center"/>
              <w:rPr>
                <w:sz w:val="16"/>
                <w:szCs w:val="16"/>
              </w:rPr>
            </w:pPr>
            <w:r w:rsidRPr="00A811E9">
              <w:rPr>
                <w:sz w:val="16"/>
                <w:szCs w:val="16"/>
              </w:rPr>
              <w:t>31.12.2020 (продлена в соответствии с постановлением Правительства РФ № 440 от 03.04.2020 г. на 12 месяцев - до 31.12.2021)</w:t>
            </w:r>
          </w:p>
        </w:tc>
        <w:tc>
          <w:tcPr>
            <w:tcW w:w="1079" w:type="dxa"/>
            <w:vAlign w:val="center"/>
          </w:tcPr>
          <w:p w:rsidR="0021537A" w:rsidRPr="00A811E9" w:rsidRDefault="0021537A" w:rsidP="007441F5">
            <w:pPr>
              <w:jc w:val="center"/>
              <w:rPr>
                <w:sz w:val="16"/>
                <w:szCs w:val="16"/>
              </w:rPr>
            </w:pPr>
            <w:r w:rsidRPr="00A811E9">
              <w:rPr>
                <w:sz w:val="16"/>
                <w:szCs w:val="16"/>
              </w:rPr>
              <w:t>суглинок</w:t>
            </w:r>
          </w:p>
        </w:tc>
        <w:tc>
          <w:tcPr>
            <w:tcW w:w="1647" w:type="dxa"/>
            <w:vAlign w:val="center"/>
          </w:tcPr>
          <w:p w:rsidR="0021537A" w:rsidRPr="00A811E9" w:rsidRDefault="0021537A" w:rsidP="007441F5">
            <w:pPr>
              <w:jc w:val="center"/>
              <w:rPr>
                <w:sz w:val="16"/>
                <w:szCs w:val="16"/>
              </w:rPr>
            </w:pPr>
            <w:r w:rsidRPr="00A811E9">
              <w:rPr>
                <w:sz w:val="16"/>
                <w:szCs w:val="16"/>
              </w:rPr>
              <w:t>геологическое изучение и добыча</w:t>
            </w:r>
          </w:p>
        </w:tc>
        <w:tc>
          <w:tcPr>
            <w:tcW w:w="1280" w:type="dxa"/>
            <w:vAlign w:val="center"/>
          </w:tcPr>
          <w:p w:rsidR="0021537A" w:rsidRPr="00A811E9" w:rsidRDefault="0021537A" w:rsidP="007441F5">
            <w:pPr>
              <w:jc w:val="center"/>
              <w:rPr>
                <w:sz w:val="16"/>
                <w:szCs w:val="16"/>
              </w:rPr>
            </w:pPr>
            <w:r w:rsidRPr="00A811E9">
              <w:rPr>
                <w:sz w:val="16"/>
                <w:szCs w:val="16"/>
              </w:rPr>
              <w:t>месторождение Лебединское, на северо- западнее окраине г.Зеленогорска, ЗАТО г.Зеленогорск</w:t>
            </w:r>
          </w:p>
        </w:tc>
        <w:tc>
          <w:tcPr>
            <w:tcW w:w="1599" w:type="dxa"/>
            <w:vAlign w:val="center"/>
          </w:tcPr>
          <w:p w:rsidR="0021537A" w:rsidRPr="00A811E9" w:rsidRDefault="0021537A" w:rsidP="007441F5">
            <w:pPr>
              <w:jc w:val="center"/>
              <w:rPr>
                <w:sz w:val="16"/>
                <w:szCs w:val="16"/>
              </w:rPr>
            </w:pPr>
            <w:r w:rsidRPr="00A811E9">
              <w:rPr>
                <w:sz w:val="16"/>
                <w:szCs w:val="16"/>
              </w:rPr>
              <w:t>ОАО "Вторая генерирующая компания оптового рынка электроэнергии", ИНН:2607018122, КПП:260701001, ОГРН:1052600002180, филиал Красноярская ГРЭС-2</w:t>
            </w:r>
          </w:p>
        </w:tc>
        <w:tc>
          <w:tcPr>
            <w:tcW w:w="1519" w:type="dxa"/>
            <w:vAlign w:val="center"/>
          </w:tcPr>
          <w:p w:rsidR="0021537A" w:rsidRPr="00A811E9" w:rsidRDefault="0021537A" w:rsidP="007441F5">
            <w:pPr>
              <w:jc w:val="center"/>
              <w:rPr>
                <w:sz w:val="16"/>
                <w:szCs w:val="16"/>
              </w:rPr>
            </w:pPr>
            <w:r w:rsidRPr="00A811E9">
              <w:rPr>
                <w:sz w:val="16"/>
                <w:szCs w:val="16"/>
              </w:rPr>
              <w:t>356128, Ставропольский край, Изобильенский район, пос.Солнечнодольск, адрес филиала: 663690, г.Зеленогорск, ул.Первая Промышленная, д.2</w:t>
            </w:r>
          </w:p>
        </w:tc>
      </w:tr>
      <w:tr w:rsidR="00B45512" w:rsidRPr="00A811E9" w:rsidTr="005F3FED">
        <w:tc>
          <w:tcPr>
            <w:tcW w:w="959" w:type="dxa"/>
            <w:vAlign w:val="center"/>
          </w:tcPr>
          <w:p w:rsidR="0021537A" w:rsidRPr="00F7493C" w:rsidRDefault="00F45554" w:rsidP="00F45554">
            <w:pPr>
              <w:jc w:val="center"/>
              <w:rPr>
                <w:sz w:val="16"/>
                <w:szCs w:val="16"/>
              </w:rPr>
            </w:pPr>
            <w:r w:rsidRPr="00F7493C">
              <w:rPr>
                <w:sz w:val="16"/>
                <w:szCs w:val="16"/>
              </w:rPr>
              <w:t>22.05.</w:t>
            </w:r>
            <w:r w:rsidR="0021537A" w:rsidRPr="00F7493C">
              <w:rPr>
                <w:sz w:val="16"/>
                <w:szCs w:val="16"/>
              </w:rPr>
              <w:t>2014</w:t>
            </w:r>
          </w:p>
        </w:tc>
        <w:tc>
          <w:tcPr>
            <w:tcW w:w="1123" w:type="dxa"/>
            <w:vAlign w:val="center"/>
          </w:tcPr>
          <w:p w:rsidR="0021537A" w:rsidRPr="00A811E9" w:rsidRDefault="0021537A" w:rsidP="007441F5">
            <w:pPr>
              <w:jc w:val="center"/>
              <w:rPr>
                <w:sz w:val="16"/>
                <w:szCs w:val="16"/>
              </w:rPr>
            </w:pPr>
            <w:r w:rsidRPr="00A811E9">
              <w:rPr>
                <w:sz w:val="16"/>
                <w:szCs w:val="16"/>
              </w:rPr>
              <w:t>ЗГЗ № 0439 ТЭ</w:t>
            </w:r>
          </w:p>
        </w:tc>
        <w:tc>
          <w:tcPr>
            <w:tcW w:w="1218" w:type="dxa"/>
            <w:vAlign w:val="center"/>
          </w:tcPr>
          <w:p w:rsidR="0021537A" w:rsidRPr="00A811E9" w:rsidRDefault="00F45554" w:rsidP="00F45554">
            <w:pPr>
              <w:jc w:val="center"/>
              <w:rPr>
                <w:sz w:val="16"/>
                <w:szCs w:val="16"/>
              </w:rPr>
            </w:pPr>
            <w:r>
              <w:rPr>
                <w:sz w:val="16"/>
                <w:szCs w:val="16"/>
              </w:rPr>
              <w:t>01.05.</w:t>
            </w:r>
            <w:r w:rsidR="0021537A" w:rsidRPr="00A811E9">
              <w:rPr>
                <w:sz w:val="16"/>
                <w:szCs w:val="16"/>
              </w:rPr>
              <w:t>2024</w:t>
            </w:r>
          </w:p>
        </w:tc>
        <w:tc>
          <w:tcPr>
            <w:tcW w:w="1079" w:type="dxa"/>
            <w:vAlign w:val="center"/>
          </w:tcPr>
          <w:p w:rsidR="0021537A" w:rsidRPr="00A811E9" w:rsidRDefault="0021537A" w:rsidP="007441F5">
            <w:pPr>
              <w:jc w:val="center"/>
              <w:rPr>
                <w:sz w:val="16"/>
                <w:szCs w:val="16"/>
              </w:rPr>
            </w:pPr>
            <w:r w:rsidRPr="00A811E9">
              <w:rPr>
                <w:sz w:val="16"/>
                <w:szCs w:val="16"/>
              </w:rPr>
              <w:t>строительный</w:t>
            </w:r>
          </w:p>
          <w:p w:rsidR="0021537A" w:rsidRPr="00A811E9" w:rsidRDefault="0021537A" w:rsidP="007441F5">
            <w:pPr>
              <w:jc w:val="center"/>
              <w:rPr>
                <w:sz w:val="16"/>
                <w:szCs w:val="16"/>
              </w:rPr>
            </w:pPr>
            <w:r w:rsidRPr="00A811E9">
              <w:rPr>
                <w:sz w:val="16"/>
                <w:szCs w:val="16"/>
              </w:rPr>
              <w:t>песок</w:t>
            </w:r>
          </w:p>
        </w:tc>
        <w:tc>
          <w:tcPr>
            <w:tcW w:w="1647" w:type="dxa"/>
            <w:vAlign w:val="center"/>
          </w:tcPr>
          <w:p w:rsidR="0021537A" w:rsidRPr="00A811E9" w:rsidRDefault="0021537A" w:rsidP="007441F5">
            <w:pPr>
              <w:jc w:val="center"/>
              <w:rPr>
                <w:sz w:val="16"/>
                <w:szCs w:val="16"/>
              </w:rPr>
            </w:pPr>
            <w:r w:rsidRPr="00A811E9">
              <w:rPr>
                <w:sz w:val="16"/>
                <w:szCs w:val="16"/>
              </w:rPr>
              <w:t>добыча</w:t>
            </w:r>
          </w:p>
        </w:tc>
        <w:tc>
          <w:tcPr>
            <w:tcW w:w="1280" w:type="dxa"/>
            <w:vAlign w:val="center"/>
          </w:tcPr>
          <w:p w:rsidR="0021537A" w:rsidRPr="00A811E9" w:rsidRDefault="0021537A" w:rsidP="007441F5">
            <w:pPr>
              <w:jc w:val="center"/>
              <w:rPr>
                <w:sz w:val="16"/>
                <w:szCs w:val="16"/>
              </w:rPr>
            </w:pPr>
            <w:r w:rsidRPr="00A811E9">
              <w:rPr>
                <w:sz w:val="16"/>
                <w:szCs w:val="16"/>
              </w:rPr>
              <w:t>месторождение "Марининское", в 5 км юго-восточнее г.Зеленогорска, ЗАТО Зеленогорск</w:t>
            </w:r>
          </w:p>
        </w:tc>
        <w:tc>
          <w:tcPr>
            <w:tcW w:w="1599" w:type="dxa"/>
            <w:vAlign w:val="center"/>
          </w:tcPr>
          <w:p w:rsidR="0021537A" w:rsidRPr="00A811E9" w:rsidRDefault="0021537A" w:rsidP="007441F5">
            <w:pPr>
              <w:jc w:val="center"/>
              <w:rPr>
                <w:sz w:val="16"/>
                <w:szCs w:val="16"/>
              </w:rPr>
            </w:pPr>
            <w:r w:rsidRPr="00A811E9">
              <w:rPr>
                <w:sz w:val="16"/>
                <w:szCs w:val="16"/>
              </w:rPr>
              <w:t>ООО "Марининский карьер", ИНН:2453018017, КПП:245301001, ОГРН:1132448001278 /ранее ОАО "Управление строительства 604"/</w:t>
            </w:r>
          </w:p>
        </w:tc>
        <w:tc>
          <w:tcPr>
            <w:tcW w:w="1519" w:type="dxa"/>
            <w:vAlign w:val="center"/>
          </w:tcPr>
          <w:p w:rsidR="0021537A" w:rsidRPr="00A811E9" w:rsidRDefault="0021537A" w:rsidP="007441F5">
            <w:pPr>
              <w:jc w:val="center"/>
              <w:rPr>
                <w:sz w:val="16"/>
                <w:szCs w:val="16"/>
              </w:rPr>
            </w:pPr>
            <w:r w:rsidRPr="00A811E9">
              <w:rPr>
                <w:sz w:val="16"/>
                <w:szCs w:val="16"/>
              </w:rPr>
              <w:t>663690, Красноярский край, г.Зеленогорск, ул.Майское шоссе, д.29/8, пом.16.</w:t>
            </w:r>
          </w:p>
        </w:tc>
      </w:tr>
      <w:tr w:rsidR="0021537A" w:rsidRPr="00A811E9" w:rsidTr="005F3FED">
        <w:tc>
          <w:tcPr>
            <w:tcW w:w="959" w:type="dxa"/>
            <w:vAlign w:val="center"/>
          </w:tcPr>
          <w:p w:rsidR="0021537A" w:rsidRPr="00A811E9" w:rsidRDefault="00F45554" w:rsidP="00F45554">
            <w:pPr>
              <w:jc w:val="center"/>
              <w:rPr>
                <w:sz w:val="16"/>
                <w:szCs w:val="16"/>
              </w:rPr>
            </w:pPr>
            <w:r>
              <w:rPr>
                <w:sz w:val="16"/>
                <w:szCs w:val="16"/>
              </w:rPr>
              <w:t>02.09.</w:t>
            </w:r>
            <w:r w:rsidR="0021537A" w:rsidRPr="00A811E9">
              <w:rPr>
                <w:sz w:val="16"/>
                <w:szCs w:val="16"/>
              </w:rPr>
              <w:t>2019</w:t>
            </w:r>
          </w:p>
        </w:tc>
        <w:tc>
          <w:tcPr>
            <w:tcW w:w="1123" w:type="dxa"/>
            <w:vAlign w:val="center"/>
          </w:tcPr>
          <w:p w:rsidR="0021537A" w:rsidRPr="00A811E9" w:rsidRDefault="0021537A" w:rsidP="007441F5">
            <w:pPr>
              <w:jc w:val="center"/>
              <w:rPr>
                <w:sz w:val="16"/>
                <w:szCs w:val="16"/>
              </w:rPr>
            </w:pPr>
            <w:r w:rsidRPr="00A811E9">
              <w:rPr>
                <w:sz w:val="16"/>
                <w:szCs w:val="16"/>
              </w:rPr>
              <w:t>ЗГЗ № 0798 ВЭ</w:t>
            </w:r>
          </w:p>
        </w:tc>
        <w:tc>
          <w:tcPr>
            <w:tcW w:w="1218" w:type="dxa"/>
            <w:vAlign w:val="center"/>
          </w:tcPr>
          <w:p w:rsidR="0021537A" w:rsidRPr="00A811E9" w:rsidRDefault="00F45554" w:rsidP="00F45554">
            <w:pPr>
              <w:jc w:val="center"/>
              <w:rPr>
                <w:sz w:val="16"/>
                <w:szCs w:val="16"/>
              </w:rPr>
            </w:pPr>
            <w:r>
              <w:rPr>
                <w:sz w:val="16"/>
                <w:szCs w:val="16"/>
              </w:rPr>
              <w:t>31.08..</w:t>
            </w:r>
            <w:r w:rsidR="0021537A" w:rsidRPr="00A811E9">
              <w:rPr>
                <w:sz w:val="16"/>
                <w:szCs w:val="16"/>
              </w:rPr>
              <w:t>2044</w:t>
            </w:r>
          </w:p>
        </w:tc>
        <w:tc>
          <w:tcPr>
            <w:tcW w:w="1079" w:type="dxa"/>
            <w:vAlign w:val="center"/>
          </w:tcPr>
          <w:p w:rsidR="0021537A" w:rsidRPr="00A811E9" w:rsidRDefault="0021537A" w:rsidP="007441F5">
            <w:pPr>
              <w:jc w:val="center"/>
              <w:rPr>
                <w:sz w:val="16"/>
                <w:szCs w:val="16"/>
              </w:rPr>
            </w:pPr>
            <w:r w:rsidRPr="00A811E9">
              <w:rPr>
                <w:sz w:val="16"/>
                <w:szCs w:val="16"/>
              </w:rPr>
              <w:t>подземные</w:t>
            </w:r>
          </w:p>
          <w:p w:rsidR="0021537A" w:rsidRPr="00A811E9" w:rsidRDefault="0021537A" w:rsidP="007441F5">
            <w:pPr>
              <w:jc w:val="center"/>
              <w:rPr>
                <w:sz w:val="16"/>
                <w:szCs w:val="16"/>
              </w:rPr>
            </w:pPr>
            <w:r w:rsidRPr="00A811E9">
              <w:rPr>
                <w:sz w:val="16"/>
                <w:szCs w:val="16"/>
              </w:rPr>
              <w:t>воды</w:t>
            </w:r>
          </w:p>
        </w:tc>
        <w:tc>
          <w:tcPr>
            <w:tcW w:w="1647" w:type="dxa"/>
            <w:vAlign w:val="center"/>
          </w:tcPr>
          <w:p w:rsidR="0021537A" w:rsidRPr="00A811E9" w:rsidRDefault="0021537A" w:rsidP="007441F5">
            <w:pPr>
              <w:jc w:val="center"/>
              <w:rPr>
                <w:sz w:val="16"/>
                <w:szCs w:val="16"/>
              </w:rPr>
            </w:pPr>
            <w:r w:rsidRPr="00A811E9">
              <w:rPr>
                <w:sz w:val="16"/>
                <w:szCs w:val="16"/>
              </w:rPr>
              <w:t>разведка и добыча подземных вод для технологического обеспечения водой объекта сельскохозяйственного назначения ООО "Искра"</w:t>
            </w:r>
          </w:p>
        </w:tc>
        <w:tc>
          <w:tcPr>
            <w:tcW w:w="1280" w:type="dxa"/>
            <w:vAlign w:val="center"/>
          </w:tcPr>
          <w:p w:rsidR="0021537A" w:rsidRPr="00A811E9" w:rsidRDefault="0021537A" w:rsidP="007441F5">
            <w:pPr>
              <w:jc w:val="center"/>
              <w:rPr>
                <w:sz w:val="16"/>
                <w:szCs w:val="16"/>
              </w:rPr>
            </w:pPr>
            <w:r w:rsidRPr="00A811E9">
              <w:rPr>
                <w:sz w:val="16"/>
                <w:szCs w:val="16"/>
              </w:rPr>
              <w:t>Юго-восточная зона ЗАТО г. Зеленогорска Красноярского края, ЗАТО Зеленогорск</w:t>
            </w:r>
          </w:p>
        </w:tc>
        <w:tc>
          <w:tcPr>
            <w:tcW w:w="1599" w:type="dxa"/>
            <w:vAlign w:val="center"/>
          </w:tcPr>
          <w:p w:rsidR="0021537A" w:rsidRPr="00A811E9" w:rsidRDefault="0021537A" w:rsidP="007441F5">
            <w:pPr>
              <w:jc w:val="center"/>
              <w:rPr>
                <w:sz w:val="16"/>
                <w:szCs w:val="16"/>
              </w:rPr>
            </w:pPr>
            <w:r w:rsidRPr="00A811E9">
              <w:rPr>
                <w:sz w:val="16"/>
                <w:szCs w:val="16"/>
              </w:rPr>
              <w:t>ООО "Искра"; ИНН: 2453014750, КПП: 245301001, ОГРН: 1102453000165</w:t>
            </w:r>
          </w:p>
        </w:tc>
        <w:tc>
          <w:tcPr>
            <w:tcW w:w="1519" w:type="dxa"/>
            <w:vAlign w:val="center"/>
          </w:tcPr>
          <w:p w:rsidR="0021537A" w:rsidRPr="00A811E9" w:rsidRDefault="0021537A" w:rsidP="007441F5">
            <w:pPr>
              <w:jc w:val="center"/>
              <w:rPr>
                <w:sz w:val="16"/>
                <w:szCs w:val="16"/>
              </w:rPr>
            </w:pPr>
            <w:r w:rsidRPr="00A811E9">
              <w:rPr>
                <w:sz w:val="16"/>
                <w:szCs w:val="16"/>
              </w:rPr>
              <w:t>663693, Красноярский край, г. Зеленогорск, ул. Шолохова, д.3</w:t>
            </w:r>
          </w:p>
        </w:tc>
      </w:tr>
      <w:tr w:rsidR="00424D49" w:rsidRPr="00A811E9" w:rsidTr="005F3FED">
        <w:tc>
          <w:tcPr>
            <w:tcW w:w="959" w:type="dxa"/>
            <w:vAlign w:val="center"/>
          </w:tcPr>
          <w:p w:rsidR="00424D49" w:rsidRDefault="00424D49" w:rsidP="00F45554">
            <w:pPr>
              <w:jc w:val="center"/>
              <w:rPr>
                <w:sz w:val="16"/>
                <w:szCs w:val="16"/>
              </w:rPr>
            </w:pPr>
            <w:r>
              <w:rPr>
                <w:sz w:val="16"/>
                <w:szCs w:val="16"/>
              </w:rPr>
              <w:t>19.08.2014</w:t>
            </w:r>
          </w:p>
        </w:tc>
        <w:tc>
          <w:tcPr>
            <w:tcW w:w="1123" w:type="dxa"/>
            <w:vAlign w:val="center"/>
          </w:tcPr>
          <w:p w:rsidR="00424D49" w:rsidRPr="00A811E9" w:rsidRDefault="00424D49" w:rsidP="007441F5">
            <w:pPr>
              <w:jc w:val="center"/>
              <w:rPr>
                <w:sz w:val="16"/>
                <w:szCs w:val="16"/>
              </w:rPr>
            </w:pPr>
            <w:r>
              <w:rPr>
                <w:sz w:val="16"/>
                <w:szCs w:val="16"/>
              </w:rPr>
              <w:t>ЗГЗ № 0454 ТЭ</w:t>
            </w:r>
          </w:p>
        </w:tc>
        <w:tc>
          <w:tcPr>
            <w:tcW w:w="1218" w:type="dxa"/>
            <w:vAlign w:val="center"/>
          </w:tcPr>
          <w:p w:rsidR="00424D49" w:rsidRDefault="00424D49" w:rsidP="00F45554">
            <w:pPr>
              <w:jc w:val="center"/>
              <w:rPr>
                <w:sz w:val="16"/>
                <w:szCs w:val="16"/>
              </w:rPr>
            </w:pPr>
            <w:r>
              <w:rPr>
                <w:sz w:val="16"/>
                <w:szCs w:val="16"/>
              </w:rPr>
              <w:t>01.05.2020</w:t>
            </w:r>
          </w:p>
        </w:tc>
        <w:tc>
          <w:tcPr>
            <w:tcW w:w="1079" w:type="dxa"/>
            <w:vAlign w:val="center"/>
          </w:tcPr>
          <w:p w:rsidR="00424D49" w:rsidRPr="00A811E9" w:rsidRDefault="00424D49" w:rsidP="007441F5">
            <w:pPr>
              <w:jc w:val="center"/>
              <w:rPr>
                <w:sz w:val="16"/>
                <w:szCs w:val="16"/>
              </w:rPr>
            </w:pPr>
            <w:r>
              <w:rPr>
                <w:sz w:val="16"/>
                <w:szCs w:val="16"/>
              </w:rPr>
              <w:t>строительный камень</w:t>
            </w:r>
          </w:p>
        </w:tc>
        <w:tc>
          <w:tcPr>
            <w:tcW w:w="1647" w:type="dxa"/>
            <w:vAlign w:val="center"/>
          </w:tcPr>
          <w:p w:rsidR="00424D49" w:rsidRPr="00A811E9" w:rsidRDefault="00424D49" w:rsidP="007441F5">
            <w:pPr>
              <w:jc w:val="center"/>
              <w:rPr>
                <w:sz w:val="16"/>
                <w:szCs w:val="16"/>
              </w:rPr>
            </w:pPr>
            <w:r>
              <w:rPr>
                <w:sz w:val="16"/>
                <w:szCs w:val="16"/>
              </w:rPr>
              <w:t>добыча</w:t>
            </w:r>
          </w:p>
        </w:tc>
        <w:tc>
          <w:tcPr>
            <w:tcW w:w="1280" w:type="dxa"/>
            <w:vAlign w:val="center"/>
          </w:tcPr>
          <w:p w:rsidR="00424D49" w:rsidRPr="00A811E9" w:rsidRDefault="00424D49" w:rsidP="007441F5">
            <w:pPr>
              <w:jc w:val="center"/>
              <w:rPr>
                <w:sz w:val="16"/>
                <w:szCs w:val="16"/>
              </w:rPr>
            </w:pPr>
            <w:r w:rsidRPr="00424D49">
              <w:rPr>
                <w:sz w:val="16"/>
                <w:szCs w:val="16"/>
              </w:rPr>
              <w:t>месторождение "Сохатинское", в 5 км восточнее г.Зеленогорск, ЗАТО г.Зеленогорск</w:t>
            </w:r>
          </w:p>
        </w:tc>
        <w:tc>
          <w:tcPr>
            <w:tcW w:w="1599" w:type="dxa"/>
            <w:vAlign w:val="center"/>
          </w:tcPr>
          <w:p w:rsidR="00424D49" w:rsidRPr="00A811E9" w:rsidRDefault="00424D49" w:rsidP="007441F5">
            <w:pPr>
              <w:jc w:val="center"/>
              <w:rPr>
                <w:sz w:val="16"/>
                <w:szCs w:val="16"/>
              </w:rPr>
            </w:pPr>
            <w:r w:rsidRPr="00424D49">
              <w:rPr>
                <w:sz w:val="16"/>
                <w:szCs w:val="16"/>
              </w:rPr>
              <w:t>ООО "Сохатинский карьер", ИНН:2453018137, КПП:245301001, ОГРН:1142448000144</w:t>
            </w:r>
          </w:p>
        </w:tc>
        <w:tc>
          <w:tcPr>
            <w:tcW w:w="1519" w:type="dxa"/>
            <w:vAlign w:val="center"/>
          </w:tcPr>
          <w:p w:rsidR="00424D49" w:rsidRPr="00A811E9" w:rsidRDefault="00424D49" w:rsidP="00424D49">
            <w:pPr>
              <w:jc w:val="center"/>
              <w:rPr>
                <w:sz w:val="16"/>
                <w:szCs w:val="16"/>
              </w:rPr>
            </w:pPr>
            <w:r w:rsidRPr="00A811E9">
              <w:rPr>
                <w:sz w:val="16"/>
                <w:szCs w:val="16"/>
              </w:rPr>
              <w:t xml:space="preserve">663693, Красноярский край, г. Зеленогорск, ул. </w:t>
            </w:r>
            <w:r>
              <w:rPr>
                <w:sz w:val="16"/>
                <w:szCs w:val="16"/>
              </w:rPr>
              <w:t>Карьерная</w:t>
            </w:r>
            <w:r w:rsidRPr="00A811E9">
              <w:rPr>
                <w:sz w:val="16"/>
                <w:szCs w:val="16"/>
              </w:rPr>
              <w:t>, д.</w:t>
            </w:r>
            <w:r>
              <w:rPr>
                <w:sz w:val="16"/>
                <w:szCs w:val="16"/>
              </w:rPr>
              <w:t>25</w:t>
            </w:r>
          </w:p>
        </w:tc>
      </w:tr>
    </w:tbl>
    <w:p w:rsidR="0021537A" w:rsidRPr="00A811E9" w:rsidRDefault="0021537A" w:rsidP="00AB4715">
      <w:pPr>
        <w:spacing w:line="276" w:lineRule="auto"/>
        <w:ind w:firstLine="709"/>
        <w:jc w:val="both"/>
        <w:rPr>
          <w:sz w:val="24"/>
          <w:szCs w:val="24"/>
        </w:rPr>
      </w:pPr>
    </w:p>
    <w:p w:rsidR="00AB4715" w:rsidRPr="00A811E9" w:rsidRDefault="00AB4715" w:rsidP="00AB4715"/>
    <w:p w:rsidR="0004197A" w:rsidRPr="00A811E9" w:rsidRDefault="00E5335B" w:rsidP="00477857">
      <w:pPr>
        <w:pStyle w:val="5"/>
        <w:spacing w:before="0" w:line="276" w:lineRule="auto"/>
        <w:ind w:firstLine="709"/>
        <w:rPr>
          <w:rFonts w:ascii="Times New Roman" w:hAnsi="Times New Roman" w:cs="Times New Roman"/>
          <w:b/>
          <w:color w:val="auto"/>
          <w:sz w:val="24"/>
          <w:szCs w:val="24"/>
        </w:rPr>
      </w:pPr>
      <w:bookmarkStart w:id="30" w:name="_Toc107931878"/>
      <w:r w:rsidRPr="00A811E9">
        <w:rPr>
          <w:rFonts w:ascii="Times New Roman" w:hAnsi="Times New Roman" w:cs="Times New Roman"/>
          <w:b/>
          <w:color w:val="auto"/>
          <w:sz w:val="24"/>
          <w:szCs w:val="24"/>
        </w:rPr>
        <w:lastRenderedPageBreak/>
        <w:t>2.2.2.</w:t>
      </w:r>
      <w:r w:rsidR="008F24DB" w:rsidRPr="00A811E9">
        <w:rPr>
          <w:rFonts w:ascii="Times New Roman" w:hAnsi="Times New Roman" w:cs="Times New Roman"/>
          <w:b/>
          <w:color w:val="auto"/>
          <w:sz w:val="24"/>
          <w:szCs w:val="24"/>
        </w:rPr>
        <w:t>7</w:t>
      </w:r>
      <w:r w:rsidR="0004197A" w:rsidRPr="00A811E9">
        <w:rPr>
          <w:rFonts w:ascii="Times New Roman" w:hAnsi="Times New Roman" w:cs="Times New Roman"/>
          <w:b/>
          <w:color w:val="auto"/>
          <w:sz w:val="24"/>
          <w:szCs w:val="24"/>
        </w:rPr>
        <w:t xml:space="preserve"> </w:t>
      </w:r>
      <w:r w:rsidR="0021537A" w:rsidRPr="00A811E9">
        <w:rPr>
          <w:rFonts w:ascii="Times New Roman" w:hAnsi="Times New Roman" w:cs="Times New Roman"/>
          <w:b/>
          <w:color w:val="auto"/>
          <w:sz w:val="24"/>
          <w:szCs w:val="24"/>
        </w:rPr>
        <w:t>Животный и растительный мир</w:t>
      </w:r>
      <w:bookmarkEnd w:id="30"/>
    </w:p>
    <w:p w:rsidR="0021537A" w:rsidRPr="00A811E9" w:rsidRDefault="0021537A" w:rsidP="00C046F1">
      <w:pPr>
        <w:pStyle w:val="123"/>
        <w:spacing w:line="276" w:lineRule="auto"/>
        <w:rPr>
          <w:shd w:val="clear" w:color="auto" w:fill="FFFFFF"/>
        </w:rPr>
      </w:pPr>
      <w:r w:rsidRPr="00A811E9">
        <w:rPr>
          <w:shd w:val="clear" w:color="auto" w:fill="FFFFFF"/>
        </w:rPr>
        <w:t>Перечень видов диких животных и дикорастущих растений и грибов, занесенных в Красные книги РФ и Красноярского края, область распространения которых включает Рыбинский муниципальный район Красноярского края в соответствии с информацией, предоставленной Министерством экологии и рационального природопользования Красноярского края (письмо №</w:t>
      </w:r>
      <w:r w:rsidR="00172989" w:rsidRPr="00A811E9">
        <w:rPr>
          <w:shd w:val="clear" w:color="auto" w:fill="FFFFFF"/>
          <w:lang w:val="en-US"/>
        </w:rPr>
        <w:t> </w:t>
      </w:r>
      <w:r w:rsidRPr="00A811E9">
        <w:rPr>
          <w:shd w:val="clear" w:color="auto" w:fill="FFFFFF"/>
        </w:rPr>
        <w:t>77-013961 от 02.11.2021 г., приложение 5).</w:t>
      </w:r>
    </w:p>
    <w:p w:rsidR="0021537A" w:rsidRPr="00A811E9" w:rsidRDefault="0021537A" w:rsidP="00C046F1">
      <w:pPr>
        <w:spacing w:line="276" w:lineRule="auto"/>
        <w:ind w:firstLine="709"/>
        <w:rPr>
          <w:sz w:val="24"/>
          <w:szCs w:val="24"/>
        </w:rPr>
      </w:pPr>
      <w:r w:rsidRPr="00A811E9">
        <w:rPr>
          <w:sz w:val="24"/>
          <w:szCs w:val="24"/>
        </w:rPr>
        <w:t>Пути миграции диких животных в границах проектируемой территории отсутствуют.</w:t>
      </w:r>
    </w:p>
    <w:p w:rsidR="00C046F1" w:rsidRPr="00A811E9" w:rsidRDefault="00C046F1" w:rsidP="00C046F1">
      <w:pPr>
        <w:spacing w:before="120" w:line="276" w:lineRule="auto"/>
        <w:ind w:firstLine="709"/>
        <w:jc w:val="both"/>
        <w:rPr>
          <w:sz w:val="24"/>
          <w:szCs w:val="24"/>
        </w:rPr>
      </w:pPr>
      <w:r w:rsidRPr="00A811E9">
        <w:rPr>
          <w:sz w:val="24"/>
          <w:szCs w:val="24"/>
        </w:rPr>
        <w:t xml:space="preserve">Климатические условия района </w:t>
      </w:r>
      <w:r w:rsidR="00B16635">
        <w:rPr>
          <w:sz w:val="24"/>
          <w:szCs w:val="24"/>
        </w:rPr>
        <w:t xml:space="preserve">на территории городского округа ЗАТО </w:t>
      </w:r>
      <w:r w:rsidRPr="00A811E9">
        <w:rPr>
          <w:sz w:val="24"/>
          <w:szCs w:val="24"/>
        </w:rPr>
        <w:t>г</w:t>
      </w:r>
      <w:r w:rsidR="005F3FED" w:rsidRPr="00A811E9">
        <w:rPr>
          <w:sz w:val="24"/>
          <w:szCs w:val="24"/>
        </w:rPr>
        <w:t>ород</w:t>
      </w:r>
      <w:r w:rsidRPr="00A811E9">
        <w:rPr>
          <w:sz w:val="24"/>
          <w:szCs w:val="24"/>
        </w:rPr>
        <w:t xml:space="preserve"> Зеленогорск являются достаточно благоприятными для роста и развития древесной растительности - сосны, ели, березы, осины. По комплексу лесорастительных и геоморфологических признаков отчетливо выделяется два природных района:</w:t>
      </w:r>
    </w:p>
    <w:p w:rsidR="00C046F1" w:rsidRPr="00A811E9" w:rsidRDefault="00C046F1" w:rsidP="00C046F1">
      <w:pPr>
        <w:spacing w:line="276" w:lineRule="auto"/>
        <w:ind w:firstLine="709"/>
        <w:jc w:val="both"/>
        <w:rPr>
          <w:sz w:val="24"/>
          <w:szCs w:val="24"/>
        </w:rPr>
      </w:pPr>
      <w:r w:rsidRPr="00A811E9">
        <w:rPr>
          <w:sz w:val="24"/>
          <w:szCs w:val="24"/>
        </w:rPr>
        <w:t>- лесостепная Рыбинская равнина, занимающая южную часть территории;</w:t>
      </w:r>
    </w:p>
    <w:p w:rsidR="00C046F1" w:rsidRPr="00A811E9" w:rsidRDefault="00C046F1" w:rsidP="00C046F1">
      <w:pPr>
        <w:spacing w:line="276" w:lineRule="auto"/>
        <w:ind w:firstLine="709"/>
        <w:jc w:val="both"/>
        <w:rPr>
          <w:sz w:val="24"/>
          <w:szCs w:val="24"/>
        </w:rPr>
      </w:pPr>
      <w:r w:rsidRPr="00A811E9">
        <w:rPr>
          <w:sz w:val="24"/>
          <w:szCs w:val="24"/>
        </w:rPr>
        <w:t xml:space="preserve">- низкогорье Енисейского кряжа, окаймляющее </w:t>
      </w:r>
      <w:r w:rsidR="00B16635">
        <w:rPr>
          <w:sz w:val="24"/>
          <w:szCs w:val="24"/>
        </w:rPr>
        <w:t xml:space="preserve">городской округ </w:t>
      </w:r>
      <w:r w:rsidRPr="00A811E9">
        <w:rPr>
          <w:sz w:val="24"/>
          <w:szCs w:val="24"/>
        </w:rPr>
        <w:t xml:space="preserve">ЗАТО </w:t>
      </w:r>
      <w:r w:rsidR="00B16635">
        <w:rPr>
          <w:sz w:val="24"/>
          <w:szCs w:val="24"/>
        </w:rPr>
        <w:t xml:space="preserve">город </w:t>
      </w:r>
      <w:r w:rsidR="005F3FED" w:rsidRPr="00A811E9">
        <w:rPr>
          <w:sz w:val="24"/>
          <w:szCs w:val="24"/>
        </w:rPr>
        <w:t xml:space="preserve">Зеленогорск </w:t>
      </w:r>
      <w:r w:rsidRPr="00A811E9">
        <w:rPr>
          <w:sz w:val="24"/>
          <w:szCs w:val="24"/>
        </w:rPr>
        <w:t>с северной, северо-западной и северо-восточной сторон.</w:t>
      </w:r>
    </w:p>
    <w:p w:rsidR="00C046F1" w:rsidRPr="00A811E9" w:rsidRDefault="00C046F1" w:rsidP="00C046F1">
      <w:pPr>
        <w:spacing w:line="276" w:lineRule="auto"/>
        <w:ind w:firstLine="709"/>
        <w:jc w:val="both"/>
        <w:rPr>
          <w:sz w:val="24"/>
          <w:szCs w:val="24"/>
        </w:rPr>
      </w:pPr>
      <w:r w:rsidRPr="00A811E9">
        <w:rPr>
          <w:sz w:val="24"/>
          <w:szCs w:val="24"/>
        </w:rPr>
        <w:t>Лесостепная равнина характеризуется распространением смешанных светлохвойных разнотравных типов леса (осочково-разнотравных, орляково-разнотравных) на высокогумусовых плодородных почвах. Это основная группа типов леса для лесостепи. Коренные насаждения смешаны, образованы сосной и березой. Березовые насаждения являются производными и образовывались в основном в результате вырубок. В результате давней эксплуатации смешанные светлохвойные леса восстановились со сменой в березовые и сосновые. В подросте отсутствуют темнохвойные породы. Еловые долинные насаждения произрастают во влажных местах, в долинах рек, ручьев в логах. Почвы аллювиальные суглинистые, грунтовые воды близки к поверхности.</w:t>
      </w:r>
    </w:p>
    <w:p w:rsidR="00C046F1" w:rsidRPr="00A811E9" w:rsidRDefault="00C046F1" w:rsidP="00C046F1">
      <w:pPr>
        <w:spacing w:line="276" w:lineRule="auto"/>
        <w:ind w:firstLine="709"/>
        <w:jc w:val="both"/>
        <w:rPr>
          <w:sz w:val="24"/>
          <w:szCs w:val="24"/>
        </w:rPr>
      </w:pPr>
      <w:r w:rsidRPr="00A811E9">
        <w:rPr>
          <w:sz w:val="24"/>
          <w:szCs w:val="24"/>
        </w:rPr>
        <w:t>На низкогорье Енисейского кряжа преобладающими насаждениями являются сосняки и березняки. Насаждения этой группы представлены сосновыми, березовыми, осиновыми зеленомошными, разнотравно-зеленомошными, бруснично-зеленомошными лесами на дерново-среднеоподзоленных почвах. В долинах рек и ручьев с повышенным увлажнением произрастают ельники приручейной группы.</w:t>
      </w:r>
    </w:p>
    <w:p w:rsidR="00C046F1" w:rsidRPr="00A811E9" w:rsidRDefault="00C046F1" w:rsidP="00C046F1">
      <w:pPr>
        <w:spacing w:line="276" w:lineRule="auto"/>
        <w:ind w:firstLine="709"/>
        <w:jc w:val="both"/>
        <w:rPr>
          <w:sz w:val="24"/>
          <w:szCs w:val="24"/>
        </w:rPr>
      </w:pPr>
      <w:r w:rsidRPr="00A811E9">
        <w:rPr>
          <w:sz w:val="24"/>
          <w:szCs w:val="24"/>
        </w:rPr>
        <w:t>Между лесостепью Рыбинской равнины и т</w:t>
      </w:r>
      <w:r w:rsidR="00172989" w:rsidRPr="00A811E9">
        <w:rPr>
          <w:sz w:val="24"/>
          <w:szCs w:val="24"/>
        </w:rPr>
        <w:t>а</w:t>
      </w:r>
      <w:r w:rsidRPr="00A811E9">
        <w:rPr>
          <w:sz w:val="24"/>
          <w:szCs w:val="24"/>
        </w:rPr>
        <w:t>ежным низкогорьем Енисейского кряжа выделяется зона предгорий с преобладанием сосновых лесов, а также широкая долина реки Кан.</w:t>
      </w:r>
    </w:p>
    <w:p w:rsidR="00C046F1" w:rsidRPr="00A811E9" w:rsidRDefault="00C046F1" w:rsidP="00C046F1">
      <w:pPr>
        <w:spacing w:line="276" w:lineRule="auto"/>
        <w:ind w:firstLine="709"/>
        <w:jc w:val="both"/>
        <w:rPr>
          <w:sz w:val="24"/>
          <w:szCs w:val="24"/>
        </w:rPr>
      </w:pPr>
      <w:r w:rsidRPr="00A811E9">
        <w:rPr>
          <w:sz w:val="24"/>
          <w:szCs w:val="24"/>
        </w:rPr>
        <w:t xml:space="preserve">Коренные сосновые леса образуют широкую полосу, которая прослеживается в восток-юго-восточном направлении от основного промышленного района до восточной границы </w:t>
      </w:r>
      <w:r w:rsidR="00B052E9">
        <w:rPr>
          <w:sz w:val="24"/>
          <w:szCs w:val="24"/>
        </w:rPr>
        <w:t xml:space="preserve">городского округа </w:t>
      </w:r>
      <w:r w:rsidRPr="00A811E9">
        <w:rPr>
          <w:sz w:val="24"/>
          <w:szCs w:val="24"/>
        </w:rPr>
        <w:t>ЗАТО</w:t>
      </w:r>
      <w:r w:rsidR="007E4133" w:rsidRPr="00A811E9">
        <w:rPr>
          <w:sz w:val="24"/>
          <w:szCs w:val="24"/>
        </w:rPr>
        <w:t xml:space="preserve"> </w:t>
      </w:r>
      <w:r w:rsidR="00B052E9">
        <w:rPr>
          <w:sz w:val="24"/>
          <w:szCs w:val="24"/>
        </w:rPr>
        <w:t xml:space="preserve">города </w:t>
      </w:r>
      <w:r w:rsidR="007E4133" w:rsidRPr="00A811E9">
        <w:rPr>
          <w:sz w:val="24"/>
          <w:szCs w:val="24"/>
        </w:rPr>
        <w:t>Зеленогорск</w:t>
      </w:r>
      <w:r w:rsidRPr="00A811E9">
        <w:rPr>
          <w:sz w:val="24"/>
          <w:szCs w:val="24"/>
        </w:rPr>
        <w:t>. Основной район жилой застройки г</w:t>
      </w:r>
      <w:r w:rsidR="00172989" w:rsidRPr="00A811E9">
        <w:rPr>
          <w:sz w:val="24"/>
          <w:szCs w:val="24"/>
        </w:rPr>
        <w:t>орода</w:t>
      </w:r>
      <w:r w:rsidRPr="00A811E9">
        <w:rPr>
          <w:sz w:val="24"/>
          <w:szCs w:val="24"/>
        </w:rPr>
        <w:t xml:space="preserve"> Зеленогорска прерывает эту полосу и, по видимости, был размещен на месте бывших сосновых лесов. Насаждения березы не соответствуют условиям местопроизрастания, поскольку являются производными и возникли в результате антропогенных факторов (лесные пожары, рубки леса). Еловые леса представлены приручейной группой и произрастают в долинах рек и ручьев.</w:t>
      </w:r>
    </w:p>
    <w:p w:rsidR="00C046F1" w:rsidRPr="00A811E9" w:rsidRDefault="00C046F1" w:rsidP="00C046F1">
      <w:pPr>
        <w:spacing w:line="276" w:lineRule="auto"/>
        <w:ind w:firstLine="709"/>
        <w:jc w:val="both"/>
        <w:rPr>
          <w:sz w:val="24"/>
          <w:szCs w:val="24"/>
        </w:rPr>
      </w:pPr>
      <w:r w:rsidRPr="00A811E9">
        <w:rPr>
          <w:sz w:val="24"/>
          <w:szCs w:val="24"/>
        </w:rPr>
        <w:t>В широкой долине р</w:t>
      </w:r>
      <w:r w:rsidR="00172989" w:rsidRPr="00A811E9">
        <w:rPr>
          <w:sz w:val="24"/>
          <w:szCs w:val="24"/>
        </w:rPr>
        <w:t>еки</w:t>
      </w:r>
      <w:r w:rsidRPr="00A811E9">
        <w:rPr>
          <w:sz w:val="24"/>
          <w:szCs w:val="24"/>
        </w:rPr>
        <w:t xml:space="preserve"> Кан на правом берегу преобладающей породой является сосна, иногда с примесью березы и ели. На левом берегу развиты луга, иногда заболоченные, с фрагментами березовых, осиновых и еловых лесов.</w:t>
      </w:r>
    </w:p>
    <w:p w:rsidR="00C046F1" w:rsidRPr="00A811E9" w:rsidRDefault="00C046F1" w:rsidP="00C046F1">
      <w:pPr>
        <w:spacing w:line="276" w:lineRule="auto"/>
        <w:ind w:firstLine="709"/>
        <w:jc w:val="both"/>
        <w:rPr>
          <w:sz w:val="24"/>
          <w:szCs w:val="24"/>
        </w:rPr>
      </w:pPr>
      <w:r w:rsidRPr="00A811E9">
        <w:rPr>
          <w:sz w:val="24"/>
          <w:szCs w:val="24"/>
        </w:rPr>
        <w:t xml:space="preserve">В пределах </w:t>
      </w:r>
      <w:r w:rsidR="00172989" w:rsidRPr="00A811E9">
        <w:rPr>
          <w:sz w:val="24"/>
          <w:szCs w:val="24"/>
        </w:rPr>
        <w:t>границ</w:t>
      </w:r>
      <w:r w:rsidRPr="00A811E9">
        <w:rPr>
          <w:sz w:val="24"/>
          <w:szCs w:val="24"/>
        </w:rPr>
        <w:t xml:space="preserve"> </w:t>
      </w:r>
      <w:r w:rsidR="00D558F9">
        <w:rPr>
          <w:sz w:val="24"/>
          <w:szCs w:val="24"/>
        </w:rPr>
        <w:t xml:space="preserve">городского округа ЗАТО </w:t>
      </w:r>
      <w:r w:rsidRPr="00A811E9">
        <w:rPr>
          <w:sz w:val="24"/>
          <w:szCs w:val="24"/>
        </w:rPr>
        <w:t>г</w:t>
      </w:r>
      <w:r w:rsidR="00172989" w:rsidRPr="00A811E9">
        <w:rPr>
          <w:sz w:val="24"/>
          <w:szCs w:val="24"/>
        </w:rPr>
        <w:t>ород</w:t>
      </w:r>
      <w:r w:rsidRPr="00A811E9">
        <w:rPr>
          <w:sz w:val="24"/>
          <w:szCs w:val="24"/>
        </w:rPr>
        <w:t xml:space="preserve"> Зеленогорск распространены сосновые, еловые, березовые, осиновые, тополиные леса. Сосновые насаждения являются коренными на данной территории и имеют наиболее благоприятные условия для произрастания. Они имеют наибольшее распространение и их площадь в пределах городской черты составляет 2002 га (замеры проведены по обзорной карте и являются предварительными). В результате </w:t>
      </w:r>
      <w:r w:rsidRPr="00A811E9">
        <w:rPr>
          <w:sz w:val="24"/>
          <w:szCs w:val="24"/>
        </w:rPr>
        <w:lastRenderedPageBreak/>
        <w:t>антропогенной нагрузки и вырубки сосновых лесов возобновление древостоя происходит за счет роста площадей с березовыми лесами. Их площадь составляет 1210 га.</w:t>
      </w:r>
    </w:p>
    <w:p w:rsidR="00C046F1" w:rsidRPr="00A811E9" w:rsidRDefault="00C046F1" w:rsidP="00C046F1">
      <w:pPr>
        <w:spacing w:line="276" w:lineRule="auto"/>
        <w:ind w:firstLine="709"/>
        <w:jc w:val="both"/>
        <w:rPr>
          <w:sz w:val="24"/>
          <w:szCs w:val="24"/>
        </w:rPr>
      </w:pPr>
      <w:r w:rsidRPr="00A811E9">
        <w:rPr>
          <w:sz w:val="24"/>
          <w:szCs w:val="24"/>
        </w:rPr>
        <w:t>В долинах рек и ручьев встречаются участки приручейных ельников с пышным травяным покровом. Площадь еловых лесов составляет 269 га. Насаждения осины не соответствуют условиям местопроизрастания, поскольку являются производными и возникли в результате воздействия антропогенных факторов (лесных пожаров, рубки леса). Они встречаются редко и произрастают на влажных местах. Их площадь в городе составляет около 24 га. На сухих припойменных участках произрастают тополиные рощи. В пределах городской черты их площадь составляет 52 га.</w:t>
      </w:r>
    </w:p>
    <w:p w:rsidR="00FA6913" w:rsidRPr="00A811E9" w:rsidRDefault="00FA6913" w:rsidP="00477857">
      <w:pPr>
        <w:spacing w:line="276" w:lineRule="auto"/>
      </w:pPr>
    </w:p>
    <w:p w:rsidR="005D1BFC" w:rsidRPr="00A811E9" w:rsidRDefault="005D1BFC" w:rsidP="00477857">
      <w:pPr>
        <w:pStyle w:val="4"/>
        <w:spacing w:before="0" w:line="276" w:lineRule="auto"/>
        <w:ind w:firstLine="709"/>
        <w:rPr>
          <w:rFonts w:ascii="Times New Roman" w:hAnsi="Times New Roman" w:cs="Times New Roman"/>
          <w:i w:val="0"/>
          <w:color w:val="auto"/>
          <w:sz w:val="24"/>
          <w:szCs w:val="24"/>
        </w:rPr>
      </w:pPr>
      <w:bookmarkStart w:id="31" w:name="_Toc107931879"/>
      <w:r w:rsidRPr="00A811E9">
        <w:rPr>
          <w:rFonts w:ascii="Times New Roman" w:hAnsi="Times New Roman" w:cs="Times New Roman"/>
          <w:i w:val="0"/>
          <w:color w:val="auto"/>
          <w:sz w:val="24"/>
          <w:szCs w:val="24"/>
        </w:rPr>
        <w:t>2.2.3 Особо охраняемые природные территории</w:t>
      </w:r>
      <w:bookmarkEnd w:id="31"/>
    </w:p>
    <w:p w:rsidR="00BD68BB" w:rsidRPr="00A811E9" w:rsidRDefault="00BD68BB" w:rsidP="00BD68BB">
      <w:pPr>
        <w:pStyle w:val="123"/>
      </w:pPr>
      <w:r w:rsidRPr="00A811E9">
        <w:t>В соответствии с Письмом Министерства природных ресурсов и экологии Росс</w:t>
      </w:r>
      <w:r w:rsidR="006041CB" w:rsidRPr="00A811E9">
        <w:t xml:space="preserve">ийской Федерации от 07.02.2018 </w:t>
      </w:r>
      <w:r w:rsidRPr="00A811E9">
        <w:t>«О предоставлении информации о наличии отсутствии ООПТ для инженерно-экологических изысканий» на проектируемой территории особо охраняемые природные территории федерального значения отсутствуют.</w:t>
      </w:r>
    </w:p>
    <w:p w:rsidR="00477857" w:rsidRPr="00A811E9" w:rsidRDefault="00BD68BB" w:rsidP="00477857">
      <w:pPr>
        <w:spacing w:line="276" w:lineRule="auto"/>
        <w:ind w:firstLine="709"/>
        <w:jc w:val="both"/>
        <w:rPr>
          <w:sz w:val="32"/>
          <w:szCs w:val="24"/>
        </w:rPr>
      </w:pPr>
      <w:r w:rsidRPr="00A811E9">
        <w:rPr>
          <w:sz w:val="24"/>
        </w:rPr>
        <w:t>Согласно письму КГКУ «Дирекция по ООПТ»</w:t>
      </w:r>
      <w:r w:rsidR="006041CB" w:rsidRPr="00A811E9">
        <w:rPr>
          <w:sz w:val="24"/>
        </w:rPr>
        <w:t xml:space="preserve"> </w:t>
      </w:r>
      <w:r w:rsidRPr="00A811E9">
        <w:rPr>
          <w:sz w:val="24"/>
        </w:rPr>
        <w:t xml:space="preserve">(№ 1681/05-17 от 17.09.2021 г., приложение </w:t>
      </w:r>
      <w:r w:rsidR="00FE41FA" w:rsidRPr="00A811E9">
        <w:rPr>
          <w:sz w:val="24"/>
        </w:rPr>
        <w:t>6</w:t>
      </w:r>
      <w:r w:rsidRPr="00A811E9">
        <w:rPr>
          <w:sz w:val="24"/>
        </w:rPr>
        <w:t xml:space="preserve">) на территории </w:t>
      </w:r>
      <w:r w:rsidR="007E4133" w:rsidRPr="00A811E9">
        <w:rPr>
          <w:sz w:val="24"/>
        </w:rPr>
        <w:t xml:space="preserve">городского округа </w:t>
      </w:r>
      <w:r w:rsidR="00D558F9">
        <w:rPr>
          <w:sz w:val="24"/>
        </w:rPr>
        <w:t xml:space="preserve">ЗАТО </w:t>
      </w:r>
      <w:r w:rsidR="007E4133" w:rsidRPr="00A811E9">
        <w:rPr>
          <w:sz w:val="24"/>
        </w:rPr>
        <w:t xml:space="preserve">город </w:t>
      </w:r>
      <w:r w:rsidRPr="00A811E9">
        <w:rPr>
          <w:sz w:val="24"/>
        </w:rPr>
        <w:t>Зеленогорска Красноярского края отсутствуют</w:t>
      </w:r>
      <w:r w:rsidR="00FE41FA" w:rsidRPr="00A811E9">
        <w:rPr>
          <w:sz w:val="24"/>
        </w:rPr>
        <w:t xml:space="preserve"> действующие ООПТ регионального значения и объекты, планируемые для организации ООПТ в Красноярском крае на период до 2030 года.</w:t>
      </w:r>
    </w:p>
    <w:p w:rsidR="000863E0" w:rsidRPr="00A811E9" w:rsidRDefault="000863E0" w:rsidP="00477857">
      <w:pPr>
        <w:pStyle w:val="4"/>
        <w:pageBreakBefore/>
        <w:spacing w:before="0" w:line="276" w:lineRule="auto"/>
        <w:ind w:firstLine="709"/>
        <w:rPr>
          <w:rFonts w:ascii="Times New Roman" w:hAnsi="Times New Roman" w:cs="Times New Roman"/>
          <w:i w:val="0"/>
          <w:color w:val="auto"/>
          <w:sz w:val="24"/>
          <w:szCs w:val="24"/>
        </w:rPr>
      </w:pPr>
      <w:bookmarkStart w:id="32" w:name="_Toc107931880"/>
      <w:r w:rsidRPr="00A811E9">
        <w:rPr>
          <w:rFonts w:ascii="Times New Roman" w:hAnsi="Times New Roman" w:cs="Times New Roman"/>
          <w:i w:val="0"/>
          <w:color w:val="auto"/>
          <w:sz w:val="24"/>
          <w:szCs w:val="24"/>
        </w:rPr>
        <w:lastRenderedPageBreak/>
        <w:t>2.2.</w:t>
      </w:r>
      <w:r w:rsidR="005D1BFC" w:rsidRPr="00A811E9">
        <w:rPr>
          <w:rFonts w:ascii="Times New Roman" w:hAnsi="Times New Roman" w:cs="Times New Roman"/>
          <w:i w:val="0"/>
          <w:color w:val="auto"/>
          <w:sz w:val="24"/>
          <w:szCs w:val="24"/>
        </w:rPr>
        <w:t>4</w:t>
      </w:r>
      <w:r w:rsidRPr="00A811E9">
        <w:rPr>
          <w:rFonts w:ascii="Times New Roman" w:hAnsi="Times New Roman" w:cs="Times New Roman"/>
          <w:i w:val="0"/>
          <w:color w:val="auto"/>
          <w:sz w:val="24"/>
          <w:szCs w:val="24"/>
        </w:rPr>
        <w:t xml:space="preserve"> Наличие объектов культурного наследия</w:t>
      </w:r>
      <w:bookmarkEnd w:id="32"/>
    </w:p>
    <w:p w:rsidR="007559A6" w:rsidRPr="00A811E9" w:rsidRDefault="007559A6" w:rsidP="00477857">
      <w:pPr>
        <w:spacing w:line="276" w:lineRule="auto"/>
        <w:ind w:firstLine="709"/>
        <w:jc w:val="both"/>
        <w:rPr>
          <w:sz w:val="24"/>
          <w:szCs w:val="24"/>
        </w:rPr>
      </w:pPr>
      <w:r w:rsidRPr="00A811E9">
        <w:rPr>
          <w:sz w:val="24"/>
          <w:szCs w:val="24"/>
        </w:rPr>
        <w:t>Информация об объектах культурного наследия, расположенных на территории городского округа, предоставлена Службой по государственной охране объектов культурного наследия Красноярского края, приложение 3.</w:t>
      </w:r>
    </w:p>
    <w:p w:rsidR="000863E0" w:rsidRPr="00A811E9" w:rsidRDefault="000863E0" w:rsidP="00477857">
      <w:pPr>
        <w:spacing w:line="276" w:lineRule="auto"/>
        <w:ind w:firstLine="709"/>
        <w:jc w:val="both"/>
        <w:rPr>
          <w:sz w:val="24"/>
          <w:szCs w:val="24"/>
        </w:rPr>
      </w:pPr>
      <w:r w:rsidRPr="00A811E9">
        <w:rPr>
          <w:sz w:val="24"/>
          <w:szCs w:val="24"/>
        </w:rPr>
        <w:t xml:space="preserve">На территории </w:t>
      </w:r>
      <w:r w:rsidR="00793700" w:rsidRPr="00A811E9">
        <w:rPr>
          <w:sz w:val="24"/>
          <w:szCs w:val="24"/>
        </w:rPr>
        <w:t>городского округа ЗАТО г</w:t>
      </w:r>
      <w:r w:rsidR="008B4850">
        <w:rPr>
          <w:sz w:val="24"/>
          <w:szCs w:val="24"/>
        </w:rPr>
        <w:t>ород</w:t>
      </w:r>
      <w:r w:rsidR="00793700" w:rsidRPr="00A811E9">
        <w:rPr>
          <w:sz w:val="24"/>
          <w:szCs w:val="24"/>
        </w:rPr>
        <w:t xml:space="preserve"> Зеленогорск </w:t>
      </w:r>
      <w:r w:rsidRPr="00A811E9">
        <w:rPr>
          <w:sz w:val="24"/>
          <w:szCs w:val="24"/>
        </w:rPr>
        <w:t>расположен</w:t>
      </w:r>
      <w:r w:rsidR="00793700" w:rsidRPr="00A811E9">
        <w:rPr>
          <w:sz w:val="24"/>
          <w:szCs w:val="24"/>
        </w:rPr>
        <w:t>ы 3</w:t>
      </w:r>
      <w:r w:rsidRPr="00A811E9">
        <w:rPr>
          <w:sz w:val="24"/>
          <w:szCs w:val="24"/>
        </w:rPr>
        <w:t xml:space="preserve"> объект</w:t>
      </w:r>
      <w:r w:rsidR="00793700" w:rsidRPr="00A811E9">
        <w:rPr>
          <w:sz w:val="24"/>
          <w:szCs w:val="24"/>
        </w:rPr>
        <w:t>а</w:t>
      </w:r>
      <w:r w:rsidRPr="00A811E9">
        <w:rPr>
          <w:sz w:val="24"/>
          <w:szCs w:val="24"/>
        </w:rPr>
        <w:t xml:space="preserve"> культурного </w:t>
      </w:r>
      <w:r w:rsidR="006041CB" w:rsidRPr="00A811E9">
        <w:rPr>
          <w:sz w:val="24"/>
          <w:szCs w:val="24"/>
        </w:rPr>
        <w:t>наследия регионального</w:t>
      </w:r>
      <w:r w:rsidRPr="00A811E9">
        <w:rPr>
          <w:sz w:val="24"/>
          <w:szCs w:val="24"/>
        </w:rPr>
        <w:t xml:space="preserve"> значения. Характеристика</w:t>
      </w:r>
      <w:r w:rsidR="00793700" w:rsidRPr="00A811E9">
        <w:rPr>
          <w:sz w:val="24"/>
          <w:szCs w:val="24"/>
        </w:rPr>
        <w:t xml:space="preserve"> объектов культурного наследия</w:t>
      </w:r>
      <w:r w:rsidRPr="00A811E9">
        <w:rPr>
          <w:sz w:val="24"/>
          <w:szCs w:val="24"/>
        </w:rPr>
        <w:t xml:space="preserve"> представлена в таблице </w:t>
      </w:r>
      <w:r w:rsidR="00CA50AC" w:rsidRPr="00A811E9">
        <w:rPr>
          <w:sz w:val="24"/>
          <w:szCs w:val="24"/>
        </w:rPr>
        <w:t>8</w:t>
      </w:r>
      <w:r w:rsidRPr="00A811E9">
        <w:rPr>
          <w:sz w:val="24"/>
          <w:szCs w:val="24"/>
        </w:rPr>
        <w:t>.</w:t>
      </w:r>
    </w:p>
    <w:p w:rsidR="000863E0" w:rsidRPr="00A811E9" w:rsidRDefault="000863E0" w:rsidP="00477857">
      <w:pPr>
        <w:spacing w:line="276" w:lineRule="auto"/>
        <w:rPr>
          <w:sz w:val="24"/>
          <w:szCs w:val="24"/>
        </w:rPr>
      </w:pPr>
    </w:p>
    <w:p w:rsidR="000863E0" w:rsidRPr="00A811E9" w:rsidRDefault="000863E0" w:rsidP="00477857">
      <w:pPr>
        <w:spacing w:line="276" w:lineRule="auto"/>
        <w:jc w:val="both"/>
        <w:rPr>
          <w:sz w:val="24"/>
          <w:szCs w:val="24"/>
        </w:rPr>
      </w:pPr>
      <w:r w:rsidRPr="00A811E9">
        <w:rPr>
          <w:sz w:val="24"/>
          <w:szCs w:val="24"/>
        </w:rPr>
        <w:t xml:space="preserve">Таблица </w:t>
      </w:r>
      <w:r w:rsidR="00CA50AC" w:rsidRPr="00A811E9">
        <w:rPr>
          <w:sz w:val="24"/>
          <w:szCs w:val="24"/>
        </w:rPr>
        <w:t>8</w:t>
      </w:r>
      <w:r w:rsidR="008B4850">
        <w:rPr>
          <w:sz w:val="24"/>
          <w:szCs w:val="24"/>
        </w:rPr>
        <w:t>.</w:t>
      </w:r>
      <w:r w:rsidRPr="00A811E9">
        <w:rPr>
          <w:sz w:val="24"/>
          <w:szCs w:val="24"/>
        </w:rPr>
        <w:t xml:space="preserve"> Объекты культурного наследия регионального значения</w:t>
      </w:r>
      <w:r w:rsidR="00D96A6B" w:rsidRPr="00A811E9">
        <w:rPr>
          <w:sz w:val="24"/>
          <w:szCs w:val="24"/>
        </w:rPr>
        <w:t xml:space="preserve"> (памятники)</w:t>
      </w:r>
      <w:r w:rsidRPr="00A811E9">
        <w:rPr>
          <w:sz w:val="24"/>
          <w:szCs w:val="24"/>
        </w:rPr>
        <w:t xml:space="preserve">, расположенные на территории </w:t>
      </w:r>
      <w:r w:rsidR="00793700" w:rsidRPr="00A811E9">
        <w:rPr>
          <w:sz w:val="24"/>
          <w:szCs w:val="24"/>
        </w:rPr>
        <w:t xml:space="preserve">городского округа </w:t>
      </w:r>
      <w:r w:rsidR="008B4850">
        <w:rPr>
          <w:sz w:val="24"/>
          <w:szCs w:val="24"/>
        </w:rPr>
        <w:t xml:space="preserve">ЗАТО </w:t>
      </w:r>
      <w:r w:rsidR="00793700" w:rsidRPr="00A811E9">
        <w:rPr>
          <w:sz w:val="24"/>
          <w:szCs w:val="24"/>
        </w:rPr>
        <w:t>г</w:t>
      </w:r>
      <w:r w:rsidR="008D071C" w:rsidRPr="00A811E9">
        <w:rPr>
          <w:sz w:val="24"/>
          <w:szCs w:val="24"/>
        </w:rPr>
        <w:t>ород</w:t>
      </w:r>
      <w:r w:rsidR="00793700" w:rsidRPr="00A811E9">
        <w:rPr>
          <w:sz w:val="24"/>
          <w:szCs w:val="24"/>
        </w:rPr>
        <w:t xml:space="preserve"> Зеленогорск</w:t>
      </w:r>
    </w:p>
    <w:tbl>
      <w:tblPr>
        <w:tblStyle w:val="af2"/>
        <w:tblW w:w="10315" w:type="dxa"/>
        <w:tblLayout w:type="fixed"/>
        <w:tblLook w:val="04A0" w:firstRow="1" w:lastRow="0" w:firstColumn="1" w:lastColumn="0" w:noHBand="0" w:noVBand="1"/>
      </w:tblPr>
      <w:tblGrid>
        <w:gridCol w:w="534"/>
        <w:gridCol w:w="1701"/>
        <w:gridCol w:w="2268"/>
        <w:gridCol w:w="1843"/>
        <w:gridCol w:w="2410"/>
        <w:gridCol w:w="1559"/>
      </w:tblGrid>
      <w:tr w:rsidR="00B45512" w:rsidRPr="00A811E9" w:rsidTr="00D96A6B">
        <w:tc>
          <w:tcPr>
            <w:tcW w:w="534" w:type="dxa"/>
          </w:tcPr>
          <w:p w:rsidR="00D96A6B" w:rsidRPr="00A811E9" w:rsidRDefault="00D96A6B" w:rsidP="00477857">
            <w:pPr>
              <w:spacing w:line="276" w:lineRule="auto"/>
            </w:pPr>
            <w:r w:rsidRPr="00A811E9">
              <w:t>№ п/п</w:t>
            </w:r>
          </w:p>
        </w:tc>
        <w:tc>
          <w:tcPr>
            <w:tcW w:w="1701" w:type="dxa"/>
          </w:tcPr>
          <w:p w:rsidR="00D96A6B" w:rsidRPr="00A811E9" w:rsidRDefault="00D96A6B" w:rsidP="00477857">
            <w:pPr>
              <w:spacing w:line="276" w:lineRule="auto"/>
            </w:pPr>
            <w:r w:rsidRPr="00A811E9">
              <w:t>Адрес памятника</w:t>
            </w:r>
          </w:p>
        </w:tc>
        <w:tc>
          <w:tcPr>
            <w:tcW w:w="2268" w:type="dxa"/>
          </w:tcPr>
          <w:p w:rsidR="00D96A6B" w:rsidRPr="00A811E9" w:rsidRDefault="00D96A6B" w:rsidP="00477857">
            <w:pPr>
              <w:spacing w:line="276" w:lineRule="auto"/>
            </w:pPr>
            <w:r w:rsidRPr="00A811E9">
              <w:t>Наименование объекта в соответствии с документом о принятии на государственную охрану, датировка объекта</w:t>
            </w:r>
          </w:p>
        </w:tc>
        <w:tc>
          <w:tcPr>
            <w:tcW w:w="1843" w:type="dxa"/>
          </w:tcPr>
          <w:p w:rsidR="00D96A6B" w:rsidRPr="00A811E9" w:rsidRDefault="00D96A6B" w:rsidP="00477857">
            <w:pPr>
              <w:spacing w:line="276" w:lineRule="auto"/>
            </w:pPr>
            <w:r w:rsidRPr="00A811E9">
              <w:t>Документ о принятии на государственную охрану</w:t>
            </w:r>
          </w:p>
        </w:tc>
        <w:tc>
          <w:tcPr>
            <w:tcW w:w="2410" w:type="dxa"/>
          </w:tcPr>
          <w:p w:rsidR="00D96A6B" w:rsidRPr="00A811E9" w:rsidRDefault="00D96A6B" w:rsidP="00477857">
            <w:pPr>
              <w:spacing w:line="276" w:lineRule="auto"/>
            </w:pPr>
            <w:r w:rsidRPr="00A811E9">
              <w:t>Границы</w:t>
            </w:r>
          </w:p>
          <w:p w:rsidR="00D96A6B" w:rsidRPr="00A811E9" w:rsidRDefault="00D96A6B" w:rsidP="00477857">
            <w:pPr>
              <w:spacing w:line="276" w:lineRule="auto"/>
            </w:pPr>
            <w:r w:rsidRPr="00A811E9">
              <w:t>территории</w:t>
            </w:r>
          </w:p>
        </w:tc>
        <w:tc>
          <w:tcPr>
            <w:tcW w:w="1559" w:type="dxa"/>
          </w:tcPr>
          <w:p w:rsidR="00D96A6B" w:rsidRPr="00A811E9" w:rsidRDefault="00D96A6B" w:rsidP="00477857">
            <w:pPr>
              <w:spacing w:line="276" w:lineRule="auto"/>
            </w:pPr>
            <w:r w:rsidRPr="00A811E9">
              <w:t>Использование</w:t>
            </w:r>
          </w:p>
          <w:p w:rsidR="00D96A6B" w:rsidRPr="00A811E9" w:rsidRDefault="00D96A6B" w:rsidP="00477857">
            <w:pPr>
              <w:spacing w:line="276" w:lineRule="auto"/>
            </w:pPr>
            <w:r w:rsidRPr="00A811E9">
              <w:t>объекта</w:t>
            </w:r>
          </w:p>
        </w:tc>
      </w:tr>
      <w:tr w:rsidR="00B45512" w:rsidRPr="00A811E9" w:rsidTr="00D96A6B">
        <w:tc>
          <w:tcPr>
            <w:tcW w:w="534" w:type="dxa"/>
          </w:tcPr>
          <w:p w:rsidR="00D96A6B" w:rsidRPr="00A811E9" w:rsidRDefault="00D96A6B" w:rsidP="00477857">
            <w:pPr>
              <w:spacing w:line="276" w:lineRule="auto"/>
            </w:pPr>
            <w:r w:rsidRPr="00A811E9">
              <w:t>1</w:t>
            </w:r>
          </w:p>
        </w:tc>
        <w:tc>
          <w:tcPr>
            <w:tcW w:w="1701" w:type="dxa"/>
          </w:tcPr>
          <w:p w:rsidR="00D96A6B" w:rsidRPr="00A811E9" w:rsidRDefault="00D96A6B" w:rsidP="00477857">
            <w:pPr>
              <w:spacing w:line="276" w:lineRule="auto"/>
            </w:pPr>
            <w:r w:rsidRPr="00A811E9">
              <w:t>г. Зеленогорск,</w:t>
            </w:r>
          </w:p>
          <w:p w:rsidR="00D96A6B" w:rsidRPr="00A811E9" w:rsidRDefault="00D96A6B" w:rsidP="00477857">
            <w:pPr>
              <w:spacing w:line="276" w:lineRule="auto"/>
            </w:pPr>
            <w:r w:rsidRPr="00A811E9">
              <w:t>городское кладбище, центральная аллея</w:t>
            </w:r>
          </w:p>
        </w:tc>
        <w:tc>
          <w:tcPr>
            <w:tcW w:w="2268" w:type="dxa"/>
          </w:tcPr>
          <w:p w:rsidR="00D96A6B" w:rsidRPr="00A811E9" w:rsidRDefault="00D96A6B" w:rsidP="00477857">
            <w:pPr>
              <w:spacing w:line="276" w:lineRule="auto"/>
            </w:pPr>
            <w:r w:rsidRPr="00A811E9">
              <w:t>Могила Алдошина Павла Петровича (1920-1992), полного кавалера ордена Славы</w:t>
            </w:r>
          </w:p>
        </w:tc>
        <w:tc>
          <w:tcPr>
            <w:tcW w:w="1843" w:type="dxa"/>
          </w:tcPr>
          <w:p w:rsidR="00D96A6B" w:rsidRPr="00A811E9" w:rsidRDefault="00D96A6B" w:rsidP="00477857">
            <w:pPr>
              <w:spacing w:line="276" w:lineRule="auto"/>
            </w:pPr>
            <w:r w:rsidRPr="00A811E9">
              <w:t>Постановление ЗС Красноярского края №5-122П от 29.03.1995</w:t>
            </w:r>
          </w:p>
        </w:tc>
        <w:tc>
          <w:tcPr>
            <w:tcW w:w="2410" w:type="dxa"/>
          </w:tcPr>
          <w:p w:rsidR="00D96A6B" w:rsidRPr="00A811E9" w:rsidRDefault="00D96A6B" w:rsidP="00477857">
            <w:pPr>
              <w:spacing w:line="276" w:lineRule="auto"/>
            </w:pPr>
            <w:r w:rsidRPr="00A811E9">
              <w:t>Приказ службы по государственной охране объектов культурного наследия Красноярского края от 18.01.2021 № 1</w:t>
            </w:r>
          </w:p>
        </w:tc>
        <w:tc>
          <w:tcPr>
            <w:tcW w:w="1559" w:type="dxa"/>
          </w:tcPr>
          <w:p w:rsidR="00D96A6B" w:rsidRPr="00A811E9" w:rsidRDefault="00D96A6B" w:rsidP="00477857">
            <w:pPr>
              <w:spacing w:line="276" w:lineRule="auto"/>
            </w:pPr>
            <w:r w:rsidRPr="00A811E9">
              <w:t>Захоронение</w:t>
            </w:r>
          </w:p>
        </w:tc>
      </w:tr>
      <w:tr w:rsidR="00B45512" w:rsidRPr="00A811E9" w:rsidTr="00D96A6B">
        <w:tc>
          <w:tcPr>
            <w:tcW w:w="534" w:type="dxa"/>
          </w:tcPr>
          <w:p w:rsidR="00D96A6B" w:rsidRPr="00A811E9" w:rsidRDefault="00D96A6B" w:rsidP="00477857">
            <w:pPr>
              <w:spacing w:line="276" w:lineRule="auto"/>
            </w:pPr>
            <w:r w:rsidRPr="00A811E9">
              <w:t>2</w:t>
            </w:r>
          </w:p>
        </w:tc>
        <w:tc>
          <w:tcPr>
            <w:tcW w:w="1701" w:type="dxa"/>
          </w:tcPr>
          <w:p w:rsidR="00D96A6B" w:rsidRPr="00A811E9" w:rsidRDefault="00D96A6B" w:rsidP="00477857">
            <w:pPr>
              <w:spacing w:line="276" w:lineRule="auto"/>
            </w:pPr>
            <w:r w:rsidRPr="00A811E9">
              <w:t>г. Зеленогорск,</w:t>
            </w:r>
          </w:p>
          <w:p w:rsidR="00D96A6B" w:rsidRPr="00A811E9" w:rsidRDefault="00D96A6B" w:rsidP="00477857">
            <w:pPr>
              <w:spacing w:line="276" w:lineRule="auto"/>
            </w:pPr>
            <w:r w:rsidRPr="00A811E9">
              <w:t>городское кладбище, центральная аллея</w:t>
            </w:r>
          </w:p>
        </w:tc>
        <w:tc>
          <w:tcPr>
            <w:tcW w:w="2268" w:type="dxa"/>
          </w:tcPr>
          <w:p w:rsidR="00D96A6B" w:rsidRPr="00A811E9" w:rsidRDefault="00D96A6B" w:rsidP="00477857">
            <w:pPr>
              <w:spacing w:line="276" w:lineRule="auto"/>
            </w:pPr>
            <w:r w:rsidRPr="00A811E9">
              <w:t>Могила Арсеньева Ивана Николаевича (1918-1984), Героя Советского Союза</w:t>
            </w:r>
          </w:p>
        </w:tc>
        <w:tc>
          <w:tcPr>
            <w:tcW w:w="1843" w:type="dxa"/>
          </w:tcPr>
          <w:p w:rsidR="00D96A6B" w:rsidRPr="00A811E9" w:rsidRDefault="00D96A6B" w:rsidP="00477857">
            <w:pPr>
              <w:spacing w:line="276" w:lineRule="auto"/>
            </w:pPr>
            <w:r w:rsidRPr="00A811E9">
              <w:t>Постановление ЗС Красноярского края №5-122П от 29.03.1995</w:t>
            </w:r>
          </w:p>
        </w:tc>
        <w:tc>
          <w:tcPr>
            <w:tcW w:w="2410" w:type="dxa"/>
          </w:tcPr>
          <w:p w:rsidR="00D96A6B" w:rsidRPr="00A811E9" w:rsidRDefault="00D96A6B" w:rsidP="00477857">
            <w:pPr>
              <w:spacing w:line="276" w:lineRule="auto"/>
            </w:pPr>
            <w:r w:rsidRPr="00A811E9">
              <w:t>Приказ службы по государственной охране объектов культурного наследия Красноярского края от 18.01.2021 № 1</w:t>
            </w:r>
          </w:p>
        </w:tc>
        <w:tc>
          <w:tcPr>
            <w:tcW w:w="1559" w:type="dxa"/>
          </w:tcPr>
          <w:p w:rsidR="00D96A6B" w:rsidRPr="00A811E9" w:rsidRDefault="00D96A6B" w:rsidP="00477857">
            <w:pPr>
              <w:spacing w:line="276" w:lineRule="auto"/>
            </w:pPr>
            <w:r w:rsidRPr="00A811E9">
              <w:t>Захоронение</w:t>
            </w:r>
          </w:p>
        </w:tc>
      </w:tr>
      <w:tr w:rsidR="00D96A6B" w:rsidRPr="00A811E9" w:rsidTr="00D96A6B">
        <w:tc>
          <w:tcPr>
            <w:tcW w:w="534" w:type="dxa"/>
          </w:tcPr>
          <w:p w:rsidR="00D96A6B" w:rsidRPr="00A811E9" w:rsidRDefault="00D96A6B" w:rsidP="00477857">
            <w:pPr>
              <w:spacing w:line="276" w:lineRule="auto"/>
            </w:pPr>
            <w:r w:rsidRPr="00A811E9">
              <w:t>3</w:t>
            </w:r>
          </w:p>
        </w:tc>
        <w:tc>
          <w:tcPr>
            <w:tcW w:w="1701" w:type="dxa"/>
          </w:tcPr>
          <w:p w:rsidR="00D96A6B" w:rsidRPr="00A811E9" w:rsidRDefault="00D96A6B" w:rsidP="00477857">
            <w:pPr>
              <w:spacing w:line="276" w:lineRule="auto"/>
            </w:pPr>
            <w:r w:rsidRPr="00A811E9">
              <w:t>г. Зеленогорск,</w:t>
            </w:r>
          </w:p>
          <w:p w:rsidR="00D96A6B" w:rsidRPr="00A811E9" w:rsidRDefault="00D96A6B" w:rsidP="00477857">
            <w:pPr>
              <w:spacing w:line="276" w:lineRule="auto"/>
            </w:pPr>
            <w:r w:rsidRPr="00A811E9">
              <w:t>городское кладбище, центральная аллея</w:t>
            </w:r>
          </w:p>
        </w:tc>
        <w:tc>
          <w:tcPr>
            <w:tcW w:w="2268" w:type="dxa"/>
          </w:tcPr>
          <w:p w:rsidR="00D96A6B" w:rsidRPr="00A811E9" w:rsidRDefault="00D96A6B" w:rsidP="00477857">
            <w:pPr>
              <w:spacing w:line="276" w:lineRule="auto"/>
            </w:pPr>
            <w:r w:rsidRPr="00A811E9">
              <w:t>Могила Кудрина Дмитрия Феопентовича (1908-1991), Героя Советского Союза</w:t>
            </w:r>
          </w:p>
        </w:tc>
        <w:tc>
          <w:tcPr>
            <w:tcW w:w="1843" w:type="dxa"/>
          </w:tcPr>
          <w:p w:rsidR="00D96A6B" w:rsidRPr="00A811E9" w:rsidRDefault="00D96A6B" w:rsidP="00477857">
            <w:pPr>
              <w:spacing w:line="276" w:lineRule="auto"/>
            </w:pPr>
            <w:r w:rsidRPr="00A811E9">
              <w:t>Постановление ЗС Красноярского края №5-122П от 29.03.1995</w:t>
            </w:r>
          </w:p>
        </w:tc>
        <w:tc>
          <w:tcPr>
            <w:tcW w:w="2410" w:type="dxa"/>
          </w:tcPr>
          <w:p w:rsidR="00D96A6B" w:rsidRPr="00A811E9" w:rsidRDefault="00D96A6B" w:rsidP="00477857">
            <w:pPr>
              <w:spacing w:line="276" w:lineRule="auto"/>
            </w:pPr>
            <w:r w:rsidRPr="00A811E9">
              <w:t>Приказ службы по государственной охране объектов культурного наследия Красноярского края от 18.01.2021 № 1</w:t>
            </w:r>
          </w:p>
        </w:tc>
        <w:tc>
          <w:tcPr>
            <w:tcW w:w="1559" w:type="dxa"/>
          </w:tcPr>
          <w:p w:rsidR="00D96A6B" w:rsidRPr="00A811E9" w:rsidRDefault="00D96A6B" w:rsidP="00477857">
            <w:pPr>
              <w:spacing w:line="276" w:lineRule="auto"/>
            </w:pPr>
            <w:r w:rsidRPr="00A811E9">
              <w:t>Захоронение</w:t>
            </w:r>
          </w:p>
        </w:tc>
      </w:tr>
    </w:tbl>
    <w:p w:rsidR="000863E0" w:rsidRPr="00A811E9" w:rsidRDefault="000863E0" w:rsidP="00477857">
      <w:pPr>
        <w:spacing w:line="276" w:lineRule="auto"/>
      </w:pPr>
    </w:p>
    <w:p w:rsidR="00754169" w:rsidRPr="00A811E9" w:rsidRDefault="000863E0" w:rsidP="00477857">
      <w:pPr>
        <w:spacing w:line="276" w:lineRule="auto"/>
        <w:ind w:firstLine="709"/>
        <w:jc w:val="both"/>
        <w:rPr>
          <w:sz w:val="24"/>
          <w:szCs w:val="24"/>
        </w:rPr>
      </w:pPr>
      <w:r w:rsidRPr="00A811E9">
        <w:rPr>
          <w:sz w:val="24"/>
          <w:szCs w:val="24"/>
        </w:rPr>
        <w:t xml:space="preserve">Кроме того, на территории </w:t>
      </w:r>
      <w:r w:rsidR="00793700" w:rsidRPr="00A811E9">
        <w:rPr>
          <w:sz w:val="24"/>
          <w:szCs w:val="24"/>
        </w:rPr>
        <w:t>городского округа г</w:t>
      </w:r>
      <w:r w:rsidR="008D071C" w:rsidRPr="00A811E9">
        <w:rPr>
          <w:sz w:val="24"/>
          <w:szCs w:val="24"/>
        </w:rPr>
        <w:t>ород</w:t>
      </w:r>
      <w:r w:rsidR="00793700" w:rsidRPr="00A811E9">
        <w:rPr>
          <w:sz w:val="24"/>
          <w:szCs w:val="24"/>
        </w:rPr>
        <w:t xml:space="preserve"> Зеленогорск</w:t>
      </w:r>
      <w:r w:rsidR="00754169" w:rsidRPr="00A811E9">
        <w:rPr>
          <w:sz w:val="24"/>
          <w:szCs w:val="24"/>
        </w:rPr>
        <w:t xml:space="preserve"> расположен</w:t>
      </w:r>
      <w:r w:rsidR="00793700" w:rsidRPr="00A811E9">
        <w:rPr>
          <w:sz w:val="24"/>
          <w:szCs w:val="24"/>
        </w:rPr>
        <w:t>о 6</w:t>
      </w:r>
      <w:r w:rsidR="00754169" w:rsidRPr="00A811E9">
        <w:rPr>
          <w:sz w:val="24"/>
          <w:szCs w:val="24"/>
        </w:rPr>
        <w:t xml:space="preserve"> выявленны</w:t>
      </w:r>
      <w:r w:rsidR="00793700" w:rsidRPr="00A811E9">
        <w:rPr>
          <w:sz w:val="24"/>
          <w:szCs w:val="24"/>
        </w:rPr>
        <w:t xml:space="preserve">х </w:t>
      </w:r>
      <w:r w:rsidR="00754169" w:rsidRPr="00A811E9">
        <w:rPr>
          <w:sz w:val="24"/>
          <w:szCs w:val="24"/>
        </w:rPr>
        <w:t>объект</w:t>
      </w:r>
      <w:r w:rsidR="00793700" w:rsidRPr="00A811E9">
        <w:rPr>
          <w:sz w:val="24"/>
          <w:szCs w:val="24"/>
        </w:rPr>
        <w:t>ов археологического</w:t>
      </w:r>
      <w:r w:rsidR="00754169" w:rsidRPr="00A811E9">
        <w:rPr>
          <w:sz w:val="24"/>
          <w:szCs w:val="24"/>
        </w:rPr>
        <w:t xml:space="preserve"> наследия</w:t>
      </w:r>
      <w:r w:rsidR="00EB1B93" w:rsidRPr="00A811E9">
        <w:rPr>
          <w:sz w:val="24"/>
          <w:szCs w:val="24"/>
        </w:rPr>
        <w:t xml:space="preserve"> </w:t>
      </w:r>
      <w:r w:rsidR="00904865" w:rsidRPr="00A811E9">
        <w:rPr>
          <w:sz w:val="24"/>
          <w:szCs w:val="24"/>
        </w:rPr>
        <w:t xml:space="preserve">(таблица </w:t>
      </w:r>
      <w:r w:rsidR="00B45512" w:rsidRPr="00A811E9">
        <w:rPr>
          <w:sz w:val="24"/>
          <w:szCs w:val="24"/>
        </w:rPr>
        <w:t>9</w:t>
      </w:r>
      <w:r w:rsidR="00EB1B93" w:rsidRPr="00A811E9">
        <w:rPr>
          <w:sz w:val="24"/>
          <w:szCs w:val="24"/>
        </w:rPr>
        <w:t>).</w:t>
      </w:r>
    </w:p>
    <w:p w:rsidR="000E6A20" w:rsidRPr="00A811E9" w:rsidRDefault="000E6A20" w:rsidP="00477857">
      <w:pPr>
        <w:spacing w:line="276" w:lineRule="auto"/>
        <w:ind w:firstLine="709"/>
        <w:jc w:val="both"/>
        <w:rPr>
          <w:sz w:val="24"/>
          <w:szCs w:val="24"/>
        </w:rPr>
      </w:pPr>
    </w:p>
    <w:p w:rsidR="00EB1B93" w:rsidRPr="00A811E9" w:rsidRDefault="00EB1B93" w:rsidP="00477857">
      <w:pPr>
        <w:spacing w:line="276" w:lineRule="auto"/>
        <w:jc w:val="both"/>
        <w:rPr>
          <w:sz w:val="24"/>
          <w:szCs w:val="24"/>
        </w:rPr>
      </w:pPr>
      <w:r w:rsidRPr="00A811E9">
        <w:rPr>
          <w:sz w:val="24"/>
          <w:szCs w:val="24"/>
        </w:rPr>
        <w:t xml:space="preserve">Таблица </w:t>
      </w:r>
      <w:r w:rsidR="00CA50AC" w:rsidRPr="00A811E9">
        <w:rPr>
          <w:sz w:val="24"/>
          <w:szCs w:val="24"/>
        </w:rPr>
        <w:t>9</w:t>
      </w:r>
      <w:r w:rsidR="0061288C">
        <w:rPr>
          <w:sz w:val="24"/>
          <w:szCs w:val="24"/>
        </w:rPr>
        <w:t>.</w:t>
      </w:r>
      <w:r w:rsidRPr="00A811E9">
        <w:rPr>
          <w:sz w:val="24"/>
          <w:szCs w:val="24"/>
        </w:rPr>
        <w:t xml:space="preserve"> Выявленные объекты культурного наследия, расположенные на территории </w:t>
      </w:r>
      <w:r w:rsidR="00793700" w:rsidRPr="00A811E9">
        <w:rPr>
          <w:sz w:val="24"/>
          <w:szCs w:val="24"/>
        </w:rPr>
        <w:t xml:space="preserve">городского округа </w:t>
      </w:r>
      <w:r w:rsidR="0061288C">
        <w:rPr>
          <w:sz w:val="24"/>
          <w:szCs w:val="24"/>
        </w:rPr>
        <w:t xml:space="preserve">ЗАТО </w:t>
      </w:r>
      <w:r w:rsidR="00793700" w:rsidRPr="00A811E9">
        <w:rPr>
          <w:sz w:val="24"/>
          <w:szCs w:val="24"/>
        </w:rPr>
        <w:t>г</w:t>
      </w:r>
      <w:r w:rsidR="008D071C" w:rsidRPr="00A811E9">
        <w:rPr>
          <w:sz w:val="24"/>
          <w:szCs w:val="24"/>
        </w:rPr>
        <w:t>ород</w:t>
      </w:r>
      <w:r w:rsidR="00793700" w:rsidRPr="00A811E9">
        <w:rPr>
          <w:sz w:val="24"/>
          <w:szCs w:val="24"/>
        </w:rPr>
        <w:t xml:space="preserve"> Зеленогорск</w:t>
      </w:r>
    </w:p>
    <w:tbl>
      <w:tblPr>
        <w:tblStyle w:val="af2"/>
        <w:tblW w:w="10455" w:type="dxa"/>
        <w:tblLayout w:type="fixed"/>
        <w:tblLook w:val="04A0" w:firstRow="1" w:lastRow="0" w:firstColumn="1" w:lastColumn="0" w:noHBand="0" w:noVBand="1"/>
      </w:tblPr>
      <w:tblGrid>
        <w:gridCol w:w="667"/>
        <w:gridCol w:w="2135"/>
        <w:gridCol w:w="3685"/>
        <w:gridCol w:w="2835"/>
        <w:gridCol w:w="1133"/>
      </w:tblGrid>
      <w:tr w:rsidR="00B45512" w:rsidRPr="00A811E9" w:rsidTr="00B40BEA">
        <w:trPr>
          <w:cantSplit/>
          <w:tblHeader/>
        </w:trPr>
        <w:tc>
          <w:tcPr>
            <w:tcW w:w="667" w:type="dxa"/>
          </w:tcPr>
          <w:p w:rsidR="009325FC" w:rsidRPr="00A811E9" w:rsidRDefault="009325FC" w:rsidP="00477857">
            <w:pPr>
              <w:spacing w:line="276" w:lineRule="auto"/>
            </w:pPr>
            <w:r w:rsidRPr="00A811E9">
              <w:t>№ п/п</w:t>
            </w:r>
          </w:p>
        </w:tc>
        <w:tc>
          <w:tcPr>
            <w:tcW w:w="2135" w:type="dxa"/>
          </w:tcPr>
          <w:p w:rsidR="009325FC" w:rsidRPr="00A811E9" w:rsidRDefault="009325FC" w:rsidP="00477857">
            <w:pPr>
              <w:spacing w:line="276" w:lineRule="auto"/>
            </w:pPr>
            <w:r w:rsidRPr="00A811E9">
              <w:t>Наименование объекта согласно документу о постановке на государственную охрану</w:t>
            </w:r>
          </w:p>
        </w:tc>
        <w:tc>
          <w:tcPr>
            <w:tcW w:w="3685" w:type="dxa"/>
          </w:tcPr>
          <w:p w:rsidR="009325FC" w:rsidRPr="00A811E9" w:rsidRDefault="009325FC" w:rsidP="00477857">
            <w:pPr>
              <w:spacing w:line="276" w:lineRule="auto"/>
            </w:pPr>
            <w:r w:rsidRPr="00A811E9">
              <w:t>Местонахождение объекта согласно учётной документации, акту о постановке на государственную охрану</w:t>
            </w:r>
          </w:p>
        </w:tc>
        <w:tc>
          <w:tcPr>
            <w:tcW w:w="2835" w:type="dxa"/>
          </w:tcPr>
          <w:p w:rsidR="009325FC" w:rsidRPr="00A811E9" w:rsidRDefault="009325FC" w:rsidP="00477857">
            <w:pPr>
              <w:spacing w:line="276" w:lineRule="auto"/>
            </w:pPr>
            <w:r w:rsidRPr="00A811E9">
              <w:t>Реквизиты и наименование акта об отнесении к выявленным объектам культурного (археологического) наследия</w:t>
            </w:r>
          </w:p>
        </w:tc>
        <w:tc>
          <w:tcPr>
            <w:tcW w:w="1133" w:type="dxa"/>
          </w:tcPr>
          <w:p w:rsidR="009325FC" w:rsidRPr="00A811E9" w:rsidRDefault="009325FC" w:rsidP="00477857">
            <w:pPr>
              <w:spacing w:line="276" w:lineRule="auto"/>
            </w:pPr>
            <w:r w:rsidRPr="00A811E9">
              <w:t>Вид объекта</w:t>
            </w:r>
          </w:p>
        </w:tc>
      </w:tr>
      <w:tr w:rsidR="00B45512" w:rsidRPr="00A811E9" w:rsidTr="00B40BEA">
        <w:trPr>
          <w:cantSplit/>
        </w:trPr>
        <w:tc>
          <w:tcPr>
            <w:tcW w:w="667" w:type="dxa"/>
          </w:tcPr>
          <w:p w:rsidR="009325FC" w:rsidRPr="00A811E9" w:rsidRDefault="009325FC" w:rsidP="00477857">
            <w:pPr>
              <w:spacing w:line="276" w:lineRule="auto"/>
            </w:pPr>
            <w:r w:rsidRPr="00A811E9">
              <w:t>1</w:t>
            </w:r>
          </w:p>
        </w:tc>
        <w:tc>
          <w:tcPr>
            <w:tcW w:w="2135" w:type="dxa"/>
          </w:tcPr>
          <w:p w:rsidR="009325FC" w:rsidRPr="00A811E9" w:rsidRDefault="009325FC" w:rsidP="00477857">
            <w:pPr>
              <w:spacing w:line="276" w:lineRule="auto"/>
            </w:pPr>
            <w:r w:rsidRPr="00A811E9">
              <w:t>Зеленогорск. Стоянка-1</w:t>
            </w:r>
          </w:p>
        </w:tc>
        <w:tc>
          <w:tcPr>
            <w:tcW w:w="3685" w:type="dxa"/>
          </w:tcPr>
          <w:p w:rsidR="009325FC" w:rsidRPr="00A811E9" w:rsidRDefault="009325FC" w:rsidP="00477857">
            <w:pPr>
              <w:spacing w:line="276" w:lineRule="auto"/>
            </w:pPr>
            <w:r w:rsidRPr="00A811E9">
              <w:t>ЗАТО г. Зеленогорск, правый берег р. Кан, в 1,15 км ниже по течению от устья ручья Медвежий, в 0,3 км выше по течению от городской паромной переправы</w:t>
            </w:r>
          </w:p>
        </w:tc>
        <w:tc>
          <w:tcPr>
            <w:tcW w:w="2835" w:type="dxa"/>
          </w:tcPr>
          <w:p w:rsidR="009325FC" w:rsidRPr="00A811E9" w:rsidRDefault="009325FC" w:rsidP="00477857">
            <w:pPr>
              <w:spacing w:line="276" w:lineRule="auto"/>
            </w:pPr>
            <w:r w:rsidRPr="00A811E9">
              <w:t>Приказ министерства культуры Красноярского края от 29.10.2013 № 511</w:t>
            </w:r>
          </w:p>
        </w:tc>
        <w:tc>
          <w:tcPr>
            <w:tcW w:w="1133" w:type="dxa"/>
          </w:tcPr>
          <w:p w:rsidR="009325FC" w:rsidRPr="00A811E9" w:rsidRDefault="009325FC" w:rsidP="00477857">
            <w:pPr>
              <w:spacing w:line="276" w:lineRule="auto"/>
            </w:pPr>
            <w:r w:rsidRPr="00A811E9">
              <w:t>Памятник</w:t>
            </w:r>
          </w:p>
        </w:tc>
      </w:tr>
      <w:tr w:rsidR="00B45512" w:rsidRPr="00A811E9" w:rsidTr="00B40BEA">
        <w:trPr>
          <w:cantSplit/>
        </w:trPr>
        <w:tc>
          <w:tcPr>
            <w:tcW w:w="667" w:type="dxa"/>
          </w:tcPr>
          <w:p w:rsidR="009325FC" w:rsidRPr="00A811E9" w:rsidRDefault="009325FC" w:rsidP="00477857">
            <w:pPr>
              <w:spacing w:line="276" w:lineRule="auto"/>
            </w:pPr>
            <w:r w:rsidRPr="00A811E9">
              <w:lastRenderedPageBreak/>
              <w:t>2</w:t>
            </w:r>
          </w:p>
        </w:tc>
        <w:tc>
          <w:tcPr>
            <w:tcW w:w="2135" w:type="dxa"/>
          </w:tcPr>
          <w:p w:rsidR="009325FC" w:rsidRPr="00A811E9" w:rsidRDefault="009325FC" w:rsidP="00477857">
            <w:pPr>
              <w:spacing w:line="276" w:lineRule="auto"/>
            </w:pPr>
            <w:r w:rsidRPr="00A811E9">
              <w:t>Зеленогорск. Стоянка-2</w:t>
            </w:r>
          </w:p>
        </w:tc>
        <w:tc>
          <w:tcPr>
            <w:tcW w:w="3685" w:type="dxa"/>
          </w:tcPr>
          <w:p w:rsidR="009325FC" w:rsidRPr="00A811E9" w:rsidRDefault="009325FC" w:rsidP="00477857">
            <w:pPr>
              <w:spacing w:line="276" w:lineRule="auto"/>
            </w:pPr>
            <w:r w:rsidRPr="00A811E9">
              <w:t>ЗАТО г. Зеленогорск, правый берег р. Кан, территория бывшего пионерского лагеря «Дружба-Строитель», напротив нижней оконечности острова Марка</w:t>
            </w:r>
          </w:p>
        </w:tc>
        <w:tc>
          <w:tcPr>
            <w:tcW w:w="2835" w:type="dxa"/>
          </w:tcPr>
          <w:p w:rsidR="009325FC" w:rsidRPr="00A811E9" w:rsidRDefault="009325FC" w:rsidP="00477857">
            <w:pPr>
              <w:spacing w:line="276" w:lineRule="auto"/>
            </w:pPr>
            <w:r w:rsidRPr="00A811E9">
              <w:t>Приказ министерства культуры Красноярского края от 29.10.2013 № 511</w:t>
            </w:r>
          </w:p>
        </w:tc>
        <w:tc>
          <w:tcPr>
            <w:tcW w:w="1133" w:type="dxa"/>
          </w:tcPr>
          <w:p w:rsidR="009325FC" w:rsidRPr="00A811E9" w:rsidRDefault="009325FC" w:rsidP="00477857">
            <w:pPr>
              <w:spacing w:line="276" w:lineRule="auto"/>
            </w:pPr>
            <w:r w:rsidRPr="00A811E9">
              <w:t>Памятник</w:t>
            </w:r>
          </w:p>
        </w:tc>
      </w:tr>
      <w:tr w:rsidR="00B45512" w:rsidRPr="00A811E9" w:rsidTr="00B40BEA">
        <w:trPr>
          <w:cantSplit/>
        </w:trPr>
        <w:tc>
          <w:tcPr>
            <w:tcW w:w="667" w:type="dxa"/>
          </w:tcPr>
          <w:p w:rsidR="001A79EC" w:rsidRPr="00A811E9" w:rsidRDefault="001A79EC" w:rsidP="00477857">
            <w:pPr>
              <w:spacing w:line="276" w:lineRule="auto"/>
            </w:pPr>
            <w:r w:rsidRPr="00A811E9">
              <w:t>3</w:t>
            </w:r>
          </w:p>
        </w:tc>
        <w:tc>
          <w:tcPr>
            <w:tcW w:w="2135" w:type="dxa"/>
          </w:tcPr>
          <w:p w:rsidR="001A79EC" w:rsidRPr="00A811E9" w:rsidRDefault="001A79EC" w:rsidP="00477857">
            <w:pPr>
              <w:spacing w:line="276" w:lineRule="auto"/>
            </w:pPr>
            <w:r w:rsidRPr="00A811E9">
              <w:t>Зеленогорск. Стоянка ГРЭС-1</w:t>
            </w:r>
          </w:p>
        </w:tc>
        <w:tc>
          <w:tcPr>
            <w:tcW w:w="3685" w:type="dxa"/>
          </w:tcPr>
          <w:p w:rsidR="001A79EC" w:rsidRPr="00A811E9" w:rsidRDefault="001A79EC" w:rsidP="00477857">
            <w:pPr>
              <w:pStyle w:val="ae"/>
              <w:spacing w:line="276" w:lineRule="auto"/>
              <w:rPr>
                <w:sz w:val="20"/>
                <w:szCs w:val="20"/>
              </w:rPr>
            </w:pPr>
            <w:r w:rsidRPr="00A811E9">
              <w:rPr>
                <w:sz w:val="20"/>
                <w:szCs w:val="20"/>
              </w:rPr>
              <w:t>ЗАТО г. Зеленогорск, левый берег р. Кан, в 2,7 км ниже по течению от плотины ГЭС</w:t>
            </w:r>
          </w:p>
        </w:tc>
        <w:tc>
          <w:tcPr>
            <w:tcW w:w="2835" w:type="dxa"/>
          </w:tcPr>
          <w:p w:rsidR="001A79EC" w:rsidRPr="00A811E9" w:rsidRDefault="001A79EC" w:rsidP="00477857">
            <w:pPr>
              <w:spacing w:line="276" w:lineRule="auto"/>
            </w:pPr>
            <w:r w:rsidRPr="00A811E9">
              <w:t>Приказ министерства культуры Красноярского края от 29.10.2013 № 511</w:t>
            </w:r>
          </w:p>
        </w:tc>
        <w:tc>
          <w:tcPr>
            <w:tcW w:w="1133" w:type="dxa"/>
          </w:tcPr>
          <w:p w:rsidR="001A79EC" w:rsidRPr="00A811E9" w:rsidRDefault="001A79EC" w:rsidP="00477857">
            <w:pPr>
              <w:spacing w:line="276" w:lineRule="auto"/>
            </w:pPr>
            <w:r w:rsidRPr="00A811E9">
              <w:t>Памятник</w:t>
            </w:r>
          </w:p>
        </w:tc>
      </w:tr>
      <w:tr w:rsidR="00B45512" w:rsidRPr="00A811E9" w:rsidTr="00B40BEA">
        <w:trPr>
          <w:cantSplit/>
        </w:trPr>
        <w:tc>
          <w:tcPr>
            <w:tcW w:w="667" w:type="dxa"/>
          </w:tcPr>
          <w:p w:rsidR="001A79EC" w:rsidRPr="00A811E9" w:rsidRDefault="001A79EC" w:rsidP="00477857">
            <w:pPr>
              <w:spacing w:line="276" w:lineRule="auto"/>
            </w:pPr>
            <w:r w:rsidRPr="00A811E9">
              <w:t>4</w:t>
            </w:r>
          </w:p>
        </w:tc>
        <w:tc>
          <w:tcPr>
            <w:tcW w:w="2135" w:type="dxa"/>
          </w:tcPr>
          <w:p w:rsidR="001A79EC" w:rsidRPr="00A811E9" w:rsidRDefault="001A79EC" w:rsidP="00477857">
            <w:pPr>
              <w:spacing w:line="276" w:lineRule="auto"/>
            </w:pPr>
            <w:r w:rsidRPr="00A811E9">
              <w:t>Зеленогорск. Стоянка ГРЭС-2</w:t>
            </w:r>
          </w:p>
        </w:tc>
        <w:tc>
          <w:tcPr>
            <w:tcW w:w="3685" w:type="dxa"/>
          </w:tcPr>
          <w:p w:rsidR="001A79EC" w:rsidRPr="00A811E9" w:rsidRDefault="001A79EC" w:rsidP="00477857">
            <w:pPr>
              <w:pStyle w:val="ae"/>
              <w:spacing w:line="276" w:lineRule="auto"/>
              <w:rPr>
                <w:sz w:val="20"/>
                <w:szCs w:val="20"/>
              </w:rPr>
            </w:pPr>
            <w:r w:rsidRPr="00A811E9">
              <w:rPr>
                <w:sz w:val="20"/>
                <w:szCs w:val="20"/>
              </w:rPr>
              <w:t>ЗАТО г. Зеленогорск, левый берег р. Кан, в 5,2 км ниже по течению плотины ГЭС</w:t>
            </w:r>
          </w:p>
        </w:tc>
        <w:tc>
          <w:tcPr>
            <w:tcW w:w="2835" w:type="dxa"/>
          </w:tcPr>
          <w:p w:rsidR="001A79EC" w:rsidRPr="00A811E9" w:rsidRDefault="001A79EC" w:rsidP="00477857">
            <w:pPr>
              <w:spacing w:line="276" w:lineRule="auto"/>
            </w:pPr>
            <w:r w:rsidRPr="00A811E9">
              <w:t>Приказ министерства культуры Красноярского края от 29.10.2013 № 511</w:t>
            </w:r>
          </w:p>
        </w:tc>
        <w:tc>
          <w:tcPr>
            <w:tcW w:w="1133" w:type="dxa"/>
          </w:tcPr>
          <w:p w:rsidR="001A79EC" w:rsidRPr="00A811E9" w:rsidRDefault="001A79EC" w:rsidP="00477857">
            <w:pPr>
              <w:spacing w:line="276" w:lineRule="auto"/>
            </w:pPr>
            <w:r w:rsidRPr="00A811E9">
              <w:t>Памятник</w:t>
            </w:r>
          </w:p>
        </w:tc>
      </w:tr>
      <w:tr w:rsidR="00B45512" w:rsidRPr="00A811E9" w:rsidTr="00B40BEA">
        <w:trPr>
          <w:cantSplit/>
        </w:trPr>
        <w:tc>
          <w:tcPr>
            <w:tcW w:w="667" w:type="dxa"/>
          </w:tcPr>
          <w:p w:rsidR="001A79EC" w:rsidRPr="00A811E9" w:rsidRDefault="001A79EC" w:rsidP="00477857">
            <w:pPr>
              <w:spacing w:line="276" w:lineRule="auto"/>
            </w:pPr>
            <w:r w:rsidRPr="00A811E9">
              <w:t>5</w:t>
            </w:r>
          </w:p>
        </w:tc>
        <w:tc>
          <w:tcPr>
            <w:tcW w:w="2135" w:type="dxa"/>
          </w:tcPr>
          <w:p w:rsidR="001A79EC" w:rsidRPr="00A811E9" w:rsidRDefault="001A79EC" w:rsidP="00477857">
            <w:pPr>
              <w:spacing w:line="276" w:lineRule="auto"/>
            </w:pPr>
            <w:r w:rsidRPr="00A811E9">
              <w:t>Зеленогорск. Стоянка Медвежий ручей-1</w:t>
            </w:r>
          </w:p>
        </w:tc>
        <w:tc>
          <w:tcPr>
            <w:tcW w:w="3685" w:type="dxa"/>
          </w:tcPr>
          <w:p w:rsidR="001A79EC" w:rsidRPr="00A811E9" w:rsidRDefault="001A79EC" w:rsidP="00477857">
            <w:pPr>
              <w:pStyle w:val="ae"/>
              <w:spacing w:line="276" w:lineRule="auto"/>
              <w:rPr>
                <w:sz w:val="20"/>
                <w:szCs w:val="20"/>
              </w:rPr>
            </w:pPr>
            <w:r w:rsidRPr="00A811E9">
              <w:rPr>
                <w:sz w:val="20"/>
                <w:szCs w:val="20"/>
              </w:rPr>
              <w:t>ЗАТО г. Зеленогорск, правый берег р. Кан, в 80 м выше устья ручья Медвежий</w:t>
            </w:r>
          </w:p>
        </w:tc>
        <w:tc>
          <w:tcPr>
            <w:tcW w:w="2835" w:type="dxa"/>
          </w:tcPr>
          <w:p w:rsidR="001A79EC" w:rsidRPr="00A811E9" w:rsidRDefault="001A79EC" w:rsidP="00477857">
            <w:pPr>
              <w:spacing w:line="276" w:lineRule="auto"/>
            </w:pPr>
            <w:r w:rsidRPr="00A811E9">
              <w:t>Приказ министерства культуры Красноярского края от 29.10.2013 № 511</w:t>
            </w:r>
          </w:p>
        </w:tc>
        <w:tc>
          <w:tcPr>
            <w:tcW w:w="1133" w:type="dxa"/>
          </w:tcPr>
          <w:p w:rsidR="001A79EC" w:rsidRPr="00A811E9" w:rsidRDefault="001A79EC" w:rsidP="00477857">
            <w:pPr>
              <w:spacing w:line="276" w:lineRule="auto"/>
            </w:pPr>
            <w:r w:rsidRPr="00A811E9">
              <w:t>Памятник</w:t>
            </w:r>
          </w:p>
        </w:tc>
      </w:tr>
      <w:tr w:rsidR="001A79EC" w:rsidRPr="00A811E9" w:rsidTr="00B40BEA">
        <w:trPr>
          <w:cantSplit/>
        </w:trPr>
        <w:tc>
          <w:tcPr>
            <w:tcW w:w="667" w:type="dxa"/>
          </w:tcPr>
          <w:p w:rsidR="001A79EC" w:rsidRPr="00A811E9" w:rsidRDefault="001A79EC" w:rsidP="00477857">
            <w:pPr>
              <w:spacing w:line="276" w:lineRule="auto"/>
            </w:pPr>
            <w:r w:rsidRPr="00A811E9">
              <w:t>6</w:t>
            </w:r>
          </w:p>
        </w:tc>
        <w:tc>
          <w:tcPr>
            <w:tcW w:w="2135" w:type="dxa"/>
          </w:tcPr>
          <w:p w:rsidR="001A79EC" w:rsidRPr="00A811E9" w:rsidRDefault="001A79EC" w:rsidP="00477857">
            <w:pPr>
              <w:spacing w:line="276" w:lineRule="auto"/>
            </w:pPr>
            <w:r w:rsidRPr="00A811E9">
              <w:t>Зеленогорск. Стоянка Медвежий ручей-2</w:t>
            </w:r>
          </w:p>
        </w:tc>
        <w:tc>
          <w:tcPr>
            <w:tcW w:w="3685" w:type="dxa"/>
          </w:tcPr>
          <w:p w:rsidR="001A79EC" w:rsidRPr="00A811E9" w:rsidRDefault="001A79EC" w:rsidP="00477857">
            <w:pPr>
              <w:pStyle w:val="ae"/>
              <w:spacing w:line="276" w:lineRule="auto"/>
              <w:rPr>
                <w:sz w:val="20"/>
                <w:szCs w:val="20"/>
              </w:rPr>
            </w:pPr>
            <w:r w:rsidRPr="00A811E9">
              <w:rPr>
                <w:sz w:val="20"/>
                <w:szCs w:val="20"/>
              </w:rPr>
              <w:t>ЗАТО г. Зеленогорск, правый берег р. Кан, в 0,17 км ниже устья ручья Медвежий</w:t>
            </w:r>
          </w:p>
        </w:tc>
        <w:tc>
          <w:tcPr>
            <w:tcW w:w="2835" w:type="dxa"/>
          </w:tcPr>
          <w:p w:rsidR="001A79EC" w:rsidRPr="00A811E9" w:rsidRDefault="001A79EC" w:rsidP="00477857">
            <w:pPr>
              <w:spacing w:line="276" w:lineRule="auto"/>
            </w:pPr>
            <w:r w:rsidRPr="00A811E9">
              <w:t>Приказ министерства культуры Красноярского края от 29.10.2013 № 511</w:t>
            </w:r>
          </w:p>
        </w:tc>
        <w:tc>
          <w:tcPr>
            <w:tcW w:w="1133" w:type="dxa"/>
          </w:tcPr>
          <w:p w:rsidR="001A79EC" w:rsidRPr="00A811E9" w:rsidRDefault="001A79EC" w:rsidP="00477857">
            <w:pPr>
              <w:spacing w:line="276" w:lineRule="auto"/>
            </w:pPr>
            <w:r w:rsidRPr="00A811E9">
              <w:t>Памятник</w:t>
            </w:r>
          </w:p>
        </w:tc>
      </w:tr>
    </w:tbl>
    <w:p w:rsidR="00754169" w:rsidRPr="00A811E9" w:rsidRDefault="00754169" w:rsidP="00477857">
      <w:pPr>
        <w:spacing w:line="276" w:lineRule="auto"/>
        <w:ind w:firstLine="709"/>
        <w:jc w:val="both"/>
        <w:rPr>
          <w:sz w:val="28"/>
          <w:szCs w:val="28"/>
        </w:rPr>
      </w:pPr>
    </w:p>
    <w:p w:rsidR="00937302" w:rsidRPr="00A811E9" w:rsidRDefault="00937302" w:rsidP="00937302">
      <w:pPr>
        <w:pStyle w:val="4"/>
        <w:spacing w:before="0" w:line="276" w:lineRule="auto"/>
        <w:ind w:firstLine="709"/>
        <w:rPr>
          <w:rFonts w:ascii="Times New Roman" w:hAnsi="Times New Roman" w:cs="Times New Roman"/>
          <w:i w:val="0"/>
          <w:color w:val="auto"/>
          <w:sz w:val="24"/>
          <w:szCs w:val="24"/>
        </w:rPr>
      </w:pPr>
      <w:bookmarkStart w:id="33" w:name="_Toc461102979"/>
      <w:bookmarkStart w:id="34" w:name="_Toc107931881"/>
      <w:r w:rsidRPr="00A811E9">
        <w:rPr>
          <w:rFonts w:ascii="Times New Roman" w:hAnsi="Times New Roman" w:cs="Times New Roman"/>
          <w:i w:val="0"/>
          <w:color w:val="auto"/>
          <w:sz w:val="24"/>
          <w:szCs w:val="24"/>
        </w:rPr>
        <w:t>2.2.5 Земельные участки, находящиеся в краевой и федеральной собственности</w:t>
      </w:r>
      <w:bookmarkEnd w:id="33"/>
      <w:bookmarkEnd w:id="34"/>
    </w:p>
    <w:p w:rsidR="00937302" w:rsidRPr="00A811E9" w:rsidRDefault="00937302" w:rsidP="00937302">
      <w:pPr>
        <w:spacing w:line="276" w:lineRule="auto"/>
        <w:ind w:firstLine="709"/>
        <w:jc w:val="both"/>
        <w:rPr>
          <w:sz w:val="24"/>
          <w:szCs w:val="24"/>
        </w:rPr>
      </w:pPr>
      <w:r w:rsidRPr="00A811E9">
        <w:rPr>
          <w:sz w:val="24"/>
          <w:szCs w:val="24"/>
        </w:rPr>
        <w:t xml:space="preserve">На территории городского округа </w:t>
      </w:r>
      <w:r w:rsidR="00B40BEA">
        <w:rPr>
          <w:sz w:val="24"/>
          <w:szCs w:val="24"/>
        </w:rPr>
        <w:t xml:space="preserve">ЗАТО </w:t>
      </w:r>
      <w:r w:rsidRPr="00A811E9">
        <w:rPr>
          <w:sz w:val="24"/>
          <w:szCs w:val="24"/>
        </w:rPr>
        <w:t>г</w:t>
      </w:r>
      <w:r w:rsidR="00CA6FC1" w:rsidRPr="00A811E9">
        <w:rPr>
          <w:sz w:val="24"/>
          <w:szCs w:val="24"/>
        </w:rPr>
        <w:t>ород</w:t>
      </w:r>
      <w:r w:rsidRPr="00A811E9">
        <w:rPr>
          <w:sz w:val="24"/>
          <w:szCs w:val="24"/>
        </w:rPr>
        <w:t xml:space="preserve"> Зеленогорск расположен</w:t>
      </w:r>
      <w:r w:rsidR="00D51C2E">
        <w:rPr>
          <w:sz w:val="24"/>
          <w:szCs w:val="24"/>
        </w:rPr>
        <w:t>о</w:t>
      </w:r>
      <w:r w:rsidR="006041CB" w:rsidRPr="00A811E9">
        <w:rPr>
          <w:sz w:val="24"/>
          <w:szCs w:val="24"/>
        </w:rPr>
        <w:t xml:space="preserve"> 2</w:t>
      </w:r>
      <w:r w:rsidR="000B0C6B" w:rsidRPr="000B0C6B">
        <w:rPr>
          <w:sz w:val="24"/>
          <w:szCs w:val="24"/>
        </w:rPr>
        <w:t>2</w:t>
      </w:r>
      <w:r w:rsidRPr="00A811E9">
        <w:rPr>
          <w:sz w:val="24"/>
          <w:szCs w:val="24"/>
        </w:rPr>
        <w:t xml:space="preserve"> земельны</w:t>
      </w:r>
      <w:r w:rsidR="000B0C6B">
        <w:rPr>
          <w:sz w:val="24"/>
          <w:szCs w:val="24"/>
        </w:rPr>
        <w:t>х</w:t>
      </w:r>
      <w:r w:rsidRPr="00A811E9">
        <w:rPr>
          <w:sz w:val="24"/>
          <w:szCs w:val="24"/>
        </w:rPr>
        <w:t xml:space="preserve"> учас</w:t>
      </w:r>
      <w:r w:rsidR="006041CB" w:rsidRPr="00A811E9">
        <w:rPr>
          <w:sz w:val="24"/>
          <w:szCs w:val="24"/>
        </w:rPr>
        <w:t>тк</w:t>
      </w:r>
      <w:r w:rsidR="000B0C6B">
        <w:rPr>
          <w:sz w:val="24"/>
          <w:szCs w:val="24"/>
        </w:rPr>
        <w:t>ов</w:t>
      </w:r>
      <w:r w:rsidRPr="00A811E9">
        <w:rPr>
          <w:sz w:val="24"/>
          <w:szCs w:val="24"/>
        </w:rPr>
        <w:t>, находящи</w:t>
      </w:r>
      <w:r w:rsidR="000B0C6B">
        <w:rPr>
          <w:sz w:val="24"/>
          <w:szCs w:val="24"/>
        </w:rPr>
        <w:t>х</w:t>
      </w:r>
      <w:r w:rsidRPr="00A811E9">
        <w:rPr>
          <w:sz w:val="24"/>
          <w:szCs w:val="24"/>
        </w:rPr>
        <w:t>ся в собственности Красноярского края. Характеристика земельных участков представлена в таблице 1</w:t>
      </w:r>
      <w:r w:rsidR="00B45512" w:rsidRPr="00A811E9">
        <w:rPr>
          <w:sz w:val="24"/>
          <w:szCs w:val="24"/>
        </w:rPr>
        <w:t>0</w:t>
      </w:r>
      <w:r w:rsidRPr="00A811E9">
        <w:rPr>
          <w:sz w:val="24"/>
          <w:szCs w:val="24"/>
        </w:rPr>
        <w:t>.</w:t>
      </w:r>
    </w:p>
    <w:p w:rsidR="00E21BD9" w:rsidRPr="00A811E9" w:rsidRDefault="00E21BD9" w:rsidP="00E21BD9">
      <w:pPr>
        <w:spacing w:line="276" w:lineRule="auto"/>
        <w:ind w:firstLine="709"/>
        <w:jc w:val="both"/>
        <w:rPr>
          <w:sz w:val="24"/>
          <w:szCs w:val="24"/>
        </w:rPr>
      </w:pPr>
      <w:r w:rsidRPr="00A811E9">
        <w:rPr>
          <w:sz w:val="24"/>
          <w:szCs w:val="24"/>
        </w:rPr>
        <w:t xml:space="preserve">Информация о земельных участках, расположенных на территории </w:t>
      </w:r>
      <w:r w:rsidR="00CA6FC1" w:rsidRPr="00A811E9">
        <w:rPr>
          <w:sz w:val="24"/>
          <w:szCs w:val="24"/>
        </w:rPr>
        <w:t xml:space="preserve">городского округа </w:t>
      </w:r>
      <w:r w:rsidR="00DD37A0">
        <w:rPr>
          <w:sz w:val="24"/>
          <w:szCs w:val="24"/>
        </w:rPr>
        <w:t xml:space="preserve">ЗАТО </w:t>
      </w:r>
      <w:r w:rsidR="00CA6FC1" w:rsidRPr="00A811E9">
        <w:rPr>
          <w:sz w:val="24"/>
          <w:szCs w:val="24"/>
        </w:rPr>
        <w:t>город</w:t>
      </w:r>
      <w:r w:rsidRPr="00A811E9">
        <w:rPr>
          <w:sz w:val="24"/>
          <w:szCs w:val="24"/>
        </w:rPr>
        <w:t xml:space="preserve"> Зеленогорск, и находящихся в собственности Красноярского края, приводится по данным официального портала Агентства по управлению государственным имуществом Красноярского края (http://185.211.0.44:10400/).</w:t>
      </w:r>
    </w:p>
    <w:p w:rsidR="00937302" w:rsidRPr="00A811E9" w:rsidRDefault="00937302" w:rsidP="00937302">
      <w:pPr>
        <w:spacing w:line="276" w:lineRule="auto"/>
        <w:ind w:firstLine="709"/>
        <w:jc w:val="both"/>
        <w:rPr>
          <w:sz w:val="24"/>
          <w:szCs w:val="24"/>
        </w:rPr>
      </w:pPr>
      <w:r w:rsidRPr="00A811E9">
        <w:rPr>
          <w:rFonts w:ascii="Times New Roman CYR" w:eastAsiaTheme="minorHAnsi" w:hAnsi="Times New Roman CYR" w:cs="Times New Roman CYR"/>
          <w:sz w:val="24"/>
          <w:szCs w:val="24"/>
          <w:lang w:eastAsia="en-US"/>
        </w:rPr>
        <w:t xml:space="preserve">На карте размещения границ земельных участков, находящихся в краевой собственности </w:t>
      </w:r>
      <w:r w:rsidRPr="00A811E9">
        <w:rPr>
          <w:sz w:val="24"/>
          <w:szCs w:val="24"/>
        </w:rPr>
        <w:t>отображены границы данных земельных участков.</w:t>
      </w:r>
    </w:p>
    <w:p w:rsidR="00937302" w:rsidRPr="00A811E9" w:rsidRDefault="00937302" w:rsidP="00937302">
      <w:pPr>
        <w:spacing w:line="276" w:lineRule="auto"/>
        <w:jc w:val="both"/>
        <w:rPr>
          <w:sz w:val="24"/>
          <w:szCs w:val="24"/>
        </w:rPr>
        <w:sectPr w:rsidR="00937302" w:rsidRPr="00A811E9" w:rsidSect="00B82D43">
          <w:footerReference w:type="even" r:id="rId15"/>
          <w:footerReference w:type="default" r:id="rId16"/>
          <w:pgSz w:w="11909" w:h="16834"/>
          <w:pgMar w:top="1134" w:right="567" w:bottom="1134" w:left="1134" w:header="720" w:footer="720" w:gutter="0"/>
          <w:cols w:space="60"/>
          <w:noEndnote/>
          <w:titlePg/>
          <w:docGrid w:linePitch="272"/>
        </w:sectPr>
      </w:pPr>
    </w:p>
    <w:p w:rsidR="00937302" w:rsidRPr="00A811E9" w:rsidRDefault="00937302" w:rsidP="00937302">
      <w:pPr>
        <w:spacing w:line="276" w:lineRule="auto"/>
        <w:jc w:val="both"/>
        <w:rPr>
          <w:sz w:val="24"/>
          <w:szCs w:val="24"/>
        </w:rPr>
      </w:pPr>
      <w:r w:rsidRPr="00A811E9">
        <w:rPr>
          <w:sz w:val="24"/>
          <w:szCs w:val="24"/>
        </w:rPr>
        <w:lastRenderedPageBreak/>
        <w:t xml:space="preserve">Таблица </w:t>
      </w:r>
      <w:r w:rsidR="00CA50AC" w:rsidRPr="00A811E9">
        <w:rPr>
          <w:sz w:val="24"/>
          <w:szCs w:val="24"/>
        </w:rPr>
        <w:t>10</w:t>
      </w:r>
      <w:r w:rsidR="000B0C6B" w:rsidRPr="000B0C6B">
        <w:rPr>
          <w:sz w:val="24"/>
          <w:szCs w:val="24"/>
        </w:rPr>
        <w:t xml:space="preserve">. </w:t>
      </w:r>
      <w:r w:rsidRPr="00A811E9">
        <w:rPr>
          <w:sz w:val="24"/>
          <w:szCs w:val="24"/>
        </w:rPr>
        <w:t xml:space="preserve"> Характеристика земельных участков, находящихся в собственности Красноярского края, расположенного на территории городского округа ЗАТО г. Зеленогорск</w:t>
      </w:r>
    </w:p>
    <w:tbl>
      <w:tblPr>
        <w:tblW w:w="15179" w:type="dxa"/>
        <w:tblInd w:w="93" w:type="dxa"/>
        <w:tblLook w:val="04A0" w:firstRow="1" w:lastRow="0" w:firstColumn="1" w:lastColumn="0" w:noHBand="0" w:noVBand="1"/>
      </w:tblPr>
      <w:tblGrid>
        <w:gridCol w:w="740"/>
        <w:gridCol w:w="2420"/>
        <w:gridCol w:w="3943"/>
        <w:gridCol w:w="1276"/>
        <w:gridCol w:w="3840"/>
        <w:gridCol w:w="2960"/>
      </w:tblGrid>
      <w:tr w:rsidR="00B45512" w:rsidRPr="00A811E9" w:rsidTr="00937302">
        <w:trPr>
          <w:trHeight w:val="630"/>
          <w:tblHeader/>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7302" w:rsidRPr="00A811E9" w:rsidRDefault="00937302" w:rsidP="00937302">
            <w:pPr>
              <w:spacing w:line="276" w:lineRule="auto"/>
              <w:jc w:val="center"/>
              <w:rPr>
                <w:sz w:val="24"/>
                <w:szCs w:val="24"/>
              </w:rPr>
            </w:pPr>
            <w:r w:rsidRPr="00A811E9">
              <w:rPr>
                <w:sz w:val="24"/>
                <w:szCs w:val="24"/>
              </w:rPr>
              <w:t>№ п/п</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rsidR="00937302" w:rsidRPr="00A811E9" w:rsidRDefault="00937302" w:rsidP="00937302">
            <w:pPr>
              <w:spacing w:line="276" w:lineRule="auto"/>
              <w:jc w:val="center"/>
              <w:rPr>
                <w:sz w:val="24"/>
                <w:szCs w:val="24"/>
              </w:rPr>
            </w:pPr>
            <w:r w:rsidRPr="00A811E9">
              <w:rPr>
                <w:sz w:val="24"/>
                <w:szCs w:val="24"/>
              </w:rPr>
              <w:t>Кадастровый (условный) номер</w:t>
            </w:r>
          </w:p>
        </w:tc>
        <w:tc>
          <w:tcPr>
            <w:tcW w:w="3943" w:type="dxa"/>
            <w:tcBorders>
              <w:top w:val="single" w:sz="4" w:space="0" w:color="auto"/>
              <w:left w:val="nil"/>
              <w:bottom w:val="single" w:sz="4" w:space="0" w:color="auto"/>
              <w:right w:val="single" w:sz="4" w:space="0" w:color="auto"/>
            </w:tcBorders>
            <w:shd w:val="clear" w:color="auto" w:fill="auto"/>
            <w:vAlign w:val="center"/>
            <w:hideMark/>
          </w:tcPr>
          <w:p w:rsidR="00937302" w:rsidRPr="00A811E9" w:rsidRDefault="00937302" w:rsidP="00937302">
            <w:pPr>
              <w:spacing w:line="276" w:lineRule="auto"/>
              <w:jc w:val="center"/>
              <w:rPr>
                <w:sz w:val="24"/>
                <w:szCs w:val="24"/>
              </w:rPr>
            </w:pPr>
            <w:r w:rsidRPr="00A811E9">
              <w:rPr>
                <w:sz w:val="24"/>
                <w:szCs w:val="24"/>
              </w:rPr>
              <w:t>Вид разрешенного использования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37302" w:rsidRPr="00A811E9" w:rsidRDefault="00937302" w:rsidP="00937302">
            <w:pPr>
              <w:spacing w:line="276" w:lineRule="auto"/>
              <w:jc w:val="center"/>
              <w:rPr>
                <w:sz w:val="24"/>
                <w:szCs w:val="24"/>
              </w:rPr>
            </w:pPr>
            <w:r w:rsidRPr="00A811E9">
              <w:rPr>
                <w:sz w:val="24"/>
                <w:szCs w:val="24"/>
              </w:rPr>
              <w:t>Площадь, м</w:t>
            </w:r>
            <w:r w:rsidRPr="00A811E9">
              <w:rPr>
                <w:sz w:val="24"/>
                <w:szCs w:val="24"/>
                <w:vertAlign w:val="superscript"/>
              </w:rPr>
              <w:t>2</w:t>
            </w:r>
          </w:p>
        </w:tc>
        <w:tc>
          <w:tcPr>
            <w:tcW w:w="3840" w:type="dxa"/>
            <w:tcBorders>
              <w:top w:val="single" w:sz="4" w:space="0" w:color="auto"/>
              <w:left w:val="nil"/>
              <w:bottom w:val="single" w:sz="4" w:space="0" w:color="auto"/>
              <w:right w:val="single" w:sz="4" w:space="0" w:color="auto"/>
            </w:tcBorders>
            <w:shd w:val="clear" w:color="auto" w:fill="auto"/>
            <w:vAlign w:val="center"/>
            <w:hideMark/>
          </w:tcPr>
          <w:p w:rsidR="00937302" w:rsidRPr="00A811E9" w:rsidRDefault="00937302" w:rsidP="00937302">
            <w:pPr>
              <w:spacing w:line="276" w:lineRule="auto"/>
              <w:jc w:val="center"/>
              <w:rPr>
                <w:sz w:val="24"/>
                <w:szCs w:val="24"/>
              </w:rPr>
            </w:pPr>
            <w:r w:rsidRPr="00A811E9">
              <w:rPr>
                <w:sz w:val="24"/>
                <w:szCs w:val="24"/>
              </w:rPr>
              <w:t>Адрес (местоположение)</w:t>
            </w:r>
          </w:p>
        </w:tc>
        <w:tc>
          <w:tcPr>
            <w:tcW w:w="2960" w:type="dxa"/>
            <w:tcBorders>
              <w:top w:val="single" w:sz="4" w:space="0" w:color="auto"/>
              <w:left w:val="nil"/>
              <w:bottom w:val="single" w:sz="4" w:space="0" w:color="auto"/>
              <w:right w:val="single" w:sz="4" w:space="0" w:color="auto"/>
            </w:tcBorders>
            <w:shd w:val="clear" w:color="auto" w:fill="auto"/>
            <w:vAlign w:val="center"/>
            <w:hideMark/>
          </w:tcPr>
          <w:p w:rsidR="00937302" w:rsidRPr="00A811E9" w:rsidRDefault="00937302" w:rsidP="00937302">
            <w:pPr>
              <w:spacing w:line="276" w:lineRule="auto"/>
              <w:jc w:val="center"/>
              <w:rPr>
                <w:sz w:val="24"/>
                <w:szCs w:val="24"/>
              </w:rPr>
            </w:pPr>
            <w:r w:rsidRPr="00A811E9">
              <w:rPr>
                <w:sz w:val="24"/>
                <w:szCs w:val="24"/>
              </w:rPr>
              <w:t>Правообладатель</w:t>
            </w:r>
          </w:p>
        </w:tc>
      </w:tr>
      <w:tr w:rsidR="000B0C6B" w:rsidRPr="00A811E9" w:rsidTr="00937302">
        <w:trPr>
          <w:trHeight w:val="788"/>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1</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24:59:0303011:2</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для использования в целях эксплуатации здания и прилегающей территории</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4346</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Красноярский край, г. Зеленогорск, ул. Комсомольская, д. 32 б</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rsidP="00CA6FC1">
            <w:pPr>
              <w:spacing w:line="276" w:lineRule="auto"/>
              <w:rPr>
                <w:sz w:val="24"/>
                <w:szCs w:val="24"/>
              </w:rPr>
            </w:pPr>
            <w:r w:rsidRPr="000B0C6B">
              <w:rPr>
                <w:sz w:val="24"/>
                <w:szCs w:val="24"/>
              </w:rPr>
              <w:t>КГБУ Центр семьи «Зеленогорский»</w:t>
            </w:r>
          </w:p>
        </w:tc>
      </w:tr>
      <w:tr w:rsidR="000B0C6B" w:rsidRPr="00A811E9" w:rsidTr="00937302">
        <w:trPr>
          <w:trHeight w:val="659"/>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2</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24:59:0303013:5</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 xml:space="preserve">для здания детского дома </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8287</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Местоположение установлено относительно ориентира, расположенного в границах участка. Почтовый адрес ориентира: Красноярский край, г. Зеленогорск, ул. Горького, 7</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rsidP="00CA6FC1">
            <w:pPr>
              <w:spacing w:line="276" w:lineRule="auto"/>
              <w:rPr>
                <w:sz w:val="24"/>
                <w:szCs w:val="24"/>
              </w:rPr>
            </w:pPr>
            <w:r w:rsidRPr="000B0C6B">
              <w:rPr>
                <w:sz w:val="24"/>
                <w:szCs w:val="24"/>
              </w:rPr>
              <w:t>КГКУ «Зеленогорский детский дом»</w:t>
            </w:r>
          </w:p>
        </w:tc>
      </w:tr>
      <w:tr w:rsidR="000B0C6B" w:rsidRPr="00A811E9" w:rsidTr="00937302">
        <w:trPr>
          <w:trHeight w:val="98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3</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24:59:0000000:17457</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энергетика</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129</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Российская Федерация, Красноярский край, город Зеленогорск, район подстанции "Камала-1" участок № 1</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rsidP="00CA6FC1">
            <w:pPr>
              <w:spacing w:line="276" w:lineRule="auto"/>
              <w:rPr>
                <w:sz w:val="24"/>
                <w:szCs w:val="24"/>
              </w:rPr>
            </w:pPr>
            <w:r w:rsidRPr="000B0C6B">
              <w:rPr>
                <w:sz w:val="24"/>
                <w:szCs w:val="24"/>
              </w:rPr>
              <w:t>КГКУ «ДКР НП»</w:t>
            </w:r>
          </w:p>
        </w:tc>
      </w:tr>
      <w:tr w:rsidR="000B0C6B" w:rsidRPr="00A811E9" w:rsidTr="00937302">
        <w:trPr>
          <w:trHeight w:val="869"/>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4</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24:59:0000000:17459</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энергетика</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3082</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Российская Федерация, Красноярский край, г. Зеленогорск</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rsidP="00CA6FC1">
            <w:pPr>
              <w:spacing w:line="276" w:lineRule="auto"/>
              <w:rPr>
                <w:sz w:val="24"/>
                <w:szCs w:val="24"/>
              </w:rPr>
            </w:pPr>
            <w:r w:rsidRPr="000B0C6B">
              <w:rPr>
                <w:sz w:val="24"/>
                <w:szCs w:val="24"/>
              </w:rPr>
              <w:t>КГКУ «ДКР НП»</w:t>
            </w:r>
          </w:p>
        </w:tc>
      </w:tr>
      <w:tr w:rsidR="000B0C6B" w:rsidRPr="00A811E9" w:rsidTr="00937302">
        <w:trPr>
          <w:trHeight w:val="1122"/>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5</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24:59:0303031:8</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для здания школы, гаража, хозяйственной постройки, теплицы, овощехранилища и прилегающей территории</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33044</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Местоположение установлено относительно ориентира, расположенного в границах участка. Почтовый адрес ориентира: Красноярский край, г. Зеленогорск, ул. Мира, 56</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rsidP="00CA6FC1">
            <w:pPr>
              <w:spacing w:line="276" w:lineRule="auto"/>
              <w:rPr>
                <w:sz w:val="24"/>
                <w:szCs w:val="24"/>
              </w:rPr>
            </w:pPr>
            <w:r w:rsidRPr="000B0C6B">
              <w:rPr>
                <w:sz w:val="24"/>
                <w:szCs w:val="24"/>
              </w:rPr>
              <w:t>КГБОУ «Зеленогорская школа – интернат»</w:t>
            </w:r>
          </w:p>
        </w:tc>
      </w:tr>
      <w:tr w:rsidR="000B0C6B" w:rsidRPr="00A811E9" w:rsidTr="00937302">
        <w:trPr>
          <w:trHeight w:val="13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6</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24:59:0104001:601</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Энергетика</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423</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Российская Федерация, Красноярский край, город Зеленогорск, улица Первая Промышленная, земельный участок № ЗВ/3</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rsidP="00CA6FC1">
            <w:pPr>
              <w:spacing w:line="276" w:lineRule="auto"/>
              <w:rPr>
                <w:sz w:val="24"/>
                <w:szCs w:val="24"/>
              </w:rPr>
            </w:pPr>
            <w:r w:rsidRPr="000B0C6B">
              <w:rPr>
                <w:sz w:val="24"/>
                <w:szCs w:val="24"/>
              </w:rPr>
              <w:t>КГКУ «ДКР НП»</w:t>
            </w:r>
          </w:p>
        </w:tc>
      </w:tr>
      <w:tr w:rsidR="000B0C6B" w:rsidRPr="00A811E9" w:rsidTr="00937302">
        <w:trPr>
          <w:trHeight w:val="13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lastRenderedPageBreak/>
              <w:t>7</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24:59:0104001:288</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Энергетика</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23497</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Россия, Красноярский край, г. Зеленогорск, в районе ул. Первая Промышленная, 3</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rsidP="00CA6FC1">
            <w:pPr>
              <w:spacing w:line="276" w:lineRule="auto"/>
              <w:rPr>
                <w:sz w:val="24"/>
                <w:szCs w:val="24"/>
              </w:rPr>
            </w:pPr>
            <w:r w:rsidRPr="000B0C6B">
              <w:rPr>
                <w:sz w:val="24"/>
                <w:szCs w:val="24"/>
              </w:rPr>
              <w:t>КГКУ «ДКР НП»</w:t>
            </w:r>
          </w:p>
        </w:tc>
      </w:tr>
      <w:tr w:rsidR="000B0C6B" w:rsidRPr="00A811E9" w:rsidTr="00937302">
        <w:trPr>
          <w:trHeight w:val="13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8</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24:59:0303036:1</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для использования в целях эксплуатации зданий, строений, сооружений</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11822</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установлено относительно ориентира, расположенного в границах участка. Почтовый адрес ориентира: Россия, Красноярский край, г. Зеленогорск, ул. Бортникова, 23</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rsidP="00CA6FC1">
            <w:pPr>
              <w:spacing w:line="276" w:lineRule="auto"/>
              <w:rPr>
                <w:sz w:val="24"/>
                <w:szCs w:val="24"/>
              </w:rPr>
            </w:pPr>
            <w:r w:rsidRPr="000B0C6B">
              <w:rPr>
                <w:sz w:val="24"/>
                <w:szCs w:val="24"/>
              </w:rPr>
              <w:t>КГБПОУ «Зеленогорский техникум промышленных технологий  и сервиса»</w:t>
            </w:r>
          </w:p>
        </w:tc>
      </w:tr>
      <w:tr w:rsidR="000B0C6B" w:rsidRPr="00A811E9" w:rsidTr="00937302">
        <w:trPr>
          <w:trHeight w:val="46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9</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24:59:0000000:17471</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энергетика</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355</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Россия, Красноярский край, г. Зеленогорск</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rsidP="00CA6FC1">
            <w:pPr>
              <w:spacing w:line="276" w:lineRule="auto"/>
              <w:rPr>
                <w:sz w:val="24"/>
                <w:szCs w:val="24"/>
              </w:rPr>
            </w:pPr>
            <w:r w:rsidRPr="000B0C6B">
              <w:rPr>
                <w:sz w:val="24"/>
                <w:szCs w:val="24"/>
              </w:rPr>
              <w:t>КГКУ «ДКР НП»</w:t>
            </w:r>
          </w:p>
        </w:tc>
      </w:tr>
      <w:tr w:rsidR="000B0C6B" w:rsidRPr="00A811E9" w:rsidTr="00937302">
        <w:trPr>
          <w:trHeight w:val="13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10</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24:59:0303003:75</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для эксплуатации здания кожно-венерологического диспансера, сооружений и благоустройства территории</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2164</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Российская Федерация, Красноярский край, г. Зеленогорск, ул. Комсомольская, д. 23/2 Б</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rsidP="00CA6FC1">
            <w:pPr>
              <w:spacing w:line="276" w:lineRule="auto"/>
              <w:rPr>
                <w:sz w:val="24"/>
                <w:szCs w:val="24"/>
              </w:rPr>
            </w:pPr>
            <w:r w:rsidRPr="000B0C6B">
              <w:rPr>
                <w:sz w:val="24"/>
                <w:szCs w:val="24"/>
              </w:rPr>
              <w:t>КГБУ СО «Реабилитационный центр для лиц, страдающих психическими расстройствами «Зеленогорский»</w:t>
            </w:r>
          </w:p>
        </w:tc>
      </w:tr>
      <w:tr w:rsidR="000B0C6B" w:rsidRPr="00A811E9" w:rsidTr="00937302">
        <w:trPr>
          <w:trHeight w:val="13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11</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24:59:0303036:11</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для использования в целях эксплуатации здания общежития №4 и прочих зданий, строений, сооружений, находящихся на этом земельном участке</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3067</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Местоположение: установлено относительно ориентира, расположенного в границах участка. Почтовый адрес ориентира: Россия, Красноярский край, г. Зеленогорск, ул. Бортникова, 15</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rsidP="00937302">
            <w:pPr>
              <w:spacing w:line="276" w:lineRule="auto"/>
              <w:rPr>
                <w:sz w:val="24"/>
                <w:szCs w:val="24"/>
              </w:rPr>
            </w:pPr>
            <w:r w:rsidRPr="000B0C6B">
              <w:rPr>
                <w:sz w:val="24"/>
                <w:szCs w:val="24"/>
              </w:rPr>
              <w:t>КГБПОУ "Зеленогорский техникум промышленных технологий  и сервиса"</w:t>
            </w:r>
          </w:p>
        </w:tc>
      </w:tr>
      <w:tr w:rsidR="000B0C6B" w:rsidRPr="00A811E9" w:rsidTr="00937302">
        <w:trPr>
          <w:trHeight w:val="964"/>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12</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24:59:0104001:286</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энергетика</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2704</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 xml:space="preserve">Местоположение: Россия, Красноярский край, г. Зеленогорск, в районе ул. Первая Промышленная, 3 </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rsidP="00CA6FC1">
            <w:pPr>
              <w:spacing w:line="276" w:lineRule="auto"/>
              <w:rPr>
                <w:sz w:val="24"/>
                <w:szCs w:val="24"/>
              </w:rPr>
            </w:pPr>
            <w:r w:rsidRPr="000B0C6B">
              <w:rPr>
                <w:sz w:val="24"/>
                <w:szCs w:val="24"/>
              </w:rPr>
              <w:t>КГКУ «ДКР НП»</w:t>
            </w:r>
          </w:p>
        </w:tc>
      </w:tr>
      <w:tr w:rsidR="000B0C6B" w:rsidRPr="00A811E9" w:rsidTr="00937302">
        <w:trPr>
          <w:trHeight w:val="13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lastRenderedPageBreak/>
              <w:t>13</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24:59:0303010:1089</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Под иными объектами специального назначения</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180</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Российская Федерация, Красноярский край, г. Зеленогорск, в районе жилого дома № 23 по ул. Мира</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rsidP="00937302">
            <w:pPr>
              <w:spacing w:line="276" w:lineRule="auto"/>
              <w:rPr>
                <w:sz w:val="24"/>
                <w:szCs w:val="24"/>
              </w:rPr>
            </w:pPr>
            <w:r w:rsidRPr="000B0C6B">
              <w:rPr>
                <w:sz w:val="24"/>
                <w:szCs w:val="24"/>
              </w:rPr>
              <w:t>КАЗНА КРАЯ</w:t>
            </w:r>
          </w:p>
        </w:tc>
      </w:tr>
      <w:tr w:rsidR="000B0C6B" w:rsidRPr="00A811E9" w:rsidTr="00937302">
        <w:trPr>
          <w:trHeight w:val="13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14</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24:59:0406001:12</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для использования в целях эксплуатации здания городской ветеринарной станции с наружными инженерными сетями, благоустройством и зданием электрокотельной</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17092</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 xml:space="preserve">663692, г. Зеленогорск, ул. Орловская, д. 116, </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КГБУ Центр семьи "Зеленогорский"</w:t>
            </w:r>
          </w:p>
        </w:tc>
      </w:tr>
      <w:tr w:rsidR="000B0C6B" w:rsidRPr="00A811E9" w:rsidTr="00937302">
        <w:trPr>
          <w:trHeight w:val="13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15</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24:59:0303036:9</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для использования в целях эксплуатации здания учебного центра и прочих зданий, строений, сооружений, находящихся на этом земельном участке</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26900</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Местоположение: установлено относительно ориентира, расположенного в границах участка. Почтовый адрес ориентира: Россия, Красноярский край, г. Зеленогорск, ул. Бортникова, 17</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КГКУ "Зеленогорский детский дом"</w:t>
            </w:r>
          </w:p>
        </w:tc>
      </w:tr>
      <w:tr w:rsidR="000B0C6B" w:rsidRPr="00A811E9" w:rsidTr="00937302">
        <w:trPr>
          <w:trHeight w:val="13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16</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24:59:0104001:603</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Энергетика</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91</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Российская Федерация, Красноярский край, город Зеленогорск, улица Первая Промышленная, земельный участок № ЗВ/1</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КАЗНА КРАЯ</w:t>
            </w:r>
          </w:p>
        </w:tc>
      </w:tr>
      <w:tr w:rsidR="000B0C6B" w:rsidRPr="00A811E9" w:rsidTr="00937302">
        <w:trPr>
          <w:trHeight w:val="13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17</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24:59:0104001:600</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Энергетика</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496</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Российская Федерация, Красноярский край, город Зеленогорск, улица Первая Промышленная, земельный участок № ЗВ/2</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КАЗНА КРАЯ</w:t>
            </w:r>
          </w:p>
        </w:tc>
      </w:tr>
      <w:tr w:rsidR="000B0C6B" w:rsidRPr="00A811E9" w:rsidTr="00937302">
        <w:trPr>
          <w:trHeight w:val="13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lastRenderedPageBreak/>
              <w:t>18</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24:59:0303044:1743</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коммунальное обслуживание</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30</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Российская Федерация, Красноярский край, город Зеленогорск, ул. Парковая, земельный участок № 15 Б</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КГБОУ "Зеленогорская школа - интернат"</w:t>
            </w:r>
          </w:p>
        </w:tc>
      </w:tr>
      <w:tr w:rsidR="000B0C6B" w:rsidRPr="00A811E9" w:rsidTr="00937302">
        <w:trPr>
          <w:trHeight w:val="13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19</w:t>
            </w:r>
          </w:p>
        </w:tc>
        <w:tc>
          <w:tcPr>
            <w:tcW w:w="242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24:59:0405026:361</w:t>
            </w:r>
          </w:p>
        </w:tc>
        <w:tc>
          <w:tcPr>
            <w:tcW w:w="3943"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Спорт код (5.1)</w:t>
            </w:r>
          </w:p>
        </w:tc>
        <w:tc>
          <w:tcPr>
            <w:tcW w:w="1276" w:type="dxa"/>
            <w:tcBorders>
              <w:top w:val="nil"/>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1591</w:t>
            </w:r>
          </w:p>
        </w:tc>
        <w:tc>
          <w:tcPr>
            <w:tcW w:w="384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Российская Федерация, Красноярский край, городской округ город Зеленогорск, город Зеленогорск, улица Гоголя, земельный участок № 15</w:t>
            </w:r>
          </w:p>
        </w:tc>
        <w:tc>
          <w:tcPr>
            <w:tcW w:w="2960" w:type="dxa"/>
            <w:tcBorders>
              <w:top w:val="nil"/>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КАЗНА КРАЯ</w:t>
            </w:r>
          </w:p>
        </w:tc>
      </w:tr>
      <w:tr w:rsidR="000B0C6B" w:rsidRPr="00A811E9" w:rsidTr="00937302">
        <w:trPr>
          <w:trHeight w:val="1395"/>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0C6B" w:rsidRPr="00A811E9" w:rsidRDefault="000B0C6B" w:rsidP="00937302">
            <w:pPr>
              <w:spacing w:line="276" w:lineRule="auto"/>
              <w:jc w:val="center"/>
              <w:rPr>
                <w:sz w:val="24"/>
                <w:szCs w:val="24"/>
              </w:rPr>
            </w:pPr>
            <w:r w:rsidRPr="00A811E9">
              <w:rPr>
                <w:sz w:val="24"/>
                <w:szCs w:val="24"/>
              </w:rPr>
              <w:t>20</w:t>
            </w:r>
          </w:p>
        </w:tc>
        <w:tc>
          <w:tcPr>
            <w:tcW w:w="2420" w:type="dxa"/>
            <w:tcBorders>
              <w:top w:val="single" w:sz="4" w:space="0" w:color="auto"/>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24:59:0303037:319</w:t>
            </w:r>
          </w:p>
        </w:tc>
        <w:tc>
          <w:tcPr>
            <w:tcW w:w="3943" w:type="dxa"/>
            <w:tcBorders>
              <w:top w:val="single" w:sz="4" w:space="0" w:color="auto"/>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для существующего автогаража, прилегающей территории и части подъездного пути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B0C6B" w:rsidRPr="000B0C6B" w:rsidRDefault="000B0C6B">
            <w:pPr>
              <w:jc w:val="right"/>
              <w:rPr>
                <w:color w:val="201F35"/>
                <w:sz w:val="24"/>
                <w:szCs w:val="24"/>
              </w:rPr>
            </w:pPr>
            <w:r w:rsidRPr="000B0C6B">
              <w:rPr>
                <w:color w:val="201F35"/>
                <w:sz w:val="24"/>
                <w:szCs w:val="24"/>
              </w:rPr>
              <w:t>1966</w:t>
            </w:r>
          </w:p>
        </w:tc>
        <w:tc>
          <w:tcPr>
            <w:tcW w:w="3840" w:type="dxa"/>
            <w:tcBorders>
              <w:top w:val="single" w:sz="4" w:space="0" w:color="auto"/>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г. Зеленогорск,, 33 квартал, за зданием управления ОАО "УС-604", напротив оранжереи КБУ</w:t>
            </w:r>
          </w:p>
        </w:tc>
        <w:tc>
          <w:tcPr>
            <w:tcW w:w="2960" w:type="dxa"/>
            <w:tcBorders>
              <w:top w:val="single" w:sz="4" w:space="0" w:color="auto"/>
              <w:left w:val="nil"/>
              <w:bottom w:val="single" w:sz="4" w:space="0" w:color="auto"/>
              <w:right w:val="single" w:sz="4" w:space="0" w:color="auto"/>
            </w:tcBorders>
            <w:shd w:val="clear" w:color="auto" w:fill="auto"/>
            <w:vAlign w:val="center"/>
            <w:hideMark/>
          </w:tcPr>
          <w:p w:rsidR="000B0C6B" w:rsidRPr="000B0C6B" w:rsidRDefault="000B0C6B">
            <w:pPr>
              <w:rPr>
                <w:color w:val="201F35"/>
                <w:sz w:val="24"/>
                <w:szCs w:val="24"/>
              </w:rPr>
            </w:pPr>
            <w:r w:rsidRPr="000B0C6B">
              <w:rPr>
                <w:color w:val="201F35"/>
                <w:sz w:val="24"/>
                <w:szCs w:val="24"/>
              </w:rPr>
              <w:t>КАЗНА КРАЯ</w:t>
            </w:r>
          </w:p>
        </w:tc>
      </w:tr>
      <w:tr w:rsidR="000B0C6B" w:rsidRPr="00A811E9" w:rsidTr="00937302">
        <w:trPr>
          <w:trHeight w:val="1395"/>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0B0C6B" w:rsidRPr="00A811E9" w:rsidRDefault="000B0C6B" w:rsidP="00937302">
            <w:pPr>
              <w:spacing w:line="276" w:lineRule="auto"/>
              <w:jc w:val="center"/>
              <w:rPr>
                <w:sz w:val="24"/>
                <w:szCs w:val="24"/>
              </w:rPr>
            </w:pPr>
            <w:r w:rsidRPr="00A811E9">
              <w:rPr>
                <w:sz w:val="24"/>
                <w:szCs w:val="24"/>
              </w:rPr>
              <w:t>21</w:t>
            </w:r>
          </w:p>
        </w:tc>
        <w:tc>
          <w:tcPr>
            <w:tcW w:w="2420" w:type="dxa"/>
            <w:tcBorders>
              <w:top w:val="single" w:sz="4" w:space="0" w:color="auto"/>
              <w:left w:val="nil"/>
              <w:bottom w:val="single" w:sz="4" w:space="0" w:color="auto"/>
              <w:right w:val="single" w:sz="4" w:space="0" w:color="auto"/>
            </w:tcBorders>
            <w:shd w:val="clear" w:color="auto" w:fill="auto"/>
            <w:vAlign w:val="center"/>
          </w:tcPr>
          <w:p w:rsidR="000B0C6B" w:rsidRPr="000B0C6B" w:rsidRDefault="000B0C6B">
            <w:pPr>
              <w:rPr>
                <w:color w:val="201F35"/>
                <w:sz w:val="24"/>
                <w:szCs w:val="24"/>
              </w:rPr>
            </w:pPr>
            <w:r w:rsidRPr="000B0C6B">
              <w:rPr>
                <w:color w:val="201F35"/>
                <w:sz w:val="24"/>
                <w:szCs w:val="24"/>
              </w:rPr>
              <w:t>24:59:0303036:359</w:t>
            </w:r>
          </w:p>
        </w:tc>
        <w:tc>
          <w:tcPr>
            <w:tcW w:w="3943" w:type="dxa"/>
            <w:tcBorders>
              <w:top w:val="single" w:sz="4" w:space="0" w:color="auto"/>
              <w:left w:val="nil"/>
              <w:bottom w:val="single" w:sz="4" w:space="0" w:color="auto"/>
              <w:right w:val="single" w:sz="4" w:space="0" w:color="auto"/>
            </w:tcBorders>
            <w:shd w:val="clear" w:color="auto" w:fill="auto"/>
            <w:vAlign w:val="center"/>
          </w:tcPr>
          <w:p w:rsidR="000B0C6B" w:rsidRPr="000B0C6B" w:rsidRDefault="000B0C6B">
            <w:pPr>
              <w:rPr>
                <w:color w:val="201F35"/>
                <w:sz w:val="24"/>
                <w:szCs w:val="24"/>
              </w:rPr>
            </w:pPr>
            <w:r w:rsidRPr="000B0C6B">
              <w:rPr>
                <w:color w:val="201F35"/>
                <w:sz w:val="24"/>
                <w:szCs w:val="24"/>
              </w:rPr>
              <w:t>для использования в целях эксплуатации зданий, строений, сооружений; для размещения производственных и административных зданий, строений, сооружений и обслуживающих их объектов</w:t>
            </w:r>
          </w:p>
        </w:tc>
        <w:tc>
          <w:tcPr>
            <w:tcW w:w="1276" w:type="dxa"/>
            <w:tcBorders>
              <w:top w:val="single" w:sz="4" w:space="0" w:color="auto"/>
              <w:left w:val="nil"/>
              <w:bottom w:val="single" w:sz="4" w:space="0" w:color="auto"/>
              <w:right w:val="single" w:sz="4" w:space="0" w:color="auto"/>
            </w:tcBorders>
            <w:shd w:val="clear" w:color="auto" w:fill="auto"/>
            <w:vAlign w:val="center"/>
          </w:tcPr>
          <w:p w:rsidR="000B0C6B" w:rsidRPr="000B0C6B" w:rsidRDefault="000B0C6B">
            <w:pPr>
              <w:jc w:val="right"/>
              <w:rPr>
                <w:color w:val="201F35"/>
                <w:sz w:val="24"/>
                <w:szCs w:val="24"/>
              </w:rPr>
            </w:pPr>
            <w:r w:rsidRPr="000B0C6B">
              <w:rPr>
                <w:color w:val="201F35"/>
                <w:sz w:val="24"/>
                <w:szCs w:val="24"/>
              </w:rPr>
              <w:t>23924</w:t>
            </w:r>
          </w:p>
        </w:tc>
        <w:tc>
          <w:tcPr>
            <w:tcW w:w="3840" w:type="dxa"/>
            <w:tcBorders>
              <w:top w:val="single" w:sz="4" w:space="0" w:color="auto"/>
              <w:left w:val="nil"/>
              <w:bottom w:val="single" w:sz="4" w:space="0" w:color="auto"/>
              <w:right w:val="single" w:sz="4" w:space="0" w:color="auto"/>
            </w:tcBorders>
            <w:shd w:val="clear" w:color="auto" w:fill="auto"/>
            <w:vAlign w:val="center"/>
          </w:tcPr>
          <w:p w:rsidR="000B0C6B" w:rsidRPr="000B0C6B" w:rsidRDefault="000B0C6B">
            <w:pPr>
              <w:rPr>
                <w:color w:val="201F35"/>
                <w:sz w:val="24"/>
                <w:szCs w:val="24"/>
              </w:rPr>
            </w:pPr>
            <w:r w:rsidRPr="000B0C6B">
              <w:rPr>
                <w:color w:val="201F35"/>
                <w:sz w:val="24"/>
                <w:szCs w:val="24"/>
              </w:rPr>
              <w:t>Красноярский край, г. Зеленогорск, ул. Бортникова</w:t>
            </w:r>
          </w:p>
        </w:tc>
        <w:tc>
          <w:tcPr>
            <w:tcW w:w="2960" w:type="dxa"/>
            <w:tcBorders>
              <w:top w:val="single" w:sz="4" w:space="0" w:color="auto"/>
              <w:left w:val="nil"/>
              <w:bottom w:val="single" w:sz="4" w:space="0" w:color="auto"/>
              <w:right w:val="single" w:sz="4" w:space="0" w:color="auto"/>
            </w:tcBorders>
            <w:shd w:val="clear" w:color="auto" w:fill="auto"/>
            <w:vAlign w:val="center"/>
          </w:tcPr>
          <w:p w:rsidR="000B0C6B" w:rsidRPr="000B0C6B" w:rsidRDefault="000B0C6B">
            <w:pPr>
              <w:rPr>
                <w:color w:val="201F35"/>
                <w:sz w:val="24"/>
                <w:szCs w:val="24"/>
              </w:rPr>
            </w:pPr>
            <w:r w:rsidRPr="000B0C6B">
              <w:rPr>
                <w:color w:val="201F35"/>
                <w:sz w:val="24"/>
                <w:szCs w:val="24"/>
              </w:rPr>
              <w:t>КГБПОУ "Зеленогорский техникум промышленных технологий  и сервиса"</w:t>
            </w:r>
          </w:p>
        </w:tc>
      </w:tr>
      <w:tr w:rsidR="000B0C6B" w:rsidRPr="00A811E9" w:rsidTr="00937302">
        <w:trPr>
          <w:trHeight w:val="1395"/>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0B0C6B" w:rsidRPr="000B0C6B" w:rsidRDefault="000B0C6B" w:rsidP="00937302">
            <w:pPr>
              <w:spacing w:line="276" w:lineRule="auto"/>
              <w:jc w:val="center"/>
              <w:rPr>
                <w:sz w:val="24"/>
                <w:szCs w:val="24"/>
                <w:lang w:val="en-US"/>
              </w:rPr>
            </w:pPr>
            <w:r>
              <w:rPr>
                <w:sz w:val="24"/>
                <w:szCs w:val="24"/>
                <w:lang w:val="en-US"/>
              </w:rPr>
              <w:t>22</w:t>
            </w:r>
          </w:p>
        </w:tc>
        <w:tc>
          <w:tcPr>
            <w:tcW w:w="2420" w:type="dxa"/>
            <w:tcBorders>
              <w:top w:val="single" w:sz="4" w:space="0" w:color="auto"/>
              <w:left w:val="nil"/>
              <w:bottom w:val="single" w:sz="4" w:space="0" w:color="auto"/>
              <w:right w:val="single" w:sz="4" w:space="0" w:color="auto"/>
            </w:tcBorders>
            <w:shd w:val="clear" w:color="auto" w:fill="auto"/>
            <w:vAlign w:val="center"/>
          </w:tcPr>
          <w:p w:rsidR="000B0C6B" w:rsidRPr="000B0C6B" w:rsidRDefault="000B0C6B">
            <w:pPr>
              <w:rPr>
                <w:color w:val="201F35"/>
                <w:sz w:val="24"/>
                <w:szCs w:val="24"/>
              </w:rPr>
            </w:pPr>
            <w:r w:rsidRPr="000B0C6B">
              <w:rPr>
                <w:color w:val="201F35"/>
                <w:sz w:val="24"/>
                <w:szCs w:val="24"/>
              </w:rPr>
              <w:t>24:59:0301001:3</w:t>
            </w:r>
          </w:p>
        </w:tc>
        <w:tc>
          <w:tcPr>
            <w:tcW w:w="3943" w:type="dxa"/>
            <w:tcBorders>
              <w:top w:val="single" w:sz="4" w:space="0" w:color="auto"/>
              <w:left w:val="nil"/>
              <w:bottom w:val="single" w:sz="4" w:space="0" w:color="auto"/>
              <w:right w:val="single" w:sz="4" w:space="0" w:color="auto"/>
            </w:tcBorders>
            <w:shd w:val="clear" w:color="auto" w:fill="auto"/>
            <w:vAlign w:val="center"/>
          </w:tcPr>
          <w:p w:rsidR="000B0C6B" w:rsidRPr="000B0C6B" w:rsidRDefault="000B0C6B">
            <w:pPr>
              <w:rPr>
                <w:color w:val="201F35"/>
                <w:sz w:val="24"/>
                <w:szCs w:val="24"/>
              </w:rPr>
            </w:pPr>
            <w:r w:rsidRPr="000B0C6B">
              <w:rPr>
                <w:color w:val="201F35"/>
                <w:sz w:val="24"/>
                <w:szCs w:val="24"/>
              </w:rPr>
              <w:t>для спасательной станции</w:t>
            </w:r>
          </w:p>
        </w:tc>
        <w:tc>
          <w:tcPr>
            <w:tcW w:w="1276" w:type="dxa"/>
            <w:tcBorders>
              <w:top w:val="single" w:sz="4" w:space="0" w:color="auto"/>
              <w:left w:val="nil"/>
              <w:bottom w:val="single" w:sz="4" w:space="0" w:color="auto"/>
              <w:right w:val="single" w:sz="4" w:space="0" w:color="auto"/>
            </w:tcBorders>
            <w:shd w:val="clear" w:color="auto" w:fill="auto"/>
            <w:vAlign w:val="center"/>
          </w:tcPr>
          <w:p w:rsidR="000B0C6B" w:rsidRPr="000B0C6B" w:rsidRDefault="000B0C6B">
            <w:pPr>
              <w:jc w:val="right"/>
              <w:rPr>
                <w:color w:val="201F35"/>
                <w:sz w:val="24"/>
                <w:szCs w:val="24"/>
              </w:rPr>
            </w:pPr>
            <w:r w:rsidRPr="000B0C6B">
              <w:rPr>
                <w:color w:val="201F35"/>
                <w:sz w:val="24"/>
                <w:szCs w:val="24"/>
              </w:rPr>
              <w:t>1656</w:t>
            </w:r>
          </w:p>
        </w:tc>
        <w:tc>
          <w:tcPr>
            <w:tcW w:w="3840" w:type="dxa"/>
            <w:tcBorders>
              <w:top w:val="single" w:sz="4" w:space="0" w:color="auto"/>
              <w:left w:val="nil"/>
              <w:bottom w:val="single" w:sz="4" w:space="0" w:color="auto"/>
              <w:right w:val="single" w:sz="4" w:space="0" w:color="auto"/>
            </w:tcBorders>
            <w:shd w:val="clear" w:color="auto" w:fill="auto"/>
            <w:vAlign w:val="center"/>
          </w:tcPr>
          <w:p w:rsidR="000B0C6B" w:rsidRPr="000B0C6B" w:rsidRDefault="000B0C6B">
            <w:pPr>
              <w:rPr>
                <w:color w:val="201F35"/>
                <w:sz w:val="24"/>
                <w:szCs w:val="24"/>
              </w:rPr>
            </w:pPr>
            <w:r w:rsidRPr="000B0C6B">
              <w:rPr>
                <w:color w:val="201F35"/>
                <w:sz w:val="24"/>
                <w:szCs w:val="24"/>
              </w:rPr>
              <w:t>Местоположение установлено относительно ориентира, расположенного в границах участка. Почтовый адрес ориентира: Красноярский край, г. Зеленогорск, ул. Ручейная, 1</w:t>
            </w:r>
          </w:p>
        </w:tc>
        <w:tc>
          <w:tcPr>
            <w:tcW w:w="2960" w:type="dxa"/>
            <w:tcBorders>
              <w:top w:val="single" w:sz="4" w:space="0" w:color="auto"/>
              <w:left w:val="nil"/>
              <w:bottom w:val="single" w:sz="4" w:space="0" w:color="auto"/>
              <w:right w:val="single" w:sz="4" w:space="0" w:color="auto"/>
            </w:tcBorders>
            <w:shd w:val="clear" w:color="auto" w:fill="auto"/>
            <w:vAlign w:val="center"/>
          </w:tcPr>
          <w:p w:rsidR="000B0C6B" w:rsidRPr="000B0C6B" w:rsidRDefault="000B0C6B">
            <w:pPr>
              <w:rPr>
                <w:color w:val="201F35"/>
                <w:sz w:val="24"/>
                <w:szCs w:val="24"/>
              </w:rPr>
            </w:pPr>
            <w:r w:rsidRPr="000B0C6B">
              <w:rPr>
                <w:color w:val="201F35"/>
                <w:sz w:val="24"/>
                <w:szCs w:val="24"/>
              </w:rPr>
              <w:t>КАЗНА КРАЯ</w:t>
            </w:r>
          </w:p>
        </w:tc>
      </w:tr>
    </w:tbl>
    <w:p w:rsidR="00937302" w:rsidRPr="00A811E9" w:rsidRDefault="00937302" w:rsidP="00937302">
      <w:pPr>
        <w:spacing w:line="276" w:lineRule="auto"/>
        <w:jc w:val="both"/>
        <w:rPr>
          <w:sz w:val="24"/>
          <w:szCs w:val="24"/>
        </w:rPr>
      </w:pPr>
    </w:p>
    <w:p w:rsidR="00937302" w:rsidRPr="00A811E9" w:rsidRDefault="00937302" w:rsidP="00937302">
      <w:pPr>
        <w:spacing w:line="276" w:lineRule="auto"/>
        <w:jc w:val="both"/>
        <w:rPr>
          <w:sz w:val="24"/>
          <w:szCs w:val="24"/>
        </w:rPr>
      </w:pPr>
    </w:p>
    <w:p w:rsidR="00937302" w:rsidRPr="00A811E9" w:rsidRDefault="00937302" w:rsidP="00937302">
      <w:pPr>
        <w:spacing w:line="276" w:lineRule="auto"/>
        <w:sectPr w:rsidR="00937302" w:rsidRPr="00A811E9" w:rsidSect="00952404">
          <w:pgSz w:w="16834" w:h="11909" w:orient="landscape"/>
          <w:pgMar w:top="1134" w:right="532" w:bottom="567" w:left="1134" w:header="720" w:footer="720" w:gutter="0"/>
          <w:cols w:space="60"/>
          <w:noEndnote/>
          <w:titlePg/>
          <w:docGrid w:linePitch="272"/>
        </w:sectPr>
      </w:pPr>
    </w:p>
    <w:p w:rsidR="00937302" w:rsidRPr="00A811E9" w:rsidRDefault="00937302" w:rsidP="00937302">
      <w:pPr>
        <w:spacing w:line="276" w:lineRule="auto"/>
        <w:ind w:firstLine="708"/>
        <w:jc w:val="both"/>
        <w:rPr>
          <w:sz w:val="24"/>
          <w:szCs w:val="24"/>
          <w:u w:val="single"/>
        </w:rPr>
      </w:pPr>
      <w:r w:rsidRPr="00A811E9">
        <w:rPr>
          <w:sz w:val="24"/>
          <w:szCs w:val="24"/>
        </w:rPr>
        <w:lastRenderedPageBreak/>
        <w:t xml:space="preserve">По данным портала Федерального агентства по управлению государственным имуществом Росимущество (https://www.rosim.ru/activities/reestr/rfi/land?search=1) на рассматриваемой территории расположены следующие земельные участки </w:t>
      </w:r>
      <w:r w:rsidRPr="00A811E9">
        <w:rPr>
          <w:sz w:val="24"/>
          <w:szCs w:val="24"/>
          <w:u w:val="single"/>
        </w:rPr>
        <w:t>федеральной формы собственности:</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794"/>
        <w:gridCol w:w="1750"/>
        <w:gridCol w:w="2268"/>
        <w:gridCol w:w="1134"/>
        <w:gridCol w:w="2219"/>
      </w:tblGrid>
      <w:tr w:rsidR="00B45512" w:rsidRPr="00A811E9" w:rsidTr="009E7BEF">
        <w:trPr>
          <w:trHeight w:val="630"/>
          <w:tblHeader/>
        </w:trPr>
        <w:tc>
          <w:tcPr>
            <w:tcW w:w="582" w:type="dxa"/>
            <w:shd w:val="clear" w:color="auto" w:fill="auto"/>
            <w:noWrap/>
            <w:hideMark/>
          </w:tcPr>
          <w:p w:rsidR="00937302" w:rsidRPr="00A811E9" w:rsidRDefault="00937302" w:rsidP="00937302">
            <w:pPr>
              <w:spacing w:line="276" w:lineRule="auto"/>
            </w:pPr>
            <w:r w:rsidRPr="00A811E9">
              <w:t>№ п/п</w:t>
            </w:r>
          </w:p>
        </w:tc>
        <w:tc>
          <w:tcPr>
            <w:tcW w:w="1794" w:type="dxa"/>
            <w:shd w:val="clear" w:color="auto" w:fill="auto"/>
            <w:hideMark/>
          </w:tcPr>
          <w:p w:rsidR="00937302" w:rsidRPr="00A811E9" w:rsidRDefault="00937302" w:rsidP="00937302">
            <w:pPr>
              <w:spacing w:line="276" w:lineRule="auto"/>
            </w:pPr>
            <w:r w:rsidRPr="00A811E9">
              <w:t>Кадастровый (условный) номер</w:t>
            </w:r>
          </w:p>
        </w:tc>
        <w:tc>
          <w:tcPr>
            <w:tcW w:w="1750" w:type="dxa"/>
            <w:shd w:val="clear" w:color="auto" w:fill="auto"/>
            <w:hideMark/>
          </w:tcPr>
          <w:p w:rsidR="00937302" w:rsidRPr="00A811E9" w:rsidRDefault="00937302" w:rsidP="00937302">
            <w:pPr>
              <w:spacing w:line="276" w:lineRule="auto"/>
            </w:pPr>
            <w:r w:rsidRPr="00A811E9">
              <w:t>Категория земель</w:t>
            </w:r>
          </w:p>
        </w:tc>
        <w:tc>
          <w:tcPr>
            <w:tcW w:w="2268" w:type="dxa"/>
            <w:shd w:val="clear" w:color="auto" w:fill="auto"/>
            <w:hideMark/>
          </w:tcPr>
          <w:p w:rsidR="00937302" w:rsidRPr="00A811E9" w:rsidRDefault="00937302" w:rsidP="00937302">
            <w:pPr>
              <w:spacing w:line="276" w:lineRule="auto"/>
            </w:pPr>
            <w:r w:rsidRPr="00A811E9">
              <w:t>Вид разрешенного использования</w:t>
            </w:r>
          </w:p>
        </w:tc>
        <w:tc>
          <w:tcPr>
            <w:tcW w:w="1134" w:type="dxa"/>
            <w:shd w:val="clear" w:color="auto" w:fill="auto"/>
            <w:hideMark/>
          </w:tcPr>
          <w:p w:rsidR="00937302" w:rsidRPr="00A811E9" w:rsidRDefault="00937302" w:rsidP="00937302">
            <w:pPr>
              <w:spacing w:line="276" w:lineRule="auto"/>
            </w:pPr>
            <w:r w:rsidRPr="00A811E9">
              <w:t>Площадь, м</w:t>
            </w:r>
            <w:r w:rsidRPr="00A811E9">
              <w:rPr>
                <w:vertAlign w:val="superscript"/>
              </w:rPr>
              <w:t>2</w:t>
            </w:r>
          </w:p>
        </w:tc>
        <w:tc>
          <w:tcPr>
            <w:tcW w:w="2219" w:type="dxa"/>
            <w:shd w:val="clear" w:color="auto" w:fill="auto"/>
            <w:hideMark/>
          </w:tcPr>
          <w:p w:rsidR="00937302" w:rsidRPr="00A811E9" w:rsidRDefault="00937302" w:rsidP="00937302">
            <w:pPr>
              <w:spacing w:line="276" w:lineRule="auto"/>
            </w:pPr>
            <w:r w:rsidRPr="00A811E9">
              <w:t>Адрес (местоположение)</w:t>
            </w:r>
          </w:p>
        </w:tc>
      </w:tr>
      <w:tr w:rsidR="00B45512" w:rsidRPr="00A811E9" w:rsidTr="009E7BEF">
        <w:trPr>
          <w:trHeight w:val="902"/>
        </w:trPr>
        <w:tc>
          <w:tcPr>
            <w:tcW w:w="582" w:type="dxa"/>
            <w:shd w:val="clear" w:color="auto" w:fill="auto"/>
            <w:noWrap/>
            <w:hideMark/>
          </w:tcPr>
          <w:p w:rsidR="00937302" w:rsidRPr="00A811E9" w:rsidRDefault="00937302" w:rsidP="00937302">
            <w:pPr>
              <w:spacing w:line="276" w:lineRule="auto"/>
            </w:pPr>
            <w:r w:rsidRPr="00A811E9">
              <w:t>1</w:t>
            </w:r>
          </w:p>
        </w:tc>
        <w:tc>
          <w:tcPr>
            <w:tcW w:w="1794" w:type="dxa"/>
            <w:shd w:val="clear" w:color="auto" w:fill="auto"/>
          </w:tcPr>
          <w:p w:rsidR="00937302" w:rsidRPr="00A811E9" w:rsidRDefault="00937302" w:rsidP="00937302">
            <w:pPr>
              <w:spacing w:line="276" w:lineRule="auto"/>
            </w:pPr>
            <w:r w:rsidRPr="00A811E9">
              <w:t>24:59:0303032:42</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t>Для использования в целях эксплуатации здания с подвалом</w:t>
            </w:r>
          </w:p>
        </w:tc>
        <w:tc>
          <w:tcPr>
            <w:tcW w:w="1134" w:type="dxa"/>
            <w:shd w:val="clear" w:color="auto" w:fill="auto"/>
          </w:tcPr>
          <w:p w:rsidR="00937302" w:rsidRPr="00A811E9" w:rsidRDefault="00937302" w:rsidP="00937302">
            <w:pPr>
              <w:spacing w:line="276" w:lineRule="auto"/>
            </w:pPr>
            <w:r w:rsidRPr="00A811E9">
              <w:t>828</w:t>
            </w:r>
          </w:p>
        </w:tc>
        <w:tc>
          <w:tcPr>
            <w:tcW w:w="2219" w:type="dxa"/>
            <w:shd w:val="clear" w:color="auto" w:fill="auto"/>
          </w:tcPr>
          <w:p w:rsidR="00937302" w:rsidRPr="00A811E9" w:rsidRDefault="00937302" w:rsidP="00937302">
            <w:pPr>
              <w:spacing w:line="276" w:lineRule="auto"/>
            </w:pPr>
            <w:r w:rsidRPr="00A811E9">
              <w:t>Красноярский край, г. Зеленогорск, ул. Парковая, 4а</w:t>
            </w:r>
          </w:p>
        </w:tc>
      </w:tr>
      <w:tr w:rsidR="00B45512" w:rsidRPr="00A811E9" w:rsidTr="009E7BEF">
        <w:trPr>
          <w:trHeight w:val="690"/>
        </w:trPr>
        <w:tc>
          <w:tcPr>
            <w:tcW w:w="582" w:type="dxa"/>
            <w:shd w:val="clear" w:color="auto" w:fill="auto"/>
            <w:noWrap/>
            <w:hideMark/>
          </w:tcPr>
          <w:p w:rsidR="00937302" w:rsidRPr="00A811E9" w:rsidRDefault="00937302" w:rsidP="00937302">
            <w:pPr>
              <w:spacing w:line="276" w:lineRule="auto"/>
            </w:pPr>
            <w:r w:rsidRPr="00A811E9">
              <w:t>2</w:t>
            </w:r>
          </w:p>
        </w:tc>
        <w:tc>
          <w:tcPr>
            <w:tcW w:w="1794" w:type="dxa"/>
            <w:shd w:val="clear" w:color="auto" w:fill="auto"/>
          </w:tcPr>
          <w:p w:rsidR="00937302" w:rsidRPr="00A811E9" w:rsidRDefault="00937302" w:rsidP="00937302">
            <w:pPr>
              <w:spacing w:line="276" w:lineRule="auto"/>
            </w:pPr>
            <w:r w:rsidRPr="00A811E9">
              <w:t>24:59:0303010:14</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существующего здания узла связи</w:t>
            </w:r>
          </w:p>
        </w:tc>
        <w:tc>
          <w:tcPr>
            <w:tcW w:w="1134" w:type="dxa"/>
            <w:shd w:val="clear" w:color="auto" w:fill="auto"/>
          </w:tcPr>
          <w:p w:rsidR="00937302" w:rsidRPr="00A811E9" w:rsidRDefault="00937302" w:rsidP="00937302">
            <w:pPr>
              <w:spacing w:line="276" w:lineRule="auto"/>
            </w:pPr>
            <w:r w:rsidRPr="00A811E9">
              <w:t>1800</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Мира, 17</w:t>
            </w:r>
          </w:p>
        </w:tc>
      </w:tr>
      <w:tr w:rsidR="00B45512" w:rsidRPr="00A811E9" w:rsidTr="009E7BEF">
        <w:trPr>
          <w:trHeight w:val="196"/>
        </w:trPr>
        <w:tc>
          <w:tcPr>
            <w:tcW w:w="582" w:type="dxa"/>
            <w:shd w:val="clear" w:color="auto" w:fill="auto"/>
            <w:noWrap/>
          </w:tcPr>
          <w:p w:rsidR="00937302" w:rsidRPr="00A811E9" w:rsidRDefault="00937302" w:rsidP="00937302">
            <w:pPr>
              <w:spacing w:line="276" w:lineRule="auto"/>
            </w:pPr>
            <w:r w:rsidRPr="00A811E9">
              <w:t>3</w:t>
            </w:r>
          </w:p>
        </w:tc>
        <w:tc>
          <w:tcPr>
            <w:tcW w:w="1794" w:type="dxa"/>
            <w:shd w:val="clear" w:color="auto" w:fill="auto"/>
          </w:tcPr>
          <w:p w:rsidR="00937302" w:rsidRPr="00A811E9" w:rsidRDefault="00937302" w:rsidP="00937302">
            <w:pPr>
              <w:spacing w:line="276" w:lineRule="auto"/>
            </w:pPr>
            <w:r w:rsidRPr="00A811E9">
              <w:t>24:59:0303032:44</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использования в целях эксплуатации здания с подвалом</w:t>
            </w:r>
          </w:p>
        </w:tc>
        <w:tc>
          <w:tcPr>
            <w:tcW w:w="1134" w:type="dxa"/>
            <w:shd w:val="clear" w:color="auto" w:fill="auto"/>
          </w:tcPr>
          <w:p w:rsidR="00937302" w:rsidRPr="00A811E9" w:rsidRDefault="00937302" w:rsidP="00937302">
            <w:pPr>
              <w:spacing w:line="276" w:lineRule="auto"/>
            </w:pPr>
            <w:r w:rsidRPr="00A811E9">
              <w:t>748</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Парковая, 2а</w:t>
            </w:r>
          </w:p>
        </w:tc>
      </w:tr>
      <w:tr w:rsidR="00B45512" w:rsidRPr="00A811E9" w:rsidTr="009E7BEF">
        <w:trPr>
          <w:trHeight w:val="313"/>
        </w:trPr>
        <w:tc>
          <w:tcPr>
            <w:tcW w:w="582" w:type="dxa"/>
            <w:shd w:val="clear" w:color="auto" w:fill="auto"/>
            <w:noWrap/>
          </w:tcPr>
          <w:p w:rsidR="00937302" w:rsidRPr="00A811E9" w:rsidRDefault="00937302" w:rsidP="00937302">
            <w:pPr>
              <w:spacing w:line="276" w:lineRule="auto"/>
            </w:pPr>
            <w:r w:rsidRPr="00A811E9">
              <w:t>4</w:t>
            </w:r>
          </w:p>
        </w:tc>
        <w:tc>
          <w:tcPr>
            <w:tcW w:w="1794" w:type="dxa"/>
            <w:shd w:val="clear" w:color="auto" w:fill="auto"/>
          </w:tcPr>
          <w:p w:rsidR="00937302" w:rsidRPr="00A811E9" w:rsidRDefault="00937302" w:rsidP="00937302">
            <w:pPr>
              <w:spacing w:line="276" w:lineRule="auto"/>
            </w:pPr>
            <w:r w:rsidRPr="00A811E9">
              <w:t>24:59:0103001:13</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Энергетика</w:t>
            </w:r>
          </w:p>
        </w:tc>
        <w:tc>
          <w:tcPr>
            <w:tcW w:w="1134" w:type="dxa"/>
            <w:shd w:val="clear" w:color="auto" w:fill="auto"/>
          </w:tcPr>
          <w:p w:rsidR="00937302" w:rsidRPr="00A811E9" w:rsidRDefault="00937302" w:rsidP="00937302">
            <w:pPr>
              <w:spacing w:line="276" w:lineRule="auto"/>
            </w:pPr>
            <w:r w:rsidRPr="00A811E9">
              <w:t>4573</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Первая Промышленная, 2А</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5</w:t>
            </w:r>
          </w:p>
        </w:tc>
        <w:tc>
          <w:tcPr>
            <w:tcW w:w="1794" w:type="dxa"/>
            <w:shd w:val="clear" w:color="auto" w:fill="auto"/>
          </w:tcPr>
          <w:p w:rsidR="00937302" w:rsidRPr="00A811E9" w:rsidRDefault="00937302" w:rsidP="00937302">
            <w:pPr>
              <w:spacing w:line="276" w:lineRule="auto"/>
            </w:pPr>
            <w:r w:rsidRPr="00A811E9">
              <w:t>24:59:0103001:12</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рекультивации земельного участка</w:t>
            </w:r>
          </w:p>
        </w:tc>
        <w:tc>
          <w:tcPr>
            <w:tcW w:w="1134" w:type="dxa"/>
            <w:shd w:val="clear" w:color="auto" w:fill="auto"/>
          </w:tcPr>
          <w:p w:rsidR="00937302" w:rsidRPr="00A811E9" w:rsidRDefault="00937302" w:rsidP="00937302">
            <w:pPr>
              <w:spacing w:line="276" w:lineRule="auto"/>
            </w:pPr>
            <w:r w:rsidRPr="00A811E9">
              <w:t>117425</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Первая Промышленная, 2</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6</w:t>
            </w:r>
          </w:p>
        </w:tc>
        <w:tc>
          <w:tcPr>
            <w:tcW w:w="1794" w:type="dxa"/>
            <w:shd w:val="clear" w:color="auto" w:fill="auto"/>
          </w:tcPr>
          <w:p w:rsidR="00937302" w:rsidRPr="00A811E9" w:rsidRDefault="00937302" w:rsidP="00937302">
            <w:pPr>
              <w:spacing w:line="276" w:lineRule="auto"/>
            </w:pPr>
            <w:r w:rsidRPr="00A811E9">
              <w:t>24:59:0103001:15</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Энергетика</w:t>
            </w:r>
          </w:p>
        </w:tc>
        <w:tc>
          <w:tcPr>
            <w:tcW w:w="1134" w:type="dxa"/>
            <w:shd w:val="clear" w:color="auto" w:fill="auto"/>
          </w:tcPr>
          <w:p w:rsidR="00937302" w:rsidRPr="00A811E9" w:rsidRDefault="00937302" w:rsidP="00937302">
            <w:pPr>
              <w:spacing w:line="276" w:lineRule="auto"/>
            </w:pPr>
            <w:r w:rsidRPr="00A811E9">
              <w:t>14520</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Первая Промышленная, 2</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7</w:t>
            </w:r>
          </w:p>
        </w:tc>
        <w:tc>
          <w:tcPr>
            <w:tcW w:w="1794" w:type="dxa"/>
            <w:shd w:val="clear" w:color="auto" w:fill="auto"/>
          </w:tcPr>
          <w:p w:rsidR="00937302" w:rsidRPr="00A811E9" w:rsidRDefault="00937302" w:rsidP="00937302">
            <w:pPr>
              <w:spacing w:line="276" w:lineRule="auto"/>
            </w:pPr>
            <w:r w:rsidRPr="00A811E9">
              <w:t>24:59:0103001:30</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рыборазводного хозяйства</w:t>
            </w:r>
          </w:p>
        </w:tc>
        <w:tc>
          <w:tcPr>
            <w:tcW w:w="1134" w:type="dxa"/>
            <w:shd w:val="clear" w:color="auto" w:fill="auto"/>
          </w:tcPr>
          <w:p w:rsidR="00937302" w:rsidRPr="00A811E9" w:rsidRDefault="00937302" w:rsidP="00937302">
            <w:pPr>
              <w:spacing w:line="276" w:lineRule="auto"/>
            </w:pPr>
            <w:r w:rsidRPr="00A811E9">
              <w:t>583354</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8</w:t>
            </w:r>
          </w:p>
        </w:tc>
        <w:tc>
          <w:tcPr>
            <w:tcW w:w="1794" w:type="dxa"/>
            <w:shd w:val="clear" w:color="auto" w:fill="auto"/>
          </w:tcPr>
          <w:p w:rsidR="00937302" w:rsidRPr="00A811E9" w:rsidRDefault="00937302" w:rsidP="00937302">
            <w:pPr>
              <w:spacing w:line="276" w:lineRule="auto"/>
            </w:pPr>
            <w:r w:rsidRPr="00A811E9">
              <w:t>24:59:0104001:38</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эксплуатация, реконструкция, расширение, а также новое строительство зданий и сооружений, инженерных коммуникаций, необходимых для обеспечения основных функций</w:t>
            </w:r>
          </w:p>
        </w:tc>
        <w:tc>
          <w:tcPr>
            <w:tcW w:w="1134" w:type="dxa"/>
            <w:shd w:val="clear" w:color="auto" w:fill="auto"/>
          </w:tcPr>
          <w:p w:rsidR="00937302" w:rsidRPr="00A811E9" w:rsidRDefault="00937302" w:rsidP="00937302">
            <w:pPr>
              <w:spacing w:line="276" w:lineRule="auto"/>
            </w:pPr>
            <w:r w:rsidRPr="00A811E9">
              <w:t>270000</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северо-западная зона города, примыкающий с юго-западной стороны к существующей промышленной площадке ФГУП ПО ЭХЗ</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9</w:t>
            </w:r>
          </w:p>
        </w:tc>
        <w:tc>
          <w:tcPr>
            <w:tcW w:w="1794" w:type="dxa"/>
            <w:shd w:val="clear" w:color="auto" w:fill="auto"/>
          </w:tcPr>
          <w:p w:rsidR="00937302" w:rsidRPr="00A811E9" w:rsidRDefault="00937302" w:rsidP="00937302">
            <w:pPr>
              <w:spacing w:line="276" w:lineRule="auto"/>
            </w:pPr>
            <w:r w:rsidRPr="00A811E9">
              <w:t>24:59:0104001:9</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цеха №48</w:t>
            </w:r>
          </w:p>
        </w:tc>
        <w:tc>
          <w:tcPr>
            <w:tcW w:w="1134" w:type="dxa"/>
            <w:shd w:val="clear" w:color="auto" w:fill="auto"/>
          </w:tcPr>
          <w:p w:rsidR="00937302" w:rsidRPr="00A811E9" w:rsidRDefault="00937302" w:rsidP="00937302">
            <w:pPr>
              <w:spacing w:line="276" w:lineRule="auto"/>
            </w:pPr>
            <w:r w:rsidRPr="00A811E9">
              <w:t>19523</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1-я Промышленная, дом 8</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10</w:t>
            </w:r>
          </w:p>
        </w:tc>
        <w:tc>
          <w:tcPr>
            <w:tcW w:w="1794" w:type="dxa"/>
            <w:shd w:val="clear" w:color="auto" w:fill="auto"/>
          </w:tcPr>
          <w:p w:rsidR="00937302" w:rsidRPr="00A811E9" w:rsidRDefault="00937302" w:rsidP="00937302">
            <w:pPr>
              <w:spacing w:line="276" w:lineRule="auto"/>
            </w:pPr>
            <w:r w:rsidRPr="00A811E9">
              <w:t>24:59:0104001:21</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подстанции "Береговая" и водозаборных сооружений</w:t>
            </w:r>
          </w:p>
        </w:tc>
        <w:tc>
          <w:tcPr>
            <w:tcW w:w="1134" w:type="dxa"/>
            <w:shd w:val="clear" w:color="auto" w:fill="auto"/>
          </w:tcPr>
          <w:p w:rsidR="00937302" w:rsidRPr="00A811E9" w:rsidRDefault="00937302" w:rsidP="00937302">
            <w:pPr>
              <w:spacing w:line="276" w:lineRule="auto"/>
            </w:pPr>
            <w:r w:rsidRPr="00A811E9">
              <w:t>17561</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1-я Промышленная, дом 6</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11</w:t>
            </w:r>
          </w:p>
        </w:tc>
        <w:tc>
          <w:tcPr>
            <w:tcW w:w="1794" w:type="dxa"/>
            <w:shd w:val="clear" w:color="auto" w:fill="auto"/>
          </w:tcPr>
          <w:p w:rsidR="00937302" w:rsidRPr="00A811E9" w:rsidRDefault="00937302" w:rsidP="00937302">
            <w:pPr>
              <w:spacing w:line="276" w:lineRule="auto"/>
            </w:pPr>
            <w:r w:rsidRPr="00A811E9">
              <w:t>24:59:0104001:3</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промплощадки № 2</w:t>
            </w:r>
          </w:p>
        </w:tc>
        <w:tc>
          <w:tcPr>
            <w:tcW w:w="1134" w:type="dxa"/>
            <w:shd w:val="clear" w:color="auto" w:fill="auto"/>
          </w:tcPr>
          <w:p w:rsidR="00937302" w:rsidRPr="00A811E9" w:rsidRDefault="00937302" w:rsidP="00937302">
            <w:pPr>
              <w:spacing w:line="276" w:lineRule="auto"/>
            </w:pPr>
            <w:r w:rsidRPr="00A811E9">
              <w:t>72896</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1-я Промышленная, 1г</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12</w:t>
            </w:r>
          </w:p>
        </w:tc>
        <w:tc>
          <w:tcPr>
            <w:tcW w:w="1794" w:type="dxa"/>
            <w:shd w:val="clear" w:color="auto" w:fill="auto"/>
          </w:tcPr>
          <w:p w:rsidR="00937302" w:rsidRPr="00A811E9" w:rsidRDefault="00937302" w:rsidP="00937302">
            <w:pPr>
              <w:spacing w:line="276" w:lineRule="auto"/>
            </w:pPr>
            <w:r w:rsidRPr="00A811E9">
              <w:t>24:59:0104001:4</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 xml:space="preserve">для участка предзаводской площади № 1 и здания </w:t>
            </w:r>
            <w:r w:rsidRPr="00A811E9">
              <w:rPr>
                <w:shd w:val="clear" w:color="auto" w:fill="F8F9FA"/>
              </w:rPr>
              <w:lastRenderedPageBreak/>
              <w:t>архива</w:t>
            </w:r>
          </w:p>
        </w:tc>
        <w:tc>
          <w:tcPr>
            <w:tcW w:w="1134" w:type="dxa"/>
            <w:shd w:val="clear" w:color="auto" w:fill="auto"/>
          </w:tcPr>
          <w:p w:rsidR="00937302" w:rsidRPr="00A811E9" w:rsidRDefault="00937302" w:rsidP="00937302">
            <w:pPr>
              <w:spacing w:line="276" w:lineRule="auto"/>
            </w:pPr>
            <w:r w:rsidRPr="00A811E9">
              <w:lastRenderedPageBreak/>
              <w:t>26858</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1-я Промышленная, 1</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lastRenderedPageBreak/>
              <w:t>13</w:t>
            </w:r>
          </w:p>
        </w:tc>
        <w:tc>
          <w:tcPr>
            <w:tcW w:w="1794" w:type="dxa"/>
            <w:shd w:val="clear" w:color="auto" w:fill="auto"/>
          </w:tcPr>
          <w:p w:rsidR="00937302" w:rsidRPr="00A811E9" w:rsidRDefault="00937302" w:rsidP="00937302">
            <w:pPr>
              <w:spacing w:line="276" w:lineRule="auto"/>
            </w:pPr>
            <w:r w:rsidRPr="00A811E9">
              <w:t>24:59:0303036:10</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использования в целях эксплуатации центра подготовки кадров и прочих зданий, строений, сооружений, находящихся на этом земельном участке</w:t>
            </w:r>
          </w:p>
        </w:tc>
        <w:tc>
          <w:tcPr>
            <w:tcW w:w="1134" w:type="dxa"/>
            <w:shd w:val="clear" w:color="auto" w:fill="auto"/>
          </w:tcPr>
          <w:p w:rsidR="00937302" w:rsidRPr="00A811E9" w:rsidRDefault="00937302" w:rsidP="00937302">
            <w:pPr>
              <w:spacing w:line="276" w:lineRule="auto"/>
            </w:pPr>
            <w:r w:rsidRPr="00A811E9">
              <w:t>14607</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Бортникова, дом 13</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14</w:t>
            </w:r>
          </w:p>
        </w:tc>
        <w:tc>
          <w:tcPr>
            <w:tcW w:w="1794" w:type="dxa"/>
            <w:shd w:val="clear" w:color="auto" w:fill="auto"/>
          </w:tcPr>
          <w:p w:rsidR="00937302" w:rsidRPr="00A811E9" w:rsidRDefault="00937302" w:rsidP="00937302">
            <w:r w:rsidRPr="00A811E9">
              <w:t>24:59:0104001:22</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сбросного канала</w:t>
            </w:r>
          </w:p>
        </w:tc>
        <w:tc>
          <w:tcPr>
            <w:tcW w:w="1134" w:type="dxa"/>
            <w:shd w:val="clear" w:color="auto" w:fill="auto"/>
          </w:tcPr>
          <w:p w:rsidR="00937302" w:rsidRPr="00A811E9" w:rsidRDefault="00937302" w:rsidP="00937302">
            <w:pPr>
              <w:spacing w:line="276" w:lineRule="auto"/>
            </w:pPr>
            <w:r w:rsidRPr="00A811E9">
              <w:t>20177</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северо-западная зона города</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15</w:t>
            </w:r>
          </w:p>
        </w:tc>
        <w:tc>
          <w:tcPr>
            <w:tcW w:w="1794" w:type="dxa"/>
            <w:shd w:val="clear" w:color="auto" w:fill="auto"/>
          </w:tcPr>
          <w:p w:rsidR="00937302" w:rsidRPr="00A811E9" w:rsidRDefault="00937302" w:rsidP="00937302">
            <w:r w:rsidRPr="00A811E9">
              <w:t>24:59:0303037:81</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ВПЧ-1</w:t>
            </w:r>
          </w:p>
        </w:tc>
        <w:tc>
          <w:tcPr>
            <w:tcW w:w="1134" w:type="dxa"/>
            <w:shd w:val="clear" w:color="auto" w:fill="auto"/>
          </w:tcPr>
          <w:p w:rsidR="00937302" w:rsidRPr="00A811E9" w:rsidRDefault="00937302" w:rsidP="00937302">
            <w:pPr>
              <w:spacing w:line="276" w:lineRule="auto"/>
            </w:pPr>
            <w:r w:rsidRPr="00A811E9">
              <w:t>6945</w:t>
            </w:r>
          </w:p>
        </w:tc>
        <w:tc>
          <w:tcPr>
            <w:tcW w:w="2219" w:type="dxa"/>
            <w:shd w:val="clear" w:color="auto" w:fill="auto"/>
          </w:tcPr>
          <w:p w:rsidR="00937302" w:rsidRPr="00A811E9" w:rsidRDefault="00937302" w:rsidP="00937302">
            <w:pPr>
              <w:spacing w:line="276" w:lineRule="auto"/>
            </w:pPr>
            <w:r w:rsidRPr="00A811E9">
              <w:rPr>
                <w:shd w:val="clear" w:color="auto" w:fill="F8F9FA"/>
              </w:rPr>
              <w:t>край Красноярский, г. Зеленогорск, ул. Калинина, дом 29</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16</w:t>
            </w:r>
          </w:p>
        </w:tc>
        <w:tc>
          <w:tcPr>
            <w:tcW w:w="1794" w:type="dxa"/>
            <w:shd w:val="clear" w:color="auto" w:fill="auto"/>
          </w:tcPr>
          <w:p w:rsidR="00937302" w:rsidRPr="00A811E9" w:rsidRDefault="00937302" w:rsidP="00937302">
            <w:r w:rsidRPr="00A811E9">
              <w:t>24:59:0104001:5</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ВПЧ-2 и ГО</w:t>
            </w:r>
          </w:p>
        </w:tc>
        <w:tc>
          <w:tcPr>
            <w:tcW w:w="1134" w:type="dxa"/>
            <w:shd w:val="clear" w:color="auto" w:fill="auto"/>
          </w:tcPr>
          <w:p w:rsidR="00937302" w:rsidRPr="00A811E9" w:rsidRDefault="00937302" w:rsidP="00937302">
            <w:pPr>
              <w:spacing w:line="276" w:lineRule="auto"/>
            </w:pPr>
            <w:r w:rsidRPr="00A811E9">
              <w:t>14297</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Первая Промышленная, 12</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17</w:t>
            </w:r>
          </w:p>
        </w:tc>
        <w:tc>
          <w:tcPr>
            <w:tcW w:w="1794" w:type="dxa"/>
            <w:shd w:val="clear" w:color="auto" w:fill="auto"/>
          </w:tcPr>
          <w:p w:rsidR="00937302" w:rsidRPr="00A811E9" w:rsidRDefault="00937302" w:rsidP="00937302">
            <w:r w:rsidRPr="00A811E9">
              <w:t>24:59:0303045:313</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использования в целях эксплуатации нежилых зданий, строений, сооружений, находящихся на этом земельном участке</w:t>
            </w:r>
          </w:p>
        </w:tc>
        <w:tc>
          <w:tcPr>
            <w:tcW w:w="1134" w:type="dxa"/>
            <w:shd w:val="clear" w:color="auto" w:fill="auto"/>
          </w:tcPr>
          <w:p w:rsidR="00937302" w:rsidRPr="00A811E9" w:rsidRDefault="00937302" w:rsidP="00937302">
            <w:pPr>
              <w:spacing w:line="276" w:lineRule="auto"/>
            </w:pPr>
            <w:r w:rsidRPr="00A811E9">
              <w:t>8716</w:t>
            </w:r>
          </w:p>
        </w:tc>
        <w:tc>
          <w:tcPr>
            <w:tcW w:w="2219" w:type="dxa"/>
            <w:shd w:val="clear" w:color="auto" w:fill="auto"/>
          </w:tcPr>
          <w:p w:rsidR="00937302" w:rsidRPr="00A811E9" w:rsidRDefault="00937302" w:rsidP="00937302">
            <w:pPr>
              <w:spacing w:line="276" w:lineRule="auto"/>
            </w:pPr>
            <w:r w:rsidRPr="00A811E9">
              <w:rPr>
                <w:shd w:val="clear" w:color="auto" w:fill="F8F9FA"/>
              </w:rPr>
              <w:t>г Зеленогорск ул Майское шоссе 12</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18</w:t>
            </w:r>
          </w:p>
        </w:tc>
        <w:tc>
          <w:tcPr>
            <w:tcW w:w="1794" w:type="dxa"/>
            <w:shd w:val="clear" w:color="auto" w:fill="auto"/>
          </w:tcPr>
          <w:p w:rsidR="00937302" w:rsidRPr="00A811E9" w:rsidRDefault="00937302" w:rsidP="00937302">
            <w:r w:rsidRPr="00A811E9">
              <w:t>24:59:0303037:336</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использования в целях эксплуатации нежилого здания Регионального управления Федеральной службы Российской Федерации по контролю за оборотом наркотиков по Красноярскому краю и прилегающей территории</w:t>
            </w:r>
          </w:p>
        </w:tc>
        <w:tc>
          <w:tcPr>
            <w:tcW w:w="1134" w:type="dxa"/>
            <w:shd w:val="clear" w:color="auto" w:fill="auto"/>
          </w:tcPr>
          <w:p w:rsidR="00937302" w:rsidRPr="00A811E9" w:rsidRDefault="00937302" w:rsidP="00937302">
            <w:pPr>
              <w:spacing w:line="276" w:lineRule="auto"/>
            </w:pPr>
            <w:r w:rsidRPr="00A811E9">
              <w:t>949</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Калинина, 25/2</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19</w:t>
            </w:r>
          </w:p>
        </w:tc>
        <w:tc>
          <w:tcPr>
            <w:tcW w:w="1794" w:type="dxa"/>
            <w:shd w:val="clear" w:color="auto" w:fill="auto"/>
          </w:tcPr>
          <w:p w:rsidR="00937302" w:rsidRPr="00A811E9" w:rsidRDefault="00937302" w:rsidP="00937302">
            <w:pPr>
              <w:spacing w:line="276" w:lineRule="auto"/>
            </w:pPr>
            <w:r w:rsidRPr="00A811E9">
              <w:t>24:59:0405007:1</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незавершенного строительством объекта</w:t>
            </w:r>
          </w:p>
        </w:tc>
        <w:tc>
          <w:tcPr>
            <w:tcW w:w="1134" w:type="dxa"/>
            <w:shd w:val="clear" w:color="auto" w:fill="auto"/>
          </w:tcPr>
          <w:p w:rsidR="00937302" w:rsidRPr="00A811E9" w:rsidRDefault="00937302" w:rsidP="00937302">
            <w:pPr>
              <w:spacing w:line="276" w:lineRule="auto"/>
            </w:pPr>
            <w:r w:rsidRPr="00A811E9">
              <w:t>7800</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пос. Октябрьский</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20</w:t>
            </w:r>
          </w:p>
        </w:tc>
        <w:tc>
          <w:tcPr>
            <w:tcW w:w="1794" w:type="dxa"/>
            <w:shd w:val="clear" w:color="auto" w:fill="auto"/>
          </w:tcPr>
          <w:p w:rsidR="00937302" w:rsidRPr="00A811E9" w:rsidRDefault="00937302" w:rsidP="00937302">
            <w:r w:rsidRPr="00A811E9">
              <w:t>24:59:0303037:25</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здания ОВО, гаража и прилегающей территории</w:t>
            </w:r>
          </w:p>
        </w:tc>
        <w:tc>
          <w:tcPr>
            <w:tcW w:w="1134" w:type="dxa"/>
            <w:shd w:val="clear" w:color="auto" w:fill="auto"/>
          </w:tcPr>
          <w:p w:rsidR="00937302" w:rsidRPr="00A811E9" w:rsidRDefault="00937302" w:rsidP="00937302">
            <w:pPr>
              <w:spacing w:line="276" w:lineRule="auto"/>
            </w:pPr>
            <w:r w:rsidRPr="00A811E9">
              <w:t>2584</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Гагарина, 32</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21</w:t>
            </w:r>
          </w:p>
        </w:tc>
        <w:tc>
          <w:tcPr>
            <w:tcW w:w="1794" w:type="dxa"/>
            <w:shd w:val="clear" w:color="auto" w:fill="auto"/>
          </w:tcPr>
          <w:p w:rsidR="00937302" w:rsidRPr="00A811E9" w:rsidRDefault="00937302" w:rsidP="00937302">
            <w:r w:rsidRPr="00A811E9">
              <w:t>24:59:0303003:3</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использования в целях эксплуатации здания санэпидстанции, здания корпуса особо опасных инфекций и прилегающей территории</w:t>
            </w:r>
          </w:p>
        </w:tc>
        <w:tc>
          <w:tcPr>
            <w:tcW w:w="1134" w:type="dxa"/>
            <w:shd w:val="clear" w:color="auto" w:fill="auto"/>
          </w:tcPr>
          <w:p w:rsidR="00937302" w:rsidRPr="00A811E9" w:rsidRDefault="00937302" w:rsidP="00937302">
            <w:pPr>
              <w:spacing w:line="276" w:lineRule="auto"/>
            </w:pPr>
            <w:r w:rsidRPr="00A811E9">
              <w:t>2307</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Комсомольская, 23а</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22</w:t>
            </w:r>
          </w:p>
        </w:tc>
        <w:tc>
          <w:tcPr>
            <w:tcW w:w="1794" w:type="dxa"/>
            <w:shd w:val="clear" w:color="auto" w:fill="auto"/>
          </w:tcPr>
          <w:p w:rsidR="00937302" w:rsidRPr="00A811E9" w:rsidRDefault="00937302" w:rsidP="00937302">
            <w:r w:rsidRPr="00A811E9">
              <w:t>24:59:0103001:129</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занимаемый рыборазводным хозяйством</w:t>
            </w:r>
          </w:p>
        </w:tc>
        <w:tc>
          <w:tcPr>
            <w:tcW w:w="1134" w:type="dxa"/>
            <w:shd w:val="clear" w:color="auto" w:fill="auto"/>
          </w:tcPr>
          <w:p w:rsidR="00937302" w:rsidRPr="00A811E9" w:rsidRDefault="00937302" w:rsidP="00937302">
            <w:pPr>
              <w:spacing w:line="276" w:lineRule="auto"/>
            </w:pPr>
            <w:r w:rsidRPr="00A811E9">
              <w:t>106117</w:t>
            </w:r>
          </w:p>
        </w:tc>
        <w:tc>
          <w:tcPr>
            <w:tcW w:w="2219" w:type="dxa"/>
            <w:shd w:val="clear" w:color="auto" w:fill="auto"/>
          </w:tcPr>
          <w:p w:rsidR="00937302" w:rsidRPr="00A811E9" w:rsidRDefault="00937302" w:rsidP="00937302">
            <w:pPr>
              <w:spacing w:line="276" w:lineRule="auto"/>
            </w:pPr>
            <w:r w:rsidRPr="00A811E9">
              <w:rPr>
                <w:shd w:val="clear" w:color="auto" w:fill="F8F9FA"/>
              </w:rPr>
              <w:t xml:space="preserve">Россия, Красноярский край, г. Зеленогорск, в районе ул. Первая Промышленная №2, </w:t>
            </w:r>
            <w:r w:rsidRPr="00A811E9">
              <w:rPr>
                <w:shd w:val="clear" w:color="auto" w:fill="F8F9FA"/>
              </w:rPr>
              <w:lastRenderedPageBreak/>
              <w:t>соор.10</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lastRenderedPageBreak/>
              <w:t>23</w:t>
            </w:r>
          </w:p>
        </w:tc>
        <w:tc>
          <w:tcPr>
            <w:tcW w:w="1794" w:type="dxa"/>
            <w:shd w:val="clear" w:color="auto" w:fill="auto"/>
          </w:tcPr>
          <w:p w:rsidR="00937302" w:rsidRPr="00A811E9" w:rsidRDefault="00937302" w:rsidP="00937302">
            <w:r w:rsidRPr="00A811E9">
              <w:t>24:59:0103001:125</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занимаемый рыборазводным хозяйством</w:t>
            </w:r>
          </w:p>
        </w:tc>
        <w:tc>
          <w:tcPr>
            <w:tcW w:w="1134" w:type="dxa"/>
            <w:shd w:val="clear" w:color="auto" w:fill="auto"/>
          </w:tcPr>
          <w:p w:rsidR="00937302" w:rsidRPr="00A811E9" w:rsidRDefault="00937302" w:rsidP="00937302">
            <w:pPr>
              <w:spacing w:line="276" w:lineRule="auto"/>
            </w:pPr>
            <w:r w:rsidRPr="00A811E9">
              <w:t>23035</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Первая Промышленная, 2, зд. 66</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24</w:t>
            </w:r>
          </w:p>
        </w:tc>
        <w:tc>
          <w:tcPr>
            <w:tcW w:w="1794" w:type="dxa"/>
            <w:shd w:val="clear" w:color="auto" w:fill="auto"/>
          </w:tcPr>
          <w:p w:rsidR="00937302" w:rsidRPr="00A811E9" w:rsidRDefault="00937302" w:rsidP="00937302">
            <w:r w:rsidRPr="00A811E9">
              <w:t>24:59:0103001:127</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занимаемый рыборазводным хозяйством</w:t>
            </w:r>
          </w:p>
        </w:tc>
        <w:tc>
          <w:tcPr>
            <w:tcW w:w="1134" w:type="dxa"/>
            <w:shd w:val="clear" w:color="auto" w:fill="auto"/>
          </w:tcPr>
          <w:p w:rsidR="00937302" w:rsidRPr="00A811E9" w:rsidRDefault="00937302" w:rsidP="00937302">
            <w:pPr>
              <w:spacing w:line="276" w:lineRule="auto"/>
            </w:pPr>
            <w:r w:rsidRPr="00A811E9">
              <w:t>1972</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Первая Промышленная, №2, зд. 70</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25</w:t>
            </w:r>
          </w:p>
        </w:tc>
        <w:tc>
          <w:tcPr>
            <w:tcW w:w="1794" w:type="dxa"/>
            <w:shd w:val="clear" w:color="auto" w:fill="auto"/>
          </w:tcPr>
          <w:p w:rsidR="00937302" w:rsidRPr="00A811E9" w:rsidRDefault="00937302" w:rsidP="00937302">
            <w:r w:rsidRPr="00A811E9">
              <w:t>24:59:0103001:128</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занимаемый рыборазводным хозяйством</w:t>
            </w:r>
          </w:p>
        </w:tc>
        <w:tc>
          <w:tcPr>
            <w:tcW w:w="1134" w:type="dxa"/>
            <w:shd w:val="clear" w:color="auto" w:fill="auto"/>
          </w:tcPr>
          <w:p w:rsidR="00937302" w:rsidRPr="00A811E9" w:rsidRDefault="00937302" w:rsidP="00937302">
            <w:pPr>
              <w:spacing w:line="276" w:lineRule="auto"/>
            </w:pPr>
            <w:r w:rsidRPr="00A811E9">
              <w:t>1598</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Первая Промышленная, №2</w:t>
            </w:r>
          </w:p>
        </w:tc>
      </w:tr>
      <w:tr w:rsidR="00B45512" w:rsidRPr="00A811E9" w:rsidTr="009E7BEF">
        <w:trPr>
          <w:trHeight w:val="434"/>
        </w:trPr>
        <w:tc>
          <w:tcPr>
            <w:tcW w:w="582" w:type="dxa"/>
            <w:shd w:val="clear" w:color="auto" w:fill="auto"/>
            <w:noWrap/>
          </w:tcPr>
          <w:p w:rsidR="00937302" w:rsidRPr="00A811E9" w:rsidRDefault="00937302" w:rsidP="00937302">
            <w:pPr>
              <w:spacing w:line="276" w:lineRule="auto"/>
            </w:pPr>
            <w:r w:rsidRPr="00A811E9">
              <w:t>26</w:t>
            </w:r>
          </w:p>
        </w:tc>
        <w:tc>
          <w:tcPr>
            <w:tcW w:w="1794" w:type="dxa"/>
            <w:shd w:val="clear" w:color="auto" w:fill="auto"/>
          </w:tcPr>
          <w:p w:rsidR="00937302" w:rsidRPr="00A811E9" w:rsidRDefault="00937302" w:rsidP="00937302">
            <w:r w:rsidRPr="00A811E9">
              <w:t>24:59:0103001:130</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занимаемый рыборазводным хозяйством</w:t>
            </w:r>
          </w:p>
        </w:tc>
        <w:tc>
          <w:tcPr>
            <w:tcW w:w="1134" w:type="dxa"/>
            <w:shd w:val="clear" w:color="auto" w:fill="auto"/>
          </w:tcPr>
          <w:p w:rsidR="00937302" w:rsidRPr="00A811E9" w:rsidRDefault="00937302" w:rsidP="00937302">
            <w:pPr>
              <w:spacing w:line="276" w:lineRule="auto"/>
            </w:pPr>
            <w:r w:rsidRPr="00A811E9">
              <w:t>4066</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Первая Промышленная, №2</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27</w:t>
            </w:r>
          </w:p>
        </w:tc>
        <w:tc>
          <w:tcPr>
            <w:tcW w:w="1794" w:type="dxa"/>
            <w:shd w:val="clear" w:color="auto" w:fill="auto"/>
          </w:tcPr>
          <w:p w:rsidR="00937302" w:rsidRPr="00A811E9" w:rsidRDefault="00937302" w:rsidP="00937302">
            <w:r w:rsidRPr="00A811E9">
              <w:t>24:59:0103001:126</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занимаемый рыборазводным хозяйством</w:t>
            </w:r>
          </w:p>
        </w:tc>
        <w:tc>
          <w:tcPr>
            <w:tcW w:w="1134" w:type="dxa"/>
            <w:shd w:val="clear" w:color="auto" w:fill="auto"/>
          </w:tcPr>
          <w:p w:rsidR="00937302" w:rsidRPr="00A811E9" w:rsidRDefault="00937302" w:rsidP="00937302">
            <w:pPr>
              <w:spacing w:line="276" w:lineRule="auto"/>
            </w:pPr>
            <w:r w:rsidRPr="00A811E9">
              <w:t>37173</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Первая Промышленная, №2, зд. 67</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28</w:t>
            </w:r>
          </w:p>
        </w:tc>
        <w:tc>
          <w:tcPr>
            <w:tcW w:w="1794" w:type="dxa"/>
            <w:shd w:val="clear" w:color="auto" w:fill="auto"/>
          </w:tcPr>
          <w:p w:rsidR="00937302" w:rsidRPr="00A811E9" w:rsidRDefault="00937302" w:rsidP="00937302">
            <w:r w:rsidRPr="00A811E9">
              <w:t>24:59:0303043:52</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здания аптеки № 4</w:t>
            </w:r>
          </w:p>
        </w:tc>
        <w:tc>
          <w:tcPr>
            <w:tcW w:w="1134" w:type="dxa"/>
            <w:shd w:val="clear" w:color="auto" w:fill="auto"/>
          </w:tcPr>
          <w:p w:rsidR="00937302" w:rsidRPr="00A811E9" w:rsidRDefault="00937302" w:rsidP="00937302">
            <w:pPr>
              <w:spacing w:line="276" w:lineRule="auto"/>
            </w:pPr>
            <w:r w:rsidRPr="00A811E9">
              <w:t>1389</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Набережная, 68 а</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29</w:t>
            </w:r>
          </w:p>
        </w:tc>
        <w:tc>
          <w:tcPr>
            <w:tcW w:w="1794" w:type="dxa"/>
            <w:shd w:val="clear" w:color="auto" w:fill="auto"/>
          </w:tcPr>
          <w:p w:rsidR="00937302" w:rsidRPr="00A811E9" w:rsidRDefault="00937302" w:rsidP="00937302">
            <w:r w:rsidRPr="00A811E9">
              <w:t>24:59:0303010:12</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здания водогрязелечебницы Красноярочка</w:t>
            </w:r>
          </w:p>
        </w:tc>
        <w:tc>
          <w:tcPr>
            <w:tcW w:w="1134" w:type="dxa"/>
            <w:shd w:val="clear" w:color="auto" w:fill="auto"/>
          </w:tcPr>
          <w:p w:rsidR="00937302" w:rsidRPr="00A811E9" w:rsidRDefault="00937302" w:rsidP="00937302">
            <w:pPr>
              <w:spacing w:line="276" w:lineRule="auto"/>
            </w:pPr>
            <w:r w:rsidRPr="00A811E9">
              <w:t>4121</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Калинина, 8а</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30</w:t>
            </w:r>
          </w:p>
        </w:tc>
        <w:tc>
          <w:tcPr>
            <w:tcW w:w="1794" w:type="dxa"/>
            <w:shd w:val="clear" w:color="auto" w:fill="auto"/>
          </w:tcPr>
          <w:p w:rsidR="00937302" w:rsidRPr="00A811E9" w:rsidRDefault="00937302" w:rsidP="00937302">
            <w:r w:rsidRPr="00A811E9">
              <w:t>24:59:0303035:19</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общественное управление</w:t>
            </w:r>
          </w:p>
        </w:tc>
        <w:tc>
          <w:tcPr>
            <w:tcW w:w="1134" w:type="dxa"/>
            <w:shd w:val="clear" w:color="auto" w:fill="auto"/>
          </w:tcPr>
          <w:p w:rsidR="00937302" w:rsidRPr="00A811E9" w:rsidRDefault="00937302" w:rsidP="00937302">
            <w:pPr>
              <w:spacing w:line="276" w:lineRule="auto"/>
            </w:pPr>
            <w:r w:rsidRPr="00A811E9">
              <w:t>2421</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Бортникова, 24</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31</w:t>
            </w:r>
          </w:p>
        </w:tc>
        <w:tc>
          <w:tcPr>
            <w:tcW w:w="1794" w:type="dxa"/>
            <w:shd w:val="clear" w:color="auto" w:fill="auto"/>
          </w:tcPr>
          <w:p w:rsidR="00937302" w:rsidRPr="00A811E9" w:rsidRDefault="00937302" w:rsidP="00937302">
            <w:r w:rsidRPr="00A811E9">
              <w:t>24:59:0303032:2369</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здания городской поликлиники</w:t>
            </w:r>
          </w:p>
        </w:tc>
        <w:tc>
          <w:tcPr>
            <w:tcW w:w="1134" w:type="dxa"/>
            <w:shd w:val="clear" w:color="auto" w:fill="auto"/>
          </w:tcPr>
          <w:p w:rsidR="00937302" w:rsidRPr="00A811E9" w:rsidRDefault="00937302" w:rsidP="00937302">
            <w:pPr>
              <w:spacing w:line="276" w:lineRule="auto"/>
            </w:pPr>
            <w:r w:rsidRPr="00A811E9">
              <w:t>3678</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Энергетиков, 6</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32</w:t>
            </w:r>
          </w:p>
        </w:tc>
        <w:tc>
          <w:tcPr>
            <w:tcW w:w="1794" w:type="dxa"/>
            <w:shd w:val="clear" w:color="auto" w:fill="auto"/>
          </w:tcPr>
          <w:p w:rsidR="00937302" w:rsidRPr="00A811E9" w:rsidRDefault="00937302" w:rsidP="00937302">
            <w:r w:rsidRPr="00A811E9">
              <w:t>24:59:0303034:700</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здания скорой помощи</w:t>
            </w:r>
          </w:p>
        </w:tc>
        <w:tc>
          <w:tcPr>
            <w:tcW w:w="1134" w:type="dxa"/>
            <w:shd w:val="clear" w:color="auto" w:fill="auto"/>
          </w:tcPr>
          <w:p w:rsidR="00937302" w:rsidRPr="00A811E9" w:rsidRDefault="00937302" w:rsidP="00937302">
            <w:pPr>
              <w:spacing w:line="276" w:lineRule="auto"/>
            </w:pPr>
            <w:r w:rsidRPr="00A811E9">
              <w:t>1270</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Майское шоссе, 2</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33</w:t>
            </w:r>
          </w:p>
        </w:tc>
        <w:tc>
          <w:tcPr>
            <w:tcW w:w="1794" w:type="dxa"/>
            <w:shd w:val="clear" w:color="auto" w:fill="auto"/>
          </w:tcPr>
          <w:p w:rsidR="00937302" w:rsidRPr="00A811E9" w:rsidRDefault="00937302" w:rsidP="00937302">
            <w:r w:rsidRPr="00A811E9">
              <w:t>24:59:0303016:26</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Хирургический корпус</w:t>
            </w:r>
          </w:p>
        </w:tc>
        <w:tc>
          <w:tcPr>
            <w:tcW w:w="1134" w:type="dxa"/>
            <w:shd w:val="clear" w:color="auto" w:fill="auto"/>
          </w:tcPr>
          <w:p w:rsidR="00937302" w:rsidRPr="00A811E9" w:rsidRDefault="00937302" w:rsidP="00937302">
            <w:pPr>
              <w:spacing w:line="276" w:lineRule="auto"/>
            </w:pPr>
            <w:r w:rsidRPr="00A811E9">
              <w:t>10897</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Комсомольская, дом 66а</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34</w:t>
            </w:r>
          </w:p>
        </w:tc>
        <w:tc>
          <w:tcPr>
            <w:tcW w:w="1794" w:type="dxa"/>
            <w:shd w:val="clear" w:color="auto" w:fill="auto"/>
          </w:tcPr>
          <w:p w:rsidR="00937302" w:rsidRPr="00A811E9" w:rsidRDefault="00937302" w:rsidP="00937302">
            <w:r w:rsidRPr="00A811E9">
              <w:t>24:59:0303016:28</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Инфекционный корпус</w:t>
            </w:r>
          </w:p>
        </w:tc>
        <w:tc>
          <w:tcPr>
            <w:tcW w:w="1134" w:type="dxa"/>
            <w:shd w:val="clear" w:color="auto" w:fill="auto"/>
          </w:tcPr>
          <w:p w:rsidR="00937302" w:rsidRPr="00A811E9" w:rsidRDefault="00937302" w:rsidP="00937302">
            <w:pPr>
              <w:spacing w:line="276" w:lineRule="auto"/>
            </w:pPr>
            <w:r w:rsidRPr="00A811E9">
              <w:t>9058</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Комсомольская, дом 66б</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35</w:t>
            </w:r>
          </w:p>
        </w:tc>
        <w:tc>
          <w:tcPr>
            <w:tcW w:w="1794" w:type="dxa"/>
            <w:shd w:val="clear" w:color="auto" w:fill="auto"/>
          </w:tcPr>
          <w:p w:rsidR="00937302" w:rsidRPr="00A811E9" w:rsidRDefault="00937302" w:rsidP="00937302">
            <w:r w:rsidRPr="00A811E9">
              <w:t>24:59:0405006:22</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здания амбулатории</w:t>
            </w:r>
          </w:p>
        </w:tc>
        <w:tc>
          <w:tcPr>
            <w:tcW w:w="1134" w:type="dxa"/>
            <w:shd w:val="clear" w:color="auto" w:fill="auto"/>
          </w:tcPr>
          <w:p w:rsidR="00937302" w:rsidRPr="00A811E9" w:rsidRDefault="00937302" w:rsidP="00937302">
            <w:pPr>
              <w:spacing w:line="276" w:lineRule="auto"/>
            </w:pPr>
            <w:r w:rsidRPr="00A811E9">
              <w:t>1068</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Первостроителей, 56</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36</w:t>
            </w:r>
          </w:p>
        </w:tc>
        <w:tc>
          <w:tcPr>
            <w:tcW w:w="1794" w:type="dxa"/>
            <w:shd w:val="clear" w:color="auto" w:fill="auto"/>
          </w:tcPr>
          <w:p w:rsidR="00937302" w:rsidRPr="00A811E9" w:rsidRDefault="00937302" w:rsidP="00937302">
            <w:r w:rsidRPr="00A811E9">
              <w:t>24:59:0405014:17</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строительства здания пожарного депо</w:t>
            </w:r>
          </w:p>
        </w:tc>
        <w:tc>
          <w:tcPr>
            <w:tcW w:w="1134" w:type="dxa"/>
            <w:shd w:val="clear" w:color="auto" w:fill="auto"/>
          </w:tcPr>
          <w:p w:rsidR="00937302" w:rsidRPr="00A811E9" w:rsidRDefault="00937302" w:rsidP="00937302">
            <w:pPr>
              <w:spacing w:line="276" w:lineRule="auto"/>
            </w:pPr>
            <w:r w:rsidRPr="00A811E9">
              <w:t>12000</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Индустриальная, 5</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lastRenderedPageBreak/>
              <w:t>37</w:t>
            </w:r>
          </w:p>
        </w:tc>
        <w:tc>
          <w:tcPr>
            <w:tcW w:w="1794" w:type="dxa"/>
            <w:shd w:val="clear" w:color="auto" w:fill="auto"/>
          </w:tcPr>
          <w:p w:rsidR="00937302" w:rsidRPr="00A811E9" w:rsidRDefault="00937302" w:rsidP="00937302">
            <w:r w:rsidRPr="00A811E9">
              <w:t>24:59:0303038:274</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здания ГОВД, здания стоянки, автотранспорта с наружными инженерными сетями и благоустройством, сооружение трансформаторной подстанци с сетями электроснабжения</w:t>
            </w:r>
          </w:p>
        </w:tc>
        <w:tc>
          <w:tcPr>
            <w:tcW w:w="1134" w:type="dxa"/>
            <w:shd w:val="clear" w:color="auto" w:fill="auto"/>
          </w:tcPr>
          <w:p w:rsidR="00937302" w:rsidRPr="00A811E9" w:rsidRDefault="00937302" w:rsidP="00937302">
            <w:pPr>
              <w:spacing w:line="276" w:lineRule="auto"/>
            </w:pPr>
            <w:r w:rsidRPr="00A811E9">
              <w:t>30074</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Гагарина, 54</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38</w:t>
            </w:r>
          </w:p>
        </w:tc>
        <w:tc>
          <w:tcPr>
            <w:tcW w:w="1794" w:type="dxa"/>
            <w:shd w:val="clear" w:color="auto" w:fill="auto"/>
          </w:tcPr>
          <w:p w:rsidR="00937302" w:rsidRPr="00A811E9" w:rsidRDefault="00937302" w:rsidP="00937302">
            <w:r w:rsidRPr="00A811E9">
              <w:t>24:59:0303003:68</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зданий родильного дома, кислородной станции роддома, сооружений и благоустройства территории</w:t>
            </w:r>
          </w:p>
        </w:tc>
        <w:tc>
          <w:tcPr>
            <w:tcW w:w="1134" w:type="dxa"/>
            <w:shd w:val="clear" w:color="auto" w:fill="auto"/>
          </w:tcPr>
          <w:p w:rsidR="00937302" w:rsidRPr="00A811E9" w:rsidRDefault="00937302" w:rsidP="00937302">
            <w:pPr>
              <w:spacing w:line="276" w:lineRule="auto"/>
            </w:pPr>
            <w:r w:rsidRPr="00A811E9">
              <w:t>3801</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Комсомольская, 23/2</w:t>
            </w:r>
          </w:p>
        </w:tc>
      </w:tr>
      <w:tr w:rsidR="00B45512" w:rsidRPr="00A811E9" w:rsidTr="009E7BEF">
        <w:trPr>
          <w:trHeight w:val="252"/>
        </w:trPr>
        <w:tc>
          <w:tcPr>
            <w:tcW w:w="582" w:type="dxa"/>
            <w:shd w:val="clear" w:color="auto" w:fill="auto"/>
            <w:noWrap/>
          </w:tcPr>
          <w:p w:rsidR="00937302" w:rsidRPr="00A811E9" w:rsidRDefault="00937302" w:rsidP="00937302">
            <w:pPr>
              <w:spacing w:line="276" w:lineRule="auto"/>
            </w:pPr>
            <w:r w:rsidRPr="00A811E9">
              <w:t>39</w:t>
            </w:r>
          </w:p>
        </w:tc>
        <w:tc>
          <w:tcPr>
            <w:tcW w:w="1794" w:type="dxa"/>
            <w:shd w:val="clear" w:color="auto" w:fill="auto"/>
          </w:tcPr>
          <w:p w:rsidR="00937302" w:rsidRPr="00A811E9" w:rsidRDefault="00937302" w:rsidP="00937302">
            <w:r w:rsidRPr="00A811E9">
              <w:t>24:59:0303003:69</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здания соматического корпуса, сооружений и благоустройства территории</w:t>
            </w:r>
          </w:p>
        </w:tc>
        <w:tc>
          <w:tcPr>
            <w:tcW w:w="1134" w:type="dxa"/>
            <w:shd w:val="clear" w:color="auto" w:fill="auto"/>
          </w:tcPr>
          <w:p w:rsidR="00937302" w:rsidRPr="00A811E9" w:rsidRDefault="00937302" w:rsidP="00937302">
            <w:pPr>
              <w:spacing w:line="276" w:lineRule="auto"/>
            </w:pPr>
            <w:r w:rsidRPr="00A811E9">
              <w:t>4237</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Комсомольская, 17А</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40</w:t>
            </w:r>
          </w:p>
        </w:tc>
        <w:tc>
          <w:tcPr>
            <w:tcW w:w="1794" w:type="dxa"/>
            <w:shd w:val="clear" w:color="auto" w:fill="auto"/>
          </w:tcPr>
          <w:p w:rsidR="00937302" w:rsidRPr="00A811E9" w:rsidRDefault="00937302" w:rsidP="00937302">
            <w:r w:rsidRPr="00A811E9">
              <w:t>24:59:0303003:70</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здания детской поликлиники, сооружений и благоустройства территории</w:t>
            </w:r>
          </w:p>
        </w:tc>
        <w:tc>
          <w:tcPr>
            <w:tcW w:w="1134" w:type="dxa"/>
            <w:shd w:val="clear" w:color="auto" w:fill="auto"/>
          </w:tcPr>
          <w:p w:rsidR="00937302" w:rsidRPr="00A811E9" w:rsidRDefault="00937302" w:rsidP="00937302">
            <w:pPr>
              <w:spacing w:line="276" w:lineRule="auto"/>
            </w:pPr>
            <w:r w:rsidRPr="00A811E9">
              <w:t>2375</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Комсомольская, 23</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41</w:t>
            </w:r>
          </w:p>
        </w:tc>
        <w:tc>
          <w:tcPr>
            <w:tcW w:w="1794" w:type="dxa"/>
            <w:shd w:val="clear" w:color="auto" w:fill="auto"/>
          </w:tcPr>
          <w:p w:rsidR="00937302" w:rsidRPr="00A811E9" w:rsidRDefault="00937302" w:rsidP="00937302">
            <w:r w:rsidRPr="00A811E9">
              <w:t>24:59:0303003:71</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здания психоневрологического корпуса, сооружений и благоустройства</w:t>
            </w:r>
          </w:p>
        </w:tc>
        <w:tc>
          <w:tcPr>
            <w:tcW w:w="1134" w:type="dxa"/>
            <w:shd w:val="clear" w:color="auto" w:fill="auto"/>
          </w:tcPr>
          <w:p w:rsidR="00937302" w:rsidRPr="00A811E9" w:rsidRDefault="00937302" w:rsidP="00937302">
            <w:pPr>
              <w:spacing w:line="276" w:lineRule="auto"/>
            </w:pPr>
            <w:r w:rsidRPr="00A811E9">
              <w:t>4094</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Комсомольская, 23Г</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42</w:t>
            </w:r>
          </w:p>
        </w:tc>
        <w:tc>
          <w:tcPr>
            <w:tcW w:w="1794" w:type="dxa"/>
            <w:shd w:val="clear" w:color="auto" w:fill="auto"/>
          </w:tcPr>
          <w:p w:rsidR="00937302" w:rsidRPr="00A811E9" w:rsidRDefault="00937302" w:rsidP="00937302">
            <w:r w:rsidRPr="00A811E9">
              <w:t>24:59:0303003:72</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здания терапевтического корпуса, сооружений и благоустройства территории</w:t>
            </w:r>
          </w:p>
        </w:tc>
        <w:tc>
          <w:tcPr>
            <w:tcW w:w="1134" w:type="dxa"/>
            <w:shd w:val="clear" w:color="auto" w:fill="auto"/>
          </w:tcPr>
          <w:p w:rsidR="00937302" w:rsidRPr="00A811E9" w:rsidRDefault="00937302" w:rsidP="00937302">
            <w:pPr>
              <w:spacing w:line="276" w:lineRule="auto"/>
            </w:pPr>
            <w:r w:rsidRPr="00A811E9">
              <w:t>2851</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Комсомольская, 23/3</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43</w:t>
            </w:r>
          </w:p>
        </w:tc>
        <w:tc>
          <w:tcPr>
            <w:tcW w:w="1794" w:type="dxa"/>
            <w:shd w:val="clear" w:color="auto" w:fill="auto"/>
          </w:tcPr>
          <w:p w:rsidR="00937302" w:rsidRPr="00A811E9" w:rsidRDefault="00937302" w:rsidP="00937302">
            <w:r w:rsidRPr="00A811E9">
              <w:t>24:59:0303003:73</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здания корпуса неврологического отделения, сооружений и благоустройства территории</w:t>
            </w:r>
          </w:p>
        </w:tc>
        <w:tc>
          <w:tcPr>
            <w:tcW w:w="1134" w:type="dxa"/>
            <w:shd w:val="clear" w:color="auto" w:fill="auto"/>
          </w:tcPr>
          <w:p w:rsidR="00937302" w:rsidRPr="00A811E9" w:rsidRDefault="00937302" w:rsidP="00937302">
            <w:pPr>
              <w:spacing w:line="276" w:lineRule="auto"/>
            </w:pPr>
            <w:r w:rsidRPr="00A811E9">
              <w:t>5685</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Комсомольская, 23/1</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44</w:t>
            </w:r>
          </w:p>
        </w:tc>
        <w:tc>
          <w:tcPr>
            <w:tcW w:w="1794" w:type="dxa"/>
            <w:shd w:val="clear" w:color="auto" w:fill="auto"/>
          </w:tcPr>
          <w:p w:rsidR="00937302" w:rsidRPr="00A811E9" w:rsidRDefault="00937302" w:rsidP="00937302">
            <w:r w:rsidRPr="00A811E9">
              <w:t>24:59:0303037:317</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осуществления своих прав на принадлежащие помещения в здании</w:t>
            </w:r>
          </w:p>
        </w:tc>
        <w:tc>
          <w:tcPr>
            <w:tcW w:w="1134" w:type="dxa"/>
            <w:shd w:val="clear" w:color="auto" w:fill="auto"/>
          </w:tcPr>
          <w:p w:rsidR="00937302" w:rsidRPr="00A811E9" w:rsidRDefault="00937302" w:rsidP="00937302">
            <w:pPr>
              <w:spacing w:line="276" w:lineRule="auto"/>
            </w:pPr>
            <w:r w:rsidRPr="00A811E9">
              <w:t>3858</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прилегающий к зданию учебного комбината, расположенного по адресу: ул. Калинина, 27</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45</w:t>
            </w:r>
          </w:p>
        </w:tc>
        <w:tc>
          <w:tcPr>
            <w:tcW w:w="1794" w:type="dxa"/>
            <w:shd w:val="clear" w:color="auto" w:fill="auto"/>
          </w:tcPr>
          <w:p w:rsidR="00937302" w:rsidRPr="00A811E9" w:rsidRDefault="00937302" w:rsidP="00937302">
            <w:r w:rsidRPr="00A811E9">
              <w:t>24:59:0303037:868</w:t>
            </w:r>
          </w:p>
        </w:tc>
        <w:tc>
          <w:tcPr>
            <w:tcW w:w="1750" w:type="dxa"/>
            <w:shd w:val="clear" w:color="auto" w:fill="auto"/>
          </w:tcPr>
          <w:p w:rsidR="00937302" w:rsidRPr="00A811E9" w:rsidRDefault="00937302" w:rsidP="00937302">
            <w:pPr>
              <w:spacing w:line="276" w:lineRule="auto"/>
            </w:pPr>
            <w:r w:rsidRPr="00A811E9">
              <w:t xml:space="preserve">Земли населённых </w:t>
            </w:r>
            <w:r w:rsidRPr="00A811E9">
              <w:lastRenderedPageBreak/>
              <w:t>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lastRenderedPageBreak/>
              <w:t xml:space="preserve">для организации парковочной площадки </w:t>
            </w:r>
            <w:r w:rsidRPr="00A811E9">
              <w:rPr>
                <w:shd w:val="clear" w:color="auto" w:fill="F8F9FA"/>
              </w:rPr>
              <w:lastRenderedPageBreak/>
              <w:t>автотранспорта</w:t>
            </w:r>
          </w:p>
        </w:tc>
        <w:tc>
          <w:tcPr>
            <w:tcW w:w="1134" w:type="dxa"/>
            <w:shd w:val="clear" w:color="auto" w:fill="auto"/>
          </w:tcPr>
          <w:p w:rsidR="00937302" w:rsidRPr="00A811E9" w:rsidRDefault="00937302" w:rsidP="00937302">
            <w:pPr>
              <w:spacing w:line="276" w:lineRule="auto"/>
            </w:pPr>
            <w:r w:rsidRPr="00A811E9">
              <w:lastRenderedPageBreak/>
              <w:t>352</w:t>
            </w:r>
          </w:p>
        </w:tc>
        <w:tc>
          <w:tcPr>
            <w:tcW w:w="2219" w:type="dxa"/>
            <w:shd w:val="clear" w:color="auto" w:fill="auto"/>
          </w:tcPr>
          <w:p w:rsidR="00937302" w:rsidRPr="00A811E9" w:rsidRDefault="00937302" w:rsidP="00937302">
            <w:pPr>
              <w:spacing w:line="276" w:lineRule="auto"/>
            </w:pPr>
            <w:r w:rsidRPr="00A811E9">
              <w:rPr>
                <w:shd w:val="clear" w:color="auto" w:fill="F8F9FA"/>
              </w:rPr>
              <w:t xml:space="preserve">Россия, Красноярский край, г.Зеленогорск, в </w:t>
            </w:r>
            <w:r w:rsidRPr="00A811E9">
              <w:rPr>
                <w:shd w:val="clear" w:color="auto" w:fill="F8F9FA"/>
              </w:rPr>
              <w:lastRenderedPageBreak/>
              <w:t>районе ул.Калинина, 29</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lastRenderedPageBreak/>
              <w:t>46</w:t>
            </w:r>
          </w:p>
        </w:tc>
        <w:tc>
          <w:tcPr>
            <w:tcW w:w="1794" w:type="dxa"/>
            <w:shd w:val="clear" w:color="auto" w:fill="auto"/>
          </w:tcPr>
          <w:p w:rsidR="00937302" w:rsidRPr="00A811E9" w:rsidRDefault="00937302" w:rsidP="00937302">
            <w:r w:rsidRPr="00A811E9">
              <w:t>24:59:0105001:220</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1206</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106</w:t>
            </w:r>
          </w:p>
        </w:tc>
      </w:tr>
      <w:tr w:rsidR="00B45512" w:rsidRPr="00A811E9" w:rsidTr="009E7BEF">
        <w:trPr>
          <w:trHeight w:val="252"/>
        </w:trPr>
        <w:tc>
          <w:tcPr>
            <w:tcW w:w="582" w:type="dxa"/>
            <w:shd w:val="clear" w:color="auto" w:fill="auto"/>
            <w:noWrap/>
          </w:tcPr>
          <w:p w:rsidR="00937302" w:rsidRPr="00A811E9" w:rsidRDefault="00937302" w:rsidP="00937302">
            <w:pPr>
              <w:spacing w:line="276" w:lineRule="auto"/>
            </w:pPr>
            <w:r w:rsidRPr="00A811E9">
              <w:t>47</w:t>
            </w:r>
          </w:p>
        </w:tc>
        <w:tc>
          <w:tcPr>
            <w:tcW w:w="1794" w:type="dxa"/>
            <w:shd w:val="clear" w:color="auto" w:fill="auto"/>
          </w:tcPr>
          <w:p w:rsidR="00937302" w:rsidRPr="00A811E9" w:rsidRDefault="00937302" w:rsidP="00937302">
            <w:r w:rsidRPr="00A811E9">
              <w:t>24:59:0105001:223</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1548</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110</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48</w:t>
            </w:r>
          </w:p>
        </w:tc>
        <w:tc>
          <w:tcPr>
            <w:tcW w:w="1794" w:type="dxa"/>
            <w:shd w:val="clear" w:color="auto" w:fill="auto"/>
          </w:tcPr>
          <w:p w:rsidR="00937302" w:rsidRPr="00A811E9" w:rsidRDefault="00937302" w:rsidP="00937302">
            <w:r w:rsidRPr="00A811E9">
              <w:t>24:59:0105001:222</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656</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111</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49</w:t>
            </w:r>
          </w:p>
        </w:tc>
        <w:tc>
          <w:tcPr>
            <w:tcW w:w="1794" w:type="dxa"/>
            <w:shd w:val="clear" w:color="auto" w:fill="auto"/>
          </w:tcPr>
          <w:p w:rsidR="00937302" w:rsidRPr="00A811E9" w:rsidRDefault="00937302" w:rsidP="00937302">
            <w:r w:rsidRPr="00A811E9">
              <w:t>24:59:0105001:221</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2508</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112</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50</w:t>
            </w:r>
          </w:p>
        </w:tc>
        <w:tc>
          <w:tcPr>
            <w:tcW w:w="1794" w:type="dxa"/>
            <w:shd w:val="clear" w:color="auto" w:fill="auto"/>
          </w:tcPr>
          <w:p w:rsidR="00937302" w:rsidRPr="00A811E9" w:rsidRDefault="00937302" w:rsidP="00937302">
            <w:r w:rsidRPr="00A811E9">
              <w:t>24:59:0105001:215</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26991</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118</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51</w:t>
            </w:r>
          </w:p>
        </w:tc>
        <w:tc>
          <w:tcPr>
            <w:tcW w:w="1794" w:type="dxa"/>
            <w:shd w:val="clear" w:color="auto" w:fill="auto"/>
          </w:tcPr>
          <w:p w:rsidR="00937302" w:rsidRPr="00A811E9" w:rsidRDefault="00937302" w:rsidP="00937302">
            <w:r w:rsidRPr="00A811E9">
              <w:t>24:59:0105001:212</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2756</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открытая площадка ЛВЖ и ГЖ</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52</w:t>
            </w:r>
          </w:p>
        </w:tc>
        <w:tc>
          <w:tcPr>
            <w:tcW w:w="1794" w:type="dxa"/>
            <w:shd w:val="clear" w:color="auto" w:fill="auto"/>
          </w:tcPr>
          <w:p w:rsidR="00937302" w:rsidRPr="00A811E9" w:rsidRDefault="00937302" w:rsidP="00937302">
            <w:r w:rsidRPr="00A811E9">
              <w:t>24:59:0105001:214</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462</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131</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53</w:t>
            </w:r>
          </w:p>
        </w:tc>
        <w:tc>
          <w:tcPr>
            <w:tcW w:w="1794" w:type="dxa"/>
            <w:shd w:val="clear" w:color="auto" w:fill="auto"/>
          </w:tcPr>
          <w:p w:rsidR="00937302" w:rsidRPr="00A811E9" w:rsidRDefault="00937302" w:rsidP="00937302">
            <w:r w:rsidRPr="00A811E9">
              <w:t>24:59:0105001:227</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3311</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114</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54</w:t>
            </w:r>
          </w:p>
        </w:tc>
        <w:tc>
          <w:tcPr>
            <w:tcW w:w="1794" w:type="dxa"/>
            <w:shd w:val="clear" w:color="auto" w:fill="auto"/>
          </w:tcPr>
          <w:p w:rsidR="00937302" w:rsidRPr="00A811E9" w:rsidRDefault="00937302" w:rsidP="00937302">
            <w:r w:rsidRPr="00A811E9">
              <w:t>24:59:0105001:226</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364</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115"А"</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55</w:t>
            </w:r>
          </w:p>
        </w:tc>
        <w:tc>
          <w:tcPr>
            <w:tcW w:w="1794" w:type="dxa"/>
            <w:shd w:val="clear" w:color="auto" w:fill="auto"/>
          </w:tcPr>
          <w:p w:rsidR="00937302" w:rsidRPr="00A811E9" w:rsidRDefault="00937302" w:rsidP="00937302">
            <w:r w:rsidRPr="00A811E9">
              <w:t>24:59:0105001:225</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5138</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107</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56</w:t>
            </w:r>
          </w:p>
        </w:tc>
        <w:tc>
          <w:tcPr>
            <w:tcW w:w="1794" w:type="dxa"/>
            <w:shd w:val="clear" w:color="auto" w:fill="auto"/>
          </w:tcPr>
          <w:p w:rsidR="00937302" w:rsidRPr="00A811E9" w:rsidRDefault="00937302" w:rsidP="00937302">
            <w:r w:rsidRPr="00A811E9">
              <w:t>24:59:0105001:224</w:t>
            </w:r>
          </w:p>
        </w:tc>
        <w:tc>
          <w:tcPr>
            <w:tcW w:w="1750" w:type="dxa"/>
            <w:shd w:val="clear" w:color="auto" w:fill="auto"/>
          </w:tcPr>
          <w:p w:rsidR="00937302" w:rsidRPr="00A811E9" w:rsidRDefault="00937302" w:rsidP="00937302">
            <w:pPr>
              <w:spacing w:line="276" w:lineRule="auto"/>
            </w:pPr>
            <w:r w:rsidRPr="00A811E9">
              <w:t xml:space="preserve">Земли населённых </w:t>
            </w:r>
            <w:r w:rsidRPr="00A811E9">
              <w:lastRenderedPageBreak/>
              <w:t>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lastRenderedPageBreak/>
              <w:t xml:space="preserve">для эксплуатации нежилых зданий, </w:t>
            </w:r>
            <w:r w:rsidRPr="00A811E9">
              <w:rPr>
                <w:shd w:val="clear" w:color="auto" w:fill="F8F9FA"/>
              </w:rPr>
              <w:lastRenderedPageBreak/>
              <w:t>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lastRenderedPageBreak/>
              <w:t>3719</w:t>
            </w:r>
          </w:p>
        </w:tc>
        <w:tc>
          <w:tcPr>
            <w:tcW w:w="2219" w:type="dxa"/>
            <w:shd w:val="clear" w:color="auto" w:fill="auto"/>
          </w:tcPr>
          <w:p w:rsidR="00937302" w:rsidRPr="00A811E9" w:rsidRDefault="00937302" w:rsidP="00937302">
            <w:pPr>
              <w:spacing w:line="276" w:lineRule="auto"/>
            </w:pPr>
            <w:r w:rsidRPr="00A811E9">
              <w:rPr>
                <w:shd w:val="clear" w:color="auto" w:fill="F8F9FA"/>
              </w:rPr>
              <w:t xml:space="preserve">Россия, Красноярский край, г. Зеленогорск, в </w:t>
            </w:r>
            <w:r w:rsidRPr="00A811E9">
              <w:rPr>
                <w:shd w:val="clear" w:color="auto" w:fill="F8F9FA"/>
              </w:rPr>
              <w:lastRenderedPageBreak/>
              <w:t>районе ул. Вторая Промышленная, д.1, корп. 109</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lastRenderedPageBreak/>
              <w:t>57</w:t>
            </w:r>
          </w:p>
        </w:tc>
        <w:tc>
          <w:tcPr>
            <w:tcW w:w="1794" w:type="dxa"/>
            <w:shd w:val="clear" w:color="auto" w:fill="auto"/>
          </w:tcPr>
          <w:p w:rsidR="00937302" w:rsidRPr="00A811E9" w:rsidRDefault="00937302" w:rsidP="00937302">
            <w:r w:rsidRPr="00A811E9">
              <w:t>24:59:0105001:217</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559</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115</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58</w:t>
            </w:r>
          </w:p>
        </w:tc>
        <w:tc>
          <w:tcPr>
            <w:tcW w:w="1794" w:type="dxa"/>
            <w:shd w:val="clear" w:color="auto" w:fill="auto"/>
          </w:tcPr>
          <w:p w:rsidR="00937302" w:rsidRPr="00A811E9" w:rsidRDefault="00937302" w:rsidP="00937302">
            <w:r w:rsidRPr="00A811E9">
              <w:t>24:59:0105001:216</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завода"Вискоза-85"</w:t>
            </w:r>
          </w:p>
        </w:tc>
        <w:tc>
          <w:tcPr>
            <w:tcW w:w="1134" w:type="dxa"/>
            <w:shd w:val="clear" w:color="auto" w:fill="auto"/>
          </w:tcPr>
          <w:p w:rsidR="00937302" w:rsidRPr="00A811E9" w:rsidRDefault="00937302" w:rsidP="00937302">
            <w:pPr>
              <w:spacing w:line="276" w:lineRule="auto"/>
            </w:pPr>
            <w:r w:rsidRPr="00A811E9">
              <w:t>881</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117</w:t>
            </w:r>
          </w:p>
        </w:tc>
      </w:tr>
      <w:tr w:rsidR="00B45512" w:rsidRPr="00A811E9" w:rsidTr="009E7BEF">
        <w:trPr>
          <w:trHeight w:val="252"/>
        </w:trPr>
        <w:tc>
          <w:tcPr>
            <w:tcW w:w="582" w:type="dxa"/>
            <w:shd w:val="clear" w:color="auto" w:fill="auto"/>
            <w:noWrap/>
          </w:tcPr>
          <w:p w:rsidR="00937302" w:rsidRPr="00A811E9" w:rsidRDefault="00937302" w:rsidP="00937302">
            <w:pPr>
              <w:spacing w:line="276" w:lineRule="auto"/>
            </w:pPr>
            <w:r w:rsidRPr="00A811E9">
              <w:t>59</w:t>
            </w:r>
          </w:p>
        </w:tc>
        <w:tc>
          <w:tcPr>
            <w:tcW w:w="1794" w:type="dxa"/>
            <w:shd w:val="clear" w:color="auto" w:fill="auto"/>
          </w:tcPr>
          <w:p w:rsidR="00937302" w:rsidRPr="00A811E9" w:rsidRDefault="00937302" w:rsidP="00937302">
            <w:r w:rsidRPr="00A811E9">
              <w:t>24:59:0105001:208</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объектов, расположенных на промплощадке ООО "Сибволокно"</w:t>
            </w:r>
          </w:p>
        </w:tc>
        <w:tc>
          <w:tcPr>
            <w:tcW w:w="1134" w:type="dxa"/>
            <w:shd w:val="clear" w:color="auto" w:fill="auto"/>
          </w:tcPr>
          <w:p w:rsidR="00937302" w:rsidRPr="00A811E9" w:rsidRDefault="00937302" w:rsidP="00937302">
            <w:pPr>
              <w:spacing w:line="276" w:lineRule="auto"/>
            </w:pPr>
            <w:r w:rsidRPr="00A811E9">
              <w:t>737</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Вторая Промышленная, д.1, корп.92</w:t>
            </w:r>
          </w:p>
        </w:tc>
      </w:tr>
      <w:tr w:rsidR="00B45512" w:rsidRPr="00A811E9" w:rsidTr="009E7BEF">
        <w:trPr>
          <w:trHeight w:val="252"/>
        </w:trPr>
        <w:tc>
          <w:tcPr>
            <w:tcW w:w="582" w:type="dxa"/>
            <w:shd w:val="clear" w:color="auto" w:fill="auto"/>
            <w:noWrap/>
          </w:tcPr>
          <w:p w:rsidR="00937302" w:rsidRPr="00A811E9" w:rsidRDefault="00937302" w:rsidP="00937302">
            <w:pPr>
              <w:spacing w:line="276" w:lineRule="auto"/>
            </w:pPr>
            <w:r w:rsidRPr="00A811E9">
              <w:t>60</w:t>
            </w:r>
          </w:p>
        </w:tc>
        <w:tc>
          <w:tcPr>
            <w:tcW w:w="1794" w:type="dxa"/>
            <w:shd w:val="clear" w:color="auto" w:fill="auto"/>
          </w:tcPr>
          <w:p w:rsidR="00937302" w:rsidRPr="00A811E9" w:rsidRDefault="00937302" w:rsidP="00937302">
            <w:r w:rsidRPr="00A811E9">
              <w:t>24:59:0105001:209</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объектов, расположенных на промплощадке ООО "Сибволокно"</w:t>
            </w:r>
          </w:p>
        </w:tc>
        <w:tc>
          <w:tcPr>
            <w:tcW w:w="1134" w:type="dxa"/>
            <w:shd w:val="clear" w:color="auto" w:fill="auto"/>
          </w:tcPr>
          <w:p w:rsidR="00937302" w:rsidRPr="00A811E9" w:rsidRDefault="00937302" w:rsidP="00937302">
            <w:pPr>
              <w:spacing w:line="276" w:lineRule="auto"/>
            </w:pPr>
            <w:r w:rsidRPr="00A811E9">
              <w:t>3520</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Вторая Промышленная, д.1, корп.82</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61</w:t>
            </w:r>
          </w:p>
        </w:tc>
        <w:tc>
          <w:tcPr>
            <w:tcW w:w="1794" w:type="dxa"/>
            <w:shd w:val="clear" w:color="auto" w:fill="auto"/>
          </w:tcPr>
          <w:p w:rsidR="00937302" w:rsidRPr="00A811E9" w:rsidRDefault="00937302" w:rsidP="00937302">
            <w:r w:rsidRPr="00A811E9">
              <w:t>24:59:0105001:228</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4254</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116</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62</w:t>
            </w:r>
          </w:p>
        </w:tc>
        <w:tc>
          <w:tcPr>
            <w:tcW w:w="1794" w:type="dxa"/>
            <w:shd w:val="clear" w:color="auto" w:fill="auto"/>
          </w:tcPr>
          <w:p w:rsidR="00937302" w:rsidRPr="00A811E9" w:rsidRDefault="00937302" w:rsidP="00937302">
            <w:r w:rsidRPr="00A811E9">
              <w:t>24:59:0105001:219</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559</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108</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63</w:t>
            </w:r>
          </w:p>
        </w:tc>
        <w:tc>
          <w:tcPr>
            <w:tcW w:w="1794" w:type="dxa"/>
            <w:shd w:val="clear" w:color="auto" w:fill="auto"/>
          </w:tcPr>
          <w:p w:rsidR="00937302" w:rsidRPr="00A811E9" w:rsidRDefault="00937302" w:rsidP="00937302">
            <w:r w:rsidRPr="00A811E9">
              <w:t>24:59:0105001:211</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13336</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г.Зеленогорск, в районе ул. Вторая Промышленная, д.1, корп. 103, 105</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64</w:t>
            </w:r>
          </w:p>
        </w:tc>
        <w:tc>
          <w:tcPr>
            <w:tcW w:w="1794" w:type="dxa"/>
            <w:shd w:val="clear" w:color="auto" w:fill="auto"/>
          </w:tcPr>
          <w:p w:rsidR="00937302" w:rsidRPr="00A811E9" w:rsidRDefault="00937302" w:rsidP="00937302">
            <w:r w:rsidRPr="00A811E9">
              <w:t>24:59:0105001:218</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465</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Вторая Промышленная, д.1, корп. 120</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65</w:t>
            </w:r>
          </w:p>
        </w:tc>
        <w:tc>
          <w:tcPr>
            <w:tcW w:w="1794" w:type="dxa"/>
            <w:shd w:val="clear" w:color="auto" w:fill="auto"/>
          </w:tcPr>
          <w:p w:rsidR="00937302" w:rsidRPr="00A811E9" w:rsidRDefault="00937302" w:rsidP="00937302">
            <w:r w:rsidRPr="00A811E9">
              <w:t>24:59:0105001:210</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нежилых зданий, строений, сооружений завода "Вискоза-85"</w:t>
            </w:r>
          </w:p>
        </w:tc>
        <w:tc>
          <w:tcPr>
            <w:tcW w:w="1134" w:type="dxa"/>
            <w:shd w:val="clear" w:color="auto" w:fill="auto"/>
          </w:tcPr>
          <w:p w:rsidR="00937302" w:rsidRPr="00A811E9" w:rsidRDefault="00937302" w:rsidP="00937302">
            <w:pPr>
              <w:spacing w:line="276" w:lineRule="auto"/>
            </w:pPr>
            <w:r w:rsidRPr="00A811E9">
              <w:t>14761</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г.Зеленогорск, в районе ул. Вторая Промышленная, д.1, корп.104</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66</w:t>
            </w:r>
          </w:p>
        </w:tc>
        <w:tc>
          <w:tcPr>
            <w:tcW w:w="1794" w:type="dxa"/>
            <w:shd w:val="clear" w:color="auto" w:fill="auto"/>
          </w:tcPr>
          <w:p w:rsidR="00937302" w:rsidRPr="00A811E9" w:rsidRDefault="00937302" w:rsidP="00937302">
            <w:r w:rsidRPr="00A811E9">
              <w:t>24:59:0303003:76</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эксплуатации здания противотуберкулезного диспансера, сооружений и благоустройства территории</w:t>
            </w:r>
          </w:p>
        </w:tc>
        <w:tc>
          <w:tcPr>
            <w:tcW w:w="1134" w:type="dxa"/>
            <w:shd w:val="clear" w:color="auto" w:fill="auto"/>
          </w:tcPr>
          <w:p w:rsidR="00937302" w:rsidRPr="00A811E9" w:rsidRDefault="00937302" w:rsidP="00937302">
            <w:pPr>
              <w:spacing w:line="276" w:lineRule="auto"/>
            </w:pPr>
            <w:r w:rsidRPr="00A811E9">
              <w:t>2365</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Комсомольская, 23/2А</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lastRenderedPageBreak/>
              <w:t>67</w:t>
            </w:r>
          </w:p>
        </w:tc>
        <w:tc>
          <w:tcPr>
            <w:tcW w:w="1794" w:type="dxa"/>
            <w:shd w:val="clear" w:color="auto" w:fill="auto"/>
          </w:tcPr>
          <w:p w:rsidR="00937302" w:rsidRPr="00A811E9" w:rsidRDefault="00937302" w:rsidP="00937302">
            <w:r w:rsidRPr="00A811E9">
              <w:t>24:59:0103001:32</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тепличного хозяйства с прилегающей территорией участок № 1</w:t>
            </w:r>
          </w:p>
        </w:tc>
        <w:tc>
          <w:tcPr>
            <w:tcW w:w="1134" w:type="dxa"/>
            <w:shd w:val="clear" w:color="auto" w:fill="auto"/>
          </w:tcPr>
          <w:p w:rsidR="00937302" w:rsidRPr="00A811E9" w:rsidRDefault="00937302" w:rsidP="00937302">
            <w:pPr>
              <w:spacing w:line="276" w:lineRule="auto"/>
            </w:pPr>
            <w:r w:rsidRPr="00A811E9">
              <w:t>24251</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w:t>
            </w:r>
          </w:p>
        </w:tc>
      </w:tr>
      <w:tr w:rsidR="00B45512" w:rsidRPr="00A811E9" w:rsidTr="009E7BEF">
        <w:trPr>
          <w:trHeight w:val="252"/>
        </w:trPr>
        <w:tc>
          <w:tcPr>
            <w:tcW w:w="582" w:type="dxa"/>
            <w:shd w:val="clear" w:color="auto" w:fill="auto"/>
            <w:noWrap/>
          </w:tcPr>
          <w:p w:rsidR="00937302" w:rsidRPr="00A811E9" w:rsidRDefault="00937302" w:rsidP="00937302">
            <w:pPr>
              <w:spacing w:line="276" w:lineRule="auto"/>
            </w:pPr>
            <w:r w:rsidRPr="00A811E9">
              <w:t>68</w:t>
            </w:r>
          </w:p>
        </w:tc>
        <w:tc>
          <w:tcPr>
            <w:tcW w:w="1794" w:type="dxa"/>
            <w:shd w:val="clear" w:color="auto" w:fill="auto"/>
          </w:tcPr>
          <w:p w:rsidR="00937302" w:rsidRPr="00A811E9" w:rsidRDefault="00937302" w:rsidP="00937302">
            <w:r w:rsidRPr="00A811E9">
              <w:t>24:59:0303011:20</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использования в целях эксплуатации административного здания и прочих зданий, строений, сооружений, находящихся на этом земельном участке</w:t>
            </w:r>
          </w:p>
        </w:tc>
        <w:tc>
          <w:tcPr>
            <w:tcW w:w="1134" w:type="dxa"/>
            <w:shd w:val="clear" w:color="auto" w:fill="auto"/>
          </w:tcPr>
          <w:p w:rsidR="00937302" w:rsidRPr="00A811E9" w:rsidRDefault="00937302" w:rsidP="00937302">
            <w:pPr>
              <w:spacing w:line="276" w:lineRule="auto"/>
            </w:pPr>
            <w:r w:rsidRPr="00A811E9">
              <w:t>1850</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Первомайская, 8А</w:t>
            </w:r>
          </w:p>
        </w:tc>
      </w:tr>
      <w:tr w:rsidR="00B45512" w:rsidRPr="00A811E9" w:rsidTr="009E7BEF">
        <w:trPr>
          <w:trHeight w:val="252"/>
        </w:trPr>
        <w:tc>
          <w:tcPr>
            <w:tcW w:w="582" w:type="dxa"/>
            <w:shd w:val="clear" w:color="auto" w:fill="auto"/>
            <w:noWrap/>
          </w:tcPr>
          <w:p w:rsidR="00937302" w:rsidRPr="00A811E9" w:rsidRDefault="00937302" w:rsidP="00937302">
            <w:pPr>
              <w:spacing w:line="276" w:lineRule="auto"/>
            </w:pPr>
            <w:r w:rsidRPr="00A811E9">
              <w:t>69</w:t>
            </w:r>
          </w:p>
        </w:tc>
        <w:tc>
          <w:tcPr>
            <w:tcW w:w="1794" w:type="dxa"/>
            <w:shd w:val="clear" w:color="auto" w:fill="auto"/>
          </w:tcPr>
          <w:p w:rsidR="00937302" w:rsidRPr="00A811E9" w:rsidRDefault="00937302" w:rsidP="00937302">
            <w:r w:rsidRPr="00A811E9">
              <w:t>24:59:0000000:59</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FFFFF"/>
              </w:rPr>
              <w:t>для размещения: "Здание стоматологической поликлиники с наружными инженерными сетями, благоустройством и зданием трансформаторной подстанции ТП БГ-8"</w:t>
            </w:r>
          </w:p>
        </w:tc>
        <w:tc>
          <w:tcPr>
            <w:tcW w:w="1134" w:type="dxa"/>
            <w:shd w:val="clear" w:color="auto" w:fill="auto"/>
          </w:tcPr>
          <w:p w:rsidR="00937302" w:rsidRPr="00A811E9" w:rsidRDefault="00937302" w:rsidP="00937302">
            <w:pPr>
              <w:spacing w:line="276" w:lineRule="auto"/>
            </w:pPr>
            <w:r w:rsidRPr="00A811E9">
              <w:t>7209</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центральная зона города, на территории больничного городка</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70</w:t>
            </w:r>
          </w:p>
        </w:tc>
        <w:tc>
          <w:tcPr>
            <w:tcW w:w="1794" w:type="dxa"/>
            <w:shd w:val="clear" w:color="auto" w:fill="auto"/>
          </w:tcPr>
          <w:p w:rsidR="00937302" w:rsidRPr="00A811E9" w:rsidRDefault="00937302" w:rsidP="00937302">
            <w:r w:rsidRPr="00A811E9">
              <w:t>24:59:0303003:77</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здравоохранение</w:t>
            </w:r>
          </w:p>
        </w:tc>
        <w:tc>
          <w:tcPr>
            <w:tcW w:w="1134" w:type="dxa"/>
            <w:shd w:val="clear" w:color="auto" w:fill="auto"/>
          </w:tcPr>
          <w:p w:rsidR="00937302" w:rsidRPr="00A811E9" w:rsidRDefault="00937302" w:rsidP="00937302">
            <w:pPr>
              <w:spacing w:line="276" w:lineRule="auto"/>
            </w:pPr>
            <w:r w:rsidRPr="00A811E9">
              <w:t>559</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г.Зеленогорск, ул.Комсомольская, участок №23/1А</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71</w:t>
            </w:r>
          </w:p>
        </w:tc>
        <w:tc>
          <w:tcPr>
            <w:tcW w:w="1794" w:type="dxa"/>
            <w:shd w:val="clear" w:color="auto" w:fill="auto"/>
          </w:tcPr>
          <w:p w:rsidR="00937302" w:rsidRPr="00A811E9" w:rsidRDefault="00937302" w:rsidP="00937302">
            <w:r w:rsidRPr="00A811E9">
              <w:t>24:59:0303003:81</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здравоохранение</w:t>
            </w:r>
          </w:p>
        </w:tc>
        <w:tc>
          <w:tcPr>
            <w:tcW w:w="1134" w:type="dxa"/>
            <w:shd w:val="clear" w:color="auto" w:fill="auto"/>
          </w:tcPr>
          <w:p w:rsidR="00937302" w:rsidRPr="00A811E9" w:rsidRDefault="00937302" w:rsidP="00937302">
            <w:pPr>
              <w:spacing w:line="276" w:lineRule="auto"/>
            </w:pPr>
            <w:r w:rsidRPr="00A811E9">
              <w:t>456</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г.Зеленогорск, ул.Комсомольская, участок №23Д/1</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72</w:t>
            </w:r>
          </w:p>
        </w:tc>
        <w:tc>
          <w:tcPr>
            <w:tcW w:w="1794" w:type="dxa"/>
            <w:shd w:val="clear" w:color="auto" w:fill="auto"/>
          </w:tcPr>
          <w:p w:rsidR="00937302" w:rsidRPr="00A811E9" w:rsidRDefault="00937302" w:rsidP="00937302">
            <w:r w:rsidRPr="00A811E9">
              <w:t>24:59:0303003:79</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здравоохранение</w:t>
            </w:r>
          </w:p>
        </w:tc>
        <w:tc>
          <w:tcPr>
            <w:tcW w:w="1134" w:type="dxa"/>
            <w:shd w:val="clear" w:color="auto" w:fill="auto"/>
          </w:tcPr>
          <w:p w:rsidR="00937302" w:rsidRPr="00A811E9" w:rsidRDefault="00937302" w:rsidP="00937302">
            <w:pPr>
              <w:spacing w:line="276" w:lineRule="auto"/>
            </w:pPr>
            <w:r w:rsidRPr="00A811E9">
              <w:t>1164</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г.Зеленогорск, ул.Комсомольская, участок №23/1Б</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73</w:t>
            </w:r>
          </w:p>
        </w:tc>
        <w:tc>
          <w:tcPr>
            <w:tcW w:w="1794" w:type="dxa"/>
            <w:shd w:val="clear" w:color="auto" w:fill="auto"/>
          </w:tcPr>
          <w:p w:rsidR="00937302" w:rsidRPr="00A811E9" w:rsidRDefault="00937302" w:rsidP="00937302">
            <w:r w:rsidRPr="00A811E9">
              <w:t>24:59:0303003:82</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здравоохранение</w:t>
            </w:r>
          </w:p>
        </w:tc>
        <w:tc>
          <w:tcPr>
            <w:tcW w:w="1134" w:type="dxa"/>
            <w:shd w:val="clear" w:color="auto" w:fill="auto"/>
          </w:tcPr>
          <w:p w:rsidR="00937302" w:rsidRPr="00A811E9" w:rsidRDefault="00937302" w:rsidP="00937302">
            <w:pPr>
              <w:spacing w:line="276" w:lineRule="auto"/>
            </w:pPr>
            <w:r w:rsidRPr="00A811E9">
              <w:t>2566</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г.Зеленогорск, ул.Комсомольская, участок №23Д</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74</w:t>
            </w:r>
          </w:p>
        </w:tc>
        <w:tc>
          <w:tcPr>
            <w:tcW w:w="1794" w:type="dxa"/>
            <w:shd w:val="clear" w:color="auto" w:fill="auto"/>
          </w:tcPr>
          <w:p w:rsidR="00937302" w:rsidRPr="00A811E9" w:rsidRDefault="00937302" w:rsidP="00937302">
            <w:r w:rsidRPr="00A811E9">
              <w:t>24:59:0303003:80</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здравоохранение</w:t>
            </w:r>
          </w:p>
        </w:tc>
        <w:tc>
          <w:tcPr>
            <w:tcW w:w="1134" w:type="dxa"/>
            <w:shd w:val="clear" w:color="auto" w:fill="auto"/>
          </w:tcPr>
          <w:p w:rsidR="00937302" w:rsidRPr="00A811E9" w:rsidRDefault="00937302" w:rsidP="00937302">
            <w:pPr>
              <w:spacing w:line="276" w:lineRule="auto"/>
            </w:pPr>
            <w:r w:rsidRPr="00A811E9">
              <w:t>1785</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г.Зеленогорск, ул.Комсомольская, участок №23Б</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75</w:t>
            </w:r>
          </w:p>
        </w:tc>
        <w:tc>
          <w:tcPr>
            <w:tcW w:w="1794" w:type="dxa"/>
            <w:shd w:val="clear" w:color="auto" w:fill="auto"/>
          </w:tcPr>
          <w:p w:rsidR="00937302" w:rsidRPr="00A811E9" w:rsidRDefault="00937302" w:rsidP="00937302">
            <w:r w:rsidRPr="00A811E9">
              <w:t>24:59:0000000:24</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t>для здания паталогоанатомического корпуса с инженерными сетями и благоустройством и здания трансформаторной подстанции</w:t>
            </w:r>
          </w:p>
        </w:tc>
        <w:tc>
          <w:tcPr>
            <w:tcW w:w="1134" w:type="dxa"/>
            <w:shd w:val="clear" w:color="auto" w:fill="auto"/>
          </w:tcPr>
          <w:p w:rsidR="00937302" w:rsidRPr="00A811E9" w:rsidRDefault="00937302" w:rsidP="00937302">
            <w:pPr>
              <w:spacing w:line="276" w:lineRule="auto"/>
            </w:pPr>
            <w:r w:rsidRPr="00A811E9">
              <w:t>8289</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76</w:t>
            </w:r>
          </w:p>
        </w:tc>
        <w:tc>
          <w:tcPr>
            <w:tcW w:w="1794" w:type="dxa"/>
            <w:shd w:val="clear" w:color="auto" w:fill="auto"/>
          </w:tcPr>
          <w:p w:rsidR="00937302" w:rsidRPr="00A811E9" w:rsidRDefault="00937302" w:rsidP="00937302">
            <w:r w:rsidRPr="00A811E9">
              <w:t>24:59:0303003:78</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здравоохранение</w:t>
            </w:r>
          </w:p>
        </w:tc>
        <w:tc>
          <w:tcPr>
            <w:tcW w:w="1134" w:type="dxa"/>
            <w:shd w:val="clear" w:color="auto" w:fill="auto"/>
          </w:tcPr>
          <w:p w:rsidR="00937302" w:rsidRPr="00A811E9" w:rsidRDefault="00937302" w:rsidP="00937302">
            <w:pPr>
              <w:spacing w:line="276" w:lineRule="auto"/>
            </w:pPr>
            <w:r w:rsidRPr="00A811E9">
              <w:t>438</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г.Зеленогорск, ул.Комсомольская, участок №23В</w:t>
            </w:r>
          </w:p>
        </w:tc>
      </w:tr>
      <w:tr w:rsidR="00B45512" w:rsidRPr="00A811E9" w:rsidTr="009E7BEF">
        <w:trPr>
          <w:trHeight w:val="252"/>
        </w:trPr>
        <w:tc>
          <w:tcPr>
            <w:tcW w:w="582" w:type="dxa"/>
            <w:shd w:val="clear" w:color="auto" w:fill="auto"/>
            <w:noWrap/>
          </w:tcPr>
          <w:p w:rsidR="00937302" w:rsidRPr="00A811E9" w:rsidRDefault="00937302" w:rsidP="00937302">
            <w:pPr>
              <w:spacing w:line="276" w:lineRule="auto"/>
            </w:pPr>
            <w:r w:rsidRPr="00A811E9">
              <w:lastRenderedPageBreak/>
              <w:t>77</w:t>
            </w:r>
          </w:p>
        </w:tc>
        <w:tc>
          <w:tcPr>
            <w:tcW w:w="1794" w:type="dxa"/>
            <w:shd w:val="clear" w:color="auto" w:fill="auto"/>
          </w:tcPr>
          <w:p w:rsidR="00937302" w:rsidRPr="00A811E9" w:rsidRDefault="00937302" w:rsidP="00937302">
            <w:r w:rsidRPr="00A811E9">
              <w:t>24:59:0104001:287</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использования в целях эксплуатации подстанции "Камала-1"</w:t>
            </w:r>
          </w:p>
        </w:tc>
        <w:tc>
          <w:tcPr>
            <w:tcW w:w="1134" w:type="dxa"/>
            <w:shd w:val="clear" w:color="auto" w:fill="auto"/>
          </w:tcPr>
          <w:p w:rsidR="00937302" w:rsidRPr="00A811E9" w:rsidRDefault="00937302" w:rsidP="00937302">
            <w:pPr>
              <w:spacing w:line="276" w:lineRule="auto"/>
            </w:pPr>
            <w:r w:rsidRPr="00A811E9">
              <w:t>313738</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в районе ул. Первая Промышленная, 3</w:t>
            </w:r>
          </w:p>
        </w:tc>
      </w:tr>
      <w:tr w:rsidR="00B45512" w:rsidRPr="00A811E9" w:rsidTr="009E7BEF">
        <w:trPr>
          <w:trHeight w:val="252"/>
        </w:trPr>
        <w:tc>
          <w:tcPr>
            <w:tcW w:w="582" w:type="dxa"/>
            <w:shd w:val="clear" w:color="auto" w:fill="auto"/>
            <w:noWrap/>
          </w:tcPr>
          <w:p w:rsidR="00937302" w:rsidRPr="00A811E9" w:rsidRDefault="00937302" w:rsidP="00937302">
            <w:pPr>
              <w:spacing w:line="276" w:lineRule="auto"/>
            </w:pPr>
            <w:r w:rsidRPr="00A811E9">
              <w:t>78</w:t>
            </w:r>
          </w:p>
        </w:tc>
        <w:tc>
          <w:tcPr>
            <w:tcW w:w="1794" w:type="dxa"/>
            <w:shd w:val="clear" w:color="auto" w:fill="auto"/>
          </w:tcPr>
          <w:p w:rsidR="00937302" w:rsidRPr="00A811E9" w:rsidRDefault="00937302" w:rsidP="00937302">
            <w:r w:rsidRPr="00A811E9">
              <w:t>24:59:0000000:20</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FFFFF"/>
              </w:rPr>
              <w:t>для эксплуатации опор №№ 10-39 высоковольтной линии электропередач (ВЛ 220) Д 35-36 "Камала-Канск"</w:t>
            </w:r>
          </w:p>
        </w:tc>
        <w:tc>
          <w:tcPr>
            <w:tcW w:w="1134" w:type="dxa"/>
            <w:shd w:val="clear" w:color="auto" w:fill="auto"/>
          </w:tcPr>
          <w:p w:rsidR="00937302" w:rsidRPr="00A811E9" w:rsidRDefault="00937302" w:rsidP="00937302">
            <w:pPr>
              <w:spacing w:line="276" w:lineRule="auto"/>
            </w:pPr>
            <w:r w:rsidRPr="00A811E9">
              <w:t>874</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юго-восточная зона города</w:t>
            </w:r>
          </w:p>
        </w:tc>
      </w:tr>
      <w:tr w:rsidR="00B45512" w:rsidRPr="00A811E9" w:rsidTr="009E7BEF">
        <w:trPr>
          <w:trHeight w:val="252"/>
        </w:trPr>
        <w:tc>
          <w:tcPr>
            <w:tcW w:w="582" w:type="dxa"/>
            <w:shd w:val="clear" w:color="auto" w:fill="auto"/>
            <w:noWrap/>
          </w:tcPr>
          <w:p w:rsidR="00937302" w:rsidRPr="00A811E9" w:rsidRDefault="00937302" w:rsidP="00937302">
            <w:pPr>
              <w:spacing w:line="276" w:lineRule="auto"/>
            </w:pPr>
            <w:r w:rsidRPr="00A811E9">
              <w:t>79</w:t>
            </w:r>
          </w:p>
        </w:tc>
        <w:tc>
          <w:tcPr>
            <w:tcW w:w="1794" w:type="dxa"/>
            <w:shd w:val="clear" w:color="auto" w:fill="auto"/>
          </w:tcPr>
          <w:p w:rsidR="00937302" w:rsidRPr="00A811E9" w:rsidRDefault="00937302" w:rsidP="00937302">
            <w:r w:rsidRPr="00A811E9">
              <w:t>24:59:0303044:10</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здания АТС-2 и прилегающей территории</w:t>
            </w:r>
          </w:p>
        </w:tc>
        <w:tc>
          <w:tcPr>
            <w:tcW w:w="1134" w:type="dxa"/>
            <w:shd w:val="clear" w:color="auto" w:fill="auto"/>
          </w:tcPr>
          <w:p w:rsidR="00937302" w:rsidRPr="00A811E9" w:rsidRDefault="00937302" w:rsidP="00937302">
            <w:pPr>
              <w:spacing w:line="276" w:lineRule="auto"/>
            </w:pPr>
            <w:r w:rsidRPr="00A811E9">
              <w:t>5565</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Парковая, 1</w:t>
            </w:r>
          </w:p>
        </w:tc>
      </w:tr>
      <w:tr w:rsidR="00B45512" w:rsidRPr="00A811E9" w:rsidTr="009E7BEF">
        <w:trPr>
          <w:trHeight w:val="252"/>
        </w:trPr>
        <w:tc>
          <w:tcPr>
            <w:tcW w:w="582" w:type="dxa"/>
            <w:shd w:val="clear" w:color="auto" w:fill="auto"/>
            <w:noWrap/>
          </w:tcPr>
          <w:p w:rsidR="00937302" w:rsidRPr="00A811E9" w:rsidRDefault="00937302" w:rsidP="00937302">
            <w:pPr>
              <w:spacing w:line="276" w:lineRule="auto"/>
            </w:pPr>
            <w:r w:rsidRPr="00A811E9">
              <w:t>80</w:t>
            </w:r>
          </w:p>
        </w:tc>
        <w:tc>
          <w:tcPr>
            <w:tcW w:w="1794" w:type="dxa"/>
            <w:shd w:val="clear" w:color="auto" w:fill="auto"/>
          </w:tcPr>
          <w:p w:rsidR="00937302" w:rsidRPr="00A811E9" w:rsidRDefault="00937302" w:rsidP="00937302">
            <w:r w:rsidRPr="00A811E9">
              <w:t>24:59:0405006:3</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использования объекта связи</w:t>
            </w:r>
          </w:p>
        </w:tc>
        <w:tc>
          <w:tcPr>
            <w:tcW w:w="1134" w:type="dxa"/>
            <w:shd w:val="clear" w:color="auto" w:fill="auto"/>
          </w:tcPr>
          <w:p w:rsidR="00937302" w:rsidRPr="00A811E9" w:rsidRDefault="00937302" w:rsidP="00937302">
            <w:pPr>
              <w:spacing w:line="276" w:lineRule="auto"/>
            </w:pPr>
            <w:r w:rsidRPr="00A811E9">
              <w:t>496</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 г. Зеленогорск, ул. Первостроителей, 52а</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81</w:t>
            </w:r>
          </w:p>
        </w:tc>
        <w:tc>
          <w:tcPr>
            <w:tcW w:w="1794" w:type="dxa"/>
            <w:shd w:val="clear" w:color="auto" w:fill="auto"/>
          </w:tcPr>
          <w:p w:rsidR="00937302" w:rsidRPr="00A811E9" w:rsidRDefault="00937302" w:rsidP="00937302">
            <w:r w:rsidRPr="00A811E9">
              <w:t>24:59:0000000:41</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FFFFF"/>
              </w:rPr>
              <w:t>для использования в целях эксплуатации опор №№ 1-10 (ВЛ С-105 110 кВ)</w:t>
            </w:r>
          </w:p>
        </w:tc>
        <w:tc>
          <w:tcPr>
            <w:tcW w:w="1134" w:type="dxa"/>
            <w:shd w:val="clear" w:color="auto" w:fill="auto"/>
          </w:tcPr>
          <w:p w:rsidR="00937302" w:rsidRPr="00A811E9" w:rsidRDefault="00937302" w:rsidP="00937302">
            <w:pPr>
              <w:spacing w:line="276" w:lineRule="auto"/>
            </w:pPr>
            <w:r w:rsidRPr="00A811E9">
              <w:t>194</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от главного корпуса ОАО 'КГРЭС-2' до подстанции 24 ФГУП 'ПО 'ЭХЗ'</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82</w:t>
            </w:r>
          </w:p>
        </w:tc>
        <w:tc>
          <w:tcPr>
            <w:tcW w:w="1794" w:type="dxa"/>
            <w:shd w:val="clear" w:color="auto" w:fill="auto"/>
          </w:tcPr>
          <w:p w:rsidR="00937302" w:rsidRPr="00A811E9" w:rsidRDefault="00937302" w:rsidP="00937302">
            <w:r w:rsidRPr="00A811E9">
              <w:t>24:59:0000000:40</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FFFFF"/>
              </w:rPr>
              <w:t>для использования в целях эксплуатации опор №№ 2-11 (ВЛ С-103, С-104 110 кВ)</w:t>
            </w:r>
          </w:p>
        </w:tc>
        <w:tc>
          <w:tcPr>
            <w:tcW w:w="1134" w:type="dxa"/>
            <w:shd w:val="clear" w:color="auto" w:fill="auto"/>
          </w:tcPr>
          <w:p w:rsidR="00937302" w:rsidRPr="00A811E9" w:rsidRDefault="00937302" w:rsidP="00937302">
            <w:pPr>
              <w:spacing w:line="276" w:lineRule="auto"/>
            </w:pPr>
            <w:r w:rsidRPr="00A811E9">
              <w:t>672</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от главного корпуса ОАО"КГРЭС-2" до подстанции 21,22 ФГУП "ПО ЭХЗ"</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83</w:t>
            </w:r>
          </w:p>
        </w:tc>
        <w:tc>
          <w:tcPr>
            <w:tcW w:w="1794" w:type="dxa"/>
            <w:shd w:val="clear" w:color="auto" w:fill="auto"/>
          </w:tcPr>
          <w:p w:rsidR="00937302" w:rsidRPr="00A811E9" w:rsidRDefault="00937302" w:rsidP="00937302">
            <w:r w:rsidRPr="00A811E9">
              <w:t>24:59:0000000:42</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FFFFF"/>
              </w:rPr>
              <w:t>для использования в целях эксплуатации опор №№ 2-10 (ВЛ С-106 110кВ)</w:t>
            </w:r>
          </w:p>
        </w:tc>
        <w:tc>
          <w:tcPr>
            <w:tcW w:w="1134" w:type="dxa"/>
            <w:shd w:val="clear" w:color="auto" w:fill="auto"/>
          </w:tcPr>
          <w:p w:rsidR="00937302" w:rsidRPr="00A811E9" w:rsidRDefault="00937302" w:rsidP="00937302">
            <w:pPr>
              <w:spacing w:line="276" w:lineRule="auto"/>
            </w:pPr>
            <w:r w:rsidRPr="00A811E9">
              <w:t>508</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от главного корпуса ОАО 'КГРЭС-2' до подстанции 22 ФГУП 'ПО 'ЭХЗ'</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84</w:t>
            </w:r>
          </w:p>
        </w:tc>
        <w:tc>
          <w:tcPr>
            <w:tcW w:w="1794" w:type="dxa"/>
            <w:shd w:val="clear" w:color="auto" w:fill="auto"/>
          </w:tcPr>
          <w:p w:rsidR="00937302" w:rsidRPr="00A811E9" w:rsidRDefault="00937302" w:rsidP="00937302">
            <w:r w:rsidRPr="00A811E9">
              <w:t>24:59:0000000:39</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FFFFF"/>
              </w:rPr>
              <w:t>Для использования в целях эксплуатации опор №№ 1-10 (ВЛ С-101, С-102 110 кВ)</w:t>
            </w:r>
          </w:p>
        </w:tc>
        <w:tc>
          <w:tcPr>
            <w:tcW w:w="1134" w:type="dxa"/>
            <w:shd w:val="clear" w:color="auto" w:fill="auto"/>
          </w:tcPr>
          <w:p w:rsidR="00937302" w:rsidRPr="00A811E9" w:rsidRDefault="00937302" w:rsidP="00937302">
            <w:pPr>
              <w:spacing w:line="276" w:lineRule="auto"/>
            </w:pPr>
            <w:r w:rsidRPr="00A811E9">
              <w:t>672</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Россия,Красноярский край, г. Зеленогорск, от главного корпуса ОАО 'КГРЭС-2' до ОРУ-110 подстанции'Камала-1'</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85</w:t>
            </w:r>
          </w:p>
        </w:tc>
        <w:tc>
          <w:tcPr>
            <w:tcW w:w="1794" w:type="dxa"/>
            <w:shd w:val="clear" w:color="auto" w:fill="auto"/>
          </w:tcPr>
          <w:p w:rsidR="00937302" w:rsidRPr="00A811E9" w:rsidRDefault="00937302" w:rsidP="00937302">
            <w:r w:rsidRPr="00A811E9">
              <w:t>24:59:0000000:43</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FFFFF"/>
              </w:rPr>
              <w:t>для использования в целях эксплуатации опор №№ 2-18 (ВЛ Д-209 220 кВ)</w:t>
            </w:r>
          </w:p>
        </w:tc>
        <w:tc>
          <w:tcPr>
            <w:tcW w:w="1134" w:type="dxa"/>
            <w:shd w:val="clear" w:color="auto" w:fill="auto"/>
          </w:tcPr>
          <w:p w:rsidR="00937302" w:rsidRPr="00A811E9" w:rsidRDefault="00937302" w:rsidP="00937302">
            <w:pPr>
              <w:spacing w:line="276" w:lineRule="auto"/>
            </w:pPr>
            <w:r w:rsidRPr="00A811E9">
              <w:t>1208</w:t>
            </w:r>
          </w:p>
        </w:tc>
        <w:tc>
          <w:tcPr>
            <w:tcW w:w="2219" w:type="dxa"/>
            <w:shd w:val="clear" w:color="auto" w:fill="auto"/>
          </w:tcPr>
          <w:p w:rsidR="00937302" w:rsidRPr="00A811E9" w:rsidRDefault="00937302" w:rsidP="00937302">
            <w:pPr>
              <w:spacing w:line="276" w:lineRule="auto"/>
            </w:pPr>
            <w:r w:rsidRPr="00A811E9">
              <w:rPr>
                <w:shd w:val="clear" w:color="auto" w:fill="FFFFFF"/>
              </w:rPr>
              <w:t>для использования в целях эксплуатации опор №№ 2-18 (ВЛ Д-209 220 кВ)</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86</w:t>
            </w:r>
          </w:p>
        </w:tc>
        <w:tc>
          <w:tcPr>
            <w:tcW w:w="1794" w:type="dxa"/>
            <w:shd w:val="clear" w:color="auto" w:fill="auto"/>
          </w:tcPr>
          <w:p w:rsidR="00937302" w:rsidRPr="00A811E9" w:rsidRDefault="00937302" w:rsidP="00937302">
            <w:r w:rsidRPr="00A811E9">
              <w:t>24:59:0000000:38</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FFFFF"/>
              </w:rPr>
              <w:t>для использования в целях эксплуатации опор №№ 2-15 и № 17 (ВЛ С-107, С-108 110 кВ)</w:t>
            </w:r>
          </w:p>
        </w:tc>
        <w:tc>
          <w:tcPr>
            <w:tcW w:w="1134" w:type="dxa"/>
            <w:shd w:val="clear" w:color="auto" w:fill="auto"/>
          </w:tcPr>
          <w:p w:rsidR="00937302" w:rsidRPr="00A811E9" w:rsidRDefault="00937302" w:rsidP="00937302">
            <w:pPr>
              <w:spacing w:line="276" w:lineRule="auto"/>
            </w:pPr>
            <w:r w:rsidRPr="00A811E9">
              <w:t>1014</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от главного корпуса ОАО 'КГРЭС-2' до подстанции 'Камала-1'</w:t>
            </w:r>
          </w:p>
        </w:tc>
      </w:tr>
      <w:tr w:rsidR="00B45512" w:rsidRPr="00A811E9" w:rsidTr="009E7BEF">
        <w:trPr>
          <w:trHeight w:val="252"/>
        </w:trPr>
        <w:tc>
          <w:tcPr>
            <w:tcW w:w="582" w:type="dxa"/>
            <w:shd w:val="clear" w:color="auto" w:fill="auto"/>
            <w:noWrap/>
          </w:tcPr>
          <w:p w:rsidR="00937302" w:rsidRPr="00A811E9" w:rsidRDefault="00937302" w:rsidP="00937302">
            <w:pPr>
              <w:spacing w:line="276" w:lineRule="auto"/>
            </w:pPr>
            <w:r w:rsidRPr="00A811E9">
              <w:t>87</w:t>
            </w:r>
          </w:p>
        </w:tc>
        <w:tc>
          <w:tcPr>
            <w:tcW w:w="1794" w:type="dxa"/>
            <w:shd w:val="clear" w:color="auto" w:fill="auto"/>
          </w:tcPr>
          <w:p w:rsidR="00937302" w:rsidRPr="00A811E9" w:rsidRDefault="00937302" w:rsidP="00937302">
            <w:r w:rsidRPr="00A811E9">
              <w:t>24:59:0303037:316</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использования в целях эксплуатации помещений в здании учебного комбината</w:t>
            </w:r>
          </w:p>
        </w:tc>
        <w:tc>
          <w:tcPr>
            <w:tcW w:w="1134" w:type="dxa"/>
            <w:shd w:val="clear" w:color="auto" w:fill="auto"/>
          </w:tcPr>
          <w:p w:rsidR="00937302" w:rsidRPr="00A811E9" w:rsidRDefault="00937302" w:rsidP="00937302">
            <w:pPr>
              <w:spacing w:line="276" w:lineRule="auto"/>
            </w:pPr>
            <w:r w:rsidRPr="00A811E9">
              <w:t>2680</w:t>
            </w:r>
          </w:p>
        </w:tc>
        <w:tc>
          <w:tcPr>
            <w:tcW w:w="2219" w:type="dxa"/>
            <w:shd w:val="clear" w:color="auto" w:fill="auto"/>
          </w:tcPr>
          <w:p w:rsidR="00937302" w:rsidRPr="00A811E9" w:rsidRDefault="00937302" w:rsidP="00937302">
            <w:pPr>
              <w:spacing w:line="276" w:lineRule="auto"/>
            </w:pPr>
            <w:r w:rsidRPr="00A811E9">
              <w:rPr>
                <w:shd w:val="clear" w:color="auto" w:fill="F8F9FA"/>
              </w:rPr>
              <w:t>Красноярский край,г. Зеленогорск,ул. Калинина, 27</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88</w:t>
            </w:r>
          </w:p>
        </w:tc>
        <w:tc>
          <w:tcPr>
            <w:tcW w:w="1794" w:type="dxa"/>
            <w:shd w:val="clear" w:color="auto" w:fill="auto"/>
          </w:tcPr>
          <w:p w:rsidR="00937302" w:rsidRPr="00A811E9" w:rsidRDefault="00937302" w:rsidP="00937302">
            <w:r w:rsidRPr="00A811E9">
              <w:t>24:59:0303037:28</w:t>
            </w:r>
          </w:p>
        </w:tc>
        <w:tc>
          <w:tcPr>
            <w:tcW w:w="1750" w:type="dxa"/>
            <w:shd w:val="clear" w:color="auto" w:fill="auto"/>
          </w:tcPr>
          <w:p w:rsidR="00937302" w:rsidRPr="00A811E9" w:rsidRDefault="00937302" w:rsidP="00937302">
            <w:pPr>
              <w:spacing w:line="276" w:lineRule="auto"/>
            </w:pPr>
            <w:r w:rsidRPr="00A811E9">
              <w:t xml:space="preserve">Земли населённых </w:t>
            </w:r>
            <w:r w:rsidRPr="00A811E9">
              <w:lastRenderedPageBreak/>
              <w:t>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lastRenderedPageBreak/>
              <w:t>для войсковой части № 3475</w:t>
            </w:r>
          </w:p>
        </w:tc>
        <w:tc>
          <w:tcPr>
            <w:tcW w:w="1134" w:type="dxa"/>
            <w:shd w:val="clear" w:color="auto" w:fill="auto"/>
          </w:tcPr>
          <w:p w:rsidR="00937302" w:rsidRPr="00A811E9" w:rsidRDefault="00937302" w:rsidP="00937302">
            <w:pPr>
              <w:spacing w:line="276" w:lineRule="auto"/>
            </w:pPr>
            <w:r w:rsidRPr="00A811E9">
              <w:t>40600</w:t>
            </w:r>
          </w:p>
        </w:tc>
        <w:tc>
          <w:tcPr>
            <w:tcW w:w="2219" w:type="dxa"/>
            <w:shd w:val="clear" w:color="auto" w:fill="auto"/>
          </w:tcPr>
          <w:p w:rsidR="00937302" w:rsidRPr="00A811E9" w:rsidRDefault="00937302" w:rsidP="00937302">
            <w:pPr>
              <w:spacing w:line="276" w:lineRule="auto"/>
            </w:pPr>
            <w:r w:rsidRPr="00A811E9">
              <w:rPr>
                <w:shd w:val="clear" w:color="auto" w:fill="F8F9FA"/>
              </w:rPr>
              <w:t xml:space="preserve">Красноярский край, г. Зеленогорск, ул. </w:t>
            </w:r>
            <w:r w:rsidRPr="00A811E9">
              <w:rPr>
                <w:shd w:val="clear" w:color="auto" w:fill="F8F9FA"/>
              </w:rPr>
              <w:lastRenderedPageBreak/>
              <w:t>Гагарина, дом 52</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lastRenderedPageBreak/>
              <w:t>89</w:t>
            </w:r>
          </w:p>
        </w:tc>
        <w:tc>
          <w:tcPr>
            <w:tcW w:w="1794" w:type="dxa"/>
            <w:shd w:val="clear" w:color="auto" w:fill="auto"/>
          </w:tcPr>
          <w:p w:rsidR="00937302" w:rsidRPr="00A811E9" w:rsidRDefault="00937302" w:rsidP="00937302">
            <w:r w:rsidRPr="00A811E9">
              <w:t>24:59:0301001:19</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Связь</w:t>
            </w:r>
          </w:p>
        </w:tc>
        <w:tc>
          <w:tcPr>
            <w:tcW w:w="1134" w:type="dxa"/>
            <w:shd w:val="clear" w:color="auto" w:fill="auto"/>
          </w:tcPr>
          <w:p w:rsidR="00937302" w:rsidRPr="00A811E9" w:rsidRDefault="00937302" w:rsidP="00937302">
            <w:pPr>
              <w:spacing w:line="276" w:lineRule="auto"/>
            </w:pPr>
            <w:r w:rsidRPr="00A811E9">
              <w:t>225</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Российская Федерация, Красноярский край, городской округ ЗАТО город Зеленогорск, город Зеленогорск, улица Ручейная, земельный участок 4/3</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90</w:t>
            </w:r>
          </w:p>
        </w:tc>
        <w:tc>
          <w:tcPr>
            <w:tcW w:w="1794" w:type="dxa"/>
            <w:shd w:val="clear" w:color="auto" w:fill="auto"/>
          </w:tcPr>
          <w:p w:rsidR="00937302" w:rsidRPr="00A811E9" w:rsidRDefault="00937302" w:rsidP="00937302">
            <w:r w:rsidRPr="00A811E9">
              <w:t>24:59:0303037:895</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обеспечение внутреннего правопорядка</w:t>
            </w:r>
          </w:p>
        </w:tc>
        <w:tc>
          <w:tcPr>
            <w:tcW w:w="1134" w:type="dxa"/>
            <w:shd w:val="clear" w:color="auto" w:fill="auto"/>
          </w:tcPr>
          <w:p w:rsidR="00937302" w:rsidRPr="00A811E9" w:rsidRDefault="00937302" w:rsidP="00937302">
            <w:pPr>
              <w:spacing w:line="276" w:lineRule="auto"/>
            </w:pPr>
            <w:r w:rsidRPr="00A811E9">
              <w:t>2078</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г.Зеленогорск, ул.Гагарина, 48</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91</w:t>
            </w:r>
          </w:p>
        </w:tc>
        <w:tc>
          <w:tcPr>
            <w:tcW w:w="1794" w:type="dxa"/>
            <w:shd w:val="clear" w:color="auto" w:fill="auto"/>
          </w:tcPr>
          <w:p w:rsidR="00937302" w:rsidRPr="00A811E9" w:rsidRDefault="00937302" w:rsidP="00937302">
            <w:r w:rsidRPr="00A811E9">
              <w:t>24:59:0303017:328</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Амбулаторно-поликлиническое обслуживание код (3.4.1)</w:t>
            </w:r>
          </w:p>
        </w:tc>
        <w:tc>
          <w:tcPr>
            <w:tcW w:w="1134" w:type="dxa"/>
            <w:shd w:val="clear" w:color="auto" w:fill="auto"/>
          </w:tcPr>
          <w:p w:rsidR="00937302" w:rsidRPr="00A811E9" w:rsidRDefault="00937302" w:rsidP="00937302">
            <w:pPr>
              <w:spacing w:line="276" w:lineRule="auto"/>
            </w:pPr>
            <w:r w:rsidRPr="00A811E9">
              <w:t>1200</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Российская Федерация, Красноярский край, городской округ город Зеленогорск,город Зеленогорск, улица Чехова, земельный участок №20А</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92</w:t>
            </w:r>
          </w:p>
        </w:tc>
        <w:tc>
          <w:tcPr>
            <w:tcW w:w="1794" w:type="dxa"/>
            <w:shd w:val="clear" w:color="auto" w:fill="auto"/>
          </w:tcPr>
          <w:p w:rsidR="00937302" w:rsidRPr="00A811E9" w:rsidRDefault="00937302" w:rsidP="00937302">
            <w:r w:rsidRPr="00A811E9">
              <w:t>24:59:0303046:2</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строительства пятнадцати жилых домов</w:t>
            </w:r>
          </w:p>
        </w:tc>
        <w:tc>
          <w:tcPr>
            <w:tcW w:w="1134" w:type="dxa"/>
            <w:shd w:val="clear" w:color="auto" w:fill="auto"/>
          </w:tcPr>
          <w:p w:rsidR="00937302" w:rsidRPr="00A811E9" w:rsidRDefault="00937302" w:rsidP="00937302">
            <w:pPr>
              <w:spacing w:line="276" w:lineRule="auto"/>
            </w:pPr>
            <w:r w:rsidRPr="00A811E9">
              <w:t>63800</w:t>
            </w:r>
          </w:p>
        </w:tc>
        <w:tc>
          <w:tcPr>
            <w:tcW w:w="2219" w:type="dxa"/>
            <w:shd w:val="clear" w:color="auto" w:fill="auto"/>
          </w:tcPr>
          <w:p w:rsidR="00937302" w:rsidRPr="00A811E9" w:rsidRDefault="00937302" w:rsidP="00937302">
            <w:pPr>
              <w:spacing w:line="276" w:lineRule="auto"/>
            </w:pPr>
            <w:r w:rsidRPr="00A811E9">
              <w:rPr>
                <w:shd w:val="clear" w:color="auto" w:fill="F8F9FA"/>
              </w:rPr>
              <w:t>г Зеленогорск центральная зона города, 28 мкр. (II очередь)</w:t>
            </w:r>
          </w:p>
        </w:tc>
      </w:tr>
      <w:tr w:rsidR="00B45512" w:rsidRPr="00A811E9" w:rsidTr="009E7BEF">
        <w:trPr>
          <w:trHeight w:val="262"/>
        </w:trPr>
        <w:tc>
          <w:tcPr>
            <w:tcW w:w="582" w:type="dxa"/>
            <w:shd w:val="clear" w:color="auto" w:fill="auto"/>
            <w:noWrap/>
          </w:tcPr>
          <w:p w:rsidR="00937302" w:rsidRPr="00A811E9" w:rsidRDefault="00937302" w:rsidP="00937302">
            <w:pPr>
              <w:spacing w:line="276" w:lineRule="auto"/>
            </w:pPr>
            <w:r w:rsidRPr="00A811E9">
              <w:t>93</w:t>
            </w:r>
          </w:p>
        </w:tc>
        <w:tc>
          <w:tcPr>
            <w:tcW w:w="1794" w:type="dxa"/>
            <w:shd w:val="clear" w:color="auto" w:fill="auto"/>
          </w:tcPr>
          <w:p w:rsidR="00937302" w:rsidRPr="00A811E9" w:rsidRDefault="00937302" w:rsidP="00937302">
            <w:r w:rsidRPr="00A811E9">
              <w:t>24:59:0410001:114</w:t>
            </w:r>
          </w:p>
        </w:tc>
        <w:tc>
          <w:tcPr>
            <w:tcW w:w="1750" w:type="dxa"/>
            <w:shd w:val="clear" w:color="auto" w:fill="auto"/>
          </w:tcPr>
          <w:p w:rsidR="00937302" w:rsidRPr="00A811E9" w:rsidRDefault="00937302" w:rsidP="00937302">
            <w:pPr>
              <w:spacing w:line="276" w:lineRule="auto"/>
            </w:pPr>
            <w:r w:rsidRPr="00A811E9">
              <w:t>Земли населённых пунктов</w:t>
            </w:r>
          </w:p>
        </w:tc>
        <w:tc>
          <w:tcPr>
            <w:tcW w:w="2268" w:type="dxa"/>
            <w:shd w:val="clear" w:color="auto" w:fill="auto"/>
          </w:tcPr>
          <w:p w:rsidR="00937302" w:rsidRPr="00A811E9" w:rsidRDefault="00937302" w:rsidP="00937302">
            <w:pPr>
              <w:spacing w:line="276" w:lineRule="auto"/>
            </w:pPr>
            <w:r w:rsidRPr="00A811E9">
              <w:rPr>
                <w:shd w:val="clear" w:color="auto" w:fill="F8F9FA"/>
              </w:rPr>
              <w:t>для использования в целях эксплуатации нежилых зданий, строений, сооружений ЗЖБИ-1 ОАО "УС-604", находящихся на земельном участке, и прилегающей территории</w:t>
            </w:r>
          </w:p>
        </w:tc>
        <w:tc>
          <w:tcPr>
            <w:tcW w:w="1134" w:type="dxa"/>
            <w:shd w:val="clear" w:color="auto" w:fill="auto"/>
          </w:tcPr>
          <w:p w:rsidR="00937302" w:rsidRPr="00A811E9" w:rsidRDefault="00937302" w:rsidP="00937302">
            <w:pPr>
              <w:spacing w:line="276" w:lineRule="auto"/>
            </w:pPr>
            <w:r w:rsidRPr="00A811E9">
              <w:t>84501</w:t>
            </w:r>
          </w:p>
        </w:tc>
        <w:tc>
          <w:tcPr>
            <w:tcW w:w="2219" w:type="dxa"/>
            <w:shd w:val="clear" w:color="auto" w:fill="auto"/>
          </w:tcPr>
          <w:p w:rsidR="00937302" w:rsidRPr="00A811E9" w:rsidRDefault="00937302" w:rsidP="00937302">
            <w:pPr>
              <w:spacing w:line="276" w:lineRule="auto"/>
            </w:pPr>
            <w:r w:rsidRPr="00A811E9">
              <w:rPr>
                <w:shd w:val="clear" w:color="auto" w:fill="F8F9FA"/>
              </w:rPr>
              <w:t>Россия, Красноярский край, г. Зеленогорск, ул. Индустриальная</w:t>
            </w:r>
          </w:p>
        </w:tc>
      </w:tr>
    </w:tbl>
    <w:p w:rsidR="00937302" w:rsidRPr="00A811E9" w:rsidRDefault="00937302" w:rsidP="00937302">
      <w:pPr>
        <w:rPr>
          <w:sz w:val="24"/>
        </w:rPr>
      </w:pPr>
    </w:p>
    <w:p w:rsidR="000863E0" w:rsidRPr="00A811E9" w:rsidRDefault="000863E0" w:rsidP="00477857">
      <w:pPr>
        <w:pStyle w:val="4"/>
        <w:spacing w:before="0" w:line="276" w:lineRule="auto"/>
        <w:ind w:firstLine="709"/>
        <w:jc w:val="both"/>
        <w:rPr>
          <w:rFonts w:ascii="Times New Roman" w:hAnsi="Times New Roman" w:cs="Times New Roman"/>
          <w:i w:val="0"/>
          <w:color w:val="auto"/>
          <w:sz w:val="24"/>
          <w:szCs w:val="24"/>
        </w:rPr>
      </w:pPr>
      <w:bookmarkStart w:id="35" w:name="_Toc107931882"/>
      <w:r w:rsidRPr="00A811E9">
        <w:rPr>
          <w:rFonts w:ascii="Times New Roman" w:hAnsi="Times New Roman" w:cs="Times New Roman"/>
          <w:i w:val="0"/>
          <w:color w:val="auto"/>
          <w:sz w:val="24"/>
          <w:szCs w:val="24"/>
        </w:rPr>
        <w:t>2.2.</w:t>
      </w:r>
      <w:r w:rsidR="00E5335B" w:rsidRPr="00A811E9">
        <w:rPr>
          <w:rFonts w:ascii="Times New Roman" w:hAnsi="Times New Roman" w:cs="Times New Roman"/>
          <w:i w:val="0"/>
          <w:color w:val="auto"/>
          <w:sz w:val="24"/>
          <w:szCs w:val="24"/>
        </w:rPr>
        <w:t>6</w:t>
      </w:r>
      <w:r w:rsidRPr="00A811E9">
        <w:rPr>
          <w:rFonts w:ascii="Times New Roman" w:hAnsi="Times New Roman" w:cs="Times New Roman"/>
          <w:i w:val="0"/>
          <w:color w:val="auto"/>
          <w:sz w:val="24"/>
          <w:szCs w:val="24"/>
        </w:rPr>
        <w:t xml:space="preserve"> Комплексная оценка и информация об основных проблемах развития территории </w:t>
      </w:r>
      <w:r w:rsidR="00F659F5" w:rsidRPr="00A811E9">
        <w:rPr>
          <w:rFonts w:ascii="Times New Roman" w:hAnsi="Times New Roman" w:cs="Times New Roman"/>
          <w:i w:val="0"/>
          <w:color w:val="auto"/>
          <w:sz w:val="24"/>
          <w:szCs w:val="24"/>
        </w:rPr>
        <w:t>городского округа</w:t>
      </w:r>
      <w:bookmarkEnd w:id="35"/>
    </w:p>
    <w:p w:rsidR="000863E0" w:rsidRPr="00A811E9" w:rsidRDefault="000863E0" w:rsidP="00477857">
      <w:pPr>
        <w:pStyle w:val="5"/>
        <w:spacing w:before="0" w:line="276" w:lineRule="auto"/>
        <w:ind w:firstLine="709"/>
        <w:rPr>
          <w:rFonts w:ascii="Times New Roman" w:hAnsi="Times New Roman" w:cs="Times New Roman"/>
          <w:b/>
          <w:color w:val="auto"/>
          <w:sz w:val="24"/>
          <w:szCs w:val="24"/>
        </w:rPr>
      </w:pPr>
      <w:bookmarkStart w:id="36" w:name="_Toc107931883"/>
      <w:r w:rsidRPr="00A811E9">
        <w:rPr>
          <w:rFonts w:ascii="Times New Roman" w:hAnsi="Times New Roman" w:cs="Times New Roman"/>
          <w:b/>
          <w:color w:val="auto"/>
          <w:sz w:val="24"/>
          <w:szCs w:val="24"/>
        </w:rPr>
        <w:t>2.2.</w:t>
      </w:r>
      <w:r w:rsidR="00E5335B" w:rsidRPr="00A811E9">
        <w:rPr>
          <w:rFonts w:ascii="Times New Roman" w:hAnsi="Times New Roman" w:cs="Times New Roman"/>
          <w:b/>
          <w:color w:val="auto"/>
          <w:sz w:val="24"/>
          <w:szCs w:val="24"/>
        </w:rPr>
        <w:t>6</w:t>
      </w:r>
      <w:r w:rsidRPr="00A811E9">
        <w:rPr>
          <w:rFonts w:ascii="Times New Roman" w:hAnsi="Times New Roman" w:cs="Times New Roman"/>
          <w:b/>
          <w:color w:val="auto"/>
          <w:sz w:val="24"/>
          <w:szCs w:val="24"/>
        </w:rPr>
        <w:t>.1 Система расселения и трудовые ресурсы</w:t>
      </w:r>
      <w:bookmarkEnd w:id="36"/>
    </w:p>
    <w:p w:rsidR="000863E0" w:rsidRPr="00A811E9" w:rsidRDefault="00F9370D" w:rsidP="00477857">
      <w:pPr>
        <w:spacing w:line="276" w:lineRule="auto"/>
        <w:ind w:firstLine="709"/>
        <w:jc w:val="both"/>
        <w:rPr>
          <w:sz w:val="24"/>
          <w:szCs w:val="24"/>
        </w:rPr>
      </w:pPr>
      <w:r w:rsidRPr="00A811E9">
        <w:rPr>
          <w:sz w:val="24"/>
          <w:szCs w:val="24"/>
        </w:rPr>
        <w:t>Численность населения</w:t>
      </w:r>
      <w:r w:rsidR="00CF359C" w:rsidRPr="00A811E9">
        <w:rPr>
          <w:sz w:val="24"/>
          <w:szCs w:val="24"/>
        </w:rPr>
        <w:t xml:space="preserve"> городского округа ЗАТО г</w:t>
      </w:r>
      <w:r w:rsidR="00084E54">
        <w:rPr>
          <w:sz w:val="24"/>
          <w:szCs w:val="24"/>
        </w:rPr>
        <w:t>ород</w:t>
      </w:r>
      <w:r w:rsidR="00CF359C" w:rsidRPr="00A811E9">
        <w:rPr>
          <w:sz w:val="24"/>
          <w:szCs w:val="24"/>
        </w:rPr>
        <w:t xml:space="preserve"> Зеленогорск</w:t>
      </w:r>
      <w:r w:rsidRPr="00A811E9">
        <w:rPr>
          <w:sz w:val="24"/>
          <w:szCs w:val="24"/>
        </w:rPr>
        <w:t xml:space="preserve"> </w:t>
      </w:r>
      <w:r w:rsidR="00D378EA" w:rsidRPr="00A811E9">
        <w:rPr>
          <w:sz w:val="24"/>
          <w:szCs w:val="24"/>
        </w:rPr>
        <w:t>н</w:t>
      </w:r>
      <w:r w:rsidR="00E21BD9" w:rsidRPr="00A811E9">
        <w:rPr>
          <w:sz w:val="24"/>
          <w:szCs w:val="24"/>
        </w:rPr>
        <w:t>а начало 2021</w:t>
      </w:r>
      <w:r w:rsidR="005D1BFC" w:rsidRPr="00A811E9">
        <w:rPr>
          <w:sz w:val="24"/>
          <w:szCs w:val="24"/>
        </w:rPr>
        <w:t xml:space="preserve"> года составляла</w:t>
      </w:r>
      <w:r w:rsidR="00CF359C" w:rsidRPr="00A811E9">
        <w:rPr>
          <w:sz w:val="24"/>
          <w:szCs w:val="24"/>
        </w:rPr>
        <w:t xml:space="preserve"> </w:t>
      </w:r>
      <w:r w:rsidR="00E21BD9" w:rsidRPr="00A811E9">
        <w:rPr>
          <w:sz w:val="24"/>
          <w:szCs w:val="24"/>
        </w:rPr>
        <w:t>61821</w:t>
      </w:r>
      <w:r w:rsidR="005D1BFC" w:rsidRPr="00A811E9">
        <w:rPr>
          <w:sz w:val="24"/>
          <w:szCs w:val="24"/>
        </w:rPr>
        <w:t xml:space="preserve"> человек. </w:t>
      </w:r>
      <w:r w:rsidR="00CF359C" w:rsidRPr="00A811E9">
        <w:rPr>
          <w:bCs/>
          <w:sz w:val="24"/>
          <w:szCs w:val="24"/>
          <w:lang w:val="x-none"/>
        </w:rPr>
        <w:t xml:space="preserve">В течение нескольких лет наблюдается сокращение населения  города. </w:t>
      </w:r>
      <w:r w:rsidR="00CF359C" w:rsidRPr="00A811E9">
        <w:rPr>
          <w:bCs/>
          <w:sz w:val="24"/>
          <w:szCs w:val="24"/>
        </w:rPr>
        <w:t xml:space="preserve">Снижение численности населения связно с </w:t>
      </w:r>
      <w:r w:rsidR="00CF359C" w:rsidRPr="00A811E9">
        <w:rPr>
          <w:bCs/>
          <w:sz w:val="24"/>
          <w:szCs w:val="24"/>
          <w:lang w:val="x-none"/>
        </w:rPr>
        <w:t>естественн</w:t>
      </w:r>
      <w:r w:rsidR="00CF359C" w:rsidRPr="00A811E9">
        <w:rPr>
          <w:bCs/>
          <w:sz w:val="24"/>
          <w:szCs w:val="24"/>
        </w:rPr>
        <w:t>ой</w:t>
      </w:r>
      <w:r w:rsidR="00CF359C" w:rsidRPr="00A811E9">
        <w:rPr>
          <w:bCs/>
          <w:sz w:val="24"/>
          <w:szCs w:val="24"/>
          <w:lang w:val="x-none"/>
        </w:rPr>
        <w:t xml:space="preserve"> и миграционн</w:t>
      </w:r>
      <w:r w:rsidR="00CF359C" w:rsidRPr="00A811E9">
        <w:rPr>
          <w:bCs/>
          <w:sz w:val="24"/>
          <w:szCs w:val="24"/>
        </w:rPr>
        <w:t>ой</w:t>
      </w:r>
      <w:r w:rsidR="00CF359C" w:rsidRPr="00A811E9">
        <w:rPr>
          <w:bCs/>
          <w:sz w:val="24"/>
          <w:szCs w:val="24"/>
          <w:lang w:val="x-none"/>
        </w:rPr>
        <w:t xml:space="preserve"> убыль</w:t>
      </w:r>
      <w:r w:rsidR="00CF359C" w:rsidRPr="00A811E9">
        <w:rPr>
          <w:bCs/>
          <w:sz w:val="24"/>
          <w:szCs w:val="24"/>
        </w:rPr>
        <w:t>ю</w:t>
      </w:r>
      <w:r w:rsidR="00CF359C" w:rsidRPr="00A811E9">
        <w:rPr>
          <w:bCs/>
          <w:sz w:val="24"/>
          <w:szCs w:val="24"/>
          <w:lang w:val="x-none"/>
        </w:rPr>
        <w:t xml:space="preserve"> населения.</w:t>
      </w:r>
    </w:p>
    <w:p w:rsidR="009412BC" w:rsidRPr="00A811E9" w:rsidRDefault="009412BC" w:rsidP="00477857">
      <w:pPr>
        <w:spacing w:line="276" w:lineRule="auto"/>
        <w:ind w:firstLine="709"/>
        <w:jc w:val="both"/>
        <w:rPr>
          <w:sz w:val="24"/>
          <w:szCs w:val="24"/>
        </w:rPr>
      </w:pPr>
      <w:r w:rsidRPr="00A811E9">
        <w:rPr>
          <w:sz w:val="24"/>
          <w:szCs w:val="24"/>
        </w:rPr>
        <w:t xml:space="preserve">Динамика численности населения </w:t>
      </w:r>
      <w:r w:rsidR="00CF359C" w:rsidRPr="00A811E9">
        <w:rPr>
          <w:sz w:val="24"/>
          <w:szCs w:val="24"/>
        </w:rPr>
        <w:t xml:space="preserve">городского округа </w:t>
      </w:r>
      <w:r w:rsidRPr="00A811E9">
        <w:rPr>
          <w:sz w:val="24"/>
          <w:szCs w:val="24"/>
        </w:rPr>
        <w:t>за последние годы</w:t>
      </w:r>
      <w:r w:rsidR="00CF359C" w:rsidRPr="00A811E9">
        <w:rPr>
          <w:sz w:val="24"/>
          <w:szCs w:val="24"/>
        </w:rPr>
        <w:t xml:space="preserve"> и</w:t>
      </w:r>
      <w:r w:rsidRPr="00A811E9">
        <w:rPr>
          <w:sz w:val="24"/>
          <w:szCs w:val="24"/>
        </w:rPr>
        <w:t xml:space="preserve"> убыль населения представлены в таблице </w:t>
      </w:r>
      <w:r w:rsidR="00082BB9" w:rsidRPr="00A811E9">
        <w:rPr>
          <w:sz w:val="24"/>
          <w:szCs w:val="24"/>
        </w:rPr>
        <w:t>1</w:t>
      </w:r>
      <w:r w:rsidR="00B45512" w:rsidRPr="00A811E9">
        <w:rPr>
          <w:sz w:val="24"/>
          <w:szCs w:val="24"/>
        </w:rPr>
        <w:t>1</w:t>
      </w:r>
      <w:r w:rsidRPr="00A811E9">
        <w:rPr>
          <w:sz w:val="24"/>
          <w:szCs w:val="24"/>
        </w:rPr>
        <w:t>.</w:t>
      </w:r>
    </w:p>
    <w:p w:rsidR="00E21BD9" w:rsidRPr="00A811E9" w:rsidRDefault="00E21BD9" w:rsidP="00477857">
      <w:pPr>
        <w:spacing w:line="276" w:lineRule="auto"/>
        <w:rPr>
          <w:sz w:val="24"/>
          <w:szCs w:val="24"/>
        </w:rPr>
        <w:sectPr w:rsidR="00E21BD9" w:rsidRPr="00A811E9" w:rsidSect="00693D15">
          <w:footerReference w:type="even" r:id="rId17"/>
          <w:footerReference w:type="default" r:id="rId18"/>
          <w:pgSz w:w="11909" w:h="16834"/>
          <w:pgMar w:top="851" w:right="851" w:bottom="851" w:left="1418" w:header="720" w:footer="720" w:gutter="0"/>
          <w:cols w:space="60"/>
          <w:noEndnote/>
          <w:titlePg/>
        </w:sectPr>
      </w:pPr>
    </w:p>
    <w:p w:rsidR="009412BC" w:rsidRPr="00A811E9" w:rsidRDefault="009412BC" w:rsidP="00477857">
      <w:pPr>
        <w:spacing w:line="276" w:lineRule="auto"/>
        <w:rPr>
          <w:sz w:val="24"/>
          <w:szCs w:val="24"/>
        </w:rPr>
      </w:pPr>
    </w:p>
    <w:p w:rsidR="009412BC" w:rsidRPr="00A811E9" w:rsidRDefault="009412BC" w:rsidP="00477857">
      <w:pPr>
        <w:spacing w:line="276" w:lineRule="auto"/>
        <w:rPr>
          <w:sz w:val="24"/>
          <w:szCs w:val="24"/>
        </w:rPr>
      </w:pPr>
      <w:r w:rsidRPr="00A811E9">
        <w:rPr>
          <w:sz w:val="24"/>
          <w:szCs w:val="24"/>
        </w:rPr>
        <w:t xml:space="preserve">Таблица </w:t>
      </w:r>
      <w:r w:rsidR="00082BB9" w:rsidRPr="00A811E9">
        <w:rPr>
          <w:sz w:val="24"/>
          <w:szCs w:val="24"/>
        </w:rPr>
        <w:t>1</w:t>
      </w:r>
      <w:r w:rsidR="00B45512" w:rsidRPr="00A811E9">
        <w:rPr>
          <w:sz w:val="24"/>
          <w:szCs w:val="24"/>
        </w:rPr>
        <w:t>1</w:t>
      </w:r>
      <w:r w:rsidR="00084E54">
        <w:rPr>
          <w:sz w:val="24"/>
          <w:szCs w:val="24"/>
        </w:rPr>
        <w:t xml:space="preserve">. </w:t>
      </w:r>
      <w:r w:rsidRPr="00A811E9">
        <w:rPr>
          <w:sz w:val="24"/>
          <w:szCs w:val="24"/>
        </w:rPr>
        <w:t xml:space="preserve"> Динамика численности населения</w:t>
      </w:r>
    </w:p>
    <w:tbl>
      <w:tblPr>
        <w:tblStyle w:val="af2"/>
        <w:tblW w:w="0" w:type="auto"/>
        <w:tblLook w:val="04A0" w:firstRow="1" w:lastRow="0" w:firstColumn="1" w:lastColumn="0" w:noHBand="0" w:noVBand="1"/>
      </w:tblPr>
      <w:tblGrid>
        <w:gridCol w:w="662"/>
        <w:gridCol w:w="2814"/>
        <w:gridCol w:w="3221"/>
        <w:gridCol w:w="3159"/>
      </w:tblGrid>
      <w:tr w:rsidR="00B45512" w:rsidRPr="00A811E9" w:rsidTr="009412BC">
        <w:tc>
          <w:tcPr>
            <w:tcW w:w="675" w:type="dxa"/>
          </w:tcPr>
          <w:p w:rsidR="009412BC" w:rsidRPr="00A811E9" w:rsidRDefault="009412BC" w:rsidP="00477857">
            <w:pPr>
              <w:spacing w:line="276" w:lineRule="auto"/>
              <w:jc w:val="center"/>
              <w:rPr>
                <w:sz w:val="24"/>
                <w:szCs w:val="24"/>
              </w:rPr>
            </w:pPr>
            <w:r w:rsidRPr="00A811E9">
              <w:rPr>
                <w:sz w:val="24"/>
                <w:szCs w:val="24"/>
              </w:rPr>
              <w:t>№ п/п</w:t>
            </w:r>
          </w:p>
        </w:tc>
        <w:tc>
          <w:tcPr>
            <w:tcW w:w="2977" w:type="dxa"/>
          </w:tcPr>
          <w:p w:rsidR="009412BC" w:rsidRPr="00A811E9" w:rsidRDefault="009412BC" w:rsidP="00477857">
            <w:pPr>
              <w:spacing w:line="276" w:lineRule="auto"/>
              <w:jc w:val="center"/>
              <w:rPr>
                <w:sz w:val="24"/>
                <w:szCs w:val="24"/>
              </w:rPr>
            </w:pPr>
            <w:r w:rsidRPr="00A811E9">
              <w:rPr>
                <w:sz w:val="24"/>
                <w:szCs w:val="24"/>
              </w:rPr>
              <w:t xml:space="preserve">Годы </w:t>
            </w:r>
          </w:p>
        </w:tc>
        <w:tc>
          <w:tcPr>
            <w:tcW w:w="3402" w:type="dxa"/>
          </w:tcPr>
          <w:p w:rsidR="009412BC" w:rsidRPr="00A811E9" w:rsidRDefault="009412BC" w:rsidP="00477857">
            <w:pPr>
              <w:spacing w:line="276" w:lineRule="auto"/>
              <w:jc w:val="center"/>
              <w:rPr>
                <w:sz w:val="24"/>
                <w:szCs w:val="24"/>
              </w:rPr>
            </w:pPr>
            <w:r w:rsidRPr="00A811E9">
              <w:rPr>
                <w:sz w:val="24"/>
                <w:szCs w:val="24"/>
              </w:rPr>
              <w:t>Численность населения, человек</w:t>
            </w:r>
          </w:p>
        </w:tc>
        <w:tc>
          <w:tcPr>
            <w:tcW w:w="3367" w:type="dxa"/>
          </w:tcPr>
          <w:p w:rsidR="009412BC" w:rsidRPr="00A811E9" w:rsidRDefault="009412BC" w:rsidP="00477857">
            <w:pPr>
              <w:spacing w:line="276" w:lineRule="auto"/>
              <w:jc w:val="center"/>
              <w:rPr>
                <w:sz w:val="24"/>
                <w:szCs w:val="24"/>
              </w:rPr>
            </w:pPr>
            <w:r w:rsidRPr="00A811E9">
              <w:rPr>
                <w:sz w:val="24"/>
                <w:szCs w:val="24"/>
              </w:rPr>
              <w:t>Общий прирост</w:t>
            </w:r>
            <w:r w:rsidR="00F9370D" w:rsidRPr="00A811E9">
              <w:rPr>
                <w:sz w:val="24"/>
                <w:szCs w:val="24"/>
              </w:rPr>
              <w:t xml:space="preserve"> (+)</w:t>
            </w:r>
            <w:r w:rsidRPr="00A811E9">
              <w:rPr>
                <w:sz w:val="24"/>
                <w:szCs w:val="24"/>
              </w:rPr>
              <w:t>, снижение (-), чел.</w:t>
            </w:r>
          </w:p>
        </w:tc>
      </w:tr>
      <w:tr w:rsidR="00B45512" w:rsidRPr="00A811E9" w:rsidTr="009412BC">
        <w:tc>
          <w:tcPr>
            <w:tcW w:w="675" w:type="dxa"/>
          </w:tcPr>
          <w:p w:rsidR="00672308" w:rsidRPr="00A811E9" w:rsidRDefault="00CF359C" w:rsidP="00477857">
            <w:pPr>
              <w:spacing w:line="276" w:lineRule="auto"/>
              <w:jc w:val="center"/>
              <w:rPr>
                <w:sz w:val="24"/>
                <w:szCs w:val="24"/>
              </w:rPr>
            </w:pPr>
            <w:r w:rsidRPr="00A811E9">
              <w:rPr>
                <w:sz w:val="24"/>
                <w:szCs w:val="24"/>
              </w:rPr>
              <w:t>1</w:t>
            </w:r>
          </w:p>
        </w:tc>
        <w:tc>
          <w:tcPr>
            <w:tcW w:w="2977" w:type="dxa"/>
          </w:tcPr>
          <w:p w:rsidR="00672308" w:rsidRPr="00A811E9" w:rsidRDefault="00084E54" w:rsidP="00084E54">
            <w:pPr>
              <w:spacing w:line="276" w:lineRule="auto"/>
              <w:jc w:val="center"/>
              <w:rPr>
                <w:sz w:val="24"/>
                <w:szCs w:val="24"/>
              </w:rPr>
            </w:pPr>
            <w:r>
              <w:rPr>
                <w:sz w:val="24"/>
                <w:szCs w:val="24"/>
              </w:rPr>
              <w:t>01.01.2008</w:t>
            </w:r>
          </w:p>
        </w:tc>
        <w:tc>
          <w:tcPr>
            <w:tcW w:w="3402" w:type="dxa"/>
          </w:tcPr>
          <w:p w:rsidR="00672308" w:rsidRPr="00A811E9" w:rsidRDefault="00F9370D" w:rsidP="00477857">
            <w:pPr>
              <w:spacing w:line="276" w:lineRule="auto"/>
              <w:jc w:val="center"/>
              <w:rPr>
                <w:sz w:val="24"/>
                <w:szCs w:val="24"/>
              </w:rPr>
            </w:pPr>
            <w:r w:rsidRPr="00A811E9">
              <w:rPr>
                <w:sz w:val="24"/>
                <w:szCs w:val="24"/>
              </w:rPr>
              <w:t>68564</w:t>
            </w:r>
          </w:p>
        </w:tc>
        <w:tc>
          <w:tcPr>
            <w:tcW w:w="3367" w:type="dxa"/>
          </w:tcPr>
          <w:p w:rsidR="00672308" w:rsidRPr="00A811E9" w:rsidRDefault="00511040" w:rsidP="00477857">
            <w:pPr>
              <w:spacing w:line="276" w:lineRule="auto"/>
              <w:jc w:val="center"/>
              <w:rPr>
                <w:sz w:val="24"/>
                <w:szCs w:val="24"/>
              </w:rPr>
            </w:pPr>
            <w:r w:rsidRPr="00A811E9">
              <w:rPr>
                <w:sz w:val="24"/>
                <w:szCs w:val="24"/>
              </w:rPr>
              <w:t>-</w:t>
            </w:r>
          </w:p>
        </w:tc>
      </w:tr>
      <w:tr w:rsidR="00B45512" w:rsidRPr="00A811E9" w:rsidTr="00F26EEA">
        <w:tc>
          <w:tcPr>
            <w:tcW w:w="675" w:type="dxa"/>
          </w:tcPr>
          <w:p w:rsidR="006F6770" w:rsidRPr="00A811E9" w:rsidRDefault="006F6770" w:rsidP="00477857">
            <w:pPr>
              <w:spacing w:line="276" w:lineRule="auto"/>
              <w:jc w:val="center"/>
              <w:rPr>
                <w:sz w:val="24"/>
                <w:szCs w:val="24"/>
              </w:rPr>
            </w:pPr>
            <w:r w:rsidRPr="00A811E9">
              <w:rPr>
                <w:sz w:val="24"/>
                <w:szCs w:val="24"/>
              </w:rPr>
              <w:t>2</w:t>
            </w:r>
          </w:p>
        </w:tc>
        <w:tc>
          <w:tcPr>
            <w:tcW w:w="2977" w:type="dxa"/>
          </w:tcPr>
          <w:p w:rsidR="006F6770" w:rsidRPr="00A811E9" w:rsidRDefault="00084E54" w:rsidP="00084E54">
            <w:pPr>
              <w:spacing w:line="276" w:lineRule="auto"/>
              <w:jc w:val="center"/>
              <w:rPr>
                <w:sz w:val="24"/>
                <w:szCs w:val="24"/>
              </w:rPr>
            </w:pPr>
            <w:r>
              <w:rPr>
                <w:sz w:val="24"/>
                <w:szCs w:val="24"/>
              </w:rPr>
              <w:t>01.01.2009</w:t>
            </w:r>
          </w:p>
        </w:tc>
        <w:tc>
          <w:tcPr>
            <w:tcW w:w="3402" w:type="dxa"/>
          </w:tcPr>
          <w:p w:rsidR="006F6770" w:rsidRPr="00A811E9" w:rsidRDefault="006F6770" w:rsidP="00477857">
            <w:pPr>
              <w:spacing w:line="276" w:lineRule="auto"/>
              <w:jc w:val="center"/>
              <w:rPr>
                <w:sz w:val="24"/>
                <w:szCs w:val="24"/>
              </w:rPr>
            </w:pPr>
            <w:r w:rsidRPr="00A811E9">
              <w:rPr>
                <w:sz w:val="24"/>
                <w:szCs w:val="24"/>
              </w:rPr>
              <w:t>68545</w:t>
            </w:r>
          </w:p>
        </w:tc>
        <w:tc>
          <w:tcPr>
            <w:tcW w:w="3367" w:type="dxa"/>
          </w:tcPr>
          <w:p w:rsidR="006F6770" w:rsidRPr="00A811E9" w:rsidRDefault="006F6770" w:rsidP="00477857">
            <w:pPr>
              <w:spacing w:line="276" w:lineRule="auto"/>
              <w:jc w:val="center"/>
              <w:rPr>
                <w:sz w:val="24"/>
                <w:szCs w:val="24"/>
              </w:rPr>
            </w:pPr>
            <w:r w:rsidRPr="00A811E9">
              <w:rPr>
                <w:sz w:val="24"/>
                <w:szCs w:val="24"/>
              </w:rPr>
              <w:t>-114</w:t>
            </w:r>
          </w:p>
        </w:tc>
      </w:tr>
      <w:tr w:rsidR="00B45512" w:rsidRPr="00A811E9" w:rsidTr="00F26EEA">
        <w:tc>
          <w:tcPr>
            <w:tcW w:w="675" w:type="dxa"/>
          </w:tcPr>
          <w:p w:rsidR="006F6770" w:rsidRPr="00A811E9" w:rsidRDefault="006F6770" w:rsidP="00477857">
            <w:pPr>
              <w:spacing w:line="276" w:lineRule="auto"/>
              <w:jc w:val="center"/>
              <w:rPr>
                <w:sz w:val="24"/>
                <w:szCs w:val="24"/>
              </w:rPr>
            </w:pPr>
            <w:r w:rsidRPr="00A811E9">
              <w:rPr>
                <w:sz w:val="24"/>
                <w:szCs w:val="24"/>
              </w:rPr>
              <w:t>3</w:t>
            </w:r>
          </w:p>
        </w:tc>
        <w:tc>
          <w:tcPr>
            <w:tcW w:w="2977" w:type="dxa"/>
          </w:tcPr>
          <w:p w:rsidR="006F6770" w:rsidRPr="00A811E9" w:rsidRDefault="00084E54" w:rsidP="00084E54">
            <w:pPr>
              <w:spacing w:line="276" w:lineRule="auto"/>
              <w:jc w:val="center"/>
              <w:rPr>
                <w:sz w:val="24"/>
                <w:szCs w:val="24"/>
              </w:rPr>
            </w:pPr>
            <w:r>
              <w:rPr>
                <w:sz w:val="24"/>
                <w:szCs w:val="24"/>
              </w:rPr>
              <w:t>01.01.2010</w:t>
            </w:r>
          </w:p>
        </w:tc>
        <w:tc>
          <w:tcPr>
            <w:tcW w:w="3402" w:type="dxa"/>
          </w:tcPr>
          <w:p w:rsidR="006F6770" w:rsidRPr="00A811E9" w:rsidRDefault="006F6770" w:rsidP="00477857">
            <w:pPr>
              <w:spacing w:line="276" w:lineRule="auto"/>
              <w:jc w:val="center"/>
              <w:rPr>
                <w:sz w:val="24"/>
                <w:szCs w:val="24"/>
              </w:rPr>
            </w:pPr>
            <w:r w:rsidRPr="00A811E9">
              <w:rPr>
                <w:sz w:val="24"/>
                <w:szCs w:val="24"/>
              </w:rPr>
              <w:t>68479</w:t>
            </w:r>
          </w:p>
        </w:tc>
        <w:tc>
          <w:tcPr>
            <w:tcW w:w="3367" w:type="dxa"/>
          </w:tcPr>
          <w:p w:rsidR="006F6770" w:rsidRPr="00A811E9" w:rsidRDefault="006F6770" w:rsidP="00477857">
            <w:pPr>
              <w:spacing w:line="276" w:lineRule="auto"/>
              <w:jc w:val="center"/>
              <w:rPr>
                <w:sz w:val="24"/>
                <w:szCs w:val="24"/>
              </w:rPr>
            </w:pPr>
            <w:r w:rsidRPr="00A811E9">
              <w:rPr>
                <w:sz w:val="24"/>
                <w:szCs w:val="24"/>
              </w:rPr>
              <w:t>+76</w:t>
            </w:r>
          </w:p>
        </w:tc>
      </w:tr>
      <w:tr w:rsidR="00B45512" w:rsidRPr="00A811E9" w:rsidTr="00F26EEA">
        <w:tc>
          <w:tcPr>
            <w:tcW w:w="675" w:type="dxa"/>
          </w:tcPr>
          <w:p w:rsidR="006F6770" w:rsidRPr="00A811E9" w:rsidRDefault="006F6770" w:rsidP="00477857">
            <w:pPr>
              <w:spacing w:line="276" w:lineRule="auto"/>
              <w:jc w:val="center"/>
              <w:rPr>
                <w:sz w:val="24"/>
                <w:szCs w:val="24"/>
              </w:rPr>
            </w:pPr>
            <w:r w:rsidRPr="00A811E9">
              <w:rPr>
                <w:sz w:val="24"/>
                <w:szCs w:val="24"/>
              </w:rPr>
              <w:t>4</w:t>
            </w:r>
          </w:p>
        </w:tc>
        <w:tc>
          <w:tcPr>
            <w:tcW w:w="2977" w:type="dxa"/>
          </w:tcPr>
          <w:p w:rsidR="006F6770" w:rsidRPr="00A811E9" w:rsidRDefault="00084E54" w:rsidP="00084E54">
            <w:pPr>
              <w:spacing w:line="276" w:lineRule="auto"/>
              <w:jc w:val="center"/>
              <w:rPr>
                <w:sz w:val="24"/>
                <w:szCs w:val="24"/>
              </w:rPr>
            </w:pPr>
            <w:r>
              <w:rPr>
                <w:sz w:val="24"/>
                <w:szCs w:val="24"/>
              </w:rPr>
              <w:t>01.01.2015</w:t>
            </w:r>
          </w:p>
        </w:tc>
        <w:tc>
          <w:tcPr>
            <w:tcW w:w="3402" w:type="dxa"/>
          </w:tcPr>
          <w:p w:rsidR="006F6770" w:rsidRPr="00A811E9" w:rsidRDefault="006F6770" w:rsidP="00477857">
            <w:pPr>
              <w:spacing w:line="276" w:lineRule="auto"/>
              <w:jc w:val="center"/>
              <w:rPr>
                <w:sz w:val="24"/>
                <w:szCs w:val="24"/>
              </w:rPr>
            </w:pPr>
            <w:r w:rsidRPr="00A811E9">
              <w:rPr>
                <w:sz w:val="24"/>
                <w:szCs w:val="24"/>
              </w:rPr>
              <w:t>63388</w:t>
            </w:r>
          </w:p>
        </w:tc>
        <w:tc>
          <w:tcPr>
            <w:tcW w:w="3367" w:type="dxa"/>
          </w:tcPr>
          <w:p w:rsidR="006F6770" w:rsidRPr="00A811E9" w:rsidRDefault="006F6770" w:rsidP="00477857">
            <w:pPr>
              <w:spacing w:line="276" w:lineRule="auto"/>
              <w:jc w:val="center"/>
              <w:rPr>
                <w:sz w:val="24"/>
                <w:szCs w:val="24"/>
              </w:rPr>
            </w:pPr>
            <w:r w:rsidRPr="00A811E9">
              <w:rPr>
                <w:sz w:val="24"/>
                <w:szCs w:val="24"/>
              </w:rPr>
              <w:t>-5195</w:t>
            </w:r>
          </w:p>
        </w:tc>
      </w:tr>
      <w:tr w:rsidR="00B45512" w:rsidRPr="00A811E9" w:rsidTr="00F26EEA">
        <w:tc>
          <w:tcPr>
            <w:tcW w:w="675" w:type="dxa"/>
          </w:tcPr>
          <w:p w:rsidR="006F6770" w:rsidRPr="00A811E9" w:rsidRDefault="006F6770" w:rsidP="00477857">
            <w:pPr>
              <w:spacing w:line="276" w:lineRule="auto"/>
              <w:jc w:val="center"/>
              <w:rPr>
                <w:sz w:val="24"/>
                <w:szCs w:val="24"/>
              </w:rPr>
            </w:pPr>
            <w:r w:rsidRPr="00A811E9">
              <w:rPr>
                <w:sz w:val="24"/>
                <w:szCs w:val="24"/>
              </w:rPr>
              <w:t>5</w:t>
            </w:r>
          </w:p>
        </w:tc>
        <w:tc>
          <w:tcPr>
            <w:tcW w:w="2977" w:type="dxa"/>
          </w:tcPr>
          <w:p w:rsidR="006F6770" w:rsidRPr="00A811E9" w:rsidRDefault="00084E54" w:rsidP="00084E54">
            <w:pPr>
              <w:spacing w:line="276" w:lineRule="auto"/>
              <w:jc w:val="center"/>
              <w:rPr>
                <w:sz w:val="24"/>
                <w:szCs w:val="24"/>
              </w:rPr>
            </w:pPr>
            <w:r>
              <w:rPr>
                <w:sz w:val="24"/>
                <w:szCs w:val="24"/>
              </w:rPr>
              <w:t>01.01.2016</w:t>
            </w:r>
          </w:p>
        </w:tc>
        <w:tc>
          <w:tcPr>
            <w:tcW w:w="3402" w:type="dxa"/>
          </w:tcPr>
          <w:p w:rsidR="006F6770" w:rsidRPr="00A811E9" w:rsidRDefault="006F6770" w:rsidP="00477857">
            <w:pPr>
              <w:spacing w:line="276" w:lineRule="auto"/>
              <w:jc w:val="center"/>
              <w:rPr>
                <w:sz w:val="24"/>
                <w:szCs w:val="24"/>
              </w:rPr>
            </w:pPr>
            <w:r w:rsidRPr="00A811E9">
              <w:rPr>
                <w:sz w:val="24"/>
                <w:szCs w:val="24"/>
              </w:rPr>
              <w:t>62670</w:t>
            </w:r>
          </w:p>
        </w:tc>
        <w:tc>
          <w:tcPr>
            <w:tcW w:w="3367" w:type="dxa"/>
          </w:tcPr>
          <w:p w:rsidR="006F6770" w:rsidRPr="00A811E9" w:rsidRDefault="006F6770" w:rsidP="00477857">
            <w:pPr>
              <w:spacing w:line="276" w:lineRule="auto"/>
              <w:jc w:val="center"/>
              <w:rPr>
                <w:sz w:val="24"/>
                <w:szCs w:val="24"/>
              </w:rPr>
            </w:pPr>
            <w:r w:rsidRPr="00A811E9">
              <w:rPr>
                <w:sz w:val="24"/>
                <w:szCs w:val="24"/>
              </w:rPr>
              <w:t>-718</w:t>
            </w:r>
          </w:p>
        </w:tc>
      </w:tr>
      <w:tr w:rsidR="00B45512" w:rsidRPr="00A811E9" w:rsidTr="00F26EEA">
        <w:tc>
          <w:tcPr>
            <w:tcW w:w="675" w:type="dxa"/>
          </w:tcPr>
          <w:p w:rsidR="000A76AD" w:rsidRPr="00A811E9" w:rsidRDefault="00BD6EB1" w:rsidP="00477857">
            <w:pPr>
              <w:spacing w:line="276" w:lineRule="auto"/>
              <w:jc w:val="center"/>
              <w:rPr>
                <w:sz w:val="24"/>
                <w:szCs w:val="24"/>
              </w:rPr>
            </w:pPr>
            <w:r w:rsidRPr="00A811E9">
              <w:rPr>
                <w:sz w:val="24"/>
                <w:szCs w:val="24"/>
              </w:rPr>
              <w:t>6</w:t>
            </w:r>
          </w:p>
        </w:tc>
        <w:tc>
          <w:tcPr>
            <w:tcW w:w="2977" w:type="dxa"/>
          </w:tcPr>
          <w:p w:rsidR="000A76AD" w:rsidRPr="00A811E9" w:rsidRDefault="00084E54" w:rsidP="00084E54">
            <w:pPr>
              <w:spacing w:line="276" w:lineRule="auto"/>
              <w:jc w:val="center"/>
              <w:rPr>
                <w:sz w:val="24"/>
                <w:szCs w:val="24"/>
              </w:rPr>
            </w:pPr>
            <w:r>
              <w:rPr>
                <w:sz w:val="24"/>
                <w:szCs w:val="24"/>
              </w:rPr>
              <w:t>01.01.2017</w:t>
            </w:r>
          </w:p>
        </w:tc>
        <w:tc>
          <w:tcPr>
            <w:tcW w:w="3402" w:type="dxa"/>
          </w:tcPr>
          <w:p w:rsidR="000A76AD" w:rsidRPr="00A811E9" w:rsidRDefault="000A76AD" w:rsidP="00477857">
            <w:pPr>
              <w:spacing w:line="276" w:lineRule="auto"/>
              <w:jc w:val="center"/>
              <w:rPr>
                <w:sz w:val="24"/>
                <w:szCs w:val="24"/>
              </w:rPr>
            </w:pPr>
            <w:r w:rsidRPr="00A811E9">
              <w:rPr>
                <w:sz w:val="24"/>
                <w:szCs w:val="24"/>
              </w:rPr>
              <w:t>62466</w:t>
            </w:r>
          </w:p>
        </w:tc>
        <w:tc>
          <w:tcPr>
            <w:tcW w:w="3367" w:type="dxa"/>
          </w:tcPr>
          <w:p w:rsidR="000A76AD" w:rsidRPr="00A811E9" w:rsidRDefault="00BD6EB1" w:rsidP="00477857">
            <w:pPr>
              <w:spacing w:line="276" w:lineRule="auto"/>
              <w:jc w:val="center"/>
              <w:rPr>
                <w:sz w:val="24"/>
                <w:szCs w:val="24"/>
              </w:rPr>
            </w:pPr>
            <w:r w:rsidRPr="00A811E9">
              <w:rPr>
                <w:sz w:val="24"/>
                <w:szCs w:val="24"/>
              </w:rPr>
              <w:t>-204</w:t>
            </w:r>
          </w:p>
        </w:tc>
      </w:tr>
      <w:tr w:rsidR="00B45512" w:rsidRPr="00A811E9" w:rsidTr="00F26EEA">
        <w:tc>
          <w:tcPr>
            <w:tcW w:w="675" w:type="dxa"/>
          </w:tcPr>
          <w:p w:rsidR="000A76AD" w:rsidRPr="00A811E9" w:rsidRDefault="00BD6EB1" w:rsidP="00477857">
            <w:pPr>
              <w:spacing w:line="276" w:lineRule="auto"/>
              <w:jc w:val="center"/>
              <w:rPr>
                <w:sz w:val="24"/>
                <w:szCs w:val="24"/>
              </w:rPr>
            </w:pPr>
            <w:r w:rsidRPr="00A811E9">
              <w:rPr>
                <w:sz w:val="24"/>
                <w:szCs w:val="24"/>
              </w:rPr>
              <w:t>7</w:t>
            </w:r>
          </w:p>
        </w:tc>
        <w:tc>
          <w:tcPr>
            <w:tcW w:w="2977" w:type="dxa"/>
          </w:tcPr>
          <w:p w:rsidR="000A76AD" w:rsidRPr="00A811E9" w:rsidRDefault="00084E54" w:rsidP="00084E54">
            <w:pPr>
              <w:spacing w:line="276" w:lineRule="auto"/>
              <w:jc w:val="center"/>
              <w:rPr>
                <w:sz w:val="24"/>
                <w:szCs w:val="24"/>
              </w:rPr>
            </w:pPr>
            <w:r>
              <w:rPr>
                <w:sz w:val="24"/>
                <w:szCs w:val="24"/>
              </w:rPr>
              <w:t>01.01.2019</w:t>
            </w:r>
          </w:p>
        </w:tc>
        <w:tc>
          <w:tcPr>
            <w:tcW w:w="3402" w:type="dxa"/>
          </w:tcPr>
          <w:p w:rsidR="000A76AD" w:rsidRPr="00A811E9" w:rsidRDefault="000A76AD" w:rsidP="006158B0">
            <w:pPr>
              <w:spacing w:line="276" w:lineRule="auto"/>
              <w:jc w:val="center"/>
              <w:rPr>
                <w:sz w:val="24"/>
                <w:szCs w:val="24"/>
              </w:rPr>
            </w:pPr>
            <w:r w:rsidRPr="00A811E9">
              <w:rPr>
                <w:sz w:val="24"/>
                <w:szCs w:val="24"/>
              </w:rPr>
              <w:t>61915</w:t>
            </w:r>
          </w:p>
        </w:tc>
        <w:tc>
          <w:tcPr>
            <w:tcW w:w="3367" w:type="dxa"/>
          </w:tcPr>
          <w:p w:rsidR="000A76AD" w:rsidRPr="00A811E9" w:rsidRDefault="00BD6EB1" w:rsidP="00477857">
            <w:pPr>
              <w:spacing w:line="276" w:lineRule="auto"/>
              <w:jc w:val="center"/>
              <w:rPr>
                <w:sz w:val="24"/>
                <w:szCs w:val="24"/>
              </w:rPr>
            </w:pPr>
            <w:r w:rsidRPr="00A811E9">
              <w:rPr>
                <w:sz w:val="24"/>
                <w:szCs w:val="24"/>
              </w:rPr>
              <w:t>-729</w:t>
            </w:r>
          </w:p>
        </w:tc>
      </w:tr>
      <w:tr w:rsidR="00B45512" w:rsidRPr="00A811E9" w:rsidTr="00F26EEA">
        <w:tc>
          <w:tcPr>
            <w:tcW w:w="675" w:type="dxa"/>
          </w:tcPr>
          <w:p w:rsidR="000A76AD" w:rsidRPr="00A811E9" w:rsidRDefault="00BD6EB1" w:rsidP="00477857">
            <w:pPr>
              <w:spacing w:line="276" w:lineRule="auto"/>
              <w:jc w:val="center"/>
              <w:rPr>
                <w:sz w:val="24"/>
                <w:szCs w:val="24"/>
              </w:rPr>
            </w:pPr>
            <w:r w:rsidRPr="00A811E9">
              <w:rPr>
                <w:sz w:val="24"/>
                <w:szCs w:val="24"/>
              </w:rPr>
              <w:t>8</w:t>
            </w:r>
          </w:p>
        </w:tc>
        <w:tc>
          <w:tcPr>
            <w:tcW w:w="2977" w:type="dxa"/>
          </w:tcPr>
          <w:p w:rsidR="000A76AD" w:rsidRPr="00A811E9" w:rsidRDefault="00084E54" w:rsidP="00084E54">
            <w:pPr>
              <w:spacing w:line="276" w:lineRule="auto"/>
              <w:jc w:val="center"/>
              <w:rPr>
                <w:sz w:val="24"/>
                <w:szCs w:val="24"/>
              </w:rPr>
            </w:pPr>
            <w:r>
              <w:rPr>
                <w:sz w:val="24"/>
                <w:szCs w:val="24"/>
              </w:rPr>
              <w:t>01.01.2020</w:t>
            </w:r>
          </w:p>
        </w:tc>
        <w:tc>
          <w:tcPr>
            <w:tcW w:w="3402" w:type="dxa"/>
          </w:tcPr>
          <w:p w:rsidR="000A76AD" w:rsidRPr="00A811E9" w:rsidRDefault="000A76AD" w:rsidP="00477857">
            <w:pPr>
              <w:spacing w:line="276" w:lineRule="auto"/>
              <w:jc w:val="center"/>
              <w:rPr>
                <w:sz w:val="24"/>
                <w:szCs w:val="24"/>
              </w:rPr>
            </w:pPr>
            <w:r w:rsidRPr="00A811E9">
              <w:rPr>
                <w:sz w:val="24"/>
                <w:szCs w:val="24"/>
              </w:rPr>
              <w:t>61633</w:t>
            </w:r>
          </w:p>
        </w:tc>
        <w:tc>
          <w:tcPr>
            <w:tcW w:w="3367" w:type="dxa"/>
          </w:tcPr>
          <w:p w:rsidR="000A76AD" w:rsidRPr="00A811E9" w:rsidRDefault="00BD6EB1" w:rsidP="00477857">
            <w:pPr>
              <w:spacing w:line="276" w:lineRule="auto"/>
              <w:jc w:val="center"/>
              <w:rPr>
                <w:sz w:val="24"/>
                <w:szCs w:val="24"/>
              </w:rPr>
            </w:pPr>
            <w:r w:rsidRPr="00A811E9">
              <w:rPr>
                <w:sz w:val="24"/>
                <w:szCs w:val="24"/>
              </w:rPr>
              <w:t>-282</w:t>
            </w:r>
          </w:p>
        </w:tc>
      </w:tr>
      <w:tr w:rsidR="000A76AD" w:rsidRPr="00A811E9" w:rsidTr="00F26EEA">
        <w:tc>
          <w:tcPr>
            <w:tcW w:w="675" w:type="dxa"/>
          </w:tcPr>
          <w:p w:rsidR="000A76AD" w:rsidRPr="00A811E9" w:rsidRDefault="00BD6EB1" w:rsidP="00477857">
            <w:pPr>
              <w:spacing w:line="276" w:lineRule="auto"/>
              <w:jc w:val="center"/>
              <w:rPr>
                <w:sz w:val="24"/>
                <w:szCs w:val="24"/>
              </w:rPr>
            </w:pPr>
            <w:r w:rsidRPr="00A811E9">
              <w:rPr>
                <w:sz w:val="24"/>
                <w:szCs w:val="24"/>
              </w:rPr>
              <w:t>9</w:t>
            </w:r>
          </w:p>
        </w:tc>
        <w:tc>
          <w:tcPr>
            <w:tcW w:w="2977" w:type="dxa"/>
          </w:tcPr>
          <w:p w:rsidR="000A76AD" w:rsidRPr="00A811E9" w:rsidRDefault="00084E54" w:rsidP="00084E54">
            <w:pPr>
              <w:spacing w:line="276" w:lineRule="auto"/>
              <w:jc w:val="center"/>
              <w:rPr>
                <w:sz w:val="24"/>
                <w:szCs w:val="24"/>
              </w:rPr>
            </w:pPr>
            <w:r>
              <w:rPr>
                <w:sz w:val="24"/>
                <w:szCs w:val="24"/>
              </w:rPr>
              <w:t>01.01.2021</w:t>
            </w:r>
          </w:p>
        </w:tc>
        <w:tc>
          <w:tcPr>
            <w:tcW w:w="3402" w:type="dxa"/>
          </w:tcPr>
          <w:p w:rsidR="000A76AD" w:rsidRPr="00A811E9" w:rsidRDefault="000A76AD" w:rsidP="00477857">
            <w:pPr>
              <w:spacing w:line="276" w:lineRule="auto"/>
              <w:jc w:val="center"/>
              <w:rPr>
                <w:sz w:val="24"/>
                <w:szCs w:val="24"/>
              </w:rPr>
            </w:pPr>
            <w:r w:rsidRPr="00A811E9">
              <w:rPr>
                <w:sz w:val="24"/>
                <w:szCs w:val="24"/>
              </w:rPr>
              <w:t>61821</w:t>
            </w:r>
          </w:p>
        </w:tc>
        <w:tc>
          <w:tcPr>
            <w:tcW w:w="3367" w:type="dxa"/>
          </w:tcPr>
          <w:p w:rsidR="000A76AD" w:rsidRPr="00A811E9" w:rsidRDefault="00BD6EB1" w:rsidP="00477857">
            <w:pPr>
              <w:spacing w:line="276" w:lineRule="auto"/>
              <w:jc w:val="center"/>
              <w:rPr>
                <w:sz w:val="24"/>
                <w:szCs w:val="24"/>
              </w:rPr>
            </w:pPr>
            <w:r w:rsidRPr="00A811E9">
              <w:rPr>
                <w:sz w:val="24"/>
                <w:szCs w:val="24"/>
              </w:rPr>
              <w:t>+188</w:t>
            </w:r>
          </w:p>
        </w:tc>
      </w:tr>
      <w:tr w:rsidR="00C24960" w:rsidRPr="00A811E9" w:rsidTr="00F26EEA">
        <w:tc>
          <w:tcPr>
            <w:tcW w:w="675" w:type="dxa"/>
          </w:tcPr>
          <w:p w:rsidR="00C24960" w:rsidRPr="00A811E9" w:rsidRDefault="00C24960" w:rsidP="00477857">
            <w:pPr>
              <w:spacing w:line="276" w:lineRule="auto"/>
              <w:jc w:val="center"/>
              <w:rPr>
                <w:sz w:val="24"/>
                <w:szCs w:val="24"/>
              </w:rPr>
            </w:pPr>
            <w:r>
              <w:rPr>
                <w:sz w:val="24"/>
                <w:szCs w:val="24"/>
              </w:rPr>
              <w:t>10</w:t>
            </w:r>
          </w:p>
        </w:tc>
        <w:tc>
          <w:tcPr>
            <w:tcW w:w="2977" w:type="dxa"/>
          </w:tcPr>
          <w:p w:rsidR="00C24960" w:rsidRDefault="00C24960" w:rsidP="00084E54">
            <w:pPr>
              <w:spacing w:line="276" w:lineRule="auto"/>
              <w:jc w:val="center"/>
              <w:rPr>
                <w:sz w:val="24"/>
                <w:szCs w:val="24"/>
              </w:rPr>
            </w:pPr>
            <w:r>
              <w:rPr>
                <w:sz w:val="24"/>
                <w:szCs w:val="24"/>
              </w:rPr>
              <w:t>01.01.2022</w:t>
            </w:r>
          </w:p>
        </w:tc>
        <w:tc>
          <w:tcPr>
            <w:tcW w:w="3402" w:type="dxa"/>
          </w:tcPr>
          <w:p w:rsidR="00C24960" w:rsidRPr="00A811E9" w:rsidRDefault="00C24960" w:rsidP="00477857">
            <w:pPr>
              <w:spacing w:line="276" w:lineRule="auto"/>
              <w:jc w:val="center"/>
              <w:rPr>
                <w:sz w:val="24"/>
                <w:szCs w:val="24"/>
              </w:rPr>
            </w:pPr>
            <w:r>
              <w:rPr>
                <w:sz w:val="24"/>
                <w:szCs w:val="24"/>
              </w:rPr>
              <w:t>61150</w:t>
            </w:r>
          </w:p>
        </w:tc>
        <w:tc>
          <w:tcPr>
            <w:tcW w:w="3367" w:type="dxa"/>
          </w:tcPr>
          <w:p w:rsidR="00C24960" w:rsidRPr="00A811E9" w:rsidRDefault="00C24960" w:rsidP="00477857">
            <w:pPr>
              <w:spacing w:line="276" w:lineRule="auto"/>
              <w:jc w:val="center"/>
              <w:rPr>
                <w:sz w:val="24"/>
                <w:szCs w:val="24"/>
              </w:rPr>
            </w:pPr>
            <w:r>
              <w:rPr>
                <w:sz w:val="24"/>
                <w:szCs w:val="24"/>
              </w:rPr>
              <w:t>-671</w:t>
            </w:r>
          </w:p>
        </w:tc>
      </w:tr>
    </w:tbl>
    <w:p w:rsidR="009412BC" w:rsidRPr="00A811E9" w:rsidRDefault="009412BC" w:rsidP="00477857">
      <w:pPr>
        <w:spacing w:line="276" w:lineRule="auto"/>
        <w:rPr>
          <w:sz w:val="28"/>
          <w:szCs w:val="28"/>
        </w:rPr>
      </w:pPr>
    </w:p>
    <w:p w:rsidR="00CF359C" w:rsidRPr="00A811E9" w:rsidRDefault="00CD1F07" w:rsidP="00477857">
      <w:pPr>
        <w:spacing w:line="276" w:lineRule="auto"/>
        <w:jc w:val="center"/>
      </w:pPr>
      <w:r w:rsidRPr="00A811E9">
        <w:rPr>
          <w:noProof/>
        </w:rPr>
        <w:drawing>
          <wp:inline distT="0" distB="0" distL="0" distR="0" wp14:anchorId="1E1EE2D3" wp14:editId="21F07A37">
            <wp:extent cx="5390707" cy="3030279"/>
            <wp:effectExtent l="0" t="0" r="19685" b="1778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2308" w:rsidRPr="00A811E9" w:rsidRDefault="00672308" w:rsidP="00477857">
      <w:pPr>
        <w:spacing w:line="276" w:lineRule="auto"/>
        <w:jc w:val="center"/>
        <w:rPr>
          <w:sz w:val="24"/>
          <w:szCs w:val="24"/>
        </w:rPr>
      </w:pPr>
      <w:r w:rsidRPr="00A811E9">
        <w:rPr>
          <w:sz w:val="24"/>
          <w:szCs w:val="24"/>
        </w:rPr>
        <w:t xml:space="preserve">Рисунок </w:t>
      </w:r>
      <w:r w:rsidR="000A0F47" w:rsidRPr="00A811E9">
        <w:rPr>
          <w:sz w:val="24"/>
          <w:szCs w:val="24"/>
        </w:rPr>
        <w:t>1</w:t>
      </w:r>
      <w:r w:rsidR="00084E54">
        <w:rPr>
          <w:sz w:val="24"/>
          <w:szCs w:val="24"/>
        </w:rPr>
        <w:t>.</w:t>
      </w:r>
      <w:r w:rsidRPr="00A811E9">
        <w:rPr>
          <w:sz w:val="24"/>
          <w:szCs w:val="24"/>
        </w:rPr>
        <w:t xml:space="preserve"> Динамика численности населения </w:t>
      </w:r>
      <w:r w:rsidR="00F9370D" w:rsidRPr="00A811E9">
        <w:rPr>
          <w:sz w:val="24"/>
          <w:szCs w:val="24"/>
        </w:rPr>
        <w:t>городского округа г</w:t>
      </w:r>
      <w:r w:rsidR="007D3031" w:rsidRPr="00A811E9">
        <w:rPr>
          <w:sz w:val="24"/>
          <w:szCs w:val="24"/>
        </w:rPr>
        <w:t>ород</w:t>
      </w:r>
      <w:r w:rsidR="00F9370D" w:rsidRPr="00A811E9">
        <w:rPr>
          <w:sz w:val="24"/>
          <w:szCs w:val="24"/>
        </w:rPr>
        <w:t xml:space="preserve"> Зеленогорск</w:t>
      </w:r>
      <w:r w:rsidRPr="00A811E9">
        <w:rPr>
          <w:sz w:val="24"/>
          <w:szCs w:val="24"/>
        </w:rPr>
        <w:t>, чел.</w:t>
      </w:r>
    </w:p>
    <w:p w:rsidR="00511040" w:rsidRPr="00A811E9" w:rsidRDefault="00511040" w:rsidP="00477857">
      <w:pPr>
        <w:spacing w:line="276" w:lineRule="auto"/>
        <w:rPr>
          <w:sz w:val="24"/>
          <w:szCs w:val="24"/>
        </w:rPr>
      </w:pPr>
    </w:p>
    <w:p w:rsidR="00986B9A" w:rsidRPr="00A811E9" w:rsidRDefault="00986B9A" w:rsidP="00477857">
      <w:pPr>
        <w:spacing w:line="276" w:lineRule="auto"/>
        <w:rPr>
          <w:sz w:val="24"/>
          <w:szCs w:val="24"/>
        </w:rPr>
      </w:pPr>
      <w:r w:rsidRPr="00A811E9">
        <w:rPr>
          <w:sz w:val="24"/>
          <w:szCs w:val="24"/>
        </w:rPr>
        <w:t>Таблица 1</w:t>
      </w:r>
      <w:r w:rsidR="00B45512" w:rsidRPr="00A811E9">
        <w:rPr>
          <w:sz w:val="24"/>
          <w:szCs w:val="24"/>
        </w:rPr>
        <w:t>2</w:t>
      </w:r>
      <w:r w:rsidRPr="00A811E9">
        <w:rPr>
          <w:sz w:val="24"/>
          <w:szCs w:val="24"/>
        </w:rPr>
        <w:t xml:space="preserve"> – </w:t>
      </w:r>
      <w:r w:rsidR="00981594" w:rsidRPr="00A811E9">
        <w:rPr>
          <w:sz w:val="24"/>
          <w:szCs w:val="24"/>
        </w:rPr>
        <w:t>Факторы изменения численности</w:t>
      </w:r>
      <w:r w:rsidRPr="00A811E9">
        <w:rPr>
          <w:sz w:val="24"/>
          <w:szCs w:val="24"/>
        </w:rPr>
        <w:t>, чел.</w:t>
      </w:r>
    </w:p>
    <w:tbl>
      <w:tblPr>
        <w:tblStyle w:val="af2"/>
        <w:tblW w:w="0" w:type="auto"/>
        <w:jc w:val="center"/>
        <w:tblLook w:val="04A0" w:firstRow="1" w:lastRow="0" w:firstColumn="1" w:lastColumn="0" w:noHBand="0" w:noVBand="1"/>
      </w:tblPr>
      <w:tblGrid>
        <w:gridCol w:w="4219"/>
        <w:gridCol w:w="875"/>
        <w:gridCol w:w="940"/>
        <w:gridCol w:w="737"/>
        <w:gridCol w:w="850"/>
        <w:gridCol w:w="827"/>
        <w:gridCol w:w="712"/>
        <w:gridCol w:w="696"/>
      </w:tblGrid>
      <w:tr w:rsidR="00C24960" w:rsidRPr="00A811E9" w:rsidTr="00E35007">
        <w:trPr>
          <w:jc w:val="center"/>
        </w:trPr>
        <w:tc>
          <w:tcPr>
            <w:tcW w:w="4219" w:type="dxa"/>
          </w:tcPr>
          <w:p w:rsidR="00C24960" w:rsidRPr="00A811E9" w:rsidRDefault="00C24960" w:rsidP="00B81624">
            <w:pPr>
              <w:pStyle w:val="148"/>
              <w:spacing w:line="276" w:lineRule="auto"/>
              <w:jc w:val="left"/>
              <w:rPr>
                <w:i/>
                <w:sz w:val="24"/>
                <w:szCs w:val="24"/>
                <w:lang w:val="ru-RU"/>
              </w:rPr>
            </w:pPr>
            <w:r w:rsidRPr="00A811E9">
              <w:rPr>
                <w:i/>
                <w:sz w:val="24"/>
                <w:szCs w:val="24"/>
                <w:lang w:val="ru-RU"/>
              </w:rPr>
              <w:t>Показатели</w:t>
            </w:r>
          </w:p>
        </w:tc>
        <w:tc>
          <w:tcPr>
            <w:tcW w:w="875" w:type="dxa"/>
          </w:tcPr>
          <w:p w:rsidR="00C24960" w:rsidRPr="00A811E9" w:rsidRDefault="00C24960" w:rsidP="00B81624">
            <w:pPr>
              <w:spacing w:line="276" w:lineRule="auto"/>
              <w:rPr>
                <w:i/>
                <w:sz w:val="24"/>
                <w:szCs w:val="24"/>
              </w:rPr>
            </w:pPr>
            <w:r w:rsidRPr="00A811E9">
              <w:rPr>
                <w:i/>
                <w:sz w:val="24"/>
                <w:szCs w:val="24"/>
              </w:rPr>
              <w:t>2007</w:t>
            </w:r>
          </w:p>
        </w:tc>
        <w:tc>
          <w:tcPr>
            <w:tcW w:w="940" w:type="dxa"/>
          </w:tcPr>
          <w:p w:rsidR="00C24960" w:rsidRPr="00A811E9" w:rsidRDefault="00C24960" w:rsidP="00B81624">
            <w:pPr>
              <w:spacing w:line="276" w:lineRule="auto"/>
              <w:rPr>
                <w:i/>
                <w:sz w:val="24"/>
                <w:szCs w:val="24"/>
              </w:rPr>
            </w:pPr>
            <w:r w:rsidRPr="00A811E9">
              <w:rPr>
                <w:i/>
                <w:sz w:val="24"/>
                <w:szCs w:val="24"/>
              </w:rPr>
              <w:t>2008</w:t>
            </w:r>
          </w:p>
        </w:tc>
        <w:tc>
          <w:tcPr>
            <w:tcW w:w="737" w:type="dxa"/>
          </w:tcPr>
          <w:p w:rsidR="00C24960" w:rsidRPr="00A811E9" w:rsidRDefault="00C24960" w:rsidP="00B81624">
            <w:pPr>
              <w:spacing w:line="276" w:lineRule="auto"/>
              <w:rPr>
                <w:i/>
                <w:sz w:val="24"/>
                <w:szCs w:val="24"/>
              </w:rPr>
            </w:pPr>
            <w:r w:rsidRPr="00A811E9">
              <w:rPr>
                <w:i/>
                <w:sz w:val="24"/>
                <w:szCs w:val="24"/>
              </w:rPr>
              <w:t>2009</w:t>
            </w:r>
          </w:p>
        </w:tc>
        <w:tc>
          <w:tcPr>
            <w:tcW w:w="850" w:type="dxa"/>
          </w:tcPr>
          <w:p w:rsidR="00C24960" w:rsidRPr="00A811E9" w:rsidRDefault="00C24960" w:rsidP="00B81624">
            <w:pPr>
              <w:spacing w:line="276" w:lineRule="auto"/>
              <w:rPr>
                <w:i/>
                <w:sz w:val="24"/>
                <w:szCs w:val="24"/>
              </w:rPr>
            </w:pPr>
            <w:r w:rsidRPr="00A811E9">
              <w:rPr>
                <w:i/>
                <w:sz w:val="24"/>
                <w:szCs w:val="24"/>
              </w:rPr>
              <w:t>2018</w:t>
            </w:r>
          </w:p>
        </w:tc>
        <w:tc>
          <w:tcPr>
            <w:tcW w:w="827" w:type="dxa"/>
          </w:tcPr>
          <w:p w:rsidR="00C24960" w:rsidRPr="00A811E9" w:rsidRDefault="00C24960" w:rsidP="00B81624">
            <w:pPr>
              <w:spacing w:line="276" w:lineRule="auto"/>
              <w:rPr>
                <w:i/>
                <w:sz w:val="24"/>
                <w:szCs w:val="24"/>
              </w:rPr>
            </w:pPr>
            <w:r w:rsidRPr="00A811E9">
              <w:rPr>
                <w:i/>
                <w:sz w:val="24"/>
                <w:szCs w:val="24"/>
              </w:rPr>
              <w:t>2019</w:t>
            </w:r>
          </w:p>
        </w:tc>
        <w:tc>
          <w:tcPr>
            <w:tcW w:w="712" w:type="dxa"/>
          </w:tcPr>
          <w:p w:rsidR="00C24960" w:rsidRPr="00A811E9" w:rsidRDefault="00C24960" w:rsidP="00B81624">
            <w:pPr>
              <w:spacing w:line="276" w:lineRule="auto"/>
              <w:rPr>
                <w:i/>
                <w:sz w:val="24"/>
                <w:szCs w:val="24"/>
              </w:rPr>
            </w:pPr>
            <w:r>
              <w:rPr>
                <w:i/>
                <w:sz w:val="24"/>
                <w:szCs w:val="24"/>
              </w:rPr>
              <w:t>2020</w:t>
            </w:r>
          </w:p>
        </w:tc>
        <w:tc>
          <w:tcPr>
            <w:tcW w:w="696" w:type="dxa"/>
          </w:tcPr>
          <w:p w:rsidR="00C24960" w:rsidRPr="00A811E9" w:rsidRDefault="00C24960" w:rsidP="00B81624">
            <w:pPr>
              <w:spacing w:line="276" w:lineRule="auto"/>
              <w:rPr>
                <w:i/>
                <w:sz w:val="24"/>
                <w:szCs w:val="24"/>
              </w:rPr>
            </w:pPr>
            <w:r>
              <w:rPr>
                <w:i/>
                <w:sz w:val="24"/>
                <w:szCs w:val="24"/>
              </w:rPr>
              <w:t>2021</w:t>
            </w:r>
          </w:p>
        </w:tc>
      </w:tr>
      <w:tr w:rsidR="00C24960" w:rsidRPr="00A811E9" w:rsidTr="00E35007">
        <w:trPr>
          <w:jc w:val="center"/>
        </w:trPr>
        <w:tc>
          <w:tcPr>
            <w:tcW w:w="4219" w:type="dxa"/>
          </w:tcPr>
          <w:p w:rsidR="00C24960" w:rsidRPr="00A811E9" w:rsidRDefault="00C24960" w:rsidP="00B81624">
            <w:pPr>
              <w:pStyle w:val="148"/>
              <w:spacing w:line="276" w:lineRule="auto"/>
              <w:jc w:val="left"/>
              <w:rPr>
                <w:sz w:val="24"/>
                <w:szCs w:val="24"/>
                <w:lang w:val="ru-RU"/>
              </w:rPr>
            </w:pPr>
            <w:r w:rsidRPr="00A811E9">
              <w:rPr>
                <w:sz w:val="24"/>
                <w:szCs w:val="24"/>
                <w:lang w:val="ru-RU"/>
              </w:rPr>
              <w:t>Рождаемость</w:t>
            </w:r>
          </w:p>
        </w:tc>
        <w:tc>
          <w:tcPr>
            <w:tcW w:w="875" w:type="dxa"/>
          </w:tcPr>
          <w:p w:rsidR="00C24960" w:rsidRPr="00A811E9" w:rsidRDefault="00C24960" w:rsidP="00B81624">
            <w:pPr>
              <w:pStyle w:val="148"/>
              <w:spacing w:line="276" w:lineRule="auto"/>
              <w:jc w:val="left"/>
              <w:rPr>
                <w:sz w:val="24"/>
                <w:szCs w:val="24"/>
                <w:lang w:val="ru-RU"/>
              </w:rPr>
            </w:pPr>
            <w:r w:rsidRPr="00A811E9">
              <w:rPr>
                <w:sz w:val="24"/>
                <w:szCs w:val="24"/>
                <w:lang w:val="ru-RU"/>
              </w:rPr>
              <w:t>638</w:t>
            </w:r>
          </w:p>
        </w:tc>
        <w:tc>
          <w:tcPr>
            <w:tcW w:w="940" w:type="dxa"/>
          </w:tcPr>
          <w:p w:rsidR="00C24960" w:rsidRPr="00A811E9" w:rsidRDefault="00C24960" w:rsidP="00B81624">
            <w:pPr>
              <w:pStyle w:val="148"/>
              <w:spacing w:line="276" w:lineRule="auto"/>
              <w:jc w:val="left"/>
              <w:rPr>
                <w:sz w:val="24"/>
                <w:szCs w:val="24"/>
                <w:lang w:val="ru-RU"/>
              </w:rPr>
            </w:pPr>
            <w:r w:rsidRPr="00A811E9">
              <w:rPr>
                <w:sz w:val="24"/>
                <w:szCs w:val="24"/>
                <w:lang w:val="ru-RU"/>
              </w:rPr>
              <w:t>700</w:t>
            </w:r>
          </w:p>
        </w:tc>
        <w:tc>
          <w:tcPr>
            <w:tcW w:w="737" w:type="dxa"/>
          </w:tcPr>
          <w:p w:rsidR="00C24960" w:rsidRPr="00A811E9" w:rsidRDefault="00C24960" w:rsidP="00B81624">
            <w:pPr>
              <w:pStyle w:val="148"/>
              <w:spacing w:line="276" w:lineRule="auto"/>
              <w:jc w:val="left"/>
              <w:rPr>
                <w:sz w:val="24"/>
                <w:szCs w:val="24"/>
                <w:lang w:val="ru-RU"/>
              </w:rPr>
            </w:pPr>
            <w:r w:rsidRPr="00A811E9">
              <w:rPr>
                <w:sz w:val="24"/>
                <w:szCs w:val="24"/>
                <w:lang w:val="ru-RU"/>
              </w:rPr>
              <w:t>717</w:t>
            </w:r>
          </w:p>
        </w:tc>
        <w:tc>
          <w:tcPr>
            <w:tcW w:w="850" w:type="dxa"/>
          </w:tcPr>
          <w:p w:rsidR="00C24960" w:rsidRPr="00A811E9" w:rsidRDefault="00C24960" w:rsidP="00B81624">
            <w:pPr>
              <w:pStyle w:val="148"/>
              <w:spacing w:line="276" w:lineRule="auto"/>
              <w:jc w:val="left"/>
              <w:rPr>
                <w:sz w:val="24"/>
                <w:szCs w:val="24"/>
                <w:lang w:val="ru-RU"/>
              </w:rPr>
            </w:pPr>
            <w:r w:rsidRPr="00A811E9">
              <w:rPr>
                <w:sz w:val="24"/>
                <w:szCs w:val="24"/>
                <w:lang w:val="ru-RU"/>
              </w:rPr>
              <w:t>461</w:t>
            </w:r>
          </w:p>
        </w:tc>
        <w:tc>
          <w:tcPr>
            <w:tcW w:w="827" w:type="dxa"/>
          </w:tcPr>
          <w:p w:rsidR="00C24960" w:rsidRPr="00A811E9" w:rsidRDefault="00C24960" w:rsidP="00B81624">
            <w:pPr>
              <w:pStyle w:val="148"/>
              <w:spacing w:line="276" w:lineRule="auto"/>
              <w:jc w:val="left"/>
              <w:rPr>
                <w:sz w:val="24"/>
                <w:szCs w:val="24"/>
                <w:lang w:val="ru-RU"/>
              </w:rPr>
            </w:pPr>
            <w:r w:rsidRPr="00A811E9">
              <w:rPr>
                <w:sz w:val="24"/>
                <w:szCs w:val="24"/>
                <w:lang w:val="ru-RU"/>
              </w:rPr>
              <w:t>431</w:t>
            </w:r>
          </w:p>
        </w:tc>
        <w:tc>
          <w:tcPr>
            <w:tcW w:w="712" w:type="dxa"/>
          </w:tcPr>
          <w:p w:rsidR="00C24960" w:rsidRPr="00A811E9" w:rsidRDefault="00C24960" w:rsidP="00B81624">
            <w:pPr>
              <w:pStyle w:val="148"/>
              <w:spacing w:line="276" w:lineRule="auto"/>
              <w:jc w:val="left"/>
              <w:rPr>
                <w:sz w:val="24"/>
                <w:szCs w:val="24"/>
                <w:lang w:val="ru-RU"/>
              </w:rPr>
            </w:pPr>
            <w:r>
              <w:rPr>
                <w:sz w:val="24"/>
                <w:szCs w:val="24"/>
                <w:lang w:val="ru-RU"/>
              </w:rPr>
              <w:t>399</w:t>
            </w:r>
          </w:p>
        </w:tc>
        <w:tc>
          <w:tcPr>
            <w:tcW w:w="696" w:type="dxa"/>
          </w:tcPr>
          <w:p w:rsidR="00C24960" w:rsidRPr="00A811E9" w:rsidRDefault="00C24960" w:rsidP="00B81624">
            <w:pPr>
              <w:pStyle w:val="148"/>
              <w:spacing w:line="276" w:lineRule="auto"/>
              <w:jc w:val="left"/>
              <w:rPr>
                <w:sz w:val="24"/>
                <w:szCs w:val="24"/>
                <w:lang w:val="ru-RU"/>
              </w:rPr>
            </w:pPr>
            <w:r>
              <w:rPr>
                <w:sz w:val="24"/>
                <w:szCs w:val="24"/>
                <w:lang w:val="ru-RU"/>
              </w:rPr>
              <w:t>377</w:t>
            </w:r>
          </w:p>
        </w:tc>
      </w:tr>
      <w:tr w:rsidR="00C24960" w:rsidRPr="00A811E9" w:rsidTr="00E35007">
        <w:trPr>
          <w:jc w:val="center"/>
        </w:trPr>
        <w:tc>
          <w:tcPr>
            <w:tcW w:w="4219" w:type="dxa"/>
          </w:tcPr>
          <w:p w:rsidR="00C24960" w:rsidRPr="00A811E9" w:rsidRDefault="00C24960" w:rsidP="00B81624">
            <w:pPr>
              <w:pStyle w:val="148"/>
              <w:spacing w:line="276" w:lineRule="auto"/>
              <w:jc w:val="left"/>
              <w:rPr>
                <w:sz w:val="24"/>
                <w:szCs w:val="24"/>
                <w:lang w:val="ru-RU"/>
              </w:rPr>
            </w:pPr>
            <w:r w:rsidRPr="00A811E9">
              <w:rPr>
                <w:sz w:val="24"/>
                <w:szCs w:val="24"/>
                <w:lang w:val="ru-RU"/>
              </w:rPr>
              <w:t>Смертность</w:t>
            </w:r>
          </w:p>
        </w:tc>
        <w:tc>
          <w:tcPr>
            <w:tcW w:w="875" w:type="dxa"/>
          </w:tcPr>
          <w:p w:rsidR="00C24960" w:rsidRPr="00A811E9" w:rsidRDefault="00C24960" w:rsidP="00B81624">
            <w:pPr>
              <w:pStyle w:val="148"/>
              <w:spacing w:line="276" w:lineRule="auto"/>
              <w:jc w:val="left"/>
              <w:rPr>
                <w:sz w:val="24"/>
                <w:szCs w:val="24"/>
                <w:lang w:val="ru-RU"/>
              </w:rPr>
            </w:pPr>
            <w:r w:rsidRPr="00A811E9">
              <w:rPr>
                <w:sz w:val="24"/>
                <w:szCs w:val="24"/>
                <w:lang w:val="ru-RU"/>
              </w:rPr>
              <w:t>755</w:t>
            </w:r>
          </w:p>
        </w:tc>
        <w:tc>
          <w:tcPr>
            <w:tcW w:w="940" w:type="dxa"/>
          </w:tcPr>
          <w:p w:rsidR="00C24960" w:rsidRPr="00A811E9" w:rsidRDefault="00C24960" w:rsidP="00B81624">
            <w:pPr>
              <w:pStyle w:val="148"/>
              <w:spacing w:line="276" w:lineRule="auto"/>
              <w:jc w:val="left"/>
              <w:rPr>
                <w:sz w:val="24"/>
                <w:szCs w:val="24"/>
                <w:lang w:val="ru-RU"/>
              </w:rPr>
            </w:pPr>
            <w:r w:rsidRPr="00A811E9">
              <w:rPr>
                <w:sz w:val="24"/>
                <w:szCs w:val="24"/>
                <w:lang w:val="ru-RU"/>
              </w:rPr>
              <w:t>753</w:t>
            </w:r>
          </w:p>
        </w:tc>
        <w:tc>
          <w:tcPr>
            <w:tcW w:w="737" w:type="dxa"/>
          </w:tcPr>
          <w:p w:rsidR="00C24960" w:rsidRPr="00A811E9" w:rsidRDefault="00C24960" w:rsidP="00B81624">
            <w:pPr>
              <w:pStyle w:val="148"/>
              <w:spacing w:line="276" w:lineRule="auto"/>
              <w:jc w:val="left"/>
              <w:rPr>
                <w:sz w:val="24"/>
                <w:szCs w:val="24"/>
                <w:lang w:val="ru-RU"/>
              </w:rPr>
            </w:pPr>
            <w:r w:rsidRPr="00A811E9">
              <w:rPr>
                <w:sz w:val="24"/>
                <w:szCs w:val="24"/>
                <w:lang w:val="ru-RU"/>
              </w:rPr>
              <w:t>833</w:t>
            </w:r>
          </w:p>
        </w:tc>
        <w:tc>
          <w:tcPr>
            <w:tcW w:w="850" w:type="dxa"/>
          </w:tcPr>
          <w:p w:rsidR="00C24960" w:rsidRPr="00A811E9" w:rsidRDefault="00C24960" w:rsidP="00B81624">
            <w:pPr>
              <w:pStyle w:val="148"/>
              <w:spacing w:line="276" w:lineRule="auto"/>
              <w:jc w:val="left"/>
              <w:rPr>
                <w:sz w:val="24"/>
                <w:szCs w:val="24"/>
                <w:lang w:val="ru-RU"/>
              </w:rPr>
            </w:pPr>
            <w:r w:rsidRPr="00A811E9">
              <w:rPr>
                <w:sz w:val="24"/>
                <w:szCs w:val="24"/>
                <w:lang w:val="ru-RU"/>
              </w:rPr>
              <w:t>784</w:t>
            </w:r>
          </w:p>
        </w:tc>
        <w:tc>
          <w:tcPr>
            <w:tcW w:w="827" w:type="dxa"/>
          </w:tcPr>
          <w:p w:rsidR="00C24960" w:rsidRPr="00A811E9" w:rsidRDefault="00C24960" w:rsidP="00B81624">
            <w:pPr>
              <w:pStyle w:val="148"/>
              <w:spacing w:line="276" w:lineRule="auto"/>
              <w:jc w:val="left"/>
              <w:rPr>
                <w:sz w:val="24"/>
                <w:szCs w:val="24"/>
                <w:lang w:val="ru-RU"/>
              </w:rPr>
            </w:pPr>
            <w:r w:rsidRPr="00A811E9">
              <w:rPr>
                <w:sz w:val="24"/>
                <w:szCs w:val="24"/>
                <w:lang w:val="ru-RU"/>
              </w:rPr>
              <w:t>803</w:t>
            </w:r>
          </w:p>
        </w:tc>
        <w:tc>
          <w:tcPr>
            <w:tcW w:w="712" w:type="dxa"/>
          </w:tcPr>
          <w:p w:rsidR="00C24960" w:rsidRPr="00A811E9" w:rsidRDefault="00C24960" w:rsidP="00B81624">
            <w:pPr>
              <w:pStyle w:val="148"/>
              <w:spacing w:line="276" w:lineRule="auto"/>
              <w:jc w:val="left"/>
              <w:rPr>
                <w:sz w:val="24"/>
                <w:szCs w:val="24"/>
                <w:lang w:val="ru-RU"/>
              </w:rPr>
            </w:pPr>
            <w:r>
              <w:rPr>
                <w:sz w:val="24"/>
                <w:szCs w:val="24"/>
                <w:lang w:val="ru-RU"/>
              </w:rPr>
              <w:t>918</w:t>
            </w:r>
          </w:p>
        </w:tc>
        <w:tc>
          <w:tcPr>
            <w:tcW w:w="696" w:type="dxa"/>
          </w:tcPr>
          <w:p w:rsidR="00C24960" w:rsidRPr="00A811E9" w:rsidRDefault="00C24960" w:rsidP="00B81624">
            <w:pPr>
              <w:pStyle w:val="148"/>
              <w:spacing w:line="276" w:lineRule="auto"/>
              <w:jc w:val="left"/>
              <w:rPr>
                <w:sz w:val="24"/>
                <w:szCs w:val="24"/>
                <w:lang w:val="ru-RU"/>
              </w:rPr>
            </w:pPr>
            <w:r>
              <w:rPr>
                <w:sz w:val="24"/>
                <w:szCs w:val="24"/>
                <w:lang w:val="ru-RU"/>
              </w:rPr>
              <w:t>1067</w:t>
            </w:r>
          </w:p>
        </w:tc>
      </w:tr>
      <w:tr w:rsidR="00C24960" w:rsidRPr="00A811E9" w:rsidTr="00E35007">
        <w:trPr>
          <w:jc w:val="center"/>
        </w:trPr>
        <w:tc>
          <w:tcPr>
            <w:tcW w:w="4219" w:type="dxa"/>
          </w:tcPr>
          <w:p w:rsidR="00C24960" w:rsidRPr="00A811E9" w:rsidRDefault="00C24960" w:rsidP="00B81624">
            <w:pPr>
              <w:pStyle w:val="148"/>
              <w:spacing w:line="276" w:lineRule="auto"/>
              <w:jc w:val="left"/>
              <w:rPr>
                <w:sz w:val="24"/>
                <w:szCs w:val="24"/>
                <w:lang w:val="ru-RU"/>
              </w:rPr>
            </w:pPr>
            <w:r w:rsidRPr="00A811E9">
              <w:rPr>
                <w:sz w:val="24"/>
                <w:szCs w:val="24"/>
                <w:lang w:val="ru-RU"/>
              </w:rPr>
              <w:t>Естественная убыль населения (-)</w:t>
            </w:r>
          </w:p>
        </w:tc>
        <w:tc>
          <w:tcPr>
            <w:tcW w:w="875" w:type="dxa"/>
          </w:tcPr>
          <w:p w:rsidR="00C24960" w:rsidRPr="00A811E9" w:rsidRDefault="00C24960" w:rsidP="00B81624">
            <w:pPr>
              <w:spacing w:line="276" w:lineRule="auto"/>
              <w:rPr>
                <w:sz w:val="24"/>
                <w:szCs w:val="24"/>
                <w:lang w:eastAsia="x-none"/>
              </w:rPr>
            </w:pPr>
            <w:r w:rsidRPr="00A811E9">
              <w:rPr>
                <w:sz w:val="24"/>
                <w:szCs w:val="24"/>
                <w:lang w:eastAsia="x-none"/>
              </w:rPr>
              <w:t>-117</w:t>
            </w:r>
          </w:p>
        </w:tc>
        <w:tc>
          <w:tcPr>
            <w:tcW w:w="940" w:type="dxa"/>
          </w:tcPr>
          <w:p w:rsidR="00C24960" w:rsidRPr="00A811E9" w:rsidRDefault="00C24960" w:rsidP="00B81624">
            <w:pPr>
              <w:spacing w:line="276" w:lineRule="auto"/>
              <w:rPr>
                <w:sz w:val="24"/>
                <w:szCs w:val="24"/>
                <w:lang w:eastAsia="x-none"/>
              </w:rPr>
            </w:pPr>
            <w:r w:rsidRPr="00A811E9">
              <w:rPr>
                <w:sz w:val="24"/>
                <w:szCs w:val="24"/>
                <w:lang w:eastAsia="x-none"/>
              </w:rPr>
              <w:t>-53</w:t>
            </w:r>
          </w:p>
        </w:tc>
        <w:tc>
          <w:tcPr>
            <w:tcW w:w="737" w:type="dxa"/>
          </w:tcPr>
          <w:p w:rsidR="00C24960" w:rsidRPr="00A811E9" w:rsidRDefault="00C24960" w:rsidP="00B81624">
            <w:pPr>
              <w:spacing w:line="276" w:lineRule="auto"/>
              <w:rPr>
                <w:sz w:val="24"/>
                <w:szCs w:val="24"/>
                <w:lang w:eastAsia="x-none"/>
              </w:rPr>
            </w:pPr>
            <w:r w:rsidRPr="00A811E9">
              <w:rPr>
                <w:sz w:val="24"/>
                <w:szCs w:val="24"/>
                <w:lang w:eastAsia="x-none"/>
              </w:rPr>
              <w:t>-116</w:t>
            </w:r>
          </w:p>
        </w:tc>
        <w:tc>
          <w:tcPr>
            <w:tcW w:w="850" w:type="dxa"/>
          </w:tcPr>
          <w:p w:rsidR="00C24960" w:rsidRPr="00A811E9" w:rsidRDefault="00C24960" w:rsidP="00B81624">
            <w:pPr>
              <w:spacing w:line="276" w:lineRule="auto"/>
              <w:rPr>
                <w:sz w:val="24"/>
                <w:szCs w:val="24"/>
                <w:lang w:eastAsia="x-none"/>
              </w:rPr>
            </w:pPr>
            <w:r w:rsidRPr="00A811E9">
              <w:rPr>
                <w:sz w:val="24"/>
                <w:szCs w:val="24"/>
                <w:lang w:eastAsia="x-none"/>
              </w:rPr>
              <w:t>-323</w:t>
            </w:r>
          </w:p>
        </w:tc>
        <w:tc>
          <w:tcPr>
            <w:tcW w:w="827" w:type="dxa"/>
          </w:tcPr>
          <w:p w:rsidR="00C24960" w:rsidRPr="00A811E9" w:rsidRDefault="00C24960" w:rsidP="00B81624">
            <w:pPr>
              <w:spacing w:line="276" w:lineRule="auto"/>
              <w:rPr>
                <w:sz w:val="24"/>
                <w:szCs w:val="24"/>
                <w:lang w:eastAsia="x-none"/>
              </w:rPr>
            </w:pPr>
            <w:r w:rsidRPr="00A811E9">
              <w:rPr>
                <w:sz w:val="24"/>
                <w:szCs w:val="24"/>
                <w:lang w:eastAsia="x-none"/>
              </w:rPr>
              <w:t>-362</w:t>
            </w:r>
          </w:p>
        </w:tc>
        <w:tc>
          <w:tcPr>
            <w:tcW w:w="712" w:type="dxa"/>
          </w:tcPr>
          <w:p w:rsidR="00C24960" w:rsidRPr="00A811E9" w:rsidRDefault="00C24960" w:rsidP="00B81624">
            <w:pPr>
              <w:spacing w:line="276" w:lineRule="auto"/>
              <w:rPr>
                <w:sz w:val="24"/>
                <w:szCs w:val="24"/>
                <w:lang w:eastAsia="x-none"/>
              </w:rPr>
            </w:pPr>
            <w:r>
              <w:rPr>
                <w:sz w:val="24"/>
                <w:szCs w:val="24"/>
                <w:lang w:eastAsia="x-none"/>
              </w:rPr>
              <w:t>-519</w:t>
            </w:r>
          </w:p>
        </w:tc>
        <w:tc>
          <w:tcPr>
            <w:tcW w:w="696" w:type="dxa"/>
          </w:tcPr>
          <w:p w:rsidR="00C24960" w:rsidRPr="00A811E9" w:rsidRDefault="00C24960" w:rsidP="00B81624">
            <w:pPr>
              <w:spacing w:line="276" w:lineRule="auto"/>
              <w:rPr>
                <w:sz w:val="24"/>
                <w:szCs w:val="24"/>
                <w:lang w:eastAsia="x-none"/>
              </w:rPr>
            </w:pPr>
            <w:r>
              <w:rPr>
                <w:sz w:val="24"/>
                <w:szCs w:val="24"/>
                <w:lang w:eastAsia="x-none"/>
              </w:rPr>
              <w:t>-690</w:t>
            </w:r>
          </w:p>
        </w:tc>
      </w:tr>
      <w:tr w:rsidR="00C24960" w:rsidRPr="00A811E9" w:rsidTr="00E35007">
        <w:trPr>
          <w:jc w:val="center"/>
        </w:trPr>
        <w:tc>
          <w:tcPr>
            <w:tcW w:w="4219" w:type="dxa"/>
          </w:tcPr>
          <w:p w:rsidR="00C24960" w:rsidRPr="00A811E9" w:rsidRDefault="00C24960" w:rsidP="00B81624">
            <w:pPr>
              <w:spacing w:line="276" w:lineRule="auto"/>
              <w:rPr>
                <w:sz w:val="24"/>
                <w:szCs w:val="24"/>
              </w:rPr>
            </w:pPr>
            <w:r w:rsidRPr="00A811E9">
              <w:rPr>
                <w:sz w:val="24"/>
                <w:szCs w:val="24"/>
              </w:rPr>
              <w:t>Численность прибывшего за год населения</w:t>
            </w:r>
          </w:p>
        </w:tc>
        <w:tc>
          <w:tcPr>
            <w:tcW w:w="875" w:type="dxa"/>
          </w:tcPr>
          <w:p w:rsidR="00C24960" w:rsidRPr="00A811E9" w:rsidRDefault="00C24960" w:rsidP="00B81624">
            <w:pPr>
              <w:spacing w:line="276" w:lineRule="auto"/>
              <w:rPr>
                <w:sz w:val="24"/>
                <w:szCs w:val="24"/>
              </w:rPr>
            </w:pPr>
            <w:r w:rsidRPr="00A811E9">
              <w:rPr>
                <w:sz w:val="24"/>
                <w:szCs w:val="24"/>
              </w:rPr>
              <w:t>976</w:t>
            </w:r>
          </w:p>
        </w:tc>
        <w:tc>
          <w:tcPr>
            <w:tcW w:w="940" w:type="dxa"/>
          </w:tcPr>
          <w:p w:rsidR="00C24960" w:rsidRPr="00A811E9" w:rsidRDefault="00C24960" w:rsidP="00B81624">
            <w:pPr>
              <w:spacing w:line="276" w:lineRule="auto"/>
              <w:rPr>
                <w:sz w:val="24"/>
                <w:szCs w:val="24"/>
              </w:rPr>
            </w:pPr>
            <w:r w:rsidRPr="00A811E9">
              <w:rPr>
                <w:sz w:val="24"/>
                <w:szCs w:val="24"/>
              </w:rPr>
              <w:t>887</w:t>
            </w:r>
          </w:p>
        </w:tc>
        <w:tc>
          <w:tcPr>
            <w:tcW w:w="737" w:type="dxa"/>
          </w:tcPr>
          <w:p w:rsidR="00C24960" w:rsidRPr="00A811E9" w:rsidRDefault="00C24960" w:rsidP="00B81624">
            <w:pPr>
              <w:spacing w:line="276" w:lineRule="auto"/>
              <w:rPr>
                <w:sz w:val="24"/>
                <w:szCs w:val="24"/>
              </w:rPr>
            </w:pPr>
            <w:r w:rsidRPr="00A811E9">
              <w:rPr>
                <w:sz w:val="24"/>
                <w:szCs w:val="24"/>
              </w:rPr>
              <w:t>755</w:t>
            </w:r>
          </w:p>
        </w:tc>
        <w:tc>
          <w:tcPr>
            <w:tcW w:w="850" w:type="dxa"/>
          </w:tcPr>
          <w:p w:rsidR="00C24960" w:rsidRPr="00A811E9" w:rsidRDefault="00C24960" w:rsidP="00B81624">
            <w:pPr>
              <w:spacing w:line="276" w:lineRule="auto"/>
              <w:rPr>
                <w:sz w:val="24"/>
                <w:szCs w:val="24"/>
              </w:rPr>
            </w:pPr>
            <w:r w:rsidRPr="00A811E9">
              <w:rPr>
                <w:sz w:val="24"/>
                <w:szCs w:val="24"/>
              </w:rPr>
              <w:t>2007</w:t>
            </w:r>
          </w:p>
        </w:tc>
        <w:tc>
          <w:tcPr>
            <w:tcW w:w="827" w:type="dxa"/>
          </w:tcPr>
          <w:p w:rsidR="00C24960" w:rsidRPr="00A811E9" w:rsidRDefault="00C24960" w:rsidP="00B81624">
            <w:pPr>
              <w:spacing w:line="276" w:lineRule="auto"/>
              <w:rPr>
                <w:sz w:val="24"/>
                <w:szCs w:val="24"/>
              </w:rPr>
            </w:pPr>
            <w:r w:rsidRPr="00A811E9">
              <w:rPr>
                <w:sz w:val="24"/>
                <w:szCs w:val="24"/>
              </w:rPr>
              <w:t>1871</w:t>
            </w:r>
          </w:p>
        </w:tc>
        <w:tc>
          <w:tcPr>
            <w:tcW w:w="712" w:type="dxa"/>
          </w:tcPr>
          <w:p w:rsidR="00C24960" w:rsidRPr="00A811E9" w:rsidRDefault="00C24960" w:rsidP="00B81624">
            <w:pPr>
              <w:spacing w:line="276" w:lineRule="auto"/>
              <w:rPr>
                <w:sz w:val="24"/>
                <w:szCs w:val="24"/>
              </w:rPr>
            </w:pPr>
            <w:r>
              <w:rPr>
                <w:sz w:val="24"/>
                <w:szCs w:val="24"/>
              </w:rPr>
              <w:t>2181</w:t>
            </w:r>
          </w:p>
        </w:tc>
        <w:tc>
          <w:tcPr>
            <w:tcW w:w="696" w:type="dxa"/>
          </w:tcPr>
          <w:p w:rsidR="00C24960" w:rsidRPr="00A811E9" w:rsidRDefault="00C24960" w:rsidP="00B81624">
            <w:pPr>
              <w:spacing w:line="276" w:lineRule="auto"/>
              <w:rPr>
                <w:sz w:val="24"/>
                <w:szCs w:val="24"/>
              </w:rPr>
            </w:pPr>
            <w:r>
              <w:rPr>
                <w:sz w:val="24"/>
                <w:szCs w:val="24"/>
              </w:rPr>
              <w:t>нд</w:t>
            </w:r>
          </w:p>
        </w:tc>
      </w:tr>
      <w:tr w:rsidR="00C24960" w:rsidRPr="00A811E9" w:rsidTr="00E35007">
        <w:trPr>
          <w:jc w:val="center"/>
        </w:trPr>
        <w:tc>
          <w:tcPr>
            <w:tcW w:w="4219" w:type="dxa"/>
          </w:tcPr>
          <w:p w:rsidR="00C24960" w:rsidRPr="00A811E9" w:rsidRDefault="00C24960" w:rsidP="00B81624">
            <w:pPr>
              <w:spacing w:line="276" w:lineRule="auto"/>
              <w:rPr>
                <w:sz w:val="24"/>
                <w:szCs w:val="24"/>
              </w:rPr>
            </w:pPr>
            <w:r w:rsidRPr="00A811E9">
              <w:rPr>
                <w:sz w:val="24"/>
                <w:szCs w:val="24"/>
              </w:rPr>
              <w:t>Численность выбывшего за год населения</w:t>
            </w:r>
          </w:p>
        </w:tc>
        <w:tc>
          <w:tcPr>
            <w:tcW w:w="875" w:type="dxa"/>
          </w:tcPr>
          <w:p w:rsidR="00C24960" w:rsidRPr="00A811E9" w:rsidRDefault="00C24960" w:rsidP="00B81624">
            <w:pPr>
              <w:spacing w:line="276" w:lineRule="auto"/>
              <w:rPr>
                <w:sz w:val="24"/>
                <w:szCs w:val="24"/>
              </w:rPr>
            </w:pPr>
            <w:r w:rsidRPr="00A811E9">
              <w:rPr>
                <w:sz w:val="24"/>
                <w:szCs w:val="24"/>
              </w:rPr>
              <w:t>973</w:t>
            </w:r>
          </w:p>
        </w:tc>
        <w:tc>
          <w:tcPr>
            <w:tcW w:w="940" w:type="dxa"/>
          </w:tcPr>
          <w:p w:rsidR="00C24960" w:rsidRPr="00A811E9" w:rsidRDefault="00C24960" w:rsidP="00B81624">
            <w:pPr>
              <w:spacing w:line="276" w:lineRule="auto"/>
              <w:rPr>
                <w:sz w:val="24"/>
                <w:szCs w:val="24"/>
              </w:rPr>
            </w:pPr>
            <w:r w:rsidRPr="00A811E9">
              <w:rPr>
                <w:sz w:val="24"/>
                <w:szCs w:val="24"/>
              </w:rPr>
              <w:t>837</w:t>
            </w:r>
          </w:p>
        </w:tc>
        <w:tc>
          <w:tcPr>
            <w:tcW w:w="737" w:type="dxa"/>
          </w:tcPr>
          <w:p w:rsidR="00C24960" w:rsidRPr="00A811E9" w:rsidRDefault="00C24960" w:rsidP="00B81624">
            <w:pPr>
              <w:spacing w:line="276" w:lineRule="auto"/>
              <w:rPr>
                <w:sz w:val="24"/>
                <w:szCs w:val="24"/>
              </w:rPr>
            </w:pPr>
            <w:r w:rsidRPr="00A811E9">
              <w:rPr>
                <w:sz w:val="24"/>
                <w:szCs w:val="24"/>
              </w:rPr>
              <w:t>848</w:t>
            </w:r>
          </w:p>
        </w:tc>
        <w:tc>
          <w:tcPr>
            <w:tcW w:w="850" w:type="dxa"/>
          </w:tcPr>
          <w:p w:rsidR="00C24960" w:rsidRPr="00A811E9" w:rsidRDefault="00C24960" w:rsidP="00B81624">
            <w:pPr>
              <w:spacing w:line="276" w:lineRule="auto"/>
              <w:rPr>
                <w:sz w:val="24"/>
                <w:szCs w:val="24"/>
              </w:rPr>
            </w:pPr>
            <w:r w:rsidRPr="00A811E9">
              <w:rPr>
                <w:sz w:val="24"/>
                <w:szCs w:val="24"/>
              </w:rPr>
              <w:t>2014</w:t>
            </w:r>
          </w:p>
        </w:tc>
        <w:tc>
          <w:tcPr>
            <w:tcW w:w="827" w:type="dxa"/>
          </w:tcPr>
          <w:p w:rsidR="00C24960" w:rsidRPr="00A811E9" w:rsidRDefault="00C24960" w:rsidP="00B81624">
            <w:pPr>
              <w:spacing w:line="276" w:lineRule="auto"/>
              <w:rPr>
                <w:sz w:val="24"/>
                <w:szCs w:val="24"/>
              </w:rPr>
            </w:pPr>
            <w:r w:rsidRPr="00A811E9">
              <w:rPr>
                <w:sz w:val="24"/>
                <w:szCs w:val="24"/>
              </w:rPr>
              <w:t>1781</w:t>
            </w:r>
          </w:p>
        </w:tc>
        <w:tc>
          <w:tcPr>
            <w:tcW w:w="712" w:type="dxa"/>
          </w:tcPr>
          <w:p w:rsidR="00C24960" w:rsidRPr="00A811E9" w:rsidRDefault="00C24960" w:rsidP="00B81624">
            <w:pPr>
              <w:spacing w:line="276" w:lineRule="auto"/>
              <w:rPr>
                <w:sz w:val="24"/>
                <w:szCs w:val="24"/>
              </w:rPr>
            </w:pPr>
            <w:r>
              <w:rPr>
                <w:sz w:val="24"/>
                <w:szCs w:val="24"/>
              </w:rPr>
              <w:t>1471</w:t>
            </w:r>
          </w:p>
        </w:tc>
        <w:tc>
          <w:tcPr>
            <w:tcW w:w="696" w:type="dxa"/>
          </w:tcPr>
          <w:p w:rsidR="00C24960" w:rsidRPr="00A811E9" w:rsidRDefault="00C24960" w:rsidP="00B81624">
            <w:pPr>
              <w:spacing w:line="276" w:lineRule="auto"/>
              <w:rPr>
                <w:sz w:val="24"/>
                <w:szCs w:val="24"/>
              </w:rPr>
            </w:pPr>
            <w:r>
              <w:rPr>
                <w:sz w:val="24"/>
                <w:szCs w:val="24"/>
              </w:rPr>
              <w:t>нд</w:t>
            </w:r>
          </w:p>
        </w:tc>
      </w:tr>
      <w:tr w:rsidR="00C24960" w:rsidRPr="00A811E9" w:rsidTr="00E35007">
        <w:trPr>
          <w:jc w:val="center"/>
        </w:trPr>
        <w:tc>
          <w:tcPr>
            <w:tcW w:w="4219" w:type="dxa"/>
          </w:tcPr>
          <w:p w:rsidR="00C24960" w:rsidRPr="00A811E9" w:rsidRDefault="00C24960" w:rsidP="00B81624">
            <w:pPr>
              <w:pStyle w:val="148"/>
              <w:spacing w:line="276" w:lineRule="auto"/>
              <w:jc w:val="left"/>
              <w:rPr>
                <w:sz w:val="24"/>
                <w:szCs w:val="24"/>
                <w:lang w:val="ru-RU"/>
              </w:rPr>
            </w:pPr>
            <w:r w:rsidRPr="00A811E9">
              <w:rPr>
                <w:sz w:val="24"/>
                <w:szCs w:val="24"/>
                <w:lang w:val="ru-RU"/>
              </w:rPr>
              <w:t>Миграционный прирост населения (+), миграционная убыль населения (-)</w:t>
            </w:r>
          </w:p>
        </w:tc>
        <w:tc>
          <w:tcPr>
            <w:tcW w:w="875" w:type="dxa"/>
          </w:tcPr>
          <w:p w:rsidR="00C24960" w:rsidRPr="00A811E9" w:rsidRDefault="00C24960" w:rsidP="00B81624">
            <w:pPr>
              <w:spacing w:line="276" w:lineRule="auto"/>
              <w:rPr>
                <w:sz w:val="24"/>
                <w:szCs w:val="24"/>
              </w:rPr>
            </w:pPr>
            <w:r w:rsidRPr="00A811E9">
              <w:rPr>
                <w:sz w:val="24"/>
                <w:szCs w:val="24"/>
              </w:rPr>
              <w:t>+3</w:t>
            </w:r>
          </w:p>
        </w:tc>
        <w:tc>
          <w:tcPr>
            <w:tcW w:w="940" w:type="dxa"/>
          </w:tcPr>
          <w:p w:rsidR="00C24960" w:rsidRPr="00A811E9" w:rsidRDefault="00C24960" w:rsidP="00B81624">
            <w:pPr>
              <w:spacing w:line="276" w:lineRule="auto"/>
              <w:rPr>
                <w:sz w:val="24"/>
                <w:szCs w:val="24"/>
              </w:rPr>
            </w:pPr>
            <w:r w:rsidRPr="00A811E9">
              <w:rPr>
                <w:sz w:val="24"/>
                <w:szCs w:val="24"/>
              </w:rPr>
              <w:t>+50</w:t>
            </w:r>
          </w:p>
        </w:tc>
        <w:tc>
          <w:tcPr>
            <w:tcW w:w="737" w:type="dxa"/>
          </w:tcPr>
          <w:p w:rsidR="00C24960" w:rsidRPr="00A811E9" w:rsidRDefault="00C24960" w:rsidP="00B81624">
            <w:pPr>
              <w:spacing w:line="276" w:lineRule="auto"/>
              <w:rPr>
                <w:sz w:val="24"/>
                <w:szCs w:val="24"/>
              </w:rPr>
            </w:pPr>
            <w:r w:rsidRPr="00A811E9">
              <w:rPr>
                <w:sz w:val="24"/>
                <w:szCs w:val="24"/>
              </w:rPr>
              <w:t>-93</w:t>
            </w:r>
          </w:p>
        </w:tc>
        <w:tc>
          <w:tcPr>
            <w:tcW w:w="850" w:type="dxa"/>
          </w:tcPr>
          <w:p w:rsidR="00C24960" w:rsidRPr="00A811E9" w:rsidRDefault="00C24960" w:rsidP="00B81624">
            <w:pPr>
              <w:spacing w:line="276" w:lineRule="auto"/>
              <w:rPr>
                <w:sz w:val="24"/>
                <w:szCs w:val="24"/>
              </w:rPr>
            </w:pPr>
            <w:r w:rsidRPr="00A811E9">
              <w:rPr>
                <w:sz w:val="24"/>
                <w:szCs w:val="24"/>
              </w:rPr>
              <w:t>-7</w:t>
            </w:r>
          </w:p>
        </w:tc>
        <w:tc>
          <w:tcPr>
            <w:tcW w:w="827" w:type="dxa"/>
          </w:tcPr>
          <w:p w:rsidR="00C24960" w:rsidRPr="00A811E9" w:rsidRDefault="00C24960" w:rsidP="00B81624">
            <w:pPr>
              <w:spacing w:line="276" w:lineRule="auto"/>
              <w:rPr>
                <w:sz w:val="24"/>
                <w:szCs w:val="24"/>
              </w:rPr>
            </w:pPr>
            <w:r w:rsidRPr="00A811E9">
              <w:rPr>
                <w:sz w:val="24"/>
                <w:szCs w:val="24"/>
              </w:rPr>
              <w:t>+90</w:t>
            </w:r>
          </w:p>
        </w:tc>
        <w:tc>
          <w:tcPr>
            <w:tcW w:w="712" w:type="dxa"/>
          </w:tcPr>
          <w:p w:rsidR="00C24960" w:rsidRPr="00A811E9" w:rsidRDefault="00C24960" w:rsidP="00B81624">
            <w:pPr>
              <w:spacing w:line="276" w:lineRule="auto"/>
              <w:rPr>
                <w:sz w:val="24"/>
                <w:szCs w:val="24"/>
              </w:rPr>
            </w:pPr>
            <w:r>
              <w:rPr>
                <w:sz w:val="24"/>
                <w:szCs w:val="24"/>
              </w:rPr>
              <w:t>+710</w:t>
            </w:r>
          </w:p>
        </w:tc>
        <w:tc>
          <w:tcPr>
            <w:tcW w:w="696" w:type="dxa"/>
          </w:tcPr>
          <w:p w:rsidR="00C24960" w:rsidRPr="00A811E9" w:rsidRDefault="00C24960" w:rsidP="00B81624">
            <w:pPr>
              <w:spacing w:line="276" w:lineRule="auto"/>
              <w:rPr>
                <w:sz w:val="24"/>
                <w:szCs w:val="24"/>
              </w:rPr>
            </w:pPr>
            <w:r>
              <w:rPr>
                <w:sz w:val="24"/>
                <w:szCs w:val="24"/>
              </w:rPr>
              <w:t>нд</w:t>
            </w:r>
          </w:p>
        </w:tc>
      </w:tr>
    </w:tbl>
    <w:p w:rsidR="00E348DE" w:rsidRPr="00A811E9" w:rsidRDefault="00B81624" w:rsidP="00B81624">
      <w:pPr>
        <w:spacing w:line="276" w:lineRule="auto"/>
        <w:rPr>
          <w:sz w:val="24"/>
          <w:szCs w:val="24"/>
        </w:rPr>
      </w:pPr>
      <w:r w:rsidRPr="00A811E9">
        <w:rPr>
          <w:sz w:val="24"/>
          <w:szCs w:val="24"/>
        </w:rPr>
        <w:t>Примечание: нд – нет данных</w:t>
      </w:r>
    </w:p>
    <w:p w:rsidR="00B81624" w:rsidRPr="00A811E9" w:rsidRDefault="00B81624" w:rsidP="00B81624">
      <w:pPr>
        <w:spacing w:line="276" w:lineRule="auto"/>
        <w:rPr>
          <w:sz w:val="24"/>
          <w:szCs w:val="24"/>
        </w:rPr>
      </w:pPr>
    </w:p>
    <w:p w:rsidR="0061212E" w:rsidRPr="00A811E9" w:rsidRDefault="0061212E" w:rsidP="00477857">
      <w:pPr>
        <w:spacing w:line="276" w:lineRule="auto"/>
        <w:ind w:firstLine="709"/>
        <w:rPr>
          <w:sz w:val="24"/>
          <w:szCs w:val="24"/>
          <w:u w:val="single"/>
        </w:rPr>
        <w:sectPr w:rsidR="0061212E" w:rsidRPr="00A811E9" w:rsidSect="00693D15">
          <w:pgSz w:w="11909" w:h="16834"/>
          <w:pgMar w:top="851" w:right="851" w:bottom="851" w:left="1418" w:header="720" w:footer="720" w:gutter="0"/>
          <w:cols w:space="60"/>
          <w:noEndnote/>
          <w:titlePg/>
        </w:sectPr>
      </w:pPr>
    </w:p>
    <w:p w:rsidR="00CF359C" w:rsidRPr="00A811E9" w:rsidRDefault="00F26EEA" w:rsidP="00477857">
      <w:pPr>
        <w:spacing w:line="276" w:lineRule="auto"/>
        <w:ind w:firstLine="709"/>
        <w:rPr>
          <w:sz w:val="24"/>
          <w:szCs w:val="24"/>
          <w:u w:val="single"/>
        </w:rPr>
      </w:pPr>
      <w:r w:rsidRPr="00A811E9">
        <w:rPr>
          <w:sz w:val="24"/>
          <w:szCs w:val="24"/>
          <w:u w:val="single"/>
        </w:rPr>
        <w:lastRenderedPageBreak/>
        <w:t>Половозрастная структура</w:t>
      </w:r>
    </w:p>
    <w:p w:rsidR="00CF359C" w:rsidRPr="00A811E9" w:rsidRDefault="00F26EEA" w:rsidP="00477857">
      <w:pPr>
        <w:spacing w:line="276" w:lineRule="auto"/>
        <w:ind w:firstLine="709"/>
        <w:jc w:val="both"/>
        <w:rPr>
          <w:sz w:val="24"/>
          <w:szCs w:val="24"/>
        </w:rPr>
      </w:pPr>
      <w:r w:rsidRPr="00A811E9">
        <w:rPr>
          <w:sz w:val="24"/>
          <w:szCs w:val="24"/>
        </w:rPr>
        <w:t>Соотношение мужчин и женщин в общей численности населения характеризуется преобладанием женщин. Доля женщин составляет 53,1% от общей численности населения, в то время как доля мужского населения составляет 46,9%.</w:t>
      </w:r>
    </w:p>
    <w:p w:rsidR="00F26EEA" w:rsidRPr="00A811E9" w:rsidRDefault="00F26EEA" w:rsidP="00477857">
      <w:pPr>
        <w:spacing w:line="276" w:lineRule="auto"/>
        <w:ind w:firstLine="709"/>
        <w:jc w:val="both"/>
        <w:rPr>
          <w:sz w:val="24"/>
          <w:szCs w:val="24"/>
        </w:rPr>
      </w:pPr>
      <w:r w:rsidRPr="00A811E9">
        <w:rPr>
          <w:sz w:val="24"/>
          <w:szCs w:val="24"/>
        </w:rPr>
        <w:t>Возрастная структура населения городского округа г</w:t>
      </w:r>
      <w:r w:rsidR="004E39A6" w:rsidRPr="00A811E9">
        <w:rPr>
          <w:sz w:val="24"/>
          <w:szCs w:val="24"/>
        </w:rPr>
        <w:t>ород</w:t>
      </w:r>
      <w:r w:rsidRPr="00A811E9">
        <w:rPr>
          <w:sz w:val="24"/>
          <w:szCs w:val="24"/>
        </w:rPr>
        <w:t xml:space="preserve"> Зеленогорск имеет вид:</w:t>
      </w:r>
    </w:p>
    <w:p w:rsidR="00F26EEA" w:rsidRPr="00A811E9" w:rsidRDefault="00F26EEA" w:rsidP="00160360">
      <w:pPr>
        <w:pStyle w:val="a8"/>
        <w:numPr>
          <w:ilvl w:val="0"/>
          <w:numId w:val="23"/>
        </w:numPr>
        <w:spacing w:line="276" w:lineRule="auto"/>
        <w:ind w:left="0" w:firstLine="0"/>
        <w:rPr>
          <w:rFonts w:ascii="Times New Roman" w:hAnsi="Times New Roman" w:cs="Times New Roman"/>
          <w:sz w:val="24"/>
          <w:szCs w:val="24"/>
        </w:rPr>
      </w:pPr>
      <w:r w:rsidRPr="00A811E9">
        <w:rPr>
          <w:rFonts w:ascii="Times New Roman" w:hAnsi="Times New Roman" w:cs="Times New Roman"/>
          <w:sz w:val="24"/>
          <w:szCs w:val="24"/>
        </w:rPr>
        <w:t xml:space="preserve">моложе трудоспособного возраста – </w:t>
      </w:r>
      <w:r w:rsidR="009C7561" w:rsidRPr="00A811E9">
        <w:rPr>
          <w:rFonts w:ascii="Times New Roman" w:hAnsi="Times New Roman" w:cs="Times New Roman"/>
          <w:sz w:val="24"/>
          <w:szCs w:val="24"/>
        </w:rPr>
        <w:t>15,7</w:t>
      </w:r>
      <w:r w:rsidRPr="00A811E9">
        <w:rPr>
          <w:rFonts w:ascii="Times New Roman" w:hAnsi="Times New Roman" w:cs="Times New Roman"/>
          <w:sz w:val="24"/>
          <w:szCs w:val="24"/>
        </w:rPr>
        <w:t>%</w:t>
      </w:r>
    </w:p>
    <w:p w:rsidR="00F26EEA" w:rsidRPr="00A811E9" w:rsidRDefault="00F26EEA" w:rsidP="00160360">
      <w:pPr>
        <w:pStyle w:val="a8"/>
        <w:numPr>
          <w:ilvl w:val="0"/>
          <w:numId w:val="23"/>
        </w:numPr>
        <w:spacing w:line="276" w:lineRule="auto"/>
        <w:ind w:left="0" w:firstLine="0"/>
        <w:rPr>
          <w:rFonts w:ascii="Times New Roman" w:hAnsi="Times New Roman" w:cs="Times New Roman"/>
          <w:sz w:val="24"/>
          <w:szCs w:val="24"/>
        </w:rPr>
      </w:pPr>
      <w:r w:rsidRPr="00A811E9">
        <w:rPr>
          <w:rFonts w:ascii="Times New Roman" w:hAnsi="Times New Roman" w:cs="Times New Roman"/>
          <w:sz w:val="24"/>
          <w:szCs w:val="24"/>
        </w:rPr>
        <w:t xml:space="preserve">трудоспособного возраста – </w:t>
      </w:r>
      <w:r w:rsidR="009C7561" w:rsidRPr="00A811E9">
        <w:rPr>
          <w:rFonts w:ascii="Times New Roman" w:hAnsi="Times New Roman" w:cs="Times New Roman"/>
          <w:sz w:val="24"/>
          <w:szCs w:val="24"/>
        </w:rPr>
        <w:t>63,</w:t>
      </w:r>
      <w:r w:rsidR="004E39A6" w:rsidRPr="00A811E9">
        <w:rPr>
          <w:rFonts w:ascii="Times New Roman" w:hAnsi="Times New Roman" w:cs="Times New Roman"/>
          <w:sz w:val="24"/>
          <w:szCs w:val="24"/>
        </w:rPr>
        <w:t>7</w:t>
      </w:r>
      <w:r w:rsidRPr="00A811E9">
        <w:rPr>
          <w:rFonts w:ascii="Times New Roman" w:hAnsi="Times New Roman" w:cs="Times New Roman"/>
          <w:sz w:val="24"/>
          <w:szCs w:val="24"/>
        </w:rPr>
        <w:t>%</w:t>
      </w:r>
    </w:p>
    <w:p w:rsidR="00F26EEA" w:rsidRPr="00A811E9" w:rsidRDefault="00F26EEA" w:rsidP="00160360">
      <w:pPr>
        <w:pStyle w:val="a8"/>
        <w:numPr>
          <w:ilvl w:val="0"/>
          <w:numId w:val="23"/>
        </w:numPr>
        <w:spacing w:line="276" w:lineRule="auto"/>
        <w:ind w:left="0" w:firstLine="0"/>
        <w:rPr>
          <w:rFonts w:ascii="Times New Roman" w:hAnsi="Times New Roman" w:cs="Times New Roman"/>
          <w:sz w:val="24"/>
          <w:szCs w:val="24"/>
        </w:rPr>
      </w:pPr>
      <w:r w:rsidRPr="00A811E9">
        <w:rPr>
          <w:rFonts w:ascii="Times New Roman" w:hAnsi="Times New Roman" w:cs="Times New Roman"/>
          <w:sz w:val="24"/>
          <w:szCs w:val="24"/>
        </w:rPr>
        <w:t xml:space="preserve">старше трудоспособного возраста – </w:t>
      </w:r>
      <w:r w:rsidR="009C7561" w:rsidRPr="00A811E9">
        <w:rPr>
          <w:rFonts w:ascii="Times New Roman" w:hAnsi="Times New Roman" w:cs="Times New Roman"/>
          <w:sz w:val="24"/>
          <w:szCs w:val="24"/>
        </w:rPr>
        <w:t>20,6</w:t>
      </w:r>
      <w:r w:rsidRPr="00A811E9">
        <w:rPr>
          <w:rFonts w:ascii="Times New Roman" w:hAnsi="Times New Roman" w:cs="Times New Roman"/>
          <w:sz w:val="24"/>
          <w:szCs w:val="24"/>
        </w:rPr>
        <w:t>%.</w:t>
      </w:r>
    </w:p>
    <w:p w:rsidR="00F26EEA" w:rsidRPr="00A811E9" w:rsidRDefault="00F26EEA" w:rsidP="00477857">
      <w:pPr>
        <w:spacing w:line="276" w:lineRule="auto"/>
        <w:ind w:firstLine="709"/>
        <w:jc w:val="both"/>
        <w:rPr>
          <w:sz w:val="24"/>
          <w:szCs w:val="24"/>
        </w:rPr>
      </w:pPr>
      <w:r w:rsidRPr="00A811E9">
        <w:rPr>
          <w:sz w:val="24"/>
          <w:szCs w:val="24"/>
        </w:rPr>
        <w:t>Демографическая нагрузка на трудоспособное население имеет отрицательное значение: нагрузка пожилыми превышает нагрузку детьми.</w:t>
      </w:r>
    </w:p>
    <w:p w:rsidR="009C7561" w:rsidRPr="00A811E9" w:rsidRDefault="009C7561" w:rsidP="00477857">
      <w:pPr>
        <w:spacing w:line="276" w:lineRule="auto"/>
        <w:ind w:firstLine="709"/>
        <w:jc w:val="both"/>
        <w:rPr>
          <w:sz w:val="24"/>
          <w:szCs w:val="24"/>
        </w:rPr>
      </w:pPr>
      <w:r w:rsidRPr="00A811E9">
        <w:rPr>
          <w:sz w:val="24"/>
          <w:szCs w:val="24"/>
        </w:rPr>
        <w:t xml:space="preserve">Численность занятых в экономике составляет </w:t>
      </w:r>
      <w:r w:rsidR="00230AFE" w:rsidRPr="00A811E9">
        <w:rPr>
          <w:sz w:val="24"/>
          <w:szCs w:val="24"/>
        </w:rPr>
        <w:t>около 40% от общей численности населения города.</w:t>
      </w:r>
      <w:r w:rsidR="00816116" w:rsidRPr="00A811E9">
        <w:rPr>
          <w:sz w:val="24"/>
          <w:szCs w:val="24"/>
        </w:rPr>
        <w:t xml:space="preserve"> На 2020 год уровень регистрируемой безработицы составил </w:t>
      </w:r>
      <w:r w:rsidR="005F17F2" w:rsidRPr="00A811E9">
        <w:rPr>
          <w:sz w:val="24"/>
          <w:szCs w:val="24"/>
        </w:rPr>
        <w:t>1</w:t>
      </w:r>
      <w:r w:rsidR="00816116" w:rsidRPr="00A811E9">
        <w:rPr>
          <w:sz w:val="24"/>
          <w:szCs w:val="24"/>
        </w:rPr>
        <w:t>,</w:t>
      </w:r>
      <w:r w:rsidR="005F17F2" w:rsidRPr="00A811E9">
        <w:rPr>
          <w:sz w:val="24"/>
          <w:szCs w:val="24"/>
        </w:rPr>
        <w:t>6</w:t>
      </w:r>
      <w:r w:rsidR="00816116" w:rsidRPr="00A811E9">
        <w:rPr>
          <w:sz w:val="24"/>
          <w:szCs w:val="24"/>
        </w:rPr>
        <w:t>%</w:t>
      </w:r>
      <w:r w:rsidR="005F17F2" w:rsidRPr="00A811E9">
        <w:rPr>
          <w:sz w:val="24"/>
          <w:szCs w:val="24"/>
        </w:rPr>
        <w:t>.</w:t>
      </w:r>
    </w:p>
    <w:p w:rsidR="00CF359C" w:rsidRPr="00A811E9" w:rsidRDefault="00CF359C" w:rsidP="00477857">
      <w:pPr>
        <w:spacing w:line="276" w:lineRule="auto"/>
        <w:ind w:firstLine="709"/>
        <w:rPr>
          <w:sz w:val="24"/>
          <w:szCs w:val="24"/>
        </w:rPr>
      </w:pPr>
    </w:p>
    <w:p w:rsidR="009C7561" w:rsidRPr="00A811E9" w:rsidRDefault="009C7561" w:rsidP="00477857">
      <w:pPr>
        <w:spacing w:line="276" w:lineRule="auto"/>
        <w:jc w:val="both"/>
        <w:rPr>
          <w:sz w:val="24"/>
          <w:szCs w:val="24"/>
        </w:rPr>
      </w:pPr>
      <w:r w:rsidRPr="00A811E9">
        <w:rPr>
          <w:sz w:val="24"/>
          <w:szCs w:val="24"/>
        </w:rPr>
        <w:t>Таблица 1</w:t>
      </w:r>
      <w:r w:rsidR="00B45512" w:rsidRPr="00A811E9">
        <w:rPr>
          <w:sz w:val="24"/>
          <w:szCs w:val="24"/>
        </w:rPr>
        <w:t>3</w:t>
      </w:r>
      <w:r w:rsidRPr="00A811E9">
        <w:rPr>
          <w:sz w:val="24"/>
          <w:szCs w:val="24"/>
        </w:rPr>
        <w:t xml:space="preserve"> – Доля занятого населения в градообразующих и обслуживающих отраслях </w:t>
      </w:r>
      <w:r w:rsidR="004E39A6" w:rsidRPr="00A811E9">
        <w:rPr>
          <w:sz w:val="24"/>
          <w:szCs w:val="24"/>
        </w:rPr>
        <w:t>городского округа город Зеленогорск</w:t>
      </w:r>
    </w:p>
    <w:tbl>
      <w:tblPr>
        <w:tblStyle w:val="af2"/>
        <w:tblW w:w="0" w:type="auto"/>
        <w:tblLook w:val="04A0" w:firstRow="1" w:lastRow="0" w:firstColumn="1" w:lastColumn="0" w:noHBand="0" w:noVBand="1"/>
      </w:tblPr>
      <w:tblGrid>
        <w:gridCol w:w="923"/>
        <w:gridCol w:w="5094"/>
        <w:gridCol w:w="3839"/>
      </w:tblGrid>
      <w:tr w:rsidR="00B45512" w:rsidRPr="00A811E9" w:rsidTr="00CA50AC">
        <w:tc>
          <w:tcPr>
            <w:tcW w:w="959" w:type="dxa"/>
            <w:shd w:val="clear" w:color="auto" w:fill="auto"/>
          </w:tcPr>
          <w:p w:rsidR="009C7561" w:rsidRPr="00A811E9" w:rsidRDefault="009C7561" w:rsidP="00B45512">
            <w:pPr>
              <w:spacing w:line="276" w:lineRule="auto"/>
              <w:jc w:val="center"/>
              <w:rPr>
                <w:sz w:val="24"/>
                <w:szCs w:val="24"/>
              </w:rPr>
            </w:pPr>
            <w:r w:rsidRPr="00A811E9">
              <w:rPr>
                <w:sz w:val="24"/>
                <w:szCs w:val="24"/>
              </w:rPr>
              <w:t>№ п/п</w:t>
            </w:r>
          </w:p>
        </w:tc>
        <w:tc>
          <w:tcPr>
            <w:tcW w:w="5386" w:type="dxa"/>
            <w:shd w:val="clear" w:color="auto" w:fill="auto"/>
          </w:tcPr>
          <w:p w:rsidR="009C7561" w:rsidRPr="00A811E9" w:rsidRDefault="009C7561" w:rsidP="00477857">
            <w:pPr>
              <w:spacing w:line="276" w:lineRule="auto"/>
              <w:rPr>
                <w:sz w:val="24"/>
                <w:szCs w:val="24"/>
              </w:rPr>
            </w:pPr>
            <w:r w:rsidRPr="00A811E9">
              <w:rPr>
                <w:sz w:val="24"/>
                <w:szCs w:val="24"/>
              </w:rPr>
              <w:t>Наименование отраслей экономики</w:t>
            </w:r>
          </w:p>
        </w:tc>
        <w:tc>
          <w:tcPr>
            <w:tcW w:w="4076" w:type="dxa"/>
            <w:shd w:val="clear" w:color="auto" w:fill="auto"/>
          </w:tcPr>
          <w:p w:rsidR="009C7561" w:rsidRPr="00A811E9" w:rsidRDefault="009C7561" w:rsidP="00477857">
            <w:pPr>
              <w:spacing w:line="276" w:lineRule="auto"/>
              <w:jc w:val="center"/>
              <w:rPr>
                <w:sz w:val="24"/>
                <w:szCs w:val="24"/>
              </w:rPr>
            </w:pPr>
            <w:r w:rsidRPr="00E35007">
              <w:rPr>
                <w:sz w:val="24"/>
                <w:szCs w:val="24"/>
              </w:rPr>
              <w:t>Доля от общего числа занятых в экономике, %</w:t>
            </w:r>
          </w:p>
        </w:tc>
      </w:tr>
      <w:tr w:rsidR="00B45512" w:rsidRPr="00A811E9" w:rsidTr="00CA50AC">
        <w:tc>
          <w:tcPr>
            <w:tcW w:w="959" w:type="dxa"/>
            <w:shd w:val="clear" w:color="auto" w:fill="auto"/>
          </w:tcPr>
          <w:p w:rsidR="009C7561" w:rsidRPr="00A811E9" w:rsidRDefault="009C7561" w:rsidP="00B45512">
            <w:pPr>
              <w:spacing w:line="276" w:lineRule="auto"/>
              <w:jc w:val="center"/>
              <w:rPr>
                <w:sz w:val="24"/>
                <w:szCs w:val="24"/>
              </w:rPr>
            </w:pPr>
            <w:r w:rsidRPr="00A811E9">
              <w:rPr>
                <w:sz w:val="24"/>
                <w:szCs w:val="24"/>
              </w:rPr>
              <w:t>1</w:t>
            </w:r>
          </w:p>
        </w:tc>
        <w:tc>
          <w:tcPr>
            <w:tcW w:w="5386" w:type="dxa"/>
            <w:shd w:val="clear" w:color="auto" w:fill="auto"/>
          </w:tcPr>
          <w:p w:rsidR="009C7561" w:rsidRPr="00A811E9" w:rsidRDefault="009C7561" w:rsidP="00477857">
            <w:pPr>
              <w:spacing w:line="276" w:lineRule="auto"/>
              <w:rPr>
                <w:sz w:val="24"/>
                <w:szCs w:val="24"/>
              </w:rPr>
            </w:pPr>
            <w:r w:rsidRPr="00A811E9">
              <w:rPr>
                <w:sz w:val="24"/>
                <w:szCs w:val="24"/>
              </w:rPr>
              <w:t>Обрабатывающие производства</w:t>
            </w:r>
          </w:p>
        </w:tc>
        <w:tc>
          <w:tcPr>
            <w:tcW w:w="4076" w:type="dxa"/>
            <w:shd w:val="clear" w:color="auto" w:fill="auto"/>
          </w:tcPr>
          <w:p w:rsidR="009C7561" w:rsidRPr="00A811E9" w:rsidRDefault="009C7561" w:rsidP="00477857">
            <w:pPr>
              <w:spacing w:line="276" w:lineRule="auto"/>
              <w:jc w:val="center"/>
              <w:rPr>
                <w:sz w:val="24"/>
                <w:szCs w:val="24"/>
              </w:rPr>
            </w:pPr>
            <w:r w:rsidRPr="00A811E9">
              <w:rPr>
                <w:sz w:val="24"/>
                <w:szCs w:val="24"/>
              </w:rPr>
              <w:t>26%</w:t>
            </w:r>
          </w:p>
        </w:tc>
      </w:tr>
      <w:tr w:rsidR="00B45512" w:rsidRPr="00A811E9" w:rsidTr="00CA50AC">
        <w:tc>
          <w:tcPr>
            <w:tcW w:w="959" w:type="dxa"/>
            <w:shd w:val="clear" w:color="auto" w:fill="auto"/>
          </w:tcPr>
          <w:p w:rsidR="009C7561" w:rsidRPr="00A811E9" w:rsidRDefault="009C7561" w:rsidP="00B45512">
            <w:pPr>
              <w:spacing w:line="276" w:lineRule="auto"/>
              <w:jc w:val="center"/>
              <w:rPr>
                <w:sz w:val="24"/>
                <w:szCs w:val="24"/>
              </w:rPr>
            </w:pPr>
            <w:r w:rsidRPr="00A811E9">
              <w:rPr>
                <w:sz w:val="24"/>
                <w:szCs w:val="24"/>
              </w:rPr>
              <w:t>2</w:t>
            </w:r>
          </w:p>
        </w:tc>
        <w:tc>
          <w:tcPr>
            <w:tcW w:w="5386" w:type="dxa"/>
            <w:shd w:val="clear" w:color="auto" w:fill="auto"/>
          </w:tcPr>
          <w:p w:rsidR="009C7561" w:rsidRPr="00A811E9" w:rsidRDefault="009C7561" w:rsidP="00477857">
            <w:pPr>
              <w:spacing w:line="276" w:lineRule="auto"/>
              <w:rPr>
                <w:sz w:val="24"/>
                <w:szCs w:val="24"/>
              </w:rPr>
            </w:pPr>
            <w:r w:rsidRPr="00A811E9">
              <w:rPr>
                <w:sz w:val="24"/>
                <w:szCs w:val="24"/>
              </w:rPr>
              <w:t>Производство электроэнергии</w:t>
            </w:r>
          </w:p>
        </w:tc>
        <w:tc>
          <w:tcPr>
            <w:tcW w:w="4076" w:type="dxa"/>
            <w:shd w:val="clear" w:color="auto" w:fill="auto"/>
          </w:tcPr>
          <w:p w:rsidR="009C7561" w:rsidRPr="00A811E9" w:rsidRDefault="009C7561" w:rsidP="00477857">
            <w:pPr>
              <w:spacing w:line="276" w:lineRule="auto"/>
              <w:jc w:val="center"/>
              <w:rPr>
                <w:sz w:val="24"/>
                <w:szCs w:val="24"/>
              </w:rPr>
            </w:pPr>
            <w:r w:rsidRPr="00A811E9">
              <w:rPr>
                <w:sz w:val="24"/>
                <w:szCs w:val="24"/>
              </w:rPr>
              <w:t>10%</w:t>
            </w:r>
          </w:p>
        </w:tc>
      </w:tr>
      <w:tr w:rsidR="00B45512" w:rsidRPr="00A811E9" w:rsidTr="00CA50AC">
        <w:tc>
          <w:tcPr>
            <w:tcW w:w="959" w:type="dxa"/>
            <w:shd w:val="clear" w:color="auto" w:fill="auto"/>
          </w:tcPr>
          <w:p w:rsidR="009C7561" w:rsidRPr="00A811E9" w:rsidRDefault="009C7561" w:rsidP="00B45512">
            <w:pPr>
              <w:spacing w:line="276" w:lineRule="auto"/>
              <w:jc w:val="center"/>
              <w:rPr>
                <w:sz w:val="24"/>
                <w:szCs w:val="24"/>
              </w:rPr>
            </w:pPr>
            <w:r w:rsidRPr="00A811E9">
              <w:rPr>
                <w:sz w:val="24"/>
                <w:szCs w:val="24"/>
              </w:rPr>
              <w:t>3</w:t>
            </w:r>
          </w:p>
        </w:tc>
        <w:tc>
          <w:tcPr>
            <w:tcW w:w="5386" w:type="dxa"/>
            <w:shd w:val="clear" w:color="auto" w:fill="auto"/>
          </w:tcPr>
          <w:p w:rsidR="009C7561" w:rsidRPr="00A811E9" w:rsidRDefault="009C7561" w:rsidP="00477857">
            <w:pPr>
              <w:spacing w:line="276" w:lineRule="auto"/>
              <w:rPr>
                <w:sz w:val="24"/>
                <w:szCs w:val="24"/>
              </w:rPr>
            </w:pPr>
            <w:r w:rsidRPr="00A811E9">
              <w:rPr>
                <w:sz w:val="24"/>
                <w:szCs w:val="24"/>
              </w:rPr>
              <w:t>Строительство</w:t>
            </w:r>
          </w:p>
        </w:tc>
        <w:tc>
          <w:tcPr>
            <w:tcW w:w="4076" w:type="dxa"/>
            <w:shd w:val="clear" w:color="auto" w:fill="auto"/>
          </w:tcPr>
          <w:p w:rsidR="009C7561" w:rsidRPr="00A811E9" w:rsidRDefault="009C7561" w:rsidP="00477857">
            <w:pPr>
              <w:spacing w:line="276" w:lineRule="auto"/>
              <w:jc w:val="center"/>
              <w:rPr>
                <w:sz w:val="24"/>
                <w:szCs w:val="24"/>
              </w:rPr>
            </w:pPr>
            <w:r w:rsidRPr="00A811E9">
              <w:rPr>
                <w:sz w:val="24"/>
                <w:szCs w:val="24"/>
              </w:rPr>
              <w:t>8%</w:t>
            </w:r>
          </w:p>
        </w:tc>
      </w:tr>
      <w:tr w:rsidR="00B45512" w:rsidRPr="00A811E9" w:rsidTr="00CA50AC">
        <w:tc>
          <w:tcPr>
            <w:tcW w:w="959" w:type="dxa"/>
            <w:shd w:val="clear" w:color="auto" w:fill="auto"/>
          </w:tcPr>
          <w:p w:rsidR="009C7561" w:rsidRPr="00A811E9" w:rsidRDefault="009C7561" w:rsidP="00B45512">
            <w:pPr>
              <w:spacing w:line="276" w:lineRule="auto"/>
              <w:jc w:val="center"/>
              <w:rPr>
                <w:sz w:val="24"/>
                <w:szCs w:val="24"/>
              </w:rPr>
            </w:pPr>
            <w:r w:rsidRPr="00A811E9">
              <w:rPr>
                <w:sz w:val="24"/>
                <w:szCs w:val="24"/>
              </w:rPr>
              <w:t>4</w:t>
            </w:r>
          </w:p>
        </w:tc>
        <w:tc>
          <w:tcPr>
            <w:tcW w:w="5386" w:type="dxa"/>
            <w:shd w:val="clear" w:color="auto" w:fill="auto"/>
          </w:tcPr>
          <w:p w:rsidR="009C7561" w:rsidRPr="00A811E9" w:rsidRDefault="009C7561" w:rsidP="00477857">
            <w:pPr>
              <w:spacing w:line="276" w:lineRule="auto"/>
              <w:rPr>
                <w:sz w:val="24"/>
                <w:szCs w:val="24"/>
              </w:rPr>
            </w:pPr>
            <w:r w:rsidRPr="00A811E9">
              <w:rPr>
                <w:sz w:val="24"/>
                <w:szCs w:val="24"/>
              </w:rPr>
              <w:t>Транспорт и связь</w:t>
            </w:r>
          </w:p>
        </w:tc>
        <w:tc>
          <w:tcPr>
            <w:tcW w:w="4076" w:type="dxa"/>
            <w:shd w:val="clear" w:color="auto" w:fill="auto"/>
          </w:tcPr>
          <w:p w:rsidR="009C7561" w:rsidRPr="00A811E9" w:rsidRDefault="009C7561" w:rsidP="00477857">
            <w:pPr>
              <w:spacing w:line="276" w:lineRule="auto"/>
              <w:jc w:val="center"/>
              <w:rPr>
                <w:sz w:val="24"/>
                <w:szCs w:val="24"/>
              </w:rPr>
            </w:pPr>
            <w:r w:rsidRPr="00A811E9">
              <w:rPr>
                <w:sz w:val="24"/>
                <w:szCs w:val="24"/>
              </w:rPr>
              <w:t>6%</w:t>
            </w:r>
          </w:p>
        </w:tc>
      </w:tr>
      <w:tr w:rsidR="00B45512" w:rsidRPr="00A811E9" w:rsidTr="00CA50AC">
        <w:tc>
          <w:tcPr>
            <w:tcW w:w="959" w:type="dxa"/>
            <w:shd w:val="clear" w:color="auto" w:fill="auto"/>
          </w:tcPr>
          <w:p w:rsidR="009C7561" w:rsidRPr="00A811E9" w:rsidRDefault="009C7561" w:rsidP="00B45512">
            <w:pPr>
              <w:spacing w:line="276" w:lineRule="auto"/>
              <w:jc w:val="center"/>
              <w:rPr>
                <w:sz w:val="24"/>
                <w:szCs w:val="24"/>
              </w:rPr>
            </w:pPr>
            <w:r w:rsidRPr="00A811E9">
              <w:rPr>
                <w:sz w:val="24"/>
                <w:szCs w:val="24"/>
              </w:rPr>
              <w:t>5</w:t>
            </w:r>
          </w:p>
        </w:tc>
        <w:tc>
          <w:tcPr>
            <w:tcW w:w="5386" w:type="dxa"/>
            <w:shd w:val="clear" w:color="auto" w:fill="auto"/>
          </w:tcPr>
          <w:p w:rsidR="009C7561" w:rsidRPr="00A811E9" w:rsidRDefault="009C7561" w:rsidP="00477857">
            <w:pPr>
              <w:spacing w:line="276" w:lineRule="auto"/>
              <w:rPr>
                <w:sz w:val="24"/>
                <w:szCs w:val="24"/>
              </w:rPr>
            </w:pPr>
            <w:r w:rsidRPr="00A811E9">
              <w:rPr>
                <w:sz w:val="24"/>
                <w:szCs w:val="24"/>
              </w:rPr>
              <w:t>Торговля</w:t>
            </w:r>
          </w:p>
        </w:tc>
        <w:tc>
          <w:tcPr>
            <w:tcW w:w="4076" w:type="dxa"/>
            <w:shd w:val="clear" w:color="auto" w:fill="auto"/>
          </w:tcPr>
          <w:p w:rsidR="009C7561" w:rsidRPr="00A811E9" w:rsidRDefault="009C7561" w:rsidP="00477857">
            <w:pPr>
              <w:spacing w:line="276" w:lineRule="auto"/>
              <w:jc w:val="center"/>
              <w:rPr>
                <w:sz w:val="24"/>
                <w:szCs w:val="24"/>
              </w:rPr>
            </w:pPr>
            <w:r w:rsidRPr="00A811E9">
              <w:rPr>
                <w:sz w:val="24"/>
                <w:szCs w:val="24"/>
              </w:rPr>
              <w:t>6%</w:t>
            </w:r>
          </w:p>
        </w:tc>
      </w:tr>
      <w:tr w:rsidR="00B45512" w:rsidRPr="00A811E9" w:rsidTr="00CA50AC">
        <w:tc>
          <w:tcPr>
            <w:tcW w:w="959" w:type="dxa"/>
            <w:shd w:val="clear" w:color="auto" w:fill="auto"/>
          </w:tcPr>
          <w:p w:rsidR="009C7561" w:rsidRPr="00A811E9" w:rsidRDefault="009C7561" w:rsidP="00B45512">
            <w:pPr>
              <w:spacing w:line="276" w:lineRule="auto"/>
              <w:jc w:val="center"/>
              <w:rPr>
                <w:sz w:val="24"/>
                <w:szCs w:val="24"/>
              </w:rPr>
            </w:pPr>
            <w:r w:rsidRPr="00A811E9">
              <w:rPr>
                <w:sz w:val="24"/>
                <w:szCs w:val="24"/>
              </w:rPr>
              <w:t>6</w:t>
            </w:r>
          </w:p>
        </w:tc>
        <w:tc>
          <w:tcPr>
            <w:tcW w:w="5386" w:type="dxa"/>
            <w:shd w:val="clear" w:color="auto" w:fill="auto"/>
          </w:tcPr>
          <w:p w:rsidR="009C7561" w:rsidRPr="00A811E9" w:rsidRDefault="009C7561" w:rsidP="00477857">
            <w:pPr>
              <w:spacing w:line="276" w:lineRule="auto"/>
              <w:rPr>
                <w:sz w:val="24"/>
                <w:szCs w:val="24"/>
              </w:rPr>
            </w:pPr>
            <w:r w:rsidRPr="00A811E9">
              <w:rPr>
                <w:sz w:val="24"/>
                <w:szCs w:val="24"/>
              </w:rPr>
              <w:t>Предоставление прочих коммунальных, социальных и персональных услуг</w:t>
            </w:r>
          </w:p>
        </w:tc>
        <w:tc>
          <w:tcPr>
            <w:tcW w:w="4076" w:type="dxa"/>
            <w:shd w:val="clear" w:color="auto" w:fill="auto"/>
          </w:tcPr>
          <w:p w:rsidR="009C7561" w:rsidRPr="00A811E9" w:rsidRDefault="009C7561" w:rsidP="00477857">
            <w:pPr>
              <w:spacing w:line="276" w:lineRule="auto"/>
              <w:jc w:val="center"/>
              <w:rPr>
                <w:sz w:val="24"/>
                <w:szCs w:val="24"/>
              </w:rPr>
            </w:pPr>
            <w:r w:rsidRPr="00A811E9">
              <w:rPr>
                <w:sz w:val="24"/>
                <w:szCs w:val="24"/>
              </w:rPr>
              <w:t>5%</w:t>
            </w:r>
          </w:p>
        </w:tc>
      </w:tr>
      <w:tr w:rsidR="00B45512" w:rsidRPr="00A811E9" w:rsidTr="00CA50AC">
        <w:tc>
          <w:tcPr>
            <w:tcW w:w="959" w:type="dxa"/>
            <w:shd w:val="clear" w:color="auto" w:fill="auto"/>
          </w:tcPr>
          <w:p w:rsidR="009C7561" w:rsidRPr="00A811E9" w:rsidRDefault="009C7561" w:rsidP="00B45512">
            <w:pPr>
              <w:spacing w:line="276" w:lineRule="auto"/>
              <w:jc w:val="center"/>
              <w:rPr>
                <w:sz w:val="24"/>
                <w:szCs w:val="24"/>
              </w:rPr>
            </w:pPr>
            <w:r w:rsidRPr="00A811E9">
              <w:rPr>
                <w:sz w:val="24"/>
                <w:szCs w:val="24"/>
              </w:rPr>
              <w:t>7</w:t>
            </w:r>
          </w:p>
        </w:tc>
        <w:tc>
          <w:tcPr>
            <w:tcW w:w="5386" w:type="dxa"/>
            <w:shd w:val="clear" w:color="auto" w:fill="auto"/>
          </w:tcPr>
          <w:p w:rsidR="009C7561" w:rsidRPr="00A811E9" w:rsidRDefault="009C7561" w:rsidP="00477857">
            <w:pPr>
              <w:spacing w:line="276" w:lineRule="auto"/>
              <w:rPr>
                <w:sz w:val="24"/>
                <w:szCs w:val="24"/>
              </w:rPr>
            </w:pPr>
            <w:r w:rsidRPr="00A811E9">
              <w:rPr>
                <w:sz w:val="24"/>
                <w:szCs w:val="24"/>
              </w:rPr>
              <w:t>Операции с недвижимым имуществом, аренда и предоставление услуг</w:t>
            </w:r>
          </w:p>
        </w:tc>
        <w:tc>
          <w:tcPr>
            <w:tcW w:w="4076" w:type="dxa"/>
            <w:shd w:val="clear" w:color="auto" w:fill="auto"/>
          </w:tcPr>
          <w:p w:rsidR="009C7561" w:rsidRPr="00A811E9" w:rsidRDefault="009C7561" w:rsidP="00477857">
            <w:pPr>
              <w:spacing w:line="276" w:lineRule="auto"/>
              <w:jc w:val="center"/>
              <w:rPr>
                <w:sz w:val="24"/>
                <w:szCs w:val="24"/>
              </w:rPr>
            </w:pPr>
            <w:r w:rsidRPr="00A811E9">
              <w:rPr>
                <w:sz w:val="24"/>
                <w:szCs w:val="24"/>
              </w:rPr>
              <w:t>6%</w:t>
            </w:r>
          </w:p>
        </w:tc>
      </w:tr>
      <w:tr w:rsidR="00B45512" w:rsidRPr="00A811E9" w:rsidTr="00CA50AC">
        <w:tc>
          <w:tcPr>
            <w:tcW w:w="959" w:type="dxa"/>
            <w:shd w:val="clear" w:color="auto" w:fill="auto"/>
          </w:tcPr>
          <w:p w:rsidR="009C7561" w:rsidRPr="00A811E9" w:rsidRDefault="009C7561" w:rsidP="00B45512">
            <w:pPr>
              <w:spacing w:line="276" w:lineRule="auto"/>
              <w:jc w:val="center"/>
              <w:rPr>
                <w:sz w:val="24"/>
                <w:szCs w:val="24"/>
              </w:rPr>
            </w:pPr>
            <w:r w:rsidRPr="00A811E9">
              <w:rPr>
                <w:sz w:val="24"/>
                <w:szCs w:val="24"/>
              </w:rPr>
              <w:t>8</w:t>
            </w:r>
          </w:p>
        </w:tc>
        <w:tc>
          <w:tcPr>
            <w:tcW w:w="5386" w:type="dxa"/>
            <w:shd w:val="clear" w:color="auto" w:fill="auto"/>
          </w:tcPr>
          <w:p w:rsidR="009C7561" w:rsidRPr="00A811E9" w:rsidRDefault="009C7561" w:rsidP="00477857">
            <w:pPr>
              <w:spacing w:line="276" w:lineRule="auto"/>
              <w:rPr>
                <w:sz w:val="24"/>
                <w:szCs w:val="24"/>
              </w:rPr>
            </w:pPr>
            <w:r w:rsidRPr="00A811E9">
              <w:rPr>
                <w:sz w:val="24"/>
                <w:szCs w:val="24"/>
              </w:rPr>
              <w:t>Образование</w:t>
            </w:r>
          </w:p>
        </w:tc>
        <w:tc>
          <w:tcPr>
            <w:tcW w:w="4076" w:type="dxa"/>
            <w:shd w:val="clear" w:color="auto" w:fill="auto"/>
          </w:tcPr>
          <w:p w:rsidR="009C7561" w:rsidRPr="00A811E9" w:rsidRDefault="009C7561" w:rsidP="00477857">
            <w:pPr>
              <w:spacing w:line="276" w:lineRule="auto"/>
              <w:jc w:val="center"/>
              <w:rPr>
                <w:sz w:val="24"/>
                <w:szCs w:val="24"/>
              </w:rPr>
            </w:pPr>
            <w:r w:rsidRPr="00A811E9">
              <w:rPr>
                <w:sz w:val="24"/>
                <w:szCs w:val="24"/>
              </w:rPr>
              <w:t>10%</w:t>
            </w:r>
          </w:p>
        </w:tc>
      </w:tr>
      <w:tr w:rsidR="00B45512" w:rsidRPr="00A811E9" w:rsidTr="00CA50AC">
        <w:tc>
          <w:tcPr>
            <w:tcW w:w="959" w:type="dxa"/>
            <w:shd w:val="clear" w:color="auto" w:fill="auto"/>
          </w:tcPr>
          <w:p w:rsidR="009C7561" w:rsidRPr="00A811E9" w:rsidRDefault="009C7561" w:rsidP="00B45512">
            <w:pPr>
              <w:spacing w:line="276" w:lineRule="auto"/>
              <w:jc w:val="center"/>
              <w:rPr>
                <w:sz w:val="24"/>
                <w:szCs w:val="24"/>
              </w:rPr>
            </w:pPr>
            <w:r w:rsidRPr="00A811E9">
              <w:rPr>
                <w:sz w:val="24"/>
                <w:szCs w:val="24"/>
              </w:rPr>
              <w:t>9</w:t>
            </w:r>
          </w:p>
        </w:tc>
        <w:tc>
          <w:tcPr>
            <w:tcW w:w="5386" w:type="dxa"/>
            <w:shd w:val="clear" w:color="auto" w:fill="auto"/>
          </w:tcPr>
          <w:p w:rsidR="009C7561" w:rsidRPr="00A811E9" w:rsidRDefault="009C7561" w:rsidP="00477857">
            <w:pPr>
              <w:spacing w:line="276" w:lineRule="auto"/>
              <w:rPr>
                <w:sz w:val="24"/>
                <w:szCs w:val="24"/>
              </w:rPr>
            </w:pPr>
            <w:r w:rsidRPr="00A811E9">
              <w:rPr>
                <w:sz w:val="24"/>
                <w:szCs w:val="24"/>
              </w:rPr>
              <w:t>Здравоохранение и предоставление социальных услуг</w:t>
            </w:r>
          </w:p>
        </w:tc>
        <w:tc>
          <w:tcPr>
            <w:tcW w:w="4076" w:type="dxa"/>
            <w:shd w:val="clear" w:color="auto" w:fill="auto"/>
          </w:tcPr>
          <w:p w:rsidR="009C7561" w:rsidRPr="00A811E9" w:rsidRDefault="009C7561" w:rsidP="00477857">
            <w:pPr>
              <w:spacing w:line="276" w:lineRule="auto"/>
              <w:jc w:val="center"/>
              <w:rPr>
                <w:sz w:val="24"/>
                <w:szCs w:val="24"/>
              </w:rPr>
            </w:pPr>
            <w:r w:rsidRPr="00A811E9">
              <w:rPr>
                <w:sz w:val="24"/>
                <w:szCs w:val="24"/>
              </w:rPr>
              <w:t>8%</w:t>
            </w:r>
          </w:p>
        </w:tc>
      </w:tr>
      <w:tr w:rsidR="00B45512" w:rsidRPr="00A811E9" w:rsidTr="00CA50AC">
        <w:tc>
          <w:tcPr>
            <w:tcW w:w="959" w:type="dxa"/>
            <w:shd w:val="clear" w:color="auto" w:fill="auto"/>
          </w:tcPr>
          <w:p w:rsidR="009C7561" w:rsidRPr="00A811E9" w:rsidRDefault="009C7561" w:rsidP="00B45512">
            <w:pPr>
              <w:spacing w:line="276" w:lineRule="auto"/>
              <w:jc w:val="center"/>
              <w:rPr>
                <w:sz w:val="24"/>
                <w:szCs w:val="24"/>
              </w:rPr>
            </w:pPr>
            <w:r w:rsidRPr="00A811E9">
              <w:rPr>
                <w:sz w:val="24"/>
                <w:szCs w:val="24"/>
              </w:rPr>
              <w:t>10</w:t>
            </w:r>
          </w:p>
        </w:tc>
        <w:tc>
          <w:tcPr>
            <w:tcW w:w="5386" w:type="dxa"/>
            <w:shd w:val="clear" w:color="auto" w:fill="auto"/>
          </w:tcPr>
          <w:p w:rsidR="009C7561" w:rsidRPr="00A811E9" w:rsidRDefault="009C7561" w:rsidP="00477857">
            <w:pPr>
              <w:spacing w:line="276" w:lineRule="auto"/>
              <w:rPr>
                <w:sz w:val="24"/>
                <w:szCs w:val="24"/>
              </w:rPr>
            </w:pPr>
            <w:r w:rsidRPr="00A811E9">
              <w:rPr>
                <w:sz w:val="24"/>
                <w:szCs w:val="24"/>
              </w:rPr>
              <w:t>Другие виды деятельности</w:t>
            </w:r>
          </w:p>
        </w:tc>
        <w:tc>
          <w:tcPr>
            <w:tcW w:w="4076" w:type="dxa"/>
            <w:shd w:val="clear" w:color="auto" w:fill="auto"/>
          </w:tcPr>
          <w:p w:rsidR="009C7561" w:rsidRPr="00A811E9" w:rsidRDefault="009C7561" w:rsidP="00477857">
            <w:pPr>
              <w:spacing w:line="276" w:lineRule="auto"/>
              <w:jc w:val="center"/>
              <w:rPr>
                <w:sz w:val="24"/>
                <w:szCs w:val="24"/>
              </w:rPr>
            </w:pPr>
            <w:r w:rsidRPr="00A811E9">
              <w:rPr>
                <w:sz w:val="24"/>
                <w:szCs w:val="24"/>
              </w:rPr>
              <w:t>15%</w:t>
            </w:r>
          </w:p>
        </w:tc>
      </w:tr>
      <w:tr w:rsidR="009C7561" w:rsidRPr="00A811E9" w:rsidTr="00CA50AC">
        <w:tc>
          <w:tcPr>
            <w:tcW w:w="959" w:type="dxa"/>
            <w:shd w:val="clear" w:color="auto" w:fill="auto"/>
          </w:tcPr>
          <w:p w:rsidR="009C7561" w:rsidRPr="00A811E9" w:rsidRDefault="009C7561" w:rsidP="00B45512">
            <w:pPr>
              <w:spacing w:line="276" w:lineRule="auto"/>
              <w:jc w:val="center"/>
              <w:rPr>
                <w:sz w:val="24"/>
                <w:szCs w:val="24"/>
              </w:rPr>
            </w:pPr>
          </w:p>
        </w:tc>
        <w:tc>
          <w:tcPr>
            <w:tcW w:w="5386" w:type="dxa"/>
            <w:shd w:val="clear" w:color="auto" w:fill="auto"/>
          </w:tcPr>
          <w:p w:rsidR="009C7561" w:rsidRPr="00A811E9" w:rsidRDefault="009C7561" w:rsidP="00477857">
            <w:pPr>
              <w:spacing w:line="276" w:lineRule="auto"/>
              <w:rPr>
                <w:sz w:val="24"/>
                <w:szCs w:val="24"/>
              </w:rPr>
            </w:pPr>
            <w:r w:rsidRPr="00A811E9">
              <w:rPr>
                <w:sz w:val="24"/>
                <w:szCs w:val="24"/>
              </w:rPr>
              <w:t>Всего</w:t>
            </w:r>
          </w:p>
        </w:tc>
        <w:tc>
          <w:tcPr>
            <w:tcW w:w="4076" w:type="dxa"/>
            <w:shd w:val="clear" w:color="auto" w:fill="auto"/>
          </w:tcPr>
          <w:p w:rsidR="009C7561" w:rsidRPr="00A811E9" w:rsidRDefault="009C7561" w:rsidP="00477857">
            <w:pPr>
              <w:spacing w:line="276" w:lineRule="auto"/>
              <w:jc w:val="center"/>
              <w:rPr>
                <w:sz w:val="24"/>
                <w:szCs w:val="24"/>
              </w:rPr>
            </w:pPr>
            <w:r w:rsidRPr="00A811E9">
              <w:rPr>
                <w:sz w:val="24"/>
                <w:szCs w:val="24"/>
              </w:rPr>
              <w:t>100%</w:t>
            </w:r>
          </w:p>
        </w:tc>
      </w:tr>
    </w:tbl>
    <w:p w:rsidR="00E348DE" w:rsidRPr="00A811E9" w:rsidRDefault="00E348DE" w:rsidP="00477857">
      <w:pPr>
        <w:spacing w:line="276" w:lineRule="auto"/>
        <w:ind w:firstLine="709"/>
        <w:jc w:val="both"/>
        <w:rPr>
          <w:b/>
          <w:sz w:val="24"/>
          <w:szCs w:val="24"/>
        </w:rPr>
      </w:pPr>
    </w:p>
    <w:p w:rsidR="009C7561" w:rsidRPr="00A811E9" w:rsidRDefault="009C7561" w:rsidP="00477857">
      <w:pPr>
        <w:spacing w:line="276" w:lineRule="auto"/>
        <w:ind w:firstLine="709"/>
        <w:jc w:val="both"/>
        <w:rPr>
          <w:sz w:val="24"/>
          <w:szCs w:val="24"/>
        </w:rPr>
      </w:pPr>
      <w:r w:rsidRPr="00A811E9">
        <w:rPr>
          <w:sz w:val="24"/>
          <w:szCs w:val="24"/>
        </w:rPr>
        <w:t>Выводы:</w:t>
      </w:r>
    </w:p>
    <w:p w:rsidR="009C7561" w:rsidRPr="00A811E9" w:rsidRDefault="009C7561" w:rsidP="00477857">
      <w:pPr>
        <w:spacing w:line="276" w:lineRule="auto"/>
        <w:ind w:firstLine="709"/>
        <w:jc w:val="both"/>
        <w:rPr>
          <w:sz w:val="24"/>
          <w:szCs w:val="24"/>
        </w:rPr>
      </w:pPr>
      <w:r w:rsidRPr="00A811E9">
        <w:rPr>
          <w:sz w:val="24"/>
          <w:szCs w:val="24"/>
        </w:rPr>
        <w:t>Современная структура населения городского округа г</w:t>
      </w:r>
      <w:r w:rsidR="004E39A6" w:rsidRPr="00A811E9">
        <w:rPr>
          <w:sz w:val="24"/>
          <w:szCs w:val="24"/>
        </w:rPr>
        <w:t>ород</w:t>
      </w:r>
      <w:r w:rsidRPr="00A811E9">
        <w:rPr>
          <w:sz w:val="24"/>
          <w:szCs w:val="24"/>
        </w:rPr>
        <w:t xml:space="preserve"> Зеленогорск характеризуется следующими параметрами:</w:t>
      </w:r>
    </w:p>
    <w:p w:rsidR="009C7561" w:rsidRPr="00A811E9" w:rsidRDefault="009C7561" w:rsidP="00160360">
      <w:pPr>
        <w:pStyle w:val="a8"/>
        <w:numPr>
          <w:ilvl w:val="0"/>
          <w:numId w:val="24"/>
        </w:numPr>
        <w:spacing w:line="276" w:lineRule="auto"/>
        <w:ind w:left="0" w:firstLine="709"/>
        <w:contextualSpacing/>
        <w:rPr>
          <w:rFonts w:ascii="Times New Roman" w:hAnsi="Times New Roman" w:cs="Times New Roman"/>
          <w:sz w:val="24"/>
          <w:szCs w:val="24"/>
        </w:rPr>
      </w:pPr>
      <w:r w:rsidRPr="00A811E9">
        <w:rPr>
          <w:rFonts w:ascii="Times New Roman" w:hAnsi="Times New Roman" w:cs="Times New Roman"/>
          <w:sz w:val="24"/>
          <w:szCs w:val="24"/>
        </w:rPr>
        <w:t>За рассматриваемый период отмечается снижение численности населения. Это связано с естественной и миграционной убылью населения.</w:t>
      </w:r>
    </w:p>
    <w:p w:rsidR="009C7561" w:rsidRPr="00A811E9" w:rsidRDefault="009C7561" w:rsidP="00160360">
      <w:pPr>
        <w:pStyle w:val="a8"/>
        <w:numPr>
          <w:ilvl w:val="0"/>
          <w:numId w:val="24"/>
        </w:numPr>
        <w:spacing w:line="276" w:lineRule="auto"/>
        <w:ind w:left="0" w:firstLine="709"/>
        <w:contextualSpacing/>
        <w:rPr>
          <w:rFonts w:ascii="Times New Roman" w:hAnsi="Times New Roman" w:cs="Times New Roman"/>
          <w:sz w:val="24"/>
          <w:szCs w:val="24"/>
        </w:rPr>
      </w:pPr>
      <w:r w:rsidRPr="00A811E9">
        <w:rPr>
          <w:rFonts w:ascii="Times New Roman" w:hAnsi="Times New Roman" w:cs="Times New Roman"/>
          <w:sz w:val="24"/>
          <w:szCs w:val="24"/>
        </w:rPr>
        <w:t>Демографическая нагрузка на трудоспособное население имеет отрицательное значение (нагрузка пожилыми превышает нагрузку детьми).</w:t>
      </w:r>
    </w:p>
    <w:p w:rsidR="009C7561" w:rsidRPr="00A811E9" w:rsidRDefault="009C7561" w:rsidP="00160360">
      <w:pPr>
        <w:pStyle w:val="a8"/>
        <w:numPr>
          <w:ilvl w:val="0"/>
          <w:numId w:val="24"/>
        </w:numPr>
        <w:spacing w:line="276" w:lineRule="auto"/>
        <w:ind w:left="0" w:firstLine="709"/>
        <w:contextualSpacing/>
        <w:rPr>
          <w:rFonts w:ascii="Times New Roman" w:hAnsi="Times New Roman" w:cs="Times New Roman"/>
          <w:sz w:val="24"/>
          <w:szCs w:val="24"/>
        </w:rPr>
      </w:pPr>
      <w:r w:rsidRPr="00A811E9">
        <w:rPr>
          <w:rFonts w:ascii="Times New Roman" w:hAnsi="Times New Roman" w:cs="Times New Roman"/>
          <w:sz w:val="24"/>
          <w:szCs w:val="24"/>
        </w:rPr>
        <w:t>Половая структура населения города характеризуется преобладанием женщин в общей численности населения, что характерно для России в целом.</w:t>
      </w:r>
    </w:p>
    <w:p w:rsidR="00CD1F07" w:rsidRPr="00A811E9" w:rsidRDefault="00CD1F07" w:rsidP="00CD1F07">
      <w:pPr>
        <w:pStyle w:val="a8"/>
        <w:spacing w:line="276" w:lineRule="auto"/>
        <w:ind w:left="709" w:firstLine="0"/>
        <w:contextualSpacing/>
        <w:rPr>
          <w:rFonts w:ascii="Times New Roman" w:hAnsi="Times New Roman" w:cs="Times New Roman"/>
          <w:sz w:val="24"/>
          <w:szCs w:val="24"/>
        </w:rPr>
      </w:pPr>
    </w:p>
    <w:p w:rsidR="000863E0" w:rsidRPr="00A811E9" w:rsidRDefault="000863E0" w:rsidP="00477857">
      <w:pPr>
        <w:pStyle w:val="5"/>
        <w:spacing w:before="0" w:line="276" w:lineRule="auto"/>
        <w:ind w:firstLine="709"/>
        <w:rPr>
          <w:rFonts w:ascii="Times New Roman" w:hAnsi="Times New Roman" w:cs="Times New Roman"/>
          <w:b/>
          <w:color w:val="auto"/>
          <w:sz w:val="24"/>
          <w:szCs w:val="24"/>
        </w:rPr>
      </w:pPr>
      <w:bookmarkStart w:id="37" w:name="_Toc107931884"/>
      <w:r w:rsidRPr="00A811E9">
        <w:rPr>
          <w:rFonts w:ascii="Times New Roman" w:hAnsi="Times New Roman" w:cs="Times New Roman"/>
          <w:b/>
          <w:color w:val="auto"/>
          <w:sz w:val="24"/>
          <w:szCs w:val="24"/>
        </w:rPr>
        <w:t>2.2.</w:t>
      </w:r>
      <w:r w:rsidR="00E5335B" w:rsidRPr="00A811E9">
        <w:rPr>
          <w:rFonts w:ascii="Times New Roman" w:hAnsi="Times New Roman" w:cs="Times New Roman"/>
          <w:b/>
          <w:color w:val="auto"/>
          <w:sz w:val="24"/>
          <w:szCs w:val="24"/>
        </w:rPr>
        <w:t>6</w:t>
      </w:r>
      <w:r w:rsidRPr="00A811E9">
        <w:rPr>
          <w:rFonts w:ascii="Times New Roman" w:hAnsi="Times New Roman" w:cs="Times New Roman"/>
          <w:b/>
          <w:color w:val="auto"/>
          <w:sz w:val="24"/>
          <w:szCs w:val="24"/>
        </w:rPr>
        <w:t>.2 Производственная сфера</w:t>
      </w:r>
      <w:bookmarkEnd w:id="37"/>
    </w:p>
    <w:p w:rsidR="00E2454C" w:rsidRPr="00A811E9" w:rsidRDefault="00E2454C" w:rsidP="00477857">
      <w:pPr>
        <w:spacing w:line="276" w:lineRule="auto"/>
        <w:ind w:firstLine="709"/>
        <w:jc w:val="both"/>
        <w:rPr>
          <w:sz w:val="24"/>
          <w:szCs w:val="24"/>
        </w:rPr>
      </w:pPr>
      <w:r w:rsidRPr="00E2615D">
        <w:rPr>
          <w:sz w:val="24"/>
          <w:szCs w:val="24"/>
        </w:rPr>
        <w:t>Экономический потенциал</w:t>
      </w:r>
      <w:r w:rsidRPr="00A811E9">
        <w:rPr>
          <w:sz w:val="24"/>
          <w:szCs w:val="24"/>
        </w:rPr>
        <w:t xml:space="preserve"> города представлен, в основном, предприятиями атомной промышленности, электроэнергетики, строительной отрасли. </w:t>
      </w:r>
    </w:p>
    <w:p w:rsidR="00E2454C" w:rsidRPr="00A811E9" w:rsidRDefault="00E2454C" w:rsidP="00477857">
      <w:pPr>
        <w:spacing w:line="276" w:lineRule="auto"/>
        <w:ind w:firstLine="709"/>
        <w:jc w:val="both"/>
        <w:rPr>
          <w:sz w:val="24"/>
          <w:szCs w:val="24"/>
        </w:rPr>
      </w:pPr>
      <w:r w:rsidRPr="00A811E9">
        <w:rPr>
          <w:sz w:val="24"/>
          <w:szCs w:val="24"/>
        </w:rPr>
        <w:t xml:space="preserve">Основными крупными </w:t>
      </w:r>
      <w:r w:rsidR="00987686" w:rsidRPr="00A811E9">
        <w:rPr>
          <w:sz w:val="24"/>
          <w:szCs w:val="24"/>
        </w:rPr>
        <w:t>предприятиями являются</w:t>
      </w:r>
      <w:r w:rsidRPr="00A811E9">
        <w:rPr>
          <w:sz w:val="24"/>
          <w:szCs w:val="24"/>
        </w:rPr>
        <w:t>:</w:t>
      </w:r>
    </w:p>
    <w:p w:rsidR="00E2454C" w:rsidRPr="00A811E9" w:rsidRDefault="00E2454C" w:rsidP="00160360">
      <w:pPr>
        <w:numPr>
          <w:ilvl w:val="0"/>
          <w:numId w:val="25"/>
        </w:numPr>
        <w:spacing w:line="276" w:lineRule="auto"/>
        <w:ind w:left="0" w:firstLine="709"/>
        <w:jc w:val="both"/>
        <w:rPr>
          <w:sz w:val="24"/>
          <w:szCs w:val="24"/>
        </w:rPr>
      </w:pPr>
      <w:r w:rsidRPr="00A811E9">
        <w:rPr>
          <w:sz w:val="24"/>
          <w:szCs w:val="24"/>
        </w:rPr>
        <w:lastRenderedPageBreak/>
        <w:t>градообразующее предприятие АО «ПО ЭХЗ» – уникальное российское предприятие, объединяющее в своей деятельности самые передовые достижения в технологии и организации производства и обладающее большим запасом рыночной прочности. Производство высокообогащенного урана на АО «ПО ЭХЗ» началось в 1962 году. В соответствии с решением о полном прекращении производства высокообогащённого урана с 1988 года предприятие выпускает низкообогащённый уран для изготовления топлива реакторов атомных электростанций. После остановки в 1990 году энергоемкого газодиффузионного каскада обогащение урана производится с помощью высокоэффективных и экономичных газовых центрифуг.</w:t>
      </w:r>
    </w:p>
    <w:p w:rsidR="00E2454C" w:rsidRPr="00A811E9" w:rsidRDefault="008B3042" w:rsidP="00160360">
      <w:pPr>
        <w:numPr>
          <w:ilvl w:val="0"/>
          <w:numId w:val="25"/>
        </w:numPr>
        <w:spacing w:line="276" w:lineRule="auto"/>
        <w:ind w:left="0" w:firstLine="709"/>
        <w:jc w:val="both"/>
        <w:rPr>
          <w:sz w:val="24"/>
          <w:szCs w:val="24"/>
        </w:rPr>
      </w:pPr>
      <w:r w:rsidRPr="00A811E9">
        <w:rPr>
          <w:sz w:val="24"/>
          <w:szCs w:val="28"/>
          <w:lang w:bidi="ru-RU"/>
        </w:rPr>
        <w:t xml:space="preserve">филиал АО "Енисейская ТГК (ТГК-13)" </w:t>
      </w:r>
      <w:r w:rsidRPr="00A811E9">
        <w:rPr>
          <w:sz w:val="24"/>
          <w:szCs w:val="28"/>
        </w:rPr>
        <w:t xml:space="preserve">- Красноярская ГРЭС-2 (далее – Красноярская ГРЭС - 2) </w:t>
      </w:r>
      <w:r w:rsidR="00E2454C" w:rsidRPr="00A811E9">
        <w:rPr>
          <w:sz w:val="24"/>
          <w:szCs w:val="24"/>
        </w:rPr>
        <w:t xml:space="preserve">– является основным источником тепловой энергии для потребителей ЗАТО Зеленогорск и оптовым поставщиком электрической энергии на Федеральный (общероссийский) оптовый рынок электрической энергии (мощности). </w:t>
      </w:r>
    </w:p>
    <w:p w:rsidR="00E2454C" w:rsidRPr="00A811E9" w:rsidRDefault="00E2454C" w:rsidP="00477857">
      <w:pPr>
        <w:pStyle w:val="148"/>
        <w:spacing w:line="276" w:lineRule="auto"/>
        <w:ind w:firstLine="709"/>
        <w:jc w:val="both"/>
        <w:rPr>
          <w:sz w:val="24"/>
          <w:szCs w:val="24"/>
          <w:lang w:val="ru-RU"/>
        </w:rPr>
      </w:pPr>
      <w:r w:rsidRPr="00E2615D">
        <w:rPr>
          <w:sz w:val="24"/>
          <w:szCs w:val="24"/>
        </w:rPr>
        <w:t>Аграрный сектор</w:t>
      </w:r>
      <w:r w:rsidRPr="00A811E9">
        <w:rPr>
          <w:sz w:val="24"/>
          <w:szCs w:val="24"/>
        </w:rPr>
        <w:t xml:space="preserve"> представлен деятельностью ООО «Искра»</w:t>
      </w:r>
      <w:r w:rsidRPr="00A811E9">
        <w:rPr>
          <w:sz w:val="24"/>
          <w:szCs w:val="24"/>
          <w:lang w:val="ru-RU"/>
        </w:rPr>
        <w:t xml:space="preserve">, </w:t>
      </w:r>
      <w:r w:rsidRPr="00A811E9">
        <w:rPr>
          <w:sz w:val="24"/>
          <w:szCs w:val="24"/>
        </w:rPr>
        <w:t>деятельностью отдельных участков городских предприятий разных форм собственности и личных подсобных хозяйств.</w:t>
      </w:r>
    </w:p>
    <w:p w:rsidR="00F62F84" w:rsidRPr="00A811E9" w:rsidRDefault="00F62F84" w:rsidP="00477857">
      <w:pPr>
        <w:pStyle w:val="148"/>
        <w:spacing w:line="276" w:lineRule="auto"/>
        <w:ind w:firstLine="709"/>
        <w:jc w:val="both"/>
        <w:rPr>
          <w:sz w:val="24"/>
          <w:szCs w:val="24"/>
          <w:lang w:val="ru-RU"/>
        </w:rPr>
      </w:pPr>
      <w:r w:rsidRPr="00A811E9">
        <w:rPr>
          <w:sz w:val="24"/>
          <w:szCs w:val="24"/>
        </w:rPr>
        <w:t>ООО «Искра» и силами хозяйств населения производится достаточное количество овощей, молока и молочных продуктов  для удовлетворения потребности горожан в этой продукции.</w:t>
      </w:r>
    </w:p>
    <w:p w:rsidR="00850320" w:rsidRPr="00A811E9" w:rsidRDefault="00850320" w:rsidP="00477857">
      <w:pPr>
        <w:pStyle w:val="148"/>
        <w:spacing w:line="276" w:lineRule="auto"/>
        <w:ind w:firstLine="709"/>
        <w:jc w:val="both"/>
        <w:rPr>
          <w:sz w:val="24"/>
          <w:szCs w:val="24"/>
          <w:lang w:val="ru-RU"/>
        </w:rPr>
      </w:pPr>
    </w:p>
    <w:p w:rsidR="00850320" w:rsidRPr="00A811E9" w:rsidRDefault="00850320" w:rsidP="00B45512">
      <w:pPr>
        <w:pStyle w:val="148"/>
        <w:spacing w:line="276" w:lineRule="auto"/>
        <w:jc w:val="both"/>
        <w:rPr>
          <w:sz w:val="24"/>
          <w:szCs w:val="24"/>
          <w:lang w:val="ru-RU"/>
        </w:rPr>
      </w:pPr>
      <w:r w:rsidRPr="00A811E9">
        <w:rPr>
          <w:sz w:val="24"/>
          <w:szCs w:val="24"/>
          <w:lang w:val="ru-RU"/>
        </w:rPr>
        <w:t xml:space="preserve">Таблица </w:t>
      </w:r>
      <w:r w:rsidR="00B45512" w:rsidRPr="00A811E9">
        <w:rPr>
          <w:sz w:val="24"/>
          <w:szCs w:val="24"/>
          <w:lang w:val="ru-RU"/>
        </w:rPr>
        <w:t>14</w:t>
      </w:r>
      <w:r w:rsidR="00E2615D">
        <w:rPr>
          <w:sz w:val="24"/>
          <w:szCs w:val="24"/>
          <w:lang w:val="ru-RU"/>
        </w:rPr>
        <w:t>.</w:t>
      </w:r>
      <w:r w:rsidRPr="00A811E9">
        <w:rPr>
          <w:sz w:val="24"/>
          <w:szCs w:val="24"/>
          <w:lang w:val="ru-RU"/>
        </w:rPr>
        <w:t xml:space="preserve"> Перечень организаций, расположенных на территории г. Зеленогорска с численностью работников 50 и более человек</w:t>
      </w:r>
    </w:p>
    <w:tbl>
      <w:tblPr>
        <w:tblOverlap w:val="never"/>
        <w:tblW w:w="4919"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5"/>
        <w:gridCol w:w="3159"/>
        <w:gridCol w:w="2322"/>
        <w:gridCol w:w="2543"/>
        <w:gridCol w:w="1196"/>
        <w:gridCol w:w="9"/>
      </w:tblGrid>
      <w:tr w:rsidR="00B45512" w:rsidRPr="00A811E9" w:rsidTr="00CA50AC">
        <w:trPr>
          <w:gridAfter w:val="1"/>
          <w:wAfter w:w="9" w:type="dxa"/>
          <w:cantSplit/>
          <w:tblHeader/>
        </w:trPr>
        <w:tc>
          <w:tcPr>
            <w:tcW w:w="290" w:type="dxa"/>
            <w:shd w:val="clear" w:color="auto" w:fill="FFFFFF"/>
            <w:vAlign w:val="center"/>
          </w:tcPr>
          <w:p w:rsidR="00850320" w:rsidRPr="00A811E9" w:rsidRDefault="00850320" w:rsidP="00850320">
            <w:pPr>
              <w:widowControl w:val="0"/>
              <w:jc w:val="center"/>
              <w:rPr>
                <w:lang w:bidi="ru-RU"/>
              </w:rPr>
            </w:pPr>
            <w:r w:rsidRPr="00A811E9">
              <w:rPr>
                <w:lang w:bidi="ru-RU"/>
              </w:rPr>
              <w:t>№</w:t>
            </w:r>
          </w:p>
          <w:p w:rsidR="00850320" w:rsidRPr="00A811E9" w:rsidRDefault="00850320" w:rsidP="00850320">
            <w:pPr>
              <w:widowControl w:val="0"/>
              <w:jc w:val="center"/>
              <w:rPr>
                <w:lang w:bidi="ru-RU"/>
              </w:rPr>
            </w:pPr>
            <w:r w:rsidRPr="00A811E9">
              <w:rPr>
                <w:lang w:bidi="ru-RU"/>
              </w:rPr>
              <w:t>п/п</w:t>
            </w:r>
          </w:p>
        </w:tc>
        <w:tc>
          <w:tcPr>
            <w:tcW w:w="3347" w:type="dxa"/>
            <w:shd w:val="clear" w:color="auto" w:fill="FFFFFF"/>
            <w:vAlign w:val="center"/>
          </w:tcPr>
          <w:p w:rsidR="00850320" w:rsidRPr="00A811E9" w:rsidRDefault="00850320" w:rsidP="00850320">
            <w:pPr>
              <w:widowControl w:val="0"/>
              <w:jc w:val="center"/>
              <w:rPr>
                <w:lang w:bidi="ru-RU"/>
              </w:rPr>
            </w:pPr>
            <w:r w:rsidRPr="00A811E9">
              <w:rPr>
                <w:lang w:bidi="ru-RU"/>
              </w:rPr>
              <w:t>Полное наименование</w:t>
            </w:r>
          </w:p>
        </w:tc>
        <w:tc>
          <w:tcPr>
            <w:tcW w:w="2459" w:type="dxa"/>
            <w:shd w:val="clear" w:color="auto" w:fill="FFFFFF"/>
            <w:vAlign w:val="center"/>
          </w:tcPr>
          <w:p w:rsidR="00850320" w:rsidRPr="00A811E9" w:rsidRDefault="00850320" w:rsidP="00850320">
            <w:pPr>
              <w:widowControl w:val="0"/>
              <w:jc w:val="center"/>
              <w:rPr>
                <w:lang w:bidi="ru-RU"/>
              </w:rPr>
            </w:pPr>
            <w:r w:rsidRPr="00A811E9">
              <w:rPr>
                <w:lang w:bidi="ru-RU"/>
              </w:rPr>
              <w:t>Юридический адрес</w:t>
            </w:r>
          </w:p>
        </w:tc>
        <w:tc>
          <w:tcPr>
            <w:tcW w:w="2693" w:type="dxa"/>
            <w:shd w:val="clear" w:color="auto" w:fill="FFFFFF"/>
            <w:vAlign w:val="center"/>
          </w:tcPr>
          <w:p w:rsidR="00850320" w:rsidRPr="00A811E9" w:rsidRDefault="00850320" w:rsidP="00850320">
            <w:pPr>
              <w:widowControl w:val="0"/>
              <w:jc w:val="center"/>
              <w:rPr>
                <w:lang w:bidi="ru-RU"/>
              </w:rPr>
            </w:pPr>
            <w:r w:rsidRPr="00A811E9">
              <w:rPr>
                <w:lang w:bidi="ru-RU"/>
              </w:rPr>
              <w:t>Виды деятельности</w:t>
            </w:r>
          </w:p>
        </w:tc>
        <w:tc>
          <w:tcPr>
            <w:tcW w:w="1265" w:type="dxa"/>
            <w:shd w:val="clear" w:color="auto" w:fill="FFFFFF"/>
            <w:vAlign w:val="bottom"/>
          </w:tcPr>
          <w:p w:rsidR="00850320" w:rsidRPr="00A811E9" w:rsidRDefault="00850320" w:rsidP="00850320">
            <w:pPr>
              <w:widowControl w:val="0"/>
              <w:tabs>
                <w:tab w:val="left" w:leader="underscore" w:pos="365"/>
              </w:tabs>
              <w:jc w:val="center"/>
              <w:rPr>
                <w:lang w:bidi="ru-RU"/>
              </w:rPr>
            </w:pPr>
            <w:r w:rsidRPr="00A811E9">
              <w:rPr>
                <w:lang w:bidi="ru-RU"/>
              </w:rPr>
              <w:t xml:space="preserve">Среднесписочная численность работников за </w:t>
            </w:r>
          </w:p>
          <w:p w:rsidR="00850320" w:rsidRPr="00A811E9" w:rsidRDefault="00850320" w:rsidP="00850320">
            <w:pPr>
              <w:widowControl w:val="0"/>
              <w:tabs>
                <w:tab w:val="left" w:leader="underscore" w:pos="365"/>
              </w:tabs>
              <w:jc w:val="center"/>
              <w:rPr>
                <w:lang w:bidi="ru-RU"/>
              </w:rPr>
            </w:pPr>
            <w:r w:rsidRPr="00A811E9">
              <w:rPr>
                <w:lang w:bidi="ru-RU"/>
              </w:rPr>
              <w:t>2020 г</w:t>
            </w:r>
          </w:p>
        </w:tc>
      </w:tr>
      <w:tr w:rsidR="00B45512" w:rsidRPr="00A811E9" w:rsidTr="00987686">
        <w:trPr>
          <w:gridAfter w:val="1"/>
          <w:wAfter w:w="9" w:type="dxa"/>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I</w:t>
            </w:r>
          </w:p>
        </w:tc>
        <w:tc>
          <w:tcPr>
            <w:tcW w:w="3347" w:type="dxa"/>
            <w:shd w:val="clear" w:color="auto" w:fill="FFFFFF"/>
          </w:tcPr>
          <w:p w:rsidR="00850320" w:rsidRPr="00A811E9" w:rsidRDefault="00850320" w:rsidP="00850320">
            <w:pPr>
              <w:widowControl w:val="0"/>
              <w:rPr>
                <w:lang w:bidi="ru-RU"/>
              </w:rPr>
            </w:pPr>
            <w:r w:rsidRPr="00A811E9">
              <w:rPr>
                <w:lang w:bidi="ru-RU"/>
              </w:rPr>
              <w:t>АКЦИОНЕРНОЕ ОБЩЕСТВО "ПРОИЗВОДСТВЕННОЕ ОБЪЕДИНЕНИЕ "ЭЛЕКТРОХИМИЧЕСКИЙ ЗАВОД"</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Первая Промышленная,</w:t>
            </w:r>
          </w:p>
          <w:p w:rsidR="00850320" w:rsidRPr="00A811E9" w:rsidRDefault="00850320" w:rsidP="00850320">
            <w:pPr>
              <w:widowControl w:val="0"/>
              <w:rPr>
                <w:lang w:bidi="ru-RU"/>
              </w:rPr>
            </w:pPr>
            <w:r w:rsidRPr="00A811E9">
              <w:rPr>
                <w:lang w:bidi="ru-RU"/>
              </w:rPr>
              <w:t>л. 1</w:t>
            </w:r>
          </w:p>
        </w:tc>
        <w:tc>
          <w:tcPr>
            <w:tcW w:w="2693" w:type="dxa"/>
            <w:shd w:val="clear" w:color="auto" w:fill="FFFFFF"/>
          </w:tcPr>
          <w:p w:rsidR="00850320" w:rsidRPr="00A811E9" w:rsidRDefault="00850320" w:rsidP="00850320">
            <w:pPr>
              <w:widowControl w:val="0"/>
              <w:rPr>
                <w:lang w:bidi="ru-RU"/>
              </w:rPr>
            </w:pPr>
            <w:r w:rsidRPr="00A811E9">
              <w:rPr>
                <w:lang w:bidi="ru-RU"/>
              </w:rPr>
              <w:t>Производство прочих основных неорганических химических веществ</w:t>
            </w:r>
          </w:p>
        </w:tc>
        <w:tc>
          <w:tcPr>
            <w:tcW w:w="1265" w:type="dxa"/>
            <w:shd w:val="clear" w:color="auto" w:fill="FFFFFF"/>
          </w:tcPr>
          <w:p w:rsidR="00850320" w:rsidRPr="00A811E9" w:rsidRDefault="00850320" w:rsidP="00850320">
            <w:pPr>
              <w:widowControl w:val="0"/>
              <w:jc w:val="center"/>
              <w:rPr>
                <w:lang w:bidi="ru-RU"/>
              </w:rPr>
            </w:pPr>
            <w:r w:rsidRPr="00A811E9">
              <w:rPr>
                <w:lang w:bidi="ru-RU"/>
              </w:rPr>
              <w:t>1864</w:t>
            </w:r>
          </w:p>
        </w:tc>
      </w:tr>
      <w:tr w:rsidR="00B45512" w:rsidRPr="00A811E9" w:rsidTr="00987686">
        <w:trPr>
          <w:gridAfter w:val="1"/>
          <w:wAfter w:w="9" w:type="dxa"/>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2</w:t>
            </w:r>
          </w:p>
        </w:tc>
        <w:tc>
          <w:tcPr>
            <w:tcW w:w="3347" w:type="dxa"/>
            <w:shd w:val="clear" w:color="auto" w:fill="FFFFFF"/>
          </w:tcPr>
          <w:p w:rsidR="00850320" w:rsidRPr="00A811E9" w:rsidRDefault="00850320" w:rsidP="00850320">
            <w:pPr>
              <w:widowControl w:val="0"/>
              <w:rPr>
                <w:lang w:bidi="ru-RU"/>
              </w:rPr>
            </w:pPr>
            <w:r w:rsidRPr="00A811E9">
              <w:rPr>
                <w:lang w:bidi="ru-RU"/>
              </w:rPr>
              <w:t>ФИЛИАЛ АО "ЕНИСЕЙСКАЯ ТГК (ТГК-13)" - "КРАСНОЯРСКАЯ ГРЭС-2”</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Первая Промышленная, д. 2</w:t>
            </w:r>
          </w:p>
        </w:tc>
        <w:tc>
          <w:tcPr>
            <w:tcW w:w="2693" w:type="dxa"/>
            <w:shd w:val="clear" w:color="auto" w:fill="FFFFFF"/>
          </w:tcPr>
          <w:p w:rsidR="00850320" w:rsidRPr="00A811E9" w:rsidRDefault="00850320" w:rsidP="00850320">
            <w:pPr>
              <w:widowControl w:val="0"/>
              <w:rPr>
                <w:lang w:bidi="ru-RU"/>
              </w:rPr>
            </w:pPr>
            <w:r w:rsidRPr="00A811E9">
              <w:rPr>
                <w:lang w:bidi="ru-RU"/>
              </w:rPr>
              <w:t>Производство электроэнергии тепловыми электростанциями, в том числе деятельность по обеспечению работоспособности электростанций</w:t>
            </w:r>
          </w:p>
        </w:tc>
        <w:tc>
          <w:tcPr>
            <w:tcW w:w="1265" w:type="dxa"/>
            <w:shd w:val="clear" w:color="auto" w:fill="FFFFFF"/>
          </w:tcPr>
          <w:p w:rsidR="00850320" w:rsidRPr="00A811E9" w:rsidRDefault="00850320" w:rsidP="00850320">
            <w:pPr>
              <w:widowControl w:val="0"/>
              <w:jc w:val="center"/>
              <w:rPr>
                <w:lang w:bidi="ru-RU"/>
              </w:rPr>
            </w:pPr>
            <w:r w:rsidRPr="00A811E9">
              <w:rPr>
                <w:lang w:bidi="ru-RU"/>
              </w:rPr>
              <w:t>900</w:t>
            </w:r>
          </w:p>
        </w:tc>
      </w:tr>
      <w:tr w:rsidR="00B45512" w:rsidRPr="00A811E9" w:rsidTr="00987686">
        <w:trPr>
          <w:gridAfter w:val="1"/>
          <w:wAfter w:w="9" w:type="dxa"/>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3</w:t>
            </w:r>
          </w:p>
        </w:tc>
        <w:tc>
          <w:tcPr>
            <w:tcW w:w="3347" w:type="dxa"/>
            <w:shd w:val="clear" w:color="auto" w:fill="FFFFFF"/>
          </w:tcPr>
          <w:p w:rsidR="00850320" w:rsidRPr="00A811E9" w:rsidRDefault="00850320" w:rsidP="00850320">
            <w:pPr>
              <w:widowControl w:val="0"/>
              <w:rPr>
                <w:lang w:bidi="ru-RU"/>
              </w:rPr>
            </w:pPr>
            <w:r w:rsidRPr="00A811E9">
              <w:rPr>
                <w:lang w:bidi="ru-RU"/>
              </w:rPr>
              <w:t>АДМИНИСТРАЦИЯ ЗАКРЫТОГО АДМИНИСТРАТИВНО- ТЕРРИТОРИАЛЬНОГО ОБРАЗОВАНИЯ ГОРОДА ЗЕЛЕНОГОРСКА</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Мира, д. 15</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органов местного самоуправления по управлению вопросами общего характера</w:t>
            </w:r>
          </w:p>
        </w:tc>
        <w:tc>
          <w:tcPr>
            <w:tcW w:w="1265" w:type="dxa"/>
            <w:shd w:val="clear" w:color="auto" w:fill="FFFFFF"/>
          </w:tcPr>
          <w:p w:rsidR="00850320" w:rsidRPr="00A811E9" w:rsidRDefault="00850320" w:rsidP="00850320">
            <w:pPr>
              <w:widowControl w:val="0"/>
              <w:jc w:val="center"/>
              <w:rPr>
                <w:lang w:bidi="ru-RU"/>
              </w:rPr>
            </w:pPr>
            <w:r w:rsidRPr="00A811E9">
              <w:rPr>
                <w:lang w:bidi="ru-RU"/>
              </w:rPr>
              <w:t>63</w:t>
            </w:r>
          </w:p>
        </w:tc>
      </w:tr>
      <w:tr w:rsidR="00B45512" w:rsidRPr="00A811E9" w:rsidTr="00987686">
        <w:trPr>
          <w:gridAfter w:val="1"/>
          <w:wAfter w:w="9" w:type="dxa"/>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4</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"АРКАДА"</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Первая Промышленная,</w:t>
            </w:r>
          </w:p>
          <w:p w:rsidR="00850320" w:rsidRPr="00A811E9" w:rsidRDefault="00850320" w:rsidP="00850320">
            <w:pPr>
              <w:widowControl w:val="0"/>
              <w:rPr>
                <w:lang w:bidi="ru-RU"/>
              </w:rPr>
            </w:pPr>
            <w:r w:rsidRPr="00A811E9">
              <w:rPr>
                <w:lang w:bidi="ru-RU"/>
              </w:rPr>
              <w:t>д. 5/1</w:t>
            </w:r>
          </w:p>
        </w:tc>
        <w:tc>
          <w:tcPr>
            <w:tcW w:w="2693" w:type="dxa"/>
            <w:shd w:val="clear" w:color="auto" w:fill="FFFFFF"/>
          </w:tcPr>
          <w:p w:rsidR="00850320" w:rsidRPr="00A811E9" w:rsidRDefault="00850320" w:rsidP="00850320">
            <w:pPr>
              <w:widowControl w:val="0"/>
              <w:rPr>
                <w:lang w:bidi="ru-RU"/>
              </w:rPr>
            </w:pPr>
            <w:r w:rsidRPr="00A811E9">
              <w:rPr>
                <w:lang w:bidi="ru-RU"/>
              </w:rPr>
              <w:t>Строительство жилых и нежилых зданий</w:t>
            </w:r>
          </w:p>
        </w:tc>
        <w:tc>
          <w:tcPr>
            <w:tcW w:w="1265" w:type="dxa"/>
            <w:shd w:val="clear" w:color="auto" w:fill="FFFFFF"/>
          </w:tcPr>
          <w:p w:rsidR="00850320" w:rsidRPr="00A811E9" w:rsidRDefault="00850320" w:rsidP="00850320">
            <w:pPr>
              <w:widowControl w:val="0"/>
              <w:jc w:val="center"/>
              <w:rPr>
                <w:lang w:bidi="ru-RU"/>
              </w:rPr>
            </w:pPr>
            <w:r w:rsidRPr="00A811E9">
              <w:rPr>
                <w:lang w:bidi="ru-RU"/>
              </w:rPr>
              <w:t>75</w:t>
            </w:r>
          </w:p>
        </w:tc>
      </w:tr>
      <w:tr w:rsidR="00B45512" w:rsidRPr="00A811E9" w:rsidTr="00987686">
        <w:trPr>
          <w:gridAfter w:val="1"/>
          <w:wAfter w:w="9" w:type="dxa"/>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5</w:t>
            </w:r>
          </w:p>
        </w:tc>
        <w:tc>
          <w:tcPr>
            <w:tcW w:w="3347" w:type="dxa"/>
            <w:shd w:val="clear" w:color="auto" w:fill="FFFFFF"/>
          </w:tcPr>
          <w:p w:rsidR="00850320" w:rsidRPr="00A811E9" w:rsidRDefault="00850320" w:rsidP="00850320">
            <w:pPr>
              <w:widowControl w:val="0"/>
              <w:rPr>
                <w:lang w:bidi="ru-RU"/>
              </w:rPr>
            </w:pPr>
            <w:r w:rsidRPr="00A811E9">
              <w:rPr>
                <w:lang w:bidi="ru-RU"/>
              </w:rPr>
              <w:t>УНИТАРНОЕ МУНИЦИПАЛЬНОЕ АВТОТРАНСПОРТНОЕ ПРЕДПРИЯТИЕ Г.ЗЕЛЕНОГОРСКА</w:t>
            </w:r>
          </w:p>
        </w:tc>
        <w:tc>
          <w:tcPr>
            <w:tcW w:w="2459" w:type="dxa"/>
            <w:shd w:val="clear" w:color="auto" w:fill="FFFFFF"/>
          </w:tcPr>
          <w:p w:rsidR="00850320" w:rsidRPr="00A811E9" w:rsidRDefault="00850320" w:rsidP="00850320">
            <w:pPr>
              <w:widowControl w:val="0"/>
              <w:rPr>
                <w:lang w:bidi="ru-RU"/>
              </w:rPr>
            </w:pPr>
            <w:r w:rsidRPr="00A811E9">
              <w:rPr>
                <w:lang w:bidi="ru-RU"/>
              </w:rPr>
              <w:t>663691, Красноярский край, г. Зеленогорск, ул. Майское шоссе, д. 45</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автобусного транспорта по регулярным внутригородским и пригородным пассажирским перевозкам</w:t>
            </w:r>
          </w:p>
        </w:tc>
        <w:tc>
          <w:tcPr>
            <w:tcW w:w="1265" w:type="dxa"/>
            <w:shd w:val="clear" w:color="auto" w:fill="FFFFFF"/>
          </w:tcPr>
          <w:p w:rsidR="00850320" w:rsidRPr="00A811E9" w:rsidRDefault="00850320" w:rsidP="00850320">
            <w:pPr>
              <w:widowControl w:val="0"/>
              <w:jc w:val="center"/>
              <w:rPr>
                <w:lang w:bidi="ru-RU"/>
              </w:rPr>
            </w:pPr>
            <w:r w:rsidRPr="00A811E9">
              <w:rPr>
                <w:lang w:bidi="ru-RU"/>
              </w:rPr>
              <w:t>291</w:t>
            </w:r>
          </w:p>
        </w:tc>
      </w:tr>
      <w:tr w:rsidR="00B45512" w:rsidRPr="00A811E9" w:rsidTr="00987686">
        <w:trPr>
          <w:gridAfter w:val="1"/>
          <w:wAfter w:w="9" w:type="dxa"/>
          <w:cantSplit/>
        </w:trPr>
        <w:tc>
          <w:tcPr>
            <w:tcW w:w="290" w:type="dxa"/>
            <w:shd w:val="clear" w:color="auto" w:fill="FFFFFF"/>
            <w:vAlign w:val="center"/>
          </w:tcPr>
          <w:p w:rsidR="00850320" w:rsidRPr="00A811E9" w:rsidRDefault="00850320" w:rsidP="00850320">
            <w:pPr>
              <w:widowControl w:val="0"/>
              <w:jc w:val="center"/>
              <w:rPr>
                <w:lang w:bidi="ru-RU"/>
              </w:rPr>
            </w:pPr>
            <w:r w:rsidRPr="00A811E9">
              <w:rPr>
                <w:lang w:bidi="ru-RU"/>
              </w:rPr>
              <w:lastRenderedPageBreak/>
              <w:t>6</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"БАЙКАЛ”</w:t>
            </w:r>
          </w:p>
        </w:tc>
        <w:tc>
          <w:tcPr>
            <w:tcW w:w="2459" w:type="dxa"/>
            <w:shd w:val="clear" w:color="auto" w:fill="FFFFFF"/>
          </w:tcPr>
          <w:p w:rsidR="00850320" w:rsidRPr="00A811E9" w:rsidRDefault="00850320" w:rsidP="00987686">
            <w:pPr>
              <w:widowControl w:val="0"/>
              <w:rPr>
                <w:lang w:bidi="ru-RU"/>
              </w:rPr>
            </w:pPr>
            <w:r w:rsidRPr="00A811E9">
              <w:rPr>
                <w:lang w:bidi="ru-RU"/>
              </w:rPr>
              <w:t>663691, Красноярский край, город Зеленого</w:t>
            </w:r>
            <w:r w:rsidR="00987686" w:rsidRPr="00A811E9">
              <w:rPr>
                <w:lang w:bidi="ru-RU"/>
              </w:rPr>
              <w:t>р</w:t>
            </w:r>
            <w:r w:rsidRPr="00A811E9">
              <w:rPr>
                <w:lang w:bidi="ru-RU"/>
              </w:rPr>
              <w:t>ск. ул. Октябрьская, д. 61</w:t>
            </w:r>
          </w:p>
        </w:tc>
        <w:tc>
          <w:tcPr>
            <w:tcW w:w="2693" w:type="dxa"/>
            <w:shd w:val="clear" w:color="auto" w:fill="FFFFFF"/>
          </w:tcPr>
          <w:p w:rsidR="00850320" w:rsidRPr="00A811E9" w:rsidRDefault="00850320" w:rsidP="00850320">
            <w:pPr>
              <w:widowControl w:val="0"/>
              <w:rPr>
                <w:lang w:bidi="ru-RU"/>
              </w:rPr>
            </w:pPr>
            <w:r w:rsidRPr="00A811E9">
              <w:rPr>
                <w:lang w:bidi="ru-RU"/>
              </w:rPr>
              <w:t>Работы строительные специализированные, не включенные в другие группировки</w:t>
            </w:r>
          </w:p>
        </w:tc>
        <w:tc>
          <w:tcPr>
            <w:tcW w:w="1265" w:type="dxa"/>
            <w:shd w:val="clear" w:color="auto" w:fill="FFFFFF"/>
          </w:tcPr>
          <w:p w:rsidR="00850320" w:rsidRPr="00A811E9" w:rsidRDefault="00850320" w:rsidP="00850320">
            <w:pPr>
              <w:widowControl w:val="0"/>
              <w:jc w:val="center"/>
              <w:rPr>
                <w:lang w:bidi="ru-RU"/>
              </w:rPr>
            </w:pPr>
            <w:r w:rsidRPr="00A811E9">
              <w:rPr>
                <w:lang w:bidi="ru-RU"/>
              </w:rPr>
              <w:t>73</w:t>
            </w:r>
          </w:p>
        </w:tc>
      </w:tr>
      <w:tr w:rsidR="00B45512" w:rsidRPr="00A811E9" w:rsidTr="00987686">
        <w:trPr>
          <w:gridAfter w:val="1"/>
          <w:wAfter w:w="9" w:type="dxa"/>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7</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УЧРЕЖДЕНИЕ "БИБЛИОТЕКА ИМ. МАЯКОВСКОГО"</w:t>
            </w:r>
          </w:p>
        </w:tc>
        <w:tc>
          <w:tcPr>
            <w:tcW w:w="2459" w:type="dxa"/>
            <w:shd w:val="clear" w:color="auto" w:fill="FFFFFF"/>
          </w:tcPr>
          <w:p w:rsidR="00850320" w:rsidRPr="00A811E9" w:rsidRDefault="00850320" w:rsidP="00850320">
            <w:pPr>
              <w:widowControl w:val="0"/>
              <w:rPr>
                <w:lang w:bidi="ru-RU"/>
              </w:rPr>
            </w:pPr>
            <w:r w:rsidRPr="00A811E9">
              <w:rPr>
                <w:lang w:bidi="ru-RU"/>
              </w:rPr>
              <w:t xml:space="preserve">663690, Красноярский край, г. </w:t>
            </w:r>
            <w:r w:rsidR="00987686" w:rsidRPr="00A811E9">
              <w:rPr>
                <w:lang w:bidi="ru-RU"/>
              </w:rPr>
              <w:t>Зеленогорск</w:t>
            </w:r>
            <w:r w:rsidRPr="00A811E9">
              <w:rPr>
                <w:lang w:bidi="ru-RU"/>
              </w:rPr>
              <w:t>, ул. Бортникова, д. 3</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библиотек и архивов</w:t>
            </w:r>
          </w:p>
        </w:tc>
        <w:tc>
          <w:tcPr>
            <w:tcW w:w="1265" w:type="dxa"/>
            <w:shd w:val="clear" w:color="auto" w:fill="FFFFFF"/>
          </w:tcPr>
          <w:p w:rsidR="00850320" w:rsidRPr="00A811E9" w:rsidRDefault="00850320" w:rsidP="00850320">
            <w:pPr>
              <w:widowControl w:val="0"/>
              <w:jc w:val="center"/>
              <w:rPr>
                <w:lang w:bidi="ru-RU"/>
              </w:rPr>
            </w:pPr>
            <w:r w:rsidRPr="00A811E9">
              <w:rPr>
                <w:lang w:bidi="ru-RU"/>
              </w:rPr>
              <w:t>57</w:t>
            </w:r>
          </w:p>
        </w:tc>
      </w:tr>
      <w:tr w:rsidR="00B45512" w:rsidRPr="00A811E9" w:rsidTr="00987686">
        <w:trPr>
          <w:gridAfter w:val="1"/>
          <w:wAfter w:w="9" w:type="dxa"/>
          <w:cantSplit/>
        </w:trPr>
        <w:tc>
          <w:tcPr>
            <w:tcW w:w="290" w:type="dxa"/>
            <w:shd w:val="clear" w:color="auto" w:fill="FFFFFF"/>
            <w:vAlign w:val="center"/>
          </w:tcPr>
          <w:p w:rsidR="00850320" w:rsidRPr="00A811E9" w:rsidRDefault="00850320" w:rsidP="00850320">
            <w:pPr>
              <w:widowControl w:val="0"/>
              <w:jc w:val="center"/>
              <w:rPr>
                <w:lang w:bidi="ru-RU"/>
              </w:rPr>
            </w:pPr>
            <w:r w:rsidRPr="00A811E9">
              <w:rPr>
                <w:lang w:bidi="ru-RU"/>
              </w:rPr>
              <w:t>8</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"ВИЗИТ-М"</w:t>
            </w:r>
          </w:p>
        </w:tc>
        <w:tc>
          <w:tcPr>
            <w:tcW w:w="2459" w:type="dxa"/>
            <w:shd w:val="clear" w:color="auto" w:fill="FFFFFF"/>
          </w:tcPr>
          <w:p w:rsidR="00850320" w:rsidRPr="00A811E9" w:rsidRDefault="00850320" w:rsidP="00850320">
            <w:pPr>
              <w:widowControl w:val="0"/>
              <w:rPr>
                <w:lang w:bidi="ru-RU"/>
              </w:rPr>
            </w:pPr>
            <w:r w:rsidRPr="00A811E9">
              <w:rPr>
                <w:lang w:bidi="ru-RU"/>
              </w:rPr>
              <w:t xml:space="preserve">663690, Красноярский край, г. </w:t>
            </w:r>
            <w:r w:rsidR="00987686" w:rsidRPr="00A811E9">
              <w:rPr>
                <w:lang w:bidi="ru-RU"/>
              </w:rPr>
              <w:t>Зеленогорск</w:t>
            </w:r>
            <w:r w:rsidRPr="00A811E9">
              <w:rPr>
                <w:lang w:bidi="ru-RU"/>
              </w:rPr>
              <w:t>, ул. Строителей, д. 1</w:t>
            </w:r>
          </w:p>
        </w:tc>
        <w:tc>
          <w:tcPr>
            <w:tcW w:w="2693" w:type="dxa"/>
            <w:shd w:val="clear" w:color="auto" w:fill="FFFFFF"/>
          </w:tcPr>
          <w:p w:rsidR="00850320" w:rsidRPr="00A811E9" w:rsidRDefault="00850320" w:rsidP="00850320">
            <w:pPr>
              <w:widowControl w:val="0"/>
              <w:rPr>
                <w:lang w:bidi="ru-RU"/>
              </w:rPr>
            </w:pPr>
            <w:r w:rsidRPr="00A811E9">
              <w:rPr>
                <w:lang w:bidi="ru-RU"/>
              </w:rPr>
              <w:t>Торговля розничная моторным топливом в специализированных магазинах</w:t>
            </w:r>
          </w:p>
        </w:tc>
        <w:tc>
          <w:tcPr>
            <w:tcW w:w="1265" w:type="dxa"/>
            <w:shd w:val="clear" w:color="auto" w:fill="FFFFFF"/>
          </w:tcPr>
          <w:p w:rsidR="00850320" w:rsidRPr="00A811E9" w:rsidRDefault="00850320" w:rsidP="00850320">
            <w:pPr>
              <w:widowControl w:val="0"/>
              <w:jc w:val="center"/>
              <w:rPr>
                <w:lang w:bidi="ru-RU"/>
              </w:rPr>
            </w:pPr>
            <w:r w:rsidRPr="00A811E9">
              <w:rPr>
                <w:lang w:bidi="ru-RU"/>
              </w:rPr>
              <w:t>83</w:t>
            </w:r>
          </w:p>
        </w:tc>
      </w:tr>
      <w:tr w:rsidR="00B45512" w:rsidRPr="00A811E9" w:rsidTr="00987686">
        <w:trPr>
          <w:gridAfter w:val="1"/>
          <w:wAfter w:w="9" w:type="dxa"/>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9</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УНИТАРНОЕ ПРЕДПРИЯТИЕ "ГОРОДСКОЕ ЖИЛИЩНО-КОММУНАЛЬНОЕ УПРАВЛЕНИЕ" Г.ЗЕЛЕНОГОРСКА</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Советская, д. 7а</w:t>
            </w:r>
          </w:p>
        </w:tc>
        <w:tc>
          <w:tcPr>
            <w:tcW w:w="2693" w:type="dxa"/>
            <w:shd w:val="clear" w:color="auto" w:fill="FFFFFF"/>
          </w:tcPr>
          <w:p w:rsidR="00850320" w:rsidRPr="00A811E9" w:rsidRDefault="00850320" w:rsidP="00850320">
            <w:pPr>
              <w:widowControl w:val="0"/>
              <w:rPr>
                <w:lang w:bidi="ru-RU"/>
              </w:rPr>
            </w:pPr>
            <w:r w:rsidRPr="00A811E9">
              <w:rPr>
                <w:lang w:bidi="ru-RU"/>
              </w:rPr>
              <w:t>Управление эксплуатацией жилого фонда за вознаграждение или на договорной основе</w:t>
            </w:r>
          </w:p>
        </w:tc>
        <w:tc>
          <w:tcPr>
            <w:tcW w:w="1265" w:type="dxa"/>
            <w:shd w:val="clear" w:color="auto" w:fill="FFFFFF"/>
          </w:tcPr>
          <w:p w:rsidR="00850320" w:rsidRPr="00A811E9" w:rsidRDefault="00850320" w:rsidP="00850320">
            <w:pPr>
              <w:widowControl w:val="0"/>
              <w:jc w:val="center"/>
              <w:rPr>
                <w:lang w:bidi="ru-RU"/>
              </w:rPr>
            </w:pPr>
            <w:r w:rsidRPr="00A811E9">
              <w:rPr>
                <w:lang w:bidi="ru-RU"/>
              </w:rPr>
              <w:t>292</w:t>
            </w:r>
          </w:p>
        </w:tc>
      </w:tr>
      <w:tr w:rsidR="00B45512" w:rsidRPr="00A811E9" w:rsidTr="00987686">
        <w:trPr>
          <w:gridAfter w:val="1"/>
          <w:wAfter w:w="9" w:type="dxa"/>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10</w:t>
            </w:r>
          </w:p>
        </w:tc>
        <w:tc>
          <w:tcPr>
            <w:tcW w:w="3347" w:type="dxa"/>
            <w:shd w:val="clear" w:color="auto" w:fill="FFFFFF"/>
          </w:tcPr>
          <w:p w:rsidR="00850320" w:rsidRPr="00A811E9" w:rsidRDefault="00850320" w:rsidP="00850320">
            <w:pPr>
              <w:widowControl w:val="0"/>
              <w:rPr>
                <w:lang w:bidi="ru-RU"/>
              </w:rPr>
            </w:pPr>
            <w:r w:rsidRPr="00A811E9">
              <w:rPr>
                <w:lang w:bidi="ru-RU"/>
              </w:rPr>
              <w:t>ФИЛИАЛ АКЦИОНЕРНОГО ОБЩЕСТВА "ГРИНАТОМ"</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Первая Промышленная, д. 1и</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по предоставлению услуг по размещению информации прочая</w:t>
            </w:r>
          </w:p>
        </w:tc>
        <w:tc>
          <w:tcPr>
            <w:tcW w:w="1265" w:type="dxa"/>
            <w:shd w:val="clear" w:color="auto" w:fill="FFFFFF"/>
          </w:tcPr>
          <w:p w:rsidR="00850320" w:rsidRPr="00A811E9" w:rsidRDefault="00850320" w:rsidP="00850320">
            <w:pPr>
              <w:widowControl w:val="0"/>
              <w:jc w:val="center"/>
              <w:rPr>
                <w:lang w:bidi="ru-RU"/>
              </w:rPr>
            </w:pPr>
            <w:r w:rsidRPr="00A811E9">
              <w:rPr>
                <w:lang w:bidi="ru-RU"/>
              </w:rPr>
              <w:t>197</w:t>
            </w:r>
          </w:p>
        </w:tc>
      </w:tr>
      <w:tr w:rsidR="00B45512" w:rsidRPr="00A811E9" w:rsidTr="00987686">
        <w:trPr>
          <w:gridAfter w:val="1"/>
          <w:wAfter w:w="9" w:type="dxa"/>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11</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СОЦИАЛЬНОЛИЧНОСТНОМУ РАЗВИТИЮ ДЕТЕЙ № 6 "СТРАНА ДЕТСТВА"</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Мира, д. 7а</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65" w:type="dxa"/>
            <w:shd w:val="clear" w:color="auto" w:fill="FFFFFF"/>
          </w:tcPr>
          <w:p w:rsidR="00850320" w:rsidRPr="00A811E9" w:rsidRDefault="00850320" w:rsidP="00850320">
            <w:pPr>
              <w:widowControl w:val="0"/>
              <w:jc w:val="center"/>
              <w:rPr>
                <w:lang w:bidi="ru-RU"/>
              </w:rPr>
            </w:pPr>
            <w:r w:rsidRPr="00A811E9">
              <w:rPr>
                <w:lang w:bidi="ru-RU"/>
              </w:rPr>
              <w:t>83</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12</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w:t>
            </w:r>
          </w:p>
          <w:p w:rsidR="00850320" w:rsidRPr="00A811E9" w:rsidRDefault="00850320" w:rsidP="00850320">
            <w:pPr>
              <w:widowControl w:val="0"/>
              <w:rPr>
                <w:lang w:bidi="ru-RU"/>
              </w:rPr>
            </w:pPr>
            <w:r w:rsidRPr="00A811E9">
              <w:rPr>
                <w:lang w:bidi="ru-RU"/>
              </w:rPr>
              <w:t>ОБРАЗОВАТЕЛЬНОЕ УЧРЕЖДЕНИЕ "ДЕТСКИЙ САД ОБЩЕРАЗВИВАЮЩЕГО ВИДА С ПРИОРИТЕТНЫМ ОСУЩЕСТВЛЕНИЕМ ДЕЯТЕЛЬНОСТИ ПО СОЦИАЛЬНОЛИЧНОСТНОМУ РАЗВИТИЮ ДЕТЕЙ № 9 "СЕМИЦВЕТИК"</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Бортникова, д. 6</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69</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13</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КОМБИНИРОВАННОГО ВИДА № 10 "ТЕРЕМОК"</w:t>
            </w:r>
          </w:p>
        </w:tc>
        <w:tc>
          <w:tcPr>
            <w:tcW w:w="2459" w:type="dxa"/>
            <w:shd w:val="clear" w:color="auto" w:fill="FFFFFF"/>
          </w:tcPr>
          <w:p w:rsidR="00850320" w:rsidRPr="000F5094" w:rsidRDefault="00850320" w:rsidP="00850320">
            <w:pPr>
              <w:widowControl w:val="0"/>
              <w:rPr>
                <w:lang w:bidi="ru-RU"/>
              </w:rPr>
            </w:pPr>
            <w:r w:rsidRPr="00A811E9">
              <w:rPr>
                <w:lang w:bidi="ru-RU"/>
              </w:rPr>
              <w:t xml:space="preserve">663690, Красноярский край, </w:t>
            </w:r>
            <w:r w:rsidR="00441B04" w:rsidRPr="00A811E9">
              <w:rPr>
                <w:lang w:bidi="ru-RU"/>
              </w:rPr>
              <w:t xml:space="preserve">г. </w:t>
            </w:r>
            <w:r w:rsidR="000F5094">
              <w:rPr>
                <w:lang w:bidi="ru-RU"/>
              </w:rPr>
              <w:t>Зеленогорск, ул. Мира, д. 25Б</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54</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lastRenderedPageBreak/>
              <w:t>14</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13 "ЗВЕЗДОЧКА"</w:t>
            </w:r>
          </w:p>
        </w:tc>
        <w:tc>
          <w:tcPr>
            <w:tcW w:w="2459" w:type="dxa"/>
            <w:shd w:val="clear" w:color="auto" w:fill="FFFFFF"/>
          </w:tcPr>
          <w:p w:rsidR="00850320" w:rsidRPr="00A811E9" w:rsidRDefault="00850320" w:rsidP="00850320">
            <w:pPr>
              <w:widowControl w:val="0"/>
              <w:rPr>
                <w:lang w:bidi="ru-RU"/>
              </w:rPr>
            </w:pPr>
            <w:r w:rsidRPr="00A811E9">
              <w:rPr>
                <w:lang w:bidi="ru-RU"/>
              </w:rPr>
              <w:t xml:space="preserve">663690, Красноярский край, </w:t>
            </w:r>
            <w:r w:rsidR="00007651">
              <w:rPr>
                <w:lang w:bidi="ru-RU"/>
              </w:rPr>
              <w:t>г. Зеленогорск, ул. Мира, д. 16Б</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62</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15</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14 "ГНЕЗДЫШКО”</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Мира, д. 40</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53</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16</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16 "КОЛОКОЛЬЧИК"</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Бортникова, д. 28</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51</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17</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КОМБИНИРОВАННОГО ВИДА № 17 "ЗДОРОВЯЧОК"</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Мира, д. 54</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56</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18</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КОМБИНИРОВАННОГО ВИДА № 18 "СКАЗКА"</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Бортникова, д. 34</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102</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19</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21 "ЗОЛОТОЙ КЛЮЧИК"</w:t>
            </w:r>
          </w:p>
        </w:tc>
        <w:tc>
          <w:tcPr>
            <w:tcW w:w="2459" w:type="dxa"/>
            <w:shd w:val="clear" w:color="auto" w:fill="FFFFFF"/>
          </w:tcPr>
          <w:p w:rsidR="00850320" w:rsidRPr="00A811E9" w:rsidRDefault="00850320" w:rsidP="00850320">
            <w:pPr>
              <w:widowControl w:val="0"/>
              <w:rPr>
                <w:lang w:bidi="ru-RU"/>
              </w:rPr>
            </w:pPr>
            <w:r w:rsidRPr="00A811E9">
              <w:rPr>
                <w:lang w:bidi="ru-RU"/>
              </w:rPr>
              <w:t>663693, Красноярский край, г. Зеленогорск, ул. Ленина, д. 16</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77</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lastRenderedPageBreak/>
              <w:t>20</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КОМБИНИРОВАННОГО ВИДА № 23 "СОЛНЫШКО"</w:t>
            </w:r>
          </w:p>
        </w:tc>
        <w:tc>
          <w:tcPr>
            <w:tcW w:w="2459" w:type="dxa"/>
            <w:shd w:val="clear" w:color="auto" w:fill="FFFFFF"/>
          </w:tcPr>
          <w:p w:rsidR="00850320" w:rsidRPr="00A811E9" w:rsidRDefault="00850320" w:rsidP="00850320">
            <w:pPr>
              <w:widowControl w:val="0"/>
              <w:rPr>
                <w:lang w:bidi="ru-RU"/>
              </w:rPr>
            </w:pPr>
            <w:r w:rsidRPr="00A811E9">
              <w:rPr>
                <w:lang w:bidi="ru-RU"/>
              </w:rPr>
              <w:t>663694, Красноярский край, г. Зеленогорск, ул. Набережная, д. 24</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115</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21</w:t>
            </w:r>
          </w:p>
        </w:tc>
        <w:tc>
          <w:tcPr>
            <w:tcW w:w="3347" w:type="dxa"/>
            <w:shd w:val="clear" w:color="auto" w:fill="FFFFFF"/>
          </w:tcPr>
          <w:p w:rsidR="00850320" w:rsidRPr="00A811E9" w:rsidRDefault="00850320" w:rsidP="00850320">
            <w:pPr>
              <w:widowControl w:val="0"/>
              <w:tabs>
                <w:tab w:val="left" w:leader="hyphen" w:pos="4550"/>
              </w:tabs>
              <w:rPr>
                <w:lang w:bidi="ru-RU"/>
              </w:rPr>
            </w:pPr>
            <w:r w:rsidRPr="00A811E9">
              <w:rPr>
                <w:lang w:bidi="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24"ИСКОРКИ"</w:t>
            </w:r>
            <w:r w:rsidRPr="00A811E9">
              <w:rPr>
                <w:lang w:bidi="ru-RU"/>
              </w:rPr>
              <w:tab/>
            </w:r>
          </w:p>
        </w:tc>
        <w:tc>
          <w:tcPr>
            <w:tcW w:w="2459" w:type="dxa"/>
            <w:shd w:val="clear" w:color="auto" w:fill="FFFFFF"/>
          </w:tcPr>
          <w:p w:rsidR="00850320" w:rsidRPr="00A811E9" w:rsidRDefault="00850320" w:rsidP="00850320">
            <w:pPr>
              <w:widowControl w:val="0"/>
              <w:rPr>
                <w:lang w:bidi="ru-RU"/>
              </w:rPr>
            </w:pPr>
            <w:r w:rsidRPr="00A811E9">
              <w:rPr>
                <w:lang w:bidi="ru-RU"/>
              </w:rPr>
              <w:t>663691, Красноярский край, г. Зеленогорск, ул. Диктатуры Пролетариата, д. 19</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41</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22</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26 "ЭРУДИТ"</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Набережная, д. 32</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61</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23</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КОМБИНИРОВАННОГО ВИДА № 27 "ЗОЛОТАЯ РЫБКА"</w:t>
            </w:r>
          </w:p>
        </w:tc>
        <w:tc>
          <w:tcPr>
            <w:tcW w:w="2459" w:type="dxa"/>
            <w:shd w:val="clear" w:color="auto" w:fill="FFFFFF"/>
          </w:tcPr>
          <w:p w:rsidR="00850320" w:rsidRPr="00A811E9" w:rsidRDefault="00850320" w:rsidP="00850320">
            <w:pPr>
              <w:widowControl w:val="0"/>
              <w:rPr>
                <w:lang w:bidi="ru-RU"/>
              </w:rPr>
            </w:pPr>
            <w:r w:rsidRPr="00A811E9">
              <w:rPr>
                <w:lang w:bidi="ru-RU"/>
              </w:rPr>
              <w:t>663691, Красноярский край, г. Зеленогорск, ул. Первостроителей, д. 51</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71</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24</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28 "ЖАРКИ"</w:t>
            </w:r>
          </w:p>
        </w:tc>
        <w:tc>
          <w:tcPr>
            <w:tcW w:w="2459" w:type="dxa"/>
            <w:shd w:val="clear" w:color="auto" w:fill="FFFFFF"/>
          </w:tcPr>
          <w:p w:rsidR="00850320" w:rsidRPr="00A811E9" w:rsidRDefault="00850320" w:rsidP="00850320">
            <w:pPr>
              <w:widowControl w:val="0"/>
              <w:rPr>
                <w:lang w:bidi="ru-RU"/>
              </w:rPr>
            </w:pPr>
            <w:r w:rsidRPr="00A811E9">
              <w:rPr>
                <w:lang w:bidi="ru-RU"/>
              </w:rPr>
              <w:t>663692, Красноярский край, г. Зеленогорск, ул. Набережная, д. 56</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62</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25</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29 "СИБИРЯЧОК"</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Парковая, д. 24</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68</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lastRenderedPageBreak/>
              <w:t>26</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30 "КРЕПЫШ"</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Парковая, д. 44а</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75</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27</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ДОШКОЛЬНОЕ ОБРАЗОВАТЕЛЬНОЕ УЧРЕЖДЕНИЕ "ДЕТСКИЙ САД КОМБИНИРОВАННОГО ВИДА № 32 "СТРАНА ЧУДЕС"</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Мира, д. 66</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дошкольное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62</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28</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УЧРЕЖДЕНИЕ КУЛЬТУРЫ "ЗЕЛЕНОГОРСКИЙ ГОРОДСКОЙ ДВОРЕЦ КУЛЬТУРЫ"</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Бортникова, д. 1</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учреждений клубного типа: клубов, дворцов и домов культуры, домов народного творчества</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73</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29</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УЧРЕЖДЕНИЕ ДОПОЛНИТЕЛЬНОГО ОБРАЗОВАНИЯ "ДЕТСКАЯ МУЗЫКАЛЬНАЯ ШКОЛА"</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Комсомольская, д. 21</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в области культуры</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53</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30</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УЧРЕЖДЕНИЕ "СПОРТИВНАЯ ШКОЛА ИМЕНИ ГЕРОЯ СОВЕТСКОГО СОЮЗА Л.Ф. КУДРИНА"</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Калинина, д. 21</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в области спорта прочая</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56</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31</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УЧРЕЖДЕНИЕ "СПОРТИВНАЯ ШКОЛА "ЮНОСТЬ"</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Комсомольская, д. 22</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в области спорта прочая</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79</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32</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"ЕДИНЫЙ СЕРВИСНЫЙ ЦЕНТР"</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Майское шоссе, д. 35а/3</w:t>
            </w:r>
          </w:p>
        </w:tc>
        <w:tc>
          <w:tcPr>
            <w:tcW w:w="2693" w:type="dxa"/>
            <w:shd w:val="clear" w:color="auto" w:fill="FFFFFF"/>
          </w:tcPr>
          <w:p w:rsidR="00850320" w:rsidRPr="00A811E9" w:rsidRDefault="00850320" w:rsidP="00850320">
            <w:pPr>
              <w:widowControl w:val="0"/>
              <w:rPr>
                <w:lang w:bidi="ru-RU"/>
              </w:rPr>
            </w:pPr>
            <w:r w:rsidRPr="00A811E9">
              <w:rPr>
                <w:lang w:bidi="ru-RU"/>
              </w:rPr>
              <w:t>Ремонт электронного и оптического оборудования</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317</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33</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КАЗЁННОЕ УЧРЕЖДЕНИЕ "СЛУЖБА ЕДИНОГО ЗАКАЗЧИКА-ЗАСТРОЙЩИКА"</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Майское шоссе, д. 5</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заказчика-застройщика, генерального подрядчика</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59</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34</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"ЗЕЛЕНОГОРСКИЕ НАПИТКИ"</w:t>
            </w:r>
          </w:p>
        </w:tc>
        <w:tc>
          <w:tcPr>
            <w:tcW w:w="2459" w:type="dxa"/>
            <w:shd w:val="clear" w:color="auto" w:fill="FFFFFF"/>
          </w:tcPr>
          <w:p w:rsidR="00850320" w:rsidRPr="00A811E9" w:rsidRDefault="00850320" w:rsidP="00850320">
            <w:pPr>
              <w:widowControl w:val="0"/>
              <w:rPr>
                <w:lang w:bidi="ru-RU"/>
              </w:rPr>
            </w:pPr>
            <w:r w:rsidRPr="00A811E9">
              <w:rPr>
                <w:lang w:bidi="ru-RU"/>
              </w:rPr>
              <w:t>663691, Красноярский край, г. Зеленогорск, ул. Майское шоссе, д. 35А/2</w:t>
            </w:r>
          </w:p>
        </w:tc>
        <w:tc>
          <w:tcPr>
            <w:tcW w:w="2693" w:type="dxa"/>
            <w:shd w:val="clear" w:color="auto" w:fill="FFFFFF"/>
          </w:tcPr>
          <w:p w:rsidR="00850320" w:rsidRPr="00A811E9" w:rsidRDefault="00850320" w:rsidP="00850320">
            <w:pPr>
              <w:widowControl w:val="0"/>
              <w:rPr>
                <w:lang w:bidi="ru-RU"/>
              </w:rPr>
            </w:pPr>
            <w:r w:rsidRPr="00A811E9">
              <w:rPr>
                <w:lang w:bidi="ru-RU"/>
              </w:rPr>
              <w:t>Производство пива</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96</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35</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"ЗЕЛЕНОГОРСКИЙ ПРОФИЛЬ"</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Первая Промышленная, д. 5. оф. 39</w:t>
            </w:r>
          </w:p>
        </w:tc>
        <w:tc>
          <w:tcPr>
            <w:tcW w:w="2693" w:type="dxa"/>
            <w:shd w:val="clear" w:color="auto" w:fill="FFFFFF"/>
          </w:tcPr>
          <w:p w:rsidR="00850320" w:rsidRPr="00A811E9" w:rsidRDefault="00850320" w:rsidP="00850320">
            <w:pPr>
              <w:widowControl w:val="0"/>
              <w:rPr>
                <w:lang w:bidi="ru-RU"/>
              </w:rPr>
            </w:pPr>
            <w:r w:rsidRPr="00A811E9">
              <w:rPr>
                <w:lang w:bidi="ru-RU"/>
              </w:rPr>
              <w:t>Производство пластмассовых плит, полос, труб и профилей</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100</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36</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"ЗЕЛЕНОГОРСКИЙ МАШИНОСТРОИТЕЛЬНЫЙ КОМПЛЕКС"</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w:t>
            </w:r>
          </w:p>
          <w:p w:rsidR="00850320" w:rsidRPr="00A811E9" w:rsidRDefault="00850320" w:rsidP="00850320">
            <w:pPr>
              <w:widowControl w:val="0"/>
              <w:rPr>
                <w:b/>
                <w:i/>
                <w:lang w:bidi="ru-RU"/>
              </w:rPr>
            </w:pPr>
            <w:r w:rsidRPr="00A811E9">
              <w:rPr>
                <w:lang w:bidi="ru-RU"/>
              </w:rPr>
              <w:t xml:space="preserve">Зеленогорск, ул. Вторая Промышленная, </w:t>
            </w:r>
            <w:r w:rsidRPr="00A811E9">
              <w:rPr>
                <w:bCs/>
                <w:iCs/>
                <w:lang w:eastAsia="en-US" w:bidi="en-US"/>
              </w:rPr>
              <w:t>д.12</w:t>
            </w:r>
          </w:p>
        </w:tc>
        <w:tc>
          <w:tcPr>
            <w:tcW w:w="2693" w:type="dxa"/>
            <w:shd w:val="clear" w:color="auto" w:fill="FFFFFF"/>
          </w:tcPr>
          <w:p w:rsidR="00850320" w:rsidRPr="00A811E9" w:rsidRDefault="00850320" w:rsidP="00850320">
            <w:pPr>
              <w:widowControl w:val="0"/>
              <w:rPr>
                <w:lang w:bidi="ru-RU"/>
              </w:rPr>
            </w:pPr>
            <w:r w:rsidRPr="00A811E9">
              <w:rPr>
                <w:lang w:bidi="ru-RU"/>
              </w:rPr>
              <w:t>Производство ядерных установок и их составных частей, в том числе для транспортных средств</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94</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37</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"ИСКРА"</w:t>
            </w:r>
          </w:p>
        </w:tc>
        <w:tc>
          <w:tcPr>
            <w:tcW w:w="2459" w:type="dxa"/>
            <w:shd w:val="clear" w:color="auto" w:fill="FFFFFF"/>
          </w:tcPr>
          <w:p w:rsidR="00850320" w:rsidRPr="00A811E9" w:rsidRDefault="00850320" w:rsidP="00850320">
            <w:pPr>
              <w:widowControl w:val="0"/>
              <w:rPr>
                <w:lang w:bidi="ru-RU"/>
              </w:rPr>
            </w:pPr>
            <w:r w:rsidRPr="00A811E9">
              <w:rPr>
                <w:lang w:bidi="ru-RU"/>
              </w:rPr>
              <w:t>663693, Красноярский край, г. Зеленогорск, ул. Шолохова д. 3</w:t>
            </w:r>
          </w:p>
        </w:tc>
        <w:tc>
          <w:tcPr>
            <w:tcW w:w="2693" w:type="dxa"/>
            <w:shd w:val="clear" w:color="auto" w:fill="FFFFFF"/>
          </w:tcPr>
          <w:p w:rsidR="00850320" w:rsidRPr="00A811E9" w:rsidRDefault="00850320" w:rsidP="00850320">
            <w:pPr>
              <w:widowControl w:val="0"/>
              <w:rPr>
                <w:lang w:bidi="ru-RU"/>
              </w:rPr>
            </w:pPr>
            <w:r w:rsidRPr="00A811E9">
              <w:rPr>
                <w:lang w:bidi="ru-RU"/>
              </w:rPr>
              <w:t>Выращивание однолетних культур</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549</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lastRenderedPageBreak/>
              <w:t>38</w:t>
            </w:r>
          </w:p>
        </w:tc>
        <w:tc>
          <w:tcPr>
            <w:tcW w:w="3347" w:type="dxa"/>
            <w:shd w:val="clear" w:color="auto" w:fill="FFFFFF"/>
          </w:tcPr>
          <w:p w:rsidR="00850320" w:rsidRPr="00A811E9" w:rsidRDefault="00850320" w:rsidP="00850320">
            <w:pPr>
              <w:widowControl w:val="0"/>
              <w:rPr>
                <w:lang w:bidi="ru-RU"/>
              </w:rPr>
            </w:pPr>
            <w:r w:rsidRPr="00A811E9">
              <w:rPr>
                <w:lang w:bidi="ru-RU"/>
              </w:rPr>
              <w:t>ФИЛИАЛ ФЕДЕРАЛЬНОГО ГОСУДАРСТВЕННОГО БЮДЖЕТНОГО УЧРЕЖДЕНИЯ "ФЕДЕРАЛЬНЫЙ СИБИРСКИЙ НАУЧНО-КЛИНИЧЕСКИЙ ЦЕНТР ФЕДЕРАЛЬНОГО МЕДИКОБИОЛОГИЧЕСКОГО АГЕНТСТВА" - Клиническая больница № 42</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Комсомольская, д. 23г</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больничных организаций</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1407</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39</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УЧРЕЖДЕНИЕ "КОМБИНАТ БЛАГОУСТРОЙСТВА"</w:t>
            </w:r>
          </w:p>
        </w:tc>
        <w:tc>
          <w:tcPr>
            <w:tcW w:w="2459" w:type="dxa"/>
            <w:shd w:val="clear" w:color="auto" w:fill="FFFFFF"/>
          </w:tcPr>
          <w:p w:rsidR="00850320" w:rsidRPr="00A811E9" w:rsidRDefault="00850320" w:rsidP="00850320">
            <w:pPr>
              <w:widowControl w:val="0"/>
              <w:rPr>
                <w:lang w:bidi="ru-RU"/>
              </w:rPr>
            </w:pPr>
            <w:r w:rsidRPr="00A811E9">
              <w:rPr>
                <w:lang w:bidi="ru-RU"/>
              </w:rPr>
              <w:t xml:space="preserve">663691, Красноярский </w:t>
            </w:r>
            <w:r w:rsidR="0090213D" w:rsidRPr="00A811E9">
              <w:rPr>
                <w:lang w:bidi="ru-RU"/>
              </w:rPr>
              <w:t>край,</w:t>
            </w:r>
            <w:r w:rsidRPr="00A811E9">
              <w:rPr>
                <w:lang w:bidi="ru-RU"/>
              </w:rPr>
              <w:t xml:space="preserve"> г. Зеленогорск, ул. Майское шоссе, д. 7</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по эксплуатации автомобильных дорог и автомагистралей</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232</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40</w:t>
            </w:r>
          </w:p>
        </w:tc>
        <w:tc>
          <w:tcPr>
            <w:tcW w:w="3347" w:type="dxa"/>
            <w:shd w:val="clear" w:color="auto" w:fill="FFFFFF"/>
          </w:tcPr>
          <w:p w:rsidR="00850320" w:rsidRPr="00A811E9" w:rsidRDefault="00850320" w:rsidP="00850320">
            <w:pPr>
              <w:widowControl w:val="0"/>
              <w:rPr>
                <w:lang w:bidi="ru-RU"/>
              </w:rPr>
            </w:pPr>
            <w:r w:rsidRPr="00A811E9">
              <w:rPr>
                <w:lang w:bidi="ru-RU"/>
              </w:rPr>
              <w:t>КРАЕВОЕ ГОСУДАРСТВЕННОЕ БЮДЖЕТНОЕ УЧРЕЖДЕНИЕ СОЦИАЛЬНОГО ОБСЛУЖИВАНИЯ "КОМПЛЕКСНЫЙ ЦЕНТР СОЦИАЛЬНОГО ОБСЛУЖИВАНИЯ НАСЕЛЕНИЯ "ЗЕЛЕНОГОРСКИЙ"</w:t>
            </w:r>
          </w:p>
        </w:tc>
        <w:tc>
          <w:tcPr>
            <w:tcW w:w="2459" w:type="dxa"/>
            <w:shd w:val="clear" w:color="auto" w:fill="FFFFFF"/>
          </w:tcPr>
          <w:p w:rsidR="00850320" w:rsidRPr="00A811E9" w:rsidRDefault="00850320" w:rsidP="00850320">
            <w:pPr>
              <w:widowControl w:val="0"/>
              <w:rPr>
                <w:lang w:bidi="ru-RU"/>
              </w:rPr>
            </w:pPr>
            <w:r w:rsidRPr="00A811E9">
              <w:rPr>
                <w:lang w:bidi="ru-RU"/>
              </w:rPr>
              <w:t>663692, Красноярский край, г. Зеленогорск, ул. Набережная, д. 60</w:t>
            </w:r>
          </w:p>
        </w:tc>
        <w:tc>
          <w:tcPr>
            <w:tcW w:w="2693" w:type="dxa"/>
            <w:shd w:val="clear" w:color="auto" w:fill="FFFFFF"/>
          </w:tcPr>
          <w:p w:rsidR="00850320" w:rsidRPr="00A811E9" w:rsidRDefault="00850320" w:rsidP="00850320">
            <w:pPr>
              <w:widowControl w:val="0"/>
              <w:rPr>
                <w:lang w:bidi="ru-RU"/>
              </w:rPr>
            </w:pPr>
            <w:r w:rsidRPr="00A811E9">
              <w:rPr>
                <w:lang w:bidi="ru-RU"/>
              </w:rPr>
              <w:t>Предоставление социальных услуг без обеспечения проживания престарелым и инвалидам</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93</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41</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УНИТАРНОЕ ПРЕДПРИЯТИЕ ТЕПЛОВЫХ СЕТЕЙ Г.ЗЕЛЕНОГОРСКА</w:t>
            </w:r>
          </w:p>
        </w:tc>
        <w:tc>
          <w:tcPr>
            <w:tcW w:w="2459" w:type="dxa"/>
            <w:shd w:val="clear" w:color="auto" w:fill="FFFFFF"/>
          </w:tcPr>
          <w:p w:rsidR="00850320" w:rsidRPr="00A811E9" w:rsidRDefault="00850320" w:rsidP="00850320">
            <w:pPr>
              <w:widowControl w:val="0"/>
              <w:rPr>
                <w:lang w:bidi="ru-RU"/>
              </w:rPr>
            </w:pPr>
            <w:r w:rsidRPr="00A811E9">
              <w:rPr>
                <w:lang w:bidi="ru-RU"/>
              </w:rPr>
              <w:t>663691, Красноярский край, г. Зеленогорск. ул. Майское шоссе, д. 19</w:t>
            </w:r>
          </w:p>
        </w:tc>
        <w:tc>
          <w:tcPr>
            <w:tcW w:w="2693" w:type="dxa"/>
            <w:shd w:val="clear" w:color="auto" w:fill="FFFFFF"/>
          </w:tcPr>
          <w:p w:rsidR="00850320" w:rsidRPr="00A811E9" w:rsidRDefault="00850320" w:rsidP="00850320">
            <w:pPr>
              <w:widowControl w:val="0"/>
              <w:rPr>
                <w:lang w:bidi="ru-RU"/>
              </w:rPr>
            </w:pPr>
            <w:r w:rsidRPr="00A811E9">
              <w:rPr>
                <w:lang w:bidi="ru-RU"/>
              </w:rPr>
              <w:t>Передача пара и горячей воды (тепловой энергии)</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663</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42</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УНИТАРНОЕ ПРЕДПРИЯТИЕ ЭЛЕКТРИЧЕСКИХ СЕТЕЙ Г.ЗЕЛЕНОГОРСКА</w:t>
            </w:r>
          </w:p>
        </w:tc>
        <w:tc>
          <w:tcPr>
            <w:tcW w:w="2459" w:type="dxa"/>
            <w:shd w:val="clear" w:color="auto" w:fill="FFFFFF"/>
          </w:tcPr>
          <w:p w:rsidR="00850320" w:rsidRPr="00A811E9" w:rsidRDefault="00850320" w:rsidP="00850320">
            <w:pPr>
              <w:widowControl w:val="0"/>
              <w:rPr>
                <w:lang w:bidi="ru-RU"/>
              </w:rPr>
            </w:pPr>
            <w:r w:rsidRPr="00A811E9">
              <w:rPr>
                <w:lang w:bidi="ru-RU"/>
              </w:rPr>
              <w:t>663691, Красноярский край, г. Зеленогорск, ул. Октябрьская, д. 57</w:t>
            </w:r>
          </w:p>
        </w:tc>
        <w:tc>
          <w:tcPr>
            <w:tcW w:w="2693" w:type="dxa"/>
            <w:shd w:val="clear" w:color="auto" w:fill="FFFFFF"/>
          </w:tcPr>
          <w:p w:rsidR="00850320" w:rsidRPr="00A811E9" w:rsidRDefault="00850320" w:rsidP="00850320">
            <w:pPr>
              <w:widowControl w:val="0"/>
              <w:rPr>
                <w:lang w:bidi="ru-RU"/>
              </w:rPr>
            </w:pPr>
            <w:r w:rsidRPr="00A811E9">
              <w:rPr>
                <w:lang w:bidi="ru-RU"/>
              </w:rPr>
              <w:t>Распределение электроэнергии</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138</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43</w:t>
            </w:r>
          </w:p>
        </w:tc>
        <w:tc>
          <w:tcPr>
            <w:tcW w:w="3347" w:type="dxa"/>
            <w:shd w:val="clear" w:color="auto" w:fill="FFFFFF"/>
          </w:tcPr>
          <w:p w:rsidR="00850320" w:rsidRPr="00A811E9" w:rsidRDefault="00850320" w:rsidP="00850320">
            <w:pPr>
              <w:widowControl w:val="0"/>
              <w:rPr>
                <w:lang w:bidi="ru-RU"/>
              </w:rPr>
            </w:pPr>
            <w:r w:rsidRPr="00A811E9">
              <w:rPr>
                <w:lang w:bidi="ru-RU"/>
              </w:rPr>
              <w:t>ОТДЕЛ МИНИСТЕРСТВА ВНУТРЕННИХ ДЕЛ РОССИЙСКОЙ ФЕДЕРАЦИИ ПО ЗАКРЫТОМУ АДМИНИСТРАТИВНО- ТЕРРИТОРИАЛЬНОМУ ОБРАЗОВАНИЮ ГОРОД ЗЕЛЕНОГОРСК КРАСНОЯРСКОГО КРАЯ</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Гагарина Д. 54</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по обеспечению общественного порядка и безопасности</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768</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44</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УЧРЕЖДЕНИЕ "СПОРТИВНАЯ ШКОЛА ОЛИМПИЙСКОГО РЕЗЕРВА "ОЛИМП" ИМЕНИ ПОЛНОГО КАВАЛЕРА ОРДЕНА СЛАВЫ АЛЛОШИНА ПАВЛА ПЕТРОВИЧА"</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Манежная, д. 5</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в области спорта прочая</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85</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45</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УЧРЕЖДЕНИЕ ДОПОЛНИТЕЛЬНОГО ОБРАЗОВАНИЯ "ЦЕНТР ОБРАЗОВАНИЯ "ПЕРСПЕКТИВА"</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Комсомольская, д. 17</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дополнительное детей и взрослых прочее, не включенное в другие группировки</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58</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46</w:t>
            </w:r>
          </w:p>
        </w:tc>
        <w:tc>
          <w:tcPr>
            <w:tcW w:w="3347" w:type="dxa"/>
            <w:shd w:val="clear" w:color="auto" w:fill="FFFFFF"/>
          </w:tcPr>
          <w:p w:rsidR="00850320" w:rsidRPr="00A811E9" w:rsidRDefault="00850320" w:rsidP="00850320">
            <w:pPr>
              <w:widowControl w:val="0"/>
              <w:rPr>
                <w:lang w:bidi="ru-RU"/>
              </w:rPr>
            </w:pPr>
            <w:r w:rsidRPr="00A811E9">
              <w:rPr>
                <w:lang w:bidi="ru-RU"/>
              </w:rPr>
              <w:t>КРАЕВОЕ ГОСУДАРСТВЕННОЕ БЮДЖЕТНОЕ УЧРЕЖДЕНИЕ СОЦИАЛЬНОГО ОБСЛУЖИВАНИЯ "ЦЕНТР СОЦИАЛЬНОЙ ПОМОЩИ СЕМЬЕ И ДЕТЯМ "ЗЕЛЕНОГОРСКИЙ"</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Комсомольская, д. 32Б</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по уходу с обеспечением проживания прочая</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52</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lastRenderedPageBreak/>
              <w:t>47</w:t>
            </w:r>
          </w:p>
        </w:tc>
        <w:tc>
          <w:tcPr>
            <w:tcW w:w="3347" w:type="dxa"/>
            <w:shd w:val="clear" w:color="auto" w:fill="FFFFFF"/>
          </w:tcPr>
          <w:p w:rsidR="00850320" w:rsidRPr="00A811E9" w:rsidRDefault="00850320" w:rsidP="00850320">
            <w:pPr>
              <w:widowControl w:val="0"/>
              <w:rPr>
                <w:lang w:bidi="ru-RU"/>
              </w:rPr>
            </w:pPr>
            <w:r w:rsidRPr="00A811E9">
              <w:rPr>
                <w:lang w:bidi="ru-RU"/>
              </w:rPr>
              <w:t>КРАЕВОЕ ГОСУДАРСТВЕННОЕ БЮДЖЕТНОЕ ПРОФЕССИОНАЛЬНОЕ ОБРАЗОВАТЕЛЬНОЕ УЧРЕЖДЕНИЕ "ЗЕЛЕНОГОРСКИЙ ТЕХНИКУМ ПРОМЫШЛЕННЫХ ТЕХНОЛОГИЙ И СЕРВИСА"</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Бортникова, д. 17</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профессиональное среднее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130</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48</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"РЕМОНТНО-МЕХАНИЧЕСКИЙ ЗАВОД ЗЕЛЕНОГОРСК"</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Индустриальная, д. 6</w:t>
            </w:r>
          </w:p>
        </w:tc>
        <w:tc>
          <w:tcPr>
            <w:tcW w:w="2693" w:type="dxa"/>
            <w:shd w:val="clear" w:color="auto" w:fill="FFFFFF"/>
          </w:tcPr>
          <w:p w:rsidR="00850320" w:rsidRPr="00A811E9" w:rsidRDefault="00850320" w:rsidP="00850320">
            <w:pPr>
              <w:widowControl w:val="0"/>
              <w:rPr>
                <w:lang w:bidi="ru-RU"/>
              </w:rPr>
            </w:pPr>
            <w:r w:rsidRPr="00A811E9">
              <w:rPr>
                <w:lang w:bidi="ru-RU"/>
              </w:rPr>
              <w:t>Производство строительных металлических конструкций, изделий и их частей</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51</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49</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"СМУ-95"</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Майское шоссе, д. 21</w:t>
            </w:r>
          </w:p>
        </w:tc>
        <w:tc>
          <w:tcPr>
            <w:tcW w:w="2693" w:type="dxa"/>
            <w:shd w:val="clear" w:color="auto" w:fill="FFFFFF"/>
          </w:tcPr>
          <w:p w:rsidR="00850320" w:rsidRPr="00A811E9" w:rsidRDefault="00850320" w:rsidP="00850320">
            <w:pPr>
              <w:widowControl w:val="0"/>
              <w:rPr>
                <w:lang w:bidi="ru-RU"/>
              </w:rPr>
            </w:pPr>
            <w:r w:rsidRPr="00A811E9">
              <w:rPr>
                <w:lang w:bidi="ru-RU"/>
              </w:rPr>
              <w:t>Строительство прочих инженерных сооружений, не включенных в другие группировки</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178</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50</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УЧРЕЖДЕНИЕ "СПОРТИВНЫЙ КОМПЛЕКС"</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Гагарина д. 6</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спортивных объектов</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76</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51</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"ТЕХНООПТ"</w:t>
            </w:r>
          </w:p>
        </w:tc>
        <w:tc>
          <w:tcPr>
            <w:tcW w:w="2459" w:type="dxa"/>
            <w:shd w:val="clear" w:color="auto" w:fill="FFFFFF"/>
          </w:tcPr>
          <w:p w:rsidR="00850320" w:rsidRPr="00A811E9" w:rsidRDefault="00850320" w:rsidP="00850320">
            <w:pPr>
              <w:widowControl w:val="0"/>
              <w:rPr>
                <w:lang w:bidi="ru-RU"/>
              </w:rPr>
            </w:pPr>
            <w:r w:rsidRPr="00A811E9">
              <w:rPr>
                <w:lang w:bidi="ru-RU"/>
              </w:rPr>
              <w:t>663691, Красноярский край, г. Зеленогорск, ул. Майское шоссе, д. 31 б</w:t>
            </w:r>
          </w:p>
        </w:tc>
        <w:tc>
          <w:tcPr>
            <w:tcW w:w="2693" w:type="dxa"/>
            <w:shd w:val="clear" w:color="auto" w:fill="FFFFFF"/>
          </w:tcPr>
          <w:p w:rsidR="00850320" w:rsidRPr="00A811E9" w:rsidRDefault="00850320" w:rsidP="00850320">
            <w:pPr>
              <w:widowControl w:val="0"/>
              <w:rPr>
                <w:lang w:bidi="ru-RU"/>
              </w:rPr>
            </w:pPr>
            <w:r w:rsidRPr="00A811E9">
              <w:rPr>
                <w:lang w:bidi="ru-RU"/>
              </w:rPr>
              <w:t>Торговля оптовая пивом</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56</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52</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"ТЕХНИЧЕСКОЕ ОБСЛУЖИВАНИЕ И РЕМОНТ"</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Советская, д. 6</w:t>
            </w:r>
          </w:p>
        </w:tc>
        <w:tc>
          <w:tcPr>
            <w:tcW w:w="2693" w:type="dxa"/>
            <w:shd w:val="clear" w:color="auto" w:fill="FFFFFF"/>
          </w:tcPr>
          <w:p w:rsidR="00850320" w:rsidRPr="00A811E9" w:rsidRDefault="00850320" w:rsidP="00850320">
            <w:pPr>
              <w:widowControl w:val="0"/>
              <w:rPr>
                <w:lang w:bidi="ru-RU"/>
              </w:rPr>
            </w:pPr>
            <w:r w:rsidRPr="00A811E9">
              <w:rPr>
                <w:lang w:bidi="ru-RU"/>
              </w:rPr>
              <w:t>Управление эксплуатацией нежилого фонда за вознаграждение или на договорной основе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83</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53</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"ТЭК 45"</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Индустриальная, д. 14</w:t>
            </w:r>
          </w:p>
        </w:tc>
        <w:tc>
          <w:tcPr>
            <w:tcW w:w="2693" w:type="dxa"/>
            <w:shd w:val="clear" w:color="auto" w:fill="FFFFFF"/>
          </w:tcPr>
          <w:p w:rsidR="00850320" w:rsidRPr="00A811E9" w:rsidRDefault="00850320" w:rsidP="00850320">
            <w:pPr>
              <w:widowControl w:val="0"/>
              <w:rPr>
                <w:lang w:bidi="ru-RU"/>
              </w:rPr>
            </w:pPr>
            <w:r w:rsidRPr="00A811E9">
              <w:rPr>
                <w:lang w:bidi="ru-RU"/>
              </w:rPr>
              <w:t>Производство пара и горячей воды (тепловой энергии)</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106</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54</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"УЖДТ УС-604"</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Индустриальная, д. 2/3</w:t>
            </w:r>
          </w:p>
        </w:tc>
        <w:tc>
          <w:tcPr>
            <w:tcW w:w="2693" w:type="dxa"/>
            <w:shd w:val="clear" w:color="auto" w:fill="FFFFFF"/>
          </w:tcPr>
          <w:p w:rsidR="00850320" w:rsidRPr="00A811E9" w:rsidRDefault="00850320" w:rsidP="00850320">
            <w:pPr>
              <w:widowControl w:val="0"/>
              <w:rPr>
                <w:lang w:bidi="ru-RU"/>
              </w:rPr>
            </w:pPr>
            <w:r w:rsidRPr="00A811E9">
              <w:rPr>
                <w:lang w:bidi="ru-RU"/>
              </w:rPr>
              <w:t>Перевозка прочих грузов</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255</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55</w:t>
            </w:r>
          </w:p>
        </w:tc>
        <w:tc>
          <w:tcPr>
            <w:tcW w:w="3347" w:type="dxa"/>
            <w:shd w:val="clear" w:color="auto" w:fill="FFFFFF"/>
          </w:tcPr>
          <w:p w:rsidR="00850320" w:rsidRPr="00A811E9" w:rsidRDefault="00850320" w:rsidP="00850320">
            <w:pPr>
              <w:widowControl w:val="0"/>
              <w:rPr>
                <w:lang w:bidi="ru-RU"/>
              </w:rPr>
            </w:pPr>
            <w:r w:rsidRPr="00A811E9">
              <w:rPr>
                <w:lang w:bidi="ru-RU"/>
              </w:rPr>
              <w:t>ФЕДЕРАЛЬНОЕ ГОСУДАРСТВЕННОЕ БЮДЖЕТНОЕ УЧРЕЖДЕНИЕ ЗДРАВООХРАНЕНИЯ "ЦЕНТР ГИГИЕНЫ И ЭПИДЕМИОЛОГИИ № 42 ФЕДЕРАЛЬНОГО МЕДИКОБИОЛОГИЧЕСКОГО АГЕНТСТВА"</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Комсомольская, д. 23а</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организаций санитарно- эпидемиологической службы</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66</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56</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КАЗЕННОЕ УЧРЕЖДЕНИЕ "ЦЕНТР ОБЕСПЕЧЕНИЯ ДЕЯТЕЛЬНОСТИ ОБРАЗОВАТЕЛЬНЫХ УЧРЕЖДЕНИЙ"</w:t>
            </w:r>
          </w:p>
        </w:tc>
        <w:tc>
          <w:tcPr>
            <w:tcW w:w="2459" w:type="dxa"/>
            <w:shd w:val="clear" w:color="auto" w:fill="FFFFFF"/>
          </w:tcPr>
          <w:p w:rsidR="00850320" w:rsidRPr="00A811E9" w:rsidRDefault="00850320" w:rsidP="00850320">
            <w:pPr>
              <w:widowControl w:val="0"/>
              <w:rPr>
                <w:lang w:bidi="ru-RU"/>
              </w:rPr>
            </w:pPr>
            <w:r w:rsidRPr="00A811E9">
              <w:rPr>
                <w:lang w:bidi="ru-RU"/>
              </w:rPr>
              <w:t>663694, Красноярский край, г. Зел</w:t>
            </w:r>
            <w:r w:rsidR="001E5276" w:rsidRPr="00A811E9">
              <w:rPr>
                <w:lang w:bidi="ru-RU"/>
              </w:rPr>
              <w:t>еногорск, ул. Энергетиков, д. 3Б</w:t>
            </w:r>
          </w:p>
        </w:tc>
        <w:tc>
          <w:tcPr>
            <w:tcW w:w="2693" w:type="dxa"/>
            <w:shd w:val="clear" w:color="auto" w:fill="FFFFFF"/>
          </w:tcPr>
          <w:p w:rsidR="00850320" w:rsidRPr="00A811E9" w:rsidRDefault="00850320" w:rsidP="00850320">
            <w:pPr>
              <w:widowControl w:val="0"/>
              <w:rPr>
                <w:lang w:bidi="ru-RU"/>
              </w:rPr>
            </w:pPr>
            <w:r w:rsidRPr="00A811E9">
              <w:rPr>
                <w:lang w:bidi="ru-RU"/>
              </w:rPr>
              <w:t>Консультирование по вопросам коммерческой деятельности и управления</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100</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57</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КАЗЕННОЕ УЧРЕЖДЕНИЕ "ЦЕНТР ХОЗЯЙСТВЕННО-ЭКСПЛУАТАЦИОННОГО ОБЕСПЕЧЕНИЯ"</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город Зеленогорск, ул. Калинина д. 8</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по комплексному обслуживанию зданий</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112</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58</w:t>
            </w:r>
          </w:p>
        </w:tc>
        <w:tc>
          <w:tcPr>
            <w:tcW w:w="3347" w:type="dxa"/>
            <w:shd w:val="clear" w:color="auto" w:fill="FFFFFF"/>
          </w:tcPr>
          <w:p w:rsidR="00850320" w:rsidRPr="00A811E9" w:rsidRDefault="00850320" w:rsidP="00850320">
            <w:pPr>
              <w:widowControl w:val="0"/>
              <w:rPr>
                <w:lang w:bidi="ru-RU"/>
              </w:rPr>
            </w:pPr>
            <w:r w:rsidRPr="00A811E9">
              <w:rPr>
                <w:lang w:bidi="ru-RU"/>
              </w:rPr>
              <w:t>ОБЩЕСТВО С ОГРАНИЧЕННОЙ ОТВЕТСТВЕННОСТЬЮ "ЧИСТЫЙ ДОМ"</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Гагарина д. 38</w:t>
            </w:r>
          </w:p>
        </w:tc>
        <w:tc>
          <w:tcPr>
            <w:tcW w:w="2693" w:type="dxa"/>
            <w:shd w:val="clear" w:color="auto" w:fill="FFFFFF"/>
          </w:tcPr>
          <w:p w:rsidR="00850320" w:rsidRPr="00A811E9" w:rsidRDefault="00850320" w:rsidP="00850320">
            <w:pPr>
              <w:widowControl w:val="0"/>
              <w:rPr>
                <w:lang w:bidi="ru-RU"/>
              </w:rPr>
            </w:pPr>
            <w:r w:rsidRPr="00A811E9">
              <w:rPr>
                <w:lang w:bidi="ru-RU"/>
              </w:rPr>
              <w:t>Деятельность по чистке и уборке жилых зданий и нежилых помещений прочая</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286</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lastRenderedPageBreak/>
              <w:t>59</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ОБЩЕОБРАЗОВАТЕЛЬНОЕ УЧРЕЖДЕНИЕ "СРЕДНЯЯ ОБЩЕОБРАЗОВАТЕЛЬНАЯ ШКОЛА №161"</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Набережная, д. 4</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среднее общее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70</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60</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ОБЩЕОБРАЗОВАТЕЛЬНОЕ УЧРЕЖДЕНИЕ "СРЕДНЯЯ ОБЩЕОБРАЗОВАТЕЛЬНАЯ ШКОЛА № 163"</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Диктатуры Пролетариата д. 20</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среднее общее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130</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61</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ОБЩЕОБРАЗОВАТЕЛЬНОЕ УЧРЕЖДЕНИЕ "ГИМНАЗИЯ № 164"</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Советская, д. 5а</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среднее общее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63</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62</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ОБЩЕОБРАЗОВАТЕЛЬНОЕ УЧРЕЖДЕНИЕ "СРЕДНЯЯ ОБЩЕОБРАЗОВАТЕЛЬНАЯ ШКОЛА № 167"</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Набережная, д. 14</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среднее общее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69</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63</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ОБЩЕОБРАЗОВАТЕЛЬНОЕ УЧРЕЖДЕНИЕ "СРЕДНЯЯ ОБЩЕОБРАЗОВАТЕЛЬНАЯ ШКОЛА №169"</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Гагарина, д. 11</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среднее общее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92</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64</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ОБЩЕОБРАЗОВАТЕЛЬНОЕ УЧРЕЖДЕНИЕ "СРЕДНЯЯ ОБЩЕОБРАЗОВАТЕЛЬНАЯ ШКОЛА № 172"</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Строителей, д. 19</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среднее общее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62</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65</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ОБЩЕОБРАЗОВАТЕЛЬНОЕ УЧРЕЖДЕНИЕ "ЛИЦЕЙ №174"</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Заводская, д. 8а</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среднее общее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119</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66</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ОБЩЕОБРАЗОВАТЕЛЬНОЕ УЧРЕЖДЕНИЕ "СРЕДНЯЯ ОБЩЕОБРАЗОВАТЕЛЬНАЯ ШКОЛА № 175"</w:t>
            </w:r>
          </w:p>
        </w:tc>
        <w:tc>
          <w:tcPr>
            <w:tcW w:w="2459" w:type="dxa"/>
            <w:shd w:val="clear" w:color="auto" w:fill="FFFFFF"/>
          </w:tcPr>
          <w:p w:rsidR="00850320" w:rsidRPr="00A811E9" w:rsidRDefault="00850320" w:rsidP="00850320">
            <w:pPr>
              <w:widowControl w:val="0"/>
              <w:rPr>
                <w:lang w:bidi="ru-RU"/>
              </w:rPr>
            </w:pPr>
            <w:r w:rsidRPr="00A811E9">
              <w:rPr>
                <w:lang w:bidi="ru-RU"/>
              </w:rPr>
              <w:t>663694, Красноярский край , г. Зеленогорск,, ул. Парковая, д. 6</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среднее общее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90</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67</w:t>
            </w:r>
          </w:p>
        </w:tc>
        <w:tc>
          <w:tcPr>
            <w:tcW w:w="3347" w:type="dxa"/>
            <w:shd w:val="clear" w:color="auto" w:fill="FFFFFF"/>
          </w:tcPr>
          <w:p w:rsidR="00850320" w:rsidRPr="00A811E9" w:rsidRDefault="00850320" w:rsidP="00850320">
            <w:pPr>
              <w:widowControl w:val="0"/>
              <w:rPr>
                <w:lang w:bidi="ru-RU"/>
              </w:rPr>
            </w:pPr>
            <w:r w:rsidRPr="00A811E9">
              <w:rPr>
                <w:lang w:bidi="ru-RU"/>
              </w:rPr>
              <w:t>МУНИЦИПАЛЬНОЕ БЮДЖЕТНОЕ ОБЩЕОБРАЗОВАТЕЛЬНОЕ УЧРЕЖДЕНИЕ "СРЕДНЯЯ ОБЩЕОБРАЗОВАТЕЛЬНАЯ ШКОЛА № 176"</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Парковая, д. 40</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среднее общее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100</w:t>
            </w:r>
          </w:p>
        </w:tc>
      </w:tr>
      <w:tr w:rsidR="00B45512" w:rsidRPr="00A811E9" w:rsidTr="00987686">
        <w:trPr>
          <w:cantSplit/>
        </w:trPr>
        <w:tc>
          <w:tcPr>
            <w:tcW w:w="290" w:type="dxa"/>
            <w:shd w:val="clear" w:color="auto" w:fill="FFFFFF"/>
          </w:tcPr>
          <w:p w:rsidR="00850320" w:rsidRPr="00A811E9" w:rsidRDefault="00850320" w:rsidP="00850320">
            <w:pPr>
              <w:widowControl w:val="0"/>
              <w:jc w:val="center"/>
              <w:rPr>
                <w:lang w:bidi="ru-RU"/>
              </w:rPr>
            </w:pPr>
            <w:r w:rsidRPr="00A811E9">
              <w:rPr>
                <w:lang w:bidi="ru-RU"/>
              </w:rPr>
              <w:t>68</w:t>
            </w:r>
          </w:p>
        </w:tc>
        <w:tc>
          <w:tcPr>
            <w:tcW w:w="3347" w:type="dxa"/>
            <w:shd w:val="clear" w:color="auto" w:fill="FFFFFF"/>
          </w:tcPr>
          <w:p w:rsidR="00850320" w:rsidRPr="00A811E9" w:rsidRDefault="00850320" w:rsidP="00850320">
            <w:pPr>
              <w:widowControl w:val="0"/>
              <w:rPr>
                <w:lang w:bidi="ru-RU"/>
              </w:rPr>
            </w:pPr>
            <w:r w:rsidRPr="00A811E9">
              <w:rPr>
                <w:lang w:bidi="ru-RU"/>
              </w:rPr>
              <w:t>КРАЕВОЕ ГОСУДАРСТВЕННОЕ БЮДЖЕТНОЕ ОБЩЕОБРАЗОВАТЕЛЬНОЕ УЧРЕЖДЕНИЕ "ЗЕЛЕНОГОРСКАЯ ШКОЛА-ИНТЕРНАТ"</w:t>
            </w:r>
          </w:p>
        </w:tc>
        <w:tc>
          <w:tcPr>
            <w:tcW w:w="2459" w:type="dxa"/>
            <w:shd w:val="clear" w:color="auto" w:fill="FFFFFF"/>
          </w:tcPr>
          <w:p w:rsidR="00850320" w:rsidRPr="00A811E9" w:rsidRDefault="00850320" w:rsidP="00850320">
            <w:pPr>
              <w:widowControl w:val="0"/>
              <w:rPr>
                <w:lang w:bidi="ru-RU"/>
              </w:rPr>
            </w:pPr>
            <w:r w:rsidRPr="00A811E9">
              <w:rPr>
                <w:lang w:bidi="ru-RU"/>
              </w:rPr>
              <w:t>663690, Красноярский край, г. Зеленогорск, ул. Мира, д. 56</w:t>
            </w:r>
          </w:p>
        </w:tc>
        <w:tc>
          <w:tcPr>
            <w:tcW w:w="2693" w:type="dxa"/>
            <w:shd w:val="clear" w:color="auto" w:fill="FFFFFF"/>
          </w:tcPr>
          <w:p w:rsidR="00850320" w:rsidRPr="00A811E9" w:rsidRDefault="00850320" w:rsidP="00850320">
            <w:pPr>
              <w:widowControl w:val="0"/>
              <w:rPr>
                <w:lang w:bidi="ru-RU"/>
              </w:rPr>
            </w:pPr>
            <w:r w:rsidRPr="00A811E9">
              <w:rPr>
                <w:lang w:bidi="ru-RU"/>
              </w:rPr>
              <w:t>Образование основное общее</w:t>
            </w:r>
          </w:p>
        </w:tc>
        <w:tc>
          <w:tcPr>
            <w:tcW w:w="1274" w:type="dxa"/>
            <w:gridSpan w:val="2"/>
            <w:shd w:val="clear" w:color="auto" w:fill="FFFFFF"/>
          </w:tcPr>
          <w:p w:rsidR="00850320" w:rsidRPr="00A811E9" w:rsidRDefault="00850320" w:rsidP="00850320">
            <w:pPr>
              <w:widowControl w:val="0"/>
              <w:jc w:val="center"/>
              <w:rPr>
                <w:lang w:bidi="ru-RU"/>
              </w:rPr>
            </w:pPr>
            <w:r w:rsidRPr="00A811E9">
              <w:rPr>
                <w:lang w:bidi="ru-RU"/>
              </w:rPr>
              <w:t>95</w:t>
            </w:r>
          </w:p>
        </w:tc>
      </w:tr>
    </w:tbl>
    <w:p w:rsidR="00735AAE" w:rsidRPr="00A811E9" w:rsidRDefault="00735AAE" w:rsidP="00477857">
      <w:pPr>
        <w:pStyle w:val="148"/>
        <w:spacing w:line="276" w:lineRule="auto"/>
        <w:rPr>
          <w:sz w:val="24"/>
        </w:rPr>
      </w:pPr>
    </w:p>
    <w:p w:rsidR="000863E0" w:rsidRPr="00A811E9" w:rsidRDefault="00E5335B" w:rsidP="00477857">
      <w:pPr>
        <w:pStyle w:val="5"/>
        <w:spacing w:before="0" w:line="276" w:lineRule="auto"/>
        <w:ind w:firstLine="709"/>
        <w:rPr>
          <w:rFonts w:ascii="Times New Roman" w:hAnsi="Times New Roman" w:cs="Times New Roman"/>
          <w:b/>
          <w:color w:val="auto"/>
          <w:sz w:val="24"/>
          <w:szCs w:val="24"/>
        </w:rPr>
      </w:pPr>
      <w:bookmarkStart w:id="38" w:name="_Toc107931885"/>
      <w:r w:rsidRPr="00A811E9">
        <w:rPr>
          <w:rFonts w:ascii="Times New Roman" w:hAnsi="Times New Roman" w:cs="Times New Roman"/>
          <w:b/>
          <w:color w:val="auto"/>
          <w:sz w:val="24"/>
          <w:szCs w:val="24"/>
        </w:rPr>
        <w:t>2.2.6</w:t>
      </w:r>
      <w:r w:rsidR="000863E0" w:rsidRPr="00A811E9">
        <w:rPr>
          <w:rFonts w:ascii="Times New Roman" w:hAnsi="Times New Roman" w:cs="Times New Roman"/>
          <w:b/>
          <w:color w:val="auto"/>
          <w:sz w:val="24"/>
          <w:szCs w:val="24"/>
        </w:rPr>
        <w:t>.3 Жилищный фонд</w:t>
      </w:r>
      <w:bookmarkEnd w:id="38"/>
    </w:p>
    <w:p w:rsidR="00A51308" w:rsidRPr="00A811E9" w:rsidRDefault="00A51308" w:rsidP="00477857">
      <w:pPr>
        <w:spacing w:line="276" w:lineRule="auto"/>
        <w:ind w:firstLine="709"/>
        <w:jc w:val="both"/>
        <w:rPr>
          <w:sz w:val="24"/>
          <w:szCs w:val="24"/>
        </w:rPr>
      </w:pPr>
      <w:r w:rsidRPr="00A811E9">
        <w:rPr>
          <w:sz w:val="24"/>
          <w:szCs w:val="24"/>
        </w:rPr>
        <w:t xml:space="preserve">Жилищный фонд городского округа </w:t>
      </w:r>
      <w:r w:rsidR="00AB5111">
        <w:rPr>
          <w:sz w:val="24"/>
          <w:szCs w:val="24"/>
        </w:rPr>
        <w:t xml:space="preserve">ЗАТО </w:t>
      </w:r>
      <w:r w:rsidRPr="00A811E9">
        <w:rPr>
          <w:sz w:val="24"/>
          <w:szCs w:val="24"/>
        </w:rPr>
        <w:t>г</w:t>
      </w:r>
      <w:r w:rsidR="003B1A8A" w:rsidRPr="00A811E9">
        <w:rPr>
          <w:sz w:val="24"/>
          <w:szCs w:val="24"/>
        </w:rPr>
        <w:t>ород</w:t>
      </w:r>
      <w:r w:rsidRPr="00A811E9">
        <w:rPr>
          <w:sz w:val="24"/>
          <w:szCs w:val="24"/>
        </w:rPr>
        <w:t xml:space="preserve"> Зеленогорск </w:t>
      </w:r>
      <w:r w:rsidR="003B1A8A" w:rsidRPr="00A811E9">
        <w:rPr>
          <w:sz w:val="24"/>
          <w:szCs w:val="24"/>
        </w:rPr>
        <w:t>в 2020 году составлял</w:t>
      </w:r>
      <w:r w:rsidRPr="00A811E9">
        <w:rPr>
          <w:sz w:val="24"/>
          <w:szCs w:val="24"/>
        </w:rPr>
        <w:t xml:space="preserve"> </w:t>
      </w:r>
      <w:r w:rsidR="001863A6" w:rsidRPr="00A811E9">
        <w:rPr>
          <w:sz w:val="24"/>
          <w:szCs w:val="24"/>
        </w:rPr>
        <w:t>154</w:t>
      </w:r>
      <w:r w:rsidR="003B1A8A" w:rsidRPr="00A811E9">
        <w:rPr>
          <w:sz w:val="24"/>
          <w:szCs w:val="24"/>
        </w:rPr>
        <w:t>5</w:t>
      </w:r>
      <w:r w:rsidR="001863A6" w:rsidRPr="00A811E9">
        <w:rPr>
          <w:sz w:val="24"/>
          <w:szCs w:val="24"/>
        </w:rPr>
        <w:t>,6</w:t>
      </w:r>
      <w:r w:rsidR="003B1A8A" w:rsidRPr="00A811E9">
        <w:rPr>
          <w:sz w:val="24"/>
          <w:szCs w:val="24"/>
        </w:rPr>
        <w:t>5</w:t>
      </w:r>
      <w:r w:rsidRPr="00A811E9">
        <w:rPr>
          <w:sz w:val="24"/>
          <w:szCs w:val="24"/>
        </w:rPr>
        <w:t xml:space="preserve"> тыс.</w:t>
      </w:r>
      <w:r w:rsidR="00987686" w:rsidRPr="00A811E9">
        <w:rPr>
          <w:sz w:val="24"/>
          <w:szCs w:val="24"/>
        </w:rPr>
        <w:t xml:space="preserve"> </w:t>
      </w:r>
      <w:r w:rsidRPr="00A811E9">
        <w:rPr>
          <w:sz w:val="24"/>
          <w:szCs w:val="24"/>
        </w:rPr>
        <w:t>м</w:t>
      </w:r>
      <w:r w:rsidRPr="00A811E9">
        <w:rPr>
          <w:sz w:val="24"/>
          <w:szCs w:val="24"/>
          <w:vertAlign w:val="superscript"/>
        </w:rPr>
        <w:t>2</w:t>
      </w:r>
      <w:r w:rsidRPr="00A811E9">
        <w:rPr>
          <w:sz w:val="24"/>
          <w:szCs w:val="24"/>
        </w:rPr>
        <w:t xml:space="preserve"> общей площади жилых помещений</w:t>
      </w:r>
      <w:r w:rsidR="00F9044B" w:rsidRPr="00A811E9">
        <w:rPr>
          <w:sz w:val="24"/>
          <w:szCs w:val="24"/>
        </w:rPr>
        <w:t xml:space="preserve"> (по данным доклада о Социально-экономическом положении города Зеленогорска)</w:t>
      </w:r>
      <w:r w:rsidRPr="00A811E9">
        <w:rPr>
          <w:sz w:val="24"/>
          <w:szCs w:val="24"/>
        </w:rPr>
        <w:t xml:space="preserve">. Средняя обеспеченность жилищным фондом на 1 жителя – </w:t>
      </w:r>
      <w:r w:rsidR="00F9044B" w:rsidRPr="00A811E9">
        <w:rPr>
          <w:sz w:val="24"/>
          <w:szCs w:val="24"/>
        </w:rPr>
        <w:t>25,0</w:t>
      </w:r>
      <w:r w:rsidRPr="00A811E9">
        <w:rPr>
          <w:sz w:val="24"/>
          <w:szCs w:val="24"/>
        </w:rPr>
        <w:t xml:space="preserve"> м</w:t>
      </w:r>
      <w:r w:rsidRPr="00A811E9">
        <w:rPr>
          <w:sz w:val="24"/>
          <w:szCs w:val="24"/>
          <w:vertAlign w:val="superscript"/>
        </w:rPr>
        <w:t>2</w:t>
      </w:r>
      <w:r w:rsidRPr="00A811E9">
        <w:rPr>
          <w:sz w:val="24"/>
          <w:szCs w:val="24"/>
        </w:rPr>
        <w:t>/чел.</w:t>
      </w:r>
    </w:p>
    <w:p w:rsidR="00A51308" w:rsidRPr="00A811E9" w:rsidRDefault="00A51308" w:rsidP="00477857">
      <w:pPr>
        <w:spacing w:line="276" w:lineRule="auto"/>
        <w:ind w:firstLine="709"/>
        <w:jc w:val="both"/>
        <w:rPr>
          <w:sz w:val="24"/>
          <w:szCs w:val="24"/>
        </w:rPr>
      </w:pPr>
      <w:r w:rsidRPr="00A811E9">
        <w:rPr>
          <w:sz w:val="24"/>
          <w:szCs w:val="24"/>
        </w:rPr>
        <w:t xml:space="preserve">Жилищный фонд представлен многоэтажными </w:t>
      </w:r>
      <w:r w:rsidR="0091215B">
        <w:rPr>
          <w:sz w:val="24"/>
          <w:szCs w:val="24"/>
        </w:rPr>
        <w:t xml:space="preserve">многоквартирными домами, малоэтажными многоквартирными домами, жилыми домами блокированной застройки и </w:t>
      </w:r>
      <w:r w:rsidRPr="00A811E9">
        <w:rPr>
          <w:sz w:val="24"/>
          <w:szCs w:val="24"/>
        </w:rPr>
        <w:t xml:space="preserve"> </w:t>
      </w:r>
      <w:r w:rsidR="0091215B">
        <w:rPr>
          <w:sz w:val="24"/>
          <w:szCs w:val="24"/>
        </w:rPr>
        <w:t>индивидуальными</w:t>
      </w:r>
      <w:r w:rsidRPr="00A811E9">
        <w:rPr>
          <w:sz w:val="24"/>
          <w:szCs w:val="24"/>
        </w:rPr>
        <w:t xml:space="preserve"> жилыми домами. </w:t>
      </w:r>
    </w:p>
    <w:p w:rsidR="00A51308" w:rsidRPr="00A811E9" w:rsidRDefault="00A51308" w:rsidP="00477857">
      <w:pPr>
        <w:spacing w:line="276" w:lineRule="auto"/>
        <w:ind w:firstLine="709"/>
        <w:jc w:val="both"/>
        <w:rPr>
          <w:sz w:val="24"/>
          <w:szCs w:val="24"/>
        </w:rPr>
      </w:pPr>
      <w:r w:rsidRPr="00A811E9">
        <w:rPr>
          <w:sz w:val="24"/>
          <w:szCs w:val="24"/>
        </w:rPr>
        <w:t>99,5% жилищного фонда расположено в жилых зданиях, из которых 39,7% – в панельном исполнении, 31,5% – кирпичные и 22,2% – блочные. Около 50% жилищного фонда было возведено в период с 1971 год по 1995 год, 34% – со дня основания города до 1970 года. Дома со сроком эксплуатации 15 лет и менее составляют 18% жилищного фонда. Около 71,5 % от общей площади жилых помещений имеют износ до 30%</w:t>
      </w:r>
      <w:r w:rsidR="0012063D">
        <w:rPr>
          <w:sz w:val="24"/>
          <w:szCs w:val="24"/>
        </w:rPr>
        <w:t>.</w:t>
      </w:r>
      <w:r w:rsidR="00987686" w:rsidRPr="00A811E9">
        <w:rPr>
          <w:sz w:val="24"/>
          <w:szCs w:val="24"/>
        </w:rPr>
        <w:t xml:space="preserve"> </w:t>
      </w:r>
      <w:r w:rsidRPr="00A811E9">
        <w:rPr>
          <w:sz w:val="24"/>
          <w:szCs w:val="24"/>
        </w:rPr>
        <w:t>28,5% от общей площади жилых помещений имеют износ от 31% до 65%.</w:t>
      </w:r>
    </w:p>
    <w:p w:rsidR="00A51308" w:rsidRPr="00A811E9" w:rsidRDefault="00A51308" w:rsidP="00477857">
      <w:pPr>
        <w:spacing w:line="276" w:lineRule="auto"/>
        <w:ind w:firstLine="709"/>
        <w:jc w:val="both"/>
        <w:rPr>
          <w:sz w:val="24"/>
          <w:szCs w:val="24"/>
        </w:rPr>
      </w:pPr>
      <w:r w:rsidRPr="00A811E9">
        <w:rPr>
          <w:sz w:val="24"/>
          <w:szCs w:val="24"/>
        </w:rPr>
        <w:t>Значительная доля жилищного фонда городского округа г</w:t>
      </w:r>
      <w:r w:rsidR="00A83CB7" w:rsidRPr="00A811E9">
        <w:rPr>
          <w:sz w:val="24"/>
          <w:szCs w:val="24"/>
        </w:rPr>
        <w:t>ород</w:t>
      </w:r>
      <w:r w:rsidRPr="00A811E9">
        <w:rPr>
          <w:sz w:val="24"/>
          <w:szCs w:val="24"/>
        </w:rPr>
        <w:t xml:space="preserve"> Зеленогорск находится в частной собственности граждан (89,7%). Муниципальный жилищный фонд составляет 7,6% от общей площади жилищного фонда, государственный жилищный фонд – 2,2%, жилищный фонд иной формы собственности – 0,5%.</w:t>
      </w:r>
    </w:p>
    <w:p w:rsidR="00A51308" w:rsidRDefault="00A51308" w:rsidP="00477857">
      <w:pPr>
        <w:spacing w:line="276" w:lineRule="auto"/>
        <w:ind w:firstLine="709"/>
        <w:jc w:val="both"/>
        <w:rPr>
          <w:sz w:val="24"/>
          <w:szCs w:val="24"/>
        </w:rPr>
      </w:pPr>
      <w:r w:rsidRPr="00A811E9">
        <w:rPr>
          <w:sz w:val="24"/>
          <w:szCs w:val="24"/>
        </w:rPr>
        <w:t xml:space="preserve">Структура жилищного фонда городского округа </w:t>
      </w:r>
      <w:r w:rsidR="0012063D">
        <w:rPr>
          <w:sz w:val="24"/>
          <w:szCs w:val="24"/>
        </w:rPr>
        <w:t xml:space="preserve">ЗАТО </w:t>
      </w:r>
      <w:r w:rsidR="0098303E" w:rsidRPr="00A811E9">
        <w:rPr>
          <w:sz w:val="24"/>
          <w:szCs w:val="24"/>
        </w:rPr>
        <w:t>г</w:t>
      </w:r>
      <w:r w:rsidR="00A83CB7" w:rsidRPr="00A811E9">
        <w:rPr>
          <w:sz w:val="24"/>
          <w:szCs w:val="24"/>
        </w:rPr>
        <w:t>ород</w:t>
      </w:r>
      <w:r w:rsidRPr="00A811E9">
        <w:rPr>
          <w:sz w:val="24"/>
          <w:szCs w:val="24"/>
        </w:rPr>
        <w:t xml:space="preserve"> Зеленогорск по критериям представлена в таблице </w:t>
      </w:r>
      <w:r w:rsidR="00B45512" w:rsidRPr="00A811E9">
        <w:rPr>
          <w:sz w:val="24"/>
          <w:szCs w:val="24"/>
        </w:rPr>
        <w:t>15</w:t>
      </w:r>
      <w:r w:rsidRPr="00A811E9">
        <w:rPr>
          <w:sz w:val="24"/>
          <w:szCs w:val="24"/>
        </w:rPr>
        <w:t>.</w:t>
      </w:r>
    </w:p>
    <w:p w:rsidR="0012063D" w:rsidRPr="00A811E9" w:rsidRDefault="0012063D" w:rsidP="00477857">
      <w:pPr>
        <w:spacing w:line="276" w:lineRule="auto"/>
        <w:ind w:firstLine="709"/>
        <w:jc w:val="both"/>
        <w:rPr>
          <w:sz w:val="24"/>
          <w:szCs w:val="24"/>
        </w:rPr>
      </w:pPr>
    </w:p>
    <w:p w:rsidR="00A51308" w:rsidRPr="00A811E9" w:rsidRDefault="00A51308" w:rsidP="00477857">
      <w:pPr>
        <w:spacing w:line="276" w:lineRule="auto"/>
        <w:rPr>
          <w:sz w:val="24"/>
          <w:szCs w:val="24"/>
        </w:rPr>
      </w:pPr>
      <w:r w:rsidRPr="00A811E9">
        <w:rPr>
          <w:sz w:val="24"/>
          <w:szCs w:val="24"/>
        </w:rPr>
        <w:t xml:space="preserve">Таблица </w:t>
      </w:r>
      <w:r w:rsidR="00B45512" w:rsidRPr="00A811E9">
        <w:rPr>
          <w:sz w:val="24"/>
          <w:szCs w:val="24"/>
        </w:rPr>
        <w:t>15</w:t>
      </w:r>
      <w:r w:rsidR="0012063D">
        <w:rPr>
          <w:sz w:val="24"/>
          <w:szCs w:val="24"/>
        </w:rPr>
        <w:t>.</w:t>
      </w:r>
      <w:r w:rsidRPr="00A811E9">
        <w:rPr>
          <w:sz w:val="24"/>
          <w:szCs w:val="24"/>
        </w:rPr>
        <w:t>– Характеристика жилищного фонда городского округа г</w:t>
      </w:r>
      <w:r w:rsidR="00A83CB7" w:rsidRPr="00A811E9">
        <w:rPr>
          <w:sz w:val="24"/>
          <w:szCs w:val="24"/>
        </w:rPr>
        <w:t>ород</w:t>
      </w:r>
      <w:r w:rsidRPr="00A811E9">
        <w:rPr>
          <w:sz w:val="24"/>
          <w:szCs w:val="24"/>
        </w:rPr>
        <w:t xml:space="preserve"> Зеленогорск</w:t>
      </w:r>
    </w:p>
    <w:tbl>
      <w:tblPr>
        <w:tblStyle w:val="af2"/>
        <w:tblW w:w="10314" w:type="dxa"/>
        <w:tblLook w:val="04A0" w:firstRow="1" w:lastRow="0" w:firstColumn="1" w:lastColumn="0" w:noHBand="0" w:noVBand="1"/>
      </w:tblPr>
      <w:tblGrid>
        <w:gridCol w:w="675"/>
        <w:gridCol w:w="7230"/>
        <w:gridCol w:w="2409"/>
      </w:tblGrid>
      <w:tr w:rsidR="00B45512" w:rsidRPr="00A811E9" w:rsidTr="00772383">
        <w:trPr>
          <w:tblHeader/>
        </w:trPr>
        <w:tc>
          <w:tcPr>
            <w:tcW w:w="675" w:type="dxa"/>
          </w:tcPr>
          <w:p w:rsidR="00A51308" w:rsidRPr="00A811E9" w:rsidRDefault="00A51308" w:rsidP="00477857">
            <w:pPr>
              <w:spacing w:line="276" w:lineRule="auto"/>
              <w:jc w:val="center"/>
              <w:rPr>
                <w:sz w:val="24"/>
                <w:szCs w:val="24"/>
              </w:rPr>
            </w:pPr>
            <w:r w:rsidRPr="00A811E9">
              <w:rPr>
                <w:sz w:val="24"/>
                <w:szCs w:val="24"/>
              </w:rPr>
              <w:t>№ п/п</w:t>
            </w:r>
          </w:p>
        </w:tc>
        <w:tc>
          <w:tcPr>
            <w:tcW w:w="7230" w:type="dxa"/>
          </w:tcPr>
          <w:p w:rsidR="00A51308" w:rsidRPr="00A811E9" w:rsidRDefault="00A51308" w:rsidP="00477857">
            <w:pPr>
              <w:spacing w:line="276" w:lineRule="auto"/>
              <w:jc w:val="center"/>
              <w:rPr>
                <w:sz w:val="24"/>
                <w:szCs w:val="24"/>
              </w:rPr>
            </w:pPr>
            <w:r w:rsidRPr="00A811E9">
              <w:rPr>
                <w:sz w:val="24"/>
                <w:szCs w:val="24"/>
              </w:rPr>
              <w:t>Показатели</w:t>
            </w:r>
          </w:p>
        </w:tc>
        <w:tc>
          <w:tcPr>
            <w:tcW w:w="2409" w:type="dxa"/>
          </w:tcPr>
          <w:p w:rsidR="00A51308" w:rsidRPr="00A811E9" w:rsidRDefault="00A51308" w:rsidP="0098303E">
            <w:pPr>
              <w:spacing w:line="276" w:lineRule="auto"/>
              <w:jc w:val="center"/>
              <w:rPr>
                <w:sz w:val="24"/>
                <w:szCs w:val="24"/>
              </w:rPr>
            </w:pPr>
            <w:r w:rsidRPr="00A811E9">
              <w:rPr>
                <w:sz w:val="24"/>
                <w:szCs w:val="24"/>
              </w:rPr>
              <w:t>В % к</w:t>
            </w:r>
            <w:r w:rsidR="0098303E" w:rsidRPr="00A811E9">
              <w:rPr>
                <w:sz w:val="24"/>
                <w:szCs w:val="24"/>
              </w:rPr>
              <w:t xml:space="preserve"> </w:t>
            </w:r>
            <w:r w:rsidRPr="00A811E9">
              <w:rPr>
                <w:sz w:val="24"/>
                <w:szCs w:val="24"/>
              </w:rPr>
              <w:t>итогу</w:t>
            </w:r>
          </w:p>
        </w:tc>
      </w:tr>
      <w:tr w:rsidR="00B45512" w:rsidRPr="00A811E9" w:rsidTr="00772383">
        <w:trPr>
          <w:tblHeader/>
        </w:trPr>
        <w:tc>
          <w:tcPr>
            <w:tcW w:w="675" w:type="dxa"/>
          </w:tcPr>
          <w:p w:rsidR="00A51308" w:rsidRPr="00A811E9" w:rsidRDefault="00A51308" w:rsidP="00477857">
            <w:pPr>
              <w:spacing w:line="276" w:lineRule="auto"/>
              <w:jc w:val="center"/>
              <w:rPr>
                <w:sz w:val="24"/>
                <w:szCs w:val="24"/>
              </w:rPr>
            </w:pPr>
          </w:p>
        </w:tc>
        <w:tc>
          <w:tcPr>
            <w:tcW w:w="7230" w:type="dxa"/>
          </w:tcPr>
          <w:p w:rsidR="00A51308" w:rsidRPr="00A811E9" w:rsidRDefault="00A51308" w:rsidP="00A83CB7">
            <w:pPr>
              <w:spacing w:line="276" w:lineRule="auto"/>
              <w:rPr>
                <w:sz w:val="24"/>
                <w:szCs w:val="24"/>
              </w:rPr>
            </w:pPr>
            <w:r w:rsidRPr="00A811E9">
              <w:rPr>
                <w:sz w:val="24"/>
                <w:szCs w:val="24"/>
              </w:rPr>
              <w:t>Всего жилищный фонд городской округ г</w:t>
            </w:r>
            <w:r w:rsidR="00A83CB7" w:rsidRPr="00A811E9">
              <w:rPr>
                <w:sz w:val="24"/>
                <w:szCs w:val="24"/>
              </w:rPr>
              <w:t>ород</w:t>
            </w:r>
            <w:r w:rsidRPr="00A811E9">
              <w:rPr>
                <w:sz w:val="24"/>
                <w:szCs w:val="24"/>
              </w:rPr>
              <w:t xml:space="preserve"> Зеленогорск</w:t>
            </w:r>
          </w:p>
        </w:tc>
        <w:tc>
          <w:tcPr>
            <w:tcW w:w="2409" w:type="dxa"/>
            <w:vAlign w:val="center"/>
          </w:tcPr>
          <w:p w:rsidR="00A51308" w:rsidRPr="00A811E9" w:rsidRDefault="00A51308" w:rsidP="00477857">
            <w:pPr>
              <w:spacing w:line="276" w:lineRule="auto"/>
              <w:jc w:val="center"/>
              <w:rPr>
                <w:sz w:val="24"/>
                <w:szCs w:val="24"/>
              </w:rPr>
            </w:pPr>
            <w:r w:rsidRPr="00A811E9">
              <w:rPr>
                <w:sz w:val="24"/>
                <w:szCs w:val="24"/>
              </w:rPr>
              <w:t>100%</w:t>
            </w:r>
          </w:p>
        </w:tc>
      </w:tr>
      <w:tr w:rsidR="00B45512" w:rsidRPr="00A811E9" w:rsidTr="00772383">
        <w:tc>
          <w:tcPr>
            <w:tcW w:w="675" w:type="dxa"/>
          </w:tcPr>
          <w:p w:rsidR="00A51308" w:rsidRPr="00A811E9" w:rsidRDefault="00A51308" w:rsidP="00477857">
            <w:pPr>
              <w:spacing w:line="276" w:lineRule="auto"/>
              <w:jc w:val="center"/>
              <w:rPr>
                <w:sz w:val="24"/>
                <w:szCs w:val="24"/>
              </w:rPr>
            </w:pPr>
            <w:r w:rsidRPr="00A811E9">
              <w:rPr>
                <w:sz w:val="24"/>
                <w:szCs w:val="24"/>
              </w:rPr>
              <w:t>1</w:t>
            </w:r>
          </w:p>
        </w:tc>
        <w:tc>
          <w:tcPr>
            <w:tcW w:w="7230" w:type="dxa"/>
            <w:vAlign w:val="center"/>
          </w:tcPr>
          <w:p w:rsidR="00A51308" w:rsidRPr="00A811E9" w:rsidRDefault="00A51308" w:rsidP="00477857">
            <w:pPr>
              <w:spacing w:line="276" w:lineRule="auto"/>
              <w:rPr>
                <w:bCs/>
                <w:sz w:val="24"/>
                <w:szCs w:val="24"/>
              </w:rPr>
            </w:pPr>
            <w:r w:rsidRPr="00A811E9">
              <w:rPr>
                <w:bCs/>
                <w:sz w:val="24"/>
                <w:szCs w:val="24"/>
              </w:rPr>
              <w:t>По годам возведения</w:t>
            </w:r>
          </w:p>
        </w:tc>
        <w:tc>
          <w:tcPr>
            <w:tcW w:w="2409" w:type="dxa"/>
            <w:vAlign w:val="center"/>
          </w:tcPr>
          <w:p w:rsidR="00A51308" w:rsidRPr="00A811E9" w:rsidRDefault="00A51308" w:rsidP="00477857">
            <w:pPr>
              <w:spacing w:line="276" w:lineRule="auto"/>
              <w:jc w:val="center"/>
              <w:rPr>
                <w:sz w:val="24"/>
                <w:szCs w:val="24"/>
              </w:rPr>
            </w:pPr>
            <w:r w:rsidRPr="00A811E9">
              <w:rPr>
                <w:sz w:val="24"/>
                <w:szCs w:val="24"/>
              </w:rPr>
              <w:t> </w:t>
            </w:r>
          </w:p>
        </w:tc>
      </w:tr>
      <w:tr w:rsidR="00B45512" w:rsidRPr="00A811E9" w:rsidTr="00772383">
        <w:tc>
          <w:tcPr>
            <w:tcW w:w="675" w:type="dxa"/>
          </w:tcPr>
          <w:p w:rsidR="00A51308" w:rsidRPr="00A811E9" w:rsidRDefault="00A51308" w:rsidP="00477857">
            <w:pPr>
              <w:spacing w:line="276" w:lineRule="auto"/>
              <w:jc w:val="center"/>
              <w:rPr>
                <w:sz w:val="24"/>
                <w:szCs w:val="24"/>
              </w:rPr>
            </w:pPr>
            <w:r w:rsidRPr="00A811E9">
              <w:rPr>
                <w:sz w:val="24"/>
                <w:szCs w:val="24"/>
              </w:rPr>
              <w:t>1.1</w:t>
            </w:r>
          </w:p>
        </w:tc>
        <w:tc>
          <w:tcPr>
            <w:tcW w:w="7230" w:type="dxa"/>
            <w:vAlign w:val="center"/>
          </w:tcPr>
          <w:p w:rsidR="00A51308" w:rsidRPr="00A811E9" w:rsidRDefault="00A51308" w:rsidP="00477857">
            <w:pPr>
              <w:spacing w:line="276" w:lineRule="auto"/>
              <w:rPr>
                <w:sz w:val="24"/>
                <w:szCs w:val="24"/>
              </w:rPr>
            </w:pPr>
            <w:r w:rsidRPr="00A811E9">
              <w:rPr>
                <w:sz w:val="24"/>
                <w:szCs w:val="24"/>
              </w:rPr>
              <w:t>1956-1970</w:t>
            </w:r>
          </w:p>
        </w:tc>
        <w:tc>
          <w:tcPr>
            <w:tcW w:w="2409" w:type="dxa"/>
            <w:vAlign w:val="center"/>
          </w:tcPr>
          <w:p w:rsidR="00A51308" w:rsidRPr="00A811E9" w:rsidRDefault="00A51308" w:rsidP="00477857">
            <w:pPr>
              <w:spacing w:line="276" w:lineRule="auto"/>
              <w:jc w:val="center"/>
              <w:rPr>
                <w:sz w:val="24"/>
                <w:szCs w:val="24"/>
              </w:rPr>
            </w:pPr>
            <w:r w:rsidRPr="00A811E9">
              <w:rPr>
                <w:sz w:val="24"/>
                <w:szCs w:val="24"/>
              </w:rPr>
              <w:t>34%</w:t>
            </w:r>
          </w:p>
        </w:tc>
      </w:tr>
      <w:tr w:rsidR="00B45512" w:rsidRPr="00A811E9" w:rsidTr="00772383">
        <w:tc>
          <w:tcPr>
            <w:tcW w:w="675" w:type="dxa"/>
          </w:tcPr>
          <w:p w:rsidR="00A51308" w:rsidRPr="00A811E9" w:rsidRDefault="00A51308" w:rsidP="00477857">
            <w:pPr>
              <w:spacing w:line="276" w:lineRule="auto"/>
              <w:jc w:val="center"/>
              <w:rPr>
                <w:sz w:val="24"/>
                <w:szCs w:val="24"/>
              </w:rPr>
            </w:pPr>
            <w:r w:rsidRPr="00A811E9">
              <w:rPr>
                <w:sz w:val="24"/>
                <w:szCs w:val="24"/>
              </w:rPr>
              <w:t>1.2</w:t>
            </w:r>
          </w:p>
        </w:tc>
        <w:tc>
          <w:tcPr>
            <w:tcW w:w="7230" w:type="dxa"/>
            <w:vAlign w:val="center"/>
          </w:tcPr>
          <w:p w:rsidR="00A51308" w:rsidRPr="00A811E9" w:rsidRDefault="00A51308" w:rsidP="00477857">
            <w:pPr>
              <w:spacing w:line="276" w:lineRule="auto"/>
              <w:rPr>
                <w:sz w:val="24"/>
                <w:szCs w:val="24"/>
              </w:rPr>
            </w:pPr>
            <w:r w:rsidRPr="00A811E9">
              <w:rPr>
                <w:sz w:val="24"/>
                <w:szCs w:val="24"/>
              </w:rPr>
              <w:t>1971-1995</w:t>
            </w:r>
          </w:p>
        </w:tc>
        <w:tc>
          <w:tcPr>
            <w:tcW w:w="2409" w:type="dxa"/>
            <w:vAlign w:val="center"/>
          </w:tcPr>
          <w:p w:rsidR="00A51308" w:rsidRPr="00A811E9" w:rsidRDefault="00A51308" w:rsidP="00477857">
            <w:pPr>
              <w:spacing w:line="276" w:lineRule="auto"/>
              <w:jc w:val="center"/>
              <w:rPr>
                <w:sz w:val="24"/>
                <w:szCs w:val="24"/>
              </w:rPr>
            </w:pPr>
            <w:r w:rsidRPr="00A811E9">
              <w:rPr>
                <w:sz w:val="24"/>
                <w:szCs w:val="24"/>
              </w:rPr>
              <w:t>51%</w:t>
            </w:r>
          </w:p>
        </w:tc>
      </w:tr>
      <w:tr w:rsidR="00B45512" w:rsidRPr="00A811E9" w:rsidTr="00772383">
        <w:tc>
          <w:tcPr>
            <w:tcW w:w="675" w:type="dxa"/>
          </w:tcPr>
          <w:p w:rsidR="00A51308" w:rsidRPr="00A811E9" w:rsidRDefault="00A51308" w:rsidP="00477857">
            <w:pPr>
              <w:spacing w:line="276" w:lineRule="auto"/>
              <w:jc w:val="center"/>
              <w:rPr>
                <w:sz w:val="24"/>
                <w:szCs w:val="24"/>
              </w:rPr>
            </w:pPr>
            <w:r w:rsidRPr="00A811E9">
              <w:rPr>
                <w:sz w:val="24"/>
                <w:szCs w:val="24"/>
              </w:rPr>
              <w:t>1.3</w:t>
            </w:r>
          </w:p>
        </w:tc>
        <w:tc>
          <w:tcPr>
            <w:tcW w:w="7230" w:type="dxa"/>
            <w:vAlign w:val="center"/>
          </w:tcPr>
          <w:p w:rsidR="00A51308" w:rsidRPr="00A811E9" w:rsidRDefault="00A51308" w:rsidP="00477857">
            <w:pPr>
              <w:spacing w:line="276" w:lineRule="auto"/>
              <w:rPr>
                <w:sz w:val="24"/>
                <w:szCs w:val="24"/>
              </w:rPr>
            </w:pPr>
            <w:r w:rsidRPr="00A811E9">
              <w:rPr>
                <w:sz w:val="24"/>
                <w:szCs w:val="24"/>
              </w:rPr>
              <w:t xml:space="preserve">После 1995 </w:t>
            </w:r>
          </w:p>
        </w:tc>
        <w:tc>
          <w:tcPr>
            <w:tcW w:w="2409" w:type="dxa"/>
            <w:vAlign w:val="center"/>
          </w:tcPr>
          <w:p w:rsidR="00A51308" w:rsidRPr="00A811E9" w:rsidRDefault="00A51308" w:rsidP="00477857">
            <w:pPr>
              <w:spacing w:line="276" w:lineRule="auto"/>
              <w:jc w:val="center"/>
              <w:rPr>
                <w:sz w:val="24"/>
                <w:szCs w:val="24"/>
              </w:rPr>
            </w:pPr>
            <w:r w:rsidRPr="00A811E9">
              <w:rPr>
                <w:sz w:val="24"/>
                <w:szCs w:val="24"/>
              </w:rPr>
              <w:t>15%</w:t>
            </w:r>
          </w:p>
        </w:tc>
      </w:tr>
      <w:tr w:rsidR="00B45512" w:rsidRPr="00A811E9" w:rsidTr="00772383">
        <w:tc>
          <w:tcPr>
            <w:tcW w:w="675" w:type="dxa"/>
          </w:tcPr>
          <w:p w:rsidR="00A51308" w:rsidRPr="00A811E9" w:rsidRDefault="00A51308" w:rsidP="00477857">
            <w:pPr>
              <w:spacing w:line="276" w:lineRule="auto"/>
              <w:jc w:val="center"/>
              <w:rPr>
                <w:sz w:val="24"/>
                <w:szCs w:val="24"/>
              </w:rPr>
            </w:pPr>
            <w:r w:rsidRPr="00A811E9">
              <w:rPr>
                <w:sz w:val="24"/>
                <w:szCs w:val="24"/>
              </w:rPr>
              <w:t>2</w:t>
            </w:r>
          </w:p>
        </w:tc>
        <w:tc>
          <w:tcPr>
            <w:tcW w:w="7230" w:type="dxa"/>
            <w:vAlign w:val="center"/>
          </w:tcPr>
          <w:p w:rsidR="00A51308" w:rsidRPr="00A811E9" w:rsidRDefault="00A51308" w:rsidP="00477857">
            <w:pPr>
              <w:spacing w:line="276" w:lineRule="auto"/>
              <w:rPr>
                <w:bCs/>
                <w:sz w:val="24"/>
                <w:szCs w:val="24"/>
              </w:rPr>
            </w:pPr>
            <w:r w:rsidRPr="00A811E9">
              <w:rPr>
                <w:bCs/>
                <w:sz w:val="24"/>
                <w:szCs w:val="24"/>
              </w:rPr>
              <w:t>По форме собственности:</w:t>
            </w:r>
          </w:p>
        </w:tc>
        <w:tc>
          <w:tcPr>
            <w:tcW w:w="2409" w:type="dxa"/>
            <w:vAlign w:val="center"/>
          </w:tcPr>
          <w:p w:rsidR="00A51308" w:rsidRPr="00A811E9" w:rsidRDefault="00A51308" w:rsidP="00477857">
            <w:pPr>
              <w:spacing w:line="276" w:lineRule="auto"/>
              <w:jc w:val="center"/>
              <w:rPr>
                <w:sz w:val="24"/>
                <w:szCs w:val="24"/>
              </w:rPr>
            </w:pPr>
            <w:r w:rsidRPr="00A811E9">
              <w:rPr>
                <w:sz w:val="24"/>
                <w:szCs w:val="24"/>
              </w:rPr>
              <w:t> </w:t>
            </w:r>
          </w:p>
        </w:tc>
      </w:tr>
      <w:tr w:rsidR="00B45512" w:rsidRPr="00A811E9" w:rsidTr="00772383">
        <w:tc>
          <w:tcPr>
            <w:tcW w:w="675" w:type="dxa"/>
          </w:tcPr>
          <w:p w:rsidR="00A51308" w:rsidRPr="00A811E9" w:rsidRDefault="00A51308" w:rsidP="00477857">
            <w:pPr>
              <w:spacing w:line="276" w:lineRule="auto"/>
              <w:jc w:val="center"/>
              <w:rPr>
                <w:sz w:val="24"/>
                <w:szCs w:val="24"/>
              </w:rPr>
            </w:pPr>
            <w:r w:rsidRPr="00A811E9">
              <w:rPr>
                <w:sz w:val="24"/>
                <w:szCs w:val="24"/>
              </w:rPr>
              <w:t>2.1</w:t>
            </w:r>
          </w:p>
        </w:tc>
        <w:tc>
          <w:tcPr>
            <w:tcW w:w="7230" w:type="dxa"/>
            <w:vAlign w:val="center"/>
          </w:tcPr>
          <w:p w:rsidR="00A51308" w:rsidRPr="00A811E9" w:rsidRDefault="00A51308" w:rsidP="00477857">
            <w:pPr>
              <w:spacing w:line="276" w:lineRule="auto"/>
              <w:rPr>
                <w:sz w:val="24"/>
                <w:szCs w:val="24"/>
              </w:rPr>
            </w:pPr>
            <w:r w:rsidRPr="00A811E9">
              <w:rPr>
                <w:sz w:val="24"/>
                <w:szCs w:val="24"/>
              </w:rPr>
              <w:t>государственный</w:t>
            </w:r>
          </w:p>
        </w:tc>
        <w:tc>
          <w:tcPr>
            <w:tcW w:w="2409" w:type="dxa"/>
            <w:vAlign w:val="center"/>
          </w:tcPr>
          <w:p w:rsidR="00A51308" w:rsidRPr="00A811E9" w:rsidRDefault="00A51308" w:rsidP="00477857">
            <w:pPr>
              <w:spacing w:line="276" w:lineRule="auto"/>
              <w:jc w:val="center"/>
              <w:rPr>
                <w:sz w:val="24"/>
                <w:szCs w:val="24"/>
              </w:rPr>
            </w:pPr>
            <w:r w:rsidRPr="00A811E9">
              <w:rPr>
                <w:sz w:val="24"/>
                <w:szCs w:val="24"/>
              </w:rPr>
              <w:t>2,2%</w:t>
            </w:r>
          </w:p>
        </w:tc>
      </w:tr>
      <w:tr w:rsidR="00B45512" w:rsidRPr="00A811E9" w:rsidTr="00772383">
        <w:tc>
          <w:tcPr>
            <w:tcW w:w="675" w:type="dxa"/>
          </w:tcPr>
          <w:p w:rsidR="00A51308" w:rsidRPr="00A811E9" w:rsidRDefault="00A51308" w:rsidP="00477857">
            <w:pPr>
              <w:spacing w:line="276" w:lineRule="auto"/>
              <w:jc w:val="center"/>
              <w:rPr>
                <w:sz w:val="24"/>
                <w:szCs w:val="24"/>
              </w:rPr>
            </w:pPr>
            <w:r w:rsidRPr="00A811E9">
              <w:rPr>
                <w:sz w:val="24"/>
                <w:szCs w:val="24"/>
              </w:rPr>
              <w:t>2.2</w:t>
            </w:r>
          </w:p>
        </w:tc>
        <w:tc>
          <w:tcPr>
            <w:tcW w:w="7230" w:type="dxa"/>
            <w:vAlign w:val="center"/>
          </w:tcPr>
          <w:p w:rsidR="00A51308" w:rsidRPr="00A811E9" w:rsidRDefault="00A51308" w:rsidP="00477857">
            <w:pPr>
              <w:spacing w:line="276" w:lineRule="auto"/>
              <w:rPr>
                <w:sz w:val="24"/>
                <w:szCs w:val="24"/>
              </w:rPr>
            </w:pPr>
            <w:r w:rsidRPr="00A811E9">
              <w:rPr>
                <w:sz w:val="24"/>
                <w:szCs w:val="24"/>
              </w:rPr>
              <w:t>муниципальный</w:t>
            </w:r>
          </w:p>
        </w:tc>
        <w:tc>
          <w:tcPr>
            <w:tcW w:w="2409" w:type="dxa"/>
            <w:vAlign w:val="center"/>
          </w:tcPr>
          <w:p w:rsidR="00A51308" w:rsidRPr="00A811E9" w:rsidRDefault="00A51308" w:rsidP="00477857">
            <w:pPr>
              <w:spacing w:line="276" w:lineRule="auto"/>
              <w:jc w:val="center"/>
              <w:rPr>
                <w:sz w:val="24"/>
                <w:szCs w:val="24"/>
              </w:rPr>
            </w:pPr>
            <w:r w:rsidRPr="00A811E9">
              <w:rPr>
                <w:sz w:val="24"/>
                <w:szCs w:val="24"/>
              </w:rPr>
              <w:t>7,6%</w:t>
            </w:r>
          </w:p>
        </w:tc>
      </w:tr>
      <w:tr w:rsidR="00B45512" w:rsidRPr="00A811E9" w:rsidTr="00772383">
        <w:tc>
          <w:tcPr>
            <w:tcW w:w="675" w:type="dxa"/>
          </w:tcPr>
          <w:p w:rsidR="00A51308" w:rsidRPr="00A811E9" w:rsidRDefault="00A51308" w:rsidP="00477857">
            <w:pPr>
              <w:spacing w:line="276" w:lineRule="auto"/>
              <w:jc w:val="center"/>
              <w:rPr>
                <w:sz w:val="24"/>
                <w:szCs w:val="24"/>
              </w:rPr>
            </w:pPr>
            <w:r w:rsidRPr="00A811E9">
              <w:rPr>
                <w:sz w:val="24"/>
                <w:szCs w:val="24"/>
              </w:rPr>
              <w:t>2.3</w:t>
            </w:r>
          </w:p>
        </w:tc>
        <w:tc>
          <w:tcPr>
            <w:tcW w:w="7230" w:type="dxa"/>
            <w:vAlign w:val="center"/>
          </w:tcPr>
          <w:p w:rsidR="00A51308" w:rsidRPr="00A811E9" w:rsidRDefault="00A51308" w:rsidP="00477857">
            <w:pPr>
              <w:spacing w:line="276" w:lineRule="auto"/>
              <w:rPr>
                <w:sz w:val="24"/>
                <w:szCs w:val="24"/>
              </w:rPr>
            </w:pPr>
            <w:r w:rsidRPr="00A811E9">
              <w:rPr>
                <w:sz w:val="24"/>
                <w:szCs w:val="24"/>
              </w:rPr>
              <w:t>частный</w:t>
            </w:r>
          </w:p>
        </w:tc>
        <w:tc>
          <w:tcPr>
            <w:tcW w:w="2409" w:type="dxa"/>
            <w:vAlign w:val="center"/>
          </w:tcPr>
          <w:p w:rsidR="00A51308" w:rsidRPr="00A811E9" w:rsidRDefault="00A51308" w:rsidP="00477857">
            <w:pPr>
              <w:spacing w:line="276" w:lineRule="auto"/>
              <w:jc w:val="center"/>
              <w:rPr>
                <w:sz w:val="24"/>
                <w:szCs w:val="24"/>
              </w:rPr>
            </w:pPr>
            <w:r w:rsidRPr="00A811E9">
              <w:rPr>
                <w:sz w:val="24"/>
                <w:szCs w:val="24"/>
              </w:rPr>
              <w:t>89,7%</w:t>
            </w:r>
          </w:p>
        </w:tc>
      </w:tr>
      <w:tr w:rsidR="00B45512" w:rsidRPr="00A811E9" w:rsidTr="00772383">
        <w:tc>
          <w:tcPr>
            <w:tcW w:w="675" w:type="dxa"/>
          </w:tcPr>
          <w:p w:rsidR="00A51308" w:rsidRPr="00A811E9" w:rsidRDefault="00A51308" w:rsidP="00477857">
            <w:pPr>
              <w:spacing w:line="276" w:lineRule="auto"/>
              <w:jc w:val="center"/>
              <w:rPr>
                <w:sz w:val="24"/>
                <w:szCs w:val="24"/>
              </w:rPr>
            </w:pPr>
            <w:r w:rsidRPr="00A811E9">
              <w:rPr>
                <w:sz w:val="24"/>
                <w:szCs w:val="24"/>
              </w:rPr>
              <w:t>2.4</w:t>
            </w:r>
          </w:p>
        </w:tc>
        <w:tc>
          <w:tcPr>
            <w:tcW w:w="7230" w:type="dxa"/>
            <w:vAlign w:val="center"/>
          </w:tcPr>
          <w:p w:rsidR="00A51308" w:rsidRPr="00A811E9" w:rsidRDefault="00A51308" w:rsidP="00477857">
            <w:pPr>
              <w:spacing w:line="276" w:lineRule="auto"/>
              <w:rPr>
                <w:sz w:val="24"/>
                <w:szCs w:val="24"/>
              </w:rPr>
            </w:pPr>
            <w:r w:rsidRPr="00A811E9">
              <w:rPr>
                <w:sz w:val="24"/>
                <w:szCs w:val="24"/>
              </w:rPr>
              <w:t>иной</w:t>
            </w:r>
          </w:p>
        </w:tc>
        <w:tc>
          <w:tcPr>
            <w:tcW w:w="2409" w:type="dxa"/>
            <w:vAlign w:val="center"/>
          </w:tcPr>
          <w:p w:rsidR="00A51308" w:rsidRPr="00A811E9" w:rsidRDefault="00A51308" w:rsidP="00477857">
            <w:pPr>
              <w:spacing w:line="276" w:lineRule="auto"/>
              <w:jc w:val="center"/>
              <w:rPr>
                <w:sz w:val="24"/>
                <w:szCs w:val="24"/>
              </w:rPr>
            </w:pPr>
            <w:r w:rsidRPr="00A811E9">
              <w:rPr>
                <w:sz w:val="24"/>
                <w:szCs w:val="24"/>
              </w:rPr>
              <w:t>0,6%</w:t>
            </w:r>
          </w:p>
        </w:tc>
      </w:tr>
      <w:tr w:rsidR="00B45512" w:rsidRPr="00A811E9" w:rsidTr="00772383">
        <w:tc>
          <w:tcPr>
            <w:tcW w:w="675" w:type="dxa"/>
          </w:tcPr>
          <w:p w:rsidR="00A51308" w:rsidRPr="00A811E9" w:rsidRDefault="00A51308" w:rsidP="00477857">
            <w:pPr>
              <w:spacing w:line="276" w:lineRule="auto"/>
              <w:jc w:val="center"/>
              <w:rPr>
                <w:sz w:val="24"/>
                <w:szCs w:val="24"/>
              </w:rPr>
            </w:pPr>
            <w:r w:rsidRPr="00A811E9">
              <w:rPr>
                <w:sz w:val="24"/>
                <w:szCs w:val="24"/>
              </w:rPr>
              <w:t>3</w:t>
            </w:r>
          </w:p>
        </w:tc>
        <w:tc>
          <w:tcPr>
            <w:tcW w:w="7230" w:type="dxa"/>
            <w:vAlign w:val="center"/>
          </w:tcPr>
          <w:p w:rsidR="00A51308" w:rsidRPr="00A811E9" w:rsidRDefault="00A51308" w:rsidP="00477857">
            <w:pPr>
              <w:spacing w:line="276" w:lineRule="auto"/>
              <w:rPr>
                <w:bCs/>
                <w:sz w:val="24"/>
                <w:szCs w:val="24"/>
              </w:rPr>
            </w:pPr>
            <w:r w:rsidRPr="00A811E9">
              <w:rPr>
                <w:bCs/>
                <w:sz w:val="24"/>
                <w:szCs w:val="24"/>
              </w:rPr>
              <w:t>По благоустроенности:</w:t>
            </w:r>
          </w:p>
        </w:tc>
        <w:tc>
          <w:tcPr>
            <w:tcW w:w="2409" w:type="dxa"/>
            <w:vAlign w:val="center"/>
          </w:tcPr>
          <w:p w:rsidR="00A51308" w:rsidRPr="00A811E9" w:rsidRDefault="00A51308" w:rsidP="00477857">
            <w:pPr>
              <w:spacing w:line="276" w:lineRule="auto"/>
              <w:jc w:val="center"/>
              <w:rPr>
                <w:bCs/>
                <w:sz w:val="24"/>
                <w:szCs w:val="24"/>
              </w:rPr>
            </w:pPr>
          </w:p>
        </w:tc>
      </w:tr>
      <w:tr w:rsidR="00B45512" w:rsidRPr="00A811E9" w:rsidTr="00772383">
        <w:tc>
          <w:tcPr>
            <w:tcW w:w="675" w:type="dxa"/>
            <w:vAlign w:val="center"/>
          </w:tcPr>
          <w:p w:rsidR="00A51308" w:rsidRPr="00A811E9" w:rsidRDefault="00A51308" w:rsidP="00477857">
            <w:pPr>
              <w:spacing w:line="276" w:lineRule="auto"/>
              <w:jc w:val="center"/>
              <w:rPr>
                <w:sz w:val="24"/>
                <w:szCs w:val="24"/>
              </w:rPr>
            </w:pPr>
            <w:r w:rsidRPr="00A811E9">
              <w:rPr>
                <w:sz w:val="24"/>
                <w:szCs w:val="24"/>
              </w:rPr>
              <w:t>3.1</w:t>
            </w:r>
          </w:p>
        </w:tc>
        <w:tc>
          <w:tcPr>
            <w:tcW w:w="7230" w:type="dxa"/>
            <w:vAlign w:val="bottom"/>
          </w:tcPr>
          <w:p w:rsidR="00A51308" w:rsidRPr="00A811E9" w:rsidRDefault="00A51308" w:rsidP="00477857">
            <w:pPr>
              <w:spacing w:line="276" w:lineRule="auto"/>
              <w:rPr>
                <w:sz w:val="24"/>
                <w:szCs w:val="24"/>
              </w:rPr>
            </w:pPr>
            <w:r w:rsidRPr="00A811E9">
              <w:rPr>
                <w:sz w:val="24"/>
                <w:szCs w:val="24"/>
              </w:rPr>
              <w:t>оборудованный водопроводом</w:t>
            </w:r>
          </w:p>
        </w:tc>
        <w:tc>
          <w:tcPr>
            <w:tcW w:w="2409" w:type="dxa"/>
            <w:vAlign w:val="bottom"/>
          </w:tcPr>
          <w:p w:rsidR="00A51308" w:rsidRPr="00A811E9" w:rsidRDefault="00A51308" w:rsidP="00477857">
            <w:pPr>
              <w:spacing w:line="276" w:lineRule="auto"/>
              <w:jc w:val="center"/>
              <w:rPr>
                <w:sz w:val="24"/>
                <w:szCs w:val="24"/>
              </w:rPr>
            </w:pPr>
            <w:r w:rsidRPr="00A811E9">
              <w:rPr>
                <w:sz w:val="24"/>
                <w:szCs w:val="24"/>
              </w:rPr>
              <w:t>98%</w:t>
            </w:r>
          </w:p>
        </w:tc>
      </w:tr>
      <w:tr w:rsidR="00B45512" w:rsidRPr="00A811E9" w:rsidTr="00772383">
        <w:tc>
          <w:tcPr>
            <w:tcW w:w="675" w:type="dxa"/>
            <w:vAlign w:val="center"/>
          </w:tcPr>
          <w:p w:rsidR="00A51308" w:rsidRPr="00A811E9" w:rsidRDefault="00A51308" w:rsidP="00477857">
            <w:pPr>
              <w:spacing w:line="276" w:lineRule="auto"/>
              <w:jc w:val="center"/>
              <w:rPr>
                <w:sz w:val="24"/>
                <w:szCs w:val="24"/>
              </w:rPr>
            </w:pPr>
            <w:r w:rsidRPr="00A811E9">
              <w:rPr>
                <w:sz w:val="24"/>
                <w:szCs w:val="24"/>
              </w:rPr>
              <w:t>3.2</w:t>
            </w:r>
          </w:p>
        </w:tc>
        <w:tc>
          <w:tcPr>
            <w:tcW w:w="7230" w:type="dxa"/>
            <w:vAlign w:val="bottom"/>
          </w:tcPr>
          <w:p w:rsidR="00A51308" w:rsidRPr="00A811E9" w:rsidRDefault="00A51308" w:rsidP="00477857">
            <w:pPr>
              <w:spacing w:line="276" w:lineRule="auto"/>
              <w:rPr>
                <w:sz w:val="24"/>
                <w:szCs w:val="24"/>
              </w:rPr>
            </w:pPr>
            <w:r w:rsidRPr="00A811E9">
              <w:rPr>
                <w:sz w:val="24"/>
                <w:szCs w:val="24"/>
              </w:rPr>
              <w:t>оборудованный канализацией</w:t>
            </w:r>
          </w:p>
        </w:tc>
        <w:tc>
          <w:tcPr>
            <w:tcW w:w="2409" w:type="dxa"/>
            <w:vAlign w:val="bottom"/>
          </w:tcPr>
          <w:p w:rsidR="00A51308" w:rsidRPr="00A811E9" w:rsidRDefault="00A51308" w:rsidP="00477857">
            <w:pPr>
              <w:spacing w:line="276" w:lineRule="auto"/>
              <w:jc w:val="center"/>
              <w:rPr>
                <w:sz w:val="24"/>
                <w:szCs w:val="24"/>
              </w:rPr>
            </w:pPr>
            <w:r w:rsidRPr="00A811E9">
              <w:rPr>
                <w:sz w:val="24"/>
                <w:szCs w:val="24"/>
              </w:rPr>
              <w:t>97,7%</w:t>
            </w:r>
          </w:p>
        </w:tc>
      </w:tr>
      <w:tr w:rsidR="00B45512" w:rsidRPr="00A811E9" w:rsidTr="00772383">
        <w:tc>
          <w:tcPr>
            <w:tcW w:w="675" w:type="dxa"/>
            <w:vAlign w:val="center"/>
          </w:tcPr>
          <w:p w:rsidR="00A51308" w:rsidRPr="00A811E9" w:rsidRDefault="00A51308" w:rsidP="00477857">
            <w:pPr>
              <w:spacing w:line="276" w:lineRule="auto"/>
              <w:jc w:val="center"/>
              <w:rPr>
                <w:sz w:val="24"/>
                <w:szCs w:val="24"/>
              </w:rPr>
            </w:pPr>
            <w:r w:rsidRPr="00A811E9">
              <w:rPr>
                <w:sz w:val="24"/>
                <w:szCs w:val="24"/>
              </w:rPr>
              <w:t>3.3</w:t>
            </w:r>
          </w:p>
        </w:tc>
        <w:tc>
          <w:tcPr>
            <w:tcW w:w="7230" w:type="dxa"/>
            <w:vAlign w:val="bottom"/>
          </w:tcPr>
          <w:p w:rsidR="00A51308" w:rsidRPr="00A811E9" w:rsidRDefault="00A51308" w:rsidP="00477857">
            <w:pPr>
              <w:spacing w:line="276" w:lineRule="auto"/>
              <w:rPr>
                <w:sz w:val="24"/>
                <w:szCs w:val="24"/>
              </w:rPr>
            </w:pPr>
            <w:r w:rsidRPr="00A811E9">
              <w:rPr>
                <w:sz w:val="24"/>
                <w:szCs w:val="24"/>
              </w:rPr>
              <w:t>оборудованный центральным отоплением</w:t>
            </w:r>
          </w:p>
        </w:tc>
        <w:tc>
          <w:tcPr>
            <w:tcW w:w="2409" w:type="dxa"/>
            <w:vAlign w:val="bottom"/>
          </w:tcPr>
          <w:p w:rsidR="00A51308" w:rsidRPr="00A811E9" w:rsidRDefault="00A51308" w:rsidP="00477857">
            <w:pPr>
              <w:spacing w:line="276" w:lineRule="auto"/>
              <w:jc w:val="center"/>
              <w:rPr>
                <w:sz w:val="24"/>
                <w:szCs w:val="24"/>
              </w:rPr>
            </w:pPr>
            <w:r w:rsidRPr="00A811E9">
              <w:rPr>
                <w:sz w:val="24"/>
                <w:szCs w:val="24"/>
              </w:rPr>
              <w:t>92,9%</w:t>
            </w:r>
          </w:p>
        </w:tc>
      </w:tr>
      <w:tr w:rsidR="00B45512" w:rsidRPr="00A811E9" w:rsidTr="00772383">
        <w:tc>
          <w:tcPr>
            <w:tcW w:w="675" w:type="dxa"/>
            <w:vAlign w:val="center"/>
          </w:tcPr>
          <w:p w:rsidR="00A51308" w:rsidRPr="00A811E9" w:rsidRDefault="00A51308" w:rsidP="00477857">
            <w:pPr>
              <w:spacing w:line="276" w:lineRule="auto"/>
              <w:jc w:val="center"/>
              <w:rPr>
                <w:sz w:val="24"/>
                <w:szCs w:val="24"/>
              </w:rPr>
            </w:pPr>
            <w:r w:rsidRPr="00A811E9">
              <w:rPr>
                <w:sz w:val="24"/>
                <w:szCs w:val="24"/>
              </w:rPr>
              <w:t>3.4</w:t>
            </w:r>
          </w:p>
        </w:tc>
        <w:tc>
          <w:tcPr>
            <w:tcW w:w="7230" w:type="dxa"/>
            <w:vAlign w:val="bottom"/>
          </w:tcPr>
          <w:p w:rsidR="00A51308" w:rsidRPr="00A811E9" w:rsidRDefault="00A51308" w:rsidP="00477857">
            <w:pPr>
              <w:spacing w:line="276" w:lineRule="auto"/>
              <w:rPr>
                <w:sz w:val="24"/>
                <w:szCs w:val="24"/>
              </w:rPr>
            </w:pPr>
            <w:r w:rsidRPr="00A811E9">
              <w:rPr>
                <w:sz w:val="24"/>
                <w:szCs w:val="24"/>
              </w:rPr>
              <w:t>оборудованный газом</w:t>
            </w:r>
          </w:p>
        </w:tc>
        <w:tc>
          <w:tcPr>
            <w:tcW w:w="2409" w:type="dxa"/>
            <w:vAlign w:val="bottom"/>
          </w:tcPr>
          <w:p w:rsidR="00A51308" w:rsidRPr="00A811E9" w:rsidRDefault="00A51308" w:rsidP="00477857">
            <w:pPr>
              <w:spacing w:line="276" w:lineRule="auto"/>
              <w:jc w:val="center"/>
              <w:rPr>
                <w:sz w:val="24"/>
                <w:szCs w:val="24"/>
              </w:rPr>
            </w:pPr>
            <w:r w:rsidRPr="00A811E9">
              <w:rPr>
                <w:sz w:val="24"/>
                <w:szCs w:val="24"/>
              </w:rPr>
              <w:t>22,2%</w:t>
            </w:r>
          </w:p>
        </w:tc>
      </w:tr>
      <w:tr w:rsidR="00B45512" w:rsidRPr="00A811E9" w:rsidTr="00772383">
        <w:tc>
          <w:tcPr>
            <w:tcW w:w="675" w:type="dxa"/>
            <w:vAlign w:val="center"/>
          </w:tcPr>
          <w:p w:rsidR="00A51308" w:rsidRPr="00A811E9" w:rsidRDefault="00A51308" w:rsidP="00477857">
            <w:pPr>
              <w:spacing w:line="276" w:lineRule="auto"/>
              <w:jc w:val="center"/>
              <w:rPr>
                <w:sz w:val="24"/>
                <w:szCs w:val="24"/>
              </w:rPr>
            </w:pPr>
            <w:r w:rsidRPr="00A811E9">
              <w:rPr>
                <w:sz w:val="24"/>
                <w:szCs w:val="24"/>
              </w:rPr>
              <w:t>3.5</w:t>
            </w:r>
          </w:p>
        </w:tc>
        <w:tc>
          <w:tcPr>
            <w:tcW w:w="7230" w:type="dxa"/>
            <w:vAlign w:val="bottom"/>
          </w:tcPr>
          <w:p w:rsidR="00A51308" w:rsidRPr="00A811E9" w:rsidRDefault="00A51308" w:rsidP="00477857">
            <w:pPr>
              <w:spacing w:line="276" w:lineRule="auto"/>
              <w:rPr>
                <w:sz w:val="24"/>
                <w:szCs w:val="24"/>
              </w:rPr>
            </w:pPr>
            <w:r w:rsidRPr="00A811E9">
              <w:rPr>
                <w:sz w:val="24"/>
                <w:szCs w:val="24"/>
              </w:rPr>
              <w:t>оборудованный ваннами (душем)</w:t>
            </w:r>
          </w:p>
        </w:tc>
        <w:tc>
          <w:tcPr>
            <w:tcW w:w="2409" w:type="dxa"/>
            <w:vAlign w:val="bottom"/>
          </w:tcPr>
          <w:p w:rsidR="00A51308" w:rsidRPr="00A811E9" w:rsidRDefault="00A51308" w:rsidP="00477857">
            <w:pPr>
              <w:spacing w:line="276" w:lineRule="auto"/>
              <w:jc w:val="center"/>
              <w:rPr>
                <w:sz w:val="24"/>
                <w:szCs w:val="24"/>
              </w:rPr>
            </w:pPr>
            <w:r w:rsidRPr="00A811E9">
              <w:rPr>
                <w:sz w:val="24"/>
                <w:szCs w:val="24"/>
              </w:rPr>
              <w:t>96,6%</w:t>
            </w:r>
          </w:p>
        </w:tc>
      </w:tr>
      <w:tr w:rsidR="00B45512" w:rsidRPr="00A811E9" w:rsidTr="00772383">
        <w:tc>
          <w:tcPr>
            <w:tcW w:w="675" w:type="dxa"/>
            <w:vAlign w:val="center"/>
          </w:tcPr>
          <w:p w:rsidR="00A51308" w:rsidRPr="00A811E9" w:rsidRDefault="00A51308" w:rsidP="00477857">
            <w:pPr>
              <w:spacing w:line="276" w:lineRule="auto"/>
              <w:jc w:val="center"/>
              <w:rPr>
                <w:sz w:val="24"/>
                <w:szCs w:val="24"/>
              </w:rPr>
            </w:pPr>
            <w:r w:rsidRPr="00A811E9">
              <w:rPr>
                <w:sz w:val="24"/>
                <w:szCs w:val="24"/>
              </w:rPr>
              <w:t>3.6</w:t>
            </w:r>
          </w:p>
        </w:tc>
        <w:tc>
          <w:tcPr>
            <w:tcW w:w="7230" w:type="dxa"/>
            <w:vAlign w:val="bottom"/>
          </w:tcPr>
          <w:p w:rsidR="00A51308" w:rsidRPr="00A811E9" w:rsidRDefault="00A51308" w:rsidP="00477857">
            <w:pPr>
              <w:spacing w:line="276" w:lineRule="auto"/>
              <w:rPr>
                <w:sz w:val="24"/>
                <w:szCs w:val="24"/>
              </w:rPr>
            </w:pPr>
            <w:r w:rsidRPr="00A811E9">
              <w:rPr>
                <w:sz w:val="24"/>
                <w:szCs w:val="24"/>
              </w:rPr>
              <w:t>оборудованный горячим водоснабжением</w:t>
            </w:r>
          </w:p>
        </w:tc>
        <w:tc>
          <w:tcPr>
            <w:tcW w:w="2409" w:type="dxa"/>
            <w:vAlign w:val="bottom"/>
          </w:tcPr>
          <w:p w:rsidR="00A51308" w:rsidRPr="00A811E9" w:rsidRDefault="00A51308" w:rsidP="00477857">
            <w:pPr>
              <w:spacing w:line="276" w:lineRule="auto"/>
              <w:jc w:val="center"/>
              <w:rPr>
                <w:sz w:val="24"/>
                <w:szCs w:val="24"/>
              </w:rPr>
            </w:pPr>
            <w:r w:rsidRPr="00A811E9">
              <w:rPr>
                <w:sz w:val="24"/>
                <w:szCs w:val="24"/>
              </w:rPr>
              <w:t>97,6%</w:t>
            </w:r>
          </w:p>
        </w:tc>
      </w:tr>
      <w:tr w:rsidR="00B45512" w:rsidRPr="00A811E9" w:rsidTr="00772383">
        <w:tc>
          <w:tcPr>
            <w:tcW w:w="675" w:type="dxa"/>
            <w:vAlign w:val="center"/>
          </w:tcPr>
          <w:p w:rsidR="00A51308" w:rsidRPr="00A811E9" w:rsidRDefault="00A51308" w:rsidP="00477857">
            <w:pPr>
              <w:spacing w:line="276" w:lineRule="auto"/>
              <w:jc w:val="center"/>
              <w:rPr>
                <w:sz w:val="24"/>
                <w:szCs w:val="24"/>
              </w:rPr>
            </w:pPr>
            <w:r w:rsidRPr="00A811E9">
              <w:rPr>
                <w:sz w:val="24"/>
                <w:szCs w:val="24"/>
              </w:rPr>
              <w:t>3.7</w:t>
            </w:r>
          </w:p>
        </w:tc>
        <w:tc>
          <w:tcPr>
            <w:tcW w:w="7230" w:type="dxa"/>
            <w:vAlign w:val="bottom"/>
          </w:tcPr>
          <w:p w:rsidR="00A51308" w:rsidRPr="00A811E9" w:rsidRDefault="00A51308" w:rsidP="00477857">
            <w:pPr>
              <w:spacing w:line="276" w:lineRule="auto"/>
              <w:rPr>
                <w:sz w:val="24"/>
                <w:szCs w:val="24"/>
              </w:rPr>
            </w:pPr>
            <w:r w:rsidRPr="00A811E9">
              <w:rPr>
                <w:sz w:val="24"/>
                <w:szCs w:val="24"/>
              </w:rPr>
              <w:t>оборудованный напольными электроплитами</w:t>
            </w:r>
          </w:p>
        </w:tc>
        <w:tc>
          <w:tcPr>
            <w:tcW w:w="2409" w:type="dxa"/>
            <w:vAlign w:val="bottom"/>
          </w:tcPr>
          <w:p w:rsidR="00A51308" w:rsidRPr="00A811E9" w:rsidRDefault="00A51308" w:rsidP="00477857">
            <w:pPr>
              <w:spacing w:line="276" w:lineRule="auto"/>
              <w:jc w:val="center"/>
              <w:rPr>
                <w:sz w:val="24"/>
                <w:szCs w:val="24"/>
              </w:rPr>
            </w:pPr>
            <w:r w:rsidRPr="00A811E9">
              <w:rPr>
                <w:sz w:val="24"/>
                <w:szCs w:val="24"/>
              </w:rPr>
              <w:t>75,8%</w:t>
            </w:r>
          </w:p>
        </w:tc>
      </w:tr>
      <w:tr w:rsidR="00A51308" w:rsidRPr="00A811E9" w:rsidTr="00772383">
        <w:tc>
          <w:tcPr>
            <w:tcW w:w="675" w:type="dxa"/>
          </w:tcPr>
          <w:p w:rsidR="00A51308" w:rsidRPr="00A811E9" w:rsidRDefault="00A51308" w:rsidP="00477857">
            <w:pPr>
              <w:spacing w:line="276" w:lineRule="auto"/>
              <w:rPr>
                <w:sz w:val="24"/>
                <w:szCs w:val="24"/>
              </w:rPr>
            </w:pPr>
          </w:p>
        </w:tc>
        <w:tc>
          <w:tcPr>
            <w:tcW w:w="7230" w:type="dxa"/>
            <w:vAlign w:val="center"/>
          </w:tcPr>
          <w:p w:rsidR="00A51308" w:rsidRPr="00A811E9" w:rsidRDefault="00A51308" w:rsidP="00477857">
            <w:pPr>
              <w:spacing w:line="276" w:lineRule="auto"/>
              <w:rPr>
                <w:bCs/>
                <w:sz w:val="24"/>
                <w:szCs w:val="24"/>
              </w:rPr>
            </w:pPr>
            <w:r w:rsidRPr="00A811E9">
              <w:rPr>
                <w:bCs/>
                <w:sz w:val="24"/>
                <w:szCs w:val="24"/>
              </w:rPr>
              <w:t>ИТОГО:</w:t>
            </w:r>
          </w:p>
        </w:tc>
        <w:tc>
          <w:tcPr>
            <w:tcW w:w="2409" w:type="dxa"/>
            <w:vAlign w:val="center"/>
          </w:tcPr>
          <w:p w:rsidR="00A51308" w:rsidRPr="00A811E9" w:rsidRDefault="00A51308" w:rsidP="00477857">
            <w:pPr>
              <w:spacing w:line="276" w:lineRule="auto"/>
              <w:jc w:val="center"/>
              <w:rPr>
                <w:bCs/>
                <w:sz w:val="24"/>
                <w:szCs w:val="24"/>
              </w:rPr>
            </w:pPr>
            <w:r w:rsidRPr="00A811E9">
              <w:rPr>
                <w:bCs/>
                <w:sz w:val="24"/>
                <w:szCs w:val="24"/>
              </w:rPr>
              <w:t>100</w:t>
            </w:r>
          </w:p>
        </w:tc>
      </w:tr>
    </w:tbl>
    <w:p w:rsidR="000729EA" w:rsidRPr="00A811E9" w:rsidRDefault="000729EA" w:rsidP="00477857">
      <w:pPr>
        <w:spacing w:line="276" w:lineRule="auto"/>
        <w:rPr>
          <w:b/>
          <w:sz w:val="24"/>
          <w:szCs w:val="24"/>
        </w:rPr>
      </w:pPr>
    </w:p>
    <w:p w:rsidR="0012063D" w:rsidRDefault="0012063D" w:rsidP="00F9044B">
      <w:pPr>
        <w:spacing w:line="276" w:lineRule="auto"/>
        <w:ind w:firstLine="708"/>
        <w:rPr>
          <w:sz w:val="24"/>
          <w:szCs w:val="24"/>
        </w:rPr>
      </w:pPr>
    </w:p>
    <w:p w:rsidR="00A51308" w:rsidRPr="00A811E9" w:rsidRDefault="00A51308" w:rsidP="00F9044B">
      <w:pPr>
        <w:spacing w:line="276" w:lineRule="auto"/>
        <w:ind w:firstLine="708"/>
        <w:rPr>
          <w:sz w:val="24"/>
          <w:szCs w:val="24"/>
        </w:rPr>
      </w:pPr>
      <w:r w:rsidRPr="00A811E9">
        <w:rPr>
          <w:sz w:val="24"/>
          <w:szCs w:val="24"/>
        </w:rPr>
        <w:lastRenderedPageBreak/>
        <w:t>Выводы:</w:t>
      </w:r>
    </w:p>
    <w:p w:rsidR="00A51308" w:rsidRPr="00A811E9" w:rsidRDefault="00A51308" w:rsidP="00160360">
      <w:pPr>
        <w:pStyle w:val="a8"/>
        <w:numPr>
          <w:ilvl w:val="0"/>
          <w:numId w:val="3"/>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Уровень средней жилищной обеспеченности в городском округе </w:t>
      </w:r>
      <w:r w:rsidR="0012063D">
        <w:rPr>
          <w:rFonts w:ascii="Times New Roman" w:hAnsi="Times New Roman" w:cs="Times New Roman"/>
          <w:sz w:val="24"/>
          <w:szCs w:val="24"/>
        </w:rPr>
        <w:t xml:space="preserve">ЗАТО </w:t>
      </w:r>
      <w:r w:rsidRPr="00A811E9">
        <w:rPr>
          <w:rFonts w:ascii="Times New Roman" w:hAnsi="Times New Roman" w:cs="Times New Roman"/>
          <w:sz w:val="24"/>
          <w:szCs w:val="24"/>
        </w:rPr>
        <w:t>г</w:t>
      </w:r>
      <w:r w:rsidR="00A83CB7" w:rsidRPr="00A811E9">
        <w:rPr>
          <w:rFonts w:ascii="Times New Roman" w:hAnsi="Times New Roman" w:cs="Times New Roman"/>
          <w:sz w:val="24"/>
          <w:szCs w:val="24"/>
        </w:rPr>
        <w:t>ород</w:t>
      </w:r>
      <w:r w:rsidR="00C55DA1" w:rsidRPr="00A811E9">
        <w:rPr>
          <w:rFonts w:ascii="Times New Roman" w:hAnsi="Times New Roman" w:cs="Times New Roman"/>
          <w:sz w:val="24"/>
          <w:szCs w:val="24"/>
        </w:rPr>
        <w:t> </w:t>
      </w:r>
      <w:r w:rsidRPr="00A811E9">
        <w:rPr>
          <w:rFonts w:ascii="Times New Roman" w:hAnsi="Times New Roman" w:cs="Times New Roman"/>
          <w:sz w:val="24"/>
          <w:szCs w:val="24"/>
        </w:rPr>
        <w:t xml:space="preserve">Зеленогорск составляет </w:t>
      </w:r>
      <w:r w:rsidR="00F9044B" w:rsidRPr="00A811E9">
        <w:rPr>
          <w:rFonts w:ascii="Times New Roman" w:hAnsi="Times New Roman" w:cs="Times New Roman"/>
          <w:sz w:val="24"/>
          <w:szCs w:val="24"/>
        </w:rPr>
        <w:t>25,0</w:t>
      </w:r>
      <w:r w:rsidRPr="00A811E9">
        <w:rPr>
          <w:rFonts w:ascii="Times New Roman" w:hAnsi="Times New Roman" w:cs="Times New Roman"/>
          <w:sz w:val="24"/>
          <w:szCs w:val="24"/>
        </w:rPr>
        <w:t xml:space="preserve"> м</w:t>
      </w:r>
      <w:r w:rsidRPr="00A811E9">
        <w:rPr>
          <w:rFonts w:ascii="Times New Roman" w:hAnsi="Times New Roman" w:cs="Times New Roman"/>
          <w:sz w:val="24"/>
          <w:szCs w:val="24"/>
          <w:vertAlign w:val="superscript"/>
        </w:rPr>
        <w:t>2</w:t>
      </w:r>
      <w:r w:rsidRPr="00A811E9">
        <w:rPr>
          <w:rFonts w:ascii="Times New Roman" w:hAnsi="Times New Roman" w:cs="Times New Roman"/>
          <w:sz w:val="24"/>
          <w:szCs w:val="24"/>
        </w:rPr>
        <w:t xml:space="preserve"> на одного</w:t>
      </w:r>
      <w:r w:rsidR="00F9044B" w:rsidRPr="00A811E9">
        <w:rPr>
          <w:rFonts w:ascii="Times New Roman" w:hAnsi="Times New Roman" w:cs="Times New Roman"/>
          <w:sz w:val="24"/>
          <w:szCs w:val="24"/>
        </w:rPr>
        <w:t xml:space="preserve"> человека</w:t>
      </w:r>
      <w:r w:rsidRPr="00A811E9">
        <w:rPr>
          <w:rFonts w:ascii="Times New Roman" w:hAnsi="Times New Roman" w:cs="Times New Roman"/>
          <w:sz w:val="24"/>
          <w:szCs w:val="24"/>
        </w:rPr>
        <w:t>.</w:t>
      </w:r>
    </w:p>
    <w:p w:rsidR="00A51308" w:rsidRPr="00A811E9" w:rsidRDefault="00A51308" w:rsidP="00160360">
      <w:pPr>
        <w:pStyle w:val="a8"/>
        <w:numPr>
          <w:ilvl w:val="0"/>
          <w:numId w:val="3"/>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Жилищный фонд городского округа </w:t>
      </w:r>
      <w:r w:rsidR="0012063D">
        <w:rPr>
          <w:rFonts w:ascii="Times New Roman" w:hAnsi="Times New Roman" w:cs="Times New Roman"/>
          <w:sz w:val="24"/>
          <w:szCs w:val="24"/>
        </w:rPr>
        <w:t xml:space="preserve">ЗАТО </w:t>
      </w:r>
      <w:r w:rsidRPr="00A811E9">
        <w:rPr>
          <w:rFonts w:ascii="Times New Roman" w:hAnsi="Times New Roman" w:cs="Times New Roman"/>
          <w:sz w:val="24"/>
          <w:szCs w:val="24"/>
        </w:rPr>
        <w:t>г</w:t>
      </w:r>
      <w:r w:rsidR="00A83CB7" w:rsidRPr="00A811E9">
        <w:rPr>
          <w:rFonts w:ascii="Times New Roman" w:hAnsi="Times New Roman" w:cs="Times New Roman"/>
          <w:sz w:val="24"/>
          <w:szCs w:val="24"/>
        </w:rPr>
        <w:t>ород</w:t>
      </w:r>
      <w:r w:rsidRPr="00A811E9">
        <w:rPr>
          <w:rFonts w:ascii="Times New Roman" w:hAnsi="Times New Roman" w:cs="Times New Roman"/>
          <w:sz w:val="24"/>
          <w:szCs w:val="24"/>
        </w:rPr>
        <w:t xml:space="preserve"> Зеленогорск характеризуется высокой степенью благоустройства.</w:t>
      </w:r>
    </w:p>
    <w:p w:rsidR="00965E1A" w:rsidRPr="00A811E9" w:rsidRDefault="00965E1A" w:rsidP="00477857">
      <w:pPr>
        <w:spacing w:line="276" w:lineRule="auto"/>
        <w:ind w:firstLine="709"/>
        <w:rPr>
          <w:sz w:val="28"/>
          <w:szCs w:val="28"/>
        </w:rPr>
      </w:pPr>
    </w:p>
    <w:p w:rsidR="000863E0" w:rsidRPr="00A811E9" w:rsidRDefault="00E5335B" w:rsidP="00477857">
      <w:pPr>
        <w:pStyle w:val="5"/>
        <w:spacing w:before="0" w:line="276" w:lineRule="auto"/>
        <w:ind w:firstLine="709"/>
        <w:rPr>
          <w:rFonts w:ascii="Times New Roman" w:hAnsi="Times New Roman" w:cs="Times New Roman"/>
          <w:b/>
          <w:color w:val="auto"/>
          <w:sz w:val="24"/>
          <w:szCs w:val="24"/>
        </w:rPr>
      </w:pPr>
      <w:bookmarkStart w:id="39" w:name="_Toc107931886"/>
      <w:r w:rsidRPr="00A811E9">
        <w:rPr>
          <w:rFonts w:ascii="Times New Roman" w:hAnsi="Times New Roman" w:cs="Times New Roman"/>
          <w:b/>
          <w:color w:val="auto"/>
          <w:sz w:val="24"/>
          <w:szCs w:val="24"/>
        </w:rPr>
        <w:t>2.2.6</w:t>
      </w:r>
      <w:r w:rsidR="000863E0" w:rsidRPr="00A811E9">
        <w:rPr>
          <w:rFonts w:ascii="Times New Roman" w:hAnsi="Times New Roman" w:cs="Times New Roman"/>
          <w:b/>
          <w:color w:val="auto"/>
          <w:sz w:val="24"/>
          <w:szCs w:val="24"/>
        </w:rPr>
        <w:t>.4 Социальное и культурно-бытовое обслуживание населения</w:t>
      </w:r>
      <w:bookmarkEnd w:id="39"/>
    </w:p>
    <w:p w:rsidR="00B81624" w:rsidRPr="00A811E9" w:rsidRDefault="00B81624" w:rsidP="00B81624">
      <w:pPr>
        <w:spacing w:line="276" w:lineRule="auto"/>
        <w:ind w:firstLine="709"/>
        <w:jc w:val="both"/>
        <w:rPr>
          <w:sz w:val="24"/>
          <w:szCs w:val="24"/>
        </w:rPr>
      </w:pPr>
      <w:r w:rsidRPr="00A811E9">
        <w:rPr>
          <w:sz w:val="24"/>
          <w:szCs w:val="24"/>
        </w:rPr>
        <w:t>Задачами оценки социальной и культурно-бытовой инфраструктуры является выявление качественного и количественного состава существующих объектов, сопоставление с нормативным количеством из расчета изменения численности населения на расчетный срок, составление перечня мероприятий в сфере социально-бытового и культурно-досугового обслуживания.</w:t>
      </w:r>
    </w:p>
    <w:p w:rsidR="00B81624" w:rsidRPr="00A811E9" w:rsidRDefault="00B81624" w:rsidP="00B81624">
      <w:pPr>
        <w:spacing w:line="276" w:lineRule="auto"/>
        <w:ind w:firstLine="709"/>
        <w:jc w:val="both"/>
        <w:rPr>
          <w:sz w:val="24"/>
          <w:szCs w:val="24"/>
        </w:rPr>
      </w:pPr>
      <w:r w:rsidRPr="00A811E9">
        <w:rPr>
          <w:sz w:val="24"/>
          <w:szCs w:val="24"/>
        </w:rPr>
        <w:t>Расчет потребности в учреждениях социального и культурно-бытового обслуживания произведен с учетом следующих нормативов и показателей:</w:t>
      </w:r>
    </w:p>
    <w:p w:rsidR="00B81624" w:rsidRPr="00A811E9" w:rsidRDefault="00B81624" w:rsidP="00B81624">
      <w:pPr>
        <w:widowControl w:val="0"/>
        <w:autoSpaceDE w:val="0"/>
        <w:autoSpaceDN w:val="0"/>
        <w:adjustRightInd w:val="0"/>
        <w:spacing w:line="276" w:lineRule="auto"/>
        <w:ind w:firstLine="709"/>
        <w:jc w:val="both"/>
        <w:rPr>
          <w:sz w:val="24"/>
          <w:szCs w:val="24"/>
        </w:rPr>
      </w:pPr>
      <w:r w:rsidRPr="00A811E9">
        <w:rPr>
          <w:sz w:val="24"/>
          <w:szCs w:val="24"/>
        </w:rPr>
        <w:t xml:space="preserve">1. </w:t>
      </w:r>
      <w:r w:rsidR="00C470BB" w:rsidRPr="00A811E9">
        <w:rPr>
          <w:sz w:val="24"/>
          <w:szCs w:val="24"/>
        </w:rPr>
        <w:t>Свод</w:t>
      </w:r>
      <w:r w:rsidR="009E3091" w:rsidRPr="00A811E9">
        <w:rPr>
          <w:sz w:val="24"/>
          <w:szCs w:val="24"/>
        </w:rPr>
        <w:t>а</w:t>
      </w:r>
      <w:r w:rsidR="00C470BB" w:rsidRPr="00A811E9">
        <w:rPr>
          <w:sz w:val="24"/>
          <w:szCs w:val="24"/>
        </w:rPr>
        <w:t xml:space="preserve"> правил </w:t>
      </w:r>
      <w:r w:rsidRPr="00A811E9">
        <w:rPr>
          <w:sz w:val="24"/>
          <w:szCs w:val="24"/>
        </w:rPr>
        <w:t>СП 42.13330 «Градостроительство. Планировка и застройка городских и сельских поселений. Актуализированная редакция СНиП 2.07.01-89*», утвержденного приказом Министерства строительства и жилищно-коммунального хозяйства Р</w:t>
      </w:r>
      <w:r w:rsidR="00070CF7">
        <w:rPr>
          <w:sz w:val="24"/>
          <w:szCs w:val="24"/>
        </w:rPr>
        <w:t>оссийской Федерации</w:t>
      </w:r>
      <w:r w:rsidRPr="00A811E9">
        <w:rPr>
          <w:sz w:val="24"/>
          <w:szCs w:val="24"/>
        </w:rPr>
        <w:t xml:space="preserve"> от 30</w:t>
      </w:r>
      <w:r w:rsidR="00C55DA1" w:rsidRPr="00A811E9">
        <w:rPr>
          <w:sz w:val="24"/>
          <w:szCs w:val="24"/>
        </w:rPr>
        <w:t>.12.2016</w:t>
      </w:r>
      <w:r w:rsidRPr="00A811E9">
        <w:rPr>
          <w:sz w:val="24"/>
          <w:szCs w:val="24"/>
        </w:rPr>
        <w:t xml:space="preserve"> </w:t>
      </w:r>
      <w:r w:rsidR="00C55DA1" w:rsidRPr="00A811E9">
        <w:rPr>
          <w:sz w:val="24"/>
          <w:szCs w:val="24"/>
        </w:rPr>
        <w:t>№ </w:t>
      </w:r>
      <w:r w:rsidRPr="00A811E9">
        <w:rPr>
          <w:sz w:val="24"/>
          <w:szCs w:val="24"/>
        </w:rPr>
        <w:t>1034/пр.</w:t>
      </w:r>
    </w:p>
    <w:p w:rsidR="00B81624" w:rsidRPr="00A811E9" w:rsidRDefault="00B81624" w:rsidP="00B81624">
      <w:pPr>
        <w:widowControl w:val="0"/>
        <w:autoSpaceDE w:val="0"/>
        <w:autoSpaceDN w:val="0"/>
        <w:adjustRightInd w:val="0"/>
        <w:spacing w:line="276" w:lineRule="auto"/>
        <w:ind w:firstLine="709"/>
        <w:jc w:val="both"/>
        <w:rPr>
          <w:sz w:val="24"/>
          <w:szCs w:val="24"/>
        </w:rPr>
      </w:pPr>
      <w:r w:rsidRPr="00A811E9">
        <w:rPr>
          <w:sz w:val="24"/>
          <w:szCs w:val="24"/>
        </w:rPr>
        <w:t>2. Региональных нормативов градостроительного проектирования Красноярского края</w:t>
      </w:r>
      <w:r w:rsidR="00C470BB" w:rsidRPr="00A811E9">
        <w:rPr>
          <w:sz w:val="24"/>
          <w:szCs w:val="24"/>
        </w:rPr>
        <w:t>, утвержденных постановлением Правительства Красноярского края от 23.12.2014 № 631-п.</w:t>
      </w:r>
    </w:p>
    <w:p w:rsidR="004D7515" w:rsidRPr="00A811E9" w:rsidRDefault="00B81624" w:rsidP="00B81624">
      <w:pPr>
        <w:widowControl w:val="0"/>
        <w:autoSpaceDE w:val="0"/>
        <w:autoSpaceDN w:val="0"/>
        <w:adjustRightInd w:val="0"/>
        <w:spacing w:line="276" w:lineRule="auto"/>
        <w:ind w:firstLine="709"/>
        <w:jc w:val="both"/>
        <w:rPr>
          <w:sz w:val="24"/>
          <w:szCs w:val="24"/>
        </w:rPr>
      </w:pPr>
      <w:r w:rsidRPr="00A811E9">
        <w:rPr>
          <w:sz w:val="24"/>
          <w:szCs w:val="24"/>
        </w:rPr>
        <w:t>3. Местных нормативов градостроительного проектирования</w:t>
      </w:r>
      <w:r w:rsidR="00C470BB" w:rsidRPr="00A811E9">
        <w:rPr>
          <w:sz w:val="24"/>
          <w:szCs w:val="24"/>
        </w:rPr>
        <w:t>, утвержденных решением Совета депутатов ЗАТО г. Зеленогорска</w:t>
      </w:r>
      <w:r w:rsidRPr="00A811E9">
        <w:rPr>
          <w:sz w:val="24"/>
          <w:szCs w:val="24"/>
        </w:rPr>
        <w:t xml:space="preserve"> </w:t>
      </w:r>
      <w:r w:rsidR="004D7515" w:rsidRPr="00A811E9">
        <w:rPr>
          <w:sz w:val="24"/>
          <w:szCs w:val="24"/>
        </w:rPr>
        <w:t>от 20.02.2020 № 18-77р</w:t>
      </w:r>
      <w:r w:rsidR="00987686" w:rsidRPr="00A811E9">
        <w:rPr>
          <w:sz w:val="24"/>
          <w:szCs w:val="24"/>
        </w:rPr>
        <w:t>.</w:t>
      </w:r>
    </w:p>
    <w:p w:rsidR="00B81624" w:rsidRPr="00A811E9" w:rsidRDefault="00B81624" w:rsidP="00B81624">
      <w:pPr>
        <w:widowControl w:val="0"/>
        <w:autoSpaceDE w:val="0"/>
        <w:autoSpaceDN w:val="0"/>
        <w:adjustRightInd w:val="0"/>
        <w:spacing w:line="276" w:lineRule="auto"/>
        <w:ind w:firstLine="709"/>
        <w:jc w:val="both"/>
        <w:rPr>
          <w:sz w:val="24"/>
          <w:szCs w:val="24"/>
        </w:rPr>
      </w:pPr>
      <w:r w:rsidRPr="00A811E9">
        <w:rPr>
          <w:sz w:val="24"/>
          <w:szCs w:val="24"/>
        </w:rPr>
        <w:t xml:space="preserve">4. Демографических показателей и особенностей. </w:t>
      </w:r>
    </w:p>
    <w:p w:rsidR="00B81624" w:rsidRPr="00A811E9" w:rsidRDefault="00B81624" w:rsidP="00B81624">
      <w:pPr>
        <w:widowControl w:val="0"/>
        <w:autoSpaceDE w:val="0"/>
        <w:autoSpaceDN w:val="0"/>
        <w:adjustRightInd w:val="0"/>
        <w:spacing w:line="276" w:lineRule="auto"/>
        <w:ind w:firstLine="709"/>
        <w:jc w:val="both"/>
        <w:rPr>
          <w:sz w:val="24"/>
          <w:szCs w:val="24"/>
        </w:rPr>
      </w:pPr>
      <w:r w:rsidRPr="00A811E9">
        <w:rPr>
          <w:sz w:val="24"/>
          <w:szCs w:val="24"/>
        </w:rPr>
        <w:t xml:space="preserve">5. Норм обеспеченности населения торговыми объектами, </w:t>
      </w:r>
      <w:r w:rsidR="00987686" w:rsidRPr="00A811E9">
        <w:rPr>
          <w:sz w:val="24"/>
          <w:szCs w:val="24"/>
        </w:rPr>
        <w:t>которые приняты</w:t>
      </w:r>
      <w:r w:rsidRPr="00A811E9">
        <w:rPr>
          <w:sz w:val="24"/>
          <w:szCs w:val="24"/>
        </w:rPr>
        <w:t xml:space="preserve"> в соответствии с нормативами минимальной обеспеченности населения площадью торговых объектов для Красноярского края</w:t>
      </w:r>
      <w:r w:rsidR="00454D3A" w:rsidRPr="00A811E9">
        <w:rPr>
          <w:sz w:val="24"/>
          <w:szCs w:val="24"/>
        </w:rPr>
        <w:t xml:space="preserve"> и муниципальных образований </w:t>
      </w:r>
      <w:r w:rsidR="00987686" w:rsidRPr="00A811E9">
        <w:rPr>
          <w:sz w:val="24"/>
          <w:szCs w:val="24"/>
        </w:rPr>
        <w:t>края</w:t>
      </w:r>
      <w:r w:rsidRPr="00A811E9">
        <w:rPr>
          <w:sz w:val="24"/>
          <w:szCs w:val="24"/>
        </w:rPr>
        <w:t xml:space="preserve"> (Приложение к Закону Красноярского края от 26.01.2017 №</w:t>
      </w:r>
      <w:r w:rsidR="009E3091" w:rsidRPr="00A811E9">
        <w:rPr>
          <w:sz w:val="24"/>
          <w:szCs w:val="24"/>
        </w:rPr>
        <w:t xml:space="preserve"> </w:t>
      </w:r>
      <w:r w:rsidRPr="00A811E9">
        <w:rPr>
          <w:sz w:val="24"/>
          <w:szCs w:val="24"/>
        </w:rPr>
        <w:t xml:space="preserve">3-396). </w:t>
      </w:r>
    </w:p>
    <w:p w:rsidR="00B81624" w:rsidRPr="00A811E9" w:rsidRDefault="00B81624" w:rsidP="00B81624">
      <w:pPr>
        <w:widowControl w:val="0"/>
        <w:autoSpaceDE w:val="0"/>
        <w:autoSpaceDN w:val="0"/>
        <w:adjustRightInd w:val="0"/>
        <w:spacing w:line="276" w:lineRule="auto"/>
        <w:ind w:firstLine="709"/>
        <w:jc w:val="both"/>
        <w:rPr>
          <w:sz w:val="24"/>
          <w:szCs w:val="24"/>
        </w:rPr>
      </w:pPr>
      <w:r w:rsidRPr="00A811E9">
        <w:rPr>
          <w:sz w:val="24"/>
          <w:szCs w:val="24"/>
        </w:rPr>
        <w:t>6. Приказа Министерства здравоохранения Российской Федерации от 15.05.2012 №</w:t>
      </w:r>
      <w:r w:rsidR="009E3091" w:rsidRPr="00A811E9">
        <w:rPr>
          <w:sz w:val="24"/>
          <w:szCs w:val="24"/>
        </w:rPr>
        <w:t> </w:t>
      </w:r>
      <w:r w:rsidRPr="00A811E9">
        <w:rPr>
          <w:sz w:val="24"/>
          <w:szCs w:val="24"/>
        </w:rPr>
        <w:t>543н «Об утверждении Положения об организации оказания первичной медико-санитарной помощи взрослому населению»</w:t>
      </w:r>
      <w:r w:rsidR="009E3091" w:rsidRPr="00A811E9">
        <w:rPr>
          <w:sz w:val="24"/>
          <w:szCs w:val="24"/>
        </w:rPr>
        <w:t>.</w:t>
      </w:r>
    </w:p>
    <w:p w:rsidR="00B81624" w:rsidRPr="00A811E9" w:rsidRDefault="00B81624" w:rsidP="00B81624">
      <w:pPr>
        <w:widowControl w:val="0"/>
        <w:autoSpaceDE w:val="0"/>
        <w:autoSpaceDN w:val="0"/>
        <w:adjustRightInd w:val="0"/>
        <w:spacing w:line="276" w:lineRule="auto"/>
        <w:ind w:firstLine="709"/>
        <w:jc w:val="both"/>
        <w:rPr>
          <w:sz w:val="24"/>
          <w:szCs w:val="24"/>
        </w:rPr>
      </w:pPr>
      <w:r w:rsidRPr="00A811E9">
        <w:rPr>
          <w:sz w:val="24"/>
          <w:szCs w:val="24"/>
        </w:rPr>
        <w:t>7. Приказа Министерства здравоохранения Российской Федерации от 27.02.2016</w:t>
      </w:r>
      <w:r w:rsidR="009E3091" w:rsidRPr="00A811E9">
        <w:rPr>
          <w:sz w:val="24"/>
          <w:szCs w:val="24"/>
        </w:rPr>
        <w:t xml:space="preserve"> </w:t>
      </w:r>
      <w:r w:rsidRPr="00A811E9">
        <w:rPr>
          <w:sz w:val="24"/>
          <w:szCs w:val="24"/>
        </w:rPr>
        <w:t>№</w:t>
      </w:r>
      <w:r w:rsidR="009E3091" w:rsidRPr="00A811E9">
        <w:rPr>
          <w:sz w:val="24"/>
          <w:szCs w:val="24"/>
        </w:rPr>
        <w:t> </w:t>
      </w:r>
      <w:r w:rsidRPr="00A811E9">
        <w:rPr>
          <w:sz w:val="24"/>
          <w:szCs w:val="24"/>
        </w:rPr>
        <w:t>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r w:rsidR="009E3091" w:rsidRPr="00A811E9">
        <w:rPr>
          <w:sz w:val="24"/>
          <w:szCs w:val="24"/>
        </w:rPr>
        <w:t>.</w:t>
      </w:r>
    </w:p>
    <w:p w:rsidR="00B81624" w:rsidRPr="00A811E9" w:rsidRDefault="00B81624" w:rsidP="00B81624">
      <w:pPr>
        <w:widowControl w:val="0"/>
        <w:autoSpaceDE w:val="0"/>
        <w:autoSpaceDN w:val="0"/>
        <w:adjustRightInd w:val="0"/>
        <w:spacing w:line="276" w:lineRule="auto"/>
        <w:ind w:firstLine="709"/>
        <w:jc w:val="both"/>
        <w:rPr>
          <w:sz w:val="24"/>
          <w:szCs w:val="24"/>
        </w:rPr>
      </w:pPr>
      <w:r w:rsidRPr="00A811E9">
        <w:rPr>
          <w:sz w:val="24"/>
          <w:szCs w:val="24"/>
        </w:rPr>
        <w:t xml:space="preserve">8. </w:t>
      </w:r>
      <w:r w:rsidR="009E3091" w:rsidRPr="00A811E9">
        <w:rPr>
          <w:sz w:val="24"/>
          <w:szCs w:val="24"/>
        </w:rPr>
        <w:t xml:space="preserve">Санитарных правил </w:t>
      </w:r>
      <w:r w:rsidRPr="00A811E9">
        <w:rPr>
          <w:sz w:val="24"/>
          <w:szCs w:val="24"/>
        </w:rPr>
        <w:t>СП 2.4.3648-20 «Санитарно-эпидемиологические требования к организациям воспитания и обучения, отдыха и оздоровления детей и молодежи»</w:t>
      </w:r>
      <w:r w:rsidR="00413841" w:rsidRPr="00A811E9">
        <w:rPr>
          <w:sz w:val="24"/>
          <w:szCs w:val="24"/>
        </w:rPr>
        <w:t>, утвержденных постановлением Главного государственного санитарного врача Р</w:t>
      </w:r>
      <w:r w:rsidR="00070CF7">
        <w:rPr>
          <w:sz w:val="24"/>
          <w:szCs w:val="24"/>
        </w:rPr>
        <w:t xml:space="preserve">оссийской </w:t>
      </w:r>
      <w:r w:rsidR="00413841" w:rsidRPr="00A811E9">
        <w:rPr>
          <w:sz w:val="24"/>
          <w:szCs w:val="24"/>
        </w:rPr>
        <w:t>Ф</w:t>
      </w:r>
      <w:r w:rsidR="00070CF7">
        <w:rPr>
          <w:sz w:val="24"/>
          <w:szCs w:val="24"/>
        </w:rPr>
        <w:t>едерации</w:t>
      </w:r>
      <w:r w:rsidR="00413841" w:rsidRPr="00A811E9">
        <w:rPr>
          <w:sz w:val="24"/>
          <w:szCs w:val="24"/>
        </w:rPr>
        <w:t xml:space="preserve"> от 28.09.2020 № 28.</w:t>
      </w:r>
    </w:p>
    <w:p w:rsidR="00B81624" w:rsidRPr="00A811E9" w:rsidRDefault="00B81624" w:rsidP="00B81624">
      <w:pPr>
        <w:widowControl w:val="0"/>
        <w:autoSpaceDE w:val="0"/>
        <w:autoSpaceDN w:val="0"/>
        <w:adjustRightInd w:val="0"/>
        <w:spacing w:line="276" w:lineRule="auto"/>
        <w:ind w:firstLine="709"/>
        <w:jc w:val="both"/>
        <w:rPr>
          <w:sz w:val="24"/>
          <w:szCs w:val="24"/>
        </w:rPr>
      </w:pPr>
      <w:r w:rsidRPr="00A811E9">
        <w:rPr>
          <w:sz w:val="24"/>
          <w:szCs w:val="24"/>
        </w:rPr>
        <w:t xml:space="preserve">9. </w:t>
      </w:r>
      <w:r w:rsidR="009E3091" w:rsidRPr="00A811E9">
        <w:rPr>
          <w:sz w:val="24"/>
          <w:szCs w:val="24"/>
        </w:rPr>
        <w:t xml:space="preserve">Санитарных правил </w:t>
      </w:r>
      <w:r w:rsidRPr="00A811E9">
        <w:rPr>
          <w:sz w:val="24"/>
          <w:szCs w:val="24"/>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413841" w:rsidRPr="00A811E9">
        <w:rPr>
          <w:sz w:val="24"/>
          <w:szCs w:val="24"/>
        </w:rPr>
        <w:t>, утвержденных постановлением Главного государственного санитарного врача Р</w:t>
      </w:r>
      <w:r w:rsidR="00070CF7">
        <w:rPr>
          <w:sz w:val="24"/>
          <w:szCs w:val="24"/>
        </w:rPr>
        <w:t xml:space="preserve">оссийской </w:t>
      </w:r>
      <w:r w:rsidR="00413841" w:rsidRPr="00A811E9">
        <w:rPr>
          <w:sz w:val="24"/>
          <w:szCs w:val="24"/>
        </w:rPr>
        <w:t>Ф</w:t>
      </w:r>
      <w:r w:rsidR="00070CF7">
        <w:rPr>
          <w:sz w:val="24"/>
          <w:szCs w:val="24"/>
        </w:rPr>
        <w:t>едерации</w:t>
      </w:r>
      <w:r w:rsidR="00413841" w:rsidRPr="00A811E9">
        <w:rPr>
          <w:sz w:val="24"/>
          <w:szCs w:val="24"/>
        </w:rPr>
        <w:t xml:space="preserve"> от 24.12.2020 № 44.</w:t>
      </w:r>
    </w:p>
    <w:p w:rsidR="00B81624" w:rsidRPr="00A811E9" w:rsidRDefault="00B81624" w:rsidP="00B81624">
      <w:pPr>
        <w:widowControl w:val="0"/>
        <w:autoSpaceDE w:val="0"/>
        <w:autoSpaceDN w:val="0"/>
        <w:adjustRightInd w:val="0"/>
        <w:spacing w:line="276" w:lineRule="auto"/>
        <w:ind w:firstLine="709"/>
        <w:jc w:val="both"/>
        <w:rPr>
          <w:sz w:val="24"/>
          <w:szCs w:val="24"/>
        </w:rPr>
      </w:pPr>
      <w:r w:rsidRPr="00A811E9">
        <w:rPr>
          <w:sz w:val="24"/>
          <w:szCs w:val="24"/>
        </w:rPr>
        <w:t>10. Методических рекомендаций органов исполнительной власти Р</w:t>
      </w:r>
      <w:r w:rsidR="00070CF7">
        <w:rPr>
          <w:sz w:val="24"/>
          <w:szCs w:val="24"/>
        </w:rPr>
        <w:t>оссийской Федерации</w:t>
      </w:r>
      <w:r w:rsidRPr="00A811E9">
        <w:rPr>
          <w:sz w:val="24"/>
          <w:szCs w:val="24"/>
        </w:rPr>
        <w:t>.</w:t>
      </w:r>
    </w:p>
    <w:p w:rsidR="00B81624" w:rsidRPr="00A811E9" w:rsidRDefault="00B81624" w:rsidP="00B81624">
      <w:pPr>
        <w:spacing w:line="276" w:lineRule="auto"/>
        <w:ind w:firstLine="709"/>
        <w:jc w:val="both"/>
        <w:rPr>
          <w:sz w:val="24"/>
          <w:szCs w:val="24"/>
        </w:rPr>
      </w:pPr>
    </w:p>
    <w:p w:rsidR="00B81624" w:rsidRPr="00A811E9" w:rsidRDefault="00B81624" w:rsidP="00B81624">
      <w:pPr>
        <w:spacing w:line="276" w:lineRule="auto"/>
        <w:ind w:firstLine="709"/>
        <w:jc w:val="both"/>
        <w:rPr>
          <w:sz w:val="24"/>
          <w:szCs w:val="24"/>
        </w:rPr>
      </w:pPr>
      <w:r w:rsidRPr="00A811E9">
        <w:rPr>
          <w:sz w:val="24"/>
          <w:szCs w:val="24"/>
        </w:rPr>
        <w:t xml:space="preserve">Расчет потребности и обеспеченности объектами социального и культурно-бытового обслуживания представлен в таблице ниже. Характеристика существующей сети объектов культурно-бытового и социального обслуживания населения представлена в таблице </w:t>
      </w:r>
      <w:r w:rsidR="00070CF7">
        <w:rPr>
          <w:sz w:val="24"/>
          <w:szCs w:val="24"/>
        </w:rPr>
        <w:t>16</w:t>
      </w:r>
      <w:r w:rsidRPr="00A811E9">
        <w:rPr>
          <w:sz w:val="24"/>
          <w:szCs w:val="24"/>
        </w:rPr>
        <w:t>.</w:t>
      </w:r>
    </w:p>
    <w:p w:rsidR="00B81624" w:rsidRPr="00A811E9" w:rsidRDefault="00B81624" w:rsidP="00477857">
      <w:pPr>
        <w:spacing w:line="276" w:lineRule="auto"/>
        <w:jc w:val="both"/>
        <w:rPr>
          <w:sz w:val="24"/>
          <w:szCs w:val="24"/>
        </w:rPr>
      </w:pPr>
    </w:p>
    <w:p w:rsidR="00027BFC" w:rsidRPr="00A811E9" w:rsidRDefault="00027BFC" w:rsidP="00477857">
      <w:pPr>
        <w:spacing w:line="276" w:lineRule="auto"/>
        <w:jc w:val="both"/>
        <w:rPr>
          <w:sz w:val="24"/>
          <w:szCs w:val="24"/>
        </w:rPr>
      </w:pPr>
      <w:r w:rsidRPr="00A811E9">
        <w:rPr>
          <w:sz w:val="24"/>
          <w:szCs w:val="24"/>
        </w:rPr>
        <w:t xml:space="preserve">Таблица </w:t>
      </w:r>
      <w:r w:rsidR="00CA50AC" w:rsidRPr="00A811E9">
        <w:rPr>
          <w:sz w:val="24"/>
          <w:szCs w:val="24"/>
        </w:rPr>
        <w:t>1</w:t>
      </w:r>
      <w:r w:rsidR="00B45512" w:rsidRPr="00A811E9">
        <w:rPr>
          <w:sz w:val="24"/>
          <w:szCs w:val="24"/>
        </w:rPr>
        <w:t>6</w:t>
      </w:r>
      <w:r w:rsidR="00070CF7">
        <w:rPr>
          <w:sz w:val="24"/>
          <w:szCs w:val="24"/>
        </w:rPr>
        <w:t>.</w:t>
      </w:r>
      <w:r w:rsidRPr="00A811E9">
        <w:rPr>
          <w:sz w:val="24"/>
          <w:szCs w:val="24"/>
        </w:rPr>
        <w:t xml:space="preserve"> Расчет потребности и обеспеченности объектами социального и культурно-бытового обслуживания </w:t>
      </w:r>
      <w:r w:rsidR="00752059" w:rsidRPr="00A811E9">
        <w:rPr>
          <w:sz w:val="24"/>
          <w:szCs w:val="24"/>
        </w:rPr>
        <w:t xml:space="preserve">городского округа </w:t>
      </w:r>
      <w:r w:rsidR="00007B9C">
        <w:rPr>
          <w:sz w:val="24"/>
          <w:szCs w:val="24"/>
        </w:rPr>
        <w:t xml:space="preserve">ЗАТО </w:t>
      </w:r>
      <w:r w:rsidR="00752059" w:rsidRPr="00A811E9">
        <w:rPr>
          <w:sz w:val="24"/>
          <w:szCs w:val="24"/>
        </w:rPr>
        <w:t>г</w:t>
      </w:r>
      <w:r w:rsidR="007B1F82" w:rsidRPr="00A811E9">
        <w:rPr>
          <w:sz w:val="24"/>
          <w:szCs w:val="24"/>
        </w:rPr>
        <w:t>ород</w:t>
      </w:r>
      <w:r w:rsidR="00752059" w:rsidRPr="00A811E9">
        <w:rPr>
          <w:sz w:val="24"/>
          <w:szCs w:val="24"/>
        </w:rPr>
        <w:t xml:space="preserve"> Зеленогорск</w:t>
      </w:r>
    </w:p>
    <w:tbl>
      <w:tblPr>
        <w:tblW w:w="96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169"/>
        <w:gridCol w:w="1134"/>
        <w:gridCol w:w="1716"/>
        <w:gridCol w:w="1260"/>
        <w:gridCol w:w="1444"/>
        <w:gridCol w:w="1417"/>
      </w:tblGrid>
      <w:tr w:rsidR="00B45512" w:rsidRPr="00A811E9" w:rsidTr="00C261FB">
        <w:trPr>
          <w:trHeight w:val="1260"/>
          <w:tblHeader/>
        </w:trPr>
        <w:tc>
          <w:tcPr>
            <w:tcW w:w="540" w:type="dxa"/>
            <w:shd w:val="clear" w:color="auto" w:fill="auto"/>
            <w:vAlign w:val="center"/>
            <w:hideMark/>
          </w:tcPr>
          <w:p w:rsidR="00E0279B" w:rsidRPr="00A811E9" w:rsidRDefault="00E0279B" w:rsidP="00477857">
            <w:pPr>
              <w:spacing w:line="276" w:lineRule="auto"/>
              <w:jc w:val="center"/>
              <w:rPr>
                <w:sz w:val="24"/>
                <w:szCs w:val="24"/>
              </w:rPr>
            </w:pPr>
            <w:r w:rsidRPr="00A811E9">
              <w:rPr>
                <w:sz w:val="24"/>
                <w:szCs w:val="24"/>
              </w:rPr>
              <w:t>№ п/п</w:t>
            </w:r>
          </w:p>
        </w:tc>
        <w:tc>
          <w:tcPr>
            <w:tcW w:w="2169" w:type="dxa"/>
            <w:shd w:val="clear" w:color="auto" w:fill="auto"/>
            <w:vAlign w:val="center"/>
            <w:hideMark/>
          </w:tcPr>
          <w:p w:rsidR="00E0279B" w:rsidRPr="00A811E9" w:rsidRDefault="00E0279B" w:rsidP="00477857">
            <w:pPr>
              <w:spacing w:line="276" w:lineRule="auto"/>
              <w:jc w:val="center"/>
              <w:rPr>
                <w:sz w:val="24"/>
                <w:szCs w:val="24"/>
              </w:rPr>
            </w:pPr>
            <w:r w:rsidRPr="00A811E9">
              <w:rPr>
                <w:sz w:val="24"/>
                <w:szCs w:val="24"/>
              </w:rPr>
              <w:t>Наименование объектов</w:t>
            </w:r>
          </w:p>
        </w:tc>
        <w:tc>
          <w:tcPr>
            <w:tcW w:w="1134" w:type="dxa"/>
            <w:shd w:val="clear" w:color="auto" w:fill="auto"/>
            <w:vAlign w:val="center"/>
            <w:hideMark/>
          </w:tcPr>
          <w:p w:rsidR="00E0279B" w:rsidRPr="00A811E9" w:rsidRDefault="00E0279B" w:rsidP="00477857">
            <w:pPr>
              <w:spacing w:line="276" w:lineRule="auto"/>
              <w:jc w:val="center"/>
              <w:rPr>
                <w:sz w:val="24"/>
                <w:szCs w:val="24"/>
              </w:rPr>
            </w:pPr>
            <w:r w:rsidRPr="00A811E9">
              <w:rPr>
                <w:sz w:val="24"/>
                <w:szCs w:val="24"/>
              </w:rPr>
              <w:t>Един. измер.</w:t>
            </w:r>
          </w:p>
        </w:tc>
        <w:tc>
          <w:tcPr>
            <w:tcW w:w="1716" w:type="dxa"/>
            <w:shd w:val="clear" w:color="auto" w:fill="auto"/>
            <w:vAlign w:val="center"/>
            <w:hideMark/>
          </w:tcPr>
          <w:p w:rsidR="00E0279B" w:rsidRPr="00A811E9" w:rsidRDefault="00E0279B" w:rsidP="00477857">
            <w:pPr>
              <w:spacing w:line="276" w:lineRule="auto"/>
              <w:jc w:val="center"/>
              <w:rPr>
                <w:sz w:val="24"/>
                <w:szCs w:val="24"/>
              </w:rPr>
            </w:pPr>
            <w:r w:rsidRPr="00A811E9">
              <w:rPr>
                <w:sz w:val="24"/>
                <w:szCs w:val="24"/>
              </w:rPr>
              <w:t>Норма на 1000 чел.</w:t>
            </w:r>
          </w:p>
        </w:tc>
        <w:tc>
          <w:tcPr>
            <w:tcW w:w="1260" w:type="dxa"/>
            <w:shd w:val="clear" w:color="auto" w:fill="auto"/>
            <w:vAlign w:val="center"/>
            <w:hideMark/>
          </w:tcPr>
          <w:p w:rsidR="00E0279B" w:rsidRPr="00A811E9" w:rsidRDefault="00E0279B" w:rsidP="00D375E5">
            <w:pPr>
              <w:spacing w:line="276" w:lineRule="auto"/>
              <w:jc w:val="center"/>
              <w:rPr>
                <w:sz w:val="24"/>
                <w:szCs w:val="24"/>
              </w:rPr>
            </w:pPr>
            <w:r w:rsidRPr="00A811E9">
              <w:rPr>
                <w:sz w:val="24"/>
                <w:szCs w:val="24"/>
              </w:rPr>
              <w:t xml:space="preserve">Требуется на </w:t>
            </w:r>
            <w:r w:rsidR="00D375E5" w:rsidRPr="00A811E9">
              <w:rPr>
                <w:sz w:val="24"/>
                <w:szCs w:val="24"/>
              </w:rPr>
              <w:t>61821</w:t>
            </w:r>
            <w:r w:rsidRPr="00A811E9">
              <w:rPr>
                <w:sz w:val="24"/>
                <w:szCs w:val="24"/>
              </w:rPr>
              <w:t xml:space="preserve"> чел.</w:t>
            </w:r>
          </w:p>
        </w:tc>
        <w:tc>
          <w:tcPr>
            <w:tcW w:w="1444" w:type="dxa"/>
            <w:shd w:val="clear" w:color="auto" w:fill="auto"/>
            <w:vAlign w:val="center"/>
            <w:hideMark/>
          </w:tcPr>
          <w:p w:rsidR="00E0279B" w:rsidRPr="00A811E9" w:rsidRDefault="00E0279B" w:rsidP="00477857">
            <w:pPr>
              <w:spacing w:line="276" w:lineRule="auto"/>
              <w:jc w:val="center"/>
              <w:rPr>
                <w:sz w:val="24"/>
                <w:szCs w:val="24"/>
              </w:rPr>
            </w:pPr>
            <w:r w:rsidRPr="00A811E9">
              <w:rPr>
                <w:sz w:val="24"/>
                <w:szCs w:val="24"/>
              </w:rPr>
              <w:t>Существует на территории МО</w:t>
            </w:r>
          </w:p>
        </w:tc>
        <w:tc>
          <w:tcPr>
            <w:tcW w:w="1413" w:type="dxa"/>
            <w:shd w:val="clear" w:color="auto" w:fill="auto"/>
            <w:vAlign w:val="center"/>
            <w:hideMark/>
          </w:tcPr>
          <w:p w:rsidR="00E0279B" w:rsidRPr="00A811E9" w:rsidRDefault="00E0279B" w:rsidP="00477857">
            <w:pPr>
              <w:spacing w:line="276" w:lineRule="auto"/>
              <w:jc w:val="center"/>
              <w:rPr>
                <w:sz w:val="24"/>
                <w:szCs w:val="24"/>
              </w:rPr>
            </w:pPr>
            <w:r w:rsidRPr="00A811E9">
              <w:rPr>
                <w:sz w:val="24"/>
                <w:szCs w:val="24"/>
              </w:rPr>
              <w:t>Процент обеспеченности, %</w:t>
            </w:r>
          </w:p>
        </w:tc>
      </w:tr>
      <w:tr w:rsidR="00B45512" w:rsidRPr="00A811E9" w:rsidTr="00C261FB">
        <w:trPr>
          <w:trHeight w:val="315"/>
        </w:trPr>
        <w:tc>
          <w:tcPr>
            <w:tcW w:w="540" w:type="dxa"/>
            <w:shd w:val="clear" w:color="auto" w:fill="auto"/>
            <w:vAlign w:val="center"/>
            <w:hideMark/>
          </w:tcPr>
          <w:p w:rsidR="00E0279B" w:rsidRPr="00A811E9" w:rsidRDefault="00E0279B" w:rsidP="00477857">
            <w:pPr>
              <w:spacing w:line="276" w:lineRule="auto"/>
              <w:jc w:val="center"/>
              <w:rPr>
                <w:sz w:val="24"/>
                <w:szCs w:val="24"/>
              </w:rPr>
            </w:pPr>
            <w:r w:rsidRPr="00A811E9">
              <w:rPr>
                <w:sz w:val="24"/>
                <w:szCs w:val="24"/>
              </w:rPr>
              <w:t>1</w:t>
            </w:r>
          </w:p>
        </w:tc>
        <w:tc>
          <w:tcPr>
            <w:tcW w:w="9140" w:type="dxa"/>
            <w:gridSpan w:val="6"/>
            <w:shd w:val="clear" w:color="auto" w:fill="auto"/>
            <w:vAlign w:val="center"/>
            <w:hideMark/>
          </w:tcPr>
          <w:p w:rsidR="00E0279B" w:rsidRPr="00A811E9" w:rsidRDefault="00E0279B" w:rsidP="00477857">
            <w:pPr>
              <w:spacing w:line="276" w:lineRule="auto"/>
              <w:jc w:val="center"/>
              <w:rPr>
                <w:bCs/>
                <w:sz w:val="24"/>
                <w:szCs w:val="24"/>
              </w:rPr>
            </w:pPr>
            <w:r w:rsidRPr="00A811E9">
              <w:rPr>
                <w:bCs/>
                <w:sz w:val="24"/>
                <w:szCs w:val="24"/>
              </w:rPr>
              <w:t>Учреждения образования</w:t>
            </w:r>
          </w:p>
        </w:tc>
      </w:tr>
      <w:tr w:rsidR="00B45512" w:rsidRPr="00A811E9" w:rsidTr="00C261FB">
        <w:trPr>
          <w:trHeight w:val="315"/>
        </w:trPr>
        <w:tc>
          <w:tcPr>
            <w:tcW w:w="540" w:type="dxa"/>
            <w:shd w:val="clear" w:color="auto" w:fill="auto"/>
            <w:vAlign w:val="center"/>
            <w:hideMark/>
          </w:tcPr>
          <w:p w:rsidR="00E0279B" w:rsidRPr="00A811E9" w:rsidRDefault="00E0279B" w:rsidP="00477857">
            <w:pPr>
              <w:spacing w:line="276" w:lineRule="auto"/>
              <w:jc w:val="center"/>
              <w:rPr>
                <w:sz w:val="24"/>
                <w:szCs w:val="24"/>
              </w:rPr>
            </w:pPr>
            <w:r w:rsidRPr="00A811E9">
              <w:rPr>
                <w:sz w:val="24"/>
                <w:szCs w:val="24"/>
              </w:rPr>
              <w:t>1.1</w:t>
            </w:r>
          </w:p>
        </w:tc>
        <w:tc>
          <w:tcPr>
            <w:tcW w:w="2169" w:type="dxa"/>
            <w:shd w:val="clear" w:color="auto" w:fill="auto"/>
            <w:vAlign w:val="center"/>
            <w:hideMark/>
          </w:tcPr>
          <w:p w:rsidR="00E0279B" w:rsidRPr="00A811E9" w:rsidRDefault="00EF62B1" w:rsidP="00477857">
            <w:pPr>
              <w:spacing w:line="276" w:lineRule="auto"/>
              <w:rPr>
                <w:sz w:val="24"/>
                <w:szCs w:val="24"/>
              </w:rPr>
            </w:pPr>
            <w:r w:rsidRPr="00A811E9">
              <w:rPr>
                <w:sz w:val="24"/>
                <w:szCs w:val="24"/>
              </w:rPr>
              <w:t>Дошкольные образовательные организации</w:t>
            </w:r>
          </w:p>
        </w:tc>
        <w:tc>
          <w:tcPr>
            <w:tcW w:w="1134" w:type="dxa"/>
            <w:shd w:val="clear" w:color="auto" w:fill="auto"/>
            <w:vAlign w:val="center"/>
            <w:hideMark/>
          </w:tcPr>
          <w:p w:rsidR="00E0279B" w:rsidRPr="00A811E9" w:rsidRDefault="00E0279B" w:rsidP="00477857">
            <w:pPr>
              <w:spacing w:line="276" w:lineRule="auto"/>
              <w:jc w:val="center"/>
              <w:rPr>
                <w:sz w:val="24"/>
                <w:szCs w:val="24"/>
              </w:rPr>
            </w:pPr>
            <w:r w:rsidRPr="00A811E9">
              <w:rPr>
                <w:sz w:val="24"/>
                <w:szCs w:val="24"/>
              </w:rPr>
              <w:t>мест</w:t>
            </w:r>
          </w:p>
        </w:tc>
        <w:tc>
          <w:tcPr>
            <w:tcW w:w="1716" w:type="dxa"/>
            <w:shd w:val="clear" w:color="auto" w:fill="auto"/>
            <w:vAlign w:val="center"/>
            <w:hideMark/>
          </w:tcPr>
          <w:p w:rsidR="00E0279B" w:rsidRPr="00A811E9" w:rsidRDefault="00E0279B" w:rsidP="00477857">
            <w:pPr>
              <w:spacing w:line="276" w:lineRule="auto"/>
              <w:jc w:val="center"/>
              <w:rPr>
                <w:sz w:val="24"/>
                <w:szCs w:val="24"/>
              </w:rPr>
            </w:pPr>
            <w:r w:rsidRPr="00A811E9">
              <w:rPr>
                <w:sz w:val="24"/>
                <w:szCs w:val="24"/>
              </w:rPr>
              <w:t>57</w:t>
            </w:r>
          </w:p>
        </w:tc>
        <w:tc>
          <w:tcPr>
            <w:tcW w:w="1260" w:type="dxa"/>
            <w:shd w:val="clear" w:color="auto" w:fill="auto"/>
            <w:vAlign w:val="center"/>
            <w:hideMark/>
          </w:tcPr>
          <w:p w:rsidR="00E0279B" w:rsidRPr="00A811E9" w:rsidRDefault="00E90C26" w:rsidP="00477857">
            <w:pPr>
              <w:spacing w:line="276" w:lineRule="auto"/>
              <w:jc w:val="center"/>
              <w:rPr>
                <w:sz w:val="24"/>
                <w:szCs w:val="24"/>
              </w:rPr>
            </w:pPr>
            <w:r w:rsidRPr="00A811E9">
              <w:rPr>
                <w:sz w:val="24"/>
                <w:szCs w:val="24"/>
              </w:rPr>
              <w:t>3524</w:t>
            </w:r>
          </w:p>
        </w:tc>
        <w:tc>
          <w:tcPr>
            <w:tcW w:w="1444" w:type="dxa"/>
            <w:shd w:val="clear" w:color="auto" w:fill="auto"/>
            <w:vAlign w:val="center"/>
            <w:hideMark/>
          </w:tcPr>
          <w:p w:rsidR="00E0279B" w:rsidRPr="00A811E9" w:rsidRDefault="00E0279B" w:rsidP="00477857">
            <w:pPr>
              <w:spacing w:line="276" w:lineRule="auto"/>
              <w:jc w:val="center"/>
              <w:rPr>
                <w:sz w:val="24"/>
                <w:szCs w:val="24"/>
              </w:rPr>
            </w:pPr>
            <w:r w:rsidRPr="00A811E9">
              <w:rPr>
                <w:sz w:val="24"/>
                <w:szCs w:val="24"/>
              </w:rPr>
              <w:t>3605</w:t>
            </w:r>
          </w:p>
        </w:tc>
        <w:tc>
          <w:tcPr>
            <w:tcW w:w="1413" w:type="dxa"/>
            <w:shd w:val="clear" w:color="auto" w:fill="auto"/>
            <w:vAlign w:val="center"/>
            <w:hideMark/>
          </w:tcPr>
          <w:p w:rsidR="00E0279B" w:rsidRPr="00A811E9" w:rsidRDefault="00E90C26" w:rsidP="00477857">
            <w:pPr>
              <w:spacing w:line="276" w:lineRule="auto"/>
              <w:jc w:val="center"/>
              <w:rPr>
                <w:sz w:val="24"/>
                <w:szCs w:val="24"/>
              </w:rPr>
            </w:pPr>
            <w:r w:rsidRPr="00A811E9">
              <w:rPr>
                <w:sz w:val="24"/>
                <w:szCs w:val="24"/>
              </w:rPr>
              <w:t>более 100</w:t>
            </w:r>
            <w:r w:rsidR="00E0279B" w:rsidRPr="00A811E9">
              <w:rPr>
                <w:sz w:val="24"/>
                <w:szCs w:val="24"/>
              </w:rPr>
              <w:t>%</w:t>
            </w:r>
          </w:p>
        </w:tc>
      </w:tr>
      <w:tr w:rsidR="00B45512" w:rsidRPr="00A811E9" w:rsidTr="00C261FB">
        <w:trPr>
          <w:trHeight w:val="31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1.2</w:t>
            </w:r>
          </w:p>
        </w:tc>
        <w:tc>
          <w:tcPr>
            <w:tcW w:w="2169" w:type="dxa"/>
            <w:shd w:val="clear" w:color="auto" w:fill="auto"/>
            <w:vAlign w:val="center"/>
            <w:hideMark/>
          </w:tcPr>
          <w:p w:rsidR="00E90C26" w:rsidRPr="00A811E9" w:rsidRDefault="00E90C26" w:rsidP="00EF62B1">
            <w:pPr>
              <w:spacing w:line="276" w:lineRule="auto"/>
              <w:rPr>
                <w:sz w:val="24"/>
                <w:szCs w:val="24"/>
              </w:rPr>
            </w:pPr>
            <w:r w:rsidRPr="00A811E9">
              <w:rPr>
                <w:sz w:val="24"/>
                <w:szCs w:val="24"/>
              </w:rPr>
              <w:t xml:space="preserve">Общеобразовательные </w:t>
            </w:r>
            <w:r w:rsidR="00EF62B1" w:rsidRPr="00A811E9">
              <w:rPr>
                <w:sz w:val="24"/>
                <w:szCs w:val="24"/>
              </w:rPr>
              <w:t>организации</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мест</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112</w:t>
            </w:r>
          </w:p>
        </w:tc>
        <w:tc>
          <w:tcPr>
            <w:tcW w:w="126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6924</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8130</w:t>
            </w:r>
          </w:p>
        </w:tc>
        <w:tc>
          <w:tcPr>
            <w:tcW w:w="1413" w:type="dxa"/>
            <w:shd w:val="clear" w:color="auto" w:fill="auto"/>
            <w:vAlign w:val="center"/>
            <w:hideMark/>
          </w:tcPr>
          <w:p w:rsidR="00E90C26" w:rsidRPr="00A811E9" w:rsidRDefault="00E90C26" w:rsidP="00575B64">
            <w:pPr>
              <w:spacing w:line="276" w:lineRule="auto"/>
              <w:jc w:val="center"/>
              <w:rPr>
                <w:sz w:val="24"/>
                <w:szCs w:val="24"/>
              </w:rPr>
            </w:pPr>
            <w:r w:rsidRPr="00A811E9">
              <w:rPr>
                <w:sz w:val="24"/>
                <w:szCs w:val="24"/>
              </w:rPr>
              <w:t>более 100%</w:t>
            </w:r>
          </w:p>
        </w:tc>
      </w:tr>
      <w:tr w:rsidR="00B45512" w:rsidRPr="00A811E9" w:rsidTr="00C261FB">
        <w:trPr>
          <w:trHeight w:val="630"/>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1.3</w:t>
            </w:r>
          </w:p>
        </w:tc>
        <w:tc>
          <w:tcPr>
            <w:tcW w:w="2169" w:type="dxa"/>
            <w:shd w:val="clear" w:color="auto" w:fill="auto"/>
            <w:vAlign w:val="center"/>
            <w:hideMark/>
          </w:tcPr>
          <w:p w:rsidR="00E90C26" w:rsidRPr="00A811E9" w:rsidRDefault="009A7EE4" w:rsidP="00477857">
            <w:pPr>
              <w:spacing w:line="276" w:lineRule="auto"/>
              <w:rPr>
                <w:sz w:val="24"/>
                <w:szCs w:val="24"/>
              </w:rPr>
            </w:pPr>
            <w:r w:rsidRPr="00A811E9">
              <w:rPr>
                <w:sz w:val="24"/>
                <w:szCs w:val="24"/>
              </w:rPr>
              <w:t xml:space="preserve">Организации дополнительного образования / </w:t>
            </w:r>
            <w:r w:rsidR="00E90C26" w:rsidRPr="00A811E9">
              <w:rPr>
                <w:sz w:val="24"/>
                <w:szCs w:val="24"/>
              </w:rPr>
              <w:t>Внешкольные учреждения</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мест</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10% от числа учащихся</w:t>
            </w:r>
          </w:p>
        </w:tc>
        <w:tc>
          <w:tcPr>
            <w:tcW w:w="126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692</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3719</w:t>
            </w:r>
          </w:p>
        </w:tc>
        <w:tc>
          <w:tcPr>
            <w:tcW w:w="1413" w:type="dxa"/>
            <w:shd w:val="clear" w:color="auto" w:fill="auto"/>
            <w:vAlign w:val="center"/>
            <w:hideMark/>
          </w:tcPr>
          <w:p w:rsidR="00E90C26" w:rsidRPr="00A811E9" w:rsidRDefault="00E90C26" w:rsidP="00575B64">
            <w:pPr>
              <w:spacing w:line="276" w:lineRule="auto"/>
              <w:jc w:val="center"/>
              <w:rPr>
                <w:sz w:val="24"/>
                <w:szCs w:val="24"/>
              </w:rPr>
            </w:pPr>
            <w:r w:rsidRPr="00A811E9">
              <w:rPr>
                <w:sz w:val="24"/>
                <w:szCs w:val="24"/>
              </w:rPr>
              <w:t>более 100%</w:t>
            </w:r>
          </w:p>
        </w:tc>
      </w:tr>
      <w:tr w:rsidR="00B45512" w:rsidRPr="00A811E9" w:rsidTr="00C261FB">
        <w:trPr>
          <w:trHeight w:val="630"/>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1.4</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Образовательные организации высшего образования</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студен</w:t>
            </w:r>
            <w:r w:rsidR="00C261FB" w:rsidRPr="00A811E9">
              <w:rPr>
                <w:sz w:val="24"/>
                <w:szCs w:val="24"/>
              </w:rPr>
              <w:t>-</w:t>
            </w:r>
            <w:r w:rsidRPr="00A811E9">
              <w:rPr>
                <w:sz w:val="24"/>
                <w:szCs w:val="24"/>
              </w:rPr>
              <w:t>тов</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по заданию на проектирование</w:t>
            </w:r>
          </w:p>
        </w:tc>
        <w:tc>
          <w:tcPr>
            <w:tcW w:w="126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300</w:t>
            </w:r>
          </w:p>
        </w:tc>
        <w:tc>
          <w:tcPr>
            <w:tcW w:w="1413"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w:t>
            </w:r>
          </w:p>
        </w:tc>
      </w:tr>
      <w:tr w:rsidR="00B45512" w:rsidRPr="00A811E9" w:rsidTr="00C261FB">
        <w:trPr>
          <w:trHeight w:val="630"/>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1.5</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Профессиональные образовательные организации</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студентов</w:t>
            </w:r>
          </w:p>
        </w:tc>
        <w:tc>
          <w:tcPr>
            <w:tcW w:w="1716" w:type="dxa"/>
            <w:shd w:val="clear" w:color="auto" w:fill="auto"/>
            <w:vAlign w:val="center"/>
            <w:hideMark/>
          </w:tcPr>
          <w:p w:rsidR="00E90C26" w:rsidRPr="00A811E9" w:rsidRDefault="00E90C26" w:rsidP="00575B64">
            <w:pPr>
              <w:spacing w:line="276" w:lineRule="auto"/>
              <w:jc w:val="center"/>
              <w:rPr>
                <w:sz w:val="24"/>
                <w:szCs w:val="24"/>
              </w:rPr>
            </w:pPr>
            <w:r w:rsidRPr="00A811E9">
              <w:rPr>
                <w:sz w:val="24"/>
                <w:szCs w:val="24"/>
              </w:rPr>
              <w:t>по заданию на проектирование</w:t>
            </w:r>
          </w:p>
        </w:tc>
        <w:tc>
          <w:tcPr>
            <w:tcW w:w="126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667</w:t>
            </w:r>
          </w:p>
        </w:tc>
        <w:tc>
          <w:tcPr>
            <w:tcW w:w="1413"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w:t>
            </w:r>
          </w:p>
        </w:tc>
      </w:tr>
      <w:tr w:rsidR="00B45512" w:rsidRPr="00A811E9" w:rsidTr="00C261FB">
        <w:trPr>
          <w:trHeight w:val="31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2</w:t>
            </w:r>
          </w:p>
        </w:tc>
        <w:tc>
          <w:tcPr>
            <w:tcW w:w="9140" w:type="dxa"/>
            <w:gridSpan w:val="6"/>
            <w:shd w:val="clear" w:color="auto" w:fill="auto"/>
            <w:vAlign w:val="center"/>
            <w:hideMark/>
          </w:tcPr>
          <w:p w:rsidR="00E90C26" w:rsidRPr="00A811E9" w:rsidRDefault="00E90C26" w:rsidP="00477857">
            <w:pPr>
              <w:spacing w:line="276" w:lineRule="auto"/>
              <w:jc w:val="center"/>
              <w:rPr>
                <w:bCs/>
                <w:sz w:val="24"/>
                <w:szCs w:val="24"/>
              </w:rPr>
            </w:pPr>
            <w:r w:rsidRPr="00A811E9">
              <w:rPr>
                <w:bCs/>
                <w:sz w:val="24"/>
                <w:szCs w:val="24"/>
              </w:rPr>
              <w:t>Учреждения здравоохранения</w:t>
            </w:r>
          </w:p>
        </w:tc>
      </w:tr>
      <w:tr w:rsidR="00B45512" w:rsidRPr="00A811E9" w:rsidTr="00C261FB">
        <w:trPr>
          <w:trHeight w:val="315"/>
        </w:trPr>
        <w:tc>
          <w:tcPr>
            <w:tcW w:w="540" w:type="dxa"/>
            <w:shd w:val="clear" w:color="auto" w:fill="auto"/>
            <w:vAlign w:val="center"/>
            <w:hideMark/>
          </w:tcPr>
          <w:p w:rsidR="00E71EFA" w:rsidRPr="00A811E9" w:rsidRDefault="00E71EFA" w:rsidP="00477857">
            <w:pPr>
              <w:spacing w:line="276" w:lineRule="auto"/>
              <w:jc w:val="center"/>
              <w:rPr>
                <w:sz w:val="24"/>
                <w:szCs w:val="24"/>
              </w:rPr>
            </w:pPr>
            <w:r w:rsidRPr="00A811E9">
              <w:rPr>
                <w:sz w:val="24"/>
                <w:szCs w:val="24"/>
              </w:rPr>
              <w:t>2.1</w:t>
            </w:r>
          </w:p>
        </w:tc>
        <w:tc>
          <w:tcPr>
            <w:tcW w:w="2169" w:type="dxa"/>
            <w:shd w:val="clear" w:color="auto" w:fill="auto"/>
            <w:vAlign w:val="center"/>
            <w:hideMark/>
          </w:tcPr>
          <w:p w:rsidR="00E71EFA" w:rsidRPr="00A811E9" w:rsidRDefault="00E71EFA" w:rsidP="00477857">
            <w:pPr>
              <w:spacing w:line="276" w:lineRule="auto"/>
              <w:rPr>
                <w:sz w:val="24"/>
                <w:szCs w:val="24"/>
              </w:rPr>
            </w:pPr>
            <w:r w:rsidRPr="00A811E9">
              <w:rPr>
                <w:sz w:val="24"/>
                <w:szCs w:val="24"/>
              </w:rPr>
              <w:t>Больницы, стационары</w:t>
            </w:r>
          </w:p>
        </w:tc>
        <w:tc>
          <w:tcPr>
            <w:tcW w:w="1134" w:type="dxa"/>
            <w:shd w:val="clear" w:color="auto" w:fill="auto"/>
            <w:vAlign w:val="center"/>
            <w:hideMark/>
          </w:tcPr>
          <w:p w:rsidR="00E71EFA" w:rsidRPr="00A811E9" w:rsidRDefault="00E71EFA" w:rsidP="00477857">
            <w:pPr>
              <w:spacing w:line="276" w:lineRule="auto"/>
              <w:jc w:val="center"/>
              <w:rPr>
                <w:sz w:val="24"/>
                <w:szCs w:val="24"/>
              </w:rPr>
            </w:pPr>
            <w:r w:rsidRPr="00A811E9">
              <w:rPr>
                <w:sz w:val="24"/>
                <w:szCs w:val="24"/>
              </w:rPr>
              <w:t>коек</w:t>
            </w:r>
          </w:p>
        </w:tc>
        <w:tc>
          <w:tcPr>
            <w:tcW w:w="1716" w:type="dxa"/>
            <w:shd w:val="clear" w:color="auto" w:fill="auto"/>
            <w:vAlign w:val="center"/>
            <w:hideMark/>
          </w:tcPr>
          <w:p w:rsidR="00E71EFA" w:rsidRPr="00A811E9" w:rsidRDefault="00E71EFA" w:rsidP="00477857">
            <w:pPr>
              <w:spacing w:line="276" w:lineRule="auto"/>
              <w:jc w:val="center"/>
              <w:rPr>
                <w:sz w:val="24"/>
                <w:szCs w:val="24"/>
              </w:rPr>
            </w:pPr>
            <w:r w:rsidRPr="00A811E9">
              <w:rPr>
                <w:sz w:val="24"/>
                <w:szCs w:val="24"/>
              </w:rPr>
              <w:t>расчетная</w:t>
            </w:r>
          </w:p>
        </w:tc>
        <w:tc>
          <w:tcPr>
            <w:tcW w:w="1260" w:type="dxa"/>
            <w:shd w:val="clear" w:color="auto" w:fill="auto"/>
            <w:vAlign w:val="center"/>
            <w:hideMark/>
          </w:tcPr>
          <w:p w:rsidR="00E71EFA" w:rsidRPr="00A811E9" w:rsidRDefault="00E71EFA" w:rsidP="00477857">
            <w:pPr>
              <w:spacing w:line="276" w:lineRule="auto"/>
              <w:jc w:val="center"/>
              <w:rPr>
                <w:sz w:val="24"/>
                <w:szCs w:val="24"/>
              </w:rPr>
            </w:pPr>
            <w:r w:rsidRPr="00A811E9">
              <w:rPr>
                <w:sz w:val="24"/>
                <w:szCs w:val="24"/>
              </w:rPr>
              <w:t>184</w:t>
            </w:r>
          </w:p>
        </w:tc>
        <w:tc>
          <w:tcPr>
            <w:tcW w:w="1444" w:type="dxa"/>
            <w:shd w:val="clear" w:color="auto" w:fill="auto"/>
            <w:vAlign w:val="center"/>
            <w:hideMark/>
          </w:tcPr>
          <w:p w:rsidR="00E71EFA" w:rsidRPr="00A811E9" w:rsidRDefault="00E71EFA" w:rsidP="00477857">
            <w:pPr>
              <w:spacing w:line="276" w:lineRule="auto"/>
              <w:jc w:val="center"/>
              <w:rPr>
                <w:sz w:val="24"/>
                <w:szCs w:val="24"/>
              </w:rPr>
            </w:pPr>
            <w:r w:rsidRPr="00A811E9">
              <w:rPr>
                <w:sz w:val="24"/>
                <w:szCs w:val="24"/>
              </w:rPr>
              <w:t>749</w:t>
            </w:r>
          </w:p>
        </w:tc>
        <w:tc>
          <w:tcPr>
            <w:tcW w:w="1413" w:type="dxa"/>
            <w:shd w:val="clear" w:color="auto" w:fill="auto"/>
            <w:vAlign w:val="center"/>
            <w:hideMark/>
          </w:tcPr>
          <w:p w:rsidR="00E71EFA" w:rsidRPr="00A811E9" w:rsidRDefault="00E71EFA" w:rsidP="00575B64">
            <w:pPr>
              <w:spacing w:line="276" w:lineRule="auto"/>
              <w:jc w:val="center"/>
              <w:rPr>
                <w:sz w:val="24"/>
                <w:szCs w:val="24"/>
              </w:rPr>
            </w:pPr>
            <w:r w:rsidRPr="00A811E9">
              <w:rPr>
                <w:sz w:val="24"/>
                <w:szCs w:val="24"/>
              </w:rPr>
              <w:t>более 100%</w:t>
            </w:r>
          </w:p>
        </w:tc>
      </w:tr>
      <w:tr w:rsidR="00B45512" w:rsidRPr="00A811E9" w:rsidTr="00C261FB">
        <w:trPr>
          <w:trHeight w:val="31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2.2</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Поликлиника, амбулатории</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пос/см</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18,15</w:t>
            </w:r>
          </w:p>
        </w:tc>
        <w:tc>
          <w:tcPr>
            <w:tcW w:w="1260" w:type="dxa"/>
            <w:shd w:val="clear" w:color="auto" w:fill="auto"/>
            <w:vAlign w:val="center"/>
            <w:hideMark/>
          </w:tcPr>
          <w:p w:rsidR="00E90C26" w:rsidRPr="00A811E9" w:rsidRDefault="00E71EFA" w:rsidP="00477857">
            <w:pPr>
              <w:spacing w:line="276" w:lineRule="auto"/>
              <w:jc w:val="center"/>
              <w:rPr>
                <w:sz w:val="24"/>
                <w:szCs w:val="24"/>
              </w:rPr>
            </w:pPr>
            <w:r w:rsidRPr="00A811E9">
              <w:rPr>
                <w:sz w:val="24"/>
                <w:szCs w:val="24"/>
              </w:rPr>
              <w:t>1122</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1591</w:t>
            </w:r>
          </w:p>
        </w:tc>
        <w:tc>
          <w:tcPr>
            <w:tcW w:w="1413" w:type="dxa"/>
            <w:shd w:val="clear" w:color="auto" w:fill="auto"/>
            <w:vAlign w:val="center"/>
            <w:hideMark/>
          </w:tcPr>
          <w:p w:rsidR="00E90C26" w:rsidRPr="00A811E9" w:rsidRDefault="00E90C26" w:rsidP="00575B64">
            <w:pPr>
              <w:spacing w:line="276" w:lineRule="auto"/>
              <w:jc w:val="center"/>
              <w:rPr>
                <w:sz w:val="24"/>
                <w:szCs w:val="24"/>
              </w:rPr>
            </w:pPr>
            <w:r w:rsidRPr="00A811E9">
              <w:rPr>
                <w:sz w:val="24"/>
                <w:szCs w:val="24"/>
              </w:rPr>
              <w:t>более 100%</w:t>
            </w:r>
          </w:p>
        </w:tc>
      </w:tr>
      <w:tr w:rsidR="00B45512" w:rsidRPr="00A811E9" w:rsidTr="00C261FB">
        <w:trPr>
          <w:trHeight w:val="630"/>
        </w:trPr>
        <w:tc>
          <w:tcPr>
            <w:tcW w:w="540" w:type="dxa"/>
            <w:shd w:val="clear" w:color="auto" w:fill="auto"/>
            <w:vAlign w:val="center"/>
            <w:hideMark/>
          </w:tcPr>
          <w:p w:rsidR="00EF62B1" w:rsidRPr="00A811E9" w:rsidRDefault="00EF62B1" w:rsidP="00477857">
            <w:pPr>
              <w:spacing w:line="276" w:lineRule="auto"/>
              <w:jc w:val="center"/>
              <w:rPr>
                <w:sz w:val="24"/>
                <w:szCs w:val="24"/>
              </w:rPr>
            </w:pPr>
            <w:r w:rsidRPr="00A811E9">
              <w:rPr>
                <w:sz w:val="24"/>
                <w:szCs w:val="24"/>
              </w:rPr>
              <w:t>2.3</w:t>
            </w:r>
          </w:p>
        </w:tc>
        <w:tc>
          <w:tcPr>
            <w:tcW w:w="2169" w:type="dxa"/>
            <w:shd w:val="clear" w:color="auto" w:fill="auto"/>
            <w:vAlign w:val="center"/>
            <w:hideMark/>
          </w:tcPr>
          <w:p w:rsidR="00EF62B1" w:rsidRPr="00A811E9" w:rsidRDefault="00EF62B1" w:rsidP="00477857">
            <w:pPr>
              <w:spacing w:line="276" w:lineRule="auto"/>
              <w:rPr>
                <w:sz w:val="24"/>
                <w:szCs w:val="24"/>
              </w:rPr>
            </w:pPr>
            <w:r w:rsidRPr="00A811E9">
              <w:rPr>
                <w:sz w:val="24"/>
                <w:szCs w:val="24"/>
              </w:rPr>
              <w:t>Аптеки (в городах с числом жителей от 50 до 100 тыс.чел.)</w:t>
            </w:r>
          </w:p>
        </w:tc>
        <w:tc>
          <w:tcPr>
            <w:tcW w:w="1134" w:type="dxa"/>
            <w:shd w:val="clear" w:color="auto" w:fill="auto"/>
            <w:vAlign w:val="center"/>
            <w:hideMark/>
          </w:tcPr>
          <w:p w:rsidR="00EF62B1" w:rsidRPr="00A811E9" w:rsidRDefault="00EF62B1" w:rsidP="00477857">
            <w:pPr>
              <w:spacing w:line="276" w:lineRule="auto"/>
              <w:jc w:val="center"/>
              <w:rPr>
                <w:sz w:val="24"/>
                <w:szCs w:val="24"/>
              </w:rPr>
            </w:pPr>
            <w:r w:rsidRPr="00A811E9">
              <w:rPr>
                <w:sz w:val="24"/>
                <w:szCs w:val="24"/>
              </w:rPr>
              <w:t>объект</w:t>
            </w:r>
          </w:p>
        </w:tc>
        <w:tc>
          <w:tcPr>
            <w:tcW w:w="1716" w:type="dxa"/>
            <w:shd w:val="clear" w:color="auto" w:fill="auto"/>
            <w:vAlign w:val="center"/>
            <w:hideMark/>
          </w:tcPr>
          <w:p w:rsidR="00EF62B1" w:rsidRPr="00A811E9" w:rsidRDefault="00EF62B1" w:rsidP="00477857">
            <w:pPr>
              <w:spacing w:line="276" w:lineRule="auto"/>
              <w:jc w:val="center"/>
              <w:rPr>
                <w:sz w:val="24"/>
                <w:szCs w:val="24"/>
              </w:rPr>
            </w:pPr>
            <w:r w:rsidRPr="00A811E9">
              <w:rPr>
                <w:sz w:val="24"/>
                <w:szCs w:val="24"/>
              </w:rPr>
              <w:t>1 на 12 тыс. населения</w:t>
            </w:r>
          </w:p>
        </w:tc>
        <w:tc>
          <w:tcPr>
            <w:tcW w:w="1260" w:type="dxa"/>
            <w:shd w:val="clear" w:color="auto" w:fill="auto"/>
            <w:vAlign w:val="center"/>
            <w:hideMark/>
          </w:tcPr>
          <w:p w:rsidR="00EF62B1" w:rsidRPr="00A811E9" w:rsidRDefault="00EF62B1" w:rsidP="00477857">
            <w:pPr>
              <w:spacing w:line="276" w:lineRule="auto"/>
              <w:jc w:val="center"/>
              <w:rPr>
                <w:sz w:val="24"/>
                <w:szCs w:val="24"/>
              </w:rPr>
            </w:pPr>
            <w:r w:rsidRPr="00A811E9">
              <w:rPr>
                <w:sz w:val="24"/>
                <w:szCs w:val="24"/>
              </w:rPr>
              <w:t>5</w:t>
            </w:r>
          </w:p>
        </w:tc>
        <w:tc>
          <w:tcPr>
            <w:tcW w:w="1444" w:type="dxa"/>
            <w:shd w:val="clear" w:color="auto" w:fill="auto"/>
            <w:vAlign w:val="center"/>
            <w:hideMark/>
          </w:tcPr>
          <w:p w:rsidR="00EF62B1" w:rsidRPr="00A811E9" w:rsidRDefault="00EF62B1" w:rsidP="00477857">
            <w:pPr>
              <w:spacing w:line="276" w:lineRule="auto"/>
              <w:jc w:val="center"/>
              <w:rPr>
                <w:sz w:val="24"/>
                <w:szCs w:val="24"/>
              </w:rPr>
            </w:pPr>
            <w:r w:rsidRPr="00A811E9">
              <w:rPr>
                <w:sz w:val="24"/>
                <w:szCs w:val="24"/>
              </w:rPr>
              <w:t>12</w:t>
            </w:r>
          </w:p>
        </w:tc>
        <w:tc>
          <w:tcPr>
            <w:tcW w:w="1413" w:type="dxa"/>
            <w:shd w:val="clear" w:color="auto" w:fill="auto"/>
            <w:vAlign w:val="center"/>
            <w:hideMark/>
          </w:tcPr>
          <w:p w:rsidR="00EF62B1" w:rsidRPr="00A811E9" w:rsidRDefault="00EF62B1" w:rsidP="00575B64">
            <w:pPr>
              <w:spacing w:line="276" w:lineRule="auto"/>
              <w:jc w:val="center"/>
              <w:rPr>
                <w:sz w:val="24"/>
                <w:szCs w:val="24"/>
              </w:rPr>
            </w:pPr>
            <w:r w:rsidRPr="00A811E9">
              <w:rPr>
                <w:sz w:val="24"/>
                <w:szCs w:val="24"/>
              </w:rPr>
              <w:t>более 100%</w:t>
            </w:r>
          </w:p>
        </w:tc>
      </w:tr>
      <w:tr w:rsidR="00B45512" w:rsidRPr="00A811E9" w:rsidTr="00C261FB">
        <w:trPr>
          <w:trHeight w:val="1260"/>
        </w:trPr>
        <w:tc>
          <w:tcPr>
            <w:tcW w:w="540" w:type="dxa"/>
            <w:shd w:val="clear" w:color="auto" w:fill="auto"/>
            <w:vAlign w:val="center"/>
            <w:hideMark/>
          </w:tcPr>
          <w:p w:rsidR="00EF62B1" w:rsidRPr="00A811E9" w:rsidRDefault="00EF62B1" w:rsidP="00477857">
            <w:pPr>
              <w:spacing w:line="276" w:lineRule="auto"/>
              <w:jc w:val="center"/>
              <w:rPr>
                <w:sz w:val="24"/>
                <w:szCs w:val="24"/>
              </w:rPr>
            </w:pPr>
            <w:r w:rsidRPr="00A811E9">
              <w:rPr>
                <w:sz w:val="24"/>
                <w:szCs w:val="24"/>
              </w:rPr>
              <w:t>2.4</w:t>
            </w:r>
          </w:p>
        </w:tc>
        <w:tc>
          <w:tcPr>
            <w:tcW w:w="2169" w:type="dxa"/>
            <w:shd w:val="clear" w:color="auto" w:fill="auto"/>
            <w:vAlign w:val="center"/>
            <w:hideMark/>
          </w:tcPr>
          <w:p w:rsidR="00EF62B1" w:rsidRPr="00A811E9" w:rsidRDefault="00EF62B1" w:rsidP="00477857">
            <w:pPr>
              <w:spacing w:line="276" w:lineRule="auto"/>
              <w:rPr>
                <w:sz w:val="24"/>
                <w:szCs w:val="24"/>
              </w:rPr>
            </w:pPr>
            <w:r w:rsidRPr="00A811E9">
              <w:rPr>
                <w:sz w:val="24"/>
                <w:szCs w:val="24"/>
              </w:rPr>
              <w:t>Станции скорой и неотложной медицинской помощи</w:t>
            </w:r>
          </w:p>
        </w:tc>
        <w:tc>
          <w:tcPr>
            <w:tcW w:w="1134" w:type="dxa"/>
            <w:shd w:val="clear" w:color="auto" w:fill="auto"/>
            <w:vAlign w:val="center"/>
            <w:hideMark/>
          </w:tcPr>
          <w:p w:rsidR="00EF62B1" w:rsidRPr="00A811E9" w:rsidRDefault="00EF62B1" w:rsidP="00477857">
            <w:pPr>
              <w:spacing w:line="276" w:lineRule="auto"/>
              <w:jc w:val="center"/>
              <w:rPr>
                <w:sz w:val="24"/>
                <w:szCs w:val="24"/>
              </w:rPr>
            </w:pPr>
            <w:r w:rsidRPr="00A811E9">
              <w:rPr>
                <w:sz w:val="24"/>
                <w:szCs w:val="24"/>
              </w:rPr>
              <w:t xml:space="preserve">санитарных автомобилей </w:t>
            </w:r>
          </w:p>
        </w:tc>
        <w:tc>
          <w:tcPr>
            <w:tcW w:w="1716" w:type="dxa"/>
            <w:shd w:val="clear" w:color="auto" w:fill="auto"/>
            <w:vAlign w:val="center"/>
            <w:hideMark/>
          </w:tcPr>
          <w:p w:rsidR="00EF62B1" w:rsidRPr="00A811E9" w:rsidRDefault="00EF62B1" w:rsidP="00477857">
            <w:pPr>
              <w:spacing w:line="276" w:lineRule="auto"/>
              <w:jc w:val="center"/>
              <w:rPr>
                <w:sz w:val="24"/>
                <w:szCs w:val="24"/>
              </w:rPr>
            </w:pPr>
            <w:r w:rsidRPr="00A811E9">
              <w:rPr>
                <w:sz w:val="24"/>
                <w:szCs w:val="24"/>
              </w:rPr>
              <w:t>1 на 10 тыс. жителей</w:t>
            </w:r>
          </w:p>
        </w:tc>
        <w:tc>
          <w:tcPr>
            <w:tcW w:w="1260" w:type="dxa"/>
            <w:shd w:val="clear" w:color="auto" w:fill="auto"/>
            <w:vAlign w:val="center"/>
            <w:hideMark/>
          </w:tcPr>
          <w:p w:rsidR="00EF62B1" w:rsidRPr="00A811E9" w:rsidRDefault="00EF62B1" w:rsidP="00477857">
            <w:pPr>
              <w:spacing w:line="276" w:lineRule="auto"/>
              <w:jc w:val="center"/>
              <w:rPr>
                <w:sz w:val="24"/>
                <w:szCs w:val="24"/>
              </w:rPr>
            </w:pPr>
            <w:r w:rsidRPr="00A811E9">
              <w:rPr>
                <w:sz w:val="24"/>
                <w:szCs w:val="24"/>
              </w:rPr>
              <w:t>6</w:t>
            </w:r>
          </w:p>
        </w:tc>
        <w:tc>
          <w:tcPr>
            <w:tcW w:w="1444" w:type="dxa"/>
            <w:shd w:val="clear" w:color="auto" w:fill="auto"/>
            <w:vAlign w:val="center"/>
            <w:hideMark/>
          </w:tcPr>
          <w:p w:rsidR="00EF62B1" w:rsidRPr="00A811E9" w:rsidRDefault="00EF62B1" w:rsidP="00477857">
            <w:pPr>
              <w:spacing w:line="276" w:lineRule="auto"/>
              <w:jc w:val="center"/>
              <w:rPr>
                <w:sz w:val="24"/>
                <w:szCs w:val="24"/>
              </w:rPr>
            </w:pPr>
            <w:r w:rsidRPr="00A811E9">
              <w:rPr>
                <w:sz w:val="24"/>
                <w:szCs w:val="24"/>
              </w:rPr>
              <w:t>14</w:t>
            </w:r>
          </w:p>
        </w:tc>
        <w:tc>
          <w:tcPr>
            <w:tcW w:w="1413" w:type="dxa"/>
            <w:shd w:val="clear" w:color="auto" w:fill="auto"/>
            <w:vAlign w:val="center"/>
            <w:hideMark/>
          </w:tcPr>
          <w:p w:rsidR="00EF62B1" w:rsidRPr="00A811E9" w:rsidRDefault="00EF62B1" w:rsidP="00575B64">
            <w:pPr>
              <w:spacing w:line="276" w:lineRule="auto"/>
              <w:jc w:val="center"/>
              <w:rPr>
                <w:sz w:val="24"/>
                <w:szCs w:val="24"/>
              </w:rPr>
            </w:pPr>
            <w:r w:rsidRPr="00A811E9">
              <w:rPr>
                <w:sz w:val="24"/>
                <w:szCs w:val="24"/>
              </w:rPr>
              <w:t>более 100%</w:t>
            </w:r>
          </w:p>
        </w:tc>
      </w:tr>
      <w:tr w:rsidR="00B45512" w:rsidRPr="00A811E9" w:rsidTr="00C261FB">
        <w:trPr>
          <w:trHeight w:val="31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3</w:t>
            </w:r>
          </w:p>
        </w:tc>
        <w:tc>
          <w:tcPr>
            <w:tcW w:w="9140" w:type="dxa"/>
            <w:gridSpan w:val="6"/>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Учреждения социального обслуживания</w:t>
            </w:r>
          </w:p>
        </w:tc>
      </w:tr>
      <w:tr w:rsidR="00B45512" w:rsidRPr="00A811E9" w:rsidTr="00C261FB">
        <w:trPr>
          <w:trHeight w:val="1260"/>
        </w:trPr>
        <w:tc>
          <w:tcPr>
            <w:tcW w:w="540" w:type="dxa"/>
            <w:shd w:val="clear" w:color="auto" w:fill="auto"/>
            <w:vAlign w:val="center"/>
          </w:tcPr>
          <w:p w:rsidR="00EF62B1" w:rsidRPr="00A811E9" w:rsidRDefault="00EF62B1" w:rsidP="00EF62B1">
            <w:pPr>
              <w:spacing w:line="276" w:lineRule="auto"/>
              <w:jc w:val="center"/>
              <w:rPr>
                <w:sz w:val="24"/>
                <w:szCs w:val="24"/>
              </w:rPr>
            </w:pPr>
            <w:r w:rsidRPr="00A811E9">
              <w:rPr>
                <w:sz w:val="24"/>
                <w:szCs w:val="24"/>
              </w:rPr>
              <w:lastRenderedPageBreak/>
              <w:t>3.1</w:t>
            </w:r>
          </w:p>
        </w:tc>
        <w:tc>
          <w:tcPr>
            <w:tcW w:w="2169" w:type="dxa"/>
            <w:shd w:val="clear" w:color="auto" w:fill="auto"/>
            <w:vAlign w:val="center"/>
          </w:tcPr>
          <w:p w:rsidR="00EF62B1" w:rsidRPr="00A811E9" w:rsidRDefault="00EF62B1" w:rsidP="00477857">
            <w:pPr>
              <w:spacing w:line="276" w:lineRule="auto"/>
              <w:rPr>
                <w:sz w:val="24"/>
                <w:szCs w:val="24"/>
              </w:rPr>
            </w:pPr>
            <w:r w:rsidRPr="00A811E9">
              <w:rPr>
                <w:sz w:val="24"/>
                <w:szCs w:val="24"/>
              </w:rPr>
              <w:t>Комплексные центры (Центры) социального обслуживания</w:t>
            </w:r>
          </w:p>
        </w:tc>
        <w:tc>
          <w:tcPr>
            <w:tcW w:w="1134" w:type="dxa"/>
            <w:shd w:val="clear" w:color="auto" w:fill="auto"/>
            <w:vAlign w:val="center"/>
          </w:tcPr>
          <w:p w:rsidR="00EF62B1" w:rsidRPr="00A811E9" w:rsidRDefault="00EF62B1" w:rsidP="00477857">
            <w:pPr>
              <w:spacing w:line="276" w:lineRule="auto"/>
              <w:jc w:val="center"/>
              <w:rPr>
                <w:sz w:val="24"/>
                <w:szCs w:val="24"/>
              </w:rPr>
            </w:pPr>
            <w:r w:rsidRPr="00A811E9">
              <w:rPr>
                <w:sz w:val="24"/>
                <w:szCs w:val="24"/>
              </w:rPr>
              <w:t>объект</w:t>
            </w:r>
          </w:p>
        </w:tc>
        <w:tc>
          <w:tcPr>
            <w:tcW w:w="1716" w:type="dxa"/>
            <w:shd w:val="clear" w:color="auto" w:fill="auto"/>
            <w:vAlign w:val="center"/>
          </w:tcPr>
          <w:p w:rsidR="00EF62B1" w:rsidRPr="00A811E9" w:rsidRDefault="00EF62B1" w:rsidP="00477857">
            <w:pPr>
              <w:spacing w:line="276" w:lineRule="auto"/>
              <w:jc w:val="center"/>
              <w:rPr>
                <w:sz w:val="24"/>
                <w:szCs w:val="24"/>
              </w:rPr>
            </w:pPr>
            <w:r w:rsidRPr="00A811E9">
              <w:rPr>
                <w:sz w:val="24"/>
                <w:szCs w:val="24"/>
              </w:rPr>
              <w:t>1 объект на городской округ</w:t>
            </w:r>
          </w:p>
        </w:tc>
        <w:tc>
          <w:tcPr>
            <w:tcW w:w="1260" w:type="dxa"/>
            <w:shd w:val="clear" w:color="auto" w:fill="auto"/>
            <w:vAlign w:val="center"/>
          </w:tcPr>
          <w:p w:rsidR="00EF62B1" w:rsidRPr="00A811E9" w:rsidRDefault="00EF62B1" w:rsidP="00477857">
            <w:pPr>
              <w:spacing w:line="276" w:lineRule="auto"/>
              <w:jc w:val="center"/>
              <w:rPr>
                <w:sz w:val="24"/>
                <w:szCs w:val="24"/>
              </w:rPr>
            </w:pPr>
            <w:r w:rsidRPr="00A811E9">
              <w:rPr>
                <w:sz w:val="24"/>
                <w:szCs w:val="24"/>
              </w:rPr>
              <w:t>1</w:t>
            </w:r>
          </w:p>
        </w:tc>
        <w:tc>
          <w:tcPr>
            <w:tcW w:w="1444" w:type="dxa"/>
            <w:shd w:val="clear" w:color="auto" w:fill="auto"/>
            <w:vAlign w:val="center"/>
          </w:tcPr>
          <w:p w:rsidR="00EF62B1" w:rsidRPr="00A811E9" w:rsidRDefault="0033043E" w:rsidP="00477857">
            <w:pPr>
              <w:spacing w:line="276" w:lineRule="auto"/>
              <w:jc w:val="center"/>
              <w:rPr>
                <w:sz w:val="24"/>
                <w:szCs w:val="24"/>
              </w:rPr>
            </w:pPr>
            <w:r w:rsidRPr="00A811E9">
              <w:rPr>
                <w:sz w:val="24"/>
                <w:szCs w:val="24"/>
              </w:rPr>
              <w:t>1</w:t>
            </w:r>
          </w:p>
        </w:tc>
        <w:tc>
          <w:tcPr>
            <w:tcW w:w="1413" w:type="dxa"/>
            <w:shd w:val="clear" w:color="auto" w:fill="auto"/>
            <w:vAlign w:val="center"/>
          </w:tcPr>
          <w:p w:rsidR="00EF62B1" w:rsidRPr="00A811E9" w:rsidRDefault="0033043E" w:rsidP="00477857">
            <w:pPr>
              <w:spacing w:line="276" w:lineRule="auto"/>
              <w:jc w:val="center"/>
              <w:rPr>
                <w:sz w:val="24"/>
                <w:szCs w:val="24"/>
                <w:lang w:val="en-US"/>
              </w:rPr>
            </w:pPr>
            <w:r w:rsidRPr="00A811E9">
              <w:rPr>
                <w:sz w:val="24"/>
                <w:szCs w:val="24"/>
              </w:rPr>
              <w:t>100</w:t>
            </w:r>
            <w:r w:rsidR="00F23AC6" w:rsidRPr="00A811E9">
              <w:rPr>
                <w:sz w:val="24"/>
                <w:szCs w:val="24"/>
                <w:lang w:val="en-US"/>
              </w:rPr>
              <w:t>%</w:t>
            </w:r>
          </w:p>
        </w:tc>
      </w:tr>
      <w:tr w:rsidR="00B45512" w:rsidRPr="00A811E9" w:rsidTr="00C261FB">
        <w:trPr>
          <w:trHeight w:val="31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4</w:t>
            </w:r>
          </w:p>
        </w:tc>
        <w:tc>
          <w:tcPr>
            <w:tcW w:w="9140" w:type="dxa"/>
            <w:gridSpan w:val="6"/>
            <w:shd w:val="clear" w:color="auto" w:fill="auto"/>
            <w:vAlign w:val="center"/>
            <w:hideMark/>
          </w:tcPr>
          <w:p w:rsidR="00E90C26" w:rsidRPr="00A811E9" w:rsidRDefault="00E90C26" w:rsidP="00477857">
            <w:pPr>
              <w:spacing w:line="276" w:lineRule="auto"/>
              <w:jc w:val="center"/>
              <w:rPr>
                <w:bCs/>
                <w:sz w:val="24"/>
                <w:szCs w:val="24"/>
              </w:rPr>
            </w:pPr>
            <w:r w:rsidRPr="00A811E9">
              <w:rPr>
                <w:bCs/>
                <w:sz w:val="24"/>
                <w:szCs w:val="24"/>
              </w:rPr>
              <w:t>Учреждения культуры и искусства</w:t>
            </w:r>
          </w:p>
        </w:tc>
      </w:tr>
      <w:tr w:rsidR="00B45512" w:rsidRPr="00A811E9" w:rsidTr="00C261FB">
        <w:trPr>
          <w:trHeight w:val="937"/>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4.1</w:t>
            </w:r>
          </w:p>
        </w:tc>
        <w:tc>
          <w:tcPr>
            <w:tcW w:w="2169" w:type="dxa"/>
            <w:shd w:val="clear" w:color="auto" w:fill="auto"/>
            <w:vAlign w:val="center"/>
            <w:hideMark/>
          </w:tcPr>
          <w:p w:rsidR="00E90C26" w:rsidRPr="00A811E9" w:rsidRDefault="00E90C26" w:rsidP="00FE0107">
            <w:pPr>
              <w:spacing w:line="276" w:lineRule="auto"/>
              <w:rPr>
                <w:sz w:val="24"/>
                <w:szCs w:val="24"/>
              </w:rPr>
            </w:pPr>
            <w:r w:rsidRPr="00A811E9">
              <w:rPr>
                <w:sz w:val="24"/>
                <w:szCs w:val="24"/>
              </w:rPr>
              <w:t>Учр</w:t>
            </w:r>
            <w:r w:rsidR="00FE0107" w:rsidRPr="00A811E9">
              <w:rPr>
                <w:sz w:val="24"/>
                <w:szCs w:val="24"/>
              </w:rPr>
              <w:t xml:space="preserve">еждения культуры клубного типа </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зрительских мест</w:t>
            </w:r>
            <w:r w:rsidR="00FE0107" w:rsidRPr="00A811E9">
              <w:rPr>
                <w:sz w:val="24"/>
                <w:szCs w:val="24"/>
              </w:rPr>
              <w:t>/ объект</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30</w:t>
            </w:r>
            <w:r w:rsidR="00FE0107" w:rsidRPr="00A811E9">
              <w:rPr>
                <w:sz w:val="24"/>
                <w:szCs w:val="24"/>
              </w:rPr>
              <w:t xml:space="preserve">/ 1 на 20 </w:t>
            </w:r>
            <w:r w:rsidR="008D463F" w:rsidRPr="00A811E9">
              <w:rPr>
                <w:sz w:val="24"/>
                <w:szCs w:val="24"/>
              </w:rPr>
              <w:t>тыс.</w:t>
            </w:r>
            <w:r w:rsidR="00C261FB" w:rsidRPr="00A811E9">
              <w:rPr>
                <w:sz w:val="24"/>
                <w:szCs w:val="24"/>
              </w:rPr>
              <w:t xml:space="preserve"> </w:t>
            </w:r>
            <w:r w:rsidR="008D463F" w:rsidRPr="00A811E9">
              <w:rPr>
                <w:sz w:val="24"/>
                <w:szCs w:val="24"/>
              </w:rPr>
              <w:t>населения</w:t>
            </w:r>
          </w:p>
        </w:tc>
        <w:tc>
          <w:tcPr>
            <w:tcW w:w="1260" w:type="dxa"/>
            <w:shd w:val="clear" w:color="auto" w:fill="auto"/>
            <w:vAlign w:val="center"/>
            <w:hideMark/>
          </w:tcPr>
          <w:p w:rsidR="00E90C26" w:rsidRPr="00A811E9" w:rsidRDefault="00E90C26" w:rsidP="00FE0107">
            <w:pPr>
              <w:spacing w:line="276" w:lineRule="auto"/>
              <w:jc w:val="center"/>
              <w:rPr>
                <w:sz w:val="24"/>
                <w:szCs w:val="24"/>
              </w:rPr>
            </w:pPr>
            <w:r w:rsidRPr="00A811E9">
              <w:rPr>
                <w:sz w:val="24"/>
                <w:szCs w:val="24"/>
              </w:rPr>
              <w:t>18</w:t>
            </w:r>
            <w:r w:rsidR="00FE0107" w:rsidRPr="00A811E9">
              <w:rPr>
                <w:sz w:val="24"/>
                <w:szCs w:val="24"/>
              </w:rPr>
              <w:t>55/ 3</w:t>
            </w:r>
          </w:p>
        </w:tc>
        <w:tc>
          <w:tcPr>
            <w:tcW w:w="1444" w:type="dxa"/>
            <w:shd w:val="clear" w:color="auto" w:fill="auto"/>
            <w:vAlign w:val="center"/>
            <w:hideMark/>
          </w:tcPr>
          <w:p w:rsidR="00E90C26" w:rsidRPr="00A811E9" w:rsidRDefault="005219B3" w:rsidP="005219B3">
            <w:pPr>
              <w:spacing w:line="276" w:lineRule="auto"/>
              <w:jc w:val="center"/>
              <w:rPr>
                <w:sz w:val="24"/>
                <w:szCs w:val="24"/>
              </w:rPr>
            </w:pPr>
            <w:r w:rsidRPr="00A811E9">
              <w:rPr>
                <w:sz w:val="24"/>
                <w:szCs w:val="24"/>
              </w:rPr>
              <w:t>1383</w:t>
            </w:r>
            <w:r w:rsidR="00F0051C" w:rsidRPr="00A811E9">
              <w:rPr>
                <w:sz w:val="24"/>
                <w:szCs w:val="24"/>
              </w:rPr>
              <w:t>/ 3</w:t>
            </w:r>
          </w:p>
        </w:tc>
        <w:tc>
          <w:tcPr>
            <w:tcW w:w="1413" w:type="dxa"/>
            <w:shd w:val="clear" w:color="auto" w:fill="auto"/>
            <w:vAlign w:val="center"/>
            <w:hideMark/>
          </w:tcPr>
          <w:p w:rsidR="00F0051C" w:rsidRPr="00A811E9" w:rsidRDefault="008D463F" w:rsidP="00F0051C">
            <w:pPr>
              <w:spacing w:line="276" w:lineRule="auto"/>
              <w:jc w:val="center"/>
              <w:rPr>
                <w:sz w:val="24"/>
                <w:szCs w:val="24"/>
              </w:rPr>
            </w:pPr>
            <w:r w:rsidRPr="00A811E9">
              <w:rPr>
                <w:sz w:val="24"/>
                <w:szCs w:val="24"/>
              </w:rPr>
              <w:t>75</w:t>
            </w:r>
            <w:r w:rsidR="00E90C26" w:rsidRPr="00A811E9">
              <w:rPr>
                <w:sz w:val="24"/>
                <w:szCs w:val="24"/>
              </w:rPr>
              <w:t>%</w:t>
            </w:r>
            <w:r w:rsidR="00F0051C" w:rsidRPr="00A811E9">
              <w:rPr>
                <w:sz w:val="24"/>
                <w:szCs w:val="24"/>
              </w:rPr>
              <w:t>/</w:t>
            </w:r>
          </w:p>
          <w:p w:rsidR="00E90C26" w:rsidRPr="00A811E9" w:rsidRDefault="00F0051C" w:rsidP="00F0051C">
            <w:pPr>
              <w:spacing w:line="276" w:lineRule="auto"/>
              <w:jc w:val="center"/>
              <w:rPr>
                <w:sz w:val="24"/>
                <w:szCs w:val="24"/>
              </w:rPr>
            </w:pPr>
            <w:r w:rsidRPr="00A811E9">
              <w:rPr>
                <w:sz w:val="24"/>
                <w:szCs w:val="24"/>
              </w:rPr>
              <w:t>100 %</w:t>
            </w:r>
          </w:p>
        </w:tc>
      </w:tr>
      <w:tr w:rsidR="00B45512" w:rsidRPr="00A811E9" w:rsidTr="00C261FB">
        <w:trPr>
          <w:trHeight w:val="501"/>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4.2</w:t>
            </w:r>
          </w:p>
        </w:tc>
        <w:tc>
          <w:tcPr>
            <w:tcW w:w="2169" w:type="dxa"/>
            <w:shd w:val="clear" w:color="auto" w:fill="auto"/>
            <w:vAlign w:val="center"/>
            <w:hideMark/>
          </w:tcPr>
          <w:p w:rsidR="00E90C26" w:rsidRPr="00A811E9" w:rsidRDefault="00E90C26" w:rsidP="00FE0107">
            <w:pPr>
              <w:spacing w:line="276" w:lineRule="auto"/>
              <w:rPr>
                <w:sz w:val="24"/>
                <w:szCs w:val="24"/>
              </w:rPr>
            </w:pPr>
            <w:r w:rsidRPr="00A811E9">
              <w:rPr>
                <w:sz w:val="24"/>
                <w:szCs w:val="24"/>
              </w:rPr>
              <w:t xml:space="preserve">Библиотеки </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 </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 </w:t>
            </w:r>
          </w:p>
        </w:tc>
        <w:tc>
          <w:tcPr>
            <w:tcW w:w="126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 </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 </w:t>
            </w:r>
          </w:p>
        </w:tc>
        <w:tc>
          <w:tcPr>
            <w:tcW w:w="1413"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 </w:t>
            </w:r>
          </w:p>
        </w:tc>
      </w:tr>
      <w:tr w:rsidR="00B45512" w:rsidRPr="00A811E9" w:rsidTr="00C261FB">
        <w:trPr>
          <w:trHeight w:val="630"/>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 xml:space="preserve">общедоступная </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объект</w:t>
            </w:r>
          </w:p>
        </w:tc>
        <w:tc>
          <w:tcPr>
            <w:tcW w:w="1716" w:type="dxa"/>
            <w:shd w:val="clear" w:color="auto" w:fill="auto"/>
            <w:vAlign w:val="center"/>
            <w:hideMark/>
          </w:tcPr>
          <w:p w:rsidR="00E90C26" w:rsidRPr="00A811E9" w:rsidRDefault="00E90C26" w:rsidP="00FE0107">
            <w:pPr>
              <w:spacing w:line="276" w:lineRule="auto"/>
              <w:jc w:val="center"/>
              <w:rPr>
                <w:sz w:val="24"/>
                <w:szCs w:val="24"/>
              </w:rPr>
            </w:pPr>
            <w:r w:rsidRPr="00A811E9">
              <w:rPr>
                <w:sz w:val="24"/>
                <w:szCs w:val="24"/>
              </w:rPr>
              <w:t xml:space="preserve">1 на </w:t>
            </w:r>
            <w:r w:rsidR="00FE0107" w:rsidRPr="00A811E9">
              <w:rPr>
                <w:sz w:val="24"/>
                <w:szCs w:val="24"/>
              </w:rPr>
              <w:t>2</w:t>
            </w:r>
            <w:r w:rsidRPr="00A811E9">
              <w:rPr>
                <w:sz w:val="24"/>
                <w:szCs w:val="24"/>
              </w:rPr>
              <w:t>0 тыс. населения</w:t>
            </w:r>
          </w:p>
        </w:tc>
        <w:tc>
          <w:tcPr>
            <w:tcW w:w="1260" w:type="dxa"/>
            <w:shd w:val="clear" w:color="auto" w:fill="auto"/>
            <w:vAlign w:val="center"/>
            <w:hideMark/>
          </w:tcPr>
          <w:p w:rsidR="00E90C26" w:rsidRPr="00A811E9" w:rsidRDefault="00FE0107" w:rsidP="00477857">
            <w:pPr>
              <w:spacing w:line="276" w:lineRule="auto"/>
              <w:jc w:val="center"/>
              <w:rPr>
                <w:sz w:val="24"/>
                <w:szCs w:val="24"/>
              </w:rPr>
            </w:pPr>
            <w:r w:rsidRPr="00A811E9">
              <w:rPr>
                <w:sz w:val="24"/>
                <w:szCs w:val="24"/>
              </w:rPr>
              <w:t>3</w:t>
            </w:r>
          </w:p>
        </w:tc>
        <w:tc>
          <w:tcPr>
            <w:tcW w:w="1444" w:type="dxa"/>
            <w:shd w:val="clear" w:color="auto" w:fill="auto"/>
            <w:vAlign w:val="center"/>
            <w:hideMark/>
          </w:tcPr>
          <w:p w:rsidR="00E90C26" w:rsidRPr="00A811E9" w:rsidRDefault="00F0051C" w:rsidP="00477857">
            <w:pPr>
              <w:spacing w:line="276" w:lineRule="auto"/>
              <w:jc w:val="center"/>
              <w:rPr>
                <w:sz w:val="24"/>
                <w:szCs w:val="24"/>
              </w:rPr>
            </w:pPr>
            <w:r w:rsidRPr="00A811E9">
              <w:rPr>
                <w:sz w:val="24"/>
                <w:szCs w:val="24"/>
              </w:rPr>
              <w:t>1</w:t>
            </w:r>
          </w:p>
        </w:tc>
        <w:tc>
          <w:tcPr>
            <w:tcW w:w="1413" w:type="dxa"/>
            <w:shd w:val="clear" w:color="auto" w:fill="auto"/>
            <w:vAlign w:val="center"/>
            <w:hideMark/>
          </w:tcPr>
          <w:p w:rsidR="00E90C26" w:rsidRPr="00A811E9" w:rsidRDefault="00F0051C" w:rsidP="00F0051C">
            <w:pPr>
              <w:spacing w:line="276" w:lineRule="auto"/>
              <w:jc w:val="center"/>
              <w:rPr>
                <w:sz w:val="24"/>
                <w:szCs w:val="24"/>
              </w:rPr>
            </w:pPr>
            <w:r w:rsidRPr="00A811E9">
              <w:rPr>
                <w:sz w:val="24"/>
                <w:szCs w:val="24"/>
              </w:rPr>
              <w:t>33</w:t>
            </w:r>
            <w:r w:rsidR="00E90C26" w:rsidRPr="00A811E9">
              <w:rPr>
                <w:sz w:val="24"/>
                <w:szCs w:val="24"/>
              </w:rPr>
              <w:t>%</w:t>
            </w:r>
          </w:p>
        </w:tc>
      </w:tr>
      <w:tr w:rsidR="00B45512" w:rsidRPr="00A811E9" w:rsidTr="00C261FB">
        <w:trPr>
          <w:trHeight w:val="623"/>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4.3</w:t>
            </w:r>
          </w:p>
        </w:tc>
        <w:tc>
          <w:tcPr>
            <w:tcW w:w="2169" w:type="dxa"/>
            <w:shd w:val="clear" w:color="auto" w:fill="auto"/>
            <w:vAlign w:val="center"/>
            <w:hideMark/>
          </w:tcPr>
          <w:p w:rsidR="00E90C26" w:rsidRPr="00A811E9" w:rsidRDefault="00E90C26" w:rsidP="00F0051C">
            <w:pPr>
              <w:spacing w:line="276" w:lineRule="auto"/>
              <w:rPr>
                <w:sz w:val="24"/>
                <w:szCs w:val="24"/>
              </w:rPr>
            </w:pPr>
            <w:r w:rsidRPr="00A811E9">
              <w:rPr>
                <w:sz w:val="24"/>
                <w:szCs w:val="24"/>
              </w:rPr>
              <w:t xml:space="preserve">Кинотеатры </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объект</w:t>
            </w:r>
          </w:p>
        </w:tc>
        <w:tc>
          <w:tcPr>
            <w:tcW w:w="1716" w:type="dxa"/>
            <w:shd w:val="clear" w:color="auto" w:fill="auto"/>
            <w:vAlign w:val="center"/>
            <w:hideMark/>
          </w:tcPr>
          <w:p w:rsidR="00E90C26" w:rsidRPr="00A811E9" w:rsidRDefault="00F0051C" w:rsidP="00477857">
            <w:pPr>
              <w:spacing w:line="276" w:lineRule="auto"/>
              <w:jc w:val="center"/>
              <w:rPr>
                <w:sz w:val="24"/>
                <w:szCs w:val="24"/>
              </w:rPr>
            </w:pPr>
            <w:r w:rsidRPr="00A811E9">
              <w:rPr>
                <w:sz w:val="24"/>
                <w:szCs w:val="24"/>
              </w:rPr>
              <w:t>1</w:t>
            </w:r>
          </w:p>
        </w:tc>
        <w:tc>
          <w:tcPr>
            <w:tcW w:w="126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w:t>
            </w:r>
          </w:p>
        </w:tc>
        <w:tc>
          <w:tcPr>
            <w:tcW w:w="1413" w:type="dxa"/>
            <w:shd w:val="clear" w:color="auto" w:fill="auto"/>
            <w:vAlign w:val="center"/>
            <w:hideMark/>
          </w:tcPr>
          <w:p w:rsidR="00E90C26" w:rsidRPr="00A811E9" w:rsidRDefault="00E90C26" w:rsidP="00F23AC6">
            <w:pPr>
              <w:spacing w:line="276" w:lineRule="auto"/>
              <w:jc w:val="center"/>
              <w:rPr>
                <w:sz w:val="24"/>
                <w:szCs w:val="24"/>
              </w:rPr>
            </w:pPr>
            <w:r w:rsidRPr="00A811E9">
              <w:rPr>
                <w:sz w:val="24"/>
                <w:szCs w:val="24"/>
              </w:rPr>
              <w:t>100%</w:t>
            </w:r>
          </w:p>
        </w:tc>
      </w:tr>
      <w:tr w:rsidR="00B45512" w:rsidRPr="00A811E9" w:rsidTr="00C261FB">
        <w:trPr>
          <w:trHeight w:val="533"/>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4.4</w:t>
            </w:r>
          </w:p>
        </w:tc>
        <w:tc>
          <w:tcPr>
            <w:tcW w:w="2169" w:type="dxa"/>
            <w:shd w:val="clear" w:color="auto" w:fill="auto"/>
            <w:vAlign w:val="center"/>
            <w:hideMark/>
          </w:tcPr>
          <w:p w:rsidR="00E90C26" w:rsidRPr="00A811E9" w:rsidRDefault="00E90C26" w:rsidP="00FE0107">
            <w:pPr>
              <w:spacing w:line="276" w:lineRule="auto"/>
              <w:rPr>
                <w:sz w:val="24"/>
                <w:szCs w:val="24"/>
              </w:rPr>
            </w:pPr>
            <w:r w:rsidRPr="00A811E9">
              <w:rPr>
                <w:sz w:val="24"/>
                <w:szCs w:val="24"/>
              </w:rPr>
              <w:t xml:space="preserve">Музеи </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объект</w:t>
            </w:r>
          </w:p>
        </w:tc>
        <w:tc>
          <w:tcPr>
            <w:tcW w:w="1716" w:type="dxa"/>
            <w:shd w:val="clear" w:color="auto" w:fill="auto"/>
            <w:vAlign w:val="center"/>
            <w:hideMark/>
          </w:tcPr>
          <w:p w:rsidR="00E90C26" w:rsidRPr="00A811E9" w:rsidRDefault="00FE0107" w:rsidP="00477857">
            <w:pPr>
              <w:spacing w:line="276" w:lineRule="auto"/>
              <w:jc w:val="center"/>
              <w:rPr>
                <w:sz w:val="24"/>
                <w:szCs w:val="24"/>
              </w:rPr>
            </w:pPr>
            <w:r w:rsidRPr="00A811E9">
              <w:rPr>
                <w:sz w:val="24"/>
                <w:szCs w:val="24"/>
              </w:rPr>
              <w:t>2 на ГО</w:t>
            </w:r>
          </w:p>
        </w:tc>
        <w:tc>
          <w:tcPr>
            <w:tcW w:w="126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2</w:t>
            </w:r>
          </w:p>
        </w:tc>
        <w:tc>
          <w:tcPr>
            <w:tcW w:w="1444" w:type="dxa"/>
            <w:shd w:val="clear" w:color="auto" w:fill="auto"/>
            <w:vAlign w:val="center"/>
            <w:hideMark/>
          </w:tcPr>
          <w:p w:rsidR="00E90C26" w:rsidRPr="00A811E9" w:rsidRDefault="00FE0107" w:rsidP="00477857">
            <w:pPr>
              <w:spacing w:line="276" w:lineRule="auto"/>
              <w:jc w:val="center"/>
              <w:rPr>
                <w:sz w:val="24"/>
                <w:szCs w:val="24"/>
              </w:rPr>
            </w:pPr>
            <w:r w:rsidRPr="00A811E9">
              <w:rPr>
                <w:sz w:val="24"/>
                <w:szCs w:val="24"/>
              </w:rPr>
              <w:t>2</w:t>
            </w:r>
          </w:p>
        </w:tc>
        <w:tc>
          <w:tcPr>
            <w:tcW w:w="1413" w:type="dxa"/>
            <w:shd w:val="clear" w:color="auto" w:fill="auto"/>
            <w:vAlign w:val="center"/>
            <w:hideMark/>
          </w:tcPr>
          <w:p w:rsidR="00E90C26" w:rsidRPr="00A811E9" w:rsidRDefault="00FE0107" w:rsidP="00477857">
            <w:pPr>
              <w:spacing w:line="276" w:lineRule="auto"/>
              <w:jc w:val="center"/>
              <w:rPr>
                <w:sz w:val="24"/>
                <w:szCs w:val="24"/>
              </w:rPr>
            </w:pPr>
            <w:r w:rsidRPr="00A811E9">
              <w:rPr>
                <w:sz w:val="24"/>
                <w:szCs w:val="24"/>
              </w:rPr>
              <w:t>100</w:t>
            </w:r>
            <w:r w:rsidR="00E90C26" w:rsidRPr="00A811E9">
              <w:rPr>
                <w:sz w:val="24"/>
                <w:szCs w:val="24"/>
              </w:rPr>
              <w:t>%</w:t>
            </w:r>
          </w:p>
        </w:tc>
      </w:tr>
      <w:tr w:rsidR="00B45512" w:rsidRPr="00A811E9" w:rsidTr="00C261FB">
        <w:trPr>
          <w:trHeight w:val="31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5</w:t>
            </w:r>
          </w:p>
        </w:tc>
        <w:tc>
          <w:tcPr>
            <w:tcW w:w="9140" w:type="dxa"/>
            <w:gridSpan w:val="6"/>
            <w:shd w:val="clear" w:color="auto" w:fill="auto"/>
            <w:vAlign w:val="center"/>
            <w:hideMark/>
          </w:tcPr>
          <w:p w:rsidR="00E90C26" w:rsidRPr="00A811E9" w:rsidRDefault="00E90C26" w:rsidP="00477857">
            <w:pPr>
              <w:spacing w:line="276" w:lineRule="auto"/>
              <w:jc w:val="center"/>
              <w:rPr>
                <w:bCs/>
                <w:sz w:val="24"/>
                <w:szCs w:val="24"/>
              </w:rPr>
            </w:pPr>
            <w:r w:rsidRPr="00A811E9">
              <w:rPr>
                <w:bCs/>
                <w:sz w:val="24"/>
                <w:szCs w:val="24"/>
              </w:rPr>
              <w:t>Учреждения физической культуры и спорта</w:t>
            </w:r>
          </w:p>
        </w:tc>
      </w:tr>
      <w:tr w:rsidR="00B45512" w:rsidRPr="00A811E9" w:rsidTr="00C261FB">
        <w:trPr>
          <w:trHeight w:val="719"/>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5.1</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Физкультурно-спортивные залы</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м</w:t>
            </w:r>
            <w:r w:rsidRPr="00A811E9">
              <w:rPr>
                <w:sz w:val="24"/>
                <w:szCs w:val="24"/>
                <w:vertAlign w:val="superscript"/>
              </w:rPr>
              <w:t>2</w:t>
            </w:r>
            <w:r w:rsidRPr="00A811E9">
              <w:rPr>
                <w:sz w:val="24"/>
                <w:szCs w:val="24"/>
              </w:rPr>
              <w:t xml:space="preserve"> общей площади</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350</w:t>
            </w:r>
          </w:p>
        </w:tc>
        <w:tc>
          <w:tcPr>
            <w:tcW w:w="1260" w:type="dxa"/>
            <w:shd w:val="clear" w:color="auto" w:fill="auto"/>
            <w:vAlign w:val="center"/>
            <w:hideMark/>
          </w:tcPr>
          <w:p w:rsidR="00E90C26" w:rsidRPr="00A811E9" w:rsidRDefault="00E90C26" w:rsidP="005D04D7">
            <w:pPr>
              <w:spacing w:line="276" w:lineRule="auto"/>
              <w:jc w:val="center"/>
              <w:rPr>
                <w:sz w:val="24"/>
                <w:szCs w:val="24"/>
              </w:rPr>
            </w:pPr>
            <w:r w:rsidRPr="00A811E9">
              <w:rPr>
                <w:sz w:val="24"/>
                <w:szCs w:val="24"/>
              </w:rPr>
              <w:t>21</w:t>
            </w:r>
            <w:r w:rsidR="005D04D7" w:rsidRPr="00A811E9">
              <w:rPr>
                <w:sz w:val="24"/>
                <w:szCs w:val="24"/>
              </w:rPr>
              <w:t>637</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3657</w:t>
            </w:r>
          </w:p>
        </w:tc>
        <w:tc>
          <w:tcPr>
            <w:tcW w:w="1413" w:type="dxa"/>
            <w:shd w:val="clear" w:color="auto" w:fill="auto"/>
            <w:vAlign w:val="center"/>
            <w:hideMark/>
          </w:tcPr>
          <w:p w:rsidR="00E90C26" w:rsidRPr="00A811E9" w:rsidRDefault="00E623A3" w:rsidP="00477857">
            <w:pPr>
              <w:spacing w:line="276" w:lineRule="auto"/>
              <w:jc w:val="center"/>
              <w:rPr>
                <w:sz w:val="24"/>
                <w:szCs w:val="24"/>
              </w:rPr>
            </w:pPr>
            <w:r w:rsidRPr="00A811E9">
              <w:rPr>
                <w:sz w:val="24"/>
                <w:szCs w:val="24"/>
              </w:rPr>
              <w:t>17</w:t>
            </w:r>
            <w:r w:rsidR="00E90C26" w:rsidRPr="00A811E9">
              <w:rPr>
                <w:sz w:val="24"/>
                <w:szCs w:val="24"/>
              </w:rPr>
              <w:t>%</w:t>
            </w:r>
          </w:p>
        </w:tc>
      </w:tr>
      <w:tr w:rsidR="00B45512" w:rsidRPr="00A811E9" w:rsidTr="00C261FB">
        <w:trPr>
          <w:trHeight w:val="1320"/>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5.2</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Плоскостные сооружения</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м</w:t>
            </w:r>
            <w:r w:rsidRPr="00A811E9">
              <w:rPr>
                <w:sz w:val="24"/>
                <w:szCs w:val="24"/>
                <w:vertAlign w:val="superscript"/>
              </w:rPr>
              <w:t>2</w:t>
            </w:r>
            <w:r w:rsidRPr="00A811E9">
              <w:rPr>
                <w:sz w:val="24"/>
                <w:szCs w:val="24"/>
              </w:rPr>
              <w:t xml:space="preserve"> общей площади</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1950</w:t>
            </w:r>
          </w:p>
        </w:tc>
        <w:tc>
          <w:tcPr>
            <w:tcW w:w="1260" w:type="dxa"/>
            <w:shd w:val="clear" w:color="auto" w:fill="auto"/>
            <w:vAlign w:val="center"/>
            <w:hideMark/>
          </w:tcPr>
          <w:p w:rsidR="00E90C26" w:rsidRPr="00A811E9" w:rsidRDefault="005D04D7" w:rsidP="00477857">
            <w:pPr>
              <w:spacing w:line="276" w:lineRule="auto"/>
              <w:jc w:val="center"/>
              <w:rPr>
                <w:sz w:val="24"/>
                <w:szCs w:val="24"/>
              </w:rPr>
            </w:pPr>
            <w:r w:rsidRPr="00A811E9">
              <w:rPr>
                <w:sz w:val="24"/>
                <w:szCs w:val="24"/>
              </w:rPr>
              <w:t>120551</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н.д.</w:t>
            </w:r>
          </w:p>
        </w:tc>
        <w:tc>
          <w:tcPr>
            <w:tcW w:w="1413"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н.д.</w:t>
            </w:r>
          </w:p>
        </w:tc>
      </w:tr>
      <w:tr w:rsidR="00B45512" w:rsidRPr="00A811E9" w:rsidTr="00C261FB">
        <w:trPr>
          <w:trHeight w:val="100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5.3</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Бассейны</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м</w:t>
            </w:r>
            <w:r w:rsidRPr="00A811E9">
              <w:rPr>
                <w:sz w:val="24"/>
                <w:szCs w:val="24"/>
                <w:vertAlign w:val="superscript"/>
              </w:rPr>
              <w:t>2</w:t>
            </w:r>
            <w:r w:rsidRPr="00A811E9">
              <w:rPr>
                <w:sz w:val="24"/>
                <w:szCs w:val="24"/>
              </w:rPr>
              <w:t xml:space="preserve"> зеркала воды</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75</w:t>
            </w:r>
          </w:p>
        </w:tc>
        <w:tc>
          <w:tcPr>
            <w:tcW w:w="1260" w:type="dxa"/>
            <w:shd w:val="clear" w:color="auto" w:fill="auto"/>
            <w:vAlign w:val="center"/>
            <w:hideMark/>
          </w:tcPr>
          <w:p w:rsidR="00E90C26" w:rsidRPr="00A811E9" w:rsidRDefault="00E623A3" w:rsidP="00477857">
            <w:pPr>
              <w:spacing w:line="276" w:lineRule="auto"/>
              <w:jc w:val="center"/>
              <w:rPr>
                <w:sz w:val="24"/>
                <w:szCs w:val="24"/>
              </w:rPr>
            </w:pPr>
            <w:r w:rsidRPr="00A811E9">
              <w:rPr>
                <w:sz w:val="24"/>
                <w:szCs w:val="24"/>
              </w:rPr>
              <w:t>4637</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1466</w:t>
            </w:r>
          </w:p>
        </w:tc>
        <w:tc>
          <w:tcPr>
            <w:tcW w:w="1413" w:type="dxa"/>
            <w:shd w:val="clear" w:color="auto" w:fill="auto"/>
            <w:vAlign w:val="center"/>
            <w:hideMark/>
          </w:tcPr>
          <w:p w:rsidR="00E90C26" w:rsidRPr="00A811E9" w:rsidRDefault="00E623A3" w:rsidP="00477857">
            <w:pPr>
              <w:spacing w:line="276" w:lineRule="auto"/>
              <w:jc w:val="center"/>
              <w:rPr>
                <w:sz w:val="24"/>
                <w:szCs w:val="24"/>
              </w:rPr>
            </w:pPr>
            <w:r w:rsidRPr="00A811E9">
              <w:rPr>
                <w:sz w:val="24"/>
                <w:szCs w:val="24"/>
              </w:rPr>
              <w:t>32</w:t>
            </w:r>
            <w:r w:rsidR="00E90C26" w:rsidRPr="00A811E9">
              <w:rPr>
                <w:sz w:val="24"/>
                <w:szCs w:val="24"/>
              </w:rPr>
              <w:t>%</w:t>
            </w:r>
          </w:p>
        </w:tc>
      </w:tr>
      <w:tr w:rsidR="00B45512" w:rsidRPr="00A811E9" w:rsidTr="00C261FB">
        <w:trPr>
          <w:trHeight w:val="31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6</w:t>
            </w:r>
          </w:p>
        </w:tc>
        <w:tc>
          <w:tcPr>
            <w:tcW w:w="9140" w:type="dxa"/>
            <w:gridSpan w:val="6"/>
            <w:shd w:val="clear" w:color="auto" w:fill="auto"/>
            <w:vAlign w:val="center"/>
            <w:hideMark/>
          </w:tcPr>
          <w:p w:rsidR="00E90C26" w:rsidRPr="00A811E9" w:rsidRDefault="00E90C26" w:rsidP="00477857">
            <w:pPr>
              <w:spacing w:line="276" w:lineRule="auto"/>
              <w:jc w:val="center"/>
              <w:rPr>
                <w:bCs/>
                <w:sz w:val="24"/>
                <w:szCs w:val="24"/>
              </w:rPr>
            </w:pPr>
            <w:r w:rsidRPr="00A811E9">
              <w:rPr>
                <w:bCs/>
                <w:sz w:val="24"/>
                <w:szCs w:val="24"/>
              </w:rPr>
              <w:t>Предприятия торговли</w:t>
            </w:r>
          </w:p>
        </w:tc>
      </w:tr>
      <w:tr w:rsidR="00B45512" w:rsidRPr="00A811E9" w:rsidTr="00C261FB">
        <w:trPr>
          <w:trHeight w:val="690"/>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6.1</w:t>
            </w:r>
          </w:p>
        </w:tc>
        <w:tc>
          <w:tcPr>
            <w:tcW w:w="2169" w:type="dxa"/>
            <w:shd w:val="clear" w:color="auto" w:fill="auto"/>
            <w:vAlign w:val="center"/>
            <w:hideMark/>
          </w:tcPr>
          <w:p w:rsidR="00E90C26" w:rsidRPr="00A811E9" w:rsidRDefault="00E623A3" w:rsidP="00477857">
            <w:pPr>
              <w:spacing w:line="276" w:lineRule="auto"/>
              <w:rPr>
                <w:sz w:val="24"/>
                <w:szCs w:val="24"/>
              </w:rPr>
            </w:pPr>
            <w:r w:rsidRPr="00A811E9">
              <w:rPr>
                <w:sz w:val="24"/>
                <w:szCs w:val="24"/>
              </w:rPr>
              <w:t>Торговые объекты</w:t>
            </w:r>
          </w:p>
        </w:tc>
        <w:tc>
          <w:tcPr>
            <w:tcW w:w="1134" w:type="dxa"/>
            <w:shd w:val="clear" w:color="auto" w:fill="auto"/>
            <w:vAlign w:val="center"/>
            <w:hideMark/>
          </w:tcPr>
          <w:p w:rsidR="00F23AC6" w:rsidRPr="00A811E9" w:rsidRDefault="00E90C26" w:rsidP="00477857">
            <w:pPr>
              <w:spacing w:line="276" w:lineRule="auto"/>
              <w:jc w:val="center"/>
              <w:rPr>
                <w:sz w:val="24"/>
                <w:szCs w:val="24"/>
                <w:vertAlign w:val="superscript"/>
                <w:lang w:val="en-US"/>
              </w:rPr>
            </w:pPr>
            <w:r w:rsidRPr="00A811E9">
              <w:rPr>
                <w:sz w:val="24"/>
                <w:szCs w:val="24"/>
              </w:rPr>
              <w:t>м</w:t>
            </w:r>
            <w:r w:rsidRPr="00A811E9">
              <w:rPr>
                <w:sz w:val="24"/>
                <w:szCs w:val="24"/>
                <w:vertAlign w:val="superscript"/>
              </w:rPr>
              <w:t>2</w:t>
            </w:r>
          </w:p>
          <w:p w:rsidR="00E90C26" w:rsidRPr="00A811E9" w:rsidRDefault="00E90C26" w:rsidP="00477857">
            <w:pPr>
              <w:spacing w:line="276" w:lineRule="auto"/>
              <w:jc w:val="center"/>
              <w:rPr>
                <w:sz w:val="24"/>
                <w:szCs w:val="24"/>
              </w:rPr>
            </w:pPr>
            <w:r w:rsidRPr="00A811E9">
              <w:rPr>
                <w:sz w:val="24"/>
                <w:szCs w:val="24"/>
              </w:rPr>
              <w:t>торг.пл.</w:t>
            </w:r>
          </w:p>
        </w:tc>
        <w:tc>
          <w:tcPr>
            <w:tcW w:w="1716" w:type="dxa"/>
            <w:shd w:val="clear" w:color="auto" w:fill="auto"/>
            <w:vAlign w:val="center"/>
            <w:hideMark/>
          </w:tcPr>
          <w:p w:rsidR="00E90C26" w:rsidRPr="00A811E9" w:rsidRDefault="00E623A3" w:rsidP="00477857">
            <w:pPr>
              <w:spacing w:line="276" w:lineRule="auto"/>
              <w:jc w:val="center"/>
              <w:rPr>
                <w:sz w:val="24"/>
                <w:szCs w:val="24"/>
              </w:rPr>
            </w:pPr>
            <w:r w:rsidRPr="00A811E9">
              <w:rPr>
                <w:sz w:val="24"/>
                <w:szCs w:val="24"/>
              </w:rPr>
              <w:t>502,73</w:t>
            </w:r>
          </w:p>
        </w:tc>
        <w:tc>
          <w:tcPr>
            <w:tcW w:w="1260" w:type="dxa"/>
            <w:shd w:val="clear" w:color="auto" w:fill="auto"/>
            <w:vAlign w:val="center"/>
            <w:hideMark/>
          </w:tcPr>
          <w:p w:rsidR="00E90C26" w:rsidRPr="00A811E9" w:rsidRDefault="00E623A3" w:rsidP="00477857">
            <w:pPr>
              <w:spacing w:line="276" w:lineRule="auto"/>
              <w:jc w:val="center"/>
              <w:rPr>
                <w:sz w:val="24"/>
                <w:szCs w:val="24"/>
              </w:rPr>
            </w:pPr>
            <w:r w:rsidRPr="00A811E9">
              <w:rPr>
                <w:sz w:val="24"/>
                <w:szCs w:val="24"/>
              </w:rPr>
              <w:t>31079,3</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44878,7</w:t>
            </w:r>
          </w:p>
        </w:tc>
        <w:tc>
          <w:tcPr>
            <w:tcW w:w="1413" w:type="dxa"/>
            <w:shd w:val="clear" w:color="auto" w:fill="auto"/>
            <w:vAlign w:val="center"/>
            <w:hideMark/>
          </w:tcPr>
          <w:p w:rsidR="00E90C26" w:rsidRPr="00A811E9" w:rsidRDefault="00E623A3" w:rsidP="00477857">
            <w:pPr>
              <w:spacing w:line="276" w:lineRule="auto"/>
              <w:jc w:val="center"/>
              <w:rPr>
                <w:sz w:val="24"/>
                <w:szCs w:val="24"/>
              </w:rPr>
            </w:pPr>
            <w:r w:rsidRPr="00A811E9">
              <w:rPr>
                <w:sz w:val="24"/>
                <w:szCs w:val="24"/>
              </w:rPr>
              <w:t>более 100</w:t>
            </w:r>
            <w:r w:rsidR="00E90C26" w:rsidRPr="00A811E9">
              <w:rPr>
                <w:sz w:val="24"/>
                <w:szCs w:val="24"/>
              </w:rPr>
              <w:t>%</w:t>
            </w:r>
          </w:p>
        </w:tc>
      </w:tr>
      <w:tr w:rsidR="00B45512" w:rsidRPr="00A811E9" w:rsidTr="00C261FB">
        <w:trPr>
          <w:trHeight w:val="31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7</w:t>
            </w:r>
          </w:p>
        </w:tc>
        <w:tc>
          <w:tcPr>
            <w:tcW w:w="9140" w:type="dxa"/>
            <w:gridSpan w:val="6"/>
            <w:shd w:val="clear" w:color="auto" w:fill="auto"/>
            <w:vAlign w:val="center"/>
            <w:hideMark/>
          </w:tcPr>
          <w:p w:rsidR="00E90C26" w:rsidRPr="00A811E9" w:rsidRDefault="00E90C26" w:rsidP="00477857">
            <w:pPr>
              <w:spacing w:line="276" w:lineRule="auto"/>
              <w:jc w:val="center"/>
              <w:rPr>
                <w:bCs/>
                <w:sz w:val="24"/>
                <w:szCs w:val="24"/>
              </w:rPr>
            </w:pPr>
            <w:r w:rsidRPr="00A811E9">
              <w:rPr>
                <w:bCs/>
                <w:sz w:val="24"/>
                <w:szCs w:val="24"/>
              </w:rPr>
              <w:t xml:space="preserve">Предприятия общественного питания </w:t>
            </w:r>
          </w:p>
        </w:tc>
      </w:tr>
      <w:tr w:rsidR="00B45512" w:rsidRPr="00A811E9" w:rsidTr="00C261FB">
        <w:trPr>
          <w:trHeight w:val="630"/>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7.1</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 xml:space="preserve">Предприятия общественного питания </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мест</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40</w:t>
            </w:r>
          </w:p>
        </w:tc>
        <w:tc>
          <w:tcPr>
            <w:tcW w:w="1260" w:type="dxa"/>
            <w:shd w:val="clear" w:color="auto" w:fill="auto"/>
            <w:vAlign w:val="center"/>
            <w:hideMark/>
          </w:tcPr>
          <w:p w:rsidR="00E90C26" w:rsidRPr="00A811E9" w:rsidRDefault="007209AD" w:rsidP="00477857">
            <w:pPr>
              <w:spacing w:line="276" w:lineRule="auto"/>
              <w:jc w:val="center"/>
              <w:rPr>
                <w:sz w:val="24"/>
                <w:szCs w:val="24"/>
              </w:rPr>
            </w:pPr>
            <w:r w:rsidRPr="00A811E9">
              <w:rPr>
                <w:sz w:val="24"/>
                <w:szCs w:val="24"/>
              </w:rPr>
              <w:t>2473</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1530</w:t>
            </w:r>
          </w:p>
        </w:tc>
        <w:tc>
          <w:tcPr>
            <w:tcW w:w="1413" w:type="dxa"/>
            <w:shd w:val="clear" w:color="auto" w:fill="auto"/>
            <w:vAlign w:val="center"/>
            <w:hideMark/>
          </w:tcPr>
          <w:p w:rsidR="00E90C26" w:rsidRPr="00A811E9" w:rsidRDefault="0071431B" w:rsidP="00477857">
            <w:pPr>
              <w:spacing w:line="276" w:lineRule="auto"/>
              <w:jc w:val="center"/>
              <w:rPr>
                <w:sz w:val="24"/>
                <w:szCs w:val="24"/>
              </w:rPr>
            </w:pPr>
            <w:r w:rsidRPr="00A811E9">
              <w:rPr>
                <w:sz w:val="24"/>
                <w:szCs w:val="24"/>
              </w:rPr>
              <w:t>62</w:t>
            </w:r>
            <w:r w:rsidR="00E90C26" w:rsidRPr="00A811E9">
              <w:rPr>
                <w:sz w:val="24"/>
                <w:szCs w:val="24"/>
              </w:rPr>
              <w:t>%</w:t>
            </w:r>
          </w:p>
        </w:tc>
      </w:tr>
      <w:tr w:rsidR="00B45512" w:rsidRPr="00A811E9" w:rsidTr="00C261FB">
        <w:trPr>
          <w:trHeight w:val="31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8</w:t>
            </w:r>
          </w:p>
        </w:tc>
        <w:tc>
          <w:tcPr>
            <w:tcW w:w="9140" w:type="dxa"/>
            <w:gridSpan w:val="6"/>
            <w:shd w:val="clear" w:color="auto" w:fill="auto"/>
            <w:vAlign w:val="center"/>
            <w:hideMark/>
          </w:tcPr>
          <w:p w:rsidR="00E90C26" w:rsidRPr="00A811E9" w:rsidRDefault="00E90C26" w:rsidP="00477857">
            <w:pPr>
              <w:spacing w:line="276" w:lineRule="auto"/>
              <w:jc w:val="center"/>
              <w:rPr>
                <w:bCs/>
                <w:sz w:val="24"/>
                <w:szCs w:val="24"/>
              </w:rPr>
            </w:pPr>
            <w:r w:rsidRPr="00A811E9">
              <w:rPr>
                <w:bCs/>
                <w:sz w:val="24"/>
                <w:szCs w:val="24"/>
              </w:rPr>
              <w:t>Предприятия бытового и коммунального обслуживания</w:t>
            </w:r>
          </w:p>
        </w:tc>
      </w:tr>
      <w:tr w:rsidR="00B45512" w:rsidRPr="00A811E9" w:rsidTr="00C261FB">
        <w:trPr>
          <w:trHeight w:val="103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8.1</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Предприятия бытового обслуживания (салоны красоты, ремонт обуви, бытовой техники)</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р.м.</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9</w:t>
            </w:r>
          </w:p>
        </w:tc>
        <w:tc>
          <w:tcPr>
            <w:tcW w:w="1260" w:type="dxa"/>
            <w:shd w:val="clear" w:color="auto" w:fill="auto"/>
            <w:vAlign w:val="center"/>
            <w:hideMark/>
          </w:tcPr>
          <w:p w:rsidR="00E90C26" w:rsidRPr="00A811E9" w:rsidRDefault="0071431B" w:rsidP="00477857">
            <w:pPr>
              <w:spacing w:line="276" w:lineRule="auto"/>
              <w:jc w:val="center"/>
              <w:rPr>
                <w:sz w:val="24"/>
                <w:szCs w:val="24"/>
              </w:rPr>
            </w:pPr>
            <w:r w:rsidRPr="00A811E9">
              <w:rPr>
                <w:sz w:val="24"/>
                <w:szCs w:val="24"/>
              </w:rPr>
              <w:t>556</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н.д.</w:t>
            </w:r>
          </w:p>
        </w:tc>
        <w:tc>
          <w:tcPr>
            <w:tcW w:w="1413"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н.д.</w:t>
            </w:r>
          </w:p>
        </w:tc>
      </w:tr>
      <w:tr w:rsidR="00B45512" w:rsidRPr="00A811E9" w:rsidTr="00C261FB">
        <w:trPr>
          <w:trHeight w:val="31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lastRenderedPageBreak/>
              <w:t>8.2</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Бани</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мест</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5</w:t>
            </w:r>
          </w:p>
        </w:tc>
        <w:tc>
          <w:tcPr>
            <w:tcW w:w="1260" w:type="dxa"/>
            <w:shd w:val="clear" w:color="auto" w:fill="auto"/>
            <w:vAlign w:val="center"/>
            <w:hideMark/>
          </w:tcPr>
          <w:p w:rsidR="00E90C26" w:rsidRPr="00A811E9" w:rsidRDefault="0071431B" w:rsidP="00477857">
            <w:pPr>
              <w:spacing w:line="276" w:lineRule="auto"/>
              <w:jc w:val="center"/>
              <w:rPr>
                <w:sz w:val="24"/>
                <w:szCs w:val="24"/>
              </w:rPr>
            </w:pPr>
            <w:r w:rsidRPr="00A811E9">
              <w:rPr>
                <w:sz w:val="24"/>
                <w:szCs w:val="24"/>
              </w:rPr>
              <w:t>309</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170</w:t>
            </w:r>
          </w:p>
        </w:tc>
        <w:tc>
          <w:tcPr>
            <w:tcW w:w="1413" w:type="dxa"/>
            <w:shd w:val="clear" w:color="auto" w:fill="auto"/>
            <w:vAlign w:val="center"/>
            <w:hideMark/>
          </w:tcPr>
          <w:p w:rsidR="00E90C26" w:rsidRPr="00A811E9" w:rsidRDefault="0071431B" w:rsidP="00477857">
            <w:pPr>
              <w:spacing w:line="276" w:lineRule="auto"/>
              <w:jc w:val="center"/>
              <w:rPr>
                <w:sz w:val="24"/>
                <w:szCs w:val="24"/>
              </w:rPr>
            </w:pPr>
            <w:r w:rsidRPr="00A811E9">
              <w:rPr>
                <w:sz w:val="24"/>
                <w:szCs w:val="24"/>
              </w:rPr>
              <w:t>55</w:t>
            </w:r>
            <w:r w:rsidR="00E90C26" w:rsidRPr="00A811E9">
              <w:rPr>
                <w:sz w:val="24"/>
                <w:szCs w:val="24"/>
              </w:rPr>
              <w:t>%</w:t>
            </w:r>
          </w:p>
        </w:tc>
      </w:tr>
      <w:tr w:rsidR="00B45512" w:rsidRPr="00A811E9" w:rsidTr="00C261FB">
        <w:trPr>
          <w:trHeight w:val="630"/>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8.3</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Фабрики-прачечные</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кг белья в смену</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110</w:t>
            </w:r>
          </w:p>
        </w:tc>
        <w:tc>
          <w:tcPr>
            <w:tcW w:w="1260" w:type="dxa"/>
            <w:shd w:val="clear" w:color="auto" w:fill="auto"/>
            <w:vAlign w:val="center"/>
            <w:hideMark/>
          </w:tcPr>
          <w:p w:rsidR="00E90C26" w:rsidRPr="00A811E9" w:rsidRDefault="00E90C26" w:rsidP="0071431B">
            <w:pPr>
              <w:spacing w:line="276" w:lineRule="auto"/>
              <w:jc w:val="center"/>
              <w:rPr>
                <w:sz w:val="24"/>
                <w:szCs w:val="24"/>
              </w:rPr>
            </w:pPr>
            <w:r w:rsidRPr="00A811E9">
              <w:rPr>
                <w:sz w:val="24"/>
                <w:szCs w:val="24"/>
              </w:rPr>
              <w:t>68</w:t>
            </w:r>
            <w:r w:rsidR="0071431B" w:rsidRPr="00A811E9">
              <w:rPr>
                <w:sz w:val="24"/>
                <w:szCs w:val="24"/>
              </w:rPr>
              <w:t>00</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3000</w:t>
            </w:r>
          </w:p>
        </w:tc>
        <w:tc>
          <w:tcPr>
            <w:tcW w:w="1413" w:type="dxa"/>
            <w:shd w:val="clear" w:color="auto" w:fill="auto"/>
            <w:vAlign w:val="center"/>
            <w:hideMark/>
          </w:tcPr>
          <w:p w:rsidR="00E90C26" w:rsidRPr="00A811E9" w:rsidRDefault="0071431B" w:rsidP="00477857">
            <w:pPr>
              <w:spacing w:line="276" w:lineRule="auto"/>
              <w:jc w:val="center"/>
              <w:rPr>
                <w:sz w:val="24"/>
                <w:szCs w:val="24"/>
              </w:rPr>
            </w:pPr>
            <w:r w:rsidRPr="00A811E9">
              <w:rPr>
                <w:sz w:val="24"/>
                <w:szCs w:val="24"/>
              </w:rPr>
              <w:t>44</w:t>
            </w:r>
            <w:r w:rsidR="00E90C26" w:rsidRPr="00A811E9">
              <w:rPr>
                <w:sz w:val="24"/>
                <w:szCs w:val="24"/>
              </w:rPr>
              <w:t>%</w:t>
            </w:r>
          </w:p>
        </w:tc>
      </w:tr>
      <w:tr w:rsidR="00B45512" w:rsidRPr="00A811E9" w:rsidTr="00C261FB">
        <w:trPr>
          <w:trHeight w:val="94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8.4</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Фабрики-химчистки</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кг вещей в смену</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7,4</w:t>
            </w:r>
          </w:p>
        </w:tc>
        <w:tc>
          <w:tcPr>
            <w:tcW w:w="1260" w:type="dxa"/>
            <w:shd w:val="clear" w:color="auto" w:fill="auto"/>
            <w:vAlign w:val="center"/>
            <w:hideMark/>
          </w:tcPr>
          <w:p w:rsidR="00E90C26" w:rsidRPr="00A811E9" w:rsidRDefault="0071431B" w:rsidP="00477857">
            <w:pPr>
              <w:spacing w:line="276" w:lineRule="auto"/>
              <w:jc w:val="center"/>
              <w:rPr>
                <w:sz w:val="24"/>
                <w:szCs w:val="24"/>
              </w:rPr>
            </w:pPr>
            <w:r w:rsidRPr="00A811E9">
              <w:rPr>
                <w:sz w:val="24"/>
                <w:szCs w:val="24"/>
              </w:rPr>
              <w:t>457</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275</w:t>
            </w:r>
          </w:p>
        </w:tc>
        <w:tc>
          <w:tcPr>
            <w:tcW w:w="1413" w:type="dxa"/>
            <w:shd w:val="clear" w:color="auto" w:fill="auto"/>
            <w:vAlign w:val="center"/>
            <w:hideMark/>
          </w:tcPr>
          <w:p w:rsidR="00E90C26" w:rsidRPr="00A811E9" w:rsidRDefault="0071431B" w:rsidP="00477857">
            <w:pPr>
              <w:spacing w:line="276" w:lineRule="auto"/>
              <w:jc w:val="center"/>
              <w:rPr>
                <w:sz w:val="24"/>
                <w:szCs w:val="24"/>
              </w:rPr>
            </w:pPr>
            <w:r w:rsidRPr="00A811E9">
              <w:rPr>
                <w:sz w:val="24"/>
                <w:szCs w:val="24"/>
              </w:rPr>
              <w:t>60</w:t>
            </w:r>
            <w:r w:rsidR="00E90C26" w:rsidRPr="00A811E9">
              <w:rPr>
                <w:sz w:val="24"/>
                <w:szCs w:val="24"/>
              </w:rPr>
              <w:t>%</w:t>
            </w:r>
          </w:p>
        </w:tc>
      </w:tr>
      <w:tr w:rsidR="00B45512" w:rsidRPr="00A811E9" w:rsidTr="00C261FB">
        <w:trPr>
          <w:trHeight w:val="31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9</w:t>
            </w:r>
          </w:p>
        </w:tc>
        <w:tc>
          <w:tcPr>
            <w:tcW w:w="9140" w:type="dxa"/>
            <w:gridSpan w:val="6"/>
            <w:shd w:val="clear" w:color="auto" w:fill="auto"/>
            <w:vAlign w:val="center"/>
            <w:hideMark/>
          </w:tcPr>
          <w:p w:rsidR="00E90C26" w:rsidRPr="00A811E9" w:rsidRDefault="00E90C26" w:rsidP="00477857">
            <w:pPr>
              <w:spacing w:line="276" w:lineRule="auto"/>
              <w:jc w:val="center"/>
              <w:rPr>
                <w:bCs/>
                <w:sz w:val="24"/>
                <w:szCs w:val="24"/>
              </w:rPr>
            </w:pPr>
            <w:r w:rsidRPr="00A811E9">
              <w:rPr>
                <w:bCs/>
                <w:sz w:val="24"/>
                <w:szCs w:val="24"/>
              </w:rPr>
              <w:t>Учреждения жилищно-коммунального хозяйства</w:t>
            </w:r>
          </w:p>
        </w:tc>
      </w:tr>
      <w:tr w:rsidR="00B45512" w:rsidRPr="00A811E9" w:rsidTr="00C261FB">
        <w:trPr>
          <w:trHeight w:val="315"/>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9.1</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Гостиницы</w:t>
            </w:r>
          </w:p>
        </w:tc>
        <w:tc>
          <w:tcPr>
            <w:tcW w:w="113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мест</w:t>
            </w:r>
          </w:p>
        </w:tc>
        <w:tc>
          <w:tcPr>
            <w:tcW w:w="1716"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6</w:t>
            </w:r>
          </w:p>
        </w:tc>
        <w:tc>
          <w:tcPr>
            <w:tcW w:w="1260" w:type="dxa"/>
            <w:shd w:val="clear" w:color="auto" w:fill="auto"/>
            <w:vAlign w:val="center"/>
            <w:hideMark/>
          </w:tcPr>
          <w:p w:rsidR="00E90C26" w:rsidRPr="00A811E9" w:rsidRDefault="00E90C26" w:rsidP="0071431B">
            <w:pPr>
              <w:spacing w:line="276" w:lineRule="auto"/>
              <w:jc w:val="center"/>
              <w:rPr>
                <w:sz w:val="24"/>
                <w:szCs w:val="24"/>
              </w:rPr>
            </w:pPr>
            <w:r w:rsidRPr="00A811E9">
              <w:rPr>
                <w:sz w:val="24"/>
                <w:szCs w:val="24"/>
              </w:rPr>
              <w:t>37</w:t>
            </w:r>
            <w:r w:rsidR="0071431B" w:rsidRPr="00A811E9">
              <w:rPr>
                <w:sz w:val="24"/>
                <w:szCs w:val="24"/>
              </w:rPr>
              <w:t>1</w:t>
            </w:r>
          </w:p>
        </w:tc>
        <w:tc>
          <w:tcPr>
            <w:tcW w:w="1444"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147</w:t>
            </w:r>
          </w:p>
        </w:tc>
        <w:tc>
          <w:tcPr>
            <w:tcW w:w="1413" w:type="dxa"/>
            <w:shd w:val="clear" w:color="auto" w:fill="auto"/>
            <w:vAlign w:val="center"/>
            <w:hideMark/>
          </w:tcPr>
          <w:p w:rsidR="00E90C26" w:rsidRPr="00A811E9" w:rsidRDefault="0071431B" w:rsidP="00477857">
            <w:pPr>
              <w:spacing w:line="276" w:lineRule="auto"/>
              <w:jc w:val="center"/>
              <w:rPr>
                <w:sz w:val="24"/>
                <w:szCs w:val="24"/>
              </w:rPr>
            </w:pPr>
            <w:r w:rsidRPr="00A811E9">
              <w:rPr>
                <w:sz w:val="24"/>
                <w:szCs w:val="24"/>
              </w:rPr>
              <w:t>40</w:t>
            </w:r>
            <w:r w:rsidR="00E90C26" w:rsidRPr="00A811E9">
              <w:rPr>
                <w:sz w:val="24"/>
                <w:szCs w:val="24"/>
              </w:rPr>
              <w:t>%</w:t>
            </w:r>
          </w:p>
        </w:tc>
      </w:tr>
      <w:tr w:rsidR="00B45512" w:rsidRPr="00A811E9" w:rsidTr="00C261FB">
        <w:trPr>
          <w:trHeight w:val="1548"/>
        </w:trPr>
        <w:tc>
          <w:tcPr>
            <w:tcW w:w="540" w:type="dxa"/>
            <w:shd w:val="clear" w:color="auto" w:fill="auto"/>
            <w:vAlign w:val="center"/>
            <w:hideMark/>
          </w:tcPr>
          <w:p w:rsidR="00E90C26" w:rsidRPr="00A811E9" w:rsidRDefault="00E90C26" w:rsidP="00477857">
            <w:pPr>
              <w:spacing w:line="276" w:lineRule="auto"/>
              <w:jc w:val="center"/>
              <w:rPr>
                <w:sz w:val="24"/>
                <w:szCs w:val="24"/>
              </w:rPr>
            </w:pPr>
            <w:r w:rsidRPr="00A811E9">
              <w:rPr>
                <w:sz w:val="24"/>
                <w:szCs w:val="24"/>
              </w:rPr>
              <w:t>9.2</w:t>
            </w:r>
          </w:p>
        </w:tc>
        <w:tc>
          <w:tcPr>
            <w:tcW w:w="2169" w:type="dxa"/>
            <w:shd w:val="clear" w:color="auto" w:fill="auto"/>
            <w:vAlign w:val="center"/>
            <w:hideMark/>
          </w:tcPr>
          <w:p w:rsidR="00E90C26" w:rsidRPr="00A811E9" w:rsidRDefault="00E90C26" w:rsidP="00477857">
            <w:pPr>
              <w:spacing w:line="276" w:lineRule="auto"/>
              <w:rPr>
                <w:sz w:val="24"/>
                <w:szCs w:val="24"/>
              </w:rPr>
            </w:pPr>
            <w:r w:rsidRPr="00A811E9">
              <w:rPr>
                <w:sz w:val="24"/>
                <w:szCs w:val="24"/>
              </w:rPr>
              <w:t>Пожарное депо</w:t>
            </w:r>
          </w:p>
        </w:tc>
        <w:tc>
          <w:tcPr>
            <w:tcW w:w="1134" w:type="dxa"/>
            <w:shd w:val="clear" w:color="auto" w:fill="auto"/>
            <w:vAlign w:val="center"/>
            <w:hideMark/>
          </w:tcPr>
          <w:p w:rsidR="00E90C26" w:rsidRPr="00A811E9" w:rsidRDefault="00E90C26" w:rsidP="0074696D">
            <w:pPr>
              <w:spacing w:line="276" w:lineRule="auto"/>
              <w:jc w:val="center"/>
              <w:rPr>
                <w:sz w:val="24"/>
                <w:szCs w:val="24"/>
              </w:rPr>
            </w:pPr>
            <w:r w:rsidRPr="00A811E9">
              <w:rPr>
                <w:sz w:val="24"/>
                <w:szCs w:val="24"/>
                <w:u w:val="single"/>
              </w:rPr>
              <w:t xml:space="preserve">депо </w:t>
            </w:r>
            <w:r w:rsidRPr="00A811E9">
              <w:rPr>
                <w:sz w:val="24"/>
                <w:szCs w:val="24"/>
                <w:u w:val="single"/>
              </w:rPr>
              <w:br/>
            </w:r>
            <w:r w:rsidRPr="00A811E9">
              <w:rPr>
                <w:sz w:val="24"/>
                <w:szCs w:val="24"/>
              </w:rPr>
              <w:t>кол-во депо *кол-во машин</w:t>
            </w:r>
          </w:p>
        </w:tc>
        <w:tc>
          <w:tcPr>
            <w:tcW w:w="1716" w:type="dxa"/>
            <w:shd w:val="clear" w:color="auto" w:fill="auto"/>
            <w:vAlign w:val="center"/>
            <w:hideMark/>
          </w:tcPr>
          <w:p w:rsidR="00E90C26" w:rsidRPr="00A811E9" w:rsidRDefault="00E90C26" w:rsidP="0074696D">
            <w:pPr>
              <w:spacing w:line="276" w:lineRule="auto"/>
              <w:jc w:val="center"/>
              <w:rPr>
                <w:sz w:val="24"/>
                <w:szCs w:val="24"/>
              </w:rPr>
            </w:pPr>
            <w:r w:rsidRPr="00A811E9">
              <w:rPr>
                <w:sz w:val="24"/>
                <w:szCs w:val="24"/>
                <w:u w:val="single"/>
              </w:rPr>
              <w:t xml:space="preserve">3 </w:t>
            </w:r>
            <w:r w:rsidRPr="00A811E9">
              <w:rPr>
                <w:sz w:val="24"/>
                <w:szCs w:val="24"/>
              </w:rPr>
              <w:br/>
              <w:t xml:space="preserve">1х8+2х6 </w:t>
            </w:r>
          </w:p>
        </w:tc>
        <w:tc>
          <w:tcPr>
            <w:tcW w:w="1260" w:type="dxa"/>
            <w:shd w:val="clear" w:color="auto" w:fill="auto"/>
            <w:vAlign w:val="center"/>
            <w:hideMark/>
          </w:tcPr>
          <w:p w:rsidR="0074696D" w:rsidRPr="00A811E9" w:rsidRDefault="0074696D" w:rsidP="00477857">
            <w:pPr>
              <w:spacing w:line="276" w:lineRule="auto"/>
              <w:jc w:val="center"/>
              <w:rPr>
                <w:sz w:val="24"/>
                <w:szCs w:val="24"/>
              </w:rPr>
            </w:pPr>
            <w:r w:rsidRPr="00A811E9">
              <w:rPr>
                <w:sz w:val="24"/>
                <w:szCs w:val="24"/>
              </w:rPr>
              <w:t>24</w:t>
            </w:r>
          </w:p>
        </w:tc>
        <w:tc>
          <w:tcPr>
            <w:tcW w:w="1444" w:type="dxa"/>
            <w:shd w:val="clear" w:color="auto" w:fill="auto"/>
            <w:vAlign w:val="center"/>
            <w:hideMark/>
          </w:tcPr>
          <w:p w:rsidR="00E90C26" w:rsidRPr="00A811E9" w:rsidRDefault="00584FF6" w:rsidP="00477857">
            <w:pPr>
              <w:spacing w:line="276" w:lineRule="auto"/>
              <w:jc w:val="center"/>
              <w:rPr>
                <w:sz w:val="24"/>
                <w:szCs w:val="24"/>
                <w:u w:val="single"/>
              </w:rPr>
            </w:pPr>
            <w:r w:rsidRPr="00A811E9">
              <w:rPr>
                <w:sz w:val="24"/>
                <w:szCs w:val="24"/>
                <w:u w:val="single"/>
              </w:rPr>
              <w:t>5</w:t>
            </w:r>
          </w:p>
          <w:p w:rsidR="0074696D" w:rsidRPr="00A811E9" w:rsidRDefault="0074696D" w:rsidP="00477857">
            <w:pPr>
              <w:spacing w:line="276" w:lineRule="auto"/>
              <w:jc w:val="center"/>
              <w:rPr>
                <w:sz w:val="24"/>
                <w:szCs w:val="24"/>
              </w:rPr>
            </w:pPr>
            <w:r w:rsidRPr="00A811E9">
              <w:rPr>
                <w:sz w:val="24"/>
                <w:szCs w:val="24"/>
              </w:rPr>
              <w:t>58</w:t>
            </w:r>
          </w:p>
        </w:tc>
        <w:tc>
          <w:tcPr>
            <w:tcW w:w="1413" w:type="dxa"/>
            <w:shd w:val="clear" w:color="auto" w:fill="auto"/>
            <w:vAlign w:val="center"/>
            <w:hideMark/>
          </w:tcPr>
          <w:p w:rsidR="00E90C26" w:rsidRPr="00A811E9" w:rsidRDefault="0074696D" w:rsidP="00477857">
            <w:pPr>
              <w:spacing w:line="276" w:lineRule="auto"/>
              <w:jc w:val="center"/>
              <w:rPr>
                <w:sz w:val="24"/>
                <w:szCs w:val="24"/>
              </w:rPr>
            </w:pPr>
            <w:r w:rsidRPr="00A811E9">
              <w:rPr>
                <w:sz w:val="24"/>
                <w:szCs w:val="24"/>
              </w:rPr>
              <w:t>более 100</w:t>
            </w:r>
            <w:r w:rsidR="00E90C26" w:rsidRPr="00A811E9">
              <w:rPr>
                <w:sz w:val="24"/>
                <w:szCs w:val="24"/>
              </w:rPr>
              <w:t>%</w:t>
            </w:r>
          </w:p>
        </w:tc>
      </w:tr>
      <w:tr w:rsidR="007209AD" w:rsidRPr="00A811E9" w:rsidTr="00C261FB">
        <w:trPr>
          <w:trHeight w:val="1548"/>
        </w:trPr>
        <w:tc>
          <w:tcPr>
            <w:tcW w:w="540" w:type="dxa"/>
            <w:shd w:val="clear" w:color="auto" w:fill="auto"/>
            <w:vAlign w:val="center"/>
          </w:tcPr>
          <w:p w:rsidR="007209AD" w:rsidRPr="00A811E9" w:rsidRDefault="007209AD" w:rsidP="00477857">
            <w:pPr>
              <w:spacing w:line="276" w:lineRule="auto"/>
              <w:jc w:val="center"/>
              <w:rPr>
                <w:sz w:val="24"/>
                <w:szCs w:val="24"/>
              </w:rPr>
            </w:pPr>
            <w:r w:rsidRPr="00A811E9">
              <w:rPr>
                <w:sz w:val="24"/>
                <w:szCs w:val="24"/>
              </w:rPr>
              <w:t>9.3</w:t>
            </w:r>
          </w:p>
        </w:tc>
        <w:tc>
          <w:tcPr>
            <w:tcW w:w="2169" w:type="dxa"/>
            <w:shd w:val="clear" w:color="auto" w:fill="auto"/>
            <w:vAlign w:val="center"/>
          </w:tcPr>
          <w:p w:rsidR="007209AD" w:rsidRPr="00A811E9" w:rsidRDefault="007209AD" w:rsidP="00477857">
            <w:pPr>
              <w:spacing w:line="276" w:lineRule="auto"/>
              <w:rPr>
                <w:sz w:val="24"/>
                <w:szCs w:val="24"/>
              </w:rPr>
            </w:pPr>
            <w:r w:rsidRPr="00A811E9">
              <w:rPr>
                <w:sz w:val="24"/>
                <w:szCs w:val="24"/>
              </w:rPr>
              <w:t>Общественные кладбища</w:t>
            </w:r>
          </w:p>
        </w:tc>
        <w:tc>
          <w:tcPr>
            <w:tcW w:w="1134" w:type="dxa"/>
            <w:shd w:val="clear" w:color="auto" w:fill="auto"/>
            <w:vAlign w:val="center"/>
          </w:tcPr>
          <w:p w:rsidR="007209AD" w:rsidRPr="00A811E9" w:rsidRDefault="007209AD" w:rsidP="00477857">
            <w:pPr>
              <w:spacing w:line="276" w:lineRule="auto"/>
              <w:jc w:val="center"/>
              <w:rPr>
                <w:sz w:val="24"/>
                <w:szCs w:val="24"/>
              </w:rPr>
            </w:pPr>
            <w:r w:rsidRPr="00A811E9">
              <w:rPr>
                <w:sz w:val="24"/>
                <w:szCs w:val="24"/>
              </w:rPr>
              <w:t>га</w:t>
            </w:r>
          </w:p>
        </w:tc>
        <w:tc>
          <w:tcPr>
            <w:tcW w:w="1716" w:type="dxa"/>
            <w:shd w:val="clear" w:color="auto" w:fill="auto"/>
            <w:vAlign w:val="center"/>
          </w:tcPr>
          <w:p w:rsidR="007209AD" w:rsidRPr="00A811E9" w:rsidRDefault="007209AD" w:rsidP="00477857">
            <w:pPr>
              <w:spacing w:line="276" w:lineRule="auto"/>
              <w:jc w:val="center"/>
              <w:rPr>
                <w:sz w:val="24"/>
                <w:szCs w:val="24"/>
              </w:rPr>
            </w:pPr>
            <w:r w:rsidRPr="00A811E9">
              <w:rPr>
                <w:sz w:val="24"/>
                <w:szCs w:val="24"/>
              </w:rPr>
              <w:t>0,24</w:t>
            </w:r>
          </w:p>
        </w:tc>
        <w:tc>
          <w:tcPr>
            <w:tcW w:w="1260" w:type="dxa"/>
            <w:shd w:val="clear" w:color="auto" w:fill="auto"/>
            <w:vAlign w:val="center"/>
          </w:tcPr>
          <w:p w:rsidR="007209AD" w:rsidRPr="00A811E9" w:rsidRDefault="007209AD" w:rsidP="00477857">
            <w:pPr>
              <w:spacing w:line="276" w:lineRule="auto"/>
              <w:jc w:val="center"/>
              <w:rPr>
                <w:sz w:val="24"/>
                <w:szCs w:val="24"/>
              </w:rPr>
            </w:pPr>
            <w:r w:rsidRPr="00A811E9">
              <w:rPr>
                <w:sz w:val="24"/>
                <w:szCs w:val="24"/>
              </w:rPr>
              <w:t>14,8</w:t>
            </w:r>
          </w:p>
        </w:tc>
        <w:tc>
          <w:tcPr>
            <w:tcW w:w="1444" w:type="dxa"/>
            <w:shd w:val="clear" w:color="auto" w:fill="auto"/>
            <w:vAlign w:val="center"/>
          </w:tcPr>
          <w:p w:rsidR="007209AD" w:rsidRPr="00A811E9" w:rsidRDefault="0013720E" w:rsidP="00477857">
            <w:pPr>
              <w:spacing w:line="276" w:lineRule="auto"/>
              <w:jc w:val="center"/>
              <w:rPr>
                <w:sz w:val="24"/>
                <w:szCs w:val="24"/>
              </w:rPr>
            </w:pPr>
            <w:r w:rsidRPr="00A811E9">
              <w:rPr>
                <w:sz w:val="24"/>
                <w:szCs w:val="24"/>
              </w:rPr>
              <w:t>48,3</w:t>
            </w:r>
          </w:p>
        </w:tc>
        <w:tc>
          <w:tcPr>
            <w:tcW w:w="1413" w:type="dxa"/>
            <w:shd w:val="clear" w:color="auto" w:fill="auto"/>
            <w:vAlign w:val="center"/>
          </w:tcPr>
          <w:p w:rsidR="007209AD" w:rsidRPr="00A811E9" w:rsidRDefault="0013720E" w:rsidP="00477857">
            <w:pPr>
              <w:spacing w:line="276" w:lineRule="auto"/>
              <w:jc w:val="center"/>
              <w:rPr>
                <w:sz w:val="24"/>
                <w:szCs w:val="24"/>
              </w:rPr>
            </w:pPr>
            <w:r w:rsidRPr="00A811E9">
              <w:rPr>
                <w:sz w:val="24"/>
                <w:szCs w:val="24"/>
              </w:rPr>
              <w:t>-</w:t>
            </w:r>
          </w:p>
        </w:tc>
      </w:tr>
    </w:tbl>
    <w:p w:rsidR="00185740" w:rsidRPr="00A811E9" w:rsidRDefault="00185740" w:rsidP="00477857">
      <w:pPr>
        <w:spacing w:line="276" w:lineRule="auto"/>
        <w:rPr>
          <w:b/>
          <w:sz w:val="24"/>
          <w:szCs w:val="24"/>
          <w:u w:val="single"/>
          <w:lang w:val="en-US"/>
        </w:rPr>
      </w:pPr>
    </w:p>
    <w:p w:rsidR="00B14C2B" w:rsidRPr="00A811E9" w:rsidRDefault="00B14C2B" w:rsidP="00477857">
      <w:pPr>
        <w:spacing w:line="276" w:lineRule="auto"/>
        <w:rPr>
          <w:b/>
          <w:sz w:val="24"/>
          <w:szCs w:val="24"/>
          <w:u w:val="single"/>
          <w:lang w:val="en-US"/>
        </w:rPr>
      </w:pPr>
    </w:p>
    <w:p w:rsidR="005A7534" w:rsidRPr="00A811E9" w:rsidRDefault="007B683F" w:rsidP="00477857">
      <w:pPr>
        <w:spacing w:line="276" w:lineRule="auto"/>
        <w:rPr>
          <w:b/>
          <w:i/>
          <w:sz w:val="24"/>
          <w:szCs w:val="24"/>
          <w:u w:val="single"/>
        </w:rPr>
      </w:pPr>
      <w:r w:rsidRPr="00A811E9">
        <w:rPr>
          <w:b/>
          <w:i/>
          <w:sz w:val="24"/>
          <w:szCs w:val="24"/>
          <w:u w:val="single"/>
        </w:rPr>
        <w:t>Образовательные учреждения</w:t>
      </w:r>
    </w:p>
    <w:p w:rsidR="007B683F" w:rsidRPr="00A811E9" w:rsidRDefault="007B683F" w:rsidP="00477857">
      <w:pPr>
        <w:pStyle w:val="afb"/>
        <w:tabs>
          <w:tab w:val="left" w:pos="851"/>
        </w:tabs>
        <w:spacing w:before="0" w:beforeAutospacing="0" w:after="0" w:afterAutospacing="0" w:line="276" w:lineRule="auto"/>
        <w:ind w:firstLine="567"/>
        <w:jc w:val="both"/>
      </w:pPr>
      <w:r w:rsidRPr="00A811E9">
        <w:t>Сеть образовательных учреждений города Зеленогорска, подведомственных Управлению образования, представлена:</w:t>
      </w:r>
    </w:p>
    <w:p w:rsidR="007B683F" w:rsidRPr="00A811E9" w:rsidRDefault="00815147" w:rsidP="00160360">
      <w:pPr>
        <w:pStyle w:val="a8"/>
        <w:numPr>
          <w:ilvl w:val="0"/>
          <w:numId w:val="18"/>
        </w:numPr>
        <w:tabs>
          <w:tab w:val="left" w:pos="851"/>
        </w:tabs>
        <w:spacing w:line="276" w:lineRule="auto"/>
        <w:ind w:left="0" w:firstLine="567"/>
        <w:rPr>
          <w:rFonts w:ascii="Times New Roman" w:hAnsi="Times New Roman" w:cs="Times New Roman"/>
          <w:sz w:val="24"/>
          <w:szCs w:val="24"/>
        </w:rPr>
      </w:pPr>
      <w:r w:rsidRPr="00A811E9">
        <w:rPr>
          <w:rFonts w:ascii="Times New Roman" w:hAnsi="Times New Roman" w:cs="Times New Roman"/>
          <w:sz w:val="24"/>
          <w:szCs w:val="24"/>
        </w:rPr>
        <w:t>17</w:t>
      </w:r>
      <w:r w:rsidR="007B683F" w:rsidRPr="00A811E9">
        <w:rPr>
          <w:rFonts w:ascii="Times New Roman" w:hAnsi="Times New Roman" w:cs="Times New Roman"/>
          <w:sz w:val="24"/>
          <w:szCs w:val="24"/>
        </w:rPr>
        <w:t xml:space="preserve"> муниципальными дошкольными образовательными </w:t>
      </w:r>
      <w:r w:rsidR="00EF62B1" w:rsidRPr="00A811E9">
        <w:rPr>
          <w:rFonts w:ascii="Times New Roman" w:hAnsi="Times New Roman" w:cs="Times New Roman"/>
          <w:sz w:val="24"/>
          <w:szCs w:val="24"/>
        </w:rPr>
        <w:t>организац</w:t>
      </w:r>
      <w:r w:rsidR="007B683F" w:rsidRPr="00A811E9">
        <w:rPr>
          <w:rFonts w:ascii="Times New Roman" w:hAnsi="Times New Roman" w:cs="Times New Roman"/>
          <w:sz w:val="24"/>
          <w:szCs w:val="24"/>
        </w:rPr>
        <w:t>иями и 3 дошкольными группами при общеобразовательно</w:t>
      </w:r>
      <w:r w:rsidR="00EF62B1" w:rsidRPr="00A811E9">
        <w:rPr>
          <w:rFonts w:ascii="Times New Roman" w:hAnsi="Times New Roman" w:cs="Times New Roman"/>
          <w:sz w:val="24"/>
          <w:szCs w:val="24"/>
        </w:rPr>
        <w:t>й</w:t>
      </w:r>
      <w:r w:rsidR="007B683F" w:rsidRPr="00A811E9">
        <w:rPr>
          <w:rFonts w:ascii="Times New Roman" w:hAnsi="Times New Roman" w:cs="Times New Roman"/>
          <w:sz w:val="24"/>
          <w:szCs w:val="24"/>
        </w:rPr>
        <w:t xml:space="preserve"> </w:t>
      </w:r>
      <w:r w:rsidR="00EF62B1" w:rsidRPr="00A811E9">
        <w:rPr>
          <w:rFonts w:ascii="Times New Roman" w:hAnsi="Times New Roman" w:cs="Times New Roman"/>
          <w:sz w:val="24"/>
          <w:szCs w:val="24"/>
        </w:rPr>
        <w:t>организации</w:t>
      </w:r>
      <w:r w:rsidR="007B683F" w:rsidRPr="00A811E9">
        <w:rPr>
          <w:rFonts w:ascii="Times New Roman" w:hAnsi="Times New Roman" w:cs="Times New Roman"/>
          <w:sz w:val="24"/>
          <w:szCs w:val="24"/>
        </w:rPr>
        <w:t>;</w:t>
      </w:r>
    </w:p>
    <w:p w:rsidR="007B683F" w:rsidRPr="00A811E9" w:rsidRDefault="007B683F" w:rsidP="00160360">
      <w:pPr>
        <w:pStyle w:val="a8"/>
        <w:numPr>
          <w:ilvl w:val="0"/>
          <w:numId w:val="18"/>
        </w:numPr>
        <w:tabs>
          <w:tab w:val="left" w:pos="851"/>
        </w:tabs>
        <w:spacing w:line="276" w:lineRule="auto"/>
        <w:ind w:left="0" w:firstLine="567"/>
        <w:rPr>
          <w:rFonts w:ascii="Times New Roman" w:hAnsi="Times New Roman" w:cs="Times New Roman"/>
          <w:sz w:val="24"/>
          <w:szCs w:val="24"/>
        </w:rPr>
      </w:pPr>
      <w:r w:rsidRPr="00A811E9">
        <w:rPr>
          <w:rFonts w:ascii="Times New Roman" w:hAnsi="Times New Roman" w:cs="Times New Roman"/>
          <w:sz w:val="24"/>
          <w:szCs w:val="24"/>
        </w:rPr>
        <w:t xml:space="preserve">9 </w:t>
      </w:r>
      <w:r w:rsidR="001E5276" w:rsidRPr="00A811E9">
        <w:rPr>
          <w:rFonts w:ascii="Times New Roman" w:hAnsi="Times New Roman" w:cs="Times New Roman"/>
          <w:sz w:val="24"/>
          <w:szCs w:val="24"/>
        </w:rPr>
        <w:t xml:space="preserve">муниципальными бюджетными </w:t>
      </w:r>
      <w:r w:rsidRPr="00A811E9">
        <w:rPr>
          <w:rFonts w:ascii="Times New Roman" w:hAnsi="Times New Roman" w:cs="Times New Roman"/>
          <w:sz w:val="24"/>
          <w:szCs w:val="24"/>
        </w:rPr>
        <w:t>общеобразовательными учреждениями</w:t>
      </w:r>
      <w:r w:rsidR="00815147" w:rsidRPr="00A811E9">
        <w:rPr>
          <w:rFonts w:ascii="Times New Roman" w:hAnsi="Times New Roman" w:cs="Times New Roman"/>
          <w:sz w:val="24"/>
          <w:szCs w:val="24"/>
        </w:rPr>
        <w:t xml:space="preserve"> </w:t>
      </w:r>
      <w:r w:rsidR="001E5276" w:rsidRPr="00A811E9">
        <w:rPr>
          <w:rFonts w:ascii="Times New Roman" w:hAnsi="Times New Roman" w:cs="Times New Roman"/>
          <w:sz w:val="24"/>
          <w:szCs w:val="24"/>
        </w:rPr>
        <w:t xml:space="preserve">(далее - школы) </w:t>
      </w:r>
      <w:r w:rsidR="00815147" w:rsidRPr="00A811E9">
        <w:rPr>
          <w:rFonts w:ascii="Times New Roman" w:hAnsi="Times New Roman" w:cs="Times New Roman"/>
          <w:sz w:val="24"/>
          <w:szCs w:val="24"/>
        </w:rPr>
        <w:t>и 1 специальной (коррекционной) общеобразовательной школой-интернатом (находящейся в собственности Красноярского края)</w:t>
      </w:r>
      <w:r w:rsidRPr="00A811E9">
        <w:rPr>
          <w:rFonts w:ascii="Times New Roman" w:hAnsi="Times New Roman" w:cs="Times New Roman"/>
          <w:sz w:val="24"/>
          <w:szCs w:val="24"/>
        </w:rPr>
        <w:t>;</w:t>
      </w:r>
    </w:p>
    <w:p w:rsidR="007B683F" w:rsidRPr="00A811E9" w:rsidRDefault="001E5276" w:rsidP="00160360">
      <w:pPr>
        <w:pStyle w:val="a8"/>
        <w:numPr>
          <w:ilvl w:val="0"/>
          <w:numId w:val="18"/>
        </w:numPr>
        <w:tabs>
          <w:tab w:val="left" w:pos="851"/>
        </w:tabs>
        <w:spacing w:line="276" w:lineRule="auto"/>
        <w:ind w:left="0" w:firstLine="567"/>
        <w:rPr>
          <w:rFonts w:ascii="Times New Roman" w:hAnsi="Times New Roman" w:cs="Times New Roman"/>
          <w:sz w:val="24"/>
          <w:szCs w:val="24"/>
        </w:rPr>
      </w:pPr>
      <w:r w:rsidRPr="00A811E9">
        <w:rPr>
          <w:rFonts w:ascii="Times New Roman" w:hAnsi="Times New Roman" w:cs="Times New Roman"/>
          <w:sz w:val="24"/>
          <w:szCs w:val="24"/>
        </w:rPr>
        <w:t>3</w:t>
      </w:r>
      <w:r w:rsidR="007B683F" w:rsidRPr="00A811E9">
        <w:rPr>
          <w:rFonts w:ascii="Times New Roman" w:hAnsi="Times New Roman" w:cs="Times New Roman"/>
          <w:sz w:val="24"/>
          <w:szCs w:val="24"/>
        </w:rPr>
        <w:t xml:space="preserve"> учреждениями дополнительного образования; </w:t>
      </w:r>
    </w:p>
    <w:p w:rsidR="007B683F" w:rsidRPr="00A811E9" w:rsidRDefault="007B683F" w:rsidP="001E5276">
      <w:pPr>
        <w:pStyle w:val="a8"/>
        <w:numPr>
          <w:ilvl w:val="0"/>
          <w:numId w:val="18"/>
        </w:numPr>
        <w:tabs>
          <w:tab w:val="left" w:pos="851"/>
        </w:tabs>
        <w:spacing w:line="276" w:lineRule="auto"/>
        <w:ind w:left="0" w:firstLine="567"/>
        <w:rPr>
          <w:rFonts w:ascii="Times New Roman" w:hAnsi="Times New Roman" w:cs="Times New Roman"/>
          <w:sz w:val="24"/>
          <w:szCs w:val="24"/>
        </w:rPr>
      </w:pPr>
      <w:r w:rsidRPr="00A811E9">
        <w:rPr>
          <w:rFonts w:ascii="Times New Roman" w:hAnsi="Times New Roman" w:cs="Times New Roman"/>
          <w:sz w:val="24"/>
          <w:szCs w:val="24"/>
        </w:rPr>
        <w:t>муниципальным казенным учреждением</w:t>
      </w:r>
      <w:r w:rsidR="001E5276" w:rsidRPr="00A811E9">
        <w:rPr>
          <w:rFonts w:ascii="Times New Roman" w:hAnsi="Times New Roman" w:cs="Times New Roman"/>
          <w:sz w:val="24"/>
          <w:szCs w:val="24"/>
        </w:rPr>
        <w:t xml:space="preserve"> «Центр обеспечения деятельности образовательных </w:t>
      </w:r>
      <w:r w:rsidR="0090213D" w:rsidRPr="00A811E9">
        <w:rPr>
          <w:rFonts w:ascii="Times New Roman" w:hAnsi="Times New Roman" w:cs="Times New Roman"/>
          <w:sz w:val="24"/>
          <w:szCs w:val="24"/>
        </w:rPr>
        <w:t>учреждений» (</w:t>
      </w:r>
      <w:r w:rsidR="001E5276" w:rsidRPr="00A811E9">
        <w:rPr>
          <w:rFonts w:ascii="Times New Roman" w:hAnsi="Times New Roman" w:cs="Times New Roman"/>
          <w:sz w:val="24"/>
          <w:szCs w:val="24"/>
        </w:rPr>
        <w:t xml:space="preserve">далее - </w:t>
      </w:r>
      <w:r w:rsidRPr="00A811E9">
        <w:rPr>
          <w:rFonts w:ascii="Times New Roman" w:hAnsi="Times New Roman" w:cs="Times New Roman"/>
          <w:sz w:val="24"/>
          <w:szCs w:val="24"/>
        </w:rPr>
        <w:t xml:space="preserve">МКУ ЦОДОУ). </w:t>
      </w:r>
    </w:p>
    <w:p w:rsidR="00185740" w:rsidRPr="00A811E9" w:rsidRDefault="00185740" w:rsidP="00477857">
      <w:pPr>
        <w:spacing w:line="276" w:lineRule="auto"/>
        <w:rPr>
          <w:b/>
          <w:i/>
          <w:sz w:val="24"/>
          <w:szCs w:val="24"/>
        </w:rPr>
      </w:pPr>
    </w:p>
    <w:p w:rsidR="005D1BFC" w:rsidRPr="00007651" w:rsidRDefault="005D1BFC" w:rsidP="00477857">
      <w:pPr>
        <w:spacing w:line="276" w:lineRule="auto"/>
        <w:rPr>
          <w:b/>
          <w:sz w:val="24"/>
          <w:szCs w:val="24"/>
        </w:rPr>
      </w:pPr>
      <w:r w:rsidRPr="00007651">
        <w:rPr>
          <w:b/>
          <w:sz w:val="24"/>
          <w:szCs w:val="24"/>
        </w:rPr>
        <w:t xml:space="preserve">Дошкольные образовательные </w:t>
      </w:r>
      <w:r w:rsidR="00EF62B1" w:rsidRPr="00007651">
        <w:rPr>
          <w:b/>
          <w:sz w:val="24"/>
          <w:szCs w:val="24"/>
        </w:rPr>
        <w:t>организации</w:t>
      </w:r>
    </w:p>
    <w:p w:rsidR="00E004A0" w:rsidRPr="00A811E9" w:rsidRDefault="00E004A0" w:rsidP="00C261FB">
      <w:pPr>
        <w:tabs>
          <w:tab w:val="left" w:pos="1134"/>
        </w:tabs>
        <w:spacing w:line="276" w:lineRule="auto"/>
        <w:ind w:firstLine="709"/>
        <w:jc w:val="both"/>
        <w:rPr>
          <w:rStyle w:val="element8"/>
          <w:sz w:val="24"/>
          <w:szCs w:val="24"/>
        </w:rPr>
      </w:pPr>
      <w:r w:rsidRPr="00A811E9">
        <w:rPr>
          <w:rStyle w:val="element8"/>
          <w:sz w:val="24"/>
          <w:szCs w:val="24"/>
        </w:rPr>
        <w:t xml:space="preserve">В городе Зеленогорске расположено </w:t>
      </w:r>
      <w:r w:rsidR="00491A41" w:rsidRPr="00A811E9">
        <w:rPr>
          <w:rStyle w:val="element8"/>
          <w:sz w:val="24"/>
          <w:szCs w:val="24"/>
        </w:rPr>
        <w:t>17</w:t>
      </w:r>
      <w:r w:rsidRPr="00A811E9">
        <w:rPr>
          <w:rStyle w:val="element8"/>
          <w:sz w:val="24"/>
          <w:szCs w:val="24"/>
        </w:rPr>
        <w:t xml:space="preserve"> дошкольных образовательных </w:t>
      </w:r>
      <w:r w:rsidR="00C261FB" w:rsidRPr="00A811E9">
        <w:rPr>
          <w:rStyle w:val="element8"/>
          <w:sz w:val="24"/>
          <w:szCs w:val="24"/>
        </w:rPr>
        <w:t>учреждени</w:t>
      </w:r>
      <w:r w:rsidR="00491A41" w:rsidRPr="00A811E9">
        <w:rPr>
          <w:rStyle w:val="element8"/>
          <w:sz w:val="24"/>
          <w:szCs w:val="24"/>
        </w:rPr>
        <w:t>й</w:t>
      </w:r>
      <w:r w:rsidR="00E2417B" w:rsidRPr="00A811E9">
        <w:rPr>
          <w:rStyle w:val="element8"/>
          <w:sz w:val="24"/>
          <w:szCs w:val="24"/>
        </w:rPr>
        <w:t>:</w:t>
      </w:r>
    </w:p>
    <w:p w:rsidR="00B43652" w:rsidRPr="00A811E9" w:rsidRDefault="00B43652" w:rsidP="00C261FB">
      <w:pPr>
        <w:tabs>
          <w:tab w:val="left" w:pos="1134"/>
        </w:tabs>
        <w:spacing w:line="276" w:lineRule="auto"/>
        <w:ind w:firstLine="709"/>
        <w:jc w:val="both"/>
        <w:rPr>
          <w:rStyle w:val="element8"/>
          <w:sz w:val="24"/>
          <w:szCs w:val="24"/>
        </w:rPr>
      </w:pPr>
      <w:r w:rsidRPr="00A811E9">
        <w:rPr>
          <w:rStyle w:val="element8"/>
          <w:sz w:val="24"/>
          <w:szCs w:val="24"/>
        </w:rPr>
        <w:t xml:space="preserve">1. Муниципальное бюджетное дошкольное образовательное учреждение «Детский сад общеразвивающего вида с приоритетным осуществлением деятельности по социально-личностному развитию детей № 6 </w:t>
      </w:r>
      <w:r w:rsidR="007675BD" w:rsidRPr="00A811E9">
        <w:rPr>
          <w:rStyle w:val="element8"/>
          <w:sz w:val="24"/>
          <w:szCs w:val="24"/>
        </w:rPr>
        <w:t>«</w:t>
      </w:r>
      <w:r w:rsidRPr="00A811E9">
        <w:rPr>
          <w:rStyle w:val="element8"/>
          <w:sz w:val="24"/>
          <w:szCs w:val="24"/>
        </w:rPr>
        <w:t>Страна детства</w:t>
      </w:r>
      <w:r w:rsidR="007675BD" w:rsidRPr="00A811E9">
        <w:rPr>
          <w:rStyle w:val="element8"/>
          <w:sz w:val="24"/>
          <w:szCs w:val="24"/>
        </w:rPr>
        <w:t>»</w:t>
      </w:r>
      <w:r w:rsidRPr="00A811E9">
        <w:rPr>
          <w:rStyle w:val="element8"/>
          <w:sz w:val="24"/>
          <w:szCs w:val="24"/>
        </w:rPr>
        <w:t xml:space="preserve"> (МБДОУ д/с № 6) (ул. Мира, д.7А и ул. Комсомольская, д.8Б).</w:t>
      </w:r>
    </w:p>
    <w:p w:rsidR="00B43652" w:rsidRPr="00A811E9" w:rsidRDefault="00B43652" w:rsidP="00C261FB">
      <w:pPr>
        <w:tabs>
          <w:tab w:val="left" w:pos="1134"/>
        </w:tabs>
        <w:spacing w:line="276" w:lineRule="auto"/>
        <w:ind w:firstLine="709"/>
        <w:jc w:val="both"/>
        <w:rPr>
          <w:rStyle w:val="element8"/>
          <w:sz w:val="24"/>
          <w:szCs w:val="24"/>
        </w:rPr>
      </w:pPr>
      <w:r w:rsidRPr="00A811E9">
        <w:rPr>
          <w:rStyle w:val="element8"/>
          <w:sz w:val="24"/>
          <w:szCs w:val="24"/>
        </w:rPr>
        <w:t xml:space="preserve">2. Муниципальное бюджетное дошкольное образовательное учреждение </w:t>
      </w:r>
      <w:r w:rsidR="007675BD" w:rsidRPr="00A811E9">
        <w:rPr>
          <w:rStyle w:val="element8"/>
          <w:sz w:val="24"/>
          <w:szCs w:val="24"/>
        </w:rPr>
        <w:t>«</w:t>
      </w:r>
      <w:r w:rsidRPr="00A811E9">
        <w:rPr>
          <w:rStyle w:val="element8"/>
          <w:sz w:val="24"/>
          <w:szCs w:val="24"/>
        </w:rPr>
        <w:t xml:space="preserve">Детский сад общеразвивающего вида с приоритетным осуществлением деятельности по социально-личностному развитию детей № 9 </w:t>
      </w:r>
      <w:r w:rsidR="007675BD" w:rsidRPr="00A811E9">
        <w:rPr>
          <w:rStyle w:val="element8"/>
          <w:sz w:val="24"/>
          <w:szCs w:val="24"/>
        </w:rPr>
        <w:t>«</w:t>
      </w:r>
      <w:r w:rsidRPr="00A811E9">
        <w:rPr>
          <w:rStyle w:val="element8"/>
          <w:sz w:val="24"/>
          <w:szCs w:val="24"/>
        </w:rPr>
        <w:t>Семицветик</w:t>
      </w:r>
      <w:r w:rsidR="007675BD" w:rsidRPr="00A811E9">
        <w:rPr>
          <w:rStyle w:val="element8"/>
          <w:sz w:val="24"/>
          <w:szCs w:val="24"/>
        </w:rPr>
        <w:t>»</w:t>
      </w:r>
      <w:r w:rsidRPr="00A811E9">
        <w:rPr>
          <w:rStyle w:val="element8"/>
          <w:sz w:val="24"/>
          <w:szCs w:val="24"/>
        </w:rPr>
        <w:t xml:space="preserve"> (ул. Бортникова, д. 6).</w:t>
      </w:r>
    </w:p>
    <w:p w:rsidR="00B43652" w:rsidRPr="00A811E9" w:rsidRDefault="00B43652" w:rsidP="00C261FB">
      <w:pPr>
        <w:tabs>
          <w:tab w:val="left" w:pos="1134"/>
        </w:tabs>
        <w:spacing w:line="276" w:lineRule="auto"/>
        <w:ind w:firstLine="709"/>
        <w:jc w:val="both"/>
        <w:rPr>
          <w:rStyle w:val="element8"/>
          <w:sz w:val="24"/>
          <w:szCs w:val="24"/>
        </w:rPr>
      </w:pPr>
      <w:r w:rsidRPr="00A811E9">
        <w:rPr>
          <w:rStyle w:val="element8"/>
          <w:sz w:val="24"/>
          <w:szCs w:val="24"/>
        </w:rPr>
        <w:lastRenderedPageBreak/>
        <w:t xml:space="preserve">3. Муниципальное бюджетное дошкольное образовательное учреждение </w:t>
      </w:r>
      <w:r w:rsidR="007675BD" w:rsidRPr="00A811E9">
        <w:rPr>
          <w:rStyle w:val="element8"/>
          <w:sz w:val="24"/>
          <w:szCs w:val="24"/>
        </w:rPr>
        <w:t>«</w:t>
      </w:r>
      <w:r w:rsidRPr="00A811E9">
        <w:rPr>
          <w:rStyle w:val="element8"/>
          <w:sz w:val="24"/>
          <w:szCs w:val="24"/>
        </w:rPr>
        <w:t xml:space="preserve">Детский сад комбинированного вида № 10 </w:t>
      </w:r>
      <w:r w:rsidR="007675BD" w:rsidRPr="00A811E9">
        <w:rPr>
          <w:rStyle w:val="element8"/>
          <w:sz w:val="24"/>
          <w:szCs w:val="24"/>
        </w:rPr>
        <w:t>«</w:t>
      </w:r>
      <w:r w:rsidRPr="00A811E9">
        <w:rPr>
          <w:rStyle w:val="element8"/>
          <w:sz w:val="24"/>
          <w:szCs w:val="24"/>
        </w:rPr>
        <w:t>Теремок</w:t>
      </w:r>
      <w:r w:rsidR="007675BD" w:rsidRPr="00A811E9">
        <w:rPr>
          <w:rStyle w:val="element8"/>
          <w:sz w:val="24"/>
          <w:szCs w:val="24"/>
        </w:rPr>
        <w:t>»</w:t>
      </w:r>
      <w:r w:rsidRPr="00A811E9">
        <w:rPr>
          <w:rStyle w:val="element8"/>
          <w:sz w:val="24"/>
          <w:szCs w:val="24"/>
        </w:rPr>
        <w:t xml:space="preserve"> (МБДОУ д/с № 10) (ул. Мира, д. 25</w:t>
      </w:r>
      <w:r w:rsidR="00007B9C">
        <w:rPr>
          <w:rStyle w:val="element8"/>
          <w:sz w:val="24"/>
          <w:szCs w:val="24"/>
        </w:rPr>
        <w:t>Б</w:t>
      </w:r>
      <w:r w:rsidRPr="00A811E9">
        <w:rPr>
          <w:rStyle w:val="element8"/>
          <w:sz w:val="24"/>
          <w:szCs w:val="24"/>
        </w:rPr>
        <w:t>).</w:t>
      </w:r>
    </w:p>
    <w:p w:rsidR="00B43652" w:rsidRPr="00A811E9" w:rsidRDefault="003D4E65" w:rsidP="00C261FB">
      <w:pPr>
        <w:tabs>
          <w:tab w:val="left" w:pos="1134"/>
        </w:tabs>
        <w:spacing w:line="276" w:lineRule="auto"/>
        <w:ind w:firstLine="709"/>
        <w:jc w:val="both"/>
        <w:rPr>
          <w:rStyle w:val="element8"/>
          <w:sz w:val="24"/>
          <w:szCs w:val="24"/>
        </w:rPr>
      </w:pPr>
      <w:r w:rsidRPr="00A811E9">
        <w:rPr>
          <w:rStyle w:val="element8"/>
          <w:sz w:val="24"/>
          <w:szCs w:val="24"/>
        </w:rPr>
        <w:t>4. 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13 «Звездочка» (</w:t>
      </w:r>
      <w:r w:rsidR="00441B04" w:rsidRPr="00A811E9">
        <w:rPr>
          <w:rStyle w:val="element8"/>
          <w:sz w:val="24"/>
          <w:szCs w:val="24"/>
        </w:rPr>
        <w:t>МБДОУ д/с № 13) (ул. Мира, д.16</w:t>
      </w:r>
      <w:r w:rsidR="00007B9C">
        <w:rPr>
          <w:rStyle w:val="element8"/>
          <w:sz w:val="24"/>
          <w:szCs w:val="24"/>
        </w:rPr>
        <w:t>Б</w:t>
      </w:r>
      <w:r w:rsidRPr="00A811E9">
        <w:rPr>
          <w:rStyle w:val="element8"/>
          <w:sz w:val="24"/>
          <w:szCs w:val="24"/>
        </w:rPr>
        <w:t>).</w:t>
      </w:r>
    </w:p>
    <w:p w:rsidR="00276CF3" w:rsidRPr="00A811E9" w:rsidRDefault="00276CF3" w:rsidP="00C261FB">
      <w:pPr>
        <w:tabs>
          <w:tab w:val="left" w:pos="1134"/>
        </w:tabs>
        <w:spacing w:line="276" w:lineRule="auto"/>
        <w:ind w:firstLine="709"/>
        <w:jc w:val="both"/>
        <w:rPr>
          <w:rStyle w:val="element8"/>
          <w:sz w:val="24"/>
          <w:szCs w:val="24"/>
        </w:rPr>
      </w:pPr>
      <w:r w:rsidRPr="00A811E9">
        <w:rPr>
          <w:rStyle w:val="element8"/>
          <w:sz w:val="24"/>
          <w:szCs w:val="24"/>
        </w:rPr>
        <w:t xml:space="preserve">5. </w:t>
      </w:r>
      <w:r w:rsidR="00E6312F" w:rsidRPr="00A811E9">
        <w:rPr>
          <w:rStyle w:val="element8"/>
          <w:sz w:val="24"/>
          <w:szCs w:val="24"/>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14 «Гнездышко» (ул. Мира, д.40).</w:t>
      </w:r>
    </w:p>
    <w:p w:rsidR="00E6312F" w:rsidRPr="00A811E9" w:rsidRDefault="00E6312F" w:rsidP="00C261FB">
      <w:pPr>
        <w:tabs>
          <w:tab w:val="left" w:pos="1134"/>
        </w:tabs>
        <w:spacing w:line="276" w:lineRule="auto"/>
        <w:ind w:firstLine="709"/>
        <w:jc w:val="both"/>
        <w:rPr>
          <w:rStyle w:val="element8"/>
          <w:sz w:val="24"/>
          <w:szCs w:val="24"/>
        </w:rPr>
      </w:pPr>
      <w:r w:rsidRPr="00A811E9">
        <w:rPr>
          <w:rStyle w:val="element8"/>
          <w:sz w:val="24"/>
          <w:szCs w:val="24"/>
        </w:rPr>
        <w:t>6. 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16 «Колокольчик» (МБДОУ д/с № 16) (ул. Бортникова, д.28).</w:t>
      </w:r>
    </w:p>
    <w:p w:rsidR="00E6312F" w:rsidRPr="00A811E9" w:rsidRDefault="00E6312F" w:rsidP="00C261FB">
      <w:pPr>
        <w:tabs>
          <w:tab w:val="left" w:pos="1134"/>
        </w:tabs>
        <w:spacing w:line="276" w:lineRule="auto"/>
        <w:ind w:firstLine="709"/>
        <w:jc w:val="both"/>
        <w:rPr>
          <w:rStyle w:val="element8"/>
          <w:sz w:val="24"/>
          <w:szCs w:val="24"/>
        </w:rPr>
      </w:pPr>
      <w:r w:rsidRPr="00A811E9">
        <w:rPr>
          <w:rStyle w:val="element8"/>
          <w:sz w:val="24"/>
          <w:szCs w:val="24"/>
        </w:rPr>
        <w:t>7. Муниципальное бюджетное дошкольное образовательное учреждение «Детский сад комбинированного вида № 17 «Здоровячок» (МБДОУ д/с № 17) (ул. Мира, д.54).</w:t>
      </w:r>
    </w:p>
    <w:p w:rsidR="00510E3E" w:rsidRPr="00A811E9" w:rsidRDefault="00510E3E" w:rsidP="00C261FB">
      <w:pPr>
        <w:tabs>
          <w:tab w:val="left" w:pos="1134"/>
        </w:tabs>
        <w:spacing w:line="276" w:lineRule="auto"/>
        <w:ind w:firstLine="709"/>
        <w:jc w:val="both"/>
        <w:rPr>
          <w:rStyle w:val="element8"/>
          <w:sz w:val="24"/>
          <w:szCs w:val="24"/>
        </w:rPr>
      </w:pPr>
      <w:r w:rsidRPr="00A811E9">
        <w:rPr>
          <w:rStyle w:val="element8"/>
          <w:sz w:val="24"/>
          <w:szCs w:val="24"/>
        </w:rPr>
        <w:t>8. Муниципальное бюджетное дошкольное образовательное учреждение «Детский сад комбинированного вида № 18 «Сказка» (ул. Бортникова, д. 34</w:t>
      </w:r>
      <w:r w:rsidR="00FE68F7" w:rsidRPr="00A811E9">
        <w:rPr>
          <w:rStyle w:val="element8"/>
          <w:sz w:val="24"/>
          <w:szCs w:val="24"/>
        </w:rPr>
        <w:t>, ул. Строителей, д. 15А</w:t>
      </w:r>
      <w:r w:rsidRPr="00A811E9">
        <w:rPr>
          <w:rStyle w:val="element8"/>
          <w:sz w:val="24"/>
          <w:szCs w:val="24"/>
        </w:rPr>
        <w:t>).</w:t>
      </w:r>
    </w:p>
    <w:p w:rsidR="00510E3E" w:rsidRPr="00A811E9" w:rsidRDefault="00510E3E" w:rsidP="00C261FB">
      <w:pPr>
        <w:tabs>
          <w:tab w:val="left" w:pos="1134"/>
        </w:tabs>
        <w:spacing w:line="276" w:lineRule="auto"/>
        <w:ind w:firstLine="709"/>
        <w:jc w:val="both"/>
        <w:rPr>
          <w:rStyle w:val="element8"/>
          <w:sz w:val="24"/>
          <w:szCs w:val="24"/>
        </w:rPr>
      </w:pPr>
      <w:r w:rsidRPr="00A811E9">
        <w:rPr>
          <w:rStyle w:val="element8"/>
          <w:sz w:val="24"/>
          <w:szCs w:val="24"/>
        </w:rPr>
        <w:t>9. Муниципальное бюджетное дошкольное образовательное учреждение «Детский сад с приоритетным осуществлением деятельности по физическому развитию детей № 21 «Золотой ключик» (МБДОУ д/с № 21</w:t>
      </w:r>
      <w:r w:rsidR="0090213D" w:rsidRPr="00A811E9">
        <w:rPr>
          <w:rStyle w:val="element8"/>
          <w:sz w:val="24"/>
          <w:szCs w:val="24"/>
        </w:rPr>
        <w:t>) (</w:t>
      </w:r>
      <w:r w:rsidRPr="00A811E9">
        <w:rPr>
          <w:rStyle w:val="element8"/>
          <w:sz w:val="24"/>
          <w:szCs w:val="24"/>
        </w:rPr>
        <w:t>ул. Ленина, д.16).</w:t>
      </w:r>
    </w:p>
    <w:p w:rsidR="004961B0" w:rsidRPr="00A811E9" w:rsidRDefault="004961B0" w:rsidP="00C261FB">
      <w:pPr>
        <w:tabs>
          <w:tab w:val="left" w:pos="1134"/>
        </w:tabs>
        <w:spacing w:line="276" w:lineRule="auto"/>
        <w:ind w:firstLine="709"/>
        <w:jc w:val="both"/>
        <w:rPr>
          <w:rStyle w:val="element8"/>
          <w:sz w:val="24"/>
          <w:szCs w:val="24"/>
        </w:rPr>
      </w:pPr>
      <w:r w:rsidRPr="00A811E9">
        <w:rPr>
          <w:rStyle w:val="element8"/>
          <w:sz w:val="24"/>
          <w:szCs w:val="24"/>
        </w:rPr>
        <w:t>10. Муниципальное бюджетное дошкольное образовательное учреждение «Детский сад комбинированного вида № 23 «Солнышко» (МБДОУ д/с № 23) (ул. Набережная, д. 24</w:t>
      </w:r>
      <w:r w:rsidR="003D733F" w:rsidRPr="00A811E9">
        <w:rPr>
          <w:rStyle w:val="element8"/>
          <w:sz w:val="24"/>
          <w:szCs w:val="24"/>
        </w:rPr>
        <w:t>, ул. Парковая, д. 5</w:t>
      </w:r>
      <w:r w:rsidRPr="00A811E9">
        <w:rPr>
          <w:rStyle w:val="element8"/>
          <w:sz w:val="24"/>
          <w:szCs w:val="24"/>
        </w:rPr>
        <w:t>).</w:t>
      </w:r>
    </w:p>
    <w:p w:rsidR="0024500B" w:rsidRPr="00A811E9" w:rsidRDefault="0024500B" w:rsidP="00C261FB">
      <w:pPr>
        <w:tabs>
          <w:tab w:val="left" w:pos="1134"/>
        </w:tabs>
        <w:spacing w:line="276" w:lineRule="auto"/>
        <w:ind w:firstLine="709"/>
        <w:jc w:val="both"/>
        <w:rPr>
          <w:rStyle w:val="element8"/>
          <w:sz w:val="24"/>
          <w:szCs w:val="24"/>
        </w:rPr>
      </w:pPr>
      <w:r w:rsidRPr="00A811E9">
        <w:rPr>
          <w:rStyle w:val="element8"/>
          <w:sz w:val="24"/>
          <w:szCs w:val="24"/>
        </w:rPr>
        <w:t>11. 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24 «Искорки» (МБДОУ д/с № 24)</w:t>
      </w:r>
      <w:r w:rsidR="000C457F" w:rsidRPr="00A811E9">
        <w:rPr>
          <w:rStyle w:val="element8"/>
          <w:sz w:val="24"/>
          <w:szCs w:val="24"/>
        </w:rPr>
        <w:t xml:space="preserve"> (ул. Диктатуры Пролетариата, д.19).</w:t>
      </w:r>
    </w:p>
    <w:p w:rsidR="000C457F" w:rsidRPr="00A811E9" w:rsidRDefault="000C457F" w:rsidP="00C261FB">
      <w:pPr>
        <w:tabs>
          <w:tab w:val="left" w:pos="1134"/>
        </w:tabs>
        <w:spacing w:line="276" w:lineRule="auto"/>
        <w:ind w:firstLine="709"/>
        <w:jc w:val="both"/>
        <w:rPr>
          <w:rStyle w:val="element8"/>
          <w:sz w:val="24"/>
          <w:szCs w:val="24"/>
        </w:rPr>
      </w:pPr>
      <w:r w:rsidRPr="00A811E9">
        <w:rPr>
          <w:rStyle w:val="element8"/>
          <w:sz w:val="24"/>
          <w:szCs w:val="24"/>
        </w:rPr>
        <w:t>12. 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26 «Эрудит» (МБДОУ д/с № 26)</w:t>
      </w:r>
      <w:r w:rsidR="00B22E5C" w:rsidRPr="00A811E9">
        <w:rPr>
          <w:rStyle w:val="element8"/>
          <w:sz w:val="24"/>
          <w:szCs w:val="24"/>
        </w:rPr>
        <w:t xml:space="preserve"> (ул. Набережная, д. 32)</w:t>
      </w:r>
      <w:r w:rsidRPr="00A811E9">
        <w:rPr>
          <w:rStyle w:val="element8"/>
          <w:sz w:val="24"/>
          <w:szCs w:val="24"/>
        </w:rPr>
        <w:t>.</w:t>
      </w:r>
    </w:p>
    <w:p w:rsidR="000C457F" w:rsidRPr="00A811E9" w:rsidRDefault="000C457F" w:rsidP="00C261FB">
      <w:pPr>
        <w:tabs>
          <w:tab w:val="left" w:pos="1134"/>
        </w:tabs>
        <w:spacing w:line="276" w:lineRule="auto"/>
        <w:ind w:firstLine="709"/>
        <w:jc w:val="both"/>
        <w:rPr>
          <w:rStyle w:val="element8"/>
          <w:sz w:val="24"/>
          <w:szCs w:val="24"/>
        </w:rPr>
      </w:pPr>
      <w:r w:rsidRPr="00A811E9">
        <w:rPr>
          <w:rStyle w:val="element8"/>
          <w:sz w:val="24"/>
          <w:szCs w:val="24"/>
        </w:rPr>
        <w:t>13. Муниципальное бюджетное дошкольное образовательное учреждение «Детский сад комбинированного вида № 27 «Золотая рыбка» (ул. Первостроителей, д.51)</w:t>
      </w:r>
      <w:r w:rsidR="0064267F" w:rsidRPr="00A811E9">
        <w:rPr>
          <w:rStyle w:val="element8"/>
          <w:sz w:val="24"/>
          <w:szCs w:val="24"/>
        </w:rPr>
        <w:t>.</w:t>
      </w:r>
    </w:p>
    <w:p w:rsidR="0064267F" w:rsidRPr="00A811E9" w:rsidRDefault="0064267F" w:rsidP="00C261FB">
      <w:pPr>
        <w:tabs>
          <w:tab w:val="left" w:pos="1134"/>
        </w:tabs>
        <w:spacing w:line="276" w:lineRule="auto"/>
        <w:ind w:firstLine="709"/>
        <w:jc w:val="both"/>
        <w:rPr>
          <w:rStyle w:val="element8"/>
          <w:sz w:val="24"/>
          <w:szCs w:val="24"/>
        </w:rPr>
      </w:pPr>
      <w:r w:rsidRPr="00A811E9">
        <w:rPr>
          <w:rStyle w:val="element8"/>
          <w:sz w:val="24"/>
          <w:szCs w:val="24"/>
        </w:rPr>
        <w:t>14. 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28 «Жарки» (ул. Набережная, д.56).</w:t>
      </w:r>
    </w:p>
    <w:p w:rsidR="00B43652" w:rsidRPr="00A811E9" w:rsidRDefault="0064267F" w:rsidP="00C261FB">
      <w:pPr>
        <w:tabs>
          <w:tab w:val="left" w:pos="1134"/>
        </w:tabs>
        <w:spacing w:line="276" w:lineRule="auto"/>
        <w:ind w:firstLine="709"/>
        <w:jc w:val="both"/>
        <w:rPr>
          <w:rStyle w:val="element8"/>
          <w:sz w:val="24"/>
          <w:szCs w:val="24"/>
        </w:rPr>
      </w:pPr>
      <w:r w:rsidRPr="00A811E9">
        <w:rPr>
          <w:rStyle w:val="element8"/>
          <w:sz w:val="24"/>
          <w:szCs w:val="24"/>
        </w:rPr>
        <w:t>15.</w:t>
      </w:r>
      <w:r w:rsidR="00E67E55" w:rsidRPr="00A811E9">
        <w:t xml:space="preserve"> </w:t>
      </w:r>
      <w:r w:rsidR="00E67E55" w:rsidRPr="00A811E9">
        <w:rPr>
          <w:rStyle w:val="element8"/>
          <w:sz w:val="24"/>
          <w:szCs w:val="24"/>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29 «Сибирячок» (МБДОУ д/с № 29) (ул. Парковая, д. 24).</w:t>
      </w:r>
    </w:p>
    <w:p w:rsidR="0064267F" w:rsidRPr="00A811E9" w:rsidRDefault="00E67E55" w:rsidP="00C261FB">
      <w:pPr>
        <w:tabs>
          <w:tab w:val="left" w:pos="1134"/>
        </w:tabs>
        <w:spacing w:line="276" w:lineRule="auto"/>
        <w:ind w:firstLine="709"/>
        <w:jc w:val="both"/>
        <w:rPr>
          <w:rStyle w:val="element8"/>
          <w:sz w:val="24"/>
          <w:szCs w:val="24"/>
        </w:rPr>
      </w:pPr>
      <w:r w:rsidRPr="00A811E9">
        <w:rPr>
          <w:rStyle w:val="element8"/>
          <w:sz w:val="24"/>
          <w:szCs w:val="24"/>
        </w:rPr>
        <w:t>16.</w:t>
      </w:r>
      <w:r w:rsidRPr="00A811E9">
        <w:t xml:space="preserve"> </w:t>
      </w:r>
      <w:r w:rsidRPr="00A811E9">
        <w:rPr>
          <w:rStyle w:val="element8"/>
          <w:sz w:val="24"/>
          <w:szCs w:val="24"/>
        </w:rPr>
        <w:t>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 30 «Крепыш» (МБДОУ д/с № 30) (ул. Парковая, д.44А).</w:t>
      </w:r>
    </w:p>
    <w:p w:rsidR="00E67E55" w:rsidRPr="00A811E9" w:rsidRDefault="00E67E55" w:rsidP="00C261FB">
      <w:pPr>
        <w:tabs>
          <w:tab w:val="left" w:pos="1134"/>
        </w:tabs>
        <w:spacing w:line="276" w:lineRule="auto"/>
        <w:ind w:firstLine="709"/>
        <w:jc w:val="both"/>
        <w:rPr>
          <w:rStyle w:val="element8"/>
          <w:sz w:val="24"/>
          <w:szCs w:val="24"/>
        </w:rPr>
      </w:pPr>
      <w:r w:rsidRPr="00A811E9">
        <w:rPr>
          <w:rStyle w:val="element8"/>
          <w:sz w:val="24"/>
          <w:szCs w:val="24"/>
        </w:rPr>
        <w:t>17. Муниципальное бюджетное дошкольное образовательное учреждение «Детский сад комбинированного вида № 32 «Страна чудес» (ул. Мира, д.66).</w:t>
      </w:r>
    </w:p>
    <w:p w:rsidR="00D1129D" w:rsidRPr="00A811E9" w:rsidRDefault="00185740" w:rsidP="00477857">
      <w:pPr>
        <w:spacing w:line="276" w:lineRule="auto"/>
        <w:ind w:firstLine="709"/>
        <w:jc w:val="both"/>
        <w:rPr>
          <w:sz w:val="24"/>
          <w:szCs w:val="24"/>
        </w:rPr>
      </w:pPr>
      <w:r w:rsidRPr="00A811E9">
        <w:rPr>
          <w:sz w:val="24"/>
          <w:szCs w:val="24"/>
        </w:rPr>
        <w:t xml:space="preserve">Вместимость дошкольных образовательных учреждений составляет </w:t>
      </w:r>
      <w:r w:rsidR="001554A5" w:rsidRPr="00A811E9">
        <w:rPr>
          <w:sz w:val="24"/>
          <w:szCs w:val="24"/>
        </w:rPr>
        <w:t>3178</w:t>
      </w:r>
      <w:r w:rsidR="00D1129D" w:rsidRPr="00A811E9">
        <w:rPr>
          <w:sz w:val="24"/>
          <w:szCs w:val="24"/>
        </w:rPr>
        <w:t xml:space="preserve"> мест. Современная обеспеченность </w:t>
      </w:r>
      <w:r w:rsidR="00EF62B1" w:rsidRPr="00A811E9">
        <w:rPr>
          <w:sz w:val="24"/>
          <w:szCs w:val="24"/>
        </w:rPr>
        <w:t>дошкольными образовательными организациями</w:t>
      </w:r>
      <w:r w:rsidR="00D1129D" w:rsidRPr="00A811E9">
        <w:rPr>
          <w:sz w:val="24"/>
          <w:szCs w:val="24"/>
        </w:rPr>
        <w:t xml:space="preserve"> </w:t>
      </w:r>
      <w:r w:rsidR="001554A5" w:rsidRPr="00A811E9">
        <w:rPr>
          <w:sz w:val="24"/>
          <w:szCs w:val="24"/>
        </w:rPr>
        <w:t xml:space="preserve">в городе Зеленогорске </w:t>
      </w:r>
      <w:r w:rsidR="00D1129D" w:rsidRPr="00A811E9">
        <w:rPr>
          <w:sz w:val="24"/>
          <w:szCs w:val="24"/>
        </w:rPr>
        <w:t xml:space="preserve">составляет </w:t>
      </w:r>
      <w:r w:rsidR="00EF62B1" w:rsidRPr="00A811E9">
        <w:rPr>
          <w:sz w:val="24"/>
          <w:szCs w:val="24"/>
        </w:rPr>
        <w:t>100</w:t>
      </w:r>
      <w:r w:rsidR="00D1129D" w:rsidRPr="00A811E9">
        <w:rPr>
          <w:sz w:val="24"/>
          <w:szCs w:val="24"/>
        </w:rPr>
        <w:t xml:space="preserve">%. </w:t>
      </w:r>
    </w:p>
    <w:p w:rsidR="00D46F4A" w:rsidRPr="00A811E9" w:rsidRDefault="00D46F4A" w:rsidP="00477857">
      <w:pPr>
        <w:spacing w:line="276" w:lineRule="auto"/>
        <w:ind w:firstLine="709"/>
        <w:jc w:val="both"/>
        <w:rPr>
          <w:sz w:val="24"/>
          <w:szCs w:val="24"/>
        </w:rPr>
      </w:pPr>
    </w:p>
    <w:p w:rsidR="008253F1" w:rsidRPr="00007651" w:rsidRDefault="008253F1" w:rsidP="00477857">
      <w:pPr>
        <w:spacing w:line="276" w:lineRule="auto"/>
        <w:rPr>
          <w:b/>
          <w:sz w:val="24"/>
          <w:szCs w:val="24"/>
        </w:rPr>
      </w:pPr>
      <w:r w:rsidRPr="00007651">
        <w:rPr>
          <w:b/>
          <w:sz w:val="24"/>
          <w:szCs w:val="24"/>
        </w:rPr>
        <w:lastRenderedPageBreak/>
        <w:t xml:space="preserve">Общеобразовательные </w:t>
      </w:r>
      <w:r w:rsidR="007B683F" w:rsidRPr="00007651">
        <w:rPr>
          <w:b/>
          <w:sz w:val="24"/>
          <w:szCs w:val="24"/>
        </w:rPr>
        <w:t>учреждения</w:t>
      </w:r>
    </w:p>
    <w:p w:rsidR="00780065" w:rsidRPr="00A811E9" w:rsidRDefault="00780065" w:rsidP="004D269E">
      <w:pPr>
        <w:spacing w:line="276" w:lineRule="auto"/>
        <w:ind w:firstLine="709"/>
        <w:jc w:val="both"/>
        <w:rPr>
          <w:i/>
          <w:sz w:val="24"/>
          <w:szCs w:val="24"/>
        </w:rPr>
      </w:pPr>
      <w:r w:rsidRPr="00A811E9">
        <w:rPr>
          <w:rStyle w:val="element8"/>
          <w:sz w:val="24"/>
          <w:szCs w:val="24"/>
        </w:rPr>
        <w:t xml:space="preserve">В городе Зеленогорске расположено 9 общеобразовательных </w:t>
      </w:r>
      <w:r w:rsidR="00C261FB" w:rsidRPr="00A811E9">
        <w:rPr>
          <w:rStyle w:val="element8"/>
          <w:sz w:val="24"/>
          <w:szCs w:val="24"/>
        </w:rPr>
        <w:t>учреждений</w:t>
      </w:r>
      <w:r w:rsidR="00592211" w:rsidRPr="00A811E9">
        <w:rPr>
          <w:rStyle w:val="element8"/>
          <w:sz w:val="24"/>
          <w:szCs w:val="24"/>
        </w:rPr>
        <w:t>, в которых обучается 6140 человек</w:t>
      </w:r>
      <w:r w:rsidR="000B4BEF" w:rsidRPr="00A811E9">
        <w:rPr>
          <w:rStyle w:val="element8"/>
          <w:sz w:val="24"/>
          <w:szCs w:val="24"/>
        </w:rPr>
        <w:t>:</w:t>
      </w:r>
    </w:p>
    <w:p w:rsidR="008253F1" w:rsidRPr="00A811E9" w:rsidRDefault="00A7643A" w:rsidP="00160360">
      <w:pPr>
        <w:pStyle w:val="a8"/>
        <w:numPr>
          <w:ilvl w:val="0"/>
          <w:numId w:val="16"/>
        </w:numPr>
        <w:spacing w:line="276" w:lineRule="auto"/>
        <w:ind w:left="0" w:firstLine="709"/>
        <w:rPr>
          <w:rFonts w:ascii="Times New Roman" w:hAnsi="Times New Roman" w:cs="Times New Roman"/>
          <w:sz w:val="24"/>
          <w:szCs w:val="24"/>
        </w:rPr>
      </w:pPr>
      <w:r w:rsidRPr="00A811E9">
        <w:rPr>
          <w:rStyle w:val="element8"/>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0B4BEF" w:rsidRPr="00A811E9">
        <w:rPr>
          <w:rStyle w:val="element8"/>
          <w:rFonts w:ascii="Times New Roman" w:hAnsi="Times New Roman" w:cs="Times New Roman"/>
          <w:sz w:val="24"/>
          <w:szCs w:val="24"/>
        </w:rPr>
        <w:t xml:space="preserve"> </w:t>
      </w:r>
      <w:r w:rsidRPr="00A811E9">
        <w:rPr>
          <w:rStyle w:val="element8"/>
          <w:rFonts w:ascii="Times New Roman" w:hAnsi="Times New Roman" w:cs="Times New Roman"/>
          <w:sz w:val="24"/>
          <w:szCs w:val="24"/>
        </w:rPr>
        <w:t xml:space="preserve">161» </w:t>
      </w:r>
      <w:r w:rsidR="00FB528B" w:rsidRPr="00A811E9">
        <w:rPr>
          <w:rFonts w:ascii="Times New Roman" w:hAnsi="Times New Roman" w:cs="Times New Roman"/>
          <w:sz w:val="24"/>
          <w:szCs w:val="24"/>
        </w:rPr>
        <w:t xml:space="preserve">(ул. Набережная, </w:t>
      </w:r>
      <w:r w:rsidR="000B4BEF" w:rsidRPr="00A811E9">
        <w:rPr>
          <w:rFonts w:ascii="Times New Roman" w:hAnsi="Times New Roman" w:cs="Times New Roman"/>
          <w:sz w:val="24"/>
          <w:szCs w:val="24"/>
        </w:rPr>
        <w:t xml:space="preserve">д. </w:t>
      </w:r>
      <w:r w:rsidR="00FB528B" w:rsidRPr="00A811E9">
        <w:rPr>
          <w:rFonts w:ascii="Times New Roman" w:hAnsi="Times New Roman" w:cs="Times New Roman"/>
          <w:sz w:val="24"/>
          <w:szCs w:val="24"/>
        </w:rPr>
        <w:t>4)</w:t>
      </w:r>
      <w:r w:rsidR="00D1129D" w:rsidRPr="00A811E9">
        <w:rPr>
          <w:rFonts w:ascii="Times New Roman" w:hAnsi="Times New Roman" w:cs="Times New Roman"/>
          <w:sz w:val="24"/>
          <w:szCs w:val="24"/>
        </w:rPr>
        <w:t>.</w:t>
      </w:r>
      <w:r w:rsidR="00592211" w:rsidRPr="00A811E9">
        <w:rPr>
          <w:rFonts w:ascii="Times New Roman" w:hAnsi="Times New Roman" w:cs="Times New Roman"/>
          <w:sz w:val="24"/>
          <w:szCs w:val="24"/>
        </w:rPr>
        <w:t xml:space="preserve"> Количество учащихся – 521.</w:t>
      </w:r>
    </w:p>
    <w:p w:rsidR="00FB528B" w:rsidRPr="00A811E9" w:rsidRDefault="00FB528B" w:rsidP="00160360">
      <w:pPr>
        <w:pStyle w:val="a8"/>
        <w:numPr>
          <w:ilvl w:val="0"/>
          <w:numId w:val="16"/>
        </w:numPr>
        <w:spacing w:line="276" w:lineRule="auto"/>
        <w:ind w:left="0" w:firstLine="709"/>
        <w:rPr>
          <w:rFonts w:ascii="Times New Roman" w:hAnsi="Times New Roman" w:cs="Times New Roman"/>
          <w:sz w:val="24"/>
          <w:szCs w:val="24"/>
        </w:rPr>
      </w:pPr>
      <w:r w:rsidRPr="00A811E9">
        <w:rPr>
          <w:rStyle w:val="element8"/>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0B4BEF" w:rsidRPr="00A811E9">
        <w:rPr>
          <w:rStyle w:val="element8"/>
          <w:rFonts w:ascii="Times New Roman" w:hAnsi="Times New Roman" w:cs="Times New Roman"/>
          <w:sz w:val="24"/>
          <w:szCs w:val="24"/>
        </w:rPr>
        <w:t xml:space="preserve"> </w:t>
      </w:r>
      <w:r w:rsidRPr="00A811E9">
        <w:rPr>
          <w:rStyle w:val="element8"/>
          <w:rFonts w:ascii="Times New Roman" w:hAnsi="Times New Roman" w:cs="Times New Roman"/>
          <w:sz w:val="24"/>
          <w:szCs w:val="24"/>
        </w:rPr>
        <w:t xml:space="preserve">163» </w:t>
      </w:r>
      <w:r w:rsidRPr="00A811E9">
        <w:rPr>
          <w:rFonts w:ascii="Times New Roman" w:hAnsi="Times New Roman" w:cs="Times New Roman"/>
          <w:sz w:val="24"/>
          <w:szCs w:val="24"/>
        </w:rPr>
        <w:t xml:space="preserve">(ул. Диктатуры Пролетариата, </w:t>
      </w:r>
      <w:r w:rsidR="000B4BEF" w:rsidRPr="00A811E9">
        <w:rPr>
          <w:rFonts w:ascii="Times New Roman" w:hAnsi="Times New Roman" w:cs="Times New Roman"/>
          <w:sz w:val="24"/>
          <w:szCs w:val="24"/>
        </w:rPr>
        <w:t xml:space="preserve">д. </w:t>
      </w:r>
      <w:r w:rsidRPr="00A811E9">
        <w:rPr>
          <w:rFonts w:ascii="Times New Roman" w:hAnsi="Times New Roman" w:cs="Times New Roman"/>
          <w:sz w:val="24"/>
          <w:szCs w:val="24"/>
        </w:rPr>
        <w:t>20</w:t>
      </w:r>
      <w:r w:rsidR="00491A41" w:rsidRPr="00A811E9">
        <w:rPr>
          <w:rFonts w:ascii="Times New Roman" w:hAnsi="Times New Roman" w:cs="Times New Roman"/>
          <w:sz w:val="24"/>
          <w:szCs w:val="24"/>
        </w:rPr>
        <w:t>, ул. Шолохова, д. 7</w:t>
      </w:r>
      <w:r w:rsidRPr="00A811E9">
        <w:rPr>
          <w:rFonts w:ascii="Times New Roman" w:hAnsi="Times New Roman" w:cs="Times New Roman"/>
          <w:sz w:val="24"/>
          <w:szCs w:val="24"/>
        </w:rPr>
        <w:t xml:space="preserve">). Количество учащихся – </w:t>
      </w:r>
      <w:r w:rsidR="00592211" w:rsidRPr="00A811E9">
        <w:rPr>
          <w:rFonts w:ascii="Times New Roman" w:hAnsi="Times New Roman" w:cs="Times New Roman"/>
          <w:sz w:val="24"/>
          <w:szCs w:val="24"/>
        </w:rPr>
        <w:t>854</w:t>
      </w:r>
      <w:r w:rsidRPr="00A811E9">
        <w:rPr>
          <w:rFonts w:ascii="Times New Roman" w:hAnsi="Times New Roman" w:cs="Times New Roman"/>
          <w:sz w:val="24"/>
          <w:szCs w:val="24"/>
        </w:rPr>
        <w:t>.</w:t>
      </w:r>
    </w:p>
    <w:p w:rsidR="00FB528B" w:rsidRPr="00A811E9" w:rsidRDefault="00FB528B" w:rsidP="00160360">
      <w:pPr>
        <w:pStyle w:val="a8"/>
        <w:numPr>
          <w:ilvl w:val="0"/>
          <w:numId w:val="16"/>
        </w:numPr>
        <w:spacing w:line="276" w:lineRule="auto"/>
        <w:ind w:left="0" w:firstLine="709"/>
        <w:rPr>
          <w:rFonts w:ascii="Times New Roman" w:hAnsi="Times New Roman" w:cs="Times New Roman"/>
          <w:sz w:val="24"/>
          <w:szCs w:val="24"/>
        </w:rPr>
      </w:pPr>
      <w:r w:rsidRPr="00A811E9">
        <w:rPr>
          <w:rStyle w:val="element8"/>
          <w:rFonts w:ascii="Times New Roman" w:hAnsi="Times New Roman" w:cs="Times New Roman"/>
          <w:sz w:val="24"/>
          <w:szCs w:val="24"/>
        </w:rPr>
        <w:t>Муниципальное бюджетное общеобразовательное учреждение «Гимназия №</w:t>
      </w:r>
      <w:r w:rsidR="000B4BEF" w:rsidRPr="00A811E9">
        <w:rPr>
          <w:rStyle w:val="element8"/>
          <w:rFonts w:ascii="Times New Roman" w:hAnsi="Times New Roman" w:cs="Times New Roman"/>
          <w:sz w:val="24"/>
          <w:szCs w:val="24"/>
        </w:rPr>
        <w:t> </w:t>
      </w:r>
      <w:r w:rsidRPr="00A811E9">
        <w:rPr>
          <w:rStyle w:val="element8"/>
          <w:rFonts w:ascii="Times New Roman" w:hAnsi="Times New Roman" w:cs="Times New Roman"/>
          <w:sz w:val="24"/>
          <w:szCs w:val="24"/>
        </w:rPr>
        <w:t xml:space="preserve">164» </w:t>
      </w:r>
      <w:r w:rsidRPr="00A811E9">
        <w:rPr>
          <w:rFonts w:ascii="Times New Roman" w:hAnsi="Times New Roman" w:cs="Times New Roman"/>
          <w:sz w:val="24"/>
          <w:szCs w:val="24"/>
        </w:rPr>
        <w:t xml:space="preserve">(ул. Советская, </w:t>
      </w:r>
      <w:r w:rsidR="000B4BEF" w:rsidRPr="00A811E9">
        <w:rPr>
          <w:rFonts w:ascii="Times New Roman" w:hAnsi="Times New Roman" w:cs="Times New Roman"/>
          <w:sz w:val="24"/>
          <w:szCs w:val="24"/>
        </w:rPr>
        <w:t xml:space="preserve">д. </w:t>
      </w:r>
      <w:r w:rsidRPr="00A811E9">
        <w:rPr>
          <w:rFonts w:ascii="Times New Roman" w:hAnsi="Times New Roman" w:cs="Times New Roman"/>
          <w:sz w:val="24"/>
          <w:szCs w:val="24"/>
        </w:rPr>
        <w:t>5</w:t>
      </w:r>
      <w:r w:rsidR="00491A41" w:rsidRPr="00A811E9">
        <w:rPr>
          <w:rFonts w:ascii="Times New Roman" w:hAnsi="Times New Roman" w:cs="Times New Roman"/>
          <w:sz w:val="24"/>
          <w:szCs w:val="24"/>
        </w:rPr>
        <w:t>А</w:t>
      </w:r>
      <w:r w:rsidRPr="00A811E9">
        <w:rPr>
          <w:rFonts w:ascii="Times New Roman" w:hAnsi="Times New Roman" w:cs="Times New Roman"/>
          <w:sz w:val="24"/>
          <w:szCs w:val="24"/>
        </w:rPr>
        <w:t>). Количество учащихся – 5</w:t>
      </w:r>
      <w:r w:rsidR="00592211" w:rsidRPr="00A811E9">
        <w:rPr>
          <w:rFonts w:ascii="Times New Roman" w:hAnsi="Times New Roman" w:cs="Times New Roman"/>
          <w:sz w:val="24"/>
          <w:szCs w:val="24"/>
        </w:rPr>
        <w:t>38</w:t>
      </w:r>
      <w:r w:rsidRPr="00A811E9">
        <w:rPr>
          <w:rFonts w:ascii="Times New Roman" w:hAnsi="Times New Roman" w:cs="Times New Roman"/>
          <w:sz w:val="24"/>
          <w:szCs w:val="24"/>
        </w:rPr>
        <w:t>.</w:t>
      </w:r>
    </w:p>
    <w:p w:rsidR="00FB528B" w:rsidRPr="00A811E9" w:rsidRDefault="00FB528B" w:rsidP="00160360">
      <w:pPr>
        <w:pStyle w:val="a8"/>
        <w:numPr>
          <w:ilvl w:val="0"/>
          <w:numId w:val="16"/>
        </w:numPr>
        <w:spacing w:line="276" w:lineRule="auto"/>
        <w:ind w:left="0" w:firstLine="709"/>
        <w:rPr>
          <w:rFonts w:ascii="Times New Roman" w:hAnsi="Times New Roman" w:cs="Times New Roman"/>
          <w:sz w:val="24"/>
          <w:szCs w:val="24"/>
        </w:rPr>
      </w:pPr>
      <w:r w:rsidRPr="00A811E9">
        <w:rPr>
          <w:rStyle w:val="element8"/>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0B4BEF" w:rsidRPr="00A811E9">
        <w:rPr>
          <w:rStyle w:val="element8"/>
          <w:rFonts w:ascii="Times New Roman" w:hAnsi="Times New Roman" w:cs="Times New Roman"/>
          <w:sz w:val="24"/>
          <w:szCs w:val="24"/>
        </w:rPr>
        <w:t xml:space="preserve"> </w:t>
      </w:r>
      <w:r w:rsidRPr="00A811E9">
        <w:rPr>
          <w:rStyle w:val="element8"/>
          <w:rFonts w:ascii="Times New Roman" w:hAnsi="Times New Roman" w:cs="Times New Roman"/>
          <w:sz w:val="24"/>
          <w:szCs w:val="24"/>
        </w:rPr>
        <w:t xml:space="preserve">167» </w:t>
      </w:r>
      <w:r w:rsidRPr="00A811E9">
        <w:rPr>
          <w:rFonts w:ascii="Times New Roman" w:hAnsi="Times New Roman" w:cs="Times New Roman"/>
          <w:sz w:val="24"/>
          <w:szCs w:val="24"/>
        </w:rPr>
        <w:t xml:space="preserve">(ул. Набережная, </w:t>
      </w:r>
      <w:r w:rsidR="000B4BEF" w:rsidRPr="00A811E9">
        <w:rPr>
          <w:rFonts w:ascii="Times New Roman" w:hAnsi="Times New Roman" w:cs="Times New Roman"/>
          <w:sz w:val="24"/>
          <w:szCs w:val="24"/>
        </w:rPr>
        <w:t xml:space="preserve">д. </w:t>
      </w:r>
      <w:r w:rsidRPr="00A811E9">
        <w:rPr>
          <w:rFonts w:ascii="Times New Roman" w:hAnsi="Times New Roman" w:cs="Times New Roman"/>
          <w:sz w:val="24"/>
          <w:szCs w:val="24"/>
        </w:rPr>
        <w:t>14). Количество учащихся – 5</w:t>
      </w:r>
      <w:r w:rsidR="00592211" w:rsidRPr="00A811E9">
        <w:rPr>
          <w:rFonts w:ascii="Times New Roman" w:hAnsi="Times New Roman" w:cs="Times New Roman"/>
          <w:sz w:val="24"/>
          <w:szCs w:val="24"/>
        </w:rPr>
        <w:t>00</w:t>
      </w:r>
      <w:r w:rsidR="00D1129D" w:rsidRPr="00A811E9">
        <w:rPr>
          <w:rFonts w:ascii="Times New Roman" w:hAnsi="Times New Roman" w:cs="Times New Roman"/>
          <w:sz w:val="24"/>
          <w:szCs w:val="24"/>
        </w:rPr>
        <w:t>.</w:t>
      </w:r>
    </w:p>
    <w:p w:rsidR="00FB528B" w:rsidRPr="00A811E9" w:rsidRDefault="00FB528B" w:rsidP="00160360">
      <w:pPr>
        <w:pStyle w:val="a8"/>
        <w:numPr>
          <w:ilvl w:val="0"/>
          <w:numId w:val="16"/>
        </w:numPr>
        <w:spacing w:line="276" w:lineRule="auto"/>
        <w:ind w:left="0" w:firstLine="709"/>
        <w:rPr>
          <w:rStyle w:val="element8"/>
          <w:rFonts w:ascii="Times New Roman" w:hAnsi="Times New Roman" w:cs="Times New Roman"/>
          <w:sz w:val="24"/>
          <w:szCs w:val="24"/>
        </w:rPr>
      </w:pPr>
      <w:r w:rsidRPr="00A811E9">
        <w:rPr>
          <w:rStyle w:val="element8"/>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3F35C8" w:rsidRPr="00A811E9">
        <w:rPr>
          <w:rStyle w:val="element8"/>
          <w:rFonts w:ascii="Times New Roman" w:hAnsi="Times New Roman" w:cs="Times New Roman"/>
          <w:sz w:val="24"/>
          <w:szCs w:val="24"/>
        </w:rPr>
        <w:t xml:space="preserve"> </w:t>
      </w:r>
      <w:r w:rsidRPr="00A811E9">
        <w:rPr>
          <w:rStyle w:val="element8"/>
          <w:rFonts w:ascii="Times New Roman" w:hAnsi="Times New Roman" w:cs="Times New Roman"/>
          <w:sz w:val="24"/>
          <w:szCs w:val="24"/>
        </w:rPr>
        <w:t xml:space="preserve">169» </w:t>
      </w:r>
      <w:r w:rsidRPr="00A811E9">
        <w:rPr>
          <w:rFonts w:ascii="Times New Roman" w:hAnsi="Times New Roman" w:cs="Times New Roman"/>
          <w:sz w:val="24"/>
          <w:szCs w:val="24"/>
        </w:rPr>
        <w:t xml:space="preserve">(ул. Гагарина, </w:t>
      </w:r>
      <w:r w:rsidR="000B4BEF" w:rsidRPr="00A811E9">
        <w:rPr>
          <w:rFonts w:ascii="Times New Roman" w:hAnsi="Times New Roman" w:cs="Times New Roman"/>
          <w:sz w:val="24"/>
          <w:szCs w:val="24"/>
        </w:rPr>
        <w:t xml:space="preserve">д. </w:t>
      </w:r>
      <w:r w:rsidRPr="00A811E9">
        <w:rPr>
          <w:rFonts w:ascii="Times New Roman" w:hAnsi="Times New Roman" w:cs="Times New Roman"/>
          <w:sz w:val="24"/>
          <w:szCs w:val="24"/>
        </w:rPr>
        <w:t>11</w:t>
      </w:r>
      <w:r w:rsidR="003F35C8" w:rsidRPr="00A811E9">
        <w:rPr>
          <w:rFonts w:ascii="Times New Roman" w:hAnsi="Times New Roman" w:cs="Times New Roman"/>
          <w:sz w:val="24"/>
          <w:szCs w:val="24"/>
        </w:rPr>
        <w:t>, ул. Гагарина, д. 21 (начальный блок)</w:t>
      </w:r>
      <w:r w:rsidRPr="00A811E9">
        <w:rPr>
          <w:rFonts w:ascii="Times New Roman" w:hAnsi="Times New Roman" w:cs="Times New Roman"/>
          <w:sz w:val="24"/>
          <w:szCs w:val="24"/>
        </w:rPr>
        <w:t>)</w:t>
      </w:r>
      <w:r w:rsidR="003F35C8" w:rsidRPr="00A811E9">
        <w:rPr>
          <w:rFonts w:ascii="Times New Roman" w:hAnsi="Times New Roman" w:cs="Times New Roman"/>
          <w:sz w:val="24"/>
          <w:szCs w:val="24"/>
        </w:rPr>
        <w:t>.</w:t>
      </w:r>
      <w:r w:rsidRPr="00A811E9">
        <w:rPr>
          <w:rFonts w:ascii="Times New Roman" w:hAnsi="Times New Roman" w:cs="Times New Roman"/>
          <w:sz w:val="24"/>
          <w:szCs w:val="24"/>
        </w:rPr>
        <w:t xml:space="preserve"> Количество учащихся – </w:t>
      </w:r>
      <w:r w:rsidR="00592211" w:rsidRPr="00A811E9">
        <w:rPr>
          <w:rFonts w:ascii="Times New Roman" w:hAnsi="Times New Roman" w:cs="Times New Roman"/>
          <w:sz w:val="24"/>
          <w:szCs w:val="24"/>
        </w:rPr>
        <w:t>685</w:t>
      </w:r>
      <w:r w:rsidRPr="00A811E9">
        <w:rPr>
          <w:rFonts w:ascii="Times New Roman" w:hAnsi="Times New Roman" w:cs="Times New Roman"/>
          <w:sz w:val="24"/>
          <w:szCs w:val="24"/>
        </w:rPr>
        <w:t xml:space="preserve">.  </w:t>
      </w:r>
    </w:p>
    <w:p w:rsidR="00FB528B" w:rsidRPr="00A811E9" w:rsidRDefault="00FB528B" w:rsidP="00160360">
      <w:pPr>
        <w:pStyle w:val="a8"/>
        <w:numPr>
          <w:ilvl w:val="0"/>
          <w:numId w:val="16"/>
        </w:numPr>
        <w:spacing w:line="276" w:lineRule="auto"/>
        <w:ind w:left="0" w:firstLine="709"/>
        <w:rPr>
          <w:rFonts w:ascii="Times New Roman" w:hAnsi="Times New Roman" w:cs="Times New Roman"/>
          <w:sz w:val="24"/>
          <w:szCs w:val="24"/>
        </w:rPr>
      </w:pPr>
      <w:r w:rsidRPr="00A811E9">
        <w:rPr>
          <w:rStyle w:val="element8"/>
          <w:rFonts w:ascii="Times New Roman" w:hAnsi="Times New Roman" w:cs="Times New Roman"/>
          <w:sz w:val="24"/>
          <w:szCs w:val="24"/>
        </w:rPr>
        <w:t>Муниципальное бюджетное общеобразовательное учреждение «Средняя о</w:t>
      </w:r>
      <w:r w:rsidR="00485337" w:rsidRPr="00A811E9">
        <w:rPr>
          <w:rStyle w:val="element8"/>
          <w:rFonts w:ascii="Times New Roman" w:hAnsi="Times New Roman" w:cs="Times New Roman"/>
          <w:sz w:val="24"/>
          <w:szCs w:val="24"/>
        </w:rPr>
        <w:t>бщеобразовательная школа №</w:t>
      </w:r>
      <w:r w:rsidR="003F35C8" w:rsidRPr="00A811E9">
        <w:rPr>
          <w:rStyle w:val="element8"/>
          <w:rFonts w:ascii="Times New Roman" w:hAnsi="Times New Roman" w:cs="Times New Roman"/>
          <w:sz w:val="24"/>
          <w:szCs w:val="24"/>
        </w:rPr>
        <w:t xml:space="preserve"> </w:t>
      </w:r>
      <w:r w:rsidR="00C261FB" w:rsidRPr="00A811E9">
        <w:rPr>
          <w:rStyle w:val="element8"/>
          <w:rFonts w:ascii="Times New Roman" w:hAnsi="Times New Roman" w:cs="Times New Roman"/>
          <w:sz w:val="24"/>
          <w:szCs w:val="24"/>
        </w:rPr>
        <w:t>172» (</w:t>
      </w:r>
      <w:r w:rsidR="00485337" w:rsidRPr="00A811E9">
        <w:rPr>
          <w:rStyle w:val="element8"/>
          <w:rFonts w:ascii="Times New Roman" w:hAnsi="Times New Roman" w:cs="Times New Roman"/>
          <w:sz w:val="24"/>
          <w:szCs w:val="24"/>
        </w:rPr>
        <w:t xml:space="preserve">ул. Строителей, </w:t>
      </w:r>
      <w:r w:rsidR="003F35C8" w:rsidRPr="00A811E9">
        <w:rPr>
          <w:rStyle w:val="element8"/>
          <w:rFonts w:ascii="Times New Roman" w:hAnsi="Times New Roman" w:cs="Times New Roman"/>
          <w:sz w:val="24"/>
          <w:szCs w:val="24"/>
        </w:rPr>
        <w:t xml:space="preserve">д. </w:t>
      </w:r>
      <w:r w:rsidR="00485337" w:rsidRPr="00A811E9">
        <w:rPr>
          <w:rStyle w:val="element8"/>
          <w:rFonts w:ascii="Times New Roman" w:hAnsi="Times New Roman" w:cs="Times New Roman"/>
          <w:sz w:val="24"/>
          <w:szCs w:val="24"/>
        </w:rPr>
        <w:t xml:space="preserve">19). </w:t>
      </w:r>
      <w:r w:rsidR="00485337" w:rsidRPr="00A811E9">
        <w:rPr>
          <w:rFonts w:ascii="Times New Roman" w:hAnsi="Times New Roman" w:cs="Times New Roman"/>
          <w:sz w:val="24"/>
          <w:szCs w:val="24"/>
        </w:rPr>
        <w:t xml:space="preserve">Количество учащихся – </w:t>
      </w:r>
      <w:r w:rsidR="00592211" w:rsidRPr="00A811E9">
        <w:rPr>
          <w:rFonts w:ascii="Times New Roman" w:hAnsi="Times New Roman" w:cs="Times New Roman"/>
          <w:sz w:val="24"/>
          <w:szCs w:val="24"/>
        </w:rPr>
        <w:t>494</w:t>
      </w:r>
      <w:r w:rsidR="00485337" w:rsidRPr="00A811E9">
        <w:rPr>
          <w:rFonts w:ascii="Times New Roman" w:hAnsi="Times New Roman" w:cs="Times New Roman"/>
          <w:sz w:val="24"/>
          <w:szCs w:val="24"/>
        </w:rPr>
        <w:t xml:space="preserve">.  </w:t>
      </w:r>
    </w:p>
    <w:p w:rsidR="00592211" w:rsidRPr="00A811E9" w:rsidRDefault="00485337" w:rsidP="00160360">
      <w:pPr>
        <w:pStyle w:val="a8"/>
        <w:numPr>
          <w:ilvl w:val="0"/>
          <w:numId w:val="16"/>
        </w:numPr>
        <w:spacing w:line="276" w:lineRule="auto"/>
        <w:ind w:left="0" w:firstLine="709"/>
        <w:rPr>
          <w:rFonts w:ascii="Times New Roman" w:hAnsi="Times New Roman" w:cs="Times New Roman"/>
          <w:sz w:val="24"/>
          <w:szCs w:val="24"/>
        </w:rPr>
      </w:pPr>
      <w:r w:rsidRPr="00A811E9">
        <w:rPr>
          <w:rStyle w:val="element8"/>
          <w:rFonts w:ascii="Times New Roman" w:hAnsi="Times New Roman" w:cs="Times New Roman"/>
          <w:sz w:val="24"/>
          <w:szCs w:val="24"/>
        </w:rPr>
        <w:t>Муниципальное бюджетное общеобразовательное учреждение «Лицей №</w:t>
      </w:r>
      <w:r w:rsidR="003F35C8" w:rsidRPr="00A811E9">
        <w:rPr>
          <w:rStyle w:val="element8"/>
          <w:rFonts w:ascii="Times New Roman" w:hAnsi="Times New Roman" w:cs="Times New Roman"/>
          <w:sz w:val="24"/>
          <w:szCs w:val="24"/>
        </w:rPr>
        <w:t xml:space="preserve"> </w:t>
      </w:r>
      <w:r w:rsidRPr="00A811E9">
        <w:rPr>
          <w:rStyle w:val="element8"/>
          <w:rFonts w:ascii="Times New Roman" w:hAnsi="Times New Roman" w:cs="Times New Roman"/>
          <w:sz w:val="24"/>
          <w:szCs w:val="24"/>
        </w:rPr>
        <w:t>174» (ул.</w:t>
      </w:r>
      <w:r w:rsidR="00491A41" w:rsidRPr="00A811E9">
        <w:rPr>
          <w:rStyle w:val="element8"/>
          <w:rFonts w:ascii="Times New Roman" w:hAnsi="Times New Roman" w:cs="Times New Roman"/>
          <w:sz w:val="24"/>
          <w:szCs w:val="24"/>
        </w:rPr>
        <w:t> </w:t>
      </w:r>
      <w:r w:rsidRPr="00A811E9">
        <w:rPr>
          <w:rStyle w:val="element8"/>
          <w:rFonts w:ascii="Times New Roman" w:hAnsi="Times New Roman" w:cs="Times New Roman"/>
          <w:sz w:val="24"/>
          <w:szCs w:val="24"/>
        </w:rPr>
        <w:t xml:space="preserve">Заводская, </w:t>
      </w:r>
      <w:r w:rsidR="003F35C8" w:rsidRPr="00A811E9">
        <w:rPr>
          <w:rStyle w:val="element8"/>
          <w:rFonts w:ascii="Times New Roman" w:hAnsi="Times New Roman" w:cs="Times New Roman"/>
          <w:sz w:val="24"/>
          <w:szCs w:val="24"/>
        </w:rPr>
        <w:t xml:space="preserve">д. </w:t>
      </w:r>
      <w:r w:rsidRPr="00A811E9">
        <w:rPr>
          <w:rStyle w:val="element8"/>
          <w:rFonts w:ascii="Times New Roman" w:hAnsi="Times New Roman" w:cs="Times New Roman"/>
          <w:sz w:val="24"/>
          <w:szCs w:val="24"/>
        </w:rPr>
        <w:t>8</w:t>
      </w:r>
      <w:r w:rsidR="003F35C8" w:rsidRPr="00A811E9">
        <w:rPr>
          <w:rStyle w:val="element8"/>
          <w:rFonts w:ascii="Times New Roman" w:hAnsi="Times New Roman" w:cs="Times New Roman"/>
          <w:sz w:val="24"/>
          <w:szCs w:val="24"/>
        </w:rPr>
        <w:t>А</w:t>
      </w:r>
      <w:r w:rsidRPr="00A811E9">
        <w:rPr>
          <w:rStyle w:val="element8"/>
          <w:rFonts w:ascii="Times New Roman" w:hAnsi="Times New Roman" w:cs="Times New Roman"/>
          <w:sz w:val="24"/>
          <w:szCs w:val="24"/>
        </w:rPr>
        <w:t>).</w:t>
      </w:r>
      <w:r w:rsidRPr="00A811E9">
        <w:rPr>
          <w:rFonts w:ascii="Times New Roman" w:hAnsi="Times New Roman" w:cs="Times New Roman"/>
          <w:sz w:val="24"/>
          <w:szCs w:val="24"/>
        </w:rPr>
        <w:t xml:space="preserve"> </w:t>
      </w:r>
      <w:r w:rsidR="00592211" w:rsidRPr="00A811E9">
        <w:rPr>
          <w:rFonts w:ascii="Times New Roman" w:hAnsi="Times New Roman" w:cs="Times New Roman"/>
          <w:sz w:val="24"/>
          <w:szCs w:val="24"/>
        </w:rPr>
        <w:t xml:space="preserve">Количество учащихся – 1007.  </w:t>
      </w:r>
    </w:p>
    <w:p w:rsidR="00485337" w:rsidRPr="00A811E9" w:rsidRDefault="00485337" w:rsidP="00160360">
      <w:pPr>
        <w:pStyle w:val="a8"/>
        <w:numPr>
          <w:ilvl w:val="0"/>
          <w:numId w:val="16"/>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Муниципальное бюджетное </w:t>
      </w:r>
      <w:r w:rsidR="00592211" w:rsidRPr="00A811E9">
        <w:rPr>
          <w:rFonts w:ascii="Times New Roman" w:hAnsi="Times New Roman" w:cs="Times New Roman"/>
          <w:sz w:val="24"/>
          <w:szCs w:val="24"/>
        </w:rPr>
        <w:t>общеобразовательное учреждение «</w:t>
      </w:r>
      <w:r w:rsidRPr="00A811E9">
        <w:rPr>
          <w:rFonts w:ascii="Times New Roman" w:hAnsi="Times New Roman" w:cs="Times New Roman"/>
          <w:sz w:val="24"/>
          <w:szCs w:val="24"/>
        </w:rPr>
        <w:t>Средняя общеобразовательная школа № 175</w:t>
      </w:r>
      <w:r w:rsidR="00592211" w:rsidRPr="00A811E9">
        <w:rPr>
          <w:rFonts w:ascii="Times New Roman" w:hAnsi="Times New Roman" w:cs="Times New Roman"/>
          <w:sz w:val="24"/>
          <w:szCs w:val="24"/>
        </w:rPr>
        <w:t>»</w:t>
      </w:r>
      <w:r w:rsidRPr="00A811E9">
        <w:rPr>
          <w:rFonts w:ascii="Times New Roman" w:hAnsi="Times New Roman" w:cs="Times New Roman"/>
          <w:sz w:val="24"/>
          <w:szCs w:val="24"/>
        </w:rPr>
        <w:t xml:space="preserve"> (ул. Парковая, </w:t>
      </w:r>
      <w:r w:rsidR="003F35C8" w:rsidRPr="00A811E9">
        <w:rPr>
          <w:rFonts w:ascii="Times New Roman" w:hAnsi="Times New Roman" w:cs="Times New Roman"/>
          <w:sz w:val="24"/>
          <w:szCs w:val="24"/>
        </w:rPr>
        <w:t xml:space="preserve">д. </w:t>
      </w:r>
      <w:r w:rsidRPr="00A811E9">
        <w:rPr>
          <w:rFonts w:ascii="Times New Roman" w:hAnsi="Times New Roman" w:cs="Times New Roman"/>
          <w:sz w:val="24"/>
          <w:szCs w:val="24"/>
        </w:rPr>
        <w:t>6). Количество учащихся – 6</w:t>
      </w:r>
      <w:r w:rsidR="00592211" w:rsidRPr="00A811E9">
        <w:rPr>
          <w:rFonts w:ascii="Times New Roman" w:hAnsi="Times New Roman" w:cs="Times New Roman"/>
          <w:sz w:val="24"/>
          <w:szCs w:val="24"/>
        </w:rPr>
        <w:t>85</w:t>
      </w:r>
      <w:r w:rsidRPr="00A811E9">
        <w:rPr>
          <w:rFonts w:ascii="Times New Roman" w:hAnsi="Times New Roman" w:cs="Times New Roman"/>
          <w:sz w:val="24"/>
          <w:szCs w:val="24"/>
        </w:rPr>
        <w:t xml:space="preserve">.  </w:t>
      </w:r>
    </w:p>
    <w:p w:rsidR="00485337" w:rsidRDefault="00485337" w:rsidP="00160360">
      <w:pPr>
        <w:pStyle w:val="a8"/>
        <w:numPr>
          <w:ilvl w:val="0"/>
          <w:numId w:val="16"/>
        </w:numPr>
        <w:spacing w:line="276" w:lineRule="auto"/>
        <w:ind w:left="0" w:firstLine="709"/>
        <w:rPr>
          <w:rFonts w:ascii="Times New Roman" w:hAnsi="Times New Roman" w:cs="Times New Roman"/>
          <w:sz w:val="24"/>
          <w:szCs w:val="24"/>
        </w:rPr>
      </w:pPr>
      <w:r w:rsidRPr="00A811E9">
        <w:rPr>
          <w:rFonts w:ascii="Times New Roman" w:hAnsi="Times New Roman" w:cs="Times New Roman"/>
          <w:kern w:val="36"/>
          <w:sz w:val="24"/>
          <w:szCs w:val="24"/>
        </w:rPr>
        <w:t xml:space="preserve">Муниципальное бюджетное общеобразовательное учреждение </w:t>
      </w:r>
      <w:r w:rsidR="00592211" w:rsidRPr="00A811E9">
        <w:rPr>
          <w:rFonts w:ascii="Times New Roman" w:hAnsi="Times New Roman" w:cs="Times New Roman"/>
          <w:kern w:val="36"/>
          <w:sz w:val="24"/>
          <w:szCs w:val="24"/>
        </w:rPr>
        <w:t>«</w:t>
      </w:r>
      <w:r w:rsidRPr="00A811E9">
        <w:rPr>
          <w:rFonts w:ascii="Times New Roman" w:hAnsi="Times New Roman" w:cs="Times New Roman"/>
          <w:kern w:val="36"/>
          <w:sz w:val="24"/>
          <w:szCs w:val="24"/>
        </w:rPr>
        <w:t>Средняя общеобразовательная школа № 176</w:t>
      </w:r>
      <w:r w:rsidR="00592211" w:rsidRPr="00A811E9">
        <w:rPr>
          <w:rFonts w:ascii="Times New Roman" w:hAnsi="Times New Roman" w:cs="Times New Roman"/>
          <w:kern w:val="36"/>
          <w:sz w:val="24"/>
          <w:szCs w:val="24"/>
        </w:rPr>
        <w:t>»</w:t>
      </w:r>
      <w:r w:rsidRPr="00A811E9">
        <w:rPr>
          <w:rFonts w:ascii="Times New Roman" w:hAnsi="Times New Roman" w:cs="Times New Roman"/>
          <w:kern w:val="36"/>
          <w:sz w:val="24"/>
          <w:szCs w:val="24"/>
        </w:rPr>
        <w:t xml:space="preserve"> (ул. Парковая, </w:t>
      </w:r>
      <w:r w:rsidR="003F35C8" w:rsidRPr="00A811E9">
        <w:rPr>
          <w:rFonts w:ascii="Times New Roman" w:hAnsi="Times New Roman" w:cs="Times New Roman"/>
          <w:kern w:val="36"/>
          <w:sz w:val="24"/>
          <w:szCs w:val="24"/>
        </w:rPr>
        <w:t xml:space="preserve">д. </w:t>
      </w:r>
      <w:r w:rsidRPr="00A811E9">
        <w:rPr>
          <w:rFonts w:ascii="Times New Roman" w:hAnsi="Times New Roman" w:cs="Times New Roman"/>
          <w:kern w:val="36"/>
          <w:sz w:val="24"/>
          <w:szCs w:val="24"/>
        </w:rPr>
        <w:t>40)</w:t>
      </w:r>
      <w:r w:rsidR="003F35C8" w:rsidRPr="00A811E9">
        <w:rPr>
          <w:rFonts w:ascii="Times New Roman" w:hAnsi="Times New Roman" w:cs="Times New Roman"/>
          <w:kern w:val="36"/>
          <w:sz w:val="24"/>
          <w:szCs w:val="24"/>
        </w:rPr>
        <w:t>.</w:t>
      </w:r>
      <w:r w:rsidR="00592211" w:rsidRPr="00A811E9">
        <w:rPr>
          <w:rFonts w:ascii="Times New Roman" w:hAnsi="Times New Roman" w:cs="Times New Roman"/>
          <w:kern w:val="36"/>
          <w:sz w:val="24"/>
          <w:szCs w:val="24"/>
        </w:rPr>
        <w:t xml:space="preserve"> </w:t>
      </w:r>
      <w:r w:rsidR="00592211" w:rsidRPr="00A811E9">
        <w:rPr>
          <w:rFonts w:ascii="Times New Roman" w:hAnsi="Times New Roman" w:cs="Times New Roman"/>
          <w:sz w:val="24"/>
          <w:szCs w:val="24"/>
        </w:rPr>
        <w:t xml:space="preserve">Количество учащихся – 856.  </w:t>
      </w:r>
    </w:p>
    <w:p w:rsidR="00CC76F7" w:rsidRPr="00A811E9" w:rsidRDefault="00CC76F7" w:rsidP="00CC76F7">
      <w:pPr>
        <w:spacing w:line="276" w:lineRule="auto"/>
        <w:ind w:firstLine="709"/>
        <w:jc w:val="both"/>
        <w:rPr>
          <w:sz w:val="24"/>
          <w:szCs w:val="24"/>
        </w:rPr>
      </w:pPr>
      <w:r w:rsidRPr="00CC76F7">
        <w:rPr>
          <w:sz w:val="24"/>
          <w:szCs w:val="24"/>
        </w:rPr>
        <w:t>Вместимость школ составляет 6768 мест, уровень загруженности школ составляет</w:t>
      </w:r>
      <w:r>
        <w:rPr>
          <w:sz w:val="24"/>
          <w:szCs w:val="24"/>
        </w:rPr>
        <w:t xml:space="preserve"> </w:t>
      </w:r>
      <w:r w:rsidRPr="00CC76F7">
        <w:rPr>
          <w:sz w:val="24"/>
          <w:szCs w:val="24"/>
        </w:rPr>
        <w:t>90,7%.</w:t>
      </w:r>
    </w:p>
    <w:p w:rsidR="00D1129D" w:rsidRPr="00A811E9" w:rsidRDefault="00D1129D" w:rsidP="00477857">
      <w:pPr>
        <w:spacing w:line="276" w:lineRule="auto"/>
        <w:ind w:firstLine="709"/>
        <w:rPr>
          <w:i/>
          <w:sz w:val="24"/>
          <w:szCs w:val="24"/>
        </w:rPr>
      </w:pPr>
    </w:p>
    <w:p w:rsidR="00E004A0" w:rsidRPr="00CC76F7" w:rsidRDefault="00E004A0" w:rsidP="00477857">
      <w:pPr>
        <w:spacing w:line="276" w:lineRule="auto"/>
        <w:ind w:firstLine="709"/>
        <w:rPr>
          <w:b/>
          <w:sz w:val="24"/>
          <w:szCs w:val="24"/>
        </w:rPr>
      </w:pPr>
      <w:r w:rsidRPr="00CC76F7">
        <w:rPr>
          <w:b/>
          <w:sz w:val="24"/>
          <w:szCs w:val="24"/>
        </w:rPr>
        <w:t>Учреждения дополнительного образования</w:t>
      </w:r>
    </w:p>
    <w:p w:rsidR="00D46F4A" w:rsidRPr="00A811E9" w:rsidRDefault="00D46F4A" w:rsidP="00477857">
      <w:pPr>
        <w:pStyle w:val="afb"/>
        <w:spacing w:before="0" w:beforeAutospacing="0" w:after="0" w:afterAutospacing="0" w:line="276" w:lineRule="auto"/>
        <w:ind w:firstLine="709"/>
        <w:jc w:val="both"/>
        <w:rPr>
          <w:bCs/>
          <w:smallCaps/>
        </w:rPr>
      </w:pPr>
      <w:r w:rsidRPr="00A811E9">
        <w:t xml:space="preserve">Система дополнительного образования в городе представлена </w:t>
      </w:r>
      <w:r w:rsidR="0056763E" w:rsidRPr="00A811E9">
        <w:t>3</w:t>
      </w:r>
      <w:r w:rsidRPr="00A811E9">
        <w:t xml:space="preserve"> учреждениями дополнительного образования (далее – УДО), находящимися в ведении Управления образования: МБУ ДО «ЦО Перспектива», МБУ ДО «ЦЭКиТ», МБУ ДОЦ «Витязь»</w:t>
      </w:r>
      <w:r w:rsidR="0056763E" w:rsidRPr="00A811E9">
        <w:t>,</w:t>
      </w:r>
      <w:r w:rsidRPr="00A811E9">
        <w:t xml:space="preserve"> </w:t>
      </w:r>
      <w:r w:rsidR="0056763E" w:rsidRPr="00A811E9">
        <w:t>6</w:t>
      </w:r>
      <w:r w:rsidRPr="00A811E9">
        <w:t xml:space="preserve"> учреждениями дополнительного образования других ведомств, а также дополнительными образовательными программами 9 общеобразовательных учреждений, кружками и секциями на базе детских садов.</w:t>
      </w:r>
    </w:p>
    <w:p w:rsidR="00780065" w:rsidRPr="00A811E9" w:rsidRDefault="0056763E" w:rsidP="00477857">
      <w:pPr>
        <w:tabs>
          <w:tab w:val="left" w:pos="6162"/>
        </w:tabs>
        <w:spacing w:line="276" w:lineRule="auto"/>
        <w:ind w:firstLine="709"/>
        <w:jc w:val="both"/>
        <w:rPr>
          <w:sz w:val="24"/>
          <w:szCs w:val="24"/>
        </w:rPr>
      </w:pPr>
      <w:r w:rsidRPr="00A811E9">
        <w:rPr>
          <w:sz w:val="24"/>
          <w:szCs w:val="24"/>
        </w:rPr>
        <w:t>В у</w:t>
      </w:r>
      <w:r w:rsidR="00D46F4A" w:rsidRPr="00A811E9">
        <w:rPr>
          <w:sz w:val="24"/>
          <w:szCs w:val="24"/>
        </w:rPr>
        <w:t>чреждения</w:t>
      </w:r>
      <w:r w:rsidRPr="00A811E9">
        <w:rPr>
          <w:sz w:val="24"/>
          <w:szCs w:val="24"/>
        </w:rPr>
        <w:t>х</w:t>
      </w:r>
      <w:r w:rsidR="00D46F4A" w:rsidRPr="00A811E9">
        <w:rPr>
          <w:sz w:val="24"/>
          <w:szCs w:val="24"/>
        </w:rPr>
        <w:t xml:space="preserve"> дополнительного образования </w:t>
      </w:r>
      <w:r w:rsidRPr="00A811E9">
        <w:rPr>
          <w:sz w:val="24"/>
          <w:szCs w:val="24"/>
        </w:rPr>
        <w:t>создано 3932 места</w:t>
      </w:r>
      <w:r w:rsidR="005E7CE7" w:rsidRPr="00A811E9">
        <w:rPr>
          <w:sz w:val="24"/>
          <w:szCs w:val="24"/>
        </w:rPr>
        <w:t>, в т</w:t>
      </w:r>
      <w:r w:rsidR="00FD2F84" w:rsidRPr="00A811E9">
        <w:rPr>
          <w:sz w:val="24"/>
          <w:szCs w:val="24"/>
        </w:rPr>
        <w:t xml:space="preserve">ом </w:t>
      </w:r>
      <w:r w:rsidR="005E7CE7" w:rsidRPr="00A811E9">
        <w:rPr>
          <w:sz w:val="24"/>
          <w:szCs w:val="24"/>
        </w:rPr>
        <w:t>ч</w:t>
      </w:r>
      <w:r w:rsidR="00FD2F84" w:rsidRPr="00A811E9">
        <w:rPr>
          <w:sz w:val="24"/>
          <w:szCs w:val="24"/>
        </w:rPr>
        <w:t>исле</w:t>
      </w:r>
      <w:r w:rsidRPr="00A811E9">
        <w:rPr>
          <w:sz w:val="24"/>
          <w:szCs w:val="24"/>
        </w:rPr>
        <w:t>:</w:t>
      </w:r>
    </w:p>
    <w:p w:rsidR="0056763E" w:rsidRPr="00A811E9" w:rsidRDefault="005E7CE7" w:rsidP="0056763E">
      <w:pPr>
        <w:pStyle w:val="a8"/>
        <w:numPr>
          <w:ilvl w:val="0"/>
          <w:numId w:val="20"/>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Муниципальное бюджетное учреждение дополнительного образования «Центр образования «Перспектива» (г. Зеленогорск, ул.</w:t>
      </w:r>
      <w:r w:rsidR="007A43F0" w:rsidRPr="00A811E9">
        <w:rPr>
          <w:rFonts w:ascii="Times New Roman" w:hAnsi="Times New Roman" w:cs="Times New Roman"/>
          <w:sz w:val="24"/>
          <w:szCs w:val="24"/>
        </w:rPr>
        <w:t> </w:t>
      </w:r>
      <w:r w:rsidRPr="00A811E9">
        <w:rPr>
          <w:rFonts w:ascii="Times New Roman" w:hAnsi="Times New Roman" w:cs="Times New Roman"/>
          <w:sz w:val="24"/>
          <w:szCs w:val="24"/>
        </w:rPr>
        <w:t xml:space="preserve">Комсомольская, </w:t>
      </w:r>
      <w:r w:rsidR="007A43F0" w:rsidRPr="00A811E9">
        <w:rPr>
          <w:rFonts w:ascii="Times New Roman" w:hAnsi="Times New Roman" w:cs="Times New Roman"/>
          <w:sz w:val="24"/>
          <w:szCs w:val="24"/>
        </w:rPr>
        <w:t xml:space="preserve">д. </w:t>
      </w:r>
      <w:r w:rsidRPr="00A811E9">
        <w:rPr>
          <w:rFonts w:ascii="Times New Roman" w:hAnsi="Times New Roman" w:cs="Times New Roman"/>
          <w:sz w:val="24"/>
          <w:szCs w:val="24"/>
        </w:rPr>
        <w:t xml:space="preserve">17). </w:t>
      </w:r>
      <w:r w:rsidR="0056763E" w:rsidRPr="00A811E9">
        <w:rPr>
          <w:rFonts w:ascii="Times New Roman" w:hAnsi="Times New Roman" w:cs="Times New Roman"/>
          <w:sz w:val="24"/>
          <w:szCs w:val="24"/>
        </w:rPr>
        <w:t>Учреждение реализует дополнительные образовательные программы технической, естественнонаучной, художественной, социально-гуманитарной направленности. Количество мест – 2256.</w:t>
      </w:r>
    </w:p>
    <w:p w:rsidR="00D64204" w:rsidRPr="00A811E9" w:rsidRDefault="005E7CE7" w:rsidP="00160360">
      <w:pPr>
        <w:pStyle w:val="a8"/>
        <w:numPr>
          <w:ilvl w:val="0"/>
          <w:numId w:val="2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Муниципальное бюджетное учреждение дополнительного образования центр </w:t>
      </w:r>
      <w:r w:rsidR="007A43F0" w:rsidRPr="00A811E9">
        <w:rPr>
          <w:rFonts w:ascii="Times New Roman" w:hAnsi="Times New Roman" w:cs="Times New Roman"/>
          <w:sz w:val="24"/>
          <w:szCs w:val="24"/>
        </w:rPr>
        <w:t>«</w:t>
      </w:r>
      <w:r w:rsidRPr="00A811E9">
        <w:rPr>
          <w:rFonts w:ascii="Times New Roman" w:hAnsi="Times New Roman" w:cs="Times New Roman"/>
          <w:sz w:val="24"/>
          <w:szCs w:val="24"/>
        </w:rPr>
        <w:t>Витязь</w:t>
      </w:r>
      <w:r w:rsidR="007A43F0" w:rsidRPr="00A811E9">
        <w:rPr>
          <w:rFonts w:ascii="Times New Roman" w:hAnsi="Times New Roman" w:cs="Times New Roman"/>
          <w:sz w:val="24"/>
          <w:szCs w:val="24"/>
        </w:rPr>
        <w:t>»</w:t>
      </w:r>
      <w:r w:rsidRPr="00A811E9">
        <w:rPr>
          <w:rFonts w:ascii="Times New Roman" w:hAnsi="Times New Roman" w:cs="Times New Roman"/>
          <w:sz w:val="24"/>
          <w:szCs w:val="24"/>
        </w:rPr>
        <w:t xml:space="preserve"> имени Героя Советского Союза И.Н. Арсеньева</w:t>
      </w:r>
      <w:r w:rsidR="00D64204" w:rsidRPr="00A811E9">
        <w:rPr>
          <w:rFonts w:ascii="Times New Roman" w:hAnsi="Times New Roman" w:cs="Times New Roman"/>
          <w:sz w:val="24"/>
          <w:szCs w:val="24"/>
        </w:rPr>
        <w:t xml:space="preserve"> (г. Зеленогорск, ул. Строителей, </w:t>
      </w:r>
      <w:r w:rsidR="007A43F0" w:rsidRPr="00A811E9">
        <w:rPr>
          <w:rFonts w:ascii="Times New Roman" w:hAnsi="Times New Roman" w:cs="Times New Roman"/>
          <w:sz w:val="24"/>
          <w:szCs w:val="24"/>
        </w:rPr>
        <w:t xml:space="preserve">д. </w:t>
      </w:r>
      <w:r w:rsidR="00D64204" w:rsidRPr="00A811E9">
        <w:rPr>
          <w:rFonts w:ascii="Times New Roman" w:hAnsi="Times New Roman" w:cs="Times New Roman"/>
          <w:sz w:val="24"/>
          <w:szCs w:val="24"/>
        </w:rPr>
        <w:t>12</w:t>
      </w:r>
      <w:r w:rsidR="007A43F0" w:rsidRPr="00A811E9">
        <w:rPr>
          <w:rFonts w:ascii="Times New Roman" w:hAnsi="Times New Roman" w:cs="Times New Roman"/>
          <w:sz w:val="24"/>
          <w:szCs w:val="24"/>
        </w:rPr>
        <w:t>А</w:t>
      </w:r>
      <w:r w:rsidR="00D64204" w:rsidRPr="00A811E9">
        <w:rPr>
          <w:rFonts w:ascii="Times New Roman" w:hAnsi="Times New Roman" w:cs="Times New Roman"/>
          <w:sz w:val="24"/>
          <w:szCs w:val="24"/>
        </w:rPr>
        <w:t xml:space="preserve">). Учреждение реализует </w:t>
      </w:r>
      <w:r w:rsidR="0056763E" w:rsidRPr="00A811E9">
        <w:rPr>
          <w:rFonts w:ascii="Times New Roman" w:hAnsi="Times New Roman" w:cs="Times New Roman"/>
          <w:sz w:val="24"/>
          <w:szCs w:val="24"/>
        </w:rPr>
        <w:t>дополнительные образовательные программы технической, социально-гуманитарной, физкультурно-спортивной и художественно-эстетической направленности.</w:t>
      </w:r>
      <w:r w:rsidR="00D64204" w:rsidRPr="00A811E9">
        <w:rPr>
          <w:rFonts w:ascii="Times New Roman" w:hAnsi="Times New Roman" w:cs="Times New Roman"/>
          <w:sz w:val="24"/>
          <w:szCs w:val="24"/>
        </w:rPr>
        <w:t xml:space="preserve"> Количество </w:t>
      </w:r>
      <w:r w:rsidR="0056763E" w:rsidRPr="00A811E9">
        <w:rPr>
          <w:rFonts w:ascii="Times New Roman" w:hAnsi="Times New Roman" w:cs="Times New Roman"/>
          <w:sz w:val="24"/>
          <w:szCs w:val="24"/>
        </w:rPr>
        <w:t>мест</w:t>
      </w:r>
      <w:r w:rsidR="00D64204" w:rsidRPr="00A811E9">
        <w:rPr>
          <w:rFonts w:ascii="Times New Roman" w:hAnsi="Times New Roman" w:cs="Times New Roman"/>
          <w:sz w:val="24"/>
          <w:szCs w:val="24"/>
        </w:rPr>
        <w:t xml:space="preserve"> – </w:t>
      </w:r>
      <w:r w:rsidR="0056763E" w:rsidRPr="00A811E9">
        <w:rPr>
          <w:rFonts w:ascii="Times New Roman" w:hAnsi="Times New Roman" w:cs="Times New Roman"/>
          <w:sz w:val="24"/>
          <w:szCs w:val="24"/>
        </w:rPr>
        <w:t>973</w:t>
      </w:r>
      <w:r w:rsidR="00D64204" w:rsidRPr="00A811E9">
        <w:rPr>
          <w:rFonts w:ascii="Times New Roman" w:hAnsi="Times New Roman" w:cs="Times New Roman"/>
          <w:sz w:val="24"/>
          <w:szCs w:val="24"/>
        </w:rPr>
        <w:t>.</w:t>
      </w:r>
    </w:p>
    <w:p w:rsidR="00AA52D0" w:rsidRPr="00A811E9" w:rsidRDefault="00D64204" w:rsidP="00160360">
      <w:pPr>
        <w:pStyle w:val="a8"/>
        <w:numPr>
          <w:ilvl w:val="0"/>
          <w:numId w:val="2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Муниципальное бюджетное учреждение дополнительного образования </w:t>
      </w:r>
      <w:r w:rsidR="007A43F0" w:rsidRPr="00A811E9">
        <w:rPr>
          <w:rFonts w:ascii="Times New Roman" w:hAnsi="Times New Roman" w:cs="Times New Roman"/>
          <w:sz w:val="24"/>
          <w:szCs w:val="24"/>
        </w:rPr>
        <w:t>«</w:t>
      </w:r>
      <w:r w:rsidRPr="00A811E9">
        <w:rPr>
          <w:rFonts w:ascii="Times New Roman" w:hAnsi="Times New Roman" w:cs="Times New Roman"/>
          <w:sz w:val="24"/>
          <w:szCs w:val="24"/>
        </w:rPr>
        <w:t>Центр экологии, краеведения и туризма</w:t>
      </w:r>
      <w:r w:rsidR="007A43F0" w:rsidRPr="00A811E9">
        <w:rPr>
          <w:rFonts w:ascii="Times New Roman" w:hAnsi="Times New Roman" w:cs="Times New Roman"/>
          <w:sz w:val="24"/>
          <w:szCs w:val="24"/>
        </w:rPr>
        <w:t>»</w:t>
      </w:r>
      <w:r w:rsidRPr="00A811E9">
        <w:rPr>
          <w:rFonts w:ascii="Times New Roman" w:hAnsi="Times New Roman" w:cs="Times New Roman"/>
          <w:sz w:val="24"/>
          <w:szCs w:val="24"/>
        </w:rPr>
        <w:t xml:space="preserve"> (г. Зеленогорск, ул. Карьерная, </w:t>
      </w:r>
      <w:r w:rsidR="007A43F0" w:rsidRPr="00A811E9">
        <w:rPr>
          <w:rFonts w:ascii="Times New Roman" w:hAnsi="Times New Roman" w:cs="Times New Roman"/>
          <w:sz w:val="24"/>
          <w:szCs w:val="24"/>
        </w:rPr>
        <w:t xml:space="preserve">д. </w:t>
      </w:r>
      <w:r w:rsidRPr="00A811E9">
        <w:rPr>
          <w:rFonts w:ascii="Times New Roman" w:hAnsi="Times New Roman" w:cs="Times New Roman"/>
          <w:sz w:val="24"/>
          <w:szCs w:val="24"/>
        </w:rPr>
        <w:t xml:space="preserve">1). Учреждение реализует дополнительные образовательные программы </w:t>
      </w:r>
      <w:r w:rsidR="00AA52D0" w:rsidRPr="00A811E9">
        <w:rPr>
          <w:rFonts w:ascii="Times New Roman" w:hAnsi="Times New Roman" w:cs="Times New Roman"/>
          <w:sz w:val="24"/>
          <w:szCs w:val="24"/>
        </w:rPr>
        <w:t xml:space="preserve">туристско-краеведческой, </w:t>
      </w:r>
      <w:r w:rsidR="00AA52D0" w:rsidRPr="00A811E9">
        <w:rPr>
          <w:rFonts w:ascii="Times New Roman" w:hAnsi="Times New Roman" w:cs="Times New Roman"/>
          <w:sz w:val="24"/>
          <w:szCs w:val="24"/>
        </w:rPr>
        <w:lastRenderedPageBreak/>
        <w:t>естественнонаучной, социально-гуманитарной и физкультурно-спортивной направленности. Количество мест – 703. В структурном подразделении МБУ ДО «ЦЭКиТ» - Оздоровительно-образовательная база отдыха «Зеленогорская» ежегодно организуются смены летнего загородного лагеря на 280 мест.</w:t>
      </w:r>
    </w:p>
    <w:p w:rsidR="005E7CE7" w:rsidRPr="00A811E9" w:rsidRDefault="005E7CE7" w:rsidP="00477857">
      <w:pPr>
        <w:tabs>
          <w:tab w:val="left" w:pos="6162"/>
        </w:tabs>
        <w:spacing w:line="276" w:lineRule="auto"/>
        <w:ind w:firstLine="709"/>
        <w:jc w:val="both"/>
        <w:rPr>
          <w:i/>
          <w:sz w:val="24"/>
          <w:szCs w:val="24"/>
        </w:rPr>
      </w:pPr>
    </w:p>
    <w:p w:rsidR="00D973BB" w:rsidRPr="005F4C09" w:rsidRDefault="00D973BB" w:rsidP="00477857">
      <w:pPr>
        <w:spacing w:line="276" w:lineRule="auto"/>
        <w:ind w:firstLine="709"/>
        <w:rPr>
          <w:sz w:val="24"/>
          <w:szCs w:val="24"/>
        </w:rPr>
      </w:pPr>
      <w:r w:rsidRPr="005F4C09">
        <w:rPr>
          <w:sz w:val="24"/>
          <w:szCs w:val="24"/>
        </w:rPr>
        <w:t>Профессиональное образование</w:t>
      </w:r>
    </w:p>
    <w:p w:rsidR="007A43F0" w:rsidRPr="00A811E9" w:rsidRDefault="005C182C" w:rsidP="00477857">
      <w:pPr>
        <w:spacing w:line="276" w:lineRule="auto"/>
        <w:ind w:firstLine="709"/>
        <w:jc w:val="both"/>
        <w:rPr>
          <w:sz w:val="32"/>
          <w:szCs w:val="24"/>
        </w:rPr>
      </w:pPr>
      <w:r w:rsidRPr="00A811E9">
        <w:rPr>
          <w:sz w:val="24"/>
          <w:szCs w:val="24"/>
        </w:rPr>
        <w:t xml:space="preserve">Начальное профессиональное образование представлено </w:t>
      </w:r>
      <w:r w:rsidRPr="00A811E9">
        <w:rPr>
          <w:sz w:val="24"/>
        </w:rPr>
        <w:t>Зеленогорским техникумом промышленных технологий и сервиса (г. Зеленогорск, ул. Бортникова, д. 17).</w:t>
      </w:r>
    </w:p>
    <w:p w:rsidR="00D973BB" w:rsidRPr="00A811E9" w:rsidRDefault="00D973BB" w:rsidP="00477857">
      <w:pPr>
        <w:tabs>
          <w:tab w:val="left" w:pos="6162"/>
        </w:tabs>
        <w:spacing w:line="276" w:lineRule="auto"/>
        <w:ind w:firstLine="709"/>
        <w:jc w:val="both"/>
        <w:rPr>
          <w:i/>
          <w:sz w:val="24"/>
          <w:szCs w:val="24"/>
        </w:rPr>
      </w:pPr>
    </w:p>
    <w:p w:rsidR="00AD33F5" w:rsidRPr="005F4C09" w:rsidRDefault="00AD33F5" w:rsidP="00477857">
      <w:pPr>
        <w:tabs>
          <w:tab w:val="left" w:pos="6162"/>
        </w:tabs>
        <w:spacing w:line="276" w:lineRule="auto"/>
        <w:ind w:firstLine="709"/>
        <w:jc w:val="both"/>
        <w:rPr>
          <w:sz w:val="24"/>
          <w:szCs w:val="24"/>
        </w:rPr>
      </w:pPr>
      <w:r w:rsidRPr="005F4C09">
        <w:rPr>
          <w:sz w:val="24"/>
          <w:szCs w:val="24"/>
        </w:rPr>
        <w:t xml:space="preserve">Учреждения здравоохранения </w:t>
      </w:r>
      <w:r w:rsidR="00780065" w:rsidRPr="005F4C09">
        <w:rPr>
          <w:sz w:val="24"/>
          <w:szCs w:val="24"/>
        </w:rPr>
        <w:tab/>
      </w:r>
    </w:p>
    <w:p w:rsidR="00CD53F9" w:rsidRPr="00A811E9" w:rsidRDefault="00CD53F9" w:rsidP="00000FE3">
      <w:pPr>
        <w:spacing w:line="276" w:lineRule="auto"/>
        <w:ind w:firstLine="709"/>
        <w:jc w:val="both"/>
        <w:rPr>
          <w:sz w:val="24"/>
          <w:szCs w:val="24"/>
        </w:rPr>
      </w:pPr>
      <w:r w:rsidRPr="00A811E9">
        <w:rPr>
          <w:sz w:val="24"/>
          <w:szCs w:val="24"/>
        </w:rPr>
        <w:t>Управление учреждений здравоохранения в г. Зеленогорске осуществляется филиалом</w:t>
      </w:r>
      <w:r w:rsidR="00000FE3" w:rsidRPr="00A811E9">
        <w:rPr>
          <w:sz w:val="24"/>
          <w:szCs w:val="24"/>
        </w:rPr>
        <w:t xml:space="preserve"> Федерального государственного бюджетного учреждения «Федеральный сибирский научно-клинический центр Федерального медико-биологического агентства» </w:t>
      </w:r>
      <w:r w:rsidR="008771E8" w:rsidRPr="00A811E9">
        <w:rPr>
          <w:sz w:val="24"/>
          <w:szCs w:val="24"/>
        </w:rPr>
        <w:t>Клиническая больница</w:t>
      </w:r>
      <w:r w:rsidRPr="00A811E9">
        <w:rPr>
          <w:sz w:val="24"/>
          <w:szCs w:val="24"/>
        </w:rPr>
        <w:t xml:space="preserve"> №</w:t>
      </w:r>
      <w:r w:rsidR="005C182C" w:rsidRPr="00A811E9">
        <w:rPr>
          <w:sz w:val="24"/>
          <w:szCs w:val="24"/>
        </w:rPr>
        <w:t xml:space="preserve"> </w:t>
      </w:r>
      <w:r w:rsidRPr="00A811E9">
        <w:rPr>
          <w:sz w:val="24"/>
          <w:szCs w:val="24"/>
        </w:rPr>
        <w:t>42</w:t>
      </w:r>
      <w:r w:rsidR="008771E8" w:rsidRPr="00A811E9">
        <w:rPr>
          <w:sz w:val="24"/>
          <w:szCs w:val="24"/>
        </w:rPr>
        <w:t xml:space="preserve"> (далее - ФГБУ ФСНКЦ ФМБА России КБ №42)</w:t>
      </w:r>
      <w:r w:rsidRPr="00A811E9">
        <w:rPr>
          <w:sz w:val="24"/>
          <w:szCs w:val="24"/>
        </w:rPr>
        <w:t>.</w:t>
      </w:r>
    </w:p>
    <w:p w:rsidR="00CD53F9" w:rsidRPr="00A811E9" w:rsidRDefault="00D1129D" w:rsidP="00477857">
      <w:pPr>
        <w:spacing w:line="276" w:lineRule="auto"/>
        <w:ind w:firstLine="709"/>
        <w:jc w:val="both"/>
        <w:rPr>
          <w:sz w:val="24"/>
          <w:szCs w:val="24"/>
          <w:u w:val="single"/>
        </w:rPr>
      </w:pPr>
      <w:r w:rsidRPr="00A811E9">
        <w:rPr>
          <w:sz w:val="24"/>
          <w:szCs w:val="24"/>
          <w:u w:val="single"/>
        </w:rPr>
        <w:t>Поликлинические учреждения</w:t>
      </w:r>
    </w:p>
    <w:p w:rsidR="00CD53F9" w:rsidRPr="00A811E9" w:rsidRDefault="00CD53F9" w:rsidP="008771E8">
      <w:pPr>
        <w:pStyle w:val="a8"/>
        <w:numPr>
          <w:ilvl w:val="0"/>
          <w:numId w:val="14"/>
        </w:numPr>
        <w:spacing w:line="276" w:lineRule="auto"/>
        <w:ind w:left="0" w:firstLine="709"/>
        <w:rPr>
          <w:sz w:val="24"/>
          <w:szCs w:val="24"/>
        </w:rPr>
      </w:pPr>
      <w:r w:rsidRPr="00A811E9">
        <w:rPr>
          <w:rFonts w:ascii="Times New Roman" w:hAnsi="Times New Roman" w:cs="Times New Roman"/>
          <w:sz w:val="24"/>
          <w:szCs w:val="24"/>
        </w:rPr>
        <w:t xml:space="preserve">Городская поликлиника филиала </w:t>
      </w:r>
      <w:r w:rsidR="008771E8" w:rsidRPr="00A811E9">
        <w:rPr>
          <w:rFonts w:ascii="Times New Roman" w:hAnsi="Times New Roman" w:cs="Times New Roman"/>
          <w:sz w:val="24"/>
          <w:szCs w:val="24"/>
        </w:rPr>
        <w:t>ФГБУ ФСНКЦ ФМБА России КБ №42</w:t>
      </w:r>
      <w:r w:rsidRPr="00A811E9">
        <w:rPr>
          <w:rFonts w:ascii="Times New Roman" w:hAnsi="Times New Roman" w:cs="Times New Roman"/>
          <w:sz w:val="24"/>
          <w:szCs w:val="24"/>
        </w:rPr>
        <w:t xml:space="preserve"> (г.</w:t>
      </w:r>
      <w:r w:rsidR="005C182C" w:rsidRPr="00A811E9">
        <w:rPr>
          <w:rFonts w:ascii="Times New Roman" w:hAnsi="Times New Roman" w:cs="Times New Roman"/>
          <w:sz w:val="24"/>
          <w:szCs w:val="24"/>
          <w:lang w:val="en-US"/>
        </w:rPr>
        <w:t> </w:t>
      </w:r>
      <w:r w:rsidRPr="00A811E9">
        <w:rPr>
          <w:rFonts w:ascii="Times New Roman" w:hAnsi="Times New Roman" w:cs="Times New Roman"/>
          <w:sz w:val="24"/>
          <w:szCs w:val="24"/>
        </w:rPr>
        <w:t xml:space="preserve">Зеленогорск, ул. </w:t>
      </w:r>
      <w:r w:rsidR="0090213D" w:rsidRPr="00A811E9">
        <w:rPr>
          <w:rFonts w:ascii="Times New Roman" w:hAnsi="Times New Roman" w:cs="Times New Roman"/>
          <w:sz w:val="24"/>
          <w:szCs w:val="24"/>
        </w:rPr>
        <w:t>Энергетиков, д.</w:t>
      </w:r>
      <w:r w:rsidRPr="00A811E9">
        <w:rPr>
          <w:rFonts w:ascii="Times New Roman" w:hAnsi="Times New Roman" w:cs="Times New Roman"/>
          <w:sz w:val="24"/>
          <w:szCs w:val="24"/>
        </w:rPr>
        <w:t xml:space="preserve">6). </w:t>
      </w:r>
      <w:r w:rsidR="00B470A0" w:rsidRPr="00A811E9">
        <w:rPr>
          <w:rFonts w:ascii="Times New Roman" w:hAnsi="Times New Roman" w:cs="Times New Roman"/>
          <w:sz w:val="24"/>
          <w:szCs w:val="24"/>
        </w:rPr>
        <w:t xml:space="preserve">В состав учреждения входит фельдшерский здравпункт (г. Зеленогорск, ул. Первостроителей, д. 56). </w:t>
      </w:r>
      <w:r w:rsidRPr="00A811E9">
        <w:rPr>
          <w:rFonts w:ascii="Times New Roman" w:hAnsi="Times New Roman" w:cs="Times New Roman"/>
          <w:sz w:val="24"/>
          <w:szCs w:val="24"/>
        </w:rPr>
        <w:t>Прикрепленный контингент – более 40 тыс. человек. Проектная мощность посещений в смену – 600 человек. В городской поликлинике оказывается квалифицированная специализированная, профилактическая, лечебно-диагностическая, консультативная помощь.</w:t>
      </w:r>
    </w:p>
    <w:p w:rsidR="00CD53F9" w:rsidRPr="00A811E9" w:rsidRDefault="00CD53F9" w:rsidP="00160360">
      <w:pPr>
        <w:pStyle w:val="a8"/>
        <w:numPr>
          <w:ilvl w:val="0"/>
          <w:numId w:val="14"/>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Детская городская поликлиника филиала </w:t>
      </w:r>
      <w:r w:rsidR="008771E8"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sz w:val="24"/>
          <w:szCs w:val="24"/>
        </w:rPr>
        <w:t>(г.</w:t>
      </w:r>
      <w:r w:rsidR="005C182C" w:rsidRPr="00A811E9">
        <w:rPr>
          <w:rFonts w:ascii="Times New Roman" w:hAnsi="Times New Roman" w:cs="Times New Roman"/>
          <w:sz w:val="24"/>
          <w:szCs w:val="24"/>
        </w:rPr>
        <w:t> З</w:t>
      </w:r>
      <w:r w:rsidRPr="00A811E9">
        <w:rPr>
          <w:rFonts w:ascii="Times New Roman" w:hAnsi="Times New Roman" w:cs="Times New Roman"/>
          <w:sz w:val="24"/>
          <w:szCs w:val="24"/>
        </w:rPr>
        <w:t xml:space="preserve">еленогорск, ул. Комсомольская, </w:t>
      </w:r>
      <w:r w:rsidR="005C182C" w:rsidRPr="00A811E9">
        <w:rPr>
          <w:rFonts w:ascii="Times New Roman" w:hAnsi="Times New Roman" w:cs="Times New Roman"/>
          <w:sz w:val="24"/>
          <w:szCs w:val="24"/>
        </w:rPr>
        <w:t xml:space="preserve">д. </w:t>
      </w:r>
      <w:r w:rsidRPr="00A811E9">
        <w:rPr>
          <w:rFonts w:ascii="Times New Roman" w:hAnsi="Times New Roman" w:cs="Times New Roman"/>
          <w:sz w:val="24"/>
          <w:szCs w:val="24"/>
        </w:rPr>
        <w:t>23). В детской поликлинике оказывается медицинская помощь детям от 0 до 17 лет включительно согласно Программе государственных гарантий оказания населению Красноярского края бесплатной медицинской помощи. Прикрепленный контингент — около 12 тыс. человек. В структуре детской поликлиники четыре отделения: 2 педиатрических отделения участковых врачей педиатров и 2 педиатрических отделения для работы в дошкольных и школьных учреждениях. Мощность — 300 посещений в смену. Режим работы — в 2 смены.</w:t>
      </w:r>
    </w:p>
    <w:p w:rsidR="00CD53F9" w:rsidRPr="00A811E9" w:rsidRDefault="00CD53F9" w:rsidP="00160360">
      <w:pPr>
        <w:pStyle w:val="a8"/>
        <w:numPr>
          <w:ilvl w:val="0"/>
          <w:numId w:val="14"/>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Стоматологическая поликлиника филиала </w:t>
      </w:r>
      <w:r w:rsidR="008771E8"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sz w:val="24"/>
          <w:szCs w:val="24"/>
        </w:rPr>
        <w:t>(г.</w:t>
      </w:r>
      <w:r w:rsidR="005C182C" w:rsidRPr="00A811E9">
        <w:rPr>
          <w:rFonts w:ascii="Times New Roman" w:hAnsi="Times New Roman" w:cs="Times New Roman"/>
          <w:sz w:val="24"/>
          <w:szCs w:val="24"/>
        </w:rPr>
        <w:t> </w:t>
      </w:r>
      <w:r w:rsidRPr="00A811E9">
        <w:rPr>
          <w:rFonts w:ascii="Times New Roman" w:hAnsi="Times New Roman" w:cs="Times New Roman"/>
          <w:sz w:val="24"/>
          <w:szCs w:val="24"/>
        </w:rPr>
        <w:t xml:space="preserve">Зеленогорск, ул. Комсомольская, </w:t>
      </w:r>
      <w:r w:rsidR="005C182C" w:rsidRPr="00A811E9">
        <w:rPr>
          <w:rFonts w:ascii="Times New Roman" w:hAnsi="Times New Roman" w:cs="Times New Roman"/>
          <w:sz w:val="24"/>
          <w:szCs w:val="24"/>
        </w:rPr>
        <w:t xml:space="preserve">д. </w:t>
      </w:r>
      <w:r w:rsidRPr="00A811E9">
        <w:rPr>
          <w:rFonts w:ascii="Times New Roman" w:hAnsi="Times New Roman" w:cs="Times New Roman"/>
          <w:sz w:val="24"/>
          <w:szCs w:val="24"/>
        </w:rPr>
        <w:t>23</w:t>
      </w:r>
      <w:r w:rsidR="005C182C" w:rsidRPr="00A811E9">
        <w:rPr>
          <w:rFonts w:ascii="Times New Roman" w:hAnsi="Times New Roman" w:cs="Times New Roman"/>
          <w:sz w:val="24"/>
          <w:szCs w:val="24"/>
        </w:rPr>
        <w:t>Ж</w:t>
      </w:r>
      <w:r w:rsidRPr="00A811E9">
        <w:rPr>
          <w:rFonts w:ascii="Times New Roman" w:hAnsi="Times New Roman" w:cs="Times New Roman"/>
          <w:sz w:val="24"/>
          <w:szCs w:val="24"/>
        </w:rPr>
        <w:t>). Мощность стоматологической поликлиники - 250 посещений в смену. В структуре стоматологической поликлиники 3 отделения: взрослое, детское и ортопедическое.</w:t>
      </w:r>
    </w:p>
    <w:p w:rsidR="00CD53F9" w:rsidRPr="00A811E9" w:rsidRDefault="00D1129D" w:rsidP="00EA3DB2">
      <w:pPr>
        <w:pStyle w:val="a8"/>
        <w:spacing w:line="276" w:lineRule="auto"/>
        <w:ind w:left="0" w:firstLine="708"/>
        <w:rPr>
          <w:rFonts w:ascii="Times New Roman" w:hAnsi="Times New Roman" w:cs="Times New Roman"/>
          <w:sz w:val="24"/>
          <w:szCs w:val="24"/>
        </w:rPr>
      </w:pPr>
      <w:r w:rsidRPr="00A811E9">
        <w:rPr>
          <w:rFonts w:ascii="Times New Roman" w:hAnsi="Times New Roman" w:cs="Times New Roman"/>
          <w:sz w:val="24"/>
          <w:szCs w:val="24"/>
        </w:rPr>
        <w:t xml:space="preserve">Современная обеспеченность поликлиническими учреждениями составляет </w:t>
      </w:r>
      <w:r w:rsidR="00575B64" w:rsidRPr="00A811E9">
        <w:rPr>
          <w:rFonts w:ascii="Times New Roman" w:hAnsi="Times New Roman" w:cs="Times New Roman"/>
          <w:sz w:val="24"/>
          <w:szCs w:val="24"/>
        </w:rPr>
        <w:t>более 100</w:t>
      </w:r>
      <w:r w:rsidRPr="00A811E9">
        <w:rPr>
          <w:rFonts w:ascii="Times New Roman" w:hAnsi="Times New Roman" w:cs="Times New Roman"/>
          <w:sz w:val="24"/>
          <w:szCs w:val="24"/>
        </w:rPr>
        <w:t>%.</w:t>
      </w:r>
    </w:p>
    <w:p w:rsidR="00FD3E5A" w:rsidRPr="00A811E9" w:rsidRDefault="00FD3E5A" w:rsidP="00FD3E5A">
      <w:pPr>
        <w:pStyle w:val="a8"/>
        <w:spacing w:line="276" w:lineRule="auto"/>
        <w:ind w:left="0" w:firstLine="709"/>
        <w:rPr>
          <w:rFonts w:ascii="Times New Roman" w:hAnsi="Times New Roman" w:cs="Times New Roman"/>
          <w:bCs/>
          <w:sz w:val="24"/>
          <w:szCs w:val="24"/>
        </w:rPr>
      </w:pPr>
      <w:r w:rsidRPr="00A811E9">
        <w:rPr>
          <w:rFonts w:ascii="Times New Roman" w:hAnsi="Times New Roman" w:cs="Times New Roman"/>
          <w:bCs/>
          <w:sz w:val="24"/>
          <w:szCs w:val="24"/>
        </w:rPr>
        <w:t xml:space="preserve">4. Физиотерапевтическая поликлиника </w:t>
      </w:r>
      <w:r w:rsidRPr="00A811E9">
        <w:rPr>
          <w:rFonts w:ascii="Times New Roman" w:hAnsi="Times New Roman" w:cs="Times New Roman"/>
          <w:sz w:val="24"/>
          <w:szCs w:val="24"/>
        </w:rPr>
        <w:t>филиала ФГБУ ФСНКЦ ФМБА России КБ №42 (г. Зеленогорск, ул. Калинина, д. 8А).</w:t>
      </w:r>
    </w:p>
    <w:p w:rsidR="00D1129D" w:rsidRPr="00A811E9" w:rsidRDefault="00D1129D" w:rsidP="00477857">
      <w:pPr>
        <w:spacing w:line="276" w:lineRule="auto"/>
        <w:ind w:firstLine="709"/>
        <w:jc w:val="both"/>
        <w:rPr>
          <w:sz w:val="24"/>
          <w:szCs w:val="24"/>
          <w:u w:val="single"/>
        </w:rPr>
      </w:pPr>
    </w:p>
    <w:p w:rsidR="00CD53F9" w:rsidRPr="00A811E9" w:rsidRDefault="00E73150" w:rsidP="00477857">
      <w:pPr>
        <w:spacing w:line="276" w:lineRule="auto"/>
        <w:ind w:firstLine="709"/>
        <w:jc w:val="both"/>
        <w:rPr>
          <w:sz w:val="24"/>
          <w:szCs w:val="24"/>
          <w:u w:val="single"/>
        </w:rPr>
      </w:pPr>
      <w:r w:rsidRPr="00A811E9">
        <w:rPr>
          <w:sz w:val="24"/>
          <w:szCs w:val="24"/>
          <w:u w:val="single"/>
        </w:rPr>
        <w:t>Стационарные отделения</w:t>
      </w:r>
    </w:p>
    <w:p w:rsidR="00E73150" w:rsidRPr="00A811E9" w:rsidRDefault="00E73150" w:rsidP="00160360">
      <w:pPr>
        <w:pStyle w:val="a8"/>
        <w:numPr>
          <w:ilvl w:val="0"/>
          <w:numId w:val="15"/>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Хирургический корпус филиала </w:t>
      </w:r>
      <w:r w:rsidR="008771E8"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sz w:val="24"/>
          <w:szCs w:val="24"/>
        </w:rPr>
        <w:t>(г.</w:t>
      </w:r>
      <w:r w:rsidR="005C182C" w:rsidRPr="00A811E9">
        <w:rPr>
          <w:rFonts w:ascii="Times New Roman" w:hAnsi="Times New Roman" w:cs="Times New Roman"/>
          <w:sz w:val="24"/>
          <w:szCs w:val="24"/>
        </w:rPr>
        <w:t> </w:t>
      </w:r>
      <w:r w:rsidRPr="00A811E9">
        <w:rPr>
          <w:rFonts w:ascii="Times New Roman" w:hAnsi="Times New Roman" w:cs="Times New Roman"/>
          <w:sz w:val="24"/>
          <w:szCs w:val="24"/>
        </w:rPr>
        <w:t xml:space="preserve">Зеленогорск, ул. Комсомольская, </w:t>
      </w:r>
      <w:r w:rsidR="005C182C" w:rsidRPr="00A811E9">
        <w:rPr>
          <w:rFonts w:ascii="Times New Roman" w:hAnsi="Times New Roman" w:cs="Times New Roman"/>
          <w:sz w:val="24"/>
          <w:szCs w:val="24"/>
        </w:rPr>
        <w:t>д. 6</w:t>
      </w:r>
      <w:r w:rsidRPr="00A811E9">
        <w:rPr>
          <w:rFonts w:ascii="Times New Roman" w:hAnsi="Times New Roman" w:cs="Times New Roman"/>
          <w:sz w:val="24"/>
          <w:szCs w:val="24"/>
        </w:rPr>
        <w:t>6</w:t>
      </w:r>
      <w:r w:rsidR="005C182C" w:rsidRPr="00A811E9">
        <w:rPr>
          <w:rFonts w:ascii="Times New Roman" w:hAnsi="Times New Roman" w:cs="Times New Roman"/>
          <w:sz w:val="24"/>
          <w:szCs w:val="24"/>
        </w:rPr>
        <w:t>А</w:t>
      </w:r>
      <w:r w:rsidRPr="00A811E9">
        <w:rPr>
          <w:rFonts w:ascii="Times New Roman" w:hAnsi="Times New Roman" w:cs="Times New Roman"/>
          <w:sz w:val="24"/>
          <w:szCs w:val="24"/>
        </w:rPr>
        <w:t>). Структура хирургического корпуса представлена: приемным отделением, хирургическими отделениями №</w:t>
      </w:r>
      <w:r w:rsidR="005C182C" w:rsidRPr="00A811E9">
        <w:rPr>
          <w:rFonts w:ascii="Times New Roman" w:hAnsi="Times New Roman" w:cs="Times New Roman"/>
          <w:sz w:val="24"/>
          <w:szCs w:val="24"/>
        </w:rPr>
        <w:t xml:space="preserve"> </w:t>
      </w:r>
      <w:r w:rsidRPr="00A811E9">
        <w:rPr>
          <w:rFonts w:ascii="Times New Roman" w:hAnsi="Times New Roman" w:cs="Times New Roman"/>
          <w:sz w:val="24"/>
          <w:szCs w:val="24"/>
        </w:rPr>
        <w:t>1</w:t>
      </w:r>
      <w:r w:rsidR="00897831" w:rsidRPr="00A811E9">
        <w:rPr>
          <w:rFonts w:ascii="Times New Roman" w:hAnsi="Times New Roman" w:cs="Times New Roman"/>
          <w:sz w:val="24"/>
          <w:szCs w:val="24"/>
        </w:rPr>
        <w:t xml:space="preserve"> (мощность – 60 коек)</w:t>
      </w:r>
      <w:r w:rsidRPr="00A811E9">
        <w:rPr>
          <w:rFonts w:ascii="Times New Roman" w:hAnsi="Times New Roman" w:cs="Times New Roman"/>
          <w:sz w:val="24"/>
          <w:szCs w:val="24"/>
        </w:rPr>
        <w:t xml:space="preserve"> и №</w:t>
      </w:r>
      <w:r w:rsidR="005C182C" w:rsidRPr="00A811E9">
        <w:rPr>
          <w:rFonts w:ascii="Times New Roman" w:hAnsi="Times New Roman" w:cs="Times New Roman"/>
          <w:sz w:val="24"/>
          <w:szCs w:val="24"/>
        </w:rPr>
        <w:t xml:space="preserve"> </w:t>
      </w:r>
      <w:r w:rsidRPr="00A811E9">
        <w:rPr>
          <w:rFonts w:ascii="Times New Roman" w:hAnsi="Times New Roman" w:cs="Times New Roman"/>
          <w:sz w:val="24"/>
          <w:szCs w:val="24"/>
        </w:rPr>
        <w:t>2, травматологическим и гинекологическими отде</w:t>
      </w:r>
      <w:r w:rsidR="00897831" w:rsidRPr="00A811E9">
        <w:rPr>
          <w:rFonts w:ascii="Times New Roman" w:hAnsi="Times New Roman" w:cs="Times New Roman"/>
          <w:sz w:val="24"/>
          <w:szCs w:val="24"/>
        </w:rPr>
        <w:t>л</w:t>
      </w:r>
      <w:r w:rsidRPr="00A811E9">
        <w:rPr>
          <w:rFonts w:ascii="Times New Roman" w:hAnsi="Times New Roman" w:cs="Times New Roman"/>
          <w:sz w:val="24"/>
          <w:szCs w:val="24"/>
        </w:rPr>
        <w:t>ениями и отделением анестезиологии и реанимации</w:t>
      </w:r>
      <w:r w:rsidR="00897831" w:rsidRPr="00A811E9">
        <w:rPr>
          <w:rFonts w:ascii="Times New Roman" w:hAnsi="Times New Roman" w:cs="Times New Roman"/>
          <w:sz w:val="24"/>
          <w:szCs w:val="24"/>
        </w:rPr>
        <w:t xml:space="preserve"> (6 коек)</w:t>
      </w:r>
      <w:r w:rsidRPr="00A811E9">
        <w:rPr>
          <w:rFonts w:ascii="Times New Roman" w:hAnsi="Times New Roman" w:cs="Times New Roman"/>
          <w:sz w:val="24"/>
          <w:szCs w:val="24"/>
        </w:rPr>
        <w:t xml:space="preserve"> и оперблоком.</w:t>
      </w:r>
    </w:p>
    <w:p w:rsidR="004329E4" w:rsidRPr="00A811E9" w:rsidRDefault="004329E4" w:rsidP="00160360">
      <w:pPr>
        <w:pStyle w:val="a8"/>
        <w:numPr>
          <w:ilvl w:val="0"/>
          <w:numId w:val="15"/>
        </w:numPr>
        <w:spacing w:line="276" w:lineRule="auto"/>
        <w:ind w:left="0" w:firstLine="709"/>
        <w:rPr>
          <w:rFonts w:ascii="Times New Roman" w:hAnsi="Times New Roman" w:cs="Times New Roman"/>
          <w:sz w:val="24"/>
          <w:szCs w:val="24"/>
        </w:rPr>
      </w:pPr>
      <w:r w:rsidRPr="00A811E9">
        <w:rPr>
          <w:rFonts w:ascii="Times New Roman" w:hAnsi="Times New Roman" w:cs="Times New Roman"/>
          <w:bCs/>
          <w:sz w:val="24"/>
          <w:szCs w:val="24"/>
        </w:rPr>
        <w:t>Отделение гипербарической оксигенации</w:t>
      </w:r>
      <w:r w:rsidRPr="00A811E9">
        <w:rPr>
          <w:rFonts w:ascii="Times New Roman" w:hAnsi="Times New Roman" w:cs="Times New Roman"/>
          <w:sz w:val="24"/>
          <w:szCs w:val="24"/>
        </w:rPr>
        <w:t xml:space="preserve"> </w:t>
      </w:r>
      <w:r w:rsidRPr="00A811E9">
        <w:rPr>
          <w:rFonts w:ascii="Times New Roman" w:hAnsi="Times New Roman" w:cs="Times New Roman"/>
          <w:bCs/>
          <w:sz w:val="24"/>
          <w:szCs w:val="24"/>
        </w:rPr>
        <w:t xml:space="preserve">филиала </w:t>
      </w:r>
      <w:r w:rsidRPr="00A811E9">
        <w:rPr>
          <w:rFonts w:ascii="Times New Roman" w:hAnsi="Times New Roman" w:cs="Times New Roman"/>
          <w:sz w:val="24"/>
          <w:szCs w:val="24"/>
        </w:rPr>
        <w:t>ФГБУ ФСНКЦ ФМБА России КБ №</w:t>
      </w:r>
      <w:r w:rsidR="0090213D" w:rsidRPr="00A811E9">
        <w:rPr>
          <w:rFonts w:ascii="Times New Roman" w:hAnsi="Times New Roman" w:cs="Times New Roman"/>
          <w:sz w:val="24"/>
          <w:szCs w:val="24"/>
        </w:rPr>
        <w:t xml:space="preserve">42 </w:t>
      </w:r>
      <w:r w:rsidR="0090213D" w:rsidRPr="00A811E9">
        <w:rPr>
          <w:rFonts w:ascii="Times New Roman" w:hAnsi="Times New Roman" w:cs="Times New Roman"/>
          <w:bCs/>
          <w:sz w:val="24"/>
          <w:szCs w:val="24"/>
        </w:rPr>
        <w:t>(</w:t>
      </w:r>
      <w:r w:rsidRPr="00A811E9">
        <w:rPr>
          <w:rFonts w:ascii="Times New Roman" w:hAnsi="Times New Roman" w:cs="Times New Roman"/>
          <w:bCs/>
          <w:sz w:val="24"/>
          <w:szCs w:val="24"/>
        </w:rPr>
        <w:t>г. Зеленогорск, ул. Комсомольская, д. 66А, 1 этаж хирургического корпуса).</w:t>
      </w:r>
    </w:p>
    <w:p w:rsidR="009851CE" w:rsidRPr="00A811E9" w:rsidRDefault="00897831" w:rsidP="009851CE">
      <w:pPr>
        <w:pStyle w:val="a8"/>
        <w:numPr>
          <w:ilvl w:val="0"/>
          <w:numId w:val="15"/>
        </w:numPr>
        <w:spacing w:line="276" w:lineRule="auto"/>
        <w:ind w:left="0" w:firstLine="709"/>
        <w:rPr>
          <w:rFonts w:ascii="Times New Roman" w:hAnsi="Times New Roman" w:cs="Times New Roman"/>
          <w:bCs/>
          <w:sz w:val="24"/>
          <w:szCs w:val="24"/>
        </w:rPr>
      </w:pPr>
      <w:r w:rsidRPr="00A811E9">
        <w:rPr>
          <w:rFonts w:ascii="Times New Roman" w:hAnsi="Times New Roman" w:cs="Times New Roman"/>
          <w:bCs/>
          <w:sz w:val="24"/>
          <w:szCs w:val="24"/>
        </w:rPr>
        <w:lastRenderedPageBreak/>
        <w:t xml:space="preserve">Инфекционное отделение филиала </w:t>
      </w:r>
      <w:r w:rsidR="008771E8"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bCs/>
          <w:sz w:val="24"/>
          <w:szCs w:val="24"/>
        </w:rPr>
        <w:t>(г.</w:t>
      </w:r>
      <w:r w:rsidR="005C182C" w:rsidRPr="00A811E9">
        <w:rPr>
          <w:rFonts w:ascii="Times New Roman" w:hAnsi="Times New Roman" w:cs="Times New Roman"/>
          <w:bCs/>
          <w:sz w:val="24"/>
          <w:szCs w:val="24"/>
        </w:rPr>
        <w:t> </w:t>
      </w:r>
      <w:r w:rsidRPr="00A811E9">
        <w:rPr>
          <w:rFonts w:ascii="Times New Roman" w:hAnsi="Times New Roman" w:cs="Times New Roman"/>
          <w:bCs/>
          <w:sz w:val="24"/>
          <w:szCs w:val="24"/>
        </w:rPr>
        <w:t xml:space="preserve">Зеленогорск, ул. Комсомольская, </w:t>
      </w:r>
      <w:r w:rsidR="005C182C" w:rsidRPr="00A811E9">
        <w:rPr>
          <w:rFonts w:ascii="Times New Roman" w:hAnsi="Times New Roman" w:cs="Times New Roman"/>
          <w:bCs/>
          <w:sz w:val="24"/>
          <w:szCs w:val="24"/>
        </w:rPr>
        <w:t xml:space="preserve">д. </w:t>
      </w:r>
      <w:r w:rsidRPr="00A811E9">
        <w:rPr>
          <w:rFonts w:ascii="Times New Roman" w:hAnsi="Times New Roman" w:cs="Times New Roman"/>
          <w:bCs/>
          <w:sz w:val="24"/>
          <w:szCs w:val="24"/>
        </w:rPr>
        <w:t>66</w:t>
      </w:r>
      <w:r w:rsidR="005C182C" w:rsidRPr="00A811E9">
        <w:rPr>
          <w:rFonts w:ascii="Times New Roman" w:hAnsi="Times New Roman" w:cs="Times New Roman"/>
          <w:bCs/>
          <w:sz w:val="24"/>
          <w:szCs w:val="24"/>
        </w:rPr>
        <w:t>Б</w:t>
      </w:r>
      <w:r w:rsidRPr="00A811E9">
        <w:rPr>
          <w:rFonts w:ascii="Times New Roman" w:hAnsi="Times New Roman" w:cs="Times New Roman"/>
          <w:bCs/>
          <w:sz w:val="24"/>
          <w:szCs w:val="24"/>
        </w:rPr>
        <w:t>). Инфекционное отделение является структурным подразделением Клинической больницы № 42 и составной частью инфекционной службы в ЛПУ.</w:t>
      </w:r>
      <w:r w:rsidR="009851CE" w:rsidRPr="00A811E9">
        <w:rPr>
          <w:rFonts w:ascii="Times New Roman" w:hAnsi="Times New Roman" w:cs="Times New Roman"/>
          <w:bCs/>
          <w:sz w:val="24"/>
          <w:szCs w:val="24"/>
        </w:rPr>
        <w:t xml:space="preserve"> </w:t>
      </w:r>
    </w:p>
    <w:p w:rsidR="00897831" w:rsidRPr="00A811E9" w:rsidRDefault="009851CE" w:rsidP="009851CE">
      <w:pPr>
        <w:pStyle w:val="a8"/>
        <w:numPr>
          <w:ilvl w:val="0"/>
          <w:numId w:val="15"/>
        </w:numPr>
        <w:spacing w:line="276" w:lineRule="auto"/>
        <w:ind w:left="0" w:firstLine="709"/>
        <w:rPr>
          <w:rFonts w:ascii="Times New Roman" w:hAnsi="Times New Roman" w:cs="Times New Roman"/>
          <w:sz w:val="24"/>
          <w:szCs w:val="24"/>
        </w:rPr>
      </w:pPr>
      <w:r w:rsidRPr="00A811E9">
        <w:rPr>
          <w:rFonts w:ascii="Times New Roman" w:hAnsi="Times New Roman" w:cs="Times New Roman"/>
          <w:bCs/>
          <w:sz w:val="24"/>
          <w:szCs w:val="24"/>
        </w:rPr>
        <w:t xml:space="preserve">Клинико-диагностическая лаборатория филиала </w:t>
      </w:r>
      <w:r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bCs/>
          <w:sz w:val="24"/>
          <w:szCs w:val="24"/>
        </w:rPr>
        <w:t xml:space="preserve">(г. Зеленогорск, </w:t>
      </w:r>
      <w:r w:rsidRPr="00A811E9">
        <w:rPr>
          <w:rFonts w:ascii="Times New Roman" w:hAnsi="Times New Roman" w:cs="Times New Roman"/>
          <w:sz w:val="24"/>
          <w:szCs w:val="24"/>
        </w:rPr>
        <w:t>ул. Комсомольская, д. 66Б</w:t>
      </w:r>
      <w:r w:rsidRPr="00A811E9">
        <w:rPr>
          <w:rFonts w:ascii="Times New Roman" w:hAnsi="Times New Roman" w:cs="Times New Roman"/>
          <w:bCs/>
          <w:sz w:val="24"/>
          <w:szCs w:val="24"/>
        </w:rPr>
        <w:t>).</w:t>
      </w:r>
    </w:p>
    <w:p w:rsidR="00C611C4" w:rsidRPr="00A811E9" w:rsidRDefault="00C611C4" w:rsidP="00C611C4">
      <w:pPr>
        <w:pStyle w:val="a8"/>
        <w:numPr>
          <w:ilvl w:val="0"/>
          <w:numId w:val="15"/>
        </w:numPr>
        <w:spacing w:line="276" w:lineRule="auto"/>
        <w:ind w:left="0" w:firstLine="709"/>
        <w:rPr>
          <w:rFonts w:ascii="Times New Roman" w:hAnsi="Times New Roman" w:cs="Times New Roman"/>
          <w:bCs/>
          <w:sz w:val="24"/>
          <w:szCs w:val="24"/>
        </w:rPr>
      </w:pPr>
      <w:r w:rsidRPr="00A811E9">
        <w:rPr>
          <w:rFonts w:ascii="Times New Roman" w:hAnsi="Times New Roman" w:cs="Times New Roman"/>
          <w:bCs/>
          <w:sz w:val="24"/>
          <w:szCs w:val="24"/>
        </w:rPr>
        <w:t xml:space="preserve">Педиатрическое отделение № 1 филиала </w:t>
      </w:r>
      <w:r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bCs/>
          <w:sz w:val="24"/>
          <w:szCs w:val="24"/>
        </w:rPr>
        <w:t>(г. Зеленогорск, ул. Комсомольская, д. 23 (3-й этаж). Мощность отделения – 36 коек, в том числе 5 коек в отделении второго этапа выхаживания новорожденных, 10 коек палат дневного стационара, 21 койка в соматическом отделении.</w:t>
      </w:r>
    </w:p>
    <w:p w:rsidR="00C611C4" w:rsidRPr="00A811E9" w:rsidRDefault="00C611C4" w:rsidP="001C5E14">
      <w:pPr>
        <w:pStyle w:val="a8"/>
        <w:numPr>
          <w:ilvl w:val="0"/>
          <w:numId w:val="15"/>
        </w:numPr>
        <w:spacing w:line="276" w:lineRule="auto"/>
        <w:ind w:left="0" w:firstLine="709"/>
        <w:rPr>
          <w:rFonts w:ascii="Times New Roman" w:hAnsi="Times New Roman" w:cs="Times New Roman"/>
          <w:sz w:val="24"/>
          <w:szCs w:val="24"/>
        </w:rPr>
      </w:pPr>
      <w:r w:rsidRPr="00A811E9">
        <w:rPr>
          <w:rFonts w:ascii="Times New Roman" w:hAnsi="Times New Roman" w:cs="Times New Roman"/>
          <w:bCs/>
          <w:sz w:val="24"/>
          <w:szCs w:val="24"/>
        </w:rPr>
        <w:t xml:space="preserve">Педиатрическое отделение № 2 филиала </w:t>
      </w:r>
      <w:r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bCs/>
          <w:sz w:val="24"/>
          <w:szCs w:val="24"/>
        </w:rPr>
        <w:t>(г. Зеленогорск, ул. Комсомольская, д. 23 (2-й этаж). В отделении проводится обследование и лечение детей с 1 месяца до 18 лет с заболеваниями пульмонологического, неврологического, гастроэнтерологического, неврологического, кардиологического и эндокринологического профиля. Мощность отделения - 24 койки.</w:t>
      </w:r>
    </w:p>
    <w:p w:rsidR="001C5E14" w:rsidRPr="00A811E9" w:rsidRDefault="001C5E14" w:rsidP="001C5E14">
      <w:pPr>
        <w:pStyle w:val="a8"/>
        <w:numPr>
          <w:ilvl w:val="0"/>
          <w:numId w:val="15"/>
        </w:numPr>
        <w:spacing w:line="276" w:lineRule="auto"/>
        <w:ind w:left="0" w:firstLine="709"/>
        <w:rPr>
          <w:rFonts w:ascii="Times New Roman" w:hAnsi="Times New Roman" w:cs="Times New Roman"/>
          <w:sz w:val="24"/>
          <w:szCs w:val="24"/>
        </w:rPr>
      </w:pPr>
      <w:r w:rsidRPr="00A811E9">
        <w:rPr>
          <w:rFonts w:ascii="Times New Roman" w:hAnsi="Times New Roman" w:cs="Times New Roman"/>
          <w:bCs/>
          <w:sz w:val="24"/>
          <w:szCs w:val="24"/>
        </w:rPr>
        <w:t xml:space="preserve">Неврологическое </w:t>
      </w:r>
      <w:r w:rsidRPr="00A811E9">
        <w:rPr>
          <w:rFonts w:ascii="Times New Roman" w:hAnsi="Times New Roman" w:cs="Times New Roman"/>
          <w:sz w:val="24"/>
          <w:szCs w:val="24"/>
        </w:rPr>
        <w:t>отделение филиала ФГБУ ФСНКЦ ФМБА России КБ №42 (г. Зеленогорск, ул. Комсомольская, д. 23/1). Структура отделения: процедурные кабинеты, кабинеты лечебной физкультуры и массажа, физиоотделение.</w:t>
      </w:r>
    </w:p>
    <w:p w:rsidR="00296A58" w:rsidRPr="00A811E9" w:rsidRDefault="00296A58" w:rsidP="00296A58">
      <w:pPr>
        <w:pStyle w:val="a8"/>
        <w:numPr>
          <w:ilvl w:val="0"/>
          <w:numId w:val="15"/>
        </w:numPr>
        <w:spacing w:line="276" w:lineRule="auto"/>
        <w:ind w:left="0" w:firstLine="709"/>
        <w:rPr>
          <w:rFonts w:ascii="Times New Roman" w:hAnsi="Times New Roman" w:cs="Times New Roman"/>
          <w:bCs/>
          <w:sz w:val="24"/>
          <w:szCs w:val="24"/>
        </w:rPr>
      </w:pPr>
      <w:r w:rsidRPr="00A811E9">
        <w:rPr>
          <w:rFonts w:ascii="Times New Roman" w:hAnsi="Times New Roman" w:cs="Times New Roman"/>
          <w:bCs/>
          <w:sz w:val="24"/>
          <w:szCs w:val="24"/>
        </w:rPr>
        <w:t xml:space="preserve">Женская консультация филиала </w:t>
      </w:r>
      <w:r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bCs/>
          <w:sz w:val="24"/>
          <w:szCs w:val="24"/>
        </w:rPr>
        <w:t xml:space="preserve">(г. Зеленогорск, </w:t>
      </w:r>
      <w:r w:rsidRPr="00A811E9">
        <w:rPr>
          <w:rStyle w:val="contacttext"/>
          <w:rFonts w:ascii="Times New Roman" w:hAnsi="Times New Roman" w:cs="Times New Roman"/>
          <w:sz w:val="24"/>
          <w:szCs w:val="24"/>
        </w:rPr>
        <w:t>ул. Комсомольская, д.23/1 (2 этаж)</w:t>
      </w:r>
      <w:r w:rsidRPr="00A811E9">
        <w:rPr>
          <w:rFonts w:ascii="Times New Roman" w:hAnsi="Times New Roman" w:cs="Times New Roman"/>
          <w:bCs/>
          <w:sz w:val="24"/>
          <w:szCs w:val="24"/>
        </w:rPr>
        <w:t>). Годовой план посещений — более 35 тысяч человек. Для обеспечения полноценной лечебно-диагностической помощи беременным работает дневной стационар на 7 коек и процедурный кабинет.</w:t>
      </w:r>
    </w:p>
    <w:p w:rsidR="00296A58" w:rsidRPr="00A811E9" w:rsidRDefault="00296A58" w:rsidP="001C5E14">
      <w:pPr>
        <w:pStyle w:val="a8"/>
        <w:numPr>
          <w:ilvl w:val="0"/>
          <w:numId w:val="15"/>
        </w:numPr>
        <w:spacing w:line="276" w:lineRule="auto"/>
        <w:ind w:left="0" w:firstLine="709"/>
        <w:rPr>
          <w:rFonts w:ascii="Times New Roman" w:hAnsi="Times New Roman" w:cs="Times New Roman"/>
          <w:sz w:val="24"/>
          <w:szCs w:val="24"/>
        </w:rPr>
      </w:pPr>
      <w:r w:rsidRPr="00A811E9">
        <w:rPr>
          <w:rFonts w:ascii="Times New Roman" w:hAnsi="Times New Roman" w:cs="Times New Roman"/>
          <w:bCs/>
          <w:sz w:val="24"/>
          <w:szCs w:val="24"/>
        </w:rPr>
        <w:t xml:space="preserve">Отделение переливания крови филиала </w:t>
      </w:r>
      <w:r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bCs/>
          <w:sz w:val="24"/>
          <w:szCs w:val="24"/>
        </w:rPr>
        <w:t>(г. Зеленогорск, у</w:t>
      </w:r>
      <w:r w:rsidRPr="00A811E9">
        <w:rPr>
          <w:rFonts w:ascii="Times New Roman" w:hAnsi="Times New Roman" w:cs="Times New Roman"/>
          <w:sz w:val="24"/>
          <w:szCs w:val="24"/>
        </w:rPr>
        <w:t>л. Комсомольская, д. 23/1</w:t>
      </w:r>
      <w:r w:rsidRPr="00A811E9">
        <w:rPr>
          <w:rFonts w:ascii="Times New Roman" w:hAnsi="Times New Roman" w:cs="Times New Roman"/>
          <w:bCs/>
          <w:sz w:val="24"/>
          <w:szCs w:val="24"/>
        </w:rPr>
        <w:t>).</w:t>
      </w:r>
    </w:p>
    <w:p w:rsidR="009851CE" w:rsidRPr="00A811E9" w:rsidRDefault="009851CE" w:rsidP="00160360">
      <w:pPr>
        <w:pStyle w:val="a8"/>
        <w:numPr>
          <w:ilvl w:val="0"/>
          <w:numId w:val="15"/>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Кардиологическое отделение филиала ФГБУ ФСНКЦ ФМБА России КБ №42 (г. Зеленогорск, ул. Комсомольская, д. 23/3 (2-й этаж). Отделение развернуто на 40 коек, включая одну койку дневного стационара. Имеется 14 палат, в том числе одна палата повышенной комфортности.</w:t>
      </w:r>
    </w:p>
    <w:p w:rsidR="00897831" w:rsidRPr="00A811E9" w:rsidRDefault="00897831" w:rsidP="00160360">
      <w:pPr>
        <w:pStyle w:val="a8"/>
        <w:numPr>
          <w:ilvl w:val="0"/>
          <w:numId w:val="15"/>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Терапевтическое отделение №</w:t>
      </w:r>
      <w:r w:rsidR="00F720C8" w:rsidRPr="00A811E9">
        <w:rPr>
          <w:rFonts w:ascii="Times New Roman" w:hAnsi="Times New Roman" w:cs="Times New Roman"/>
          <w:sz w:val="24"/>
          <w:szCs w:val="24"/>
        </w:rPr>
        <w:t xml:space="preserve"> </w:t>
      </w:r>
      <w:r w:rsidRPr="00A811E9">
        <w:rPr>
          <w:rFonts w:ascii="Times New Roman" w:hAnsi="Times New Roman" w:cs="Times New Roman"/>
          <w:sz w:val="24"/>
          <w:szCs w:val="24"/>
        </w:rPr>
        <w:t>1</w:t>
      </w:r>
      <w:r w:rsidR="00824B4D" w:rsidRPr="00A811E9">
        <w:rPr>
          <w:rFonts w:ascii="Times New Roman" w:hAnsi="Times New Roman" w:cs="Times New Roman"/>
          <w:sz w:val="24"/>
          <w:szCs w:val="24"/>
        </w:rPr>
        <w:t xml:space="preserve"> филиала </w:t>
      </w:r>
      <w:r w:rsidR="008771E8" w:rsidRPr="00A811E9">
        <w:rPr>
          <w:rFonts w:ascii="Times New Roman" w:hAnsi="Times New Roman" w:cs="Times New Roman"/>
          <w:sz w:val="24"/>
          <w:szCs w:val="24"/>
        </w:rPr>
        <w:t xml:space="preserve">ФГБУ ФСНКЦ ФМБА России КБ №42 </w:t>
      </w:r>
      <w:r w:rsidR="00824B4D" w:rsidRPr="00A811E9">
        <w:rPr>
          <w:rFonts w:ascii="Times New Roman" w:hAnsi="Times New Roman" w:cs="Times New Roman"/>
          <w:sz w:val="24"/>
          <w:szCs w:val="24"/>
        </w:rPr>
        <w:t>(г.</w:t>
      </w:r>
      <w:r w:rsidR="00F720C8" w:rsidRPr="00A811E9">
        <w:rPr>
          <w:rFonts w:ascii="Times New Roman" w:hAnsi="Times New Roman" w:cs="Times New Roman"/>
          <w:sz w:val="24"/>
          <w:szCs w:val="24"/>
        </w:rPr>
        <w:t> </w:t>
      </w:r>
      <w:r w:rsidR="00824B4D" w:rsidRPr="00A811E9">
        <w:rPr>
          <w:rFonts w:ascii="Times New Roman" w:hAnsi="Times New Roman" w:cs="Times New Roman"/>
          <w:sz w:val="24"/>
          <w:szCs w:val="24"/>
        </w:rPr>
        <w:t>Зеленогорск, ул. Комсомольская, д. 23/</w:t>
      </w:r>
      <w:r w:rsidR="00F720C8" w:rsidRPr="00A811E9">
        <w:rPr>
          <w:rFonts w:ascii="Times New Roman" w:hAnsi="Times New Roman" w:cs="Times New Roman"/>
          <w:sz w:val="24"/>
          <w:szCs w:val="24"/>
        </w:rPr>
        <w:t>3</w:t>
      </w:r>
      <w:r w:rsidR="00824B4D" w:rsidRPr="00A811E9">
        <w:rPr>
          <w:rFonts w:ascii="Times New Roman" w:hAnsi="Times New Roman" w:cs="Times New Roman"/>
          <w:sz w:val="24"/>
          <w:szCs w:val="24"/>
        </w:rPr>
        <w:t xml:space="preserve"> (4-й этаж)</w:t>
      </w:r>
      <w:r w:rsidR="00F720C8" w:rsidRPr="00A811E9">
        <w:rPr>
          <w:rFonts w:ascii="Times New Roman" w:hAnsi="Times New Roman" w:cs="Times New Roman"/>
          <w:sz w:val="24"/>
          <w:szCs w:val="24"/>
        </w:rPr>
        <w:t>)</w:t>
      </w:r>
      <w:r w:rsidR="00824B4D" w:rsidRPr="00A811E9">
        <w:rPr>
          <w:rFonts w:ascii="Times New Roman" w:hAnsi="Times New Roman" w:cs="Times New Roman"/>
          <w:sz w:val="24"/>
          <w:szCs w:val="24"/>
        </w:rPr>
        <w:t>.</w:t>
      </w:r>
    </w:p>
    <w:p w:rsidR="00824B4D" w:rsidRPr="00A811E9" w:rsidRDefault="00824B4D" w:rsidP="00160360">
      <w:pPr>
        <w:pStyle w:val="a8"/>
        <w:numPr>
          <w:ilvl w:val="0"/>
          <w:numId w:val="15"/>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Терапевтическое отделение №</w:t>
      </w:r>
      <w:r w:rsidR="00C261FB" w:rsidRPr="00A811E9">
        <w:rPr>
          <w:rFonts w:ascii="Times New Roman" w:hAnsi="Times New Roman" w:cs="Times New Roman"/>
          <w:sz w:val="24"/>
          <w:szCs w:val="24"/>
        </w:rPr>
        <w:t xml:space="preserve"> </w:t>
      </w:r>
      <w:r w:rsidRPr="00A811E9">
        <w:rPr>
          <w:rFonts w:ascii="Times New Roman" w:hAnsi="Times New Roman" w:cs="Times New Roman"/>
          <w:sz w:val="24"/>
          <w:szCs w:val="24"/>
        </w:rPr>
        <w:t xml:space="preserve">2 филиала </w:t>
      </w:r>
      <w:r w:rsidR="008771E8"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sz w:val="24"/>
          <w:szCs w:val="24"/>
        </w:rPr>
        <w:t>(г.</w:t>
      </w:r>
      <w:r w:rsidR="00F720C8" w:rsidRPr="00A811E9">
        <w:rPr>
          <w:rFonts w:ascii="Times New Roman" w:hAnsi="Times New Roman" w:cs="Times New Roman"/>
          <w:sz w:val="24"/>
          <w:szCs w:val="24"/>
        </w:rPr>
        <w:t> </w:t>
      </w:r>
      <w:r w:rsidRPr="00A811E9">
        <w:rPr>
          <w:rFonts w:ascii="Times New Roman" w:hAnsi="Times New Roman" w:cs="Times New Roman"/>
          <w:sz w:val="24"/>
          <w:szCs w:val="24"/>
        </w:rPr>
        <w:t>Зеленогорск, ул. Комсомольская, д. 23/</w:t>
      </w:r>
      <w:r w:rsidR="00F720C8" w:rsidRPr="00A811E9">
        <w:rPr>
          <w:rFonts w:ascii="Times New Roman" w:hAnsi="Times New Roman" w:cs="Times New Roman"/>
          <w:sz w:val="24"/>
          <w:szCs w:val="24"/>
        </w:rPr>
        <w:t>3</w:t>
      </w:r>
      <w:r w:rsidRPr="00A811E9">
        <w:rPr>
          <w:rFonts w:ascii="Times New Roman" w:hAnsi="Times New Roman" w:cs="Times New Roman"/>
          <w:sz w:val="24"/>
          <w:szCs w:val="24"/>
        </w:rPr>
        <w:t xml:space="preserve"> (3-й этаж)</w:t>
      </w:r>
      <w:r w:rsidR="00F720C8" w:rsidRPr="00A811E9">
        <w:rPr>
          <w:rFonts w:ascii="Times New Roman" w:hAnsi="Times New Roman" w:cs="Times New Roman"/>
          <w:sz w:val="24"/>
          <w:szCs w:val="24"/>
        </w:rPr>
        <w:t>)</w:t>
      </w:r>
      <w:r w:rsidRPr="00A811E9">
        <w:rPr>
          <w:rFonts w:ascii="Times New Roman" w:hAnsi="Times New Roman" w:cs="Times New Roman"/>
          <w:sz w:val="24"/>
          <w:szCs w:val="24"/>
        </w:rPr>
        <w:t>. Вместимость – 45 коек круглосуточного пребывания, 5 коек дневного стационара.</w:t>
      </w:r>
    </w:p>
    <w:p w:rsidR="004329E4" w:rsidRPr="00A811E9" w:rsidRDefault="004329E4" w:rsidP="00160360">
      <w:pPr>
        <w:pStyle w:val="a8"/>
        <w:numPr>
          <w:ilvl w:val="0"/>
          <w:numId w:val="15"/>
        </w:numPr>
        <w:spacing w:line="276" w:lineRule="auto"/>
        <w:ind w:left="0" w:firstLine="709"/>
        <w:rPr>
          <w:rFonts w:ascii="Times New Roman" w:hAnsi="Times New Roman" w:cs="Times New Roman"/>
          <w:bCs/>
          <w:sz w:val="24"/>
          <w:szCs w:val="24"/>
        </w:rPr>
      </w:pPr>
      <w:r w:rsidRPr="00A811E9">
        <w:rPr>
          <w:rFonts w:ascii="Times New Roman" w:hAnsi="Times New Roman" w:cs="Times New Roman"/>
          <w:bCs/>
          <w:sz w:val="24"/>
          <w:szCs w:val="24"/>
        </w:rPr>
        <w:t xml:space="preserve">Акушерское отделение филиала </w:t>
      </w:r>
      <w:r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bCs/>
          <w:sz w:val="24"/>
          <w:szCs w:val="24"/>
        </w:rPr>
        <w:t xml:space="preserve">(г. Зеленогорск, </w:t>
      </w:r>
      <w:r w:rsidRPr="00A811E9">
        <w:rPr>
          <w:rFonts w:ascii="Times New Roman" w:hAnsi="Times New Roman" w:cs="Times New Roman"/>
          <w:sz w:val="24"/>
          <w:szCs w:val="24"/>
        </w:rPr>
        <w:t>ул. Комсомольская, д. 23/2. Мощность – 35 коек</w:t>
      </w:r>
      <w:r w:rsidRPr="00A811E9">
        <w:rPr>
          <w:rFonts w:ascii="Times New Roman" w:hAnsi="Times New Roman" w:cs="Times New Roman"/>
          <w:bCs/>
          <w:sz w:val="24"/>
          <w:szCs w:val="24"/>
        </w:rPr>
        <w:t>).</w:t>
      </w:r>
    </w:p>
    <w:p w:rsidR="00A7643A" w:rsidRPr="00A811E9" w:rsidRDefault="00824B4D" w:rsidP="00160360">
      <w:pPr>
        <w:pStyle w:val="a8"/>
        <w:numPr>
          <w:ilvl w:val="0"/>
          <w:numId w:val="15"/>
        </w:numPr>
        <w:spacing w:line="276" w:lineRule="auto"/>
        <w:ind w:left="0" w:firstLine="709"/>
        <w:rPr>
          <w:rFonts w:ascii="Times New Roman" w:hAnsi="Times New Roman" w:cs="Times New Roman"/>
          <w:bCs/>
          <w:sz w:val="24"/>
          <w:szCs w:val="24"/>
        </w:rPr>
      </w:pPr>
      <w:r w:rsidRPr="00A811E9">
        <w:rPr>
          <w:rFonts w:ascii="Times New Roman" w:hAnsi="Times New Roman" w:cs="Times New Roman"/>
          <w:bCs/>
          <w:sz w:val="24"/>
          <w:szCs w:val="24"/>
        </w:rPr>
        <w:t xml:space="preserve">Противотуберкулезный диспансер филиала </w:t>
      </w:r>
      <w:r w:rsidR="008771E8"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bCs/>
          <w:sz w:val="24"/>
          <w:szCs w:val="24"/>
        </w:rPr>
        <w:t xml:space="preserve">(г. Зеленогорск, </w:t>
      </w:r>
      <w:r w:rsidR="00A7643A" w:rsidRPr="00A811E9">
        <w:rPr>
          <w:rFonts w:ascii="Times New Roman" w:hAnsi="Times New Roman" w:cs="Times New Roman"/>
          <w:bCs/>
          <w:sz w:val="24"/>
          <w:szCs w:val="24"/>
        </w:rPr>
        <w:t>ул. Комсомольская, д. 23/2</w:t>
      </w:r>
      <w:r w:rsidR="000B5068" w:rsidRPr="00A811E9">
        <w:rPr>
          <w:rFonts w:ascii="Times New Roman" w:hAnsi="Times New Roman" w:cs="Times New Roman"/>
          <w:bCs/>
          <w:sz w:val="24"/>
          <w:szCs w:val="24"/>
        </w:rPr>
        <w:t>А</w:t>
      </w:r>
      <w:r w:rsidRPr="00A811E9">
        <w:rPr>
          <w:rFonts w:ascii="Times New Roman" w:hAnsi="Times New Roman" w:cs="Times New Roman"/>
          <w:bCs/>
          <w:sz w:val="24"/>
          <w:szCs w:val="24"/>
        </w:rPr>
        <w:t>)</w:t>
      </w:r>
      <w:r w:rsidR="00A7643A" w:rsidRPr="00A811E9">
        <w:rPr>
          <w:rFonts w:ascii="Times New Roman" w:hAnsi="Times New Roman" w:cs="Times New Roman"/>
          <w:bCs/>
          <w:sz w:val="24"/>
          <w:szCs w:val="24"/>
        </w:rPr>
        <w:t>. Структура: амбулаторно-поликлиническое отделение и стационар на 30 коек.</w:t>
      </w:r>
    </w:p>
    <w:p w:rsidR="00A7643A" w:rsidRPr="00A811E9" w:rsidRDefault="00A7643A" w:rsidP="00160360">
      <w:pPr>
        <w:pStyle w:val="a8"/>
        <w:numPr>
          <w:ilvl w:val="0"/>
          <w:numId w:val="15"/>
        </w:numPr>
        <w:spacing w:line="276" w:lineRule="auto"/>
        <w:ind w:left="0" w:firstLine="709"/>
        <w:rPr>
          <w:rFonts w:ascii="Times New Roman" w:hAnsi="Times New Roman" w:cs="Times New Roman"/>
          <w:bCs/>
          <w:sz w:val="24"/>
          <w:szCs w:val="24"/>
        </w:rPr>
      </w:pPr>
      <w:r w:rsidRPr="00A811E9">
        <w:rPr>
          <w:rFonts w:ascii="Times New Roman" w:hAnsi="Times New Roman" w:cs="Times New Roman"/>
          <w:bCs/>
          <w:sz w:val="24"/>
          <w:szCs w:val="24"/>
        </w:rPr>
        <w:t xml:space="preserve">Патологоанатомическое отделение филиала </w:t>
      </w:r>
      <w:r w:rsidR="008771E8"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bCs/>
          <w:sz w:val="24"/>
          <w:szCs w:val="24"/>
        </w:rPr>
        <w:t xml:space="preserve">(г. Зеленогорск, </w:t>
      </w:r>
      <w:r w:rsidR="0061299E" w:rsidRPr="00A811E9">
        <w:rPr>
          <w:rFonts w:ascii="Times New Roman" w:hAnsi="Times New Roman" w:cs="Times New Roman"/>
          <w:bCs/>
          <w:sz w:val="24"/>
          <w:szCs w:val="24"/>
        </w:rPr>
        <w:t>у</w:t>
      </w:r>
      <w:r w:rsidRPr="00A811E9">
        <w:rPr>
          <w:rFonts w:ascii="Times New Roman" w:hAnsi="Times New Roman" w:cs="Times New Roman"/>
          <w:bCs/>
          <w:sz w:val="24"/>
          <w:szCs w:val="24"/>
        </w:rPr>
        <w:t>л. Комсомольская, д. 23/1</w:t>
      </w:r>
      <w:r w:rsidR="0061299E" w:rsidRPr="00A811E9">
        <w:rPr>
          <w:rFonts w:ascii="Times New Roman" w:hAnsi="Times New Roman" w:cs="Times New Roman"/>
          <w:bCs/>
          <w:sz w:val="24"/>
          <w:szCs w:val="24"/>
        </w:rPr>
        <w:t>Г</w:t>
      </w:r>
      <w:r w:rsidRPr="00A811E9">
        <w:rPr>
          <w:rFonts w:ascii="Times New Roman" w:hAnsi="Times New Roman" w:cs="Times New Roman"/>
          <w:bCs/>
          <w:sz w:val="24"/>
          <w:szCs w:val="24"/>
        </w:rPr>
        <w:t>).</w:t>
      </w:r>
    </w:p>
    <w:p w:rsidR="00C611C4" w:rsidRPr="00A811E9" w:rsidRDefault="00C611C4" w:rsidP="00160360">
      <w:pPr>
        <w:pStyle w:val="a8"/>
        <w:numPr>
          <w:ilvl w:val="0"/>
          <w:numId w:val="15"/>
        </w:numPr>
        <w:spacing w:line="276" w:lineRule="auto"/>
        <w:ind w:left="0" w:firstLine="709"/>
        <w:rPr>
          <w:rFonts w:ascii="Times New Roman" w:hAnsi="Times New Roman" w:cs="Times New Roman"/>
          <w:bCs/>
          <w:sz w:val="24"/>
          <w:szCs w:val="24"/>
        </w:rPr>
      </w:pPr>
      <w:r w:rsidRPr="00A811E9">
        <w:rPr>
          <w:rFonts w:ascii="Times New Roman" w:hAnsi="Times New Roman" w:cs="Times New Roman"/>
          <w:sz w:val="24"/>
          <w:szCs w:val="24"/>
        </w:rPr>
        <w:t>Отделение судебно-медицинской экспертизы (ОСМЭ) филиала ФГБУ ФСНКЦ ФМБА России КБ №42 (г. Зеленогорск, ул. Комсомольская, д. 23/1Г).</w:t>
      </w:r>
    </w:p>
    <w:p w:rsidR="00C611C4" w:rsidRPr="00A811E9" w:rsidRDefault="00C611C4" w:rsidP="00160360">
      <w:pPr>
        <w:pStyle w:val="a8"/>
        <w:numPr>
          <w:ilvl w:val="0"/>
          <w:numId w:val="15"/>
        </w:numPr>
        <w:spacing w:line="276" w:lineRule="auto"/>
        <w:ind w:left="0" w:firstLine="709"/>
        <w:rPr>
          <w:rFonts w:ascii="Times New Roman" w:hAnsi="Times New Roman" w:cs="Times New Roman"/>
          <w:sz w:val="24"/>
          <w:szCs w:val="24"/>
        </w:rPr>
      </w:pPr>
      <w:r w:rsidRPr="00A811E9">
        <w:rPr>
          <w:rFonts w:ascii="Times New Roman" w:hAnsi="Times New Roman" w:cs="Times New Roman"/>
          <w:bCs/>
          <w:sz w:val="24"/>
          <w:szCs w:val="24"/>
        </w:rPr>
        <w:t xml:space="preserve">Психоневрологический диспансер филиала </w:t>
      </w:r>
      <w:r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bCs/>
          <w:sz w:val="24"/>
          <w:szCs w:val="24"/>
        </w:rPr>
        <w:t>(г. Зеленогорск, у</w:t>
      </w:r>
      <w:r w:rsidRPr="00A811E9">
        <w:rPr>
          <w:rFonts w:ascii="Times New Roman" w:hAnsi="Times New Roman" w:cs="Times New Roman"/>
          <w:sz w:val="24"/>
          <w:szCs w:val="24"/>
        </w:rPr>
        <w:t>л. Комсомольская, д. 23Г</w:t>
      </w:r>
      <w:r w:rsidRPr="00A811E9">
        <w:rPr>
          <w:rFonts w:ascii="Times New Roman" w:hAnsi="Times New Roman" w:cs="Times New Roman"/>
          <w:bCs/>
          <w:sz w:val="24"/>
          <w:szCs w:val="24"/>
        </w:rPr>
        <w:t>). Структура: амбулаторно-поликлиническое отделение, психиатрическое отделение (60 коек, в том числе 10 детских), наркологическое отделение (10 коек).</w:t>
      </w:r>
    </w:p>
    <w:p w:rsidR="00A7643A" w:rsidRPr="00A811E9" w:rsidRDefault="00A7643A" w:rsidP="00160360">
      <w:pPr>
        <w:pStyle w:val="a8"/>
        <w:numPr>
          <w:ilvl w:val="0"/>
          <w:numId w:val="15"/>
        </w:numPr>
        <w:spacing w:line="276" w:lineRule="auto"/>
        <w:ind w:left="0" w:firstLine="709"/>
        <w:rPr>
          <w:rFonts w:ascii="Times New Roman" w:hAnsi="Times New Roman" w:cs="Times New Roman"/>
          <w:bCs/>
          <w:sz w:val="24"/>
          <w:szCs w:val="24"/>
        </w:rPr>
      </w:pPr>
      <w:r w:rsidRPr="00A811E9">
        <w:rPr>
          <w:rFonts w:ascii="Times New Roman" w:hAnsi="Times New Roman" w:cs="Times New Roman"/>
          <w:bCs/>
          <w:sz w:val="24"/>
          <w:szCs w:val="24"/>
        </w:rPr>
        <w:lastRenderedPageBreak/>
        <w:t xml:space="preserve">Косметологическая лечебница филиала </w:t>
      </w:r>
      <w:r w:rsidR="008771E8" w:rsidRPr="00A811E9">
        <w:rPr>
          <w:rFonts w:ascii="Times New Roman" w:hAnsi="Times New Roman" w:cs="Times New Roman"/>
          <w:sz w:val="24"/>
          <w:szCs w:val="24"/>
        </w:rPr>
        <w:t xml:space="preserve">ФГБУ ФСНКЦ ФМБА России КБ №42 </w:t>
      </w:r>
      <w:r w:rsidRPr="00A811E9">
        <w:rPr>
          <w:rFonts w:ascii="Times New Roman" w:hAnsi="Times New Roman" w:cs="Times New Roman"/>
          <w:bCs/>
          <w:sz w:val="24"/>
          <w:szCs w:val="24"/>
        </w:rPr>
        <w:t>(г.</w:t>
      </w:r>
      <w:r w:rsidR="0061299E" w:rsidRPr="00A811E9">
        <w:rPr>
          <w:rFonts w:ascii="Times New Roman" w:hAnsi="Times New Roman" w:cs="Times New Roman"/>
          <w:bCs/>
          <w:sz w:val="24"/>
          <w:szCs w:val="24"/>
        </w:rPr>
        <w:t> </w:t>
      </w:r>
      <w:r w:rsidRPr="00A811E9">
        <w:rPr>
          <w:rFonts w:ascii="Times New Roman" w:hAnsi="Times New Roman" w:cs="Times New Roman"/>
          <w:bCs/>
          <w:sz w:val="24"/>
          <w:szCs w:val="24"/>
        </w:rPr>
        <w:t xml:space="preserve">Зеленогорск, </w:t>
      </w:r>
      <w:r w:rsidR="0061299E" w:rsidRPr="00A811E9">
        <w:rPr>
          <w:rFonts w:ascii="Times New Roman" w:hAnsi="Times New Roman" w:cs="Times New Roman"/>
          <w:bCs/>
          <w:sz w:val="24"/>
          <w:szCs w:val="24"/>
        </w:rPr>
        <w:t>у</w:t>
      </w:r>
      <w:r w:rsidRPr="00A811E9">
        <w:rPr>
          <w:rFonts w:ascii="Times New Roman" w:hAnsi="Times New Roman" w:cs="Times New Roman"/>
          <w:sz w:val="24"/>
          <w:szCs w:val="24"/>
        </w:rPr>
        <w:t xml:space="preserve">л. </w:t>
      </w:r>
      <w:r w:rsidR="00FD3E5A" w:rsidRPr="00A811E9">
        <w:rPr>
          <w:rFonts w:ascii="Times New Roman" w:hAnsi="Times New Roman" w:cs="Times New Roman"/>
          <w:sz w:val="24"/>
          <w:szCs w:val="24"/>
        </w:rPr>
        <w:t>Калинина</w:t>
      </w:r>
      <w:r w:rsidRPr="00A811E9">
        <w:rPr>
          <w:rFonts w:ascii="Times New Roman" w:hAnsi="Times New Roman" w:cs="Times New Roman"/>
          <w:sz w:val="24"/>
          <w:szCs w:val="24"/>
        </w:rPr>
        <w:t xml:space="preserve">, </w:t>
      </w:r>
      <w:r w:rsidR="0061299E" w:rsidRPr="00A811E9">
        <w:rPr>
          <w:rFonts w:ascii="Times New Roman" w:hAnsi="Times New Roman" w:cs="Times New Roman"/>
          <w:sz w:val="24"/>
          <w:szCs w:val="24"/>
        </w:rPr>
        <w:t xml:space="preserve">д. </w:t>
      </w:r>
      <w:r w:rsidR="00FD3E5A" w:rsidRPr="00A811E9">
        <w:rPr>
          <w:rFonts w:ascii="Times New Roman" w:hAnsi="Times New Roman" w:cs="Times New Roman"/>
          <w:sz w:val="24"/>
          <w:szCs w:val="24"/>
        </w:rPr>
        <w:t>8А</w:t>
      </w:r>
      <w:r w:rsidRPr="00A811E9">
        <w:rPr>
          <w:rFonts w:ascii="Times New Roman" w:hAnsi="Times New Roman" w:cs="Times New Roman"/>
          <w:bCs/>
          <w:sz w:val="24"/>
          <w:szCs w:val="24"/>
        </w:rPr>
        <w:t>)</w:t>
      </w:r>
      <w:r w:rsidR="00FD3E5A" w:rsidRPr="00A811E9">
        <w:rPr>
          <w:rFonts w:ascii="Times New Roman" w:hAnsi="Times New Roman" w:cs="Times New Roman"/>
          <w:bCs/>
          <w:sz w:val="24"/>
          <w:szCs w:val="24"/>
        </w:rPr>
        <w:t>.</w:t>
      </w:r>
    </w:p>
    <w:p w:rsidR="00C611C4" w:rsidRPr="00A811E9" w:rsidRDefault="00C611C4" w:rsidP="00160360">
      <w:pPr>
        <w:pStyle w:val="a8"/>
        <w:numPr>
          <w:ilvl w:val="0"/>
          <w:numId w:val="15"/>
        </w:numPr>
        <w:spacing w:line="276" w:lineRule="auto"/>
        <w:ind w:left="0" w:firstLine="709"/>
        <w:rPr>
          <w:rFonts w:ascii="Times New Roman" w:hAnsi="Times New Roman" w:cs="Times New Roman"/>
          <w:bCs/>
          <w:sz w:val="24"/>
          <w:szCs w:val="24"/>
        </w:rPr>
      </w:pPr>
      <w:r w:rsidRPr="00A811E9">
        <w:rPr>
          <w:rFonts w:ascii="Times New Roman" w:hAnsi="Times New Roman" w:cs="Times New Roman"/>
          <w:bCs/>
          <w:sz w:val="24"/>
          <w:szCs w:val="24"/>
        </w:rPr>
        <w:t xml:space="preserve">Отделение скорой медицинской помощи филиала </w:t>
      </w:r>
      <w:r w:rsidRPr="00A811E9">
        <w:rPr>
          <w:rFonts w:ascii="Times New Roman" w:hAnsi="Times New Roman" w:cs="Times New Roman"/>
          <w:sz w:val="24"/>
          <w:szCs w:val="24"/>
        </w:rPr>
        <w:t>ФГБУ ФСНКЦ ФМБА России КБ №</w:t>
      </w:r>
      <w:r w:rsidR="0090213D" w:rsidRPr="00A811E9">
        <w:rPr>
          <w:rFonts w:ascii="Times New Roman" w:hAnsi="Times New Roman" w:cs="Times New Roman"/>
          <w:sz w:val="24"/>
          <w:szCs w:val="24"/>
        </w:rPr>
        <w:t xml:space="preserve">42 </w:t>
      </w:r>
      <w:r w:rsidR="0090213D" w:rsidRPr="00A811E9">
        <w:rPr>
          <w:rFonts w:ascii="Times New Roman" w:hAnsi="Times New Roman" w:cs="Times New Roman"/>
          <w:bCs/>
          <w:sz w:val="24"/>
          <w:szCs w:val="24"/>
        </w:rPr>
        <w:t>(</w:t>
      </w:r>
      <w:r w:rsidRPr="00A811E9">
        <w:rPr>
          <w:rFonts w:ascii="Times New Roman" w:hAnsi="Times New Roman" w:cs="Times New Roman"/>
          <w:bCs/>
          <w:sz w:val="24"/>
          <w:szCs w:val="24"/>
        </w:rPr>
        <w:t>г. Зеленогорск, у</w:t>
      </w:r>
      <w:r w:rsidRPr="00A811E9">
        <w:rPr>
          <w:rFonts w:ascii="Times New Roman" w:hAnsi="Times New Roman" w:cs="Times New Roman"/>
          <w:sz w:val="24"/>
          <w:szCs w:val="24"/>
        </w:rPr>
        <w:t>л. Майское шоссе, д. 2</w:t>
      </w:r>
      <w:r w:rsidRPr="00A811E9">
        <w:rPr>
          <w:rFonts w:ascii="Times New Roman" w:hAnsi="Times New Roman" w:cs="Times New Roman"/>
          <w:bCs/>
          <w:sz w:val="24"/>
          <w:szCs w:val="24"/>
        </w:rPr>
        <w:t>). Мощность – 14 санитарных автомобилей, в том числе 2 реанимобиля (для взрослых).</w:t>
      </w:r>
    </w:p>
    <w:p w:rsidR="00E73150" w:rsidRPr="00A811E9" w:rsidRDefault="00E73150" w:rsidP="00477857">
      <w:pPr>
        <w:spacing w:line="276" w:lineRule="auto"/>
        <w:ind w:firstLine="709"/>
        <w:jc w:val="both"/>
        <w:rPr>
          <w:sz w:val="24"/>
          <w:szCs w:val="24"/>
        </w:rPr>
      </w:pPr>
    </w:p>
    <w:p w:rsidR="00575B64" w:rsidRPr="00487E1B" w:rsidRDefault="00575B64" w:rsidP="00575B64">
      <w:pPr>
        <w:spacing w:line="276" w:lineRule="auto"/>
        <w:ind w:firstLine="709"/>
        <w:rPr>
          <w:sz w:val="24"/>
          <w:szCs w:val="24"/>
        </w:rPr>
      </w:pPr>
      <w:r w:rsidRPr="00487E1B">
        <w:rPr>
          <w:sz w:val="24"/>
          <w:szCs w:val="24"/>
        </w:rPr>
        <w:t xml:space="preserve">Учреждения социального обслуживания </w:t>
      </w:r>
    </w:p>
    <w:p w:rsidR="00575B64" w:rsidRPr="00A811E9" w:rsidRDefault="00575B64" w:rsidP="00477857">
      <w:pPr>
        <w:spacing w:line="276" w:lineRule="auto"/>
        <w:ind w:firstLine="709"/>
        <w:jc w:val="both"/>
        <w:rPr>
          <w:sz w:val="24"/>
          <w:szCs w:val="24"/>
        </w:rPr>
      </w:pPr>
      <w:r w:rsidRPr="00A811E9">
        <w:rPr>
          <w:sz w:val="24"/>
          <w:szCs w:val="24"/>
        </w:rPr>
        <w:t>На рассматриваемой территории расположены следующие учреждения:</w:t>
      </w:r>
    </w:p>
    <w:p w:rsidR="00575B64" w:rsidRPr="00A811E9" w:rsidRDefault="0033043E" w:rsidP="00477857">
      <w:pPr>
        <w:spacing w:line="276" w:lineRule="auto"/>
        <w:ind w:firstLine="709"/>
        <w:jc w:val="both"/>
        <w:rPr>
          <w:sz w:val="24"/>
          <w:szCs w:val="24"/>
        </w:rPr>
      </w:pPr>
      <w:r w:rsidRPr="00A811E9">
        <w:rPr>
          <w:sz w:val="24"/>
          <w:szCs w:val="24"/>
        </w:rPr>
        <w:t>1. Краевое государственное бюджетное учреждение социального обслуживания «Реабилитационный центр для лиц, страдающих психическими расстройствами «Зеленогорский»» вместимостью 60 койко-мест</w:t>
      </w:r>
      <w:r w:rsidR="0061299E" w:rsidRPr="00A811E9">
        <w:rPr>
          <w:sz w:val="24"/>
          <w:szCs w:val="24"/>
        </w:rPr>
        <w:t xml:space="preserve"> </w:t>
      </w:r>
      <w:r w:rsidR="0061299E" w:rsidRPr="00A811E9">
        <w:rPr>
          <w:bCs/>
          <w:sz w:val="24"/>
          <w:szCs w:val="24"/>
        </w:rPr>
        <w:t>(г. Зеленогорск, ул. Комсомольская, д. 23/2Б)</w:t>
      </w:r>
      <w:r w:rsidRPr="00A811E9">
        <w:rPr>
          <w:sz w:val="24"/>
          <w:szCs w:val="24"/>
        </w:rPr>
        <w:t>.</w:t>
      </w:r>
    </w:p>
    <w:p w:rsidR="00575B64" w:rsidRPr="00A811E9" w:rsidRDefault="0033043E" w:rsidP="00477857">
      <w:pPr>
        <w:spacing w:line="276" w:lineRule="auto"/>
        <w:ind w:firstLine="709"/>
        <w:jc w:val="both"/>
        <w:rPr>
          <w:sz w:val="24"/>
          <w:szCs w:val="24"/>
        </w:rPr>
      </w:pPr>
      <w:r w:rsidRPr="00A811E9">
        <w:rPr>
          <w:sz w:val="24"/>
          <w:szCs w:val="24"/>
        </w:rPr>
        <w:t>2. Краевое государственное бюджетное учреждение социального обслуживания «Центр социальной помощи семье и детям «Зеленогорский» вместимостью 14 койко-мест</w:t>
      </w:r>
      <w:r w:rsidR="0061299E" w:rsidRPr="00A811E9">
        <w:rPr>
          <w:sz w:val="24"/>
          <w:szCs w:val="24"/>
        </w:rPr>
        <w:t>,</w:t>
      </w:r>
      <w:r w:rsidRPr="00A811E9">
        <w:rPr>
          <w:sz w:val="24"/>
          <w:szCs w:val="24"/>
        </w:rPr>
        <w:t xml:space="preserve"> 1127 получателей услуги</w:t>
      </w:r>
      <w:r w:rsidR="0061299E" w:rsidRPr="00A811E9">
        <w:rPr>
          <w:sz w:val="24"/>
          <w:szCs w:val="24"/>
        </w:rPr>
        <w:t xml:space="preserve"> </w:t>
      </w:r>
      <w:r w:rsidR="005E305B">
        <w:rPr>
          <w:sz w:val="24"/>
          <w:szCs w:val="24"/>
        </w:rPr>
        <w:t>в</w:t>
      </w:r>
      <w:r w:rsidR="005E305B">
        <w:rPr>
          <w:sz w:val="24"/>
          <w:szCs w:val="24"/>
          <w:lang w:val="en-US"/>
        </w:rPr>
        <w:t xml:space="preserve"> </w:t>
      </w:r>
      <w:r w:rsidR="005E305B">
        <w:rPr>
          <w:sz w:val="24"/>
          <w:szCs w:val="24"/>
        </w:rPr>
        <w:t xml:space="preserve">год </w:t>
      </w:r>
      <w:r w:rsidR="0061299E" w:rsidRPr="00A811E9">
        <w:rPr>
          <w:bCs/>
          <w:sz w:val="24"/>
          <w:szCs w:val="24"/>
        </w:rPr>
        <w:t>(г. Зеленогорск, ул. Комсомольская, д. 32Б)</w:t>
      </w:r>
      <w:r w:rsidRPr="00A811E9">
        <w:rPr>
          <w:sz w:val="24"/>
          <w:szCs w:val="24"/>
        </w:rPr>
        <w:t>.</w:t>
      </w:r>
    </w:p>
    <w:p w:rsidR="0061299E" w:rsidRPr="00A811E9" w:rsidRDefault="0033043E" w:rsidP="0061299E">
      <w:pPr>
        <w:spacing w:line="276" w:lineRule="auto"/>
        <w:ind w:firstLine="709"/>
        <w:jc w:val="both"/>
        <w:rPr>
          <w:sz w:val="24"/>
          <w:szCs w:val="24"/>
        </w:rPr>
      </w:pPr>
      <w:r w:rsidRPr="00A811E9">
        <w:rPr>
          <w:sz w:val="24"/>
          <w:szCs w:val="24"/>
        </w:rPr>
        <w:t xml:space="preserve">3. Краевое </w:t>
      </w:r>
      <w:r w:rsidR="00EF767D" w:rsidRPr="00A811E9">
        <w:rPr>
          <w:sz w:val="24"/>
          <w:szCs w:val="24"/>
        </w:rPr>
        <w:t>государственное бюджетное</w:t>
      </w:r>
      <w:r w:rsidRPr="00A811E9">
        <w:rPr>
          <w:sz w:val="24"/>
          <w:szCs w:val="24"/>
        </w:rPr>
        <w:t xml:space="preserve"> учреждение социального обслуживания «Комплексный центр социального обслуживания населения «Зеленогорский» вместимостью 2121 получателей </w:t>
      </w:r>
      <w:r w:rsidR="0090213D" w:rsidRPr="00A811E9">
        <w:rPr>
          <w:sz w:val="24"/>
          <w:szCs w:val="24"/>
        </w:rPr>
        <w:t xml:space="preserve">услуги </w:t>
      </w:r>
      <w:r w:rsidR="005E305B">
        <w:rPr>
          <w:sz w:val="24"/>
          <w:szCs w:val="24"/>
        </w:rPr>
        <w:t xml:space="preserve">в год </w:t>
      </w:r>
      <w:bookmarkStart w:id="40" w:name="_GoBack"/>
      <w:bookmarkEnd w:id="40"/>
      <w:r w:rsidR="0090213D" w:rsidRPr="00A811E9">
        <w:rPr>
          <w:sz w:val="24"/>
          <w:szCs w:val="24"/>
        </w:rPr>
        <w:t>(</w:t>
      </w:r>
      <w:r w:rsidR="0061299E" w:rsidRPr="00A811E9">
        <w:rPr>
          <w:bCs/>
          <w:sz w:val="24"/>
          <w:szCs w:val="24"/>
        </w:rPr>
        <w:t>г. Зеленогорск, ул. Набережная, д. 60)</w:t>
      </w:r>
      <w:r w:rsidR="0061299E" w:rsidRPr="00A811E9">
        <w:rPr>
          <w:sz w:val="24"/>
          <w:szCs w:val="24"/>
        </w:rPr>
        <w:t>.</w:t>
      </w:r>
    </w:p>
    <w:p w:rsidR="004929E6" w:rsidRPr="00A811E9" w:rsidRDefault="004929E6" w:rsidP="004929E6">
      <w:pPr>
        <w:spacing w:line="276" w:lineRule="auto"/>
        <w:ind w:firstLine="709"/>
        <w:jc w:val="both"/>
        <w:rPr>
          <w:sz w:val="24"/>
          <w:szCs w:val="24"/>
        </w:rPr>
      </w:pPr>
      <w:r w:rsidRPr="00A811E9">
        <w:rPr>
          <w:sz w:val="24"/>
          <w:szCs w:val="24"/>
        </w:rPr>
        <w:t xml:space="preserve">4. Территориальное отделение Краевого государственного казенного учреждения «Управление социальной защиты населения» по городу Зеленогорску </w:t>
      </w:r>
      <w:r w:rsidRPr="00A811E9">
        <w:rPr>
          <w:bCs/>
          <w:sz w:val="24"/>
          <w:szCs w:val="24"/>
        </w:rPr>
        <w:t>(г. Зеленогорск, ул.</w:t>
      </w:r>
      <w:r w:rsidR="005F1F57" w:rsidRPr="00A811E9">
        <w:rPr>
          <w:bCs/>
          <w:sz w:val="24"/>
          <w:szCs w:val="24"/>
        </w:rPr>
        <w:t> </w:t>
      </w:r>
      <w:r w:rsidRPr="00A811E9">
        <w:rPr>
          <w:bCs/>
          <w:sz w:val="24"/>
          <w:szCs w:val="24"/>
        </w:rPr>
        <w:t>Набережная, д. 60)</w:t>
      </w:r>
      <w:r w:rsidRPr="00A811E9">
        <w:rPr>
          <w:sz w:val="24"/>
          <w:szCs w:val="24"/>
        </w:rPr>
        <w:t>.</w:t>
      </w:r>
    </w:p>
    <w:p w:rsidR="00575B64" w:rsidRPr="00A811E9" w:rsidRDefault="00575B64" w:rsidP="00477857">
      <w:pPr>
        <w:spacing w:line="276" w:lineRule="auto"/>
        <w:ind w:firstLine="709"/>
        <w:jc w:val="both"/>
        <w:rPr>
          <w:sz w:val="24"/>
          <w:szCs w:val="24"/>
        </w:rPr>
      </w:pPr>
    </w:p>
    <w:p w:rsidR="00E47F6F" w:rsidRPr="00487E1B" w:rsidRDefault="00E47F6F" w:rsidP="00477857">
      <w:pPr>
        <w:spacing w:line="276" w:lineRule="auto"/>
        <w:ind w:firstLine="709"/>
        <w:rPr>
          <w:sz w:val="24"/>
          <w:szCs w:val="24"/>
        </w:rPr>
      </w:pPr>
      <w:r w:rsidRPr="00487E1B">
        <w:rPr>
          <w:sz w:val="24"/>
          <w:szCs w:val="24"/>
        </w:rPr>
        <w:t xml:space="preserve">Учреждения культуры </w:t>
      </w:r>
    </w:p>
    <w:p w:rsidR="00752D03" w:rsidRPr="00A811E9" w:rsidRDefault="00752D03" w:rsidP="00160360">
      <w:pPr>
        <w:pStyle w:val="a8"/>
        <w:numPr>
          <w:ilvl w:val="0"/>
          <w:numId w:val="21"/>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Муниципальное бюджетное учреждени</w:t>
      </w:r>
      <w:r w:rsidR="00D973BB" w:rsidRPr="00A811E9">
        <w:rPr>
          <w:rFonts w:ascii="Times New Roman" w:hAnsi="Times New Roman" w:cs="Times New Roman"/>
          <w:sz w:val="24"/>
          <w:szCs w:val="24"/>
        </w:rPr>
        <w:t xml:space="preserve">е </w:t>
      </w:r>
      <w:r w:rsidR="00251E1A" w:rsidRPr="00A811E9">
        <w:rPr>
          <w:rFonts w:ascii="Times New Roman" w:hAnsi="Times New Roman" w:cs="Times New Roman"/>
          <w:sz w:val="24"/>
          <w:szCs w:val="24"/>
        </w:rPr>
        <w:t>«</w:t>
      </w:r>
      <w:r w:rsidR="00D973BB" w:rsidRPr="00A811E9">
        <w:rPr>
          <w:rFonts w:ascii="Times New Roman" w:hAnsi="Times New Roman" w:cs="Times New Roman"/>
          <w:sz w:val="24"/>
          <w:szCs w:val="24"/>
        </w:rPr>
        <w:t>Библиотека им. Маяковского</w:t>
      </w:r>
      <w:r w:rsidR="00251E1A" w:rsidRPr="00A811E9">
        <w:rPr>
          <w:rFonts w:ascii="Times New Roman" w:hAnsi="Times New Roman" w:cs="Times New Roman"/>
          <w:sz w:val="24"/>
          <w:szCs w:val="24"/>
        </w:rPr>
        <w:t>»</w:t>
      </w:r>
      <w:r w:rsidR="00D973BB" w:rsidRPr="00A811E9">
        <w:rPr>
          <w:rFonts w:ascii="Times New Roman" w:hAnsi="Times New Roman" w:cs="Times New Roman"/>
          <w:sz w:val="24"/>
          <w:szCs w:val="24"/>
        </w:rPr>
        <w:t>, г.</w:t>
      </w:r>
      <w:r w:rsidR="00251E1A" w:rsidRPr="00A811E9">
        <w:rPr>
          <w:rFonts w:ascii="Times New Roman" w:hAnsi="Times New Roman" w:cs="Times New Roman"/>
          <w:sz w:val="24"/>
          <w:szCs w:val="24"/>
        </w:rPr>
        <w:t> </w:t>
      </w:r>
      <w:r w:rsidR="00D973BB" w:rsidRPr="00A811E9">
        <w:rPr>
          <w:rFonts w:ascii="Times New Roman" w:hAnsi="Times New Roman" w:cs="Times New Roman"/>
          <w:sz w:val="24"/>
          <w:szCs w:val="24"/>
        </w:rPr>
        <w:t>Зеленогорск, ул. Бортникова,</w:t>
      </w:r>
      <w:r w:rsidR="00251E1A" w:rsidRPr="00A811E9">
        <w:rPr>
          <w:rFonts w:ascii="Times New Roman" w:hAnsi="Times New Roman" w:cs="Times New Roman"/>
          <w:sz w:val="24"/>
          <w:szCs w:val="24"/>
        </w:rPr>
        <w:t xml:space="preserve"> д. </w:t>
      </w:r>
      <w:r w:rsidRPr="00A811E9">
        <w:rPr>
          <w:rFonts w:ascii="Times New Roman" w:hAnsi="Times New Roman" w:cs="Times New Roman"/>
          <w:sz w:val="24"/>
          <w:szCs w:val="24"/>
        </w:rPr>
        <w:t>3. Библиотека им. Маяковского является информационным образовательным учреждением, центральным хранилищем универсальных собраний документов г</w:t>
      </w:r>
      <w:r w:rsidR="00487E1B">
        <w:rPr>
          <w:rFonts w:ascii="Times New Roman" w:hAnsi="Times New Roman" w:cs="Times New Roman"/>
          <w:sz w:val="24"/>
          <w:szCs w:val="24"/>
        </w:rPr>
        <w:t>орода</w:t>
      </w:r>
      <w:r w:rsidRPr="00A811E9">
        <w:rPr>
          <w:rFonts w:ascii="Times New Roman" w:hAnsi="Times New Roman" w:cs="Times New Roman"/>
          <w:sz w:val="24"/>
          <w:szCs w:val="24"/>
        </w:rPr>
        <w:t xml:space="preserve"> Зеленогорска, располагающим организованным фондом тиражирования документов и предоставл</w:t>
      </w:r>
      <w:r w:rsidR="00251E1A" w:rsidRPr="00A811E9">
        <w:rPr>
          <w:rFonts w:ascii="Times New Roman" w:hAnsi="Times New Roman" w:cs="Times New Roman"/>
          <w:sz w:val="24"/>
          <w:szCs w:val="24"/>
        </w:rPr>
        <w:t>я</w:t>
      </w:r>
      <w:r w:rsidRPr="00A811E9">
        <w:rPr>
          <w:rFonts w:ascii="Times New Roman" w:hAnsi="Times New Roman" w:cs="Times New Roman"/>
          <w:sz w:val="24"/>
          <w:szCs w:val="24"/>
        </w:rPr>
        <w:t xml:space="preserve">я их во временное пользование физическим и юридическим лицам. </w:t>
      </w:r>
      <w:r w:rsidR="00425FDF" w:rsidRPr="00A811E9">
        <w:rPr>
          <w:rFonts w:ascii="Times New Roman" w:hAnsi="Times New Roman" w:cs="Times New Roman"/>
          <w:sz w:val="24"/>
          <w:szCs w:val="24"/>
        </w:rPr>
        <w:t>На территории города расположено еще 4 филиала учреждения.</w:t>
      </w:r>
    </w:p>
    <w:p w:rsidR="00752D03" w:rsidRPr="00A811E9" w:rsidRDefault="00752D03" w:rsidP="00160360">
      <w:pPr>
        <w:pStyle w:val="a8"/>
        <w:numPr>
          <w:ilvl w:val="0"/>
          <w:numId w:val="21"/>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Муниципальное бюджетное учреждение </w:t>
      </w:r>
      <w:r w:rsidR="00251E1A" w:rsidRPr="00A811E9">
        <w:rPr>
          <w:rFonts w:ascii="Times New Roman" w:hAnsi="Times New Roman" w:cs="Times New Roman"/>
          <w:sz w:val="24"/>
          <w:szCs w:val="24"/>
        </w:rPr>
        <w:t>«</w:t>
      </w:r>
      <w:r w:rsidRPr="00A811E9">
        <w:rPr>
          <w:rFonts w:ascii="Times New Roman" w:hAnsi="Times New Roman" w:cs="Times New Roman"/>
          <w:sz w:val="24"/>
          <w:szCs w:val="24"/>
        </w:rPr>
        <w:t>Зеленогорский музейно-выставочный центр</w:t>
      </w:r>
      <w:r w:rsidR="00251E1A" w:rsidRPr="00A811E9">
        <w:rPr>
          <w:rFonts w:ascii="Times New Roman" w:hAnsi="Times New Roman" w:cs="Times New Roman"/>
          <w:sz w:val="24"/>
          <w:szCs w:val="24"/>
        </w:rPr>
        <w:t>»</w:t>
      </w:r>
      <w:r w:rsidRPr="00A811E9">
        <w:rPr>
          <w:rFonts w:ascii="Times New Roman" w:hAnsi="Times New Roman" w:cs="Times New Roman"/>
          <w:sz w:val="24"/>
          <w:szCs w:val="24"/>
        </w:rPr>
        <w:t xml:space="preserve"> (г. Зеленогорск, ул. Набережная, </w:t>
      </w:r>
      <w:r w:rsidR="00251E1A" w:rsidRPr="00A811E9">
        <w:rPr>
          <w:rFonts w:ascii="Times New Roman" w:hAnsi="Times New Roman" w:cs="Times New Roman"/>
          <w:sz w:val="24"/>
          <w:szCs w:val="24"/>
        </w:rPr>
        <w:t xml:space="preserve">д. </w:t>
      </w:r>
      <w:r w:rsidRPr="00A811E9">
        <w:rPr>
          <w:rFonts w:ascii="Times New Roman" w:hAnsi="Times New Roman" w:cs="Times New Roman"/>
          <w:sz w:val="24"/>
          <w:szCs w:val="24"/>
        </w:rPr>
        <w:t>44)</w:t>
      </w:r>
      <w:r w:rsidR="00D973BB" w:rsidRPr="00A811E9">
        <w:rPr>
          <w:rFonts w:ascii="Times New Roman" w:hAnsi="Times New Roman" w:cs="Times New Roman"/>
          <w:sz w:val="24"/>
          <w:szCs w:val="24"/>
        </w:rPr>
        <w:t>.</w:t>
      </w:r>
    </w:p>
    <w:p w:rsidR="00752D03" w:rsidRPr="00A811E9" w:rsidRDefault="00752D03" w:rsidP="00160360">
      <w:pPr>
        <w:pStyle w:val="a8"/>
        <w:numPr>
          <w:ilvl w:val="0"/>
          <w:numId w:val="21"/>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Муниципальное бюджетное образовательное учреждение дополнительного образования "Детская музыкальная школа" (г. Зеленогорск, ул. Комсомольская, </w:t>
      </w:r>
      <w:r w:rsidR="00251E1A" w:rsidRPr="00A811E9">
        <w:rPr>
          <w:rFonts w:ascii="Times New Roman" w:hAnsi="Times New Roman" w:cs="Times New Roman"/>
          <w:sz w:val="24"/>
          <w:szCs w:val="24"/>
        </w:rPr>
        <w:t xml:space="preserve">д. </w:t>
      </w:r>
      <w:r w:rsidRPr="00A811E9">
        <w:rPr>
          <w:rFonts w:ascii="Times New Roman" w:hAnsi="Times New Roman" w:cs="Times New Roman"/>
          <w:sz w:val="24"/>
          <w:szCs w:val="24"/>
        </w:rPr>
        <w:t xml:space="preserve">21). Имеет   31 учебный кабинет, 2 концертных зала, студию звукозаписи, музыкальную гостиную, библиотеку. В 1997 году в </w:t>
      </w:r>
      <w:r w:rsidR="00EF767D" w:rsidRPr="00A811E9">
        <w:rPr>
          <w:rFonts w:ascii="Times New Roman" w:hAnsi="Times New Roman" w:cs="Times New Roman"/>
          <w:sz w:val="24"/>
          <w:szCs w:val="24"/>
        </w:rPr>
        <w:t>микрорайоне </w:t>
      </w:r>
      <w:r w:rsidR="00251E1A" w:rsidRPr="00A811E9">
        <w:rPr>
          <w:rFonts w:ascii="Times New Roman" w:hAnsi="Times New Roman" w:cs="Times New Roman"/>
          <w:sz w:val="24"/>
          <w:szCs w:val="24"/>
        </w:rPr>
        <w:t xml:space="preserve">№ 22 </w:t>
      </w:r>
      <w:r w:rsidR="00EF767D" w:rsidRPr="00A811E9">
        <w:rPr>
          <w:rFonts w:ascii="Times New Roman" w:hAnsi="Times New Roman" w:cs="Times New Roman"/>
          <w:sz w:val="24"/>
          <w:szCs w:val="24"/>
        </w:rPr>
        <w:t>введено</w:t>
      </w:r>
      <w:r w:rsidRPr="00A811E9">
        <w:rPr>
          <w:rFonts w:ascii="Times New Roman" w:hAnsi="Times New Roman" w:cs="Times New Roman"/>
          <w:sz w:val="24"/>
          <w:szCs w:val="24"/>
        </w:rPr>
        <w:t xml:space="preserve"> в эксплуатацию здание </w:t>
      </w:r>
      <w:r w:rsidR="00251E1A" w:rsidRPr="00A811E9">
        <w:rPr>
          <w:rFonts w:ascii="Times New Roman" w:hAnsi="Times New Roman" w:cs="Times New Roman"/>
          <w:sz w:val="24"/>
          <w:szCs w:val="24"/>
        </w:rPr>
        <w:t xml:space="preserve">филиала </w:t>
      </w:r>
      <w:r w:rsidRPr="00A811E9">
        <w:rPr>
          <w:rFonts w:ascii="Times New Roman" w:hAnsi="Times New Roman" w:cs="Times New Roman"/>
          <w:sz w:val="24"/>
          <w:szCs w:val="24"/>
        </w:rPr>
        <w:t>школы</w:t>
      </w:r>
      <w:r w:rsidR="00251E1A" w:rsidRPr="00A811E9">
        <w:rPr>
          <w:rFonts w:ascii="Times New Roman" w:hAnsi="Times New Roman" w:cs="Times New Roman"/>
          <w:sz w:val="24"/>
          <w:szCs w:val="24"/>
        </w:rPr>
        <w:t xml:space="preserve"> (г. Зеленогорск, ул. Набережная, д. 78А)</w:t>
      </w:r>
      <w:r w:rsidRPr="00A811E9">
        <w:rPr>
          <w:rFonts w:ascii="Times New Roman" w:hAnsi="Times New Roman" w:cs="Times New Roman"/>
          <w:sz w:val="24"/>
          <w:szCs w:val="24"/>
        </w:rPr>
        <w:t>.</w:t>
      </w:r>
    </w:p>
    <w:p w:rsidR="00752D03" w:rsidRPr="00A811E9" w:rsidRDefault="00F90F2B" w:rsidP="00160360">
      <w:pPr>
        <w:pStyle w:val="a8"/>
        <w:numPr>
          <w:ilvl w:val="0"/>
          <w:numId w:val="21"/>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Муниципальное бюджетное образовательное учреждение дополнительного образования </w:t>
      </w:r>
      <w:r w:rsidR="00251E1A" w:rsidRPr="00A811E9">
        <w:rPr>
          <w:rFonts w:ascii="Times New Roman" w:hAnsi="Times New Roman" w:cs="Times New Roman"/>
          <w:sz w:val="24"/>
          <w:szCs w:val="24"/>
        </w:rPr>
        <w:t>«</w:t>
      </w:r>
      <w:r w:rsidRPr="00A811E9">
        <w:rPr>
          <w:rFonts w:ascii="Times New Roman" w:hAnsi="Times New Roman" w:cs="Times New Roman"/>
          <w:sz w:val="24"/>
          <w:szCs w:val="24"/>
        </w:rPr>
        <w:t>Детская художественная школа</w:t>
      </w:r>
      <w:r w:rsidR="00251E1A" w:rsidRPr="00A811E9">
        <w:rPr>
          <w:rFonts w:ascii="Times New Roman" w:hAnsi="Times New Roman" w:cs="Times New Roman"/>
          <w:sz w:val="24"/>
          <w:szCs w:val="24"/>
        </w:rPr>
        <w:t>»</w:t>
      </w:r>
      <w:r w:rsidRPr="00A811E9">
        <w:rPr>
          <w:rFonts w:ascii="Times New Roman" w:hAnsi="Times New Roman" w:cs="Times New Roman"/>
          <w:sz w:val="24"/>
          <w:szCs w:val="24"/>
        </w:rPr>
        <w:t xml:space="preserve"> (г. Зеленогорск, ул. Набережная, </w:t>
      </w:r>
      <w:r w:rsidR="00251E1A" w:rsidRPr="00A811E9">
        <w:rPr>
          <w:rFonts w:ascii="Times New Roman" w:hAnsi="Times New Roman" w:cs="Times New Roman"/>
          <w:sz w:val="24"/>
          <w:szCs w:val="24"/>
        </w:rPr>
        <w:t>д. 3</w:t>
      </w:r>
      <w:r w:rsidRPr="00A811E9">
        <w:rPr>
          <w:rFonts w:ascii="Times New Roman" w:hAnsi="Times New Roman" w:cs="Times New Roman"/>
          <w:sz w:val="24"/>
          <w:szCs w:val="24"/>
        </w:rPr>
        <w:t xml:space="preserve">6). </w:t>
      </w:r>
      <w:r w:rsidRPr="00A811E9">
        <w:rPr>
          <w:rFonts w:ascii="Times New Roman" w:hAnsi="Times New Roman" w:cs="Times New Roman"/>
          <w:bCs/>
          <w:sz w:val="24"/>
          <w:szCs w:val="24"/>
        </w:rPr>
        <w:t>В настоящее время на трех отделениях – общеэстетическом, подготовительном и художественном, а также в группах профориентации обучаются 400 учащихся, что составляет 6% от количества школьников Зеленогорска.</w:t>
      </w:r>
    </w:p>
    <w:p w:rsidR="00F90F2B" w:rsidRPr="00A811E9" w:rsidRDefault="00F90F2B" w:rsidP="00160360">
      <w:pPr>
        <w:pStyle w:val="a8"/>
        <w:numPr>
          <w:ilvl w:val="0"/>
          <w:numId w:val="21"/>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Муниципальное бюджетное учреждение </w:t>
      </w:r>
      <w:r w:rsidR="00251E1A" w:rsidRPr="00A811E9">
        <w:rPr>
          <w:rFonts w:ascii="Times New Roman" w:hAnsi="Times New Roman" w:cs="Times New Roman"/>
          <w:sz w:val="24"/>
          <w:szCs w:val="24"/>
        </w:rPr>
        <w:t>«</w:t>
      </w:r>
      <w:r w:rsidRPr="00A811E9">
        <w:rPr>
          <w:rFonts w:ascii="Times New Roman" w:hAnsi="Times New Roman" w:cs="Times New Roman"/>
          <w:sz w:val="24"/>
          <w:szCs w:val="24"/>
        </w:rPr>
        <w:t>Природный зоологический парк</w:t>
      </w:r>
      <w:r w:rsidR="00251E1A" w:rsidRPr="00A811E9">
        <w:rPr>
          <w:rFonts w:ascii="Times New Roman" w:hAnsi="Times New Roman" w:cs="Times New Roman"/>
          <w:sz w:val="24"/>
          <w:szCs w:val="24"/>
        </w:rPr>
        <w:t>»</w:t>
      </w:r>
      <w:r w:rsidRPr="00A811E9">
        <w:rPr>
          <w:rFonts w:ascii="Times New Roman" w:hAnsi="Times New Roman" w:cs="Times New Roman"/>
          <w:sz w:val="24"/>
          <w:szCs w:val="24"/>
        </w:rPr>
        <w:t xml:space="preserve"> (г.</w:t>
      </w:r>
      <w:r w:rsidR="00251E1A" w:rsidRPr="00A811E9">
        <w:rPr>
          <w:rFonts w:ascii="Times New Roman" w:hAnsi="Times New Roman" w:cs="Times New Roman"/>
          <w:sz w:val="24"/>
          <w:szCs w:val="24"/>
        </w:rPr>
        <w:t> </w:t>
      </w:r>
      <w:r w:rsidRPr="00A811E9">
        <w:rPr>
          <w:rFonts w:ascii="Times New Roman" w:hAnsi="Times New Roman" w:cs="Times New Roman"/>
          <w:sz w:val="24"/>
          <w:szCs w:val="24"/>
        </w:rPr>
        <w:t xml:space="preserve">Зеленогорск, ул. Карьерная, </w:t>
      </w:r>
      <w:r w:rsidR="00251E1A" w:rsidRPr="00A811E9">
        <w:rPr>
          <w:rFonts w:ascii="Times New Roman" w:hAnsi="Times New Roman" w:cs="Times New Roman"/>
          <w:sz w:val="24"/>
          <w:szCs w:val="24"/>
        </w:rPr>
        <w:t xml:space="preserve">д. </w:t>
      </w:r>
      <w:r w:rsidRPr="00A811E9">
        <w:rPr>
          <w:rFonts w:ascii="Times New Roman" w:hAnsi="Times New Roman" w:cs="Times New Roman"/>
          <w:sz w:val="24"/>
          <w:szCs w:val="24"/>
        </w:rPr>
        <w:t>5).</w:t>
      </w:r>
    </w:p>
    <w:p w:rsidR="00B0362D" w:rsidRPr="00A811E9" w:rsidRDefault="001E4851" w:rsidP="00160360">
      <w:pPr>
        <w:pStyle w:val="a8"/>
        <w:numPr>
          <w:ilvl w:val="0"/>
          <w:numId w:val="21"/>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Муниципальное бюджетное учреждение культуры «Зеленогорский городской дворец культуры»</w:t>
      </w:r>
      <w:r w:rsidR="00B0362D" w:rsidRPr="00A811E9">
        <w:rPr>
          <w:rFonts w:ascii="Times New Roman" w:hAnsi="Times New Roman" w:cs="Times New Roman"/>
          <w:sz w:val="24"/>
          <w:szCs w:val="24"/>
        </w:rPr>
        <w:t>. Учреждение имеет следующие здания.</w:t>
      </w:r>
    </w:p>
    <w:p w:rsidR="001E4851" w:rsidRPr="00A811E9" w:rsidRDefault="00B0362D" w:rsidP="00B0362D">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Городской дворец культуры </w:t>
      </w:r>
      <w:r w:rsidR="001E4851" w:rsidRPr="00A811E9">
        <w:rPr>
          <w:rFonts w:ascii="Times New Roman" w:hAnsi="Times New Roman" w:cs="Times New Roman"/>
          <w:sz w:val="24"/>
          <w:szCs w:val="24"/>
        </w:rPr>
        <w:t>(г. Зеленогорск, ул. Бортникова, д. 1).</w:t>
      </w:r>
    </w:p>
    <w:p w:rsidR="00F90F2B" w:rsidRPr="00A811E9" w:rsidRDefault="00B0362D" w:rsidP="00B0362D">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Дом культуры</w:t>
      </w:r>
      <w:r w:rsidR="00F90F2B" w:rsidRPr="00A811E9">
        <w:rPr>
          <w:rFonts w:ascii="Times New Roman" w:hAnsi="Times New Roman" w:cs="Times New Roman"/>
          <w:sz w:val="24"/>
          <w:szCs w:val="24"/>
        </w:rPr>
        <w:t xml:space="preserve"> (г.</w:t>
      </w:r>
      <w:r w:rsidR="00251E1A" w:rsidRPr="00A811E9">
        <w:rPr>
          <w:rFonts w:ascii="Times New Roman" w:hAnsi="Times New Roman" w:cs="Times New Roman"/>
          <w:sz w:val="24"/>
          <w:szCs w:val="24"/>
        </w:rPr>
        <w:t> </w:t>
      </w:r>
      <w:r w:rsidR="00F90F2B" w:rsidRPr="00A811E9">
        <w:rPr>
          <w:rFonts w:ascii="Times New Roman" w:hAnsi="Times New Roman" w:cs="Times New Roman"/>
          <w:sz w:val="24"/>
          <w:szCs w:val="24"/>
        </w:rPr>
        <w:t xml:space="preserve">Зеленогорск, ул. Диктатуры Пролетариата, </w:t>
      </w:r>
      <w:r w:rsidR="00251E1A" w:rsidRPr="00A811E9">
        <w:rPr>
          <w:rFonts w:ascii="Times New Roman" w:hAnsi="Times New Roman" w:cs="Times New Roman"/>
          <w:sz w:val="24"/>
          <w:szCs w:val="24"/>
        </w:rPr>
        <w:t xml:space="preserve">д. </w:t>
      </w:r>
      <w:r w:rsidR="00F90F2B" w:rsidRPr="00A811E9">
        <w:rPr>
          <w:rFonts w:ascii="Times New Roman" w:hAnsi="Times New Roman" w:cs="Times New Roman"/>
          <w:sz w:val="24"/>
          <w:szCs w:val="24"/>
        </w:rPr>
        <w:t>19А). Клуб «Октябрь» был создан 1 мая 1957. Учреждение культуры стало центром досуга и отдыха для жителей поселка. В 2001 году был проведен капитальный ремонт учреждения. После реконструкции здания клуб «Октябрь» приобрел современный облик: оригинальная отделка фасада здания, уютный, удобный зрительный зал, вместительный диско-зал, кабинеты специально-оборудованные для занятий коллективов.</w:t>
      </w:r>
    </w:p>
    <w:p w:rsidR="00F90F2B" w:rsidRPr="00A811E9" w:rsidRDefault="00B0362D" w:rsidP="00B0362D">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Здание кинотеатра</w:t>
      </w:r>
      <w:r w:rsidR="00F90F2B" w:rsidRPr="00A811E9">
        <w:rPr>
          <w:rFonts w:ascii="Times New Roman" w:hAnsi="Times New Roman" w:cs="Times New Roman"/>
          <w:sz w:val="24"/>
          <w:szCs w:val="24"/>
        </w:rPr>
        <w:t xml:space="preserve"> (г.</w:t>
      </w:r>
      <w:r w:rsidR="00251E1A" w:rsidRPr="00A811E9">
        <w:rPr>
          <w:rFonts w:ascii="Times New Roman" w:hAnsi="Times New Roman" w:cs="Times New Roman"/>
          <w:sz w:val="24"/>
          <w:szCs w:val="24"/>
        </w:rPr>
        <w:t> </w:t>
      </w:r>
      <w:r w:rsidR="00F90F2B" w:rsidRPr="00A811E9">
        <w:rPr>
          <w:rFonts w:ascii="Times New Roman" w:hAnsi="Times New Roman" w:cs="Times New Roman"/>
          <w:sz w:val="24"/>
          <w:szCs w:val="24"/>
        </w:rPr>
        <w:t xml:space="preserve">Зеленогорск, ул. Мира, </w:t>
      </w:r>
      <w:r w:rsidR="00251E1A" w:rsidRPr="00A811E9">
        <w:rPr>
          <w:rFonts w:ascii="Times New Roman" w:hAnsi="Times New Roman" w:cs="Times New Roman"/>
          <w:sz w:val="24"/>
          <w:szCs w:val="24"/>
        </w:rPr>
        <w:t xml:space="preserve">д. </w:t>
      </w:r>
      <w:r w:rsidR="00F90F2B" w:rsidRPr="00A811E9">
        <w:rPr>
          <w:rFonts w:ascii="Times New Roman" w:hAnsi="Times New Roman" w:cs="Times New Roman"/>
          <w:sz w:val="24"/>
          <w:szCs w:val="24"/>
        </w:rPr>
        <w:t xml:space="preserve">7). </w:t>
      </w:r>
      <w:r w:rsidRPr="00A811E9">
        <w:rPr>
          <w:rFonts w:ascii="Times New Roman" w:hAnsi="Times New Roman" w:cs="Times New Roman"/>
          <w:sz w:val="24"/>
          <w:szCs w:val="24"/>
        </w:rPr>
        <w:t>В здании проводятся</w:t>
      </w:r>
      <w:r w:rsidR="00EF48CD" w:rsidRPr="00A811E9">
        <w:rPr>
          <w:rFonts w:ascii="Times New Roman" w:hAnsi="Times New Roman" w:cs="Times New Roman"/>
          <w:sz w:val="24"/>
          <w:szCs w:val="24"/>
        </w:rPr>
        <w:t xml:space="preserve"> культурно-массовы</w:t>
      </w:r>
      <w:r w:rsidRPr="00A811E9">
        <w:rPr>
          <w:rFonts w:ascii="Times New Roman" w:hAnsi="Times New Roman" w:cs="Times New Roman"/>
          <w:sz w:val="24"/>
          <w:szCs w:val="24"/>
        </w:rPr>
        <w:t>е</w:t>
      </w:r>
      <w:r w:rsidR="00EF48CD" w:rsidRPr="00A811E9">
        <w:rPr>
          <w:rFonts w:ascii="Times New Roman" w:hAnsi="Times New Roman" w:cs="Times New Roman"/>
          <w:sz w:val="24"/>
          <w:szCs w:val="24"/>
        </w:rPr>
        <w:t xml:space="preserve"> мероприяти</w:t>
      </w:r>
      <w:r w:rsidRPr="00A811E9">
        <w:rPr>
          <w:rFonts w:ascii="Times New Roman" w:hAnsi="Times New Roman" w:cs="Times New Roman"/>
          <w:sz w:val="24"/>
          <w:szCs w:val="24"/>
        </w:rPr>
        <w:t>я</w:t>
      </w:r>
      <w:r w:rsidR="00EF48CD" w:rsidRPr="00A811E9">
        <w:rPr>
          <w:rFonts w:ascii="Times New Roman" w:hAnsi="Times New Roman" w:cs="Times New Roman"/>
          <w:sz w:val="24"/>
          <w:szCs w:val="24"/>
        </w:rPr>
        <w:t xml:space="preserve">, </w:t>
      </w:r>
      <w:r w:rsidR="00F90F2B" w:rsidRPr="00A811E9">
        <w:rPr>
          <w:rFonts w:ascii="Times New Roman" w:hAnsi="Times New Roman" w:cs="Times New Roman"/>
          <w:sz w:val="24"/>
          <w:szCs w:val="24"/>
        </w:rPr>
        <w:t>зрели</w:t>
      </w:r>
      <w:r w:rsidR="00EF48CD" w:rsidRPr="00A811E9">
        <w:rPr>
          <w:rFonts w:ascii="Times New Roman" w:hAnsi="Times New Roman" w:cs="Times New Roman"/>
          <w:sz w:val="24"/>
          <w:szCs w:val="24"/>
        </w:rPr>
        <w:t>щно-развлекательных мероприяти</w:t>
      </w:r>
      <w:r w:rsidRPr="00A811E9">
        <w:rPr>
          <w:rFonts w:ascii="Times New Roman" w:hAnsi="Times New Roman" w:cs="Times New Roman"/>
          <w:sz w:val="24"/>
          <w:szCs w:val="24"/>
        </w:rPr>
        <w:t>я</w:t>
      </w:r>
      <w:r w:rsidR="00EF48CD" w:rsidRPr="00A811E9">
        <w:rPr>
          <w:rFonts w:ascii="Times New Roman" w:hAnsi="Times New Roman" w:cs="Times New Roman"/>
          <w:sz w:val="24"/>
          <w:szCs w:val="24"/>
        </w:rPr>
        <w:t xml:space="preserve">, создание клубов по интересам, </w:t>
      </w:r>
      <w:r w:rsidR="00F90F2B" w:rsidRPr="00A811E9">
        <w:rPr>
          <w:rFonts w:ascii="Times New Roman" w:hAnsi="Times New Roman" w:cs="Times New Roman"/>
          <w:sz w:val="24"/>
          <w:szCs w:val="24"/>
        </w:rPr>
        <w:t>тематичес</w:t>
      </w:r>
      <w:r w:rsidR="00EF48CD" w:rsidRPr="00A811E9">
        <w:rPr>
          <w:rFonts w:ascii="Times New Roman" w:hAnsi="Times New Roman" w:cs="Times New Roman"/>
          <w:sz w:val="24"/>
          <w:szCs w:val="24"/>
        </w:rPr>
        <w:t>ки</w:t>
      </w:r>
      <w:r w:rsidRPr="00A811E9">
        <w:rPr>
          <w:rFonts w:ascii="Times New Roman" w:hAnsi="Times New Roman" w:cs="Times New Roman"/>
          <w:sz w:val="24"/>
          <w:szCs w:val="24"/>
        </w:rPr>
        <w:t>е</w:t>
      </w:r>
      <w:r w:rsidR="00EF48CD" w:rsidRPr="00A811E9">
        <w:rPr>
          <w:rFonts w:ascii="Times New Roman" w:hAnsi="Times New Roman" w:cs="Times New Roman"/>
          <w:sz w:val="24"/>
          <w:szCs w:val="24"/>
        </w:rPr>
        <w:t xml:space="preserve"> вечер</w:t>
      </w:r>
      <w:r w:rsidRPr="00A811E9">
        <w:rPr>
          <w:rFonts w:ascii="Times New Roman" w:hAnsi="Times New Roman" w:cs="Times New Roman"/>
          <w:sz w:val="24"/>
          <w:szCs w:val="24"/>
        </w:rPr>
        <w:t>а</w:t>
      </w:r>
      <w:r w:rsidR="00EF48CD" w:rsidRPr="00A811E9">
        <w:rPr>
          <w:rFonts w:ascii="Times New Roman" w:hAnsi="Times New Roman" w:cs="Times New Roman"/>
          <w:sz w:val="24"/>
          <w:szCs w:val="24"/>
        </w:rPr>
        <w:t xml:space="preserve"> отдыха для молодёжи, д</w:t>
      </w:r>
      <w:r w:rsidR="00F90F2B" w:rsidRPr="00A811E9">
        <w:rPr>
          <w:rFonts w:ascii="Times New Roman" w:hAnsi="Times New Roman" w:cs="Times New Roman"/>
          <w:sz w:val="24"/>
          <w:szCs w:val="24"/>
        </w:rPr>
        <w:t>емонстрация кино-</w:t>
      </w:r>
      <w:r w:rsidR="00EF48CD" w:rsidRPr="00A811E9">
        <w:rPr>
          <w:rFonts w:ascii="Times New Roman" w:hAnsi="Times New Roman" w:cs="Times New Roman"/>
          <w:sz w:val="24"/>
          <w:szCs w:val="24"/>
        </w:rPr>
        <w:t>видео фильмов, кинообслуживание, работа с общественными организациями города в сфере предоставления услуг по обеспечению любого вида досуга.</w:t>
      </w:r>
    </w:p>
    <w:p w:rsidR="00EF48CD" w:rsidRPr="00A811E9" w:rsidRDefault="00EF48CD" w:rsidP="00160360">
      <w:pPr>
        <w:pStyle w:val="a8"/>
        <w:numPr>
          <w:ilvl w:val="0"/>
          <w:numId w:val="21"/>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Музейно-выставочный центр АО "ПО "ЭХЗ" (г. Зеленогорск, ул. Бортникова, 1). Основной задачей является запечатлеть историю становления и развития ФГУП «ПО «ЭХЗ», производственные достижения работников предприятия, социальные перемены.</w:t>
      </w:r>
    </w:p>
    <w:p w:rsidR="00EF48CD" w:rsidRPr="00A811E9" w:rsidRDefault="00EF48CD" w:rsidP="00160360">
      <w:pPr>
        <w:pStyle w:val="a8"/>
        <w:numPr>
          <w:ilvl w:val="0"/>
          <w:numId w:val="21"/>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Муниципальное бюджетное учреждение </w:t>
      </w:r>
      <w:r w:rsidR="00251E1A" w:rsidRPr="00A811E9">
        <w:rPr>
          <w:rFonts w:ascii="Times New Roman" w:hAnsi="Times New Roman" w:cs="Times New Roman"/>
          <w:sz w:val="24"/>
          <w:szCs w:val="24"/>
        </w:rPr>
        <w:t>«</w:t>
      </w:r>
      <w:r w:rsidRPr="00A811E9">
        <w:rPr>
          <w:rFonts w:ascii="Times New Roman" w:hAnsi="Times New Roman" w:cs="Times New Roman"/>
          <w:sz w:val="24"/>
          <w:szCs w:val="24"/>
        </w:rPr>
        <w:t>Молодежный центр</w:t>
      </w:r>
      <w:r w:rsidR="00251E1A" w:rsidRPr="00A811E9">
        <w:rPr>
          <w:rFonts w:ascii="Times New Roman" w:hAnsi="Times New Roman" w:cs="Times New Roman"/>
          <w:sz w:val="24"/>
          <w:szCs w:val="24"/>
        </w:rPr>
        <w:t>»</w:t>
      </w:r>
      <w:r w:rsidRPr="00A811E9">
        <w:rPr>
          <w:rFonts w:ascii="Times New Roman" w:hAnsi="Times New Roman" w:cs="Times New Roman"/>
          <w:sz w:val="24"/>
          <w:szCs w:val="24"/>
        </w:rPr>
        <w:t xml:space="preserve"> (г. Зеленогорск, ул. Гагарина,</w:t>
      </w:r>
      <w:r w:rsidR="00251E1A" w:rsidRPr="00A811E9">
        <w:rPr>
          <w:rFonts w:ascii="Times New Roman" w:hAnsi="Times New Roman" w:cs="Times New Roman"/>
          <w:sz w:val="24"/>
          <w:szCs w:val="24"/>
        </w:rPr>
        <w:t xml:space="preserve"> д. </w:t>
      </w:r>
      <w:r w:rsidRPr="00A811E9">
        <w:rPr>
          <w:rFonts w:ascii="Times New Roman" w:hAnsi="Times New Roman" w:cs="Times New Roman"/>
          <w:sz w:val="24"/>
          <w:szCs w:val="24"/>
        </w:rPr>
        <w:t>18)</w:t>
      </w:r>
    </w:p>
    <w:p w:rsidR="00CE2E5D" w:rsidRPr="00A811E9" w:rsidRDefault="00CE2E5D" w:rsidP="00477857">
      <w:pPr>
        <w:spacing w:line="276" w:lineRule="auto"/>
        <w:ind w:firstLine="709"/>
        <w:jc w:val="both"/>
        <w:rPr>
          <w:sz w:val="24"/>
          <w:szCs w:val="24"/>
        </w:rPr>
      </w:pPr>
      <w:r w:rsidRPr="00A811E9">
        <w:rPr>
          <w:sz w:val="24"/>
          <w:szCs w:val="24"/>
        </w:rPr>
        <w:t xml:space="preserve">При расчете показателя использовались данные о количестве зрительских мест </w:t>
      </w:r>
      <w:r w:rsidR="005219B3" w:rsidRPr="00A811E9">
        <w:rPr>
          <w:sz w:val="24"/>
          <w:szCs w:val="24"/>
        </w:rPr>
        <w:t xml:space="preserve">в </w:t>
      </w:r>
      <w:r w:rsidRPr="00A811E9">
        <w:rPr>
          <w:sz w:val="24"/>
          <w:szCs w:val="24"/>
        </w:rPr>
        <w:t>учреждениях культуры</w:t>
      </w:r>
      <w:r w:rsidR="00251E1A" w:rsidRPr="00A811E9">
        <w:rPr>
          <w:sz w:val="24"/>
          <w:szCs w:val="24"/>
        </w:rPr>
        <w:t xml:space="preserve"> </w:t>
      </w:r>
      <w:r w:rsidR="00A73380" w:rsidRPr="00A811E9">
        <w:rPr>
          <w:sz w:val="24"/>
          <w:szCs w:val="24"/>
        </w:rPr>
        <w:t xml:space="preserve">по данным за 2020 год </w:t>
      </w:r>
      <w:r w:rsidR="005219B3" w:rsidRPr="00A811E9">
        <w:rPr>
          <w:sz w:val="24"/>
          <w:szCs w:val="24"/>
        </w:rPr>
        <w:t xml:space="preserve">- </w:t>
      </w:r>
      <w:r w:rsidR="00A73380" w:rsidRPr="00A811E9">
        <w:rPr>
          <w:sz w:val="24"/>
          <w:szCs w:val="24"/>
        </w:rPr>
        <w:t>1411</w:t>
      </w:r>
      <w:r w:rsidRPr="00A811E9">
        <w:rPr>
          <w:sz w:val="24"/>
          <w:szCs w:val="24"/>
        </w:rPr>
        <w:t xml:space="preserve"> мест</w:t>
      </w:r>
      <w:r w:rsidR="005219B3" w:rsidRPr="00A811E9">
        <w:rPr>
          <w:sz w:val="24"/>
          <w:szCs w:val="24"/>
        </w:rPr>
        <w:t>а</w:t>
      </w:r>
      <w:r w:rsidRPr="00A811E9">
        <w:rPr>
          <w:sz w:val="24"/>
          <w:szCs w:val="24"/>
        </w:rPr>
        <w:t xml:space="preserve">. </w:t>
      </w:r>
    </w:p>
    <w:p w:rsidR="00CE2E5D" w:rsidRPr="00A811E9" w:rsidRDefault="00CE2E5D" w:rsidP="00477857">
      <w:pPr>
        <w:spacing w:line="276" w:lineRule="auto"/>
        <w:ind w:firstLine="709"/>
        <w:jc w:val="both"/>
        <w:rPr>
          <w:sz w:val="24"/>
          <w:szCs w:val="24"/>
        </w:rPr>
      </w:pPr>
      <w:r w:rsidRPr="00A811E9">
        <w:rPr>
          <w:sz w:val="24"/>
          <w:szCs w:val="24"/>
        </w:rPr>
        <w:t xml:space="preserve">Материально-техническая база учреждений культуры характеризуется высокой степенью износа. </w:t>
      </w:r>
    </w:p>
    <w:p w:rsidR="00CE2E5D" w:rsidRPr="00A811E9" w:rsidRDefault="00CE2E5D" w:rsidP="00477857">
      <w:pPr>
        <w:spacing w:line="276" w:lineRule="auto"/>
        <w:rPr>
          <w:i/>
          <w:sz w:val="24"/>
          <w:szCs w:val="24"/>
        </w:rPr>
      </w:pPr>
    </w:p>
    <w:p w:rsidR="005B3861" w:rsidRPr="00487E1B" w:rsidRDefault="00FF1A54" w:rsidP="00477857">
      <w:pPr>
        <w:spacing w:line="276" w:lineRule="auto"/>
        <w:ind w:firstLine="709"/>
        <w:rPr>
          <w:sz w:val="24"/>
          <w:szCs w:val="24"/>
        </w:rPr>
      </w:pPr>
      <w:r w:rsidRPr="00487E1B">
        <w:rPr>
          <w:sz w:val="24"/>
          <w:szCs w:val="24"/>
        </w:rPr>
        <w:t>Спортивные учреждения и организации</w:t>
      </w:r>
    </w:p>
    <w:p w:rsidR="00FF1A54" w:rsidRPr="00A811E9" w:rsidRDefault="00FF1A54" w:rsidP="00160360">
      <w:pPr>
        <w:pStyle w:val="a8"/>
        <w:numPr>
          <w:ilvl w:val="0"/>
          <w:numId w:val="22"/>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М</w:t>
      </w:r>
      <w:r w:rsidR="00373111" w:rsidRPr="00A811E9">
        <w:rPr>
          <w:rFonts w:ascii="Times New Roman" w:hAnsi="Times New Roman" w:cs="Times New Roman"/>
          <w:sz w:val="24"/>
          <w:szCs w:val="24"/>
        </w:rPr>
        <w:t>униципальное бюджетное учреждение</w:t>
      </w:r>
      <w:r w:rsidRPr="00A811E9">
        <w:rPr>
          <w:rFonts w:ascii="Times New Roman" w:hAnsi="Times New Roman" w:cs="Times New Roman"/>
          <w:sz w:val="24"/>
          <w:szCs w:val="24"/>
        </w:rPr>
        <w:t xml:space="preserve"> </w:t>
      </w:r>
      <w:r w:rsidR="00E251BE" w:rsidRPr="00A811E9">
        <w:rPr>
          <w:rFonts w:ascii="Times New Roman" w:hAnsi="Times New Roman" w:cs="Times New Roman"/>
          <w:sz w:val="24"/>
          <w:szCs w:val="24"/>
        </w:rPr>
        <w:t>«</w:t>
      </w:r>
      <w:r w:rsidRPr="00A811E9">
        <w:rPr>
          <w:rFonts w:ascii="Times New Roman" w:hAnsi="Times New Roman" w:cs="Times New Roman"/>
          <w:sz w:val="24"/>
          <w:szCs w:val="24"/>
        </w:rPr>
        <w:t>Спорт</w:t>
      </w:r>
      <w:r w:rsidR="00FE4128" w:rsidRPr="00A811E9">
        <w:rPr>
          <w:rFonts w:ascii="Times New Roman" w:hAnsi="Times New Roman" w:cs="Times New Roman"/>
          <w:sz w:val="24"/>
          <w:szCs w:val="24"/>
        </w:rPr>
        <w:t>ивный комплекс</w:t>
      </w:r>
      <w:r w:rsidR="00E251BE" w:rsidRPr="00A811E9">
        <w:rPr>
          <w:rFonts w:ascii="Times New Roman" w:hAnsi="Times New Roman" w:cs="Times New Roman"/>
          <w:sz w:val="24"/>
          <w:szCs w:val="24"/>
        </w:rPr>
        <w:t>» (</w:t>
      </w:r>
      <w:r w:rsidR="00FE4128" w:rsidRPr="00A811E9">
        <w:rPr>
          <w:rFonts w:ascii="Times New Roman" w:hAnsi="Times New Roman" w:cs="Times New Roman"/>
          <w:sz w:val="24"/>
          <w:szCs w:val="24"/>
        </w:rPr>
        <w:t>ул. Гагарина</w:t>
      </w:r>
      <w:r w:rsidR="00E251BE" w:rsidRPr="00A811E9">
        <w:rPr>
          <w:rFonts w:ascii="Times New Roman" w:hAnsi="Times New Roman" w:cs="Times New Roman"/>
          <w:sz w:val="24"/>
          <w:szCs w:val="24"/>
        </w:rPr>
        <w:t>, д.</w:t>
      </w:r>
      <w:r w:rsidR="00373111" w:rsidRPr="00A811E9">
        <w:rPr>
          <w:rFonts w:ascii="Times New Roman" w:hAnsi="Times New Roman" w:cs="Times New Roman"/>
          <w:sz w:val="24"/>
          <w:szCs w:val="24"/>
        </w:rPr>
        <w:t> </w:t>
      </w:r>
      <w:r w:rsidR="00FE4128" w:rsidRPr="00A811E9">
        <w:rPr>
          <w:rFonts w:ascii="Times New Roman" w:hAnsi="Times New Roman" w:cs="Times New Roman"/>
          <w:sz w:val="24"/>
          <w:szCs w:val="24"/>
        </w:rPr>
        <w:t>6</w:t>
      </w:r>
      <w:r w:rsidR="00E251BE" w:rsidRPr="00A811E9">
        <w:rPr>
          <w:rFonts w:ascii="Times New Roman" w:hAnsi="Times New Roman" w:cs="Times New Roman"/>
          <w:sz w:val="24"/>
          <w:szCs w:val="24"/>
        </w:rPr>
        <w:t>)</w:t>
      </w:r>
      <w:r w:rsidR="00FE4128" w:rsidRPr="00A811E9">
        <w:rPr>
          <w:rFonts w:ascii="Times New Roman" w:hAnsi="Times New Roman" w:cs="Times New Roman"/>
          <w:sz w:val="24"/>
          <w:szCs w:val="24"/>
        </w:rPr>
        <w:t xml:space="preserve">. </w:t>
      </w:r>
      <w:r w:rsidRPr="00A811E9">
        <w:rPr>
          <w:rFonts w:ascii="Times New Roman" w:hAnsi="Times New Roman" w:cs="Times New Roman"/>
          <w:bCs/>
          <w:sz w:val="24"/>
          <w:szCs w:val="24"/>
        </w:rPr>
        <w:t>Основной деятельностью учреждения является: п</w:t>
      </w:r>
      <w:r w:rsidRPr="00A811E9">
        <w:rPr>
          <w:rFonts w:ascii="Times New Roman" w:hAnsi="Times New Roman" w:cs="Times New Roman"/>
          <w:sz w:val="24"/>
          <w:szCs w:val="24"/>
        </w:rPr>
        <w:t>редоставление муниципальных спортивных сооружений для обеспечения учебно-тренировочного процесса муниципальных образовательных учреждений дополнительного образования детей спортивной направленности, подготовка сборных команд города по различным видам спорта, проведение официальных физкультурных и спортивных мероприятий, подготовка спортсменов и судей массовых разрядов и судейских категорий, организация и проведение физкультурно-оздоровительной и спортивной работы с различными категориями населения, в том числе по месту жительства граждан, в группах и индивидуально.</w:t>
      </w:r>
    </w:p>
    <w:p w:rsidR="005B3861" w:rsidRPr="00A811E9" w:rsidRDefault="00FF1A54" w:rsidP="00160360">
      <w:pPr>
        <w:pStyle w:val="a8"/>
        <w:numPr>
          <w:ilvl w:val="0"/>
          <w:numId w:val="22"/>
        </w:numPr>
        <w:spacing w:line="276" w:lineRule="auto"/>
        <w:ind w:left="0" w:firstLine="709"/>
        <w:rPr>
          <w:rFonts w:ascii="Times New Roman" w:hAnsi="Times New Roman" w:cs="Times New Roman"/>
          <w:bCs/>
          <w:sz w:val="24"/>
          <w:szCs w:val="24"/>
        </w:rPr>
      </w:pPr>
      <w:r w:rsidRPr="00A811E9">
        <w:rPr>
          <w:rFonts w:ascii="Times New Roman" w:hAnsi="Times New Roman" w:cs="Times New Roman"/>
          <w:bCs/>
          <w:sz w:val="24"/>
          <w:szCs w:val="24"/>
        </w:rPr>
        <w:t>М</w:t>
      </w:r>
      <w:r w:rsidR="00373111" w:rsidRPr="00A811E9">
        <w:rPr>
          <w:rFonts w:ascii="Times New Roman" w:hAnsi="Times New Roman" w:cs="Times New Roman"/>
          <w:bCs/>
          <w:sz w:val="24"/>
          <w:szCs w:val="24"/>
        </w:rPr>
        <w:t>униципальное бюджетное учреждение спортивная школа олимпийского резерва</w:t>
      </w:r>
      <w:r w:rsidRPr="00A811E9">
        <w:rPr>
          <w:rFonts w:ascii="Times New Roman" w:hAnsi="Times New Roman" w:cs="Times New Roman"/>
          <w:bCs/>
          <w:sz w:val="24"/>
          <w:szCs w:val="24"/>
        </w:rPr>
        <w:t xml:space="preserve"> «Олимп»</w:t>
      </w:r>
      <w:r w:rsidR="00E251BE" w:rsidRPr="00A811E9">
        <w:rPr>
          <w:rFonts w:ascii="Times New Roman" w:hAnsi="Times New Roman" w:cs="Times New Roman"/>
          <w:bCs/>
          <w:sz w:val="24"/>
          <w:szCs w:val="24"/>
        </w:rPr>
        <w:t xml:space="preserve"> (</w:t>
      </w:r>
      <w:r w:rsidRPr="00A811E9">
        <w:rPr>
          <w:rFonts w:ascii="Times New Roman" w:hAnsi="Times New Roman" w:cs="Times New Roman"/>
          <w:bCs/>
          <w:sz w:val="24"/>
          <w:szCs w:val="24"/>
        </w:rPr>
        <w:t xml:space="preserve">ул. Манежная, </w:t>
      </w:r>
      <w:r w:rsidR="00E251BE" w:rsidRPr="00A811E9">
        <w:rPr>
          <w:rFonts w:ascii="Times New Roman" w:hAnsi="Times New Roman" w:cs="Times New Roman"/>
          <w:bCs/>
          <w:sz w:val="24"/>
          <w:szCs w:val="24"/>
        </w:rPr>
        <w:t xml:space="preserve">д. </w:t>
      </w:r>
      <w:r w:rsidRPr="00A811E9">
        <w:rPr>
          <w:rFonts w:ascii="Times New Roman" w:hAnsi="Times New Roman" w:cs="Times New Roman"/>
          <w:bCs/>
          <w:sz w:val="24"/>
          <w:szCs w:val="24"/>
        </w:rPr>
        <w:t>5</w:t>
      </w:r>
      <w:r w:rsidR="00E251BE" w:rsidRPr="00A811E9">
        <w:rPr>
          <w:rFonts w:ascii="Times New Roman" w:hAnsi="Times New Roman" w:cs="Times New Roman"/>
          <w:bCs/>
          <w:sz w:val="24"/>
          <w:szCs w:val="24"/>
        </w:rPr>
        <w:t>)</w:t>
      </w:r>
      <w:r w:rsidRPr="00A811E9">
        <w:rPr>
          <w:rFonts w:ascii="Times New Roman" w:hAnsi="Times New Roman" w:cs="Times New Roman"/>
          <w:bCs/>
          <w:sz w:val="24"/>
          <w:szCs w:val="24"/>
        </w:rPr>
        <w:t>. Виды спорта: плавание, дзюдо, лыжные гонки.</w:t>
      </w:r>
    </w:p>
    <w:p w:rsidR="00FF1A54" w:rsidRPr="00A811E9" w:rsidRDefault="00FF1A54" w:rsidP="00160360">
      <w:pPr>
        <w:pStyle w:val="a8"/>
        <w:numPr>
          <w:ilvl w:val="0"/>
          <w:numId w:val="22"/>
        </w:numPr>
        <w:spacing w:line="276" w:lineRule="auto"/>
        <w:ind w:left="0" w:firstLine="709"/>
        <w:rPr>
          <w:rFonts w:ascii="Times New Roman" w:hAnsi="Times New Roman" w:cs="Times New Roman"/>
          <w:sz w:val="24"/>
          <w:szCs w:val="24"/>
        </w:rPr>
      </w:pPr>
      <w:r w:rsidRPr="00A811E9">
        <w:rPr>
          <w:rFonts w:ascii="Times New Roman" w:hAnsi="Times New Roman" w:cs="Times New Roman"/>
          <w:bCs/>
          <w:sz w:val="24"/>
          <w:szCs w:val="24"/>
        </w:rPr>
        <w:t>М</w:t>
      </w:r>
      <w:r w:rsidR="00373111" w:rsidRPr="00A811E9">
        <w:rPr>
          <w:rFonts w:ascii="Times New Roman" w:hAnsi="Times New Roman" w:cs="Times New Roman"/>
          <w:bCs/>
          <w:sz w:val="24"/>
          <w:szCs w:val="24"/>
        </w:rPr>
        <w:t>униципальное бюджетное учреждение спортивная школа олимпийского резерва</w:t>
      </w:r>
      <w:r w:rsidRPr="00A811E9">
        <w:rPr>
          <w:rFonts w:ascii="Times New Roman" w:hAnsi="Times New Roman" w:cs="Times New Roman"/>
          <w:bCs/>
          <w:sz w:val="24"/>
          <w:szCs w:val="24"/>
        </w:rPr>
        <w:t xml:space="preserve"> «Старт»</w:t>
      </w:r>
      <w:r w:rsidR="00E251BE" w:rsidRPr="00A811E9">
        <w:rPr>
          <w:rFonts w:ascii="Times New Roman" w:hAnsi="Times New Roman" w:cs="Times New Roman"/>
          <w:bCs/>
          <w:sz w:val="24"/>
          <w:szCs w:val="24"/>
        </w:rPr>
        <w:t xml:space="preserve"> (</w:t>
      </w:r>
      <w:r w:rsidRPr="00A811E9">
        <w:rPr>
          <w:rFonts w:ascii="Times New Roman" w:hAnsi="Times New Roman" w:cs="Times New Roman"/>
          <w:bCs/>
          <w:sz w:val="24"/>
          <w:szCs w:val="24"/>
        </w:rPr>
        <w:t xml:space="preserve">ул. Гоголя, </w:t>
      </w:r>
      <w:r w:rsidR="00E251BE" w:rsidRPr="00A811E9">
        <w:rPr>
          <w:rFonts w:ascii="Times New Roman" w:hAnsi="Times New Roman" w:cs="Times New Roman"/>
          <w:bCs/>
          <w:sz w:val="24"/>
          <w:szCs w:val="24"/>
        </w:rPr>
        <w:t xml:space="preserve">д. </w:t>
      </w:r>
      <w:r w:rsidRPr="00A811E9">
        <w:rPr>
          <w:rFonts w:ascii="Times New Roman" w:hAnsi="Times New Roman" w:cs="Times New Roman"/>
          <w:bCs/>
          <w:sz w:val="24"/>
          <w:szCs w:val="24"/>
        </w:rPr>
        <w:t>22</w:t>
      </w:r>
      <w:r w:rsidR="00E251BE" w:rsidRPr="00A811E9">
        <w:rPr>
          <w:rFonts w:ascii="Times New Roman" w:hAnsi="Times New Roman" w:cs="Times New Roman"/>
          <w:bCs/>
          <w:sz w:val="24"/>
          <w:szCs w:val="24"/>
        </w:rPr>
        <w:t>А)</w:t>
      </w:r>
      <w:r w:rsidRPr="00A811E9">
        <w:rPr>
          <w:rFonts w:ascii="Times New Roman" w:hAnsi="Times New Roman" w:cs="Times New Roman"/>
          <w:bCs/>
          <w:sz w:val="24"/>
          <w:szCs w:val="24"/>
        </w:rPr>
        <w:t>. Виды спорта: волейбол.</w:t>
      </w:r>
    </w:p>
    <w:p w:rsidR="00F27BD7" w:rsidRPr="00A811E9" w:rsidRDefault="00FF1A54" w:rsidP="00160360">
      <w:pPr>
        <w:pStyle w:val="a8"/>
        <w:numPr>
          <w:ilvl w:val="0"/>
          <w:numId w:val="22"/>
        </w:numPr>
        <w:spacing w:line="276" w:lineRule="auto"/>
        <w:ind w:left="0" w:firstLine="709"/>
        <w:rPr>
          <w:rFonts w:ascii="Times New Roman" w:hAnsi="Times New Roman" w:cs="Times New Roman"/>
          <w:sz w:val="24"/>
          <w:szCs w:val="24"/>
        </w:rPr>
      </w:pPr>
      <w:r w:rsidRPr="00A811E9">
        <w:rPr>
          <w:rFonts w:ascii="Times New Roman" w:hAnsi="Times New Roman" w:cs="Times New Roman"/>
          <w:bCs/>
          <w:sz w:val="24"/>
          <w:szCs w:val="24"/>
        </w:rPr>
        <w:t>М</w:t>
      </w:r>
      <w:r w:rsidR="00373111" w:rsidRPr="00A811E9">
        <w:rPr>
          <w:rFonts w:ascii="Times New Roman" w:hAnsi="Times New Roman" w:cs="Times New Roman"/>
          <w:bCs/>
          <w:sz w:val="24"/>
          <w:szCs w:val="24"/>
        </w:rPr>
        <w:t>униципальное бюджетное учреждение</w:t>
      </w:r>
      <w:r w:rsidRPr="00A811E9">
        <w:rPr>
          <w:rFonts w:ascii="Times New Roman" w:hAnsi="Times New Roman" w:cs="Times New Roman"/>
          <w:bCs/>
          <w:sz w:val="24"/>
          <w:szCs w:val="24"/>
        </w:rPr>
        <w:t xml:space="preserve"> </w:t>
      </w:r>
      <w:r w:rsidR="00373111" w:rsidRPr="00A811E9">
        <w:rPr>
          <w:rFonts w:ascii="Times New Roman" w:hAnsi="Times New Roman" w:cs="Times New Roman"/>
          <w:bCs/>
          <w:sz w:val="24"/>
          <w:szCs w:val="24"/>
        </w:rPr>
        <w:t xml:space="preserve">спортивная школа </w:t>
      </w:r>
      <w:r w:rsidRPr="00A811E9">
        <w:rPr>
          <w:rFonts w:ascii="Times New Roman" w:hAnsi="Times New Roman" w:cs="Times New Roman"/>
          <w:bCs/>
          <w:sz w:val="24"/>
          <w:szCs w:val="24"/>
        </w:rPr>
        <w:t xml:space="preserve">«Юность» </w:t>
      </w:r>
      <w:r w:rsidR="00E251BE" w:rsidRPr="00A811E9">
        <w:rPr>
          <w:rFonts w:ascii="Times New Roman" w:hAnsi="Times New Roman" w:cs="Times New Roman"/>
          <w:bCs/>
          <w:sz w:val="24"/>
          <w:szCs w:val="24"/>
        </w:rPr>
        <w:t>(</w:t>
      </w:r>
      <w:r w:rsidRPr="00A811E9">
        <w:rPr>
          <w:rFonts w:ascii="Times New Roman" w:hAnsi="Times New Roman" w:cs="Times New Roman"/>
          <w:bCs/>
          <w:sz w:val="24"/>
          <w:szCs w:val="24"/>
        </w:rPr>
        <w:t>ул.</w:t>
      </w:r>
      <w:r w:rsidR="00373111" w:rsidRPr="00A811E9">
        <w:rPr>
          <w:rFonts w:ascii="Times New Roman" w:hAnsi="Times New Roman" w:cs="Times New Roman"/>
          <w:bCs/>
          <w:sz w:val="24"/>
          <w:szCs w:val="24"/>
        </w:rPr>
        <w:t> </w:t>
      </w:r>
      <w:r w:rsidRPr="00A811E9">
        <w:rPr>
          <w:rFonts w:ascii="Times New Roman" w:hAnsi="Times New Roman" w:cs="Times New Roman"/>
          <w:bCs/>
          <w:sz w:val="24"/>
          <w:szCs w:val="24"/>
        </w:rPr>
        <w:t>Комсомольская, 22</w:t>
      </w:r>
      <w:r w:rsidR="00E251BE" w:rsidRPr="00A811E9">
        <w:rPr>
          <w:rFonts w:ascii="Times New Roman" w:hAnsi="Times New Roman" w:cs="Times New Roman"/>
          <w:bCs/>
          <w:sz w:val="24"/>
          <w:szCs w:val="24"/>
        </w:rPr>
        <w:t>)</w:t>
      </w:r>
      <w:r w:rsidRPr="00A811E9">
        <w:rPr>
          <w:rFonts w:ascii="Times New Roman" w:hAnsi="Times New Roman" w:cs="Times New Roman"/>
          <w:bCs/>
          <w:sz w:val="24"/>
          <w:szCs w:val="24"/>
        </w:rPr>
        <w:t>. Виды спорта: Пауэрлифтинг, шахматы, тяжелая атлетика, вольная борьба, конькобежный спорт, футбол, хоккей, настольный теннис (стадион «Труд»), полиатлон</w:t>
      </w:r>
      <w:r w:rsidR="00084CF9" w:rsidRPr="00A811E9">
        <w:rPr>
          <w:rFonts w:ascii="Times New Roman" w:hAnsi="Times New Roman" w:cs="Times New Roman"/>
          <w:bCs/>
          <w:sz w:val="24"/>
          <w:szCs w:val="24"/>
        </w:rPr>
        <w:t>.</w:t>
      </w:r>
    </w:p>
    <w:p w:rsidR="00373111" w:rsidRPr="00A811E9" w:rsidRDefault="00373111" w:rsidP="00373111">
      <w:pPr>
        <w:pStyle w:val="a8"/>
        <w:numPr>
          <w:ilvl w:val="0"/>
          <w:numId w:val="22"/>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Муниципальное бюджетное учреждение дополнительного образования «Детско-юношеская спортивная школа имени Героя Советского Союза Дмитрия Феопентовича Кудрина» (г. Зеленогорск, ул. Калинина, д. 21). Учреждение реализует дополнительные общеобразовательные программы по видам спорта: легкая атлетика, баскетбол, бокс, греко-римская борьба. Количество обучающихся – 862 человека.</w:t>
      </w:r>
    </w:p>
    <w:p w:rsidR="00373111" w:rsidRPr="00A811E9" w:rsidRDefault="00373111" w:rsidP="00373111">
      <w:pPr>
        <w:tabs>
          <w:tab w:val="left" w:pos="6162"/>
        </w:tabs>
        <w:spacing w:line="276" w:lineRule="auto"/>
        <w:ind w:firstLine="709"/>
        <w:jc w:val="both"/>
        <w:rPr>
          <w:i/>
          <w:sz w:val="24"/>
          <w:szCs w:val="24"/>
        </w:rPr>
      </w:pPr>
    </w:p>
    <w:p w:rsidR="005B3861" w:rsidRPr="00A811E9" w:rsidRDefault="005B3861" w:rsidP="00487E1B">
      <w:pPr>
        <w:spacing w:line="276" w:lineRule="auto"/>
        <w:ind w:firstLine="709"/>
        <w:jc w:val="both"/>
        <w:rPr>
          <w:sz w:val="24"/>
          <w:szCs w:val="24"/>
        </w:rPr>
      </w:pPr>
      <w:r w:rsidRPr="00A811E9">
        <w:rPr>
          <w:sz w:val="24"/>
          <w:szCs w:val="24"/>
        </w:rPr>
        <w:lastRenderedPageBreak/>
        <w:t>Анализ современного состояния объектов социальной сферы</w:t>
      </w:r>
      <w:r w:rsidR="00FE4128" w:rsidRPr="00A811E9">
        <w:rPr>
          <w:sz w:val="24"/>
          <w:szCs w:val="24"/>
        </w:rPr>
        <w:t xml:space="preserve"> и культурного бытового обслуживания</w:t>
      </w:r>
      <w:r w:rsidRPr="00A811E9">
        <w:rPr>
          <w:sz w:val="24"/>
          <w:szCs w:val="24"/>
        </w:rPr>
        <w:t xml:space="preserve"> муниципального образования </w:t>
      </w:r>
      <w:r w:rsidR="00FE4128" w:rsidRPr="00A811E9">
        <w:rPr>
          <w:sz w:val="24"/>
          <w:szCs w:val="24"/>
        </w:rPr>
        <w:t>городского округа г</w:t>
      </w:r>
      <w:r w:rsidR="00A9365D" w:rsidRPr="00A811E9">
        <w:rPr>
          <w:sz w:val="24"/>
          <w:szCs w:val="24"/>
        </w:rPr>
        <w:t>ород</w:t>
      </w:r>
      <w:r w:rsidR="00FE4128" w:rsidRPr="00A811E9">
        <w:rPr>
          <w:sz w:val="24"/>
          <w:szCs w:val="24"/>
        </w:rPr>
        <w:t xml:space="preserve"> Зеленогорск</w:t>
      </w:r>
      <w:r w:rsidRPr="00A811E9">
        <w:rPr>
          <w:sz w:val="24"/>
          <w:szCs w:val="24"/>
        </w:rPr>
        <w:t xml:space="preserve"> позволил сделать следующи</w:t>
      </w:r>
      <w:r w:rsidR="00487E1B">
        <w:rPr>
          <w:sz w:val="24"/>
          <w:szCs w:val="24"/>
        </w:rPr>
        <w:t>й</w:t>
      </w:r>
      <w:r w:rsidRPr="00A811E9">
        <w:rPr>
          <w:sz w:val="24"/>
          <w:szCs w:val="24"/>
        </w:rPr>
        <w:t xml:space="preserve"> </w:t>
      </w:r>
      <w:r w:rsidRPr="00487E1B">
        <w:rPr>
          <w:sz w:val="24"/>
          <w:szCs w:val="24"/>
        </w:rPr>
        <w:t>вывод</w:t>
      </w:r>
      <w:r w:rsidR="00487E1B">
        <w:rPr>
          <w:sz w:val="24"/>
          <w:szCs w:val="24"/>
        </w:rPr>
        <w:t xml:space="preserve"> - о</w:t>
      </w:r>
      <w:r w:rsidRPr="00A811E9">
        <w:rPr>
          <w:sz w:val="24"/>
          <w:szCs w:val="24"/>
        </w:rPr>
        <w:t xml:space="preserve">беспеченность </w:t>
      </w:r>
      <w:r w:rsidR="00FE4128" w:rsidRPr="00A811E9">
        <w:rPr>
          <w:sz w:val="24"/>
          <w:szCs w:val="24"/>
        </w:rPr>
        <w:t>культурными и спортивными учреждениями</w:t>
      </w:r>
      <w:r w:rsidR="00487E1B">
        <w:rPr>
          <w:sz w:val="24"/>
          <w:szCs w:val="24"/>
        </w:rPr>
        <w:t xml:space="preserve"> </w:t>
      </w:r>
      <w:r w:rsidR="00487E1B" w:rsidRPr="00A811E9">
        <w:rPr>
          <w:sz w:val="24"/>
          <w:szCs w:val="24"/>
        </w:rPr>
        <w:t>характеризуется</w:t>
      </w:r>
      <w:r w:rsidR="00487E1B">
        <w:rPr>
          <w:sz w:val="24"/>
          <w:szCs w:val="24"/>
        </w:rPr>
        <w:t xml:space="preserve"> у</w:t>
      </w:r>
      <w:r w:rsidR="00487E1B" w:rsidRPr="00A811E9">
        <w:rPr>
          <w:sz w:val="24"/>
          <w:szCs w:val="24"/>
        </w:rPr>
        <w:t>ровнем ниже нормативного</w:t>
      </w:r>
      <w:r w:rsidR="00FE4128" w:rsidRPr="00A811E9">
        <w:rPr>
          <w:sz w:val="24"/>
          <w:szCs w:val="24"/>
        </w:rPr>
        <w:t>.</w:t>
      </w:r>
    </w:p>
    <w:p w:rsidR="005B3861" w:rsidRPr="00A811E9" w:rsidRDefault="005B3861" w:rsidP="00477857">
      <w:pPr>
        <w:spacing w:line="276" w:lineRule="auto"/>
        <w:ind w:firstLine="709"/>
        <w:rPr>
          <w:sz w:val="24"/>
          <w:szCs w:val="24"/>
        </w:rPr>
      </w:pPr>
    </w:p>
    <w:p w:rsidR="007A12E6" w:rsidRPr="00A811E9" w:rsidRDefault="007A12E6" w:rsidP="007A12E6">
      <w:pPr>
        <w:pStyle w:val="a8"/>
        <w:spacing w:line="276" w:lineRule="auto"/>
        <w:ind w:left="709" w:firstLine="0"/>
        <w:rPr>
          <w:rFonts w:ascii="Times New Roman" w:hAnsi="Times New Roman" w:cs="Times New Roman"/>
          <w:sz w:val="24"/>
          <w:szCs w:val="24"/>
        </w:rPr>
      </w:pPr>
      <w:r w:rsidRPr="00A811E9">
        <w:rPr>
          <w:rFonts w:ascii="Times New Roman" w:hAnsi="Times New Roman" w:cs="Times New Roman"/>
          <w:sz w:val="24"/>
          <w:szCs w:val="24"/>
        </w:rPr>
        <w:t>На территории городского округа расположено 3 кладбища общей площадью 48,3 га.</w:t>
      </w:r>
    </w:p>
    <w:p w:rsidR="007A12E6" w:rsidRPr="00A811E9" w:rsidRDefault="007A12E6" w:rsidP="00477857">
      <w:pPr>
        <w:spacing w:line="276" w:lineRule="auto"/>
        <w:ind w:firstLine="709"/>
        <w:rPr>
          <w:sz w:val="24"/>
          <w:szCs w:val="24"/>
        </w:rPr>
      </w:pPr>
    </w:p>
    <w:p w:rsidR="003A3F61" w:rsidRPr="00A811E9" w:rsidRDefault="00E348DE" w:rsidP="00E0679E">
      <w:pPr>
        <w:keepNext/>
        <w:keepLines/>
        <w:spacing w:line="276" w:lineRule="auto"/>
        <w:ind w:firstLine="709"/>
        <w:outlineLvl w:val="4"/>
        <w:rPr>
          <w:b/>
          <w:sz w:val="24"/>
          <w:szCs w:val="24"/>
        </w:rPr>
      </w:pPr>
      <w:bookmarkStart w:id="41" w:name="_Toc465270538"/>
      <w:bookmarkStart w:id="42" w:name="_Toc107931887"/>
      <w:r w:rsidRPr="00A811E9">
        <w:rPr>
          <w:b/>
          <w:sz w:val="24"/>
          <w:szCs w:val="24"/>
        </w:rPr>
        <w:t xml:space="preserve">2.2.6.5 </w:t>
      </w:r>
      <w:r w:rsidR="003A3F61" w:rsidRPr="00A811E9">
        <w:rPr>
          <w:b/>
          <w:sz w:val="24"/>
          <w:szCs w:val="24"/>
        </w:rPr>
        <w:t>Транспортное обеспечение</w:t>
      </w:r>
      <w:bookmarkEnd w:id="41"/>
      <w:bookmarkEnd w:id="42"/>
    </w:p>
    <w:p w:rsidR="003A3F61" w:rsidRPr="00A811E9" w:rsidRDefault="003A3F61" w:rsidP="00477857">
      <w:pPr>
        <w:spacing w:line="276" w:lineRule="auto"/>
        <w:ind w:firstLine="709"/>
        <w:jc w:val="both"/>
        <w:rPr>
          <w:sz w:val="24"/>
          <w:szCs w:val="24"/>
        </w:rPr>
      </w:pPr>
      <w:r w:rsidRPr="00A811E9">
        <w:rPr>
          <w:sz w:val="24"/>
          <w:szCs w:val="24"/>
        </w:rPr>
        <w:t xml:space="preserve">Городской округ </w:t>
      </w:r>
      <w:r w:rsidR="00EF6538">
        <w:rPr>
          <w:sz w:val="24"/>
          <w:szCs w:val="24"/>
        </w:rPr>
        <w:t xml:space="preserve">ЗАТО </w:t>
      </w:r>
      <w:r w:rsidRPr="00A811E9">
        <w:rPr>
          <w:sz w:val="24"/>
          <w:szCs w:val="24"/>
        </w:rPr>
        <w:t>г</w:t>
      </w:r>
      <w:r w:rsidR="00F5554A" w:rsidRPr="00A811E9">
        <w:rPr>
          <w:sz w:val="24"/>
          <w:szCs w:val="24"/>
        </w:rPr>
        <w:t>ород</w:t>
      </w:r>
      <w:r w:rsidRPr="00A811E9">
        <w:rPr>
          <w:sz w:val="24"/>
          <w:szCs w:val="24"/>
        </w:rPr>
        <w:t xml:space="preserve"> Зеленогорск расположен в северной части Рыбинского района Красноярского края на расстоянии в 160 </w:t>
      </w:r>
      <w:r w:rsidR="00EF767D" w:rsidRPr="00A811E9">
        <w:rPr>
          <w:sz w:val="24"/>
          <w:szCs w:val="24"/>
        </w:rPr>
        <w:t>км от</w:t>
      </w:r>
      <w:r w:rsidRPr="00A811E9">
        <w:rPr>
          <w:sz w:val="24"/>
          <w:szCs w:val="24"/>
        </w:rPr>
        <w:t xml:space="preserve"> краевого центра г. Красноярска и в 18 км от районного центра г. Заозерный (8 км от </w:t>
      </w:r>
      <w:r w:rsidR="00056C48" w:rsidRPr="00A811E9">
        <w:rPr>
          <w:sz w:val="24"/>
          <w:szCs w:val="24"/>
        </w:rPr>
        <w:t>границы населенного пункта город</w:t>
      </w:r>
      <w:r w:rsidRPr="00A811E9">
        <w:rPr>
          <w:sz w:val="24"/>
          <w:szCs w:val="24"/>
        </w:rPr>
        <w:t xml:space="preserve"> Заозерн</w:t>
      </w:r>
      <w:r w:rsidR="00056C48" w:rsidRPr="00A811E9">
        <w:rPr>
          <w:sz w:val="24"/>
          <w:szCs w:val="24"/>
        </w:rPr>
        <w:t>ый</w:t>
      </w:r>
      <w:r w:rsidRPr="00A811E9">
        <w:rPr>
          <w:sz w:val="24"/>
          <w:szCs w:val="24"/>
        </w:rPr>
        <w:t xml:space="preserve"> до </w:t>
      </w:r>
      <w:r w:rsidR="00056C48" w:rsidRPr="00A811E9">
        <w:rPr>
          <w:sz w:val="24"/>
          <w:szCs w:val="24"/>
        </w:rPr>
        <w:t>границы населенного пункта город Зеленогорск</w:t>
      </w:r>
      <w:r w:rsidRPr="00A811E9">
        <w:rPr>
          <w:sz w:val="24"/>
          <w:szCs w:val="24"/>
        </w:rPr>
        <w:t xml:space="preserve">).  </w:t>
      </w:r>
    </w:p>
    <w:p w:rsidR="003A3F61" w:rsidRPr="00A811E9" w:rsidRDefault="003A3F61" w:rsidP="00477857">
      <w:pPr>
        <w:spacing w:line="276" w:lineRule="auto"/>
        <w:ind w:firstLine="709"/>
        <w:jc w:val="both"/>
        <w:rPr>
          <w:sz w:val="24"/>
          <w:szCs w:val="24"/>
        </w:rPr>
      </w:pPr>
    </w:p>
    <w:p w:rsidR="003A3F61" w:rsidRPr="00A811E9" w:rsidRDefault="00E0679E" w:rsidP="00E0679E">
      <w:pPr>
        <w:pStyle w:val="60"/>
        <w:spacing w:before="0" w:after="0"/>
        <w:ind w:firstLine="709"/>
      </w:pPr>
      <w:bookmarkStart w:id="43" w:name="_Toc107931888"/>
      <w:r w:rsidRPr="00A811E9">
        <w:t xml:space="preserve">2.2.6.5.1 </w:t>
      </w:r>
      <w:r w:rsidR="003A3F61" w:rsidRPr="00A811E9">
        <w:t>Внешний транспорт</w:t>
      </w:r>
      <w:bookmarkEnd w:id="43"/>
    </w:p>
    <w:p w:rsidR="00516440" w:rsidRPr="00A811E9" w:rsidRDefault="00516440" w:rsidP="00477857">
      <w:pPr>
        <w:shd w:val="clear" w:color="auto" w:fill="FFFFFF"/>
        <w:spacing w:line="276" w:lineRule="auto"/>
        <w:ind w:firstLine="709"/>
        <w:jc w:val="both"/>
        <w:rPr>
          <w:sz w:val="24"/>
          <w:szCs w:val="24"/>
        </w:rPr>
      </w:pPr>
      <w:r w:rsidRPr="00A811E9">
        <w:rPr>
          <w:sz w:val="24"/>
          <w:szCs w:val="24"/>
        </w:rPr>
        <w:t>Внешние транспортные связи городского округа г</w:t>
      </w:r>
      <w:r w:rsidR="00A92FAE" w:rsidRPr="00A811E9">
        <w:rPr>
          <w:sz w:val="24"/>
          <w:szCs w:val="24"/>
        </w:rPr>
        <w:t>ород</w:t>
      </w:r>
      <w:r w:rsidRPr="00A811E9">
        <w:rPr>
          <w:sz w:val="24"/>
          <w:szCs w:val="24"/>
        </w:rPr>
        <w:t xml:space="preserve"> Зеленогорск осуществляются железнодорожным и автомобильным транспортом. </w:t>
      </w:r>
    </w:p>
    <w:p w:rsidR="00516440" w:rsidRPr="00A811E9" w:rsidRDefault="00516440" w:rsidP="00477857">
      <w:pPr>
        <w:shd w:val="clear" w:color="auto" w:fill="FFFFFF"/>
        <w:spacing w:line="276" w:lineRule="auto"/>
        <w:ind w:firstLine="709"/>
        <w:jc w:val="both"/>
        <w:rPr>
          <w:sz w:val="24"/>
          <w:szCs w:val="24"/>
        </w:rPr>
      </w:pPr>
      <w:r w:rsidRPr="00A811E9">
        <w:rPr>
          <w:sz w:val="24"/>
          <w:szCs w:val="24"/>
        </w:rPr>
        <w:t>Железнодорожным транспортом выполняются только грузовые пе</w:t>
      </w:r>
      <w:r w:rsidRPr="00A811E9">
        <w:rPr>
          <w:sz w:val="24"/>
          <w:szCs w:val="24"/>
        </w:rPr>
        <w:softHyphen/>
        <w:t>ревозки промышленных предприятий и организаций коммунально-складского комплекса города по подъездному железнодорожному пути, при</w:t>
      </w:r>
      <w:r w:rsidRPr="00A811E9">
        <w:rPr>
          <w:sz w:val="24"/>
          <w:szCs w:val="24"/>
        </w:rPr>
        <w:softHyphen/>
        <w:t>мыкание которого осуществлено к станции Заозерная, расположенной на Транссибирской железнодорожной магистрали.</w:t>
      </w:r>
      <w:r w:rsidR="00EF6538">
        <w:rPr>
          <w:sz w:val="24"/>
          <w:szCs w:val="24"/>
        </w:rPr>
        <w:t xml:space="preserve"> Основное использование железнодорожного транспорта – доставка угля на Красноярскую ГРЭС-2.</w:t>
      </w:r>
    </w:p>
    <w:p w:rsidR="00516440" w:rsidRPr="00A811E9" w:rsidRDefault="00516440" w:rsidP="00477857">
      <w:pPr>
        <w:pStyle w:val="af7"/>
        <w:spacing w:after="0" w:line="276" w:lineRule="auto"/>
        <w:ind w:left="0" w:firstLine="709"/>
        <w:jc w:val="both"/>
        <w:rPr>
          <w:rFonts w:ascii="Times New Roman" w:eastAsia="Times New Roman" w:hAnsi="Times New Roman" w:cs="Times New Roman"/>
          <w:sz w:val="24"/>
          <w:szCs w:val="24"/>
        </w:rPr>
      </w:pPr>
      <w:r w:rsidRPr="00A811E9">
        <w:rPr>
          <w:rFonts w:ascii="Times New Roman" w:eastAsia="Times New Roman" w:hAnsi="Times New Roman" w:cs="Times New Roman"/>
          <w:sz w:val="24"/>
          <w:szCs w:val="24"/>
        </w:rPr>
        <w:t>Основное транспортное сообщение с краевым центром обеспечивается автомобильной дорогой федер</w:t>
      </w:r>
      <w:r w:rsidR="00E0679E" w:rsidRPr="00A811E9">
        <w:rPr>
          <w:rFonts w:ascii="Times New Roman" w:eastAsia="Times New Roman" w:hAnsi="Times New Roman" w:cs="Times New Roman"/>
          <w:sz w:val="24"/>
          <w:szCs w:val="24"/>
        </w:rPr>
        <w:t>ального значения Р-255 «Сибирь».</w:t>
      </w:r>
    </w:p>
    <w:p w:rsidR="00516440" w:rsidRPr="00A811E9" w:rsidRDefault="00516440" w:rsidP="00EF767D">
      <w:pPr>
        <w:shd w:val="clear" w:color="auto" w:fill="FFFFFF"/>
        <w:spacing w:line="276" w:lineRule="auto"/>
        <w:ind w:firstLine="709"/>
        <w:jc w:val="both"/>
        <w:rPr>
          <w:sz w:val="24"/>
          <w:szCs w:val="24"/>
        </w:rPr>
      </w:pPr>
      <w:r w:rsidRPr="00A811E9">
        <w:rPr>
          <w:sz w:val="24"/>
          <w:szCs w:val="24"/>
        </w:rPr>
        <w:t>С внешней сетью автомобильных дорог Красноярского края город свя</w:t>
      </w:r>
      <w:r w:rsidRPr="00A811E9">
        <w:rPr>
          <w:sz w:val="24"/>
          <w:szCs w:val="24"/>
        </w:rPr>
        <w:softHyphen/>
        <w:t>зан автод</w:t>
      </w:r>
      <w:r w:rsidR="00D65429" w:rsidRPr="00A811E9">
        <w:rPr>
          <w:sz w:val="24"/>
          <w:szCs w:val="24"/>
        </w:rPr>
        <w:t xml:space="preserve">орогами регионального значения: Заозерный – КПП (1 полоса) </w:t>
      </w:r>
      <w:r w:rsidR="00960074" w:rsidRPr="00A811E9">
        <w:rPr>
          <w:sz w:val="24"/>
          <w:szCs w:val="24"/>
        </w:rPr>
        <w:t>8,01</w:t>
      </w:r>
      <w:r w:rsidR="00D65429" w:rsidRPr="00A811E9">
        <w:rPr>
          <w:sz w:val="24"/>
          <w:szCs w:val="24"/>
        </w:rPr>
        <w:t xml:space="preserve"> км и Заозерный – КПП (2 полоса)</w:t>
      </w:r>
      <w:r w:rsidRPr="00A811E9">
        <w:rPr>
          <w:sz w:val="24"/>
          <w:szCs w:val="24"/>
        </w:rPr>
        <w:t xml:space="preserve"> </w:t>
      </w:r>
      <w:r w:rsidR="00960074" w:rsidRPr="00A811E9">
        <w:rPr>
          <w:sz w:val="24"/>
          <w:szCs w:val="24"/>
        </w:rPr>
        <w:t xml:space="preserve">8,19 </w:t>
      </w:r>
      <w:r w:rsidRPr="00A811E9">
        <w:rPr>
          <w:sz w:val="24"/>
          <w:szCs w:val="24"/>
        </w:rPr>
        <w:t>км</w:t>
      </w:r>
      <w:r w:rsidR="00E0679E" w:rsidRPr="00A811E9">
        <w:rPr>
          <w:sz w:val="24"/>
          <w:szCs w:val="24"/>
        </w:rPr>
        <w:t xml:space="preserve">. </w:t>
      </w:r>
      <w:r w:rsidRPr="00A811E9">
        <w:rPr>
          <w:sz w:val="24"/>
          <w:szCs w:val="24"/>
        </w:rPr>
        <w:t xml:space="preserve">Дороги </w:t>
      </w:r>
      <w:r w:rsidR="00D65429" w:rsidRPr="00A811E9">
        <w:rPr>
          <w:sz w:val="24"/>
          <w:szCs w:val="24"/>
        </w:rPr>
        <w:t>имеют</w:t>
      </w:r>
      <w:r w:rsidR="00E0679E" w:rsidRPr="00A811E9">
        <w:rPr>
          <w:sz w:val="24"/>
          <w:szCs w:val="24"/>
        </w:rPr>
        <w:t xml:space="preserve"> IV </w:t>
      </w:r>
      <w:r w:rsidR="00D65429" w:rsidRPr="00A811E9">
        <w:rPr>
          <w:sz w:val="24"/>
          <w:szCs w:val="24"/>
        </w:rPr>
        <w:t xml:space="preserve">техническую </w:t>
      </w:r>
      <w:r w:rsidR="00E0679E" w:rsidRPr="00A811E9">
        <w:rPr>
          <w:sz w:val="24"/>
          <w:szCs w:val="24"/>
        </w:rPr>
        <w:t>категори</w:t>
      </w:r>
      <w:r w:rsidR="00D65429" w:rsidRPr="00A811E9">
        <w:rPr>
          <w:sz w:val="24"/>
          <w:szCs w:val="24"/>
        </w:rPr>
        <w:t>ю</w:t>
      </w:r>
      <w:r w:rsidR="00E0679E" w:rsidRPr="00A811E9">
        <w:rPr>
          <w:sz w:val="24"/>
          <w:szCs w:val="24"/>
        </w:rPr>
        <w:t xml:space="preserve">: 2 полосы движения, ширина проезжей части </w:t>
      </w:r>
      <w:r w:rsidRPr="00A811E9">
        <w:rPr>
          <w:sz w:val="24"/>
          <w:szCs w:val="24"/>
        </w:rPr>
        <w:t xml:space="preserve">7,0 м, обочины. </w:t>
      </w:r>
    </w:p>
    <w:p w:rsidR="00516440" w:rsidRPr="00A811E9" w:rsidRDefault="00516440" w:rsidP="00477857">
      <w:pPr>
        <w:shd w:val="clear" w:color="auto" w:fill="FFFFFF"/>
        <w:spacing w:line="276" w:lineRule="auto"/>
        <w:ind w:firstLine="709"/>
        <w:jc w:val="both"/>
        <w:rPr>
          <w:sz w:val="24"/>
          <w:szCs w:val="24"/>
        </w:rPr>
      </w:pPr>
      <w:r w:rsidRPr="00A811E9">
        <w:rPr>
          <w:sz w:val="24"/>
          <w:szCs w:val="24"/>
        </w:rPr>
        <w:t>Ближайший аэропорт россий</w:t>
      </w:r>
      <w:r w:rsidR="00E0679E" w:rsidRPr="00A811E9">
        <w:rPr>
          <w:sz w:val="24"/>
          <w:szCs w:val="24"/>
        </w:rPr>
        <w:t xml:space="preserve">ских и международных авиалиний </w:t>
      </w:r>
      <w:r w:rsidR="00A92FAE" w:rsidRPr="00A811E9">
        <w:rPr>
          <w:sz w:val="24"/>
          <w:szCs w:val="24"/>
        </w:rPr>
        <w:t xml:space="preserve">- Международный аэропорт Красноярск </w:t>
      </w:r>
      <w:r w:rsidR="0090213D" w:rsidRPr="00A811E9">
        <w:rPr>
          <w:sz w:val="24"/>
          <w:szCs w:val="24"/>
        </w:rPr>
        <w:t>имени Д.А.</w:t>
      </w:r>
      <w:r w:rsidR="00A92FAE" w:rsidRPr="00A811E9">
        <w:rPr>
          <w:sz w:val="24"/>
          <w:szCs w:val="24"/>
        </w:rPr>
        <w:t xml:space="preserve"> Хворостовского </w:t>
      </w:r>
      <w:r w:rsidRPr="00A811E9">
        <w:rPr>
          <w:sz w:val="24"/>
          <w:szCs w:val="24"/>
        </w:rPr>
        <w:t>расп</w:t>
      </w:r>
      <w:r w:rsidR="00E0679E" w:rsidRPr="00A811E9">
        <w:rPr>
          <w:sz w:val="24"/>
          <w:szCs w:val="24"/>
        </w:rPr>
        <w:t xml:space="preserve">оложен в 186 км от </w:t>
      </w:r>
      <w:r w:rsidRPr="00A811E9">
        <w:rPr>
          <w:sz w:val="24"/>
          <w:szCs w:val="24"/>
        </w:rPr>
        <w:t xml:space="preserve">Зеленогорска.  </w:t>
      </w:r>
    </w:p>
    <w:p w:rsidR="00516440" w:rsidRPr="00A811E9" w:rsidRDefault="00516440" w:rsidP="00477857">
      <w:pPr>
        <w:spacing w:line="276" w:lineRule="auto"/>
        <w:ind w:firstLine="709"/>
        <w:jc w:val="both"/>
        <w:rPr>
          <w:sz w:val="24"/>
          <w:szCs w:val="24"/>
        </w:rPr>
      </w:pPr>
      <w:r w:rsidRPr="00A811E9">
        <w:rPr>
          <w:sz w:val="24"/>
          <w:szCs w:val="24"/>
        </w:rPr>
        <w:t xml:space="preserve">Река </w:t>
      </w:r>
      <w:r w:rsidR="00EF767D" w:rsidRPr="00A811E9">
        <w:rPr>
          <w:sz w:val="24"/>
          <w:szCs w:val="24"/>
        </w:rPr>
        <w:t>Кан, протекающая</w:t>
      </w:r>
      <w:r w:rsidRPr="00A811E9">
        <w:rPr>
          <w:sz w:val="24"/>
          <w:szCs w:val="24"/>
        </w:rPr>
        <w:t xml:space="preserve"> по северной границе </w:t>
      </w:r>
      <w:r w:rsidR="00EF6538">
        <w:rPr>
          <w:sz w:val="24"/>
          <w:szCs w:val="24"/>
        </w:rPr>
        <w:t xml:space="preserve">города </w:t>
      </w:r>
      <w:r w:rsidRPr="00A811E9">
        <w:rPr>
          <w:sz w:val="24"/>
          <w:szCs w:val="24"/>
        </w:rPr>
        <w:t>Зеленогорска</w:t>
      </w:r>
      <w:r w:rsidR="00EF767D" w:rsidRPr="00A811E9">
        <w:rPr>
          <w:sz w:val="24"/>
          <w:szCs w:val="24"/>
        </w:rPr>
        <w:t>,</w:t>
      </w:r>
      <w:r w:rsidRPr="00A811E9">
        <w:rPr>
          <w:sz w:val="24"/>
          <w:szCs w:val="24"/>
        </w:rPr>
        <w:t xml:space="preserve"> не судоходна.</w:t>
      </w:r>
    </w:p>
    <w:p w:rsidR="003A3F61" w:rsidRPr="00A811E9" w:rsidRDefault="003A3F61" w:rsidP="00477857">
      <w:pPr>
        <w:spacing w:line="276" w:lineRule="auto"/>
        <w:ind w:firstLine="709"/>
        <w:jc w:val="both"/>
        <w:rPr>
          <w:sz w:val="24"/>
          <w:szCs w:val="24"/>
        </w:rPr>
      </w:pPr>
    </w:p>
    <w:p w:rsidR="003A3F61" w:rsidRPr="00A811E9" w:rsidRDefault="003A3F61" w:rsidP="00D65429">
      <w:pPr>
        <w:keepNext/>
        <w:keepLines/>
        <w:spacing w:line="276" w:lineRule="auto"/>
        <w:ind w:firstLine="709"/>
        <w:outlineLvl w:val="5"/>
        <w:rPr>
          <w:b/>
          <w:iCs/>
          <w:sz w:val="24"/>
          <w:szCs w:val="24"/>
        </w:rPr>
      </w:pPr>
      <w:bookmarkStart w:id="44" w:name="_Toc107931889"/>
      <w:r w:rsidRPr="00A811E9">
        <w:rPr>
          <w:b/>
          <w:iCs/>
          <w:sz w:val="24"/>
          <w:szCs w:val="24"/>
        </w:rPr>
        <w:t>2.2.6.5.2 Транспортная инфраструктура городского округа.</w:t>
      </w:r>
      <w:bookmarkEnd w:id="44"/>
    </w:p>
    <w:p w:rsidR="00516440" w:rsidRPr="00A811E9" w:rsidRDefault="00516440" w:rsidP="00477857">
      <w:pPr>
        <w:spacing w:line="276" w:lineRule="auto"/>
        <w:ind w:firstLine="709"/>
        <w:jc w:val="both"/>
        <w:rPr>
          <w:sz w:val="24"/>
          <w:szCs w:val="24"/>
        </w:rPr>
      </w:pPr>
      <w:r w:rsidRPr="00A811E9">
        <w:rPr>
          <w:sz w:val="24"/>
          <w:szCs w:val="24"/>
        </w:rPr>
        <w:t xml:space="preserve">Площадь </w:t>
      </w:r>
      <w:r w:rsidR="00A92FAE" w:rsidRPr="00A811E9">
        <w:rPr>
          <w:sz w:val="24"/>
          <w:szCs w:val="24"/>
        </w:rPr>
        <w:t>городского округа</w:t>
      </w:r>
      <w:r w:rsidRPr="00A811E9">
        <w:rPr>
          <w:sz w:val="24"/>
          <w:szCs w:val="24"/>
        </w:rPr>
        <w:t xml:space="preserve"> </w:t>
      </w:r>
      <w:r w:rsidR="00810749">
        <w:rPr>
          <w:sz w:val="24"/>
          <w:szCs w:val="24"/>
        </w:rPr>
        <w:t xml:space="preserve">ЗАТО </w:t>
      </w:r>
      <w:r w:rsidRPr="00A811E9">
        <w:rPr>
          <w:sz w:val="24"/>
          <w:szCs w:val="24"/>
        </w:rPr>
        <w:t>г</w:t>
      </w:r>
      <w:r w:rsidR="00A92FAE" w:rsidRPr="00A811E9">
        <w:rPr>
          <w:sz w:val="24"/>
          <w:szCs w:val="24"/>
        </w:rPr>
        <w:t>ород</w:t>
      </w:r>
      <w:r w:rsidRPr="00A811E9">
        <w:rPr>
          <w:sz w:val="24"/>
          <w:szCs w:val="24"/>
        </w:rPr>
        <w:t xml:space="preserve"> Зеленогорск составляет 162,53 км</w:t>
      </w:r>
      <w:r w:rsidRPr="00A811E9">
        <w:rPr>
          <w:sz w:val="24"/>
          <w:szCs w:val="24"/>
          <w:vertAlign w:val="superscript"/>
        </w:rPr>
        <w:t>2</w:t>
      </w:r>
      <w:r w:rsidRPr="00A811E9">
        <w:rPr>
          <w:sz w:val="24"/>
          <w:szCs w:val="24"/>
        </w:rPr>
        <w:t xml:space="preserve">, численность населения </w:t>
      </w:r>
      <w:r w:rsidR="00D65429" w:rsidRPr="00A811E9">
        <w:rPr>
          <w:sz w:val="24"/>
          <w:szCs w:val="24"/>
        </w:rPr>
        <w:t>61,82</w:t>
      </w:r>
      <w:r w:rsidRPr="00A811E9">
        <w:rPr>
          <w:sz w:val="24"/>
          <w:szCs w:val="24"/>
        </w:rPr>
        <w:t xml:space="preserve"> тыс. человек.</w:t>
      </w:r>
    </w:p>
    <w:p w:rsidR="00516440" w:rsidRPr="00A811E9" w:rsidRDefault="00516440" w:rsidP="00EF767D">
      <w:pPr>
        <w:spacing w:line="276" w:lineRule="auto"/>
        <w:ind w:firstLine="709"/>
        <w:jc w:val="both"/>
        <w:rPr>
          <w:sz w:val="24"/>
          <w:szCs w:val="24"/>
        </w:rPr>
      </w:pPr>
      <w:r w:rsidRPr="00A811E9">
        <w:rPr>
          <w:sz w:val="24"/>
          <w:szCs w:val="24"/>
        </w:rPr>
        <w:t>Перевозки в</w:t>
      </w:r>
      <w:r w:rsidR="00F4322F">
        <w:rPr>
          <w:sz w:val="24"/>
          <w:szCs w:val="24"/>
        </w:rPr>
        <w:t xml:space="preserve">нутри </w:t>
      </w:r>
      <w:r w:rsidR="00A92FAE" w:rsidRPr="00A811E9">
        <w:rPr>
          <w:sz w:val="24"/>
          <w:szCs w:val="24"/>
        </w:rPr>
        <w:t>городско</w:t>
      </w:r>
      <w:r w:rsidR="00F4322F">
        <w:rPr>
          <w:sz w:val="24"/>
          <w:szCs w:val="24"/>
        </w:rPr>
        <w:t>го</w:t>
      </w:r>
      <w:r w:rsidR="00A92FAE" w:rsidRPr="00A811E9">
        <w:rPr>
          <w:sz w:val="24"/>
          <w:szCs w:val="24"/>
        </w:rPr>
        <w:t xml:space="preserve"> округ</w:t>
      </w:r>
      <w:r w:rsidR="00F4322F">
        <w:rPr>
          <w:sz w:val="24"/>
          <w:szCs w:val="24"/>
        </w:rPr>
        <w:t>а</w:t>
      </w:r>
      <w:r w:rsidR="00A92FAE" w:rsidRPr="00A811E9">
        <w:rPr>
          <w:sz w:val="24"/>
          <w:szCs w:val="24"/>
        </w:rPr>
        <w:t xml:space="preserve"> </w:t>
      </w:r>
      <w:r w:rsidR="00F4322F">
        <w:rPr>
          <w:sz w:val="24"/>
          <w:szCs w:val="24"/>
        </w:rPr>
        <w:t xml:space="preserve">ЗАТО </w:t>
      </w:r>
      <w:r w:rsidRPr="00A811E9">
        <w:rPr>
          <w:sz w:val="24"/>
          <w:szCs w:val="24"/>
        </w:rPr>
        <w:t>г</w:t>
      </w:r>
      <w:r w:rsidR="00A92FAE" w:rsidRPr="00A811E9">
        <w:rPr>
          <w:sz w:val="24"/>
          <w:szCs w:val="24"/>
        </w:rPr>
        <w:t>ород</w:t>
      </w:r>
      <w:r w:rsidRPr="00A811E9">
        <w:rPr>
          <w:sz w:val="24"/>
          <w:szCs w:val="24"/>
        </w:rPr>
        <w:t xml:space="preserve"> Зеленогорск осуществляются автомобильным транспортом. </w:t>
      </w:r>
    </w:p>
    <w:p w:rsidR="00516440" w:rsidRPr="00A811E9" w:rsidRDefault="00D65429" w:rsidP="00EF767D">
      <w:pPr>
        <w:spacing w:line="276" w:lineRule="auto"/>
        <w:ind w:firstLine="709"/>
        <w:jc w:val="both"/>
        <w:rPr>
          <w:sz w:val="24"/>
          <w:szCs w:val="24"/>
        </w:rPr>
      </w:pPr>
      <w:r w:rsidRPr="00A811E9">
        <w:rPr>
          <w:sz w:val="24"/>
          <w:szCs w:val="24"/>
        </w:rPr>
        <w:t xml:space="preserve">В настоящее время территория </w:t>
      </w:r>
      <w:r w:rsidR="00A92FAE" w:rsidRPr="00A811E9">
        <w:rPr>
          <w:sz w:val="24"/>
          <w:szCs w:val="24"/>
        </w:rPr>
        <w:t xml:space="preserve">городского округа </w:t>
      </w:r>
      <w:r w:rsidR="00F4322F">
        <w:rPr>
          <w:sz w:val="24"/>
          <w:szCs w:val="24"/>
        </w:rPr>
        <w:t xml:space="preserve">ЗАТО </w:t>
      </w:r>
      <w:r w:rsidR="00A92FAE" w:rsidRPr="00A811E9">
        <w:rPr>
          <w:sz w:val="24"/>
          <w:szCs w:val="24"/>
        </w:rPr>
        <w:t>город</w:t>
      </w:r>
      <w:r w:rsidR="00516440" w:rsidRPr="00A811E9">
        <w:rPr>
          <w:sz w:val="24"/>
          <w:szCs w:val="24"/>
        </w:rPr>
        <w:t xml:space="preserve"> Зеленогорск состоит:</w:t>
      </w:r>
    </w:p>
    <w:p w:rsidR="00C90F13" w:rsidRPr="00A811E9" w:rsidRDefault="00516440" w:rsidP="00EF767D">
      <w:pPr>
        <w:spacing w:line="276" w:lineRule="auto"/>
        <w:ind w:firstLine="709"/>
        <w:jc w:val="both"/>
        <w:rPr>
          <w:b/>
          <w:sz w:val="24"/>
          <w:szCs w:val="24"/>
          <w:lang w:val="en-US"/>
        </w:rPr>
      </w:pPr>
      <w:r w:rsidRPr="00A811E9">
        <w:rPr>
          <w:sz w:val="24"/>
          <w:szCs w:val="24"/>
        </w:rPr>
        <w:t>•</w:t>
      </w:r>
      <w:r w:rsidRPr="00A811E9">
        <w:rPr>
          <w:spacing w:val="1"/>
          <w:sz w:val="24"/>
          <w:szCs w:val="24"/>
        </w:rPr>
        <w:t xml:space="preserve"> из </w:t>
      </w:r>
      <w:r w:rsidR="000941F9" w:rsidRPr="00A811E9">
        <w:rPr>
          <w:spacing w:val="1"/>
          <w:sz w:val="24"/>
          <w:szCs w:val="24"/>
        </w:rPr>
        <w:t>двух</w:t>
      </w:r>
      <w:r w:rsidRPr="00A811E9">
        <w:rPr>
          <w:spacing w:val="1"/>
          <w:sz w:val="24"/>
          <w:szCs w:val="24"/>
        </w:rPr>
        <w:t xml:space="preserve"> жи</w:t>
      </w:r>
      <w:r w:rsidRPr="00A811E9">
        <w:rPr>
          <w:spacing w:val="1"/>
          <w:sz w:val="24"/>
          <w:szCs w:val="24"/>
        </w:rPr>
        <w:softHyphen/>
      </w:r>
      <w:r w:rsidRPr="00A811E9">
        <w:rPr>
          <w:sz w:val="24"/>
          <w:szCs w:val="24"/>
        </w:rPr>
        <w:t>лых образований</w:t>
      </w:r>
      <w:r w:rsidRPr="00A811E9">
        <w:rPr>
          <w:b/>
          <w:sz w:val="24"/>
          <w:szCs w:val="24"/>
        </w:rPr>
        <w:t xml:space="preserve">: </w:t>
      </w:r>
    </w:p>
    <w:p w:rsidR="000941F9" w:rsidRPr="00A811E9" w:rsidRDefault="00C90F13" w:rsidP="000941F9">
      <w:pPr>
        <w:pStyle w:val="a8"/>
        <w:numPr>
          <w:ilvl w:val="0"/>
          <w:numId w:val="4"/>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северный район города</w:t>
      </w:r>
      <w:r w:rsidR="000941F9" w:rsidRPr="00A811E9">
        <w:rPr>
          <w:rFonts w:ascii="Times New Roman" w:hAnsi="Times New Roman" w:cs="Times New Roman"/>
          <w:sz w:val="24"/>
          <w:szCs w:val="24"/>
        </w:rPr>
        <w:t>, расположенный на левом берегу реки Кан</w:t>
      </w:r>
      <w:r w:rsidR="00516440" w:rsidRPr="00A811E9">
        <w:rPr>
          <w:rFonts w:ascii="Times New Roman" w:hAnsi="Times New Roman" w:cs="Times New Roman"/>
          <w:sz w:val="24"/>
          <w:szCs w:val="24"/>
        </w:rPr>
        <w:t xml:space="preserve">, </w:t>
      </w:r>
      <w:r w:rsidR="000941F9" w:rsidRPr="00A811E9">
        <w:rPr>
          <w:rFonts w:ascii="Times New Roman" w:hAnsi="Times New Roman" w:cs="Times New Roman"/>
          <w:sz w:val="24"/>
          <w:szCs w:val="24"/>
        </w:rPr>
        <w:t xml:space="preserve">состоящий преимущественно из многоэтажных и среднеэтажных многоквартирных домов, а также из малоэтажных многоквартирных и индивидуальных жилых домов;   </w:t>
      </w:r>
    </w:p>
    <w:p w:rsidR="000941F9" w:rsidRPr="00A811E9" w:rsidRDefault="000941F9" w:rsidP="000941F9">
      <w:pPr>
        <w:pStyle w:val="a8"/>
        <w:numPr>
          <w:ilvl w:val="0"/>
          <w:numId w:val="4"/>
        </w:numPr>
        <w:spacing w:line="276" w:lineRule="auto"/>
        <w:ind w:left="0" w:firstLine="709"/>
        <w:rPr>
          <w:sz w:val="24"/>
          <w:szCs w:val="24"/>
        </w:rPr>
      </w:pPr>
      <w:r w:rsidRPr="00A811E9">
        <w:rPr>
          <w:rFonts w:ascii="Times New Roman" w:hAnsi="Times New Roman" w:cs="Times New Roman"/>
          <w:sz w:val="24"/>
          <w:szCs w:val="24"/>
        </w:rPr>
        <w:t xml:space="preserve">южный район </w:t>
      </w:r>
      <w:r w:rsidR="0090213D" w:rsidRPr="00A811E9">
        <w:rPr>
          <w:rFonts w:ascii="Times New Roman" w:hAnsi="Times New Roman" w:cs="Times New Roman"/>
          <w:sz w:val="24"/>
          <w:szCs w:val="24"/>
        </w:rPr>
        <w:t>города, преимущественно</w:t>
      </w:r>
      <w:r w:rsidRPr="00A811E9">
        <w:rPr>
          <w:rFonts w:ascii="Times New Roman" w:hAnsi="Times New Roman" w:cs="Times New Roman"/>
          <w:sz w:val="24"/>
          <w:szCs w:val="24"/>
        </w:rPr>
        <w:t xml:space="preserve"> застроенный индивидуальными жилыми домами, малоэтажными многоквартирными домами, а также небольшим числом среднеэтажных многоквартирных домов. </w:t>
      </w:r>
    </w:p>
    <w:p w:rsidR="00516440" w:rsidRPr="00A811E9" w:rsidRDefault="00516440" w:rsidP="00477857">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из трех промышленных районов:</w:t>
      </w:r>
    </w:p>
    <w:p w:rsidR="00516440" w:rsidRPr="00A811E9" w:rsidRDefault="00516440" w:rsidP="00477857">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 первый пром</w:t>
      </w:r>
      <w:r w:rsidR="001C7CBC" w:rsidRPr="00A811E9">
        <w:rPr>
          <w:rFonts w:ascii="Times New Roman" w:hAnsi="Times New Roman" w:cs="Times New Roman"/>
          <w:sz w:val="24"/>
          <w:szCs w:val="24"/>
        </w:rPr>
        <w:t xml:space="preserve">ышленный </w:t>
      </w:r>
      <w:r w:rsidRPr="00A811E9">
        <w:rPr>
          <w:rFonts w:ascii="Times New Roman" w:hAnsi="Times New Roman" w:cs="Times New Roman"/>
          <w:sz w:val="24"/>
          <w:szCs w:val="24"/>
        </w:rPr>
        <w:t>район расположен к западу и северо-западу от жилой застройки на удалении 2,5-6 км</w:t>
      </w:r>
      <w:r w:rsidR="001C7CBC" w:rsidRPr="00A811E9">
        <w:rPr>
          <w:rFonts w:ascii="Times New Roman" w:hAnsi="Times New Roman" w:cs="Times New Roman"/>
          <w:sz w:val="24"/>
          <w:szCs w:val="24"/>
        </w:rPr>
        <w:t xml:space="preserve"> и включает в себя </w:t>
      </w:r>
      <w:r w:rsidR="0090213D" w:rsidRPr="00A811E9">
        <w:rPr>
          <w:rFonts w:ascii="Times New Roman" w:hAnsi="Times New Roman" w:cs="Times New Roman"/>
          <w:sz w:val="24"/>
          <w:szCs w:val="24"/>
        </w:rPr>
        <w:t>объекты,</w:t>
      </w:r>
      <w:r w:rsidR="001C7CBC" w:rsidRPr="00A811E9">
        <w:rPr>
          <w:rFonts w:ascii="Times New Roman" w:hAnsi="Times New Roman" w:cs="Times New Roman"/>
          <w:sz w:val="24"/>
          <w:szCs w:val="24"/>
        </w:rPr>
        <w:t xml:space="preserve"> расположенные по улицам Первая Промышленная, Вторая Промышленная, Лебедевская</w:t>
      </w:r>
      <w:r w:rsidRPr="00A811E9">
        <w:rPr>
          <w:rFonts w:ascii="Times New Roman" w:hAnsi="Times New Roman" w:cs="Times New Roman"/>
          <w:sz w:val="24"/>
          <w:szCs w:val="24"/>
        </w:rPr>
        <w:t>. Площадь первого пром</w:t>
      </w:r>
      <w:r w:rsidR="00F4322F">
        <w:rPr>
          <w:rFonts w:ascii="Times New Roman" w:hAnsi="Times New Roman" w:cs="Times New Roman"/>
          <w:sz w:val="24"/>
          <w:szCs w:val="24"/>
        </w:rPr>
        <w:t xml:space="preserve">ышленного </w:t>
      </w:r>
      <w:r w:rsidRPr="00A811E9">
        <w:rPr>
          <w:rFonts w:ascii="Times New Roman" w:hAnsi="Times New Roman" w:cs="Times New Roman"/>
          <w:sz w:val="24"/>
          <w:szCs w:val="24"/>
        </w:rPr>
        <w:t>района составляет около 2800 га. Он включает такие наиболее крупные промышленные предприятия, ка</w:t>
      </w:r>
      <w:r w:rsidR="001C7CBC" w:rsidRPr="00A811E9">
        <w:rPr>
          <w:rFonts w:ascii="Times New Roman" w:hAnsi="Times New Roman" w:cs="Times New Roman"/>
          <w:sz w:val="24"/>
          <w:szCs w:val="24"/>
        </w:rPr>
        <w:t>к Красноярская ГРЭС-2, Электрох</w:t>
      </w:r>
      <w:r w:rsidRPr="00A811E9">
        <w:rPr>
          <w:rFonts w:ascii="Times New Roman" w:hAnsi="Times New Roman" w:cs="Times New Roman"/>
          <w:sz w:val="24"/>
          <w:szCs w:val="24"/>
        </w:rPr>
        <w:t xml:space="preserve">имический завод (ЭХЗ) и </w:t>
      </w:r>
      <w:r w:rsidR="00B82D43" w:rsidRPr="00A811E9">
        <w:rPr>
          <w:rFonts w:ascii="Times New Roman" w:hAnsi="Times New Roman" w:cs="Times New Roman"/>
          <w:sz w:val="24"/>
          <w:szCs w:val="24"/>
        </w:rPr>
        <w:t xml:space="preserve">территорию недействующего </w:t>
      </w:r>
      <w:r w:rsidRPr="00A811E9">
        <w:rPr>
          <w:rFonts w:ascii="Times New Roman" w:hAnsi="Times New Roman" w:cs="Times New Roman"/>
          <w:sz w:val="24"/>
          <w:szCs w:val="24"/>
        </w:rPr>
        <w:t>завод</w:t>
      </w:r>
      <w:r w:rsidR="00B82D43" w:rsidRPr="00A811E9">
        <w:rPr>
          <w:rFonts w:ascii="Times New Roman" w:hAnsi="Times New Roman" w:cs="Times New Roman"/>
          <w:sz w:val="24"/>
          <w:szCs w:val="24"/>
        </w:rPr>
        <w:t>а</w:t>
      </w:r>
      <w:r w:rsidRPr="00A811E9">
        <w:rPr>
          <w:rFonts w:ascii="Times New Roman" w:hAnsi="Times New Roman" w:cs="Times New Roman"/>
          <w:sz w:val="24"/>
          <w:szCs w:val="24"/>
        </w:rPr>
        <w:t xml:space="preserve"> «Сибволокно», а также связанные с ними промышленные и коммунально-складские объекты, в том числе м</w:t>
      </w:r>
      <w:r w:rsidR="004610B6" w:rsidRPr="00A811E9">
        <w:rPr>
          <w:rFonts w:ascii="Times New Roman" w:hAnsi="Times New Roman" w:cs="Times New Roman"/>
          <w:sz w:val="24"/>
          <w:szCs w:val="24"/>
        </w:rPr>
        <w:t>еста размещения промышленных и коммунальных</w:t>
      </w:r>
      <w:r w:rsidRPr="00A811E9">
        <w:rPr>
          <w:rFonts w:ascii="Times New Roman" w:hAnsi="Times New Roman" w:cs="Times New Roman"/>
          <w:sz w:val="24"/>
          <w:szCs w:val="24"/>
        </w:rPr>
        <w:t xml:space="preserve"> отходов;</w:t>
      </w:r>
    </w:p>
    <w:p w:rsidR="00516440" w:rsidRPr="00A811E9" w:rsidRDefault="00516440" w:rsidP="00477857">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второй пром</w:t>
      </w:r>
      <w:r w:rsidR="00064DFE" w:rsidRPr="00A811E9">
        <w:rPr>
          <w:rFonts w:ascii="Times New Roman" w:hAnsi="Times New Roman" w:cs="Times New Roman"/>
          <w:sz w:val="24"/>
          <w:szCs w:val="24"/>
        </w:rPr>
        <w:t xml:space="preserve">ышленный </w:t>
      </w:r>
      <w:r w:rsidRPr="00A811E9">
        <w:rPr>
          <w:rFonts w:ascii="Times New Roman" w:hAnsi="Times New Roman" w:cs="Times New Roman"/>
          <w:sz w:val="24"/>
          <w:szCs w:val="24"/>
        </w:rPr>
        <w:t xml:space="preserve">район расположен на въезде в </w:t>
      </w:r>
      <w:r w:rsidR="001C7CBC" w:rsidRPr="00A811E9">
        <w:rPr>
          <w:rFonts w:ascii="Times New Roman" w:hAnsi="Times New Roman" w:cs="Times New Roman"/>
          <w:sz w:val="24"/>
          <w:szCs w:val="24"/>
        </w:rPr>
        <w:t>город вдоль улицы Индустриальная</w:t>
      </w:r>
      <w:r w:rsidRPr="00A811E9">
        <w:rPr>
          <w:rFonts w:ascii="Times New Roman" w:hAnsi="Times New Roman" w:cs="Times New Roman"/>
          <w:sz w:val="24"/>
          <w:szCs w:val="24"/>
        </w:rPr>
        <w:t xml:space="preserve">. В нем на площади около 350 га компактно расположены </w:t>
      </w:r>
      <w:r w:rsidR="00F4322F">
        <w:rPr>
          <w:rFonts w:ascii="Times New Roman" w:hAnsi="Times New Roman" w:cs="Times New Roman"/>
          <w:sz w:val="24"/>
          <w:szCs w:val="24"/>
        </w:rPr>
        <w:t>объекты строительной индустрии;</w:t>
      </w:r>
    </w:p>
    <w:p w:rsidR="00516440" w:rsidRPr="00A811E9" w:rsidRDefault="00516440" w:rsidP="00477857">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pacing w:val="1"/>
          <w:sz w:val="24"/>
          <w:szCs w:val="24"/>
        </w:rPr>
        <w:t xml:space="preserve">- </w:t>
      </w:r>
      <w:r w:rsidRPr="00A811E9">
        <w:rPr>
          <w:rFonts w:ascii="Times New Roman" w:hAnsi="Times New Roman" w:cs="Times New Roman"/>
          <w:sz w:val="24"/>
          <w:szCs w:val="24"/>
        </w:rPr>
        <w:t>третий пром</w:t>
      </w:r>
      <w:r w:rsidR="00064DFE" w:rsidRPr="00A811E9">
        <w:rPr>
          <w:rFonts w:ascii="Times New Roman" w:hAnsi="Times New Roman" w:cs="Times New Roman"/>
          <w:sz w:val="24"/>
          <w:szCs w:val="24"/>
        </w:rPr>
        <w:t xml:space="preserve">ышленный </w:t>
      </w:r>
      <w:r w:rsidRPr="00A811E9">
        <w:rPr>
          <w:rFonts w:ascii="Times New Roman" w:hAnsi="Times New Roman" w:cs="Times New Roman"/>
          <w:sz w:val="24"/>
          <w:szCs w:val="24"/>
        </w:rPr>
        <w:t xml:space="preserve">район расположен на въезде в </w:t>
      </w:r>
      <w:r w:rsidR="001C7CBC" w:rsidRPr="00A811E9">
        <w:rPr>
          <w:rFonts w:ascii="Times New Roman" w:hAnsi="Times New Roman" w:cs="Times New Roman"/>
          <w:sz w:val="24"/>
          <w:szCs w:val="24"/>
        </w:rPr>
        <w:t>северный район города</w:t>
      </w:r>
      <w:r w:rsidRPr="00A811E9">
        <w:rPr>
          <w:rFonts w:ascii="Times New Roman" w:hAnsi="Times New Roman" w:cs="Times New Roman"/>
          <w:sz w:val="24"/>
          <w:szCs w:val="24"/>
        </w:rPr>
        <w:t xml:space="preserve"> </w:t>
      </w:r>
      <w:r w:rsidR="001C7CBC" w:rsidRPr="00A811E9">
        <w:rPr>
          <w:rFonts w:ascii="Times New Roman" w:hAnsi="Times New Roman" w:cs="Times New Roman"/>
          <w:sz w:val="24"/>
          <w:szCs w:val="24"/>
        </w:rPr>
        <w:t xml:space="preserve">вдоль улицы Майское шоссе </w:t>
      </w:r>
      <w:r w:rsidRPr="00A811E9">
        <w:rPr>
          <w:rFonts w:ascii="Times New Roman" w:hAnsi="Times New Roman" w:cs="Times New Roman"/>
          <w:sz w:val="24"/>
          <w:szCs w:val="24"/>
        </w:rPr>
        <w:t>и представлен в основном предприятиями коммунально-складского назначения.</w:t>
      </w:r>
    </w:p>
    <w:p w:rsidR="001C7CBC" w:rsidRPr="00A811E9" w:rsidRDefault="001C7CBC" w:rsidP="00477857">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На правом берегу</w:t>
      </w:r>
      <w:r w:rsidR="00516440" w:rsidRPr="00A811E9">
        <w:rPr>
          <w:rFonts w:ascii="Times New Roman" w:hAnsi="Times New Roman" w:cs="Times New Roman"/>
          <w:sz w:val="24"/>
          <w:szCs w:val="24"/>
        </w:rPr>
        <w:t xml:space="preserve"> р</w:t>
      </w:r>
      <w:r w:rsidRPr="00A811E9">
        <w:rPr>
          <w:rFonts w:ascii="Times New Roman" w:hAnsi="Times New Roman" w:cs="Times New Roman"/>
          <w:sz w:val="24"/>
          <w:szCs w:val="24"/>
        </w:rPr>
        <w:t>еки</w:t>
      </w:r>
      <w:r w:rsidR="00516440" w:rsidRPr="00A811E9">
        <w:rPr>
          <w:rFonts w:ascii="Times New Roman" w:hAnsi="Times New Roman" w:cs="Times New Roman"/>
          <w:sz w:val="24"/>
          <w:szCs w:val="24"/>
        </w:rPr>
        <w:t xml:space="preserve"> Кан расположены зоны рекреации</w:t>
      </w:r>
      <w:r w:rsidRPr="00A811E9">
        <w:rPr>
          <w:rFonts w:ascii="Times New Roman" w:hAnsi="Times New Roman" w:cs="Times New Roman"/>
          <w:sz w:val="24"/>
          <w:szCs w:val="24"/>
        </w:rPr>
        <w:t>.</w:t>
      </w:r>
    </w:p>
    <w:p w:rsidR="00516440" w:rsidRPr="00A811E9" w:rsidRDefault="001C7CBC" w:rsidP="00477857">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В городском округе </w:t>
      </w:r>
      <w:r w:rsidR="00F4322F">
        <w:rPr>
          <w:rFonts w:ascii="Times New Roman" w:hAnsi="Times New Roman" w:cs="Times New Roman"/>
          <w:sz w:val="24"/>
          <w:szCs w:val="24"/>
        </w:rPr>
        <w:t xml:space="preserve">ЗАТО </w:t>
      </w:r>
      <w:r w:rsidRPr="00A811E9">
        <w:rPr>
          <w:rFonts w:ascii="Times New Roman" w:hAnsi="Times New Roman" w:cs="Times New Roman"/>
          <w:sz w:val="24"/>
          <w:szCs w:val="24"/>
        </w:rPr>
        <w:t>город Зеленогорск</w:t>
      </w:r>
      <w:r w:rsidR="00516440" w:rsidRPr="00A811E9">
        <w:rPr>
          <w:rFonts w:ascii="Times New Roman" w:hAnsi="Times New Roman" w:cs="Times New Roman"/>
          <w:sz w:val="24"/>
          <w:szCs w:val="24"/>
        </w:rPr>
        <w:t xml:space="preserve">  </w:t>
      </w:r>
      <w:r w:rsidRPr="00A811E9">
        <w:rPr>
          <w:rFonts w:ascii="Times New Roman" w:hAnsi="Times New Roman" w:cs="Times New Roman"/>
          <w:sz w:val="24"/>
          <w:szCs w:val="24"/>
        </w:rPr>
        <w:t xml:space="preserve">расположено 8 </w:t>
      </w:r>
      <w:r w:rsidR="00516440" w:rsidRPr="00A811E9">
        <w:rPr>
          <w:rFonts w:ascii="Times New Roman" w:hAnsi="Times New Roman" w:cs="Times New Roman"/>
          <w:sz w:val="24"/>
          <w:szCs w:val="24"/>
        </w:rPr>
        <w:t xml:space="preserve"> </w:t>
      </w:r>
      <w:r w:rsidRPr="00A811E9">
        <w:rPr>
          <w:rFonts w:ascii="Times New Roman" w:hAnsi="Times New Roman" w:cs="Times New Roman"/>
          <w:sz w:val="24"/>
          <w:szCs w:val="24"/>
        </w:rPr>
        <w:t xml:space="preserve">территорий </w:t>
      </w:r>
      <w:r w:rsidR="00516440" w:rsidRPr="00A811E9">
        <w:rPr>
          <w:rFonts w:ascii="Times New Roman" w:hAnsi="Times New Roman" w:cs="Times New Roman"/>
          <w:sz w:val="24"/>
          <w:szCs w:val="24"/>
        </w:rPr>
        <w:t>садоводств и дачного хозяйства.</w:t>
      </w:r>
    </w:p>
    <w:p w:rsidR="00516440" w:rsidRPr="00A811E9" w:rsidRDefault="00516440" w:rsidP="00477857">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Жилые образования и промышленные предприятия соединены магистральными автомобильными дорогами. </w:t>
      </w:r>
    </w:p>
    <w:p w:rsidR="00D65429" w:rsidRPr="00A811E9" w:rsidRDefault="00D65429" w:rsidP="00477857">
      <w:pPr>
        <w:pStyle w:val="a8"/>
        <w:spacing w:line="276" w:lineRule="auto"/>
        <w:ind w:left="0" w:firstLine="709"/>
        <w:rPr>
          <w:rFonts w:ascii="Times New Roman" w:hAnsi="Times New Roman" w:cs="Times New Roman"/>
          <w:sz w:val="24"/>
          <w:szCs w:val="24"/>
        </w:rPr>
      </w:pPr>
    </w:p>
    <w:p w:rsidR="003A3F61" w:rsidRPr="00A811E9" w:rsidRDefault="003A3F61" w:rsidP="00477857">
      <w:pPr>
        <w:pStyle w:val="7"/>
        <w:spacing w:before="0" w:line="276" w:lineRule="auto"/>
        <w:ind w:firstLine="709"/>
        <w:rPr>
          <w:rFonts w:ascii="Times New Roman" w:hAnsi="Times New Roman" w:cs="Times New Roman"/>
          <w:b/>
          <w:i w:val="0"/>
          <w:color w:val="auto"/>
          <w:sz w:val="24"/>
          <w:szCs w:val="24"/>
        </w:rPr>
      </w:pPr>
      <w:bookmarkStart w:id="45" w:name="_Toc107931890"/>
      <w:r w:rsidRPr="00A811E9">
        <w:rPr>
          <w:rFonts w:ascii="Times New Roman" w:hAnsi="Times New Roman" w:cs="Times New Roman"/>
          <w:b/>
          <w:i w:val="0"/>
          <w:color w:val="auto"/>
          <w:sz w:val="24"/>
          <w:szCs w:val="24"/>
        </w:rPr>
        <w:t>2.2.6.5.2.1 Железнодорожный транспорт</w:t>
      </w:r>
      <w:bookmarkEnd w:id="45"/>
    </w:p>
    <w:p w:rsidR="00516440" w:rsidRPr="00A811E9" w:rsidRDefault="00516440" w:rsidP="00477857">
      <w:pPr>
        <w:spacing w:line="276" w:lineRule="auto"/>
        <w:ind w:firstLine="709"/>
        <w:jc w:val="both"/>
        <w:rPr>
          <w:sz w:val="24"/>
          <w:szCs w:val="24"/>
        </w:rPr>
      </w:pPr>
      <w:r w:rsidRPr="00A811E9">
        <w:rPr>
          <w:sz w:val="24"/>
          <w:szCs w:val="24"/>
        </w:rPr>
        <w:t>Железнодорожный транспорт и путевое хозяйство представлены главным ж</w:t>
      </w:r>
      <w:r w:rsidR="00D65429" w:rsidRPr="00A811E9">
        <w:rPr>
          <w:sz w:val="24"/>
          <w:szCs w:val="24"/>
        </w:rPr>
        <w:t>елезно</w:t>
      </w:r>
      <w:r w:rsidRPr="00A811E9">
        <w:rPr>
          <w:sz w:val="24"/>
          <w:szCs w:val="24"/>
        </w:rPr>
        <w:t xml:space="preserve">дорожным </w:t>
      </w:r>
      <w:r w:rsidR="0090213D" w:rsidRPr="00A811E9">
        <w:rPr>
          <w:sz w:val="24"/>
          <w:szCs w:val="24"/>
        </w:rPr>
        <w:t xml:space="preserve">путем </w:t>
      </w:r>
      <w:r w:rsidR="00F4322F">
        <w:rPr>
          <w:sz w:val="24"/>
          <w:szCs w:val="24"/>
        </w:rPr>
        <w:t xml:space="preserve">необщего пользования </w:t>
      </w:r>
      <w:r w:rsidR="0090213D" w:rsidRPr="00A811E9">
        <w:rPr>
          <w:sz w:val="24"/>
          <w:szCs w:val="24"/>
        </w:rPr>
        <w:t>длин</w:t>
      </w:r>
      <w:r w:rsidR="00F4322F">
        <w:rPr>
          <w:sz w:val="24"/>
          <w:szCs w:val="24"/>
        </w:rPr>
        <w:t>ой</w:t>
      </w:r>
      <w:r w:rsidRPr="00A811E9">
        <w:rPr>
          <w:sz w:val="24"/>
          <w:szCs w:val="24"/>
        </w:rPr>
        <w:t xml:space="preserve"> 33,1 км, 6-ю приемо-отправочными путями длиной 1</w:t>
      </w:r>
      <w:r w:rsidR="00291155">
        <w:rPr>
          <w:sz w:val="24"/>
          <w:szCs w:val="24"/>
        </w:rPr>
        <w:t>5</w:t>
      </w:r>
      <w:r w:rsidRPr="00A811E9">
        <w:rPr>
          <w:sz w:val="24"/>
          <w:szCs w:val="24"/>
        </w:rPr>
        <w:t>5,5 км, промышленными станциями, вагонным депо.</w:t>
      </w:r>
    </w:p>
    <w:p w:rsidR="00516440" w:rsidRPr="00A811E9" w:rsidRDefault="00516440" w:rsidP="00477857">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Подъездные </w:t>
      </w:r>
      <w:r w:rsidR="00EF767D" w:rsidRPr="00A811E9">
        <w:rPr>
          <w:rFonts w:ascii="Times New Roman" w:hAnsi="Times New Roman" w:cs="Times New Roman"/>
          <w:sz w:val="24"/>
          <w:szCs w:val="24"/>
        </w:rPr>
        <w:t>железнодорожные</w:t>
      </w:r>
      <w:r w:rsidR="00D65429" w:rsidRPr="00A811E9">
        <w:rPr>
          <w:rFonts w:ascii="Times New Roman" w:hAnsi="Times New Roman" w:cs="Times New Roman"/>
          <w:sz w:val="24"/>
          <w:szCs w:val="24"/>
        </w:rPr>
        <w:t xml:space="preserve"> пути с расположенными на них </w:t>
      </w:r>
      <w:r w:rsidRPr="00A811E9">
        <w:rPr>
          <w:rFonts w:ascii="Times New Roman" w:hAnsi="Times New Roman" w:cs="Times New Roman"/>
          <w:sz w:val="24"/>
          <w:szCs w:val="24"/>
        </w:rPr>
        <w:t>грузовыми промышленными железнодорожными станциями подходят к основным промышленным предприятиям.</w:t>
      </w:r>
    </w:p>
    <w:p w:rsidR="00D65429" w:rsidRPr="00A811E9" w:rsidRDefault="00D65429" w:rsidP="00477857">
      <w:pPr>
        <w:pStyle w:val="a8"/>
        <w:spacing w:line="276" w:lineRule="auto"/>
        <w:ind w:left="0" w:firstLine="709"/>
        <w:rPr>
          <w:rFonts w:ascii="Times New Roman" w:hAnsi="Times New Roman" w:cs="Times New Roman"/>
          <w:sz w:val="24"/>
          <w:szCs w:val="24"/>
        </w:rPr>
      </w:pPr>
    </w:p>
    <w:p w:rsidR="003A3F61" w:rsidRPr="00A811E9" w:rsidRDefault="003A3F61" w:rsidP="00477857">
      <w:pPr>
        <w:pStyle w:val="7"/>
        <w:spacing w:before="0" w:line="276" w:lineRule="auto"/>
        <w:ind w:firstLine="709"/>
        <w:rPr>
          <w:rFonts w:ascii="Times New Roman" w:hAnsi="Times New Roman" w:cs="Times New Roman"/>
          <w:b/>
          <w:i w:val="0"/>
          <w:color w:val="auto"/>
          <w:sz w:val="24"/>
          <w:szCs w:val="24"/>
        </w:rPr>
      </w:pPr>
      <w:bookmarkStart w:id="46" w:name="_Toc107931891"/>
      <w:r w:rsidRPr="00A811E9">
        <w:rPr>
          <w:rFonts w:ascii="Times New Roman" w:hAnsi="Times New Roman" w:cs="Times New Roman"/>
          <w:b/>
          <w:i w:val="0"/>
          <w:color w:val="auto"/>
          <w:sz w:val="24"/>
          <w:szCs w:val="24"/>
        </w:rPr>
        <w:t>2.2.6.5.2.2 Сеть улиц и дорог</w:t>
      </w:r>
      <w:bookmarkEnd w:id="46"/>
    </w:p>
    <w:p w:rsidR="00516440" w:rsidRPr="00A811E9" w:rsidRDefault="00516440" w:rsidP="00477857">
      <w:pPr>
        <w:spacing w:line="276" w:lineRule="auto"/>
        <w:ind w:firstLine="709"/>
        <w:jc w:val="both"/>
        <w:rPr>
          <w:sz w:val="24"/>
          <w:szCs w:val="24"/>
        </w:rPr>
      </w:pPr>
      <w:r w:rsidRPr="00A811E9">
        <w:rPr>
          <w:sz w:val="24"/>
          <w:szCs w:val="24"/>
        </w:rPr>
        <w:t>Сеть ул</w:t>
      </w:r>
      <w:r w:rsidR="00D65429" w:rsidRPr="00A811E9">
        <w:rPr>
          <w:sz w:val="24"/>
          <w:szCs w:val="24"/>
        </w:rPr>
        <w:t xml:space="preserve">иц и дорог </w:t>
      </w:r>
      <w:r w:rsidR="00FC0C2B" w:rsidRPr="00A811E9">
        <w:rPr>
          <w:sz w:val="24"/>
          <w:szCs w:val="24"/>
        </w:rPr>
        <w:t xml:space="preserve">городского округа </w:t>
      </w:r>
      <w:r w:rsidR="00D90D38">
        <w:rPr>
          <w:sz w:val="24"/>
          <w:szCs w:val="24"/>
        </w:rPr>
        <w:t xml:space="preserve">ЗАТО </w:t>
      </w:r>
      <w:r w:rsidR="00D65429" w:rsidRPr="00A811E9">
        <w:rPr>
          <w:sz w:val="24"/>
          <w:szCs w:val="24"/>
        </w:rPr>
        <w:t>г</w:t>
      </w:r>
      <w:r w:rsidR="00FC0C2B" w:rsidRPr="00A811E9">
        <w:rPr>
          <w:sz w:val="24"/>
          <w:szCs w:val="24"/>
        </w:rPr>
        <w:t>ород</w:t>
      </w:r>
      <w:r w:rsidR="00D65429" w:rsidRPr="00A811E9">
        <w:rPr>
          <w:sz w:val="24"/>
          <w:szCs w:val="24"/>
        </w:rPr>
        <w:t xml:space="preserve"> Зеленогорск </w:t>
      </w:r>
      <w:r w:rsidRPr="00A811E9">
        <w:rPr>
          <w:sz w:val="24"/>
          <w:szCs w:val="24"/>
        </w:rPr>
        <w:t xml:space="preserve">достаточно развита. Общая протяженность городских автодорог, улиц, проездов, площадей составляет </w:t>
      </w:r>
      <w:r w:rsidR="00FC0C2B" w:rsidRPr="00A811E9">
        <w:rPr>
          <w:sz w:val="24"/>
          <w:szCs w:val="24"/>
        </w:rPr>
        <w:t>201</w:t>
      </w:r>
      <w:r w:rsidRPr="00A811E9">
        <w:rPr>
          <w:sz w:val="24"/>
          <w:szCs w:val="24"/>
        </w:rPr>
        <w:t>,</w:t>
      </w:r>
      <w:r w:rsidR="00FC0C2B" w:rsidRPr="00A811E9">
        <w:rPr>
          <w:sz w:val="24"/>
          <w:szCs w:val="24"/>
        </w:rPr>
        <w:t>1</w:t>
      </w:r>
      <w:r w:rsidRPr="00A811E9">
        <w:rPr>
          <w:sz w:val="24"/>
          <w:szCs w:val="24"/>
        </w:rPr>
        <w:t xml:space="preserve"> км, в том числе магистральных 48,5 км. Плотность уличной сети </w:t>
      </w:r>
      <w:r w:rsidR="00D90D38">
        <w:rPr>
          <w:sz w:val="24"/>
          <w:szCs w:val="24"/>
        </w:rPr>
        <w:t>городского округа</w:t>
      </w:r>
      <w:r w:rsidRPr="00A811E9">
        <w:rPr>
          <w:sz w:val="24"/>
          <w:szCs w:val="24"/>
        </w:rPr>
        <w:t xml:space="preserve"> равна 1,0 км/км</w:t>
      </w:r>
      <w:r w:rsidRPr="00A811E9">
        <w:rPr>
          <w:sz w:val="24"/>
          <w:szCs w:val="24"/>
          <w:vertAlign w:val="superscript"/>
        </w:rPr>
        <w:t xml:space="preserve">2 </w:t>
      </w:r>
      <w:r w:rsidRPr="00A811E9">
        <w:rPr>
          <w:sz w:val="24"/>
          <w:szCs w:val="24"/>
        </w:rPr>
        <w:t>территории, в том числе магистральной – 0,32 км/км</w:t>
      </w:r>
      <w:r w:rsidRPr="00A811E9">
        <w:rPr>
          <w:sz w:val="24"/>
          <w:szCs w:val="24"/>
          <w:vertAlign w:val="superscript"/>
        </w:rPr>
        <w:t xml:space="preserve">2 </w:t>
      </w:r>
      <w:r w:rsidRPr="00A811E9">
        <w:rPr>
          <w:sz w:val="24"/>
          <w:szCs w:val="24"/>
        </w:rPr>
        <w:t>территории.</w:t>
      </w:r>
    </w:p>
    <w:p w:rsidR="00516440" w:rsidRPr="00A811E9" w:rsidRDefault="00516440" w:rsidP="00477857">
      <w:pPr>
        <w:spacing w:line="276" w:lineRule="auto"/>
        <w:ind w:firstLine="709"/>
        <w:jc w:val="both"/>
        <w:rPr>
          <w:sz w:val="24"/>
          <w:szCs w:val="24"/>
        </w:rPr>
      </w:pPr>
      <w:r w:rsidRPr="00A811E9">
        <w:rPr>
          <w:sz w:val="24"/>
          <w:szCs w:val="24"/>
        </w:rPr>
        <w:t>Общая протяженность улично-доро</w:t>
      </w:r>
      <w:r w:rsidR="00D65429" w:rsidRPr="00A811E9">
        <w:rPr>
          <w:sz w:val="24"/>
          <w:szCs w:val="24"/>
        </w:rPr>
        <w:t xml:space="preserve">жной сети в границах застройки </w:t>
      </w:r>
      <w:r w:rsidRPr="00A811E9">
        <w:rPr>
          <w:sz w:val="24"/>
          <w:szCs w:val="24"/>
        </w:rPr>
        <w:t xml:space="preserve">составляет 22,9 </w:t>
      </w:r>
      <w:r w:rsidR="00EF767D" w:rsidRPr="00A811E9">
        <w:rPr>
          <w:sz w:val="24"/>
          <w:szCs w:val="24"/>
        </w:rPr>
        <w:t>км, в</w:t>
      </w:r>
      <w:r w:rsidRPr="00A811E9">
        <w:rPr>
          <w:sz w:val="24"/>
          <w:szCs w:val="24"/>
        </w:rPr>
        <w:t xml:space="preserve"> том числе магистральных улиц – </w:t>
      </w:r>
      <w:r w:rsidR="00FC0C2B" w:rsidRPr="00A811E9">
        <w:rPr>
          <w:sz w:val="24"/>
          <w:szCs w:val="24"/>
        </w:rPr>
        <w:t>20</w:t>
      </w:r>
      <w:r w:rsidRPr="00A811E9">
        <w:rPr>
          <w:sz w:val="24"/>
          <w:szCs w:val="24"/>
        </w:rPr>
        <w:t>,</w:t>
      </w:r>
      <w:r w:rsidR="00FC0C2B" w:rsidRPr="00A811E9">
        <w:rPr>
          <w:sz w:val="24"/>
          <w:szCs w:val="24"/>
        </w:rPr>
        <w:t>6</w:t>
      </w:r>
      <w:r w:rsidRPr="00A811E9">
        <w:rPr>
          <w:sz w:val="24"/>
          <w:szCs w:val="24"/>
        </w:rPr>
        <w:t>5 км.  Плотность уличной сети равна 2,76 км/км</w:t>
      </w:r>
      <w:r w:rsidRPr="00A811E9">
        <w:rPr>
          <w:sz w:val="24"/>
          <w:szCs w:val="24"/>
          <w:vertAlign w:val="superscript"/>
        </w:rPr>
        <w:t>2</w:t>
      </w:r>
      <w:r w:rsidRPr="00A811E9">
        <w:rPr>
          <w:sz w:val="24"/>
          <w:szCs w:val="24"/>
        </w:rPr>
        <w:t>, в том числе магистральной – 1,84 км/км</w:t>
      </w:r>
      <w:r w:rsidRPr="00A811E9">
        <w:rPr>
          <w:sz w:val="24"/>
          <w:szCs w:val="24"/>
          <w:vertAlign w:val="superscript"/>
        </w:rPr>
        <w:t>2</w:t>
      </w:r>
      <w:r w:rsidRPr="00A811E9">
        <w:rPr>
          <w:sz w:val="24"/>
          <w:szCs w:val="24"/>
        </w:rPr>
        <w:t xml:space="preserve">. </w:t>
      </w:r>
    </w:p>
    <w:p w:rsidR="00516440" w:rsidRPr="00A811E9" w:rsidRDefault="00516440" w:rsidP="00477857">
      <w:pPr>
        <w:spacing w:line="276" w:lineRule="auto"/>
        <w:ind w:firstLine="709"/>
        <w:jc w:val="both"/>
        <w:rPr>
          <w:sz w:val="24"/>
          <w:szCs w:val="24"/>
        </w:rPr>
      </w:pPr>
      <w:r w:rsidRPr="00A811E9">
        <w:rPr>
          <w:sz w:val="24"/>
          <w:szCs w:val="24"/>
        </w:rPr>
        <w:t xml:space="preserve">Улицы города благоустроены, имеют асфальтобетонное покрытие проезжей части и тротуаров, обрамление бортовым камнем и озеленение. </w:t>
      </w:r>
    </w:p>
    <w:p w:rsidR="00516440" w:rsidRPr="00A811E9" w:rsidRDefault="00516440" w:rsidP="00477857">
      <w:pPr>
        <w:spacing w:line="276" w:lineRule="auto"/>
        <w:ind w:firstLine="709"/>
        <w:jc w:val="both"/>
        <w:rPr>
          <w:sz w:val="24"/>
          <w:szCs w:val="24"/>
        </w:rPr>
      </w:pPr>
      <w:r w:rsidRPr="00A811E9">
        <w:rPr>
          <w:sz w:val="24"/>
          <w:szCs w:val="24"/>
        </w:rPr>
        <w:t>Протяженность улично-дорожной сети с пассажирским сообщением составляет 51,4 км, плотность равна 0,32 км/км</w:t>
      </w:r>
      <w:r w:rsidRPr="00A811E9">
        <w:rPr>
          <w:sz w:val="24"/>
          <w:szCs w:val="24"/>
          <w:vertAlign w:val="superscript"/>
        </w:rPr>
        <w:t>2</w:t>
      </w:r>
      <w:r w:rsidRPr="00A811E9">
        <w:rPr>
          <w:sz w:val="24"/>
          <w:szCs w:val="24"/>
        </w:rPr>
        <w:t xml:space="preserve"> территории </w:t>
      </w:r>
      <w:r w:rsidR="00D90D38">
        <w:rPr>
          <w:sz w:val="24"/>
          <w:szCs w:val="24"/>
        </w:rPr>
        <w:t>городского округа</w:t>
      </w:r>
      <w:r w:rsidRPr="00A811E9">
        <w:rPr>
          <w:sz w:val="24"/>
          <w:szCs w:val="24"/>
        </w:rPr>
        <w:t>, плотность улично-дорожной сети с пассажирским сообщением по городу составляет 1,8 км/км</w:t>
      </w:r>
      <w:r w:rsidRPr="00A811E9">
        <w:rPr>
          <w:sz w:val="24"/>
          <w:szCs w:val="24"/>
          <w:vertAlign w:val="superscript"/>
        </w:rPr>
        <w:t xml:space="preserve">2 </w:t>
      </w:r>
      <w:r w:rsidRPr="00A811E9">
        <w:rPr>
          <w:sz w:val="24"/>
          <w:szCs w:val="24"/>
        </w:rPr>
        <w:t>территории городской застройки.</w:t>
      </w:r>
    </w:p>
    <w:p w:rsidR="00516440" w:rsidRPr="00A811E9" w:rsidRDefault="00516440" w:rsidP="00477857">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Связь с зоной рекреации, расположенной за р. Кан в районе основного жилого массива, осуществляется с помощью парома.</w:t>
      </w:r>
    </w:p>
    <w:p w:rsidR="00516440" w:rsidRPr="00A811E9" w:rsidRDefault="00516440" w:rsidP="00477857">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 xml:space="preserve">Связь с жилыми зонами </w:t>
      </w:r>
      <w:r w:rsidR="00FC0C2B" w:rsidRPr="00A811E9">
        <w:rPr>
          <w:rFonts w:ascii="Times New Roman" w:hAnsi="Times New Roman" w:cs="Times New Roman"/>
          <w:sz w:val="24"/>
          <w:szCs w:val="24"/>
        </w:rPr>
        <w:t xml:space="preserve">Садоводства № 3 </w:t>
      </w:r>
      <w:r w:rsidRPr="00A811E9">
        <w:rPr>
          <w:rFonts w:ascii="Times New Roman" w:hAnsi="Times New Roman" w:cs="Times New Roman"/>
          <w:sz w:val="24"/>
          <w:szCs w:val="24"/>
        </w:rPr>
        <w:t>(северо-восточная часть ЗАТО</w:t>
      </w:r>
      <w:r w:rsidR="00FC0C2B" w:rsidRPr="00A811E9">
        <w:rPr>
          <w:rFonts w:ascii="Times New Roman" w:hAnsi="Times New Roman" w:cs="Times New Roman"/>
          <w:sz w:val="24"/>
          <w:szCs w:val="24"/>
        </w:rPr>
        <w:t xml:space="preserve"> </w:t>
      </w:r>
      <w:r w:rsidR="00D90D38">
        <w:rPr>
          <w:rFonts w:ascii="Times New Roman" w:hAnsi="Times New Roman" w:cs="Times New Roman"/>
          <w:sz w:val="24"/>
          <w:szCs w:val="24"/>
        </w:rPr>
        <w:t xml:space="preserve">город </w:t>
      </w:r>
      <w:r w:rsidR="00FC0C2B" w:rsidRPr="00A811E9">
        <w:rPr>
          <w:rFonts w:ascii="Times New Roman" w:hAnsi="Times New Roman" w:cs="Times New Roman"/>
          <w:sz w:val="24"/>
          <w:szCs w:val="24"/>
        </w:rPr>
        <w:t>Зеленогорск</w:t>
      </w:r>
      <w:r w:rsidRPr="00A811E9">
        <w:rPr>
          <w:rFonts w:ascii="Times New Roman" w:hAnsi="Times New Roman" w:cs="Times New Roman"/>
          <w:sz w:val="24"/>
          <w:szCs w:val="24"/>
        </w:rPr>
        <w:t>) осуществляется по гребню напорной плотины Красноярской ГРЭС-2 на р</w:t>
      </w:r>
      <w:r w:rsidR="00FC0C2B" w:rsidRPr="00A811E9">
        <w:rPr>
          <w:rFonts w:ascii="Times New Roman" w:hAnsi="Times New Roman" w:cs="Times New Roman"/>
          <w:sz w:val="24"/>
          <w:szCs w:val="24"/>
        </w:rPr>
        <w:t>еке</w:t>
      </w:r>
      <w:r w:rsidRPr="00A811E9">
        <w:rPr>
          <w:rFonts w:ascii="Times New Roman" w:hAnsi="Times New Roman" w:cs="Times New Roman"/>
          <w:sz w:val="24"/>
          <w:szCs w:val="24"/>
        </w:rPr>
        <w:t xml:space="preserve"> Кан.</w:t>
      </w:r>
    </w:p>
    <w:p w:rsidR="00516440" w:rsidRPr="00A811E9" w:rsidRDefault="00D65429" w:rsidP="00477857">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Всего на </w:t>
      </w:r>
      <w:r w:rsidR="00516440" w:rsidRPr="00A811E9">
        <w:rPr>
          <w:rFonts w:ascii="Times New Roman" w:hAnsi="Times New Roman" w:cs="Times New Roman"/>
          <w:sz w:val="24"/>
          <w:szCs w:val="24"/>
        </w:rPr>
        <w:t xml:space="preserve">территории расположено 6 мостовых переходов автодорог и 1 железной дороги через водотоки, 1 мостовое пересечение железной и автомобильной дорог и 1 плотина с проездом. </w:t>
      </w:r>
    </w:p>
    <w:p w:rsidR="00EF767D" w:rsidRPr="00A811E9" w:rsidRDefault="00EF767D" w:rsidP="00477857">
      <w:pPr>
        <w:pStyle w:val="a8"/>
        <w:spacing w:line="276" w:lineRule="auto"/>
        <w:ind w:left="0" w:firstLine="709"/>
        <w:rPr>
          <w:rFonts w:ascii="Times New Roman" w:hAnsi="Times New Roman" w:cs="Times New Roman"/>
          <w:sz w:val="24"/>
          <w:szCs w:val="24"/>
        </w:rPr>
      </w:pPr>
    </w:p>
    <w:p w:rsidR="003A3F61" w:rsidRPr="00A811E9" w:rsidRDefault="003A3F61" w:rsidP="00D65429">
      <w:pPr>
        <w:pStyle w:val="7"/>
        <w:spacing w:before="0" w:line="276" w:lineRule="auto"/>
        <w:ind w:firstLine="709"/>
        <w:rPr>
          <w:rFonts w:ascii="Times New Roman" w:hAnsi="Times New Roman" w:cs="Times New Roman"/>
          <w:b/>
          <w:i w:val="0"/>
          <w:color w:val="auto"/>
          <w:sz w:val="24"/>
          <w:szCs w:val="24"/>
        </w:rPr>
      </w:pPr>
      <w:bookmarkStart w:id="47" w:name="_Toc107931892"/>
      <w:r w:rsidRPr="00A811E9">
        <w:rPr>
          <w:rFonts w:ascii="Times New Roman" w:hAnsi="Times New Roman" w:cs="Times New Roman"/>
          <w:b/>
          <w:i w:val="0"/>
          <w:color w:val="auto"/>
          <w:sz w:val="24"/>
          <w:szCs w:val="24"/>
        </w:rPr>
        <w:t>2.2.6.5.2.3 Автомобильный транспорт</w:t>
      </w:r>
      <w:bookmarkEnd w:id="47"/>
    </w:p>
    <w:p w:rsidR="00516440" w:rsidRPr="00A811E9" w:rsidRDefault="00516440" w:rsidP="00477857">
      <w:pPr>
        <w:spacing w:line="276" w:lineRule="auto"/>
        <w:ind w:firstLine="709"/>
        <w:jc w:val="both"/>
        <w:rPr>
          <w:sz w:val="24"/>
          <w:szCs w:val="24"/>
        </w:rPr>
      </w:pPr>
      <w:r w:rsidRPr="00A811E9">
        <w:rPr>
          <w:bCs/>
          <w:sz w:val="24"/>
          <w:szCs w:val="24"/>
        </w:rPr>
        <w:t>Транспортная система</w:t>
      </w:r>
      <w:r w:rsidRPr="00A811E9">
        <w:rPr>
          <w:b/>
          <w:bCs/>
          <w:i/>
          <w:sz w:val="24"/>
          <w:szCs w:val="24"/>
        </w:rPr>
        <w:t xml:space="preserve"> </w:t>
      </w:r>
      <w:r w:rsidRPr="00A811E9">
        <w:rPr>
          <w:sz w:val="24"/>
          <w:szCs w:val="24"/>
        </w:rPr>
        <w:t>города характеризуется наличием достаточно разветвлённой сети автобусных городских и междугородных маршрутов. Транспортное обслуживание о</w:t>
      </w:r>
      <w:r w:rsidR="00EF767D" w:rsidRPr="00A811E9">
        <w:rPr>
          <w:sz w:val="24"/>
          <w:szCs w:val="24"/>
        </w:rPr>
        <w:t xml:space="preserve">существляется муниципальным </w:t>
      </w:r>
      <w:r w:rsidR="00FC0C2B" w:rsidRPr="00A811E9">
        <w:rPr>
          <w:sz w:val="24"/>
          <w:szCs w:val="24"/>
        </w:rPr>
        <w:t>автотранспортным предприятием</w:t>
      </w:r>
      <w:r w:rsidR="00EF767D" w:rsidRPr="00A811E9">
        <w:rPr>
          <w:sz w:val="24"/>
          <w:szCs w:val="24"/>
        </w:rPr>
        <w:t xml:space="preserve">, </w:t>
      </w:r>
      <w:r w:rsidRPr="00A811E9">
        <w:rPr>
          <w:sz w:val="24"/>
          <w:szCs w:val="24"/>
        </w:rPr>
        <w:t xml:space="preserve">ведомственным транспортом основных промышленных предприятий, малыми предприятиями и </w:t>
      </w:r>
      <w:r w:rsidR="00EF767D" w:rsidRPr="00A811E9">
        <w:rPr>
          <w:sz w:val="24"/>
          <w:szCs w:val="24"/>
        </w:rPr>
        <w:t>физическими лицами</w:t>
      </w:r>
      <w:r w:rsidRPr="00A811E9">
        <w:rPr>
          <w:sz w:val="24"/>
          <w:szCs w:val="24"/>
        </w:rPr>
        <w:t xml:space="preserve">, привлечёнными для работы на маршрутах общего пользования. </w:t>
      </w:r>
    </w:p>
    <w:p w:rsidR="00516440" w:rsidRPr="00A811E9" w:rsidRDefault="00516440" w:rsidP="00477857">
      <w:pPr>
        <w:spacing w:line="276" w:lineRule="auto"/>
        <w:ind w:firstLine="709"/>
        <w:jc w:val="both"/>
        <w:rPr>
          <w:sz w:val="24"/>
          <w:szCs w:val="24"/>
        </w:rPr>
      </w:pPr>
      <w:r w:rsidRPr="00A811E9">
        <w:rPr>
          <w:sz w:val="24"/>
          <w:szCs w:val="24"/>
        </w:rPr>
        <w:t xml:space="preserve">В городе насчитывается 25,1 тыс. единиц автотранспорта, в том числе легковых автомобилей индивидуальных владельцев 22,3 тыс. единиц. На 1000 жителей приходится 349,6 легковых автомобилей индивидуальных владельцев. </w:t>
      </w:r>
    </w:p>
    <w:p w:rsidR="00516440" w:rsidRPr="00A811E9" w:rsidRDefault="00516440" w:rsidP="00477857">
      <w:pPr>
        <w:spacing w:line="276" w:lineRule="auto"/>
        <w:ind w:firstLine="709"/>
        <w:jc w:val="both"/>
        <w:rPr>
          <w:sz w:val="24"/>
          <w:szCs w:val="24"/>
        </w:rPr>
      </w:pPr>
      <w:r w:rsidRPr="00A811E9">
        <w:rPr>
          <w:sz w:val="24"/>
          <w:szCs w:val="24"/>
        </w:rPr>
        <w:t xml:space="preserve">Количество грузовых автомобилей, находящихся в собственности населения составляет 1047 единиц. Доля грузооборота индивидуальных предпринимателей – владельцев грузовых автомобилей в общем коммерческом грузообороте автомобильного транспорта составляет 63%. </w:t>
      </w:r>
    </w:p>
    <w:p w:rsidR="00516440" w:rsidRPr="00A811E9" w:rsidRDefault="00516440" w:rsidP="00477857">
      <w:pPr>
        <w:spacing w:line="276" w:lineRule="auto"/>
        <w:ind w:firstLine="709"/>
        <w:jc w:val="both"/>
        <w:rPr>
          <w:sz w:val="24"/>
          <w:szCs w:val="24"/>
        </w:rPr>
      </w:pPr>
      <w:r w:rsidRPr="00A811E9">
        <w:rPr>
          <w:sz w:val="24"/>
          <w:szCs w:val="24"/>
        </w:rPr>
        <w:t>В общем объеме перевозок пассажиров и пассажирооборота увеличивается доля услуг индивидуальных предпринимателей. Частные перевозчики в основном оказывают услуги на внутригородских маршрутах.</w:t>
      </w:r>
    </w:p>
    <w:p w:rsidR="00D65429" w:rsidRPr="00A811E9" w:rsidRDefault="00D65429" w:rsidP="00477857">
      <w:pPr>
        <w:spacing w:line="276" w:lineRule="auto"/>
        <w:ind w:firstLine="709"/>
        <w:jc w:val="both"/>
        <w:rPr>
          <w:sz w:val="24"/>
          <w:szCs w:val="24"/>
        </w:rPr>
      </w:pPr>
    </w:p>
    <w:p w:rsidR="003A3F61" w:rsidRPr="00A811E9" w:rsidRDefault="001B5A46" w:rsidP="00477857">
      <w:pPr>
        <w:pStyle w:val="7"/>
        <w:spacing w:before="0" w:line="276" w:lineRule="auto"/>
        <w:ind w:firstLine="709"/>
        <w:jc w:val="both"/>
        <w:rPr>
          <w:rFonts w:ascii="Times New Roman" w:hAnsi="Times New Roman" w:cs="Times New Roman"/>
          <w:b/>
          <w:i w:val="0"/>
          <w:color w:val="auto"/>
          <w:sz w:val="24"/>
          <w:szCs w:val="24"/>
        </w:rPr>
      </w:pPr>
      <w:bookmarkStart w:id="48" w:name="_Toc107931893"/>
      <w:r w:rsidRPr="00A811E9">
        <w:rPr>
          <w:rFonts w:ascii="Times New Roman" w:hAnsi="Times New Roman" w:cs="Times New Roman"/>
          <w:b/>
          <w:i w:val="0"/>
          <w:color w:val="auto"/>
          <w:sz w:val="24"/>
          <w:szCs w:val="24"/>
        </w:rPr>
        <w:t>2.2.6.5.2.4</w:t>
      </w:r>
      <w:r w:rsidR="003A3F61" w:rsidRPr="00A811E9">
        <w:rPr>
          <w:rFonts w:ascii="Times New Roman" w:hAnsi="Times New Roman" w:cs="Times New Roman"/>
          <w:b/>
          <w:i w:val="0"/>
          <w:color w:val="auto"/>
          <w:sz w:val="24"/>
          <w:szCs w:val="24"/>
        </w:rPr>
        <w:t xml:space="preserve"> Сеть общественного пассажирского транспорта и пешеходного движения</w:t>
      </w:r>
      <w:bookmarkEnd w:id="48"/>
    </w:p>
    <w:p w:rsidR="00516440" w:rsidRPr="00A811E9" w:rsidRDefault="00516440" w:rsidP="00477857">
      <w:pPr>
        <w:spacing w:line="276" w:lineRule="auto"/>
        <w:ind w:firstLine="709"/>
        <w:jc w:val="both"/>
        <w:rPr>
          <w:sz w:val="24"/>
          <w:szCs w:val="24"/>
        </w:rPr>
      </w:pPr>
      <w:r w:rsidRPr="00A811E9">
        <w:rPr>
          <w:sz w:val="24"/>
          <w:szCs w:val="24"/>
        </w:rPr>
        <w:t xml:space="preserve">Для пассажирских перевозок организовано </w:t>
      </w:r>
      <w:r w:rsidR="00FC0C2B" w:rsidRPr="00A811E9">
        <w:rPr>
          <w:sz w:val="24"/>
          <w:szCs w:val="24"/>
        </w:rPr>
        <w:t>23</w:t>
      </w:r>
      <w:r w:rsidRPr="00A811E9">
        <w:rPr>
          <w:sz w:val="24"/>
          <w:szCs w:val="24"/>
        </w:rPr>
        <w:t xml:space="preserve"> </w:t>
      </w:r>
      <w:r w:rsidR="00025010" w:rsidRPr="00A811E9">
        <w:rPr>
          <w:sz w:val="24"/>
          <w:szCs w:val="24"/>
        </w:rPr>
        <w:t xml:space="preserve">внутригородских </w:t>
      </w:r>
      <w:r w:rsidRPr="00A811E9">
        <w:rPr>
          <w:sz w:val="24"/>
          <w:szCs w:val="24"/>
        </w:rPr>
        <w:t>автобусных маршрутов</w:t>
      </w:r>
      <w:r w:rsidR="00FC0C2B" w:rsidRPr="00A811E9">
        <w:rPr>
          <w:sz w:val="24"/>
          <w:szCs w:val="24"/>
        </w:rPr>
        <w:t>, осуществляемых Унитарным муни</w:t>
      </w:r>
      <w:r w:rsidR="009B5A76" w:rsidRPr="00A811E9">
        <w:rPr>
          <w:sz w:val="24"/>
          <w:szCs w:val="24"/>
        </w:rPr>
        <w:t xml:space="preserve">ципальным автотранспортным предприятием и частными организациями, </w:t>
      </w:r>
      <w:r w:rsidRPr="00A811E9">
        <w:rPr>
          <w:sz w:val="24"/>
          <w:szCs w:val="24"/>
        </w:rPr>
        <w:t xml:space="preserve">общей протяженностью </w:t>
      </w:r>
      <w:r w:rsidR="00FC0C2B" w:rsidRPr="00A811E9">
        <w:rPr>
          <w:sz w:val="24"/>
          <w:szCs w:val="24"/>
        </w:rPr>
        <w:t>588</w:t>
      </w:r>
      <w:r w:rsidRPr="00A811E9">
        <w:rPr>
          <w:sz w:val="24"/>
          <w:szCs w:val="24"/>
        </w:rPr>
        <w:t>,</w:t>
      </w:r>
      <w:r w:rsidR="00FC0C2B" w:rsidRPr="00A811E9">
        <w:rPr>
          <w:sz w:val="24"/>
          <w:szCs w:val="24"/>
        </w:rPr>
        <w:t>7</w:t>
      </w:r>
      <w:r w:rsidRPr="00A811E9">
        <w:rPr>
          <w:sz w:val="24"/>
          <w:szCs w:val="24"/>
        </w:rPr>
        <w:t xml:space="preserve"> км и 13 маршрутов на промышленных предприятиях. </w:t>
      </w:r>
      <w:r w:rsidR="00025010" w:rsidRPr="00A811E9">
        <w:rPr>
          <w:sz w:val="24"/>
          <w:szCs w:val="24"/>
        </w:rPr>
        <w:t xml:space="preserve">Также организовано 2 междугородних маршрута: Зеленогорск-Заозерный и Зеленогорск-Красноярск. </w:t>
      </w:r>
      <w:r w:rsidRPr="00A811E9">
        <w:rPr>
          <w:sz w:val="24"/>
          <w:szCs w:val="24"/>
        </w:rPr>
        <w:t xml:space="preserve">Улично-дорожная сеть с пассажирским сообщением и автобусные остановки показаны на схеме транспортной инфраструктуры. </w:t>
      </w:r>
    </w:p>
    <w:p w:rsidR="00D65429" w:rsidRPr="00A811E9" w:rsidRDefault="00D65429" w:rsidP="00477857">
      <w:pPr>
        <w:spacing w:line="276" w:lineRule="auto"/>
        <w:ind w:firstLine="709"/>
        <w:jc w:val="both"/>
        <w:rPr>
          <w:sz w:val="24"/>
          <w:szCs w:val="24"/>
        </w:rPr>
      </w:pPr>
    </w:p>
    <w:p w:rsidR="003A3F61" w:rsidRPr="00A811E9" w:rsidRDefault="003A3F61" w:rsidP="00477857">
      <w:pPr>
        <w:pStyle w:val="7"/>
        <w:spacing w:before="0" w:line="276" w:lineRule="auto"/>
        <w:ind w:firstLine="709"/>
        <w:jc w:val="both"/>
        <w:rPr>
          <w:rFonts w:ascii="Times New Roman" w:hAnsi="Times New Roman" w:cs="Times New Roman"/>
          <w:b/>
          <w:i w:val="0"/>
          <w:color w:val="auto"/>
          <w:sz w:val="24"/>
          <w:szCs w:val="24"/>
        </w:rPr>
      </w:pPr>
      <w:bookmarkStart w:id="49" w:name="_Toc107931894"/>
      <w:r w:rsidRPr="00A811E9">
        <w:rPr>
          <w:rFonts w:ascii="Times New Roman" w:hAnsi="Times New Roman" w:cs="Times New Roman"/>
          <w:b/>
          <w:i w:val="0"/>
          <w:color w:val="auto"/>
          <w:sz w:val="24"/>
          <w:szCs w:val="24"/>
        </w:rPr>
        <w:t>2.2.6.5.2.5 Сооружения и устройства для хранения и обслуживания транспортных средств.</w:t>
      </w:r>
      <w:bookmarkEnd w:id="49"/>
      <w:r w:rsidRPr="00A811E9">
        <w:rPr>
          <w:rFonts w:ascii="Times New Roman" w:hAnsi="Times New Roman" w:cs="Times New Roman"/>
          <w:b/>
          <w:i w:val="0"/>
          <w:color w:val="auto"/>
          <w:sz w:val="24"/>
          <w:szCs w:val="24"/>
        </w:rPr>
        <w:t xml:space="preserve"> </w:t>
      </w:r>
    </w:p>
    <w:p w:rsidR="00516440" w:rsidRPr="00A811E9" w:rsidRDefault="00516440" w:rsidP="00477857">
      <w:pPr>
        <w:spacing w:line="276" w:lineRule="auto"/>
        <w:ind w:firstLine="709"/>
        <w:jc w:val="both"/>
        <w:rPr>
          <w:sz w:val="24"/>
          <w:szCs w:val="24"/>
        </w:rPr>
      </w:pPr>
      <w:r w:rsidRPr="00A811E9">
        <w:rPr>
          <w:sz w:val="24"/>
          <w:szCs w:val="24"/>
        </w:rPr>
        <w:t xml:space="preserve">Население, проживающее в частном секторе, хранит свои автомобили на приусадебных участках. Жители многоэтажной застройки хранят автомобили на внутри дворовых пространствах и в гаражных комплексах, </w:t>
      </w:r>
      <w:r w:rsidR="00EF767D" w:rsidRPr="00A811E9">
        <w:rPr>
          <w:sz w:val="24"/>
          <w:szCs w:val="24"/>
        </w:rPr>
        <w:t>расположенных, как</w:t>
      </w:r>
      <w:r w:rsidRPr="00A811E9">
        <w:rPr>
          <w:sz w:val="24"/>
          <w:szCs w:val="24"/>
        </w:rPr>
        <w:t xml:space="preserve"> в жилой, так и в коммунальной застройке. В </w:t>
      </w:r>
      <w:r w:rsidR="00C673FE" w:rsidRPr="00A811E9">
        <w:rPr>
          <w:sz w:val="24"/>
          <w:szCs w:val="24"/>
        </w:rPr>
        <w:t>северном районе</w:t>
      </w:r>
      <w:r w:rsidRPr="00A811E9">
        <w:rPr>
          <w:sz w:val="24"/>
          <w:szCs w:val="24"/>
        </w:rPr>
        <w:t xml:space="preserve"> г</w:t>
      </w:r>
      <w:r w:rsidR="009B5A76" w:rsidRPr="00A811E9">
        <w:rPr>
          <w:sz w:val="24"/>
          <w:szCs w:val="24"/>
        </w:rPr>
        <w:t>орода</w:t>
      </w:r>
      <w:r w:rsidRPr="00A811E9">
        <w:rPr>
          <w:sz w:val="24"/>
          <w:szCs w:val="24"/>
        </w:rPr>
        <w:t xml:space="preserve"> Зеленогорска крупные гаражные комплексы расположены в восточной части застройки.</w:t>
      </w:r>
    </w:p>
    <w:p w:rsidR="00516440" w:rsidRPr="00A811E9" w:rsidRDefault="00516440" w:rsidP="00477857">
      <w:pPr>
        <w:spacing w:line="276" w:lineRule="auto"/>
        <w:ind w:firstLine="709"/>
        <w:jc w:val="both"/>
        <w:rPr>
          <w:sz w:val="24"/>
          <w:szCs w:val="24"/>
        </w:rPr>
      </w:pPr>
      <w:r w:rsidRPr="00A811E9">
        <w:rPr>
          <w:sz w:val="24"/>
          <w:szCs w:val="24"/>
        </w:rPr>
        <w:t>На территории ЗА</w:t>
      </w:r>
      <w:r w:rsidR="00D65429" w:rsidRPr="00A811E9">
        <w:rPr>
          <w:sz w:val="24"/>
          <w:szCs w:val="24"/>
        </w:rPr>
        <w:t xml:space="preserve">ТО размещается 11 АЗС, 1 АЗГС, </w:t>
      </w:r>
      <w:r w:rsidRPr="00A811E9">
        <w:rPr>
          <w:sz w:val="24"/>
          <w:szCs w:val="24"/>
        </w:rPr>
        <w:t>15 пунктов автосервиса и 10 автомоек, как отдельно стоящих, так и в составе автоцентров.</w:t>
      </w:r>
    </w:p>
    <w:p w:rsidR="00D65429" w:rsidRPr="00A811E9" w:rsidRDefault="00D65429" w:rsidP="00477857">
      <w:pPr>
        <w:spacing w:line="276" w:lineRule="auto"/>
        <w:ind w:firstLine="709"/>
        <w:jc w:val="both"/>
        <w:rPr>
          <w:sz w:val="24"/>
          <w:szCs w:val="24"/>
        </w:rPr>
      </w:pPr>
    </w:p>
    <w:p w:rsidR="003A3F61" w:rsidRPr="00A811E9" w:rsidRDefault="00D65429" w:rsidP="00477857">
      <w:pPr>
        <w:pStyle w:val="60"/>
        <w:spacing w:before="0" w:after="0"/>
        <w:ind w:firstLine="709"/>
      </w:pPr>
      <w:bookmarkStart w:id="50" w:name="_Toc107931895"/>
      <w:r w:rsidRPr="00A811E9">
        <w:t xml:space="preserve">2.2.6.5.3 </w:t>
      </w:r>
      <w:r w:rsidR="003A3F61" w:rsidRPr="00A811E9">
        <w:t>Проблемы транспорта.</w:t>
      </w:r>
      <w:bookmarkEnd w:id="50"/>
      <w:r w:rsidR="003A3F61" w:rsidRPr="00A811E9">
        <w:t xml:space="preserve"> </w:t>
      </w:r>
    </w:p>
    <w:p w:rsidR="00516440" w:rsidRPr="00A811E9" w:rsidRDefault="00516440" w:rsidP="00EF767D">
      <w:pPr>
        <w:spacing w:line="276" w:lineRule="auto"/>
        <w:ind w:firstLine="709"/>
        <w:jc w:val="both"/>
        <w:rPr>
          <w:sz w:val="24"/>
          <w:szCs w:val="24"/>
        </w:rPr>
      </w:pPr>
      <w:r w:rsidRPr="00A811E9">
        <w:rPr>
          <w:sz w:val="24"/>
          <w:szCs w:val="24"/>
        </w:rPr>
        <w:t xml:space="preserve">В настоящее время проблемами транспорта </w:t>
      </w:r>
      <w:r w:rsidR="00A33003">
        <w:rPr>
          <w:sz w:val="24"/>
          <w:szCs w:val="24"/>
        </w:rPr>
        <w:t xml:space="preserve">городского округа </w:t>
      </w:r>
      <w:r w:rsidR="00581C98" w:rsidRPr="00A811E9">
        <w:rPr>
          <w:sz w:val="24"/>
          <w:szCs w:val="24"/>
        </w:rPr>
        <w:t>ЗАТО</w:t>
      </w:r>
      <w:r w:rsidRPr="00A811E9">
        <w:rPr>
          <w:sz w:val="24"/>
          <w:szCs w:val="24"/>
        </w:rPr>
        <w:t xml:space="preserve"> </w:t>
      </w:r>
      <w:r w:rsidR="00A33003">
        <w:rPr>
          <w:sz w:val="24"/>
          <w:szCs w:val="24"/>
        </w:rPr>
        <w:t xml:space="preserve">город </w:t>
      </w:r>
      <w:r w:rsidRPr="00A811E9">
        <w:rPr>
          <w:sz w:val="24"/>
          <w:szCs w:val="24"/>
        </w:rPr>
        <w:t>Зеленогорск являются:</w:t>
      </w:r>
    </w:p>
    <w:p w:rsidR="00516440" w:rsidRPr="00A811E9" w:rsidRDefault="00516440" w:rsidP="00EF767D">
      <w:pPr>
        <w:spacing w:line="276" w:lineRule="auto"/>
        <w:ind w:firstLine="709"/>
        <w:jc w:val="both"/>
        <w:rPr>
          <w:sz w:val="24"/>
          <w:szCs w:val="24"/>
        </w:rPr>
      </w:pPr>
      <w:r w:rsidRPr="00A811E9">
        <w:rPr>
          <w:sz w:val="24"/>
          <w:szCs w:val="24"/>
        </w:rPr>
        <w:lastRenderedPageBreak/>
        <w:t>- высокий уровень изношенности подвижного состава Унитарного муниципального автотранспортного предприятия, основного городского перевозчика грузов и пассажиров;</w:t>
      </w:r>
    </w:p>
    <w:p w:rsidR="00516440" w:rsidRPr="00A811E9" w:rsidRDefault="00516440" w:rsidP="00EF767D">
      <w:pPr>
        <w:spacing w:line="276" w:lineRule="auto"/>
        <w:ind w:firstLine="709"/>
        <w:jc w:val="both"/>
        <w:rPr>
          <w:sz w:val="24"/>
          <w:szCs w:val="24"/>
        </w:rPr>
      </w:pPr>
      <w:r w:rsidRPr="00A811E9">
        <w:rPr>
          <w:sz w:val="24"/>
          <w:szCs w:val="24"/>
        </w:rPr>
        <w:t>- неэффективная структура подвижного состава;</w:t>
      </w:r>
    </w:p>
    <w:p w:rsidR="00516440" w:rsidRPr="00A811E9" w:rsidRDefault="00516440" w:rsidP="00EF767D">
      <w:pPr>
        <w:spacing w:line="276" w:lineRule="auto"/>
        <w:ind w:firstLine="709"/>
        <w:jc w:val="both"/>
        <w:rPr>
          <w:sz w:val="24"/>
          <w:szCs w:val="24"/>
        </w:rPr>
      </w:pPr>
      <w:r w:rsidRPr="00A811E9">
        <w:rPr>
          <w:sz w:val="24"/>
          <w:szCs w:val="24"/>
        </w:rPr>
        <w:t>- убыточность пассажироперевозок;</w:t>
      </w:r>
    </w:p>
    <w:p w:rsidR="00516440" w:rsidRPr="00A811E9" w:rsidRDefault="00516440" w:rsidP="00EF767D">
      <w:pPr>
        <w:spacing w:line="276" w:lineRule="auto"/>
        <w:ind w:firstLine="709"/>
        <w:jc w:val="both"/>
        <w:rPr>
          <w:sz w:val="24"/>
          <w:szCs w:val="24"/>
        </w:rPr>
      </w:pPr>
      <w:r w:rsidRPr="00A811E9">
        <w:rPr>
          <w:sz w:val="24"/>
          <w:szCs w:val="24"/>
        </w:rPr>
        <w:t>- низкий коэффициент использования железнодорожной ветки, соединяющей город с железнодорожной станцией г. Заозерный.</w:t>
      </w:r>
    </w:p>
    <w:p w:rsidR="00516440" w:rsidRPr="00A811E9" w:rsidRDefault="00516440" w:rsidP="00EF767D">
      <w:pPr>
        <w:spacing w:line="276" w:lineRule="auto"/>
        <w:ind w:firstLine="709"/>
        <w:jc w:val="both"/>
        <w:rPr>
          <w:sz w:val="24"/>
          <w:szCs w:val="24"/>
        </w:rPr>
      </w:pPr>
      <w:r w:rsidRPr="00A811E9">
        <w:rPr>
          <w:sz w:val="24"/>
          <w:szCs w:val="24"/>
        </w:rPr>
        <w:t xml:space="preserve"> Требуется обновление подвижного состава автомобильного транспорта.</w:t>
      </w:r>
    </w:p>
    <w:p w:rsidR="003A3F61" w:rsidRPr="00A811E9" w:rsidRDefault="003A3F61" w:rsidP="00477857">
      <w:pPr>
        <w:spacing w:line="276" w:lineRule="auto"/>
        <w:jc w:val="both"/>
      </w:pPr>
    </w:p>
    <w:p w:rsidR="000863E0" w:rsidRPr="00A811E9" w:rsidRDefault="000863E0" w:rsidP="00477857">
      <w:pPr>
        <w:pStyle w:val="5"/>
        <w:spacing w:before="0" w:line="276" w:lineRule="auto"/>
        <w:ind w:firstLine="709"/>
        <w:rPr>
          <w:rFonts w:ascii="Times New Roman" w:hAnsi="Times New Roman" w:cs="Times New Roman"/>
          <w:b/>
          <w:color w:val="auto"/>
          <w:sz w:val="24"/>
          <w:szCs w:val="24"/>
        </w:rPr>
      </w:pPr>
      <w:bookmarkStart w:id="51" w:name="_Toc107931896"/>
      <w:r w:rsidRPr="00A811E9">
        <w:rPr>
          <w:rFonts w:ascii="Times New Roman" w:hAnsi="Times New Roman" w:cs="Times New Roman"/>
          <w:b/>
          <w:color w:val="auto"/>
          <w:sz w:val="24"/>
          <w:szCs w:val="24"/>
        </w:rPr>
        <w:t>2.2.</w:t>
      </w:r>
      <w:r w:rsidR="00E5335B" w:rsidRPr="00A811E9">
        <w:rPr>
          <w:rFonts w:ascii="Times New Roman" w:hAnsi="Times New Roman" w:cs="Times New Roman"/>
          <w:b/>
          <w:color w:val="auto"/>
          <w:sz w:val="24"/>
          <w:szCs w:val="24"/>
        </w:rPr>
        <w:t>6</w:t>
      </w:r>
      <w:r w:rsidRPr="00A811E9">
        <w:rPr>
          <w:rFonts w:ascii="Times New Roman" w:hAnsi="Times New Roman" w:cs="Times New Roman"/>
          <w:b/>
          <w:color w:val="auto"/>
          <w:sz w:val="24"/>
          <w:szCs w:val="24"/>
        </w:rPr>
        <w:t>.6 Инженерное обеспечение</w:t>
      </w:r>
      <w:bookmarkEnd w:id="51"/>
    </w:p>
    <w:p w:rsidR="00EA2875" w:rsidRPr="00A811E9" w:rsidRDefault="00EA2875" w:rsidP="00EA2875">
      <w:pPr>
        <w:spacing w:line="276" w:lineRule="auto"/>
        <w:ind w:firstLine="709"/>
        <w:jc w:val="both"/>
        <w:rPr>
          <w:sz w:val="24"/>
          <w:szCs w:val="24"/>
        </w:rPr>
      </w:pPr>
      <w:r w:rsidRPr="00A811E9">
        <w:rPr>
          <w:sz w:val="24"/>
          <w:szCs w:val="28"/>
        </w:rPr>
        <w:t xml:space="preserve">В данном томе разработаны проектные предложения по инженерному обеспечению </w:t>
      </w:r>
      <w:r w:rsidRPr="00A811E9">
        <w:rPr>
          <w:sz w:val="24"/>
          <w:szCs w:val="24"/>
        </w:rPr>
        <w:t>проектируемой территории.</w:t>
      </w:r>
    </w:p>
    <w:p w:rsidR="00EA2875" w:rsidRPr="00A811E9" w:rsidRDefault="00EA2875" w:rsidP="00EA2875">
      <w:pPr>
        <w:spacing w:line="276" w:lineRule="auto"/>
        <w:ind w:firstLine="709"/>
        <w:jc w:val="both"/>
        <w:rPr>
          <w:sz w:val="24"/>
          <w:szCs w:val="24"/>
        </w:rPr>
      </w:pPr>
      <w:r w:rsidRPr="00A811E9">
        <w:rPr>
          <w:sz w:val="24"/>
          <w:szCs w:val="24"/>
        </w:rPr>
        <w:t>Проект выполнен на основании задания на проектирование, исходных данных предоставленных заказчиком.</w:t>
      </w:r>
    </w:p>
    <w:p w:rsidR="00EA2875" w:rsidRPr="00A811E9" w:rsidRDefault="00EA2875" w:rsidP="00EA2875">
      <w:pPr>
        <w:spacing w:line="276" w:lineRule="auto"/>
        <w:ind w:firstLine="709"/>
        <w:jc w:val="both"/>
        <w:rPr>
          <w:sz w:val="24"/>
          <w:szCs w:val="24"/>
        </w:rPr>
      </w:pPr>
      <w:r w:rsidRPr="00A811E9">
        <w:rPr>
          <w:sz w:val="24"/>
          <w:szCs w:val="24"/>
        </w:rPr>
        <w:t>При разработке использованы следующие нормативные документы:</w:t>
      </w:r>
    </w:p>
    <w:p w:rsidR="00EA2875" w:rsidRPr="00A811E9" w:rsidRDefault="00EB373C" w:rsidP="00EA2875">
      <w:pPr>
        <w:spacing w:line="276" w:lineRule="auto"/>
        <w:ind w:firstLine="709"/>
        <w:jc w:val="both"/>
        <w:rPr>
          <w:sz w:val="24"/>
          <w:szCs w:val="24"/>
        </w:rPr>
      </w:pPr>
      <w:r>
        <w:rPr>
          <w:sz w:val="24"/>
          <w:szCs w:val="24"/>
        </w:rPr>
        <w:t xml:space="preserve">Свод правил </w:t>
      </w:r>
      <w:r w:rsidR="00EA2875" w:rsidRPr="00A811E9">
        <w:rPr>
          <w:sz w:val="24"/>
          <w:szCs w:val="24"/>
        </w:rPr>
        <w:t>СП 30.13330.2020 «Внутренний водопровод и канализация зданий»;</w:t>
      </w:r>
    </w:p>
    <w:p w:rsidR="00EA2875" w:rsidRPr="00A811E9" w:rsidRDefault="00EB373C" w:rsidP="00EA2875">
      <w:pPr>
        <w:spacing w:line="276" w:lineRule="auto"/>
        <w:ind w:firstLine="709"/>
        <w:jc w:val="both"/>
        <w:rPr>
          <w:sz w:val="24"/>
          <w:szCs w:val="24"/>
        </w:rPr>
      </w:pPr>
      <w:r>
        <w:rPr>
          <w:sz w:val="24"/>
          <w:szCs w:val="24"/>
        </w:rPr>
        <w:t xml:space="preserve">Свод правил </w:t>
      </w:r>
      <w:r w:rsidR="00EA2875" w:rsidRPr="00A811E9">
        <w:rPr>
          <w:sz w:val="24"/>
          <w:szCs w:val="24"/>
        </w:rPr>
        <w:t>СП 31.13330.2012 «Водоснабжение. Наружные сети и сооружения. Актуализированная редакция СНиП 2.04.02-84*»;</w:t>
      </w:r>
    </w:p>
    <w:p w:rsidR="00EA2875" w:rsidRPr="00A811E9" w:rsidRDefault="00EB373C" w:rsidP="00EA2875">
      <w:pPr>
        <w:spacing w:line="276" w:lineRule="auto"/>
        <w:ind w:firstLine="709"/>
        <w:jc w:val="both"/>
        <w:rPr>
          <w:sz w:val="24"/>
          <w:szCs w:val="24"/>
        </w:rPr>
      </w:pPr>
      <w:r>
        <w:rPr>
          <w:sz w:val="24"/>
          <w:szCs w:val="24"/>
        </w:rPr>
        <w:t xml:space="preserve">Свод правил </w:t>
      </w:r>
      <w:r w:rsidR="00EA2875" w:rsidRPr="00A811E9">
        <w:rPr>
          <w:sz w:val="24"/>
          <w:szCs w:val="24"/>
        </w:rPr>
        <w:t>СП 32.13330.2018 «Канализация. Наружные сети и сооружения. СНиП 2.04.03-85»;</w:t>
      </w:r>
    </w:p>
    <w:p w:rsidR="00EA2875" w:rsidRPr="00A811E9" w:rsidRDefault="00EB373C" w:rsidP="00EA2875">
      <w:pPr>
        <w:spacing w:line="276" w:lineRule="auto"/>
        <w:ind w:firstLine="709"/>
        <w:jc w:val="both"/>
        <w:rPr>
          <w:sz w:val="24"/>
          <w:szCs w:val="24"/>
        </w:rPr>
      </w:pPr>
      <w:r>
        <w:rPr>
          <w:sz w:val="24"/>
          <w:szCs w:val="24"/>
        </w:rPr>
        <w:t xml:space="preserve">Свод правил </w:t>
      </w:r>
      <w:r w:rsidR="00EA2875" w:rsidRPr="00A811E9">
        <w:rPr>
          <w:sz w:val="24"/>
          <w:szCs w:val="24"/>
        </w:rPr>
        <w:t>СП 8.13130.2020 «Системы противопожарной защиты. Наружное противопожарное водоснабжение. Требования пожарной безопасности»;</w:t>
      </w:r>
    </w:p>
    <w:p w:rsidR="00EA2875" w:rsidRPr="00A811E9" w:rsidRDefault="00EB373C" w:rsidP="00EA2875">
      <w:pPr>
        <w:spacing w:line="276" w:lineRule="auto"/>
        <w:ind w:firstLine="709"/>
        <w:jc w:val="both"/>
        <w:rPr>
          <w:sz w:val="24"/>
          <w:szCs w:val="24"/>
        </w:rPr>
      </w:pPr>
      <w:r>
        <w:rPr>
          <w:sz w:val="24"/>
          <w:szCs w:val="24"/>
        </w:rPr>
        <w:t xml:space="preserve">Свод правил </w:t>
      </w:r>
      <w:r w:rsidR="00EA2875" w:rsidRPr="00A811E9">
        <w:rPr>
          <w:sz w:val="24"/>
          <w:szCs w:val="24"/>
        </w:rPr>
        <w:t>СП 10.13130.2020 «Системы противопожарной защиты. Внутренний противопожарный водопровод»;</w:t>
      </w:r>
    </w:p>
    <w:p w:rsidR="00EA2875" w:rsidRPr="00A811E9" w:rsidRDefault="00EB373C" w:rsidP="00EA2875">
      <w:pPr>
        <w:spacing w:line="276" w:lineRule="auto"/>
        <w:ind w:firstLine="709"/>
        <w:jc w:val="both"/>
        <w:rPr>
          <w:sz w:val="24"/>
          <w:szCs w:val="24"/>
        </w:rPr>
      </w:pPr>
      <w:r>
        <w:rPr>
          <w:sz w:val="24"/>
          <w:szCs w:val="24"/>
        </w:rPr>
        <w:t>Федеральный закон</w:t>
      </w:r>
      <w:r w:rsidR="00EA2875" w:rsidRPr="00A811E9">
        <w:rPr>
          <w:sz w:val="24"/>
          <w:szCs w:val="24"/>
        </w:rPr>
        <w:t xml:space="preserve"> </w:t>
      </w:r>
      <w:r>
        <w:rPr>
          <w:sz w:val="24"/>
          <w:szCs w:val="24"/>
        </w:rPr>
        <w:t xml:space="preserve">от 22.07.2008 </w:t>
      </w:r>
      <w:r w:rsidR="00EA2875" w:rsidRPr="00A811E9">
        <w:rPr>
          <w:sz w:val="24"/>
          <w:szCs w:val="24"/>
        </w:rPr>
        <w:t>№</w:t>
      </w:r>
      <w:r>
        <w:rPr>
          <w:sz w:val="24"/>
          <w:szCs w:val="24"/>
        </w:rPr>
        <w:t xml:space="preserve"> </w:t>
      </w:r>
      <w:r w:rsidR="00EA2875" w:rsidRPr="00A811E9">
        <w:rPr>
          <w:sz w:val="24"/>
          <w:szCs w:val="24"/>
        </w:rPr>
        <w:t>123-ФЗ «Технический регламент о требованиях пожарной безопасности»;</w:t>
      </w:r>
    </w:p>
    <w:p w:rsidR="00EA2875" w:rsidRPr="00A811E9" w:rsidRDefault="00EB373C" w:rsidP="00EA2875">
      <w:pPr>
        <w:spacing w:line="276" w:lineRule="auto"/>
        <w:ind w:firstLine="709"/>
        <w:jc w:val="both"/>
        <w:rPr>
          <w:sz w:val="24"/>
          <w:szCs w:val="24"/>
        </w:rPr>
      </w:pPr>
      <w:r>
        <w:rPr>
          <w:sz w:val="24"/>
          <w:szCs w:val="24"/>
        </w:rPr>
        <w:t>Свод правил</w:t>
      </w:r>
      <w:r w:rsidRPr="00A811E9">
        <w:rPr>
          <w:sz w:val="24"/>
          <w:szCs w:val="24"/>
        </w:rPr>
        <w:t xml:space="preserve"> </w:t>
      </w:r>
      <w:r w:rsidR="00EA2875" w:rsidRPr="00A811E9">
        <w:rPr>
          <w:sz w:val="24"/>
          <w:szCs w:val="24"/>
        </w:rPr>
        <w:t>СП 131.13330.2020 «Строительная климатология»;</w:t>
      </w:r>
    </w:p>
    <w:p w:rsidR="00EA2875" w:rsidRPr="00A811E9" w:rsidRDefault="00EB373C" w:rsidP="00EA2875">
      <w:pPr>
        <w:spacing w:line="276" w:lineRule="auto"/>
        <w:ind w:firstLine="709"/>
        <w:jc w:val="both"/>
        <w:rPr>
          <w:sz w:val="24"/>
          <w:szCs w:val="24"/>
        </w:rPr>
      </w:pPr>
      <w:r>
        <w:rPr>
          <w:sz w:val="24"/>
          <w:szCs w:val="24"/>
        </w:rPr>
        <w:t>Свод правил</w:t>
      </w:r>
      <w:r w:rsidRPr="00A811E9">
        <w:rPr>
          <w:sz w:val="24"/>
          <w:szCs w:val="24"/>
        </w:rPr>
        <w:t xml:space="preserve"> </w:t>
      </w:r>
      <w:r w:rsidR="00EA2875" w:rsidRPr="00A811E9">
        <w:rPr>
          <w:sz w:val="24"/>
          <w:szCs w:val="24"/>
        </w:rPr>
        <w:t>СП 124.13330.2012 «Тепловые сети. Актуализированная редакция СНиП 41-02-2003»;</w:t>
      </w:r>
    </w:p>
    <w:p w:rsidR="00EA2875" w:rsidRPr="00A811E9" w:rsidRDefault="00EA2875" w:rsidP="00EA2875">
      <w:pPr>
        <w:spacing w:line="276" w:lineRule="auto"/>
        <w:ind w:firstLine="709"/>
        <w:jc w:val="both"/>
        <w:rPr>
          <w:sz w:val="24"/>
          <w:szCs w:val="24"/>
        </w:rPr>
      </w:pPr>
      <w:r w:rsidRPr="00A811E9">
        <w:rPr>
          <w:sz w:val="24"/>
          <w:szCs w:val="24"/>
        </w:rPr>
        <w:t>Приказ Министерства строительства и жилищно-коммунального хозяйства Российской Федерации от 17.03.2014 N 99/пр «Об утверждении Методики осуществления коммерческого учета тепловой энергии, теплоносителя».</w:t>
      </w:r>
    </w:p>
    <w:p w:rsidR="005F1AB5" w:rsidRPr="00A811E9" w:rsidRDefault="005F1AB5" w:rsidP="005F1AB5">
      <w:pPr>
        <w:spacing w:line="276" w:lineRule="auto"/>
        <w:ind w:firstLine="709"/>
        <w:jc w:val="both"/>
        <w:rPr>
          <w:sz w:val="24"/>
          <w:szCs w:val="24"/>
        </w:rPr>
      </w:pPr>
    </w:p>
    <w:p w:rsidR="005F1AB5" w:rsidRPr="00A811E9" w:rsidRDefault="005F1AB5" w:rsidP="005F1AB5">
      <w:pPr>
        <w:pStyle w:val="60"/>
        <w:spacing w:before="0" w:after="0"/>
        <w:ind w:firstLine="709"/>
      </w:pPr>
      <w:bookmarkStart w:id="52" w:name="_Toc44663457"/>
      <w:bookmarkStart w:id="53" w:name="_Toc107931897"/>
      <w:r w:rsidRPr="00A811E9">
        <w:t>2.2.6.6.1 Водоснабжение</w:t>
      </w:r>
      <w:bookmarkEnd w:id="52"/>
      <w:bookmarkEnd w:id="53"/>
    </w:p>
    <w:p w:rsidR="005F1AB5" w:rsidRPr="00A811E9" w:rsidRDefault="005F1AB5" w:rsidP="00EF767D">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Водопотребителями являются:</w:t>
      </w:r>
    </w:p>
    <w:p w:rsidR="005F1AB5" w:rsidRPr="00A811E9" w:rsidRDefault="005F1AB5" w:rsidP="00EF767D">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население;</w:t>
      </w:r>
    </w:p>
    <w:p w:rsidR="005F1AB5" w:rsidRPr="00A811E9" w:rsidRDefault="005F1AB5" w:rsidP="00EF767D">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объекты общественного, социально-культурного и промышленного назначения.</w:t>
      </w:r>
    </w:p>
    <w:p w:rsidR="005F1AB5" w:rsidRPr="00A811E9" w:rsidRDefault="005F1AB5" w:rsidP="00EF767D">
      <w:pPr>
        <w:autoSpaceDE w:val="0"/>
        <w:autoSpaceDN w:val="0"/>
        <w:adjustRightInd w:val="0"/>
        <w:spacing w:line="276" w:lineRule="auto"/>
        <w:ind w:firstLine="708"/>
        <w:jc w:val="both"/>
        <w:rPr>
          <w:sz w:val="24"/>
          <w:szCs w:val="24"/>
        </w:rPr>
      </w:pPr>
      <w:r w:rsidRPr="00A811E9">
        <w:rPr>
          <w:sz w:val="24"/>
          <w:szCs w:val="24"/>
        </w:rPr>
        <w:t>Нормы потребления воды приняты в количестве 220 л/сут на 1 жителя для застройки, оборудованной внутренним водопроводом и 50 л/сут на 1 жителя для застройки,</w:t>
      </w:r>
      <w:r w:rsidRPr="00A811E9">
        <w:rPr>
          <w:rFonts w:eastAsiaTheme="minorHAnsi"/>
          <w:sz w:val="24"/>
          <w:szCs w:val="24"/>
          <w:lang w:eastAsia="en-US"/>
        </w:rPr>
        <w:t xml:space="preserve"> не оборудованной внутренним водопроводам</w:t>
      </w:r>
      <w:r w:rsidRPr="00A811E9">
        <w:rPr>
          <w:sz w:val="24"/>
          <w:szCs w:val="24"/>
        </w:rPr>
        <w:t>.</w:t>
      </w:r>
    </w:p>
    <w:p w:rsidR="005F1AB5" w:rsidRPr="00A811E9" w:rsidRDefault="005F1AB5" w:rsidP="00EF767D">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Расчетный суточный расход воды на хозяйственно–питьевые нужды определяется по формуле:</w:t>
      </w:r>
    </w:p>
    <w:p w:rsidR="005F1AB5" w:rsidRPr="00A811E9" w:rsidRDefault="005F1AB5" w:rsidP="00EF767D">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object w:dxaOrig="254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1pt;height:27.65pt" o:ole="">
            <v:imagedata r:id="rId20" o:title=""/>
          </v:shape>
          <o:OLEObject Type="Embed" ProgID="Equation.3" ShapeID="_x0000_i1025" DrawAspect="Content" ObjectID="_1742038276" r:id="rId21"/>
        </w:object>
      </w:r>
      <w:r w:rsidRPr="00A811E9">
        <w:rPr>
          <w:rFonts w:ascii="Times New Roman" w:hAnsi="Times New Roman" w:cs="Times New Roman"/>
          <w:sz w:val="24"/>
          <w:szCs w:val="24"/>
        </w:rPr>
        <w:t>, где</w:t>
      </w:r>
    </w:p>
    <w:p w:rsidR="005F1AB5" w:rsidRPr="00A811E9" w:rsidRDefault="005F1AB5" w:rsidP="00EF767D">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q – норма расхода воды, л/сут на чел</w:t>
      </w:r>
      <w:r w:rsidR="00EF767D" w:rsidRPr="00A811E9">
        <w:rPr>
          <w:rFonts w:ascii="Times New Roman" w:hAnsi="Times New Roman" w:cs="Times New Roman"/>
          <w:sz w:val="24"/>
          <w:szCs w:val="24"/>
        </w:rPr>
        <w:t>.</w:t>
      </w:r>
      <w:r w:rsidRPr="00A811E9">
        <w:rPr>
          <w:rFonts w:ascii="Times New Roman" w:hAnsi="Times New Roman" w:cs="Times New Roman"/>
          <w:sz w:val="24"/>
          <w:szCs w:val="24"/>
        </w:rPr>
        <w:t>;</w:t>
      </w:r>
    </w:p>
    <w:p w:rsidR="005F1AB5" w:rsidRPr="00A811E9" w:rsidRDefault="005F1AB5" w:rsidP="00EF767D">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N – расчетное число жителей, чел.</w:t>
      </w:r>
    </w:p>
    <w:p w:rsidR="005F1AB5" w:rsidRPr="00A811E9" w:rsidRDefault="005F1AB5" w:rsidP="00EF767D">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xml:space="preserve">Нормы расхода воды на пожаротушение приняты по </w:t>
      </w:r>
      <w:r w:rsidR="00B936D2" w:rsidRPr="00A811E9">
        <w:rPr>
          <w:sz w:val="24"/>
          <w:szCs w:val="24"/>
        </w:rPr>
        <w:t xml:space="preserve">сводам правил </w:t>
      </w:r>
      <w:r w:rsidRPr="00A811E9">
        <w:rPr>
          <w:sz w:val="24"/>
          <w:szCs w:val="24"/>
        </w:rPr>
        <w:t xml:space="preserve">СП 8.13130.2020 </w:t>
      </w:r>
      <w:r w:rsidRPr="00A811E9">
        <w:rPr>
          <w:sz w:val="24"/>
          <w:szCs w:val="24"/>
        </w:rPr>
        <w:lastRenderedPageBreak/>
        <w:t>«Системы противопожарной защиты. Наружное противопожарное водоснабжение. Требования пожарной безопасности» и СП 8.13130.2020 «Системы противопожарной защиты. Наружное противопожарное водоснабжение. Требования пожарной безопасности».</w:t>
      </w:r>
    </w:p>
    <w:p w:rsidR="005F1AB5" w:rsidRPr="00A811E9" w:rsidRDefault="004A58EC" w:rsidP="00EF767D">
      <w:pPr>
        <w:spacing w:line="276" w:lineRule="auto"/>
        <w:ind w:firstLine="708"/>
        <w:jc w:val="both"/>
        <w:rPr>
          <w:rFonts w:eastAsia="Calibri"/>
          <w:sz w:val="24"/>
          <w:szCs w:val="24"/>
          <w:lang w:eastAsia="en-US"/>
        </w:rPr>
      </w:pPr>
      <w:r>
        <w:rPr>
          <w:rFonts w:eastAsia="Calibri"/>
          <w:sz w:val="24"/>
          <w:szCs w:val="24"/>
          <w:lang w:eastAsia="en-US"/>
        </w:rPr>
        <w:t xml:space="preserve">Фактический </w:t>
      </w:r>
      <w:r w:rsidR="00143FAE">
        <w:rPr>
          <w:rFonts w:eastAsia="Calibri"/>
          <w:sz w:val="24"/>
          <w:szCs w:val="24"/>
          <w:lang w:eastAsia="en-US"/>
        </w:rPr>
        <w:t xml:space="preserve">объем воды, выдаваемых предприятиями водоподготовки, составляет 21410 </w:t>
      </w:r>
      <w:r w:rsidR="005F1AB5" w:rsidRPr="00A811E9">
        <w:rPr>
          <w:sz w:val="24"/>
          <w:szCs w:val="24"/>
        </w:rPr>
        <w:t>м³/сут.</w:t>
      </w:r>
    </w:p>
    <w:p w:rsidR="005F1AB5" w:rsidRPr="00A811E9" w:rsidRDefault="005F1AB5" w:rsidP="00EF767D">
      <w:pPr>
        <w:widowControl w:val="0"/>
        <w:shd w:val="clear" w:color="auto" w:fill="FFFFFF"/>
        <w:autoSpaceDE w:val="0"/>
        <w:autoSpaceDN w:val="0"/>
        <w:adjustRightInd w:val="0"/>
        <w:spacing w:line="276" w:lineRule="auto"/>
        <w:ind w:firstLine="720"/>
        <w:jc w:val="both"/>
      </w:pPr>
      <w:r w:rsidRPr="00A811E9">
        <w:rPr>
          <w:sz w:val="24"/>
          <w:szCs w:val="24"/>
        </w:rPr>
        <w:t>Расчетный расход на наружное пожаротушение составляет:</w:t>
      </w:r>
    </w:p>
    <w:p w:rsidR="005F1AB5" w:rsidRPr="00A811E9" w:rsidRDefault="005F1AB5" w:rsidP="00160360">
      <w:pPr>
        <w:widowControl w:val="0"/>
        <w:numPr>
          <w:ilvl w:val="0"/>
          <w:numId w:val="26"/>
        </w:numPr>
        <w:shd w:val="clear" w:color="auto" w:fill="FFFFFF"/>
        <w:tabs>
          <w:tab w:val="left" w:pos="902"/>
        </w:tabs>
        <w:autoSpaceDE w:val="0"/>
        <w:autoSpaceDN w:val="0"/>
        <w:adjustRightInd w:val="0"/>
        <w:spacing w:line="276" w:lineRule="auto"/>
        <w:ind w:firstLine="720"/>
        <w:jc w:val="both"/>
        <w:rPr>
          <w:sz w:val="24"/>
          <w:szCs w:val="24"/>
        </w:rPr>
      </w:pPr>
      <w:r w:rsidRPr="00A811E9">
        <w:rPr>
          <w:sz w:val="24"/>
          <w:szCs w:val="24"/>
        </w:rPr>
        <w:t>город - 2 пожара с расчетным расходом 40.0 л/с;</w:t>
      </w:r>
    </w:p>
    <w:p w:rsidR="005F1AB5" w:rsidRPr="00A811E9" w:rsidRDefault="005F1AB5" w:rsidP="00160360">
      <w:pPr>
        <w:widowControl w:val="0"/>
        <w:numPr>
          <w:ilvl w:val="0"/>
          <w:numId w:val="26"/>
        </w:numPr>
        <w:shd w:val="clear" w:color="auto" w:fill="FFFFFF"/>
        <w:tabs>
          <w:tab w:val="left" w:pos="902"/>
        </w:tabs>
        <w:autoSpaceDE w:val="0"/>
        <w:autoSpaceDN w:val="0"/>
        <w:adjustRightInd w:val="0"/>
        <w:spacing w:line="276" w:lineRule="auto"/>
        <w:ind w:firstLine="720"/>
        <w:jc w:val="both"/>
        <w:rPr>
          <w:sz w:val="24"/>
          <w:szCs w:val="24"/>
        </w:rPr>
      </w:pPr>
      <w:r w:rsidRPr="00A811E9">
        <w:rPr>
          <w:sz w:val="24"/>
          <w:szCs w:val="24"/>
        </w:rPr>
        <w:t>промышленные объекты - 2 пожара с расчетным расходом по 35.0 л/с.</w:t>
      </w:r>
    </w:p>
    <w:p w:rsidR="005F1AB5" w:rsidRPr="00A811E9" w:rsidRDefault="005F1AB5" w:rsidP="00EF767D">
      <w:pPr>
        <w:widowControl w:val="0"/>
        <w:shd w:val="clear" w:color="auto" w:fill="FFFFFF"/>
        <w:autoSpaceDE w:val="0"/>
        <w:autoSpaceDN w:val="0"/>
        <w:adjustRightInd w:val="0"/>
        <w:spacing w:line="276" w:lineRule="auto"/>
        <w:ind w:firstLine="720"/>
        <w:jc w:val="both"/>
      </w:pPr>
      <w:r w:rsidRPr="00A811E9">
        <w:rPr>
          <w:sz w:val="24"/>
          <w:szCs w:val="24"/>
        </w:rPr>
        <w:t>Трехчасовые противопожарные запасы воды хранятся в контррезервуарах города и промышленных объектов, пополнение которых обеспечивается расходами существующей системы водоснабжения.</w:t>
      </w:r>
    </w:p>
    <w:p w:rsidR="005F1AB5" w:rsidRPr="00A811E9" w:rsidRDefault="005F1AB5" w:rsidP="00EF767D">
      <w:pPr>
        <w:widowControl w:val="0"/>
        <w:shd w:val="clear" w:color="auto" w:fill="FFFFFF"/>
        <w:autoSpaceDE w:val="0"/>
        <w:autoSpaceDN w:val="0"/>
        <w:adjustRightInd w:val="0"/>
        <w:spacing w:line="276" w:lineRule="auto"/>
        <w:ind w:firstLine="720"/>
        <w:jc w:val="both"/>
        <w:rPr>
          <w:b/>
          <w:bCs/>
          <w:i/>
          <w:sz w:val="24"/>
          <w:szCs w:val="24"/>
        </w:rPr>
      </w:pPr>
      <w:r w:rsidRPr="00A811E9">
        <w:rPr>
          <w:b/>
          <w:bCs/>
          <w:i/>
          <w:sz w:val="24"/>
          <w:szCs w:val="24"/>
        </w:rPr>
        <w:t>Источники водоснабжения и существующая система водоснабжения города</w:t>
      </w:r>
    </w:p>
    <w:p w:rsidR="005F1AB5" w:rsidRPr="00A811E9" w:rsidRDefault="005F1AB5" w:rsidP="00EF767D">
      <w:pPr>
        <w:widowControl w:val="0"/>
        <w:shd w:val="clear" w:color="auto" w:fill="FFFFFF"/>
        <w:autoSpaceDE w:val="0"/>
        <w:autoSpaceDN w:val="0"/>
        <w:adjustRightInd w:val="0"/>
        <w:spacing w:line="276" w:lineRule="auto"/>
        <w:ind w:firstLine="720"/>
        <w:jc w:val="both"/>
      </w:pPr>
      <w:r w:rsidRPr="00A811E9">
        <w:rPr>
          <w:sz w:val="24"/>
          <w:szCs w:val="24"/>
        </w:rPr>
        <w:t>Водоснабжение города и промышленных предприятий осуществляется в настоящее время от трех источников:</w:t>
      </w:r>
    </w:p>
    <w:p w:rsidR="005F1AB5" w:rsidRPr="00A811E9" w:rsidRDefault="005F1AB5" w:rsidP="00160360">
      <w:pPr>
        <w:widowControl w:val="0"/>
        <w:numPr>
          <w:ilvl w:val="0"/>
          <w:numId w:val="27"/>
        </w:numPr>
        <w:shd w:val="clear" w:color="auto" w:fill="FFFFFF"/>
        <w:tabs>
          <w:tab w:val="left" w:pos="854"/>
        </w:tabs>
        <w:autoSpaceDE w:val="0"/>
        <w:autoSpaceDN w:val="0"/>
        <w:adjustRightInd w:val="0"/>
        <w:spacing w:line="276" w:lineRule="auto"/>
        <w:ind w:firstLine="720"/>
        <w:jc w:val="both"/>
        <w:rPr>
          <w:sz w:val="24"/>
          <w:szCs w:val="24"/>
        </w:rPr>
      </w:pPr>
      <w:r w:rsidRPr="00A811E9">
        <w:rPr>
          <w:sz w:val="24"/>
          <w:szCs w:val="24"/>
        </w:rPr>
        <w:t>поверхностного - из реки Кан</w:t>
      </w:r>
      <w:r w:rsidR="004A58EC" w:rsidRPr="004A58EC">
        <w:rPr>
          <w:sz w:val="24"/>
          <w:szCs w:val="24"/>
        </w:rPr>
        <w:t xml:space="preserve">. </w:t>
      </w:r>
      <w:r w:rsidR="004A58EC">
        <w:rPr>
          <w:sz w:val="24"/>
          <w:szCs w:val="24"/>
        </w:rPr>
        <w:t xml:space="preserve">Производительность насосно-фильтровальной станции 18140 </w:t>
      </w:r>
      <w:r w:rsidR="004A58EC" w:rsidRPr="00A811E9">
        <w:rPr>
          <w:sz w:val="24"/>
          <w:szCs w:val="24"/>
        </w:rPr>
        <w:t>м³/сут</w:t>
      </w:r>
      <w:r w:rsidR="004A58EC">
        <w:rPr>
          <w:sz w:val="24"/>
          <w:szCs w:val="24"/>
        </w:rPr>
        <w:t>;</w:t>
      </w:r>
    </w:p>
    <w:p w:rsidR="005F1AB5" w:rsidRPr="00A811E9" w:rsidRDefault="005F1AB5" w:rsidP="00160360">
      <w:pPr>
        <w:widowControl w:val="0"/>
        <w:numPr>
          <w:ilvl w:val="0"/>
          <w:numId w:val="27"/>
        </w:numPr>
        <w:shd w:val="clear" w:color="auto" w:fill="FFFFFF"/>
        <w:tabs>
          <w:tab w:val="left" w:pos="854"/>
        </w:tabs>
        <w:autoSpaceDE w:val="0"/>
        <w:autoSpaceDN w:val="0"/>
        <w:adjustRightInd w:val="0"/>
        <w:spacing w:line="276" w:lineRule="auto"/>
        <w:ind w:firstLine="720"/>
        <w:jc w:val="both"/>
        <w:rPr>
          <w:sz w:val="24"/>
          <w:szCs w:val="24"/>
        </w:rPr>
      </w:pPr>
      <w:r w:rsidRPr="00A811E9">
        <w:rPr>
          <w:sz w:val="24"/>
          <w:szCs w:val="24"/>
        </w:rPr>
        <w:t>подземного - из Александровского водозабора</w:t>
      </w:r>
      <w:r w:rsidR="004A58EC">
        <w:rPr>
          <w:sz w:val="24"/>
          <w:szCs w:val="24"/>
        </w:rPr>
        <w:t xml:space="preserve">. Производительность станции осветления 3270 </w:t>
      </w:r>
      <w:r w:rsidR="004A58EC" w:rsidRPr="00A811E9">
        <w:rPr>
          <w:sz w:val="24"/>
          <w:szCs w:val="24"/>
        </w:rPr>
        <w:t>м³/сут</w:t>
      </w:r>
      <w:r w:rsidR="004A58EC">
        <w:rPr>
          <w:sz w:val="24"/>
          <w:szCs w:val="24"/>
        </w:rPr>
        <w:t>;</w:t>
      </w:r>
    </w:p>
    <w:p w:rsidR="005F1AB5" w:rsidRPr="00A811E9" w:rsidRDefault="005F1AB5" w:rsidP="00160360">
      <w:pPr>
        <w:widowControl w:val="0"/>
        <w:numPr>
          <w:ilvl w:val="0"/>
          <w:numId w:val="27"/>
        </w:numPr>
        <w:shd w:val="clear" w:color="auto" w:fill="FFFFFF"/>
        <w:tabs>
          <w:tab w:val="left" w:pos="854"/>
        </w:tabs>
        <w:autoSpaceDE w:val="0"/>
        <w:autoSpaceDN w:val="0"/>
        <w:adjustRightInd w:val="0"/>
        <w:spacing w:line="276" w:lineRule="auto"/>
        <w:ind w:firstLine="720"/>
        <w:jc w:val="both"/>
        <w:rPr>
          <w:sz w:val="24"/>
          <w:szCs w:val="24"/>
        </w:rPr>
      </w:pPr>
      <w:r w:rsidRPr="00A811E9">
        <w:rPr>
          <w:sz w:val="24"/>
          <w:szCs w:val="24"/>
        </w:rPr>
        <w:t xml:space="preserve">подземного водозабора </w:t>
      </w:r>
      <w:r w:rsidR="00B936D2" w:rsidRPr="00A811E9">
        <w:rPr>
          <w:sz w:val="24"/>
          <w:szCs w:val="24"/>
        </w:rPr>
        <w:t>ООО</w:t>
      </w:r>
      <w:r w:rsidRPr="00A811E9">
        <w:rPr>
          <w:sz w:val="24"/>
          <w:szCs w:val="24"/>
        </w:rPr>
        <w:t xml:space="preserve"> </w:t>
      </w:r>
      <w:r w:rsidR="00B936D2" w:rsidRPr="00A811E9">
        <w:rPr>
          <w:sz w:val="24"/>
          <w:szCs w:val="24"/>
        </w:rPr>
        <w:t>«</w:t>
      </w:r>
      <w:r w:rsidRPr="00A811E9">
        <w:rPr>
          <w:sz w:val="24"/>
          <w:szCs w:val="24"/>
        </w:rPr>
        <w:t>Искра</w:t>
      </w:r>
      <w:r w:rsidR="00B936D2" w:rsidRPr="00A811E9">
        <w:rPr>
          <w:sz w:val="24"/>
          <w:szCs w:val="24"/>
        </w:rPr>
        <w:t>»</w:t>
      </w:r>
      <w:r w:rsidR="00EA2875" w:rsidRPr="00A811E9">
        <w:rPr>
          <w:sz w:val="24"/>
          <w:szCs w:val="24"/>
        </w:rPr>
        <w:t xml:space="preserve"> и КПП-1 (водозабор КПП-1 законсервирован)</w:t>
      </w:r>
      <w:r w:rsidRPr="00A811E9">
        <w:rPr>
          <w:sz w:val="24"/>
          <w:szCs w:val="24"/>
        </w:rPr>
        <w:t>.</w:t>
      </w:r>
    </w:p>
    <w:p w:rsidR="005F1AB5" w:rsidRPr="00A811E9" w:rsidRDefault="00EA2875" w:rsidP="00EF767D">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Проектна</w:t>
      </w:r>
      <w:r w:rsidR="001D3A3A" w:rsidRPr="00A811E9">
        <w:rPr>
          <w:sz w:val="24"/>
          <w:szCs w:val="24"/>
        </w:rPr>
        <w:t>я</w:t>
      </w:r>
      <w:r w:rsidRPr="00A811E9">
        <w:rPr>
          <w:sz w:val="24"/>
          <w:szCs w:val="24"/>
        </w:rPr>
        <w:t xml:space="preserve"> п</w:t>
      </w:r>
      <w:r w:rsidR="005F1AB5" w:rsidRPr="00A811E9">
        <w:rPr>
          <w:sz w:val="24"/>
          <w:szCs w:val="24"/>
        </w:rPr>
        <w:t>роизводительность поверхностного источника составляет - 55.00 тыс.м</w:t>
      </w:r>
      <w:r w:rsidR="005F1AB5" w:rsidRPr="00A811E9">
        <w:rPr>
          <w:sz w:val="24"/>
          <w:szCs w:val="24"/>
          <w:vertAlign w:val="superscript"/>
        </w:rPr>
        <w:t>3</w:t>
      </w:r>
      <w:r w:rsidR="005F1AB5" w:rsidRPr="00A811E9">
        <w:rPr>
          <w:sz w:val="24"/>
          <w:szCs w:val="24"/>
        </w:rPr>
        <w:t xml:space="preserve">/сут., подземного Александровского водозабора </w:t>
      </w:r>
      <w:r w:rsidR="00B936D2" w:rsidRPr="00A811E9">
        <w:rPr>
          <w:sz w:val="24"/>
          <w:szCs w:val="24"/>
        </w:rPr>
        <w:t xml:space="preserve"> </w:t>
      </w:r>
      <w:r w:rsidR="005F1AB5" w:rsidRPr="00A811E9">
        <w:rPr>
          <w:sz w:val="24"/>
          <w:szCs w:val="24"/>
        </w:rPr>
        <w:t>-</w:t>
      </w:r>
      <w:r w:rsidR="00B936D2" w:rsidRPr="00A811E9">
        <w:rPr>
          <w:sz w:val="24"/>
          <w:szCs w:val="24"/>
        </w:rPr>
        <w:t xml:space="preserve"> </w:t>
      </w:r>
      <w:r w:rsidRPr="00A811E9">
        <w:rPr>
          <w:sz w:val="24"/>
          <w:szCs w:val="24"/>
        </w:rPr>
        <w:t>8,30</w:t>
      </w:r>
      <w:r w:rsidR="005F1AB5" w:rsidRPr="00A811E9">
        <w:rPr>
          <w:sz w:val="24"/>
          <w:szCs w:val="24"/>
        </w:rPr>
        <w:t xml:space="preserve">   тыс.   м</w:t>
      </w:r>
      <w:r w:rsidR="005F1AB5" w:rsidRPr="00A811E9">
        <w:rPr>
          <w:sz w:val="24"/>
          <w:szCs w:val="24"/>
          <w:vertAlign w:val="superscript"/>
        </w:rPr>
        <w:t>3</w:t>
      </w:r>
      <w:r w:rsidR="001D3A3A" w:rsidRPr="00A811E9">
        <w:rPr>
          <w:sz w:val="24"/>
          <w:szCs w:val="24"/>
        </w:rPr>
        <w:t>/сут.</w:t>
      </w:r>
    </w:p>
    <w:p w:rsidR="004A58EC" w:rsidRDefault="004A58EC" w:rsidP="00EF767D">
      <w:pPr>
        <w:widowControl w:val="0"/>
        <w:shd w:val="clear" w:color="auto" w:fill="FFFFFF"/>
        <w:autoSpaceDE w:val="0"/>
        <w:autoSpaceDN w:val="0"/>
        <w:adjustRightInd w:val="0"/>
        <w:spacing w:line="276" w:lineRule="auto"/>
        <w:ind w:firstLine="720"/>
        <w:jc w:val="both"/>
        <w:rPr>
          <w:b/>
          <w:bCs/>
          <w:i/>
          <w:sz w:val="24"/>
          <w:szCs w:val="24"/>
        </w:rPr>
      </w:pPr>
    </w:p>
    <w:p w:rsidR="005F1AB5" w:rsidRPr="00A811E9" w:rsidRDefault="005F1AB5" w:rsidP="00EF767D">
      <w:pPr>
        <w:widowControl w:val="0"/>
        <w:shd w:val="clear" w:color="auto" w:fill="FFFFFF"/>
        <w:autoSpaceDE w:val="0"/>
        <w:autoSpaceDN w:val="0"/>
        <w:adjustRightInd w:val="0"/>
        <w:spacing w:line="276" w:lineRule="auto"/>
        <w:ind w:firstLine="720"/>
        <w:jc w:val="both"/>
        <w:rPr>
          <w:b/>
          <w:bCs/>
          <w:i/>
          <w:sz w:val="24"/>
          <w:szCs w:val="24"/>
        </w:rPr>
      </w:pPr>
      <w:r w:rsidRPr="00A811E9">
        <w:rPr>
          <w:b/>
          <w:bCs/>
          <w:i/>
          <w:sz w:val="24"/>
          <w:szCs w:val="24"/>
        </w:rPr>
        <w:t>Характеристика источников водоснабжения</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Основным источником водоснабжения города является поверхностный из реки Кан. Комплекс насосно-фильтровальной станции предусматривает очистку воды на фильтрах, осветлителях</w:t>
      </w:r>
      <w:r w:rsidR="001D3A3A" w:rsidRPr="00A811E9">
        <w:rPr>
          <w:sz w:val="24"/>
          <w:szCs w:val="24"/>
        </w:rPr>
        <w:t xml:space="preserve">. </w:t>
      </w:r>
      <w:r w:rsidRPr="00A811E9">
        <w:rPr>
          <w:sz w:val="24"/>
          <w:szCs w:val="24"/>
        </w:rPr>
        <w:t>Для улучшения качества воды производится ее насыщение кислородом на градирне-аэраторе, а также хлорирование</w:t>
      </w:r>
      <w:r w:rsidR="001D3A3A" w:rsidRPr="00A811E9">
        <w:rPr>
          <w:sz w:val="24"/>
          <w:szCs w:val="24"/>
        </w:rPr>
        <w:t>.</w:t>
      </w:r>
      <w:r w:rsidRPr="00A811E9">
        <w:rPr>
          <w:sz w:val="24"/>
          <w:szCs w:val="24"/>
        </w:rPr>
        <w:t xml:space="preserve"> Сложный комплекс сооружений для обработки воды запроектирован в связи с низким качеством исходной воды в реке Кан. Очистка воды принята по рекомендациям, разработанным ЛО НИИ ВКК им. Памфилова.</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 xml:space="preserve">Качество подземных вод Александровского водозабора весьма высокое, однако они обладают повышенной цветностью, повышенным содержанием железа, недостатком фтора. Забор артезианских </w:t>
      </w:r>
      <w:r w:rsidR="001D3A3A" w:rsidRPr="00A811E9">
        <w:rPr>
          <w:sz w:val="24"/>
          <w:szCs w:val="24"/>
        </w:rPr>
        <w:t xml:space="preserve">вод предусматривается 11 </w:t>
      </w:r>
      <w:r w:rsidRPr="00A811E9">
        <w:rPr>
          <w:sz w:val="24"/>
          <w:szCs w:val="24"/>
        </w:rPr>
        <w:t xml:space="preserve">скважинами (две из них - резервные), оборудованными насосами </w:t>
      </w:r>
      <w:r w:rsidR="00E4774F" w:rsidRPr="00A811E9">
        <w:rPr>
          <w:sz w:val="24"/>
          <w:szCs w:val="24"/>
        </w:rPr>
        <w:t>ЭВЦ</w:t>
      </w:r>
      <w:r w:rsidRPr="00A811E9">
        <w:rPr>
          <w:sz w:val="24"/>
          <w:szCs w:val="24"/>
        </w:rPr>
        <w:t xml:space="preserve"> </w:t>
      </w:r>
      <w:r w:rsidR="001D3A3A" w:rsidRPr="00A811E9">
        <w:rPr>
          <w:sz w:val="24"/>
          <w:szCs w:val="24"/>
        </w:rPr>
        <w:t>10-65/250</w:t>
      </w:r>
      <w:r w:rsidRPr="00A811E9">
        <w:rPr>
          <w:sz w:val="24"/>
          <w:szCs w:val="24"/>
        </w:rPr>
        <w:t xml:space="preserve">, подающими воду на станцию осветления. По рекомендациям Уральского НИИАКХ разработана и запроектирована принципиальная технологическая схема очистки воды с применением в качестве реагента высокомолекулярного флокулянта </w:t>
      </w:r>
      <w:r w:rsidR="001D3A3A" w:rsidRPr="00A811E9">
        <w:rPr>
          <w:sz w:val="24"/>
          <w:szCs w:val="24"/>
        </w:rPr>
        <w:t>ВПК-402</w:t>
      </w:r>
      <w:r w:rsidRPr="00A811E9">
        <w:rPr>
          <w:sz w:val="24"/>
          <w:szCs w:val="24"/>
        </w:rPr>
        <w:t xml:space="preserve"> с последующим одноступенчатым фильтрованием на контактных осветлителях, обеззараживанием </w:t>
      </w:r>
      <w:r w:rsidR="001D3A3A" w:rsidRPr="00A811E9">
        <w:rPr>
          <w:sz w:val="24"/>
          <w:szCs w:val="24"/>
        </w:rPr>
        <w:t>диоксидом хлора.</w:t>
      </w:r>
    </w:p>
    <w:p w:rsidR="005F1AB5" w:rsidRDefault="005F1AB5"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xml:space="preserve">Подземный водозабор </w:t>
      </w:r>
      <w:r w:rsidR="00E4774F" w:rsidRPr="00A811E9">
        <w:rPr>
          <w:sz w:val="24"/>
          <w:szCs w:val="24"/>
        </w:rPr>
        <w:t>ООО «</w:t>
      </w:r>
      <w:r w:rsidRPr="00A811E9">
        <w:rPr>
          <w:sz w:val="24"/>
          <w:szCs w:val="24"/>
        </w:rPr>
        <w:t>Искра</w:t>
      </w:r>
      <w:r w:rsidR="00E4774F" w:rsidRPr="00A811E9">
        <w:rPr>
          <w:sz w:val="24"/>
          <w:szCs w:val="24"/>
        </w:rPr>
        <w:t>»</w:t>
      </w:r>
      <w:r w:rsidRPr="00A811E9">
        <w:rPr>
          <w:sz w:val="24"/>
          <w:szCs w:val="24"/>
        </w:rPr>
        <w:t xml:space="preserve"> </w:t>
      </w:r>
      <w:r w:rsidR="001D3A3A" w:rsidRPr="00A811E9">
        <w:rPr>
          <w:sz w:val="24"/>
          <w:szCs w:val="24"/>
        </w:rPr>
        <w:t xml:space="preserve">и КПП-1 (водозабор КПП-1 законсервирован) </w:t>
      </w:r>
      <w:r w:rsidRPr="00A811E9">
        <w:rPr>
          <w:sz w:val="24"/>
          <w:szCs w:val="24"/>
        </w:rPr>
        <w:t xml:space="preserve">состоит из </w:t>
      </w:r>
      <w:r w:rsidR="001D3A3A" w:rsidRPr="00A811E9">
        <w:rPr>
          <w:sz w:val="24"/>
          <w:szCs w:val="24"/>
        </w:rPr>
        <w:t xml:space="preserve">10 </w:t>
      </w:r>
      <w:r w:rsidRPr="00A811E9">
        <w:rPr>
          <w:sz w:val="24"/>
          <w:szCs w:val="24"/>
        </w:rPr>
        <w:t>скважин, оборудованных насосами ЭЦВ</w:t>
      </w:r>
      <w:r w:rsidR="001D3A3A" w:rsidRPr="00A811E9">
        <w:rPr>
          <w:sz w:val="24"/>
          <w:szCs w:val="24"/>
        </w:rPr>
        <w:t xml:space="preserve"> </w:t>
      </w:r>
      <w:r w:rsidRPr="00A811E9">
        <w:rPr>
          <w:sz w:val="24"/>
          <w:szCs w:val="24"/>
        </w:rPr>
        <w:t xml:space="preserve">8-40-65. Вода соответствует ГОСТу "Вода питьевая". Предусматривается обеззараживание воды хлором на насосных станциях </w:t>
      </w:r>
      <w:r w:rsidRPr="00A811E9">
        <w:rPr>
          <w:sz w:val="24"/>
          <w:szCs w:val="24"/>
          <w:lang w:val="en-US"/>
        </w:rPr>
        <w:t>II</w:t>
      </w:r>
      <w:r w:rsidRPr="00A811E9">
        <w:rPr>
          <w:sz w:val="24"/>
          <w:szCs w:val="24"/>
        </w:rPr>
        <w:t xml:space="preserve"> подъема.</w:t>
      </w:r>
    </w:p>
    <w:p w:rsidR="004A58EC" w:rsidRPr="00A811E9" w:rsidRDefault="004A58EC" w:rsidP="005F1AB5">
      <w:pPr>
        <w:widowControl w:val="0"/>
        <w:shd w:val="clear" w:color="auto" w:fill="FFFFFF"/>
        <w:autoSpaceDE w:val="0"/>
        <w:autoSpaceDN w:val="0"/>
        <w:adjustRightInd w:val="0"/>
        <w:spacing w:line="276" w:lineRule="auto"/>
        <w:ind w:firstLine="720"/>
        <w:jc w:val="both"/>
        <w:rPr>
          <w:sz w:val="24"/>
          <w:szCs w:val="24"/>
        </w:rPr>
      </w:pPr>
    </w:p>
    <w:p w:rsidR="005F1AB5" w:rsidRPr="00A811E9" w:rsidRDefault="005F1AB5" w:rsidP="005F1AB5">
      <w:pPr>
        <w:widowControl w:val="0"/>
        <w:shd w:val="clear" w:color="auto" w:fill="FFFFFF"/>
        <w:autoSpaceDE w:val="0"/>
        <w:autoSpaceDN w:val="0"/>
        <w:adjustRightInd w:val="0"/>
        <w:spacing w:line="276" w:lineRule="auto"/>
        <w:ind w:firstLine="720"/>
        <w:jc w:val="both"/>
        <w:rPr>
          <w:b/>
          <w:bCs/>
          <w:i/>
          <w:sz w:val="24"/>
          <w:szCs w:val="24"/>
        </w:rPr>
      </w:pPr>
      <w:r w:rsidRPr="00A811E9">
        <w:rPr>
          <w:b/>
          <w:bCs/>
          <w:i/>
          <w:sz w:val="24"/>
          <w:szCs w:val="24"/>
        </w:rPr>
        <w:t>Существующая система водоснабжения</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Основной комплекс водозаборных сооружений из реки Кан, расположенный в 3.5</w:t>
      </w:r>
      <w:r w:rsidR="00E4774F" w:rsidRPr="00A811E9">
        <w:rPr>
          <w:sz w:val="24"/>
          <w:szCs w:val="24"/>
        </w:rPr>
        <w:t xml:space="preserve"> </w:t>
      </w:r>
      <w:r w:rsidRPr="00A811E9">
        <w:rPr>
          <w:sz w:val="24"/>
          <w:szCs w:val="24"/>
        </w:rPr>
        <w:t xml:space="preserve">км. </w:t>
      </w:r>
      <w:r w:rsidR="00E4774F" w:rsidRPr="00A811E9">
        <w:rPr>
          <w:sz w:val="24"/>
          <w:szCs w:val="24"/>
        </w:rPr>
        <w:t xml:space="preserve">выше по течению реки от </w:t>
      </w:r>
      <w:r w:rsidRPr="00A811E9">
        <w:rPr>
          <w:sz w:val="24"/>
          <w:szCs w:val="24"/>
        </w:rPr>
        <w:t xml:space="preserve">северо-восточной границы города, включает в себя водоприемные </w:t>
      </w:r>
      <w:r w:rsidRPr="00A811E9">
        <w:rPr>
          <w:sz w:val="24"/>
          <w:szCs w:val="24"/>
        </w:rPr>
        <w:lastRenderedPageBreak/>
        <w:t xml:space="preserve">оголовки, насосные станции </w:t>
      </w:r>
      <w:r w:rsidRPr="00A811E9">
        <w:rPr>
          <w:sz w:val="24"/>
          <w:szCs w:val="24"/>
          <w:lang w:val="en-US"/>
        </w:rPr>
        <w:t>I</w:t>
      </w:r>
      <w:r w:rsidRPr="00A811E9">
        <w:rPr>
          <w:sz w:val="24"/>
          <w:szCs w:val="24"/>
        </w:rPr>
        <w:t xml:space="preserve"> и </w:t>
      </w:r>
      <w:r w:rsidRPr="00A811E9">
        <w:rPr>
          <w:sz w:val="24"/>
          <w:szCs w:val="24"/>
          <w:lang w:val="en-US"/>
        </w:rPr>
        <w:t>II</w:t>
      </w:r>
      <w:r w:rsidRPr="00A811E9">
        <w:rPr>
          <w:sz w:val="24"/>
          <w:szCs w:val="24"/>
        </w:rPr>
        <w:t xml:space="preserve"> подъема, фильтровальную станцию. По напорным водоводам вода </w:t>
      </w:r>
      <w:r w:rsidR="00AA5F01" w:rsidRPr="00A811E9">
        <w:rPr>
          <w:sz w:val="24"/>
          <w:szCs w:val="24"/>
        </w:rPr>
        <w:t>подается в</w:t>
      </w:r>
      <w:r w:rsidRPr="00A811E9">
        <w:rPr>
          <w:sz w:val="24"/>
          <w:szCs w:val="24"/>
        </w:rPr>
        <w:t xml:space="preserve"> резервуары,</w:t>
      </w:r>
      <w:r w:rsidR="00AA5F01" w:rsidRPr="00A811E9">
        <w:rPr>
          <w:sz w:val="24"/>
          <w:szCs w:val="24"/>
        </w:rPr>
        <w:t xml:space="preserve"> расположенные на </w:t>
      </w:r>
      <w:r w:rsidR="00E4774F" w:rsidRPr="00A811E9">
        <w:rPr>
          <w:sz w:val="24"/>
          <w:szCs w:val="24"/>
        </w:rPr>
        <w:t xml:space="preserve">высотных </w:t>
      </w:r>
      <w:r w:rsidR="00AA5F01" w:rsidRPr="00A811E9">
        <w:rPr>
          <w:sz w:val="24"/>
          <w:szCs w:val="24"/>
        </w:rPr>
        <w:t>отм</w:t>
      </w:r>
      <w:r w:rsidR="00E4774F" w:rsidRPr="00A811E9">
        <w:rPr>
          <w:sz w:val="24"/>
          <w:szCs w:val="24"/>
        </w:rPr>
        <w:t>етках</w:t>
      </w:r>
      <w:r w:rsidR="00AA5F01" w:rsidRPr="00A811E9">
        <w:rPr>
          <w:sz w:val="24"/>
          <w:szCs w:val="24"/>
        </w:rPr>
        <w:t xml:space="preserve"> 245.0 и </w:t>
      </w:r>
      <w:r w:rsidRPr="00A811E9">
        <w:rPr>
          <w:sz w:val="24"/>
          <w:szCs w:val="24"/>
        </w:rPr>
        <w:t>254.0</w:t>
      </w:r>
      <w:r w:rsidR="00AA5F01" w:rsidRPr="00A811E9">
        <w:rPr>
          <w:sz w:val="24"/>
          <w:szCs w:val="24"/>
        </w:rPr>
        <w:t xml:space="preserve"> </w:t>
      </w:r>
      <w:r w:rsidRPr="00A811E9">
        <w:rPr>
          <w:sz w:val="24"/>
          <w:szCs w:val="24"/>
        </w:rPr>
        <w:t xml:space="preserve">м.  </w:t>
      </w:r>
      <w:r w:rsidR="00AA5F01" w:rsidRPr="00A811E9">
        <w:rPr>
          <w:sz w:val="24"/>
          <w:szCs w:val="24"/>
        </w:rPr>
        <w:t>Из запасных</w:t>
      </w:r>
      <w:r w:rsidRPr="00A811E9">
        <w:rPr>
          <w:sz w:val="24"/>
          <w:szCs w:val="24"/>
        </w:rPr>
        <w:t xml:space="preserve"> резервуаров </w:t>
      </w:r>
      <w:r w:rsidRPr="00A811E9">
        <w:rPr>
          <w:smallCaps/>
          <w:sz w:val="24"/>
          <w:szCs w:val="24"/>
        </w:rPr>
        <w:t>(2</w:t>
      </w:r>
      <w:r w:rsidRPr="00A811E9">
        <w:rPr>
          <w:smallCaps/>
          <w:sz w:val="24"/>
          <w:szCs w:val="24"/>
          <w:lang w:val="en-US"/>
        </w:rPr>
        <w:t>W</w:t>
      </w:r>
      <w:r w:rsidRPr="00A811E9">
        <w:rPr>
          <w:smallCaps/>
          <w:sz w:val="24"/>
          <w:szCs w:val="24"/>
        </w:rPr>
        <w:t>=800</w:t>
      </w:r>
      <w:r w:rsidRPr="00A811E9">
        <w:rPr>
          <w:smallCaps/>
          <w:sz w:val="24"/>
          <w:szCs w:val="24"/>
          <w:lang w:val="en-US"/>
        </w:rPr>
        <w:t>m</w:t>
      </w:r>
      <w:r w:rsidRPr="00A811E9">
        <w:rPr>
          <w:smallCaps/>
          <w:sz w:val="24"/>
          <w:szCs w:val="24"/>
          <w:vertAlign w:val="superscript"/>
        </w:rPr>
        <w:t>3</w:t>
      </w:r>
      <w:r w:rsidRPr="00A811E9">
        <w:rPr>
          <w:smallCaps/>
          <w:sz w:val="24"/>
          <w:szCs w:val="24"/>
        </w:rPr>
        <w:t xml:space="preserve"> </w:t>
      </w:r>
      <w:r w:rsidRPr="00A811E9">
        <w:rPr>
          <w:sz w:val="24"/>
          <w:szCs w:val="24"/>
        </w:rPr>
        <w:t xml:space="preserve">и   </w:t>
      </w:r>
      <w:r w:rsidRPr="00A811E9">
        <w:rPr>
          <w:smallCaps/>
          <w:sz w:val="24"/>
          <w:szCs w:val="24"/>
        </w:rPr>
        <w:t>2</w:t>
      </w:r>
      <w:r w:rsidRPr="00A811E9">
        <w:rPr>
          <w:smallCaps/>
          <w:sz w:val="24"/>
          <w:szCs w:val="24"/>
          <w:lang w:val="en-US"/>
        </w:rPr>
        <w:t>W</w:t>
      </w:r>
      <w:r w:rsidRPr="00A811E9">
        <w:rPr>
          <w:smallCaps/>
          <w:sz w:val="24"/>
          <w:szCs w:val="24"/>
        </w:rPr>
        <w:t>=2000</w:t>
      </w:r>
      <w:r w:rsidRPr="00A811E9">
        <w:rPr>
          <w:smallCaps/>
          <w:sz w:val="24"/>
          <w:szCs w:val="24"/>
          <w:lang w:val="en-US"/>
        </w:rPr>
        <w:t>m</w:t>
      </w:r>
      <w:r w:rsidRPr="00A811E9">
        <w:rPr>
          <w:smallCaps/>
          <w:sz w:val="24"/>
          <w:szCs w:val="24"/>
          <w:vertAlign w:val="superscript"/>
        </w:rPr>
        <w:t>3</w:t>
      </w:r>
      <w:r w:rsidRPr="00A811E9">
        <w:rPr>
          <w:sz w:val="24"/>
          <w:szCs w:val="24"/>
        </w:rPr>
        <w:t>) под</w:t>
      </w:r>
      <w:r w:rsidR="00AA5F01" w:rsidRPr="00A811E9">
        <w:rPr>
          <w:sz w:val="24"/>
          <w:szCs w:val="24"/>
        </w:rPr>
        <w:t xml:space="preserve"> </w:t>
      </w:r>
      <w:r w:rsidRPr="00A811E9">
        <w:rPr>
          <w:sz w:val="24"/>
          <w:szCs w:val="24"/>
        </w:rPr>
        <w:t xml:space="preserve">напором, обеспеченным   </w:t>
      </w:r>
      <w:r w:rsidR="00AA5F01" w:rsidRPr="00A811E9">
        <w:rPr>
          <w:sz w:val="24"/>
          <w:szCs w:val="24"/>
        </w:rPr>
        <w:t>геометрической разницей</w:t>
      </w:r>
      <w:r w:rsidRPr="00A811E9">
        <w:rPr>
          <w:sz w:val="24"/>
          <w:szCs w:val="24"/>
        </w:rPr>
        <w:t xml:space="preserve"> высот, вода поступает в разводящие сети города и промпредприятий, и в запасные резервуары промпредприятий </w:t>
      </w:r>
      <w:r w:rsidRPr="00A811E9">
        <w:rPr>
          <w:smallCaps/>
          <w:sz w:val="24"/>
          <w:szCs w:val="24"/>
        </w:rPr>
        <w:t>(2</w:t>
      </w:r>
      <w:r w:rsidRPr="00A811E9">
        <w:rPr>
          <w:smallCaps/>
          <w:sz w:val="24"/>
          <w:szCs w:val="24"/>
          <w:lang w:val="en-US"/>
        </w:rPr>
        <w:t>W</w:t>
      </w:r>
      <w:r w:rsidRPr="00A811E9">
        <w:rPr>
          <w:smallCaps/>
          <w:sz w:val="24"/>
          <w:szCs w:val="24"/>
        </w:rPr>
        <w:t>=800</w:t>
      </w:r>
      <w:r w:rsidRPr="00A811E9">
        <w:rPr>
          <w:smallCaps/>
          <w:sz w:val="24"/>
          <w:szCs w:val="24"/>
          <w:lang w:val="en-US"/>
        </w:rPr>
        <w:t>m</w:t>
      </w:r>
      <w:r w:rsidR="00E4774F" w:rsidRPr="00A811E9">
        <w:rPr>
          <w:smallCaps/>
          <w:sz w:val="24"/>
          <w:szCs w:val="24"/>
          <w:vertAlign w:val="superscript"/>
        </w:rPr>
        <w:t>3</w:t>
      </w:r>
      <w:r w:rsidRPr="00A811E9">
        <w:rPr>
          <w:smallCaps/>
          <w:sz w:val="24"/>
          <w:szCs w:val="24"/>
        </w:rPr>
        <w:t xml:space="preserve"> и 2</w:t>
      </w:r>
      <w:r w:rsidRPr="00A811E9">
        <w:rPr>
          <w:smallCaps/>
          <w:sz w:val="24"/>
          <w:szCs w:val="24"/>
          <w:lang w:val="en-US"/>
        </w:rPr>
        <w:t>W</w:t>
      </w:r>
      <w:r w:rsidRPr="00A811E9">
        <w:rPr>
          <w:smallCaps/>
          <w:sz w:val="24"/>
          <w:szCs w:val="24"/>
        </w:rPr>
        <w:t>=500</w:t>
      </w:r>
      <w:r w:rsidRPr="00A811E9">
        <w:rPr>
          <w:smallCaps/>
          <w:sz w:val="24"/>
          <w:szCs w:val="24"/>
          <w:lang w:val="en-US"/>
        </w:rPr>
        <w:t>m</w:t>
      </w:r>
      <w:r w:rsidRPr="00A811E9">
        <w:rPr>
          <w:smallCaps/>
          <w:sz w:val="24"/>
          <w:szCs w:val="24"/>
          <w:vertAlign w:val="superscript"/>
        </w:rPr>
        <w:t>3</w:t>
      </w:r>
      <w:r w:rsidRPr="00A811E9">
        <w:rPr>
          <w:smallCaps/>
          <w:sz w:val="24"/>
          <w:szCs w:val="24"/>
        </w:rPr>
        <w:t>).</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 xml:space="preserve">Из подземного источника Александровского </w:t>
      </w:r>
      <w:r w:rsidR="00AA5F01" w:rsidRPr="00A811E9">
        <w:rPr>
          <w:sz w:val="24"/>
          <w:szCs w:val="24"/>
        </w:rPr>
        <w:t>вода подается на</w:t>
      </w:r>
      <w:r w:rsidRPr="00A811E9">
        <w:rPr>
          <w:sz w:val="24"/>
          <w:szCs w:val="24"/>
        </w:rPr>
        <w:t xml:space="preserve"> станцию осветления, где   проходит   очистку   и   </w:t>
      </w:r>
      <w:r w:rsidR="00AA5F01" w:rsidRPr="00A811E9">
        <w:rPr>
          <w:sz w:val="24"/>
          <w:szCs w:val="24"/>
        </w:rPr>
        <w:t>обеззараживание и</w:t>
      </w:r>
      <w:r w:rsidRPr="00A811E9">
        <w:rPr>
          <w:sz w:val="24"/>
          <w:szCs w:val="24"/>
        </w:rPr>
        <w:t xml:space="preserve"> поступает в резервуары </w:t>
      </w:r>
      <w:r w:rsidR="001D3A3A" w:rsidRPr="00A811E9">
        <w:rPr>
          <w:sz w:val="24"/>
          <w:szCs w:val="24"/>
        </w:rPr>
        <w:t>хранения</w:t>
      </w:r>
      <w:r w:rsidRPr="00A811E9">
        <w:rPr>
          <w:sz w:val="24"/>
          <w:szCs w:val="24"/>
        </w:rPr>
        <w:t xml:space="preserve"> воды</w:t>
      </w:r>
      <w:r w:rsidR="00AA5F01" w:rsidRPr="00A811E9">
        <w:rPr>
          <w:sz w:val="24"/>
          <w:szCs w:val="24"/>
        </w:rPr>
        <w:t xml:space="preserve"> </w:t>
      </w:r>
      <w:r w:rsidRPr="00A811E9">
        <w:rPr>
          <w:smallCaps/>
          <w:sz w:val="24"/>
          <w:szCs w:val="24"/>
        </w:rPr>
        <w:t>(2</w:t>
      </w:r>
      <w:r w:rsidRPr="00A811E9">
        <w:rPr>
          <w:smallCaps/>
          <w:sz w:val="24"/>
          <w:szCs w:val="24"/>
          <w:lang w:val="en-US"/>
        </w:rPr>
        <w:t>W</w:t>
      </w:r>
      <w:r w:rsidRPr="00A811E9">
        <w:rPr>
          <w:smallCaps/>
          <w:sz w:val="24"/>
          <w:szCs w:val="24"/>
        </w:rPr>
        <w:t>=2000</w:t>
      </w:r>
      <w:r w:rsidRPr="00A811E9">
        <w:rPr>
          <w:smallCaps/>
          <w:sz w:val="24"/>
          <w:szCs w:val="24"/>
          <w:lang w:val="en-US"/>
        </w:rPr>
        <w:t>m</w:t>
      </w:r>
      <w:r w:rsidRPr="00A811E9">
        <w:rPr>
          <w:smallCaps/>
          <w:sz w:val="24"/>
          <w:szCs w:val="24"/>
          <w:vertAlign w:val="superscript"/>
        </w:rPr>
        <w:t>3</w:t>
      </w:r>
      <w:r w:rsidRPr="00A811E9">
        <w:rPr>
          <w:smallCaps/>
          <w:sz w:val="24"/>
          <w:szCs w:val="24"/>
        </w:rPr>
        <w:t xml:space="preserve">), </w:t>
      </w:r>
      <w:r w:rsidRPr="00A811E9">
        <w:rPr>
          <w:sz w:val="24"/>
          <w:szCs w:val="24"/>
        </w:rPr>
        <w:t>откуда   под действием гидростатического напора поступает в разводящие сети города.</w:t>
      </w:r>
    </w:p>
    <w:p w:rsidR="005F1AB5" w:rsidRPr="00A811E9" w:rsidRDefault="00AA5F01"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Из подземных</w:t>
      </w:r>
      <w:r w:rsidR="005F1AB5" w:rsidRPr="00A811E9">
        <w:rPr>
          <w:sz w:val="24"/>
          <w:szCs w:val="24"/>
        </w:rPr>
        <w:t xml:space="preserve"> источников </w:t>
      </w:r>
      <w:r w:rsidR="004425D5" w:rsidRPr="00A811E9">
        <w:rPr>
          <w:sz w:val="24"/>
          <w:szCs w:val="24"/>
        </w:rPr>
        <w:t>ООО</w:t>
      </w:r>
      <w:r w:rsidR="005F1AB5" w:rsidRPr="00A811E9">
        <w:rPr>
          <w:sz w:val="24"/>
          <w:szCs w:val="24"/>
        </w:rPr>
        <w:t xml:space="preserve"> </w:t>
      </w:r>
      <w:r w:rsidR="004425D5" w:rsidRPr="00A811E9">
        <w:rPr>
          <w:sz w:val="24"/>
          <w:szCs w:val="24"/>
        </w:rPr>
        <w:t>«</w:t>
      </w:r>
      <w:r w:rsidR="005F1AB5" w:rsidRPr="00A811E9">
        <w:rPr>
          <w:sz w:val="24"/>
          <w:szCs w:val="24"/>
        </w:rPr>
        <w:t>Искра</w:t>
      </w:r>
      <w:r w:rsidR="004425D5" w:rsidRPr="00A811E9">
        <w:rPr>
          <w:sz w:val="24"/>
          <w:szCs w:val="24"/>
        </w:rPr>
        <w:t>»</w:t>
      </w:r>
      <w:r w:rsidR="005F1AB5" w:rsidRPr="00A811E9">
        <w:rPr>
          <w:sz w:val="24"/>
          <w:szCs w:val="24"/>
        </w:rPr>
        <w:t xml:space="preserve"> вода поступает на насосные станции </w:t>
      </w:r>
      <w:r w:rsidR="005F1AB5" w:rsidRPr="00A811E9">
        <w:rPr>
          <w:sz w:val="24"/>
          <w:szCs w:val="24"/>
          <w:lang w:val="en-US"/>
        </w:rPr>
        <w:t>II</w:t>
      </w:r>
      <w:r w:rsidR="005F1AB5" w:rsidRPr="00A811E9">
        <w:rPr>
          <w:sz w:val="24"/>
          <w:szCs w:val="24"/>
        </w:rPr>
        <w:t xml:space="preserve"> подъема, где  обеззараживается и подается в разводящие сети.</w:t>
      </w:r>
    </w:p>
    <w:p w:rsidR="004425D5" w:rsidRPr="00A811E9" w:rsidRDefault="004425D5" w:rsidP="005F1AB5">
      <w:pPr>
        <w:widowControl w:val="0"/>
        <w:shd w:val="clear" w:color="auto" w:fill="FFFFFF"/>
        <w:autoSpaceDE w:val="0"/>
        <w:autoSpaceDN w:val="0"/>
        <w:adjustRightInd w:val="0"/>
        <w:spacing w:line="276" w:lineRule="auto"/>
        <w:ind w:firstLine="720"/>
        <w:jc w:val="both"/>
        <w:rPr>
          <w:sz w:val="24"/>
          <w:szCs w:val="24"/>
        </w:rPr>
      </w:pPr>
    </w:p>
    <w:p w:rsidR="005F1AB5" w:rsidRPr="00A811E9" w:rsidRDefault="005F1AB5" w:rsidP="005F1AB5">
      <w:pPr>
        <w:widowControl w:val="0"/>
        <w:shd w:val="clear" w:color="auto" w:fill="FFFFFF"/>
        <w:autoSpaceDE w:val="0"/>
        <w:autoSpaceDN w:val="0"/>
        <w:adjustRightInd w:val="0"/>
        <w:spacing w:line="276" w:lineRule="auto"/>
        <w:ind w:firstLine="720"/>
        <w:jc w:val="both"/>
        <w:rPr>
          <w:b/>
          <w:bCs/>
          <w:i/>
          <w:sz w:val="24"/>
          <w:szCs w:val="24"/>
        </w:rPr>
      </w:pPr>
      <w:r w:rsidRPr="00A811E9">
        <w:rPr>
          <w:b/>
          <w:bCs/>
          <w:i/>
          <w:sz w:val="24"/>
          <w:szCs w:val="24"/>
        </w:rPr>
        <w:t>Магистральные сети и сооружения.</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 xml:space="preserve">В </w:t>
      </w:r>
      <w:r w:rsidR="005D7339">
        <w:rPr>
          <w:sz w:val="24"/>
          <w:szCs w:val="24"/>
        </w:rPr>
        <w:t xml:space="preserve">городском округе ЗАТО </w:t>
      </w:r>
      <w:r w:rsidRPr="00A811E9">
        <w:rPr>
          <w:sz w:val="24"/>
          <w:szCs w:val="24"/>
        </w:rPr>
        <w:t>г</w:t>
      </w:r>
      <w:r w:rsidR="004425D5" w:rsidRPr="00A811E9">
        <w:rPr>
          <w:sz w:val="24"/>
          <w:szCs w:val="24"/>
        </w:rPr>
        <w:t>ород</w:t>
      </w:r>
      <w:r w:rsidRPr="00A811E9">
        <w:rPr>
          <w:sz w:val="24"/>
          <w:szCs w:val="24"/>
        </w:rPr>
        <w:t xml:space="preserve"> Зеленогорск </w:t>
      </w:r>
      <w:r w:rsidR="00AA5F01" w:rsidRPr="00A811E9">
        <w:rPr>
          <w:sz w:val="24"/>
          <w:szCs w:val="24"/>
        </w:rPr>
        <w:t>предусмотрена объединенная</w:t>
      </w:r>
      <w:r w:rsidRPr="00A811E9">
        <w:rPr>
          <w:sz w:val="24"/>
          <w:szCs w:val="24"/>
        </w:rPr>
        <w:t xml:space="preserve"> сеть хозяйственно-питьевого и противопожарного водопровода. Проектом предусматривается водопроводы кольцевого типа с установкой на сети пожарных гидрантов для наружного пожаротушения.</w:t>
      </w:r>
    </w:p>
    <w:p w:rsidR="005F1AB5" w:rsidRPr="00A811E9" w:rsidRDefault="00AA5F01" w:rsidP="005F1AB5">
      <w:pPr>
        <w:widowControl w:val="0"/>
        <w:shd w:val="clear" w:color="auto" w:fill="FFFFFF"/>
        <w:autoSpaceDE w:val="0"/>
        <w:autoSpaceDN w:val="0"/>
        <w:adjustRightInd w:val="0"/>
        <w:spacing w:line="276" w:lineRule="auto"/>
        <w:ind w:firstLine="720"/>
        <w:jc w:val="both"/>
      </w:pPr>
      <w:r w:rsidRPr="00A811E9">
        <w:rPr>
          <w:sz w:val="24"/>
          <w:szCs w:val="24"/>
        </w:rPr>
        <w:t>Для сглаживания неравномерности водопотребления в</w:t>
      </w:r>
      <w:r w:rsidR="005F1AB5" w:rsidRPr="00A811E9">
        <w:rPr>
          <w:sz w:val="24"/>
          <w:szCs w:val="24"/>
        </w:rPr>
        <w:t xml:space="preserve"> </w:t>
      </w:r>
      <w:r w:rsidRPr="00A811E9">
        <w:rPr>
          <w:sz w:val="24"/>
          <w:szCs w:val="24"/>
        </w:rPr>
        <w:t>верхних зонах</w:t>
      </w:r>
      <w:r w:rsidR="005F1AB5" w:rsidRPr="00A811E9">
        <w:rPr>
          <w:sz w:val="24"/>
          <w:szCs w:val="24"/>
        </w:rPr>
        <w:t xml:space="preserve"> усмотрены регулирующие резервуары.</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 xml:space="preserve">В </w:t>
      </w:r>
      <w:r w:rsidR="004425D5" w:rsidRPr="00A811E9">
        <w:rPr>
          <w:sz w:val="24"/>
          <w:szCs w:val="24"/>
        </w:rPr>
        <w:t>районах города</w:t>
      </w:r>
      <w:r w:rsidRPr="00A811E9">
        <w:rPr>
          <w:sz w:val="24"/>
          <w:szCs w:val="24"/>
        </w:rPr>
        <w:t xml:space="preserve"> с большими перепадами рельефа местности предусмотрены насосные станции  подкачки с резервуарами чистой воды, оборудованными фильтрами-поглотителями.</w:t>
      </w:r>
    </w:p>
    <w:p w:rsidR="005F1AB5" w:rsidRPr="00A811E9" w:rsidRDefault="005F1AB5"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xml:space="preserve">Горячее водоснабжение </w:t>
      </w:r>
      <w:r w:rsidR="00AA5F01" w:rsidRPr="00A811E9">
        <w:rPr>
          <w:sz w:val="24"/>
          <w:szCs w:val="24"/>
        </w:rPr>
        <w:t>потребителей предусмотрено</w:t>
      </w:r>
      <w:r w:rsidRPr="00A811E9">
        <w:rPr>
          <w:sz w:val="24"/>
          <w:szCs w:val="24"/>
        </w:rPr>
        <w:t xml:space="preserve"> с непосредственным водозабором от узла ввода теплосети. Колодцы и камеры на сетях выполняются из железобетонных элементов по типовым проектам.</w:t>
      </w:r>
    </w:p>
    <w:p w:rsidR="005F1AB5" w:rsidRPr="00A811E9" w:rsidRDefault="005F1AB5" w:rsidP="005F1AB5">
      <w:pPr>
        <w:widowControl w:val="0"/>
        <w:shd w:val="clear" w:color="auto" w:fill="FFFFFF"/>
        <w:autoSpaceDE w:val="0"/>
        <w:autoSpaceDN w:val="0"/>
        <w:adjustRightInd w:val="0"/>
        <w:spacing w:line="276" w:lineRule="auto"/>
        <w:ind w:firstLine="720"/>
        <w:jc w:val="both"/>
      </w:pPr>
    </w:p>
    <w:p w:rsidR="005F1AB5" w:rsidRPr="00A811E9" w:rsidRDefault="005F1AB5" w:rsidP="005F1AB5">
      <w:pPr>
        <w:pStyle w:val="60"/>
        <w:spacing w:before="0" w:after="0"/>
        <w:ind w:firstLine="709"/>
      </w:pPr>
      <w:bookmarkStart w:id="54" w:name="_Toc44663458"/>
      <w:bookmarkStart w:id="55" w:name="_Toc107931898"/>
      <w:r w:rsidRPr="00A811E9">
        <w:t>2.2.6.6.2 Водоотведение (канализация)</w:t>
      </w:r>
      <w:bookmarkEnd w:id="54"/>
      <w:bookmarkEnd w:id="55"/>
    </w:p>
    <w:p w:rsidR="005F1AB5" w:rsidRPr="00A811E9" w:rsidRDefault="005F1AB5"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xml:space="preserve">В </w:t>
      </w:r>
      <w:r w:rsidR="005D7339">
        <w:rPr>
          <w:sz w:val="24"/>
          <w:szCs w:val="24"/>
        </w:rPr>
        <w:t xml:space="preserve">городском округе ЗАТО </w:t>
      </w:r>
      <w:r w:rsidRPr="00A811E9">
        <w:rPr>
          <w:sz w:val="24"/>
          <w:szCs w:val="24"/>
        </w:rPr>
        <w:t xml:space="preserve">город Зеленогорск принята полная раздельная система канализации - бытовая и </w:t>
      </w:r>
      <w:r w:rsidR="00637B11" w:rsidRPr="00A811E9">
        <w:rPr>
          <w:sz w:val="24"/>
          <w:szCs w:val="24"/>
        </w:rPr>
        <w:t>ливневая</w:t>
      </w:r>
      <w:r w:rsidRPr="00A811E9">
        <w:rPr>
          <w:sz w:val="24"/>
          <w:szCs w:val="24"/>
        </w:rPr>
        <w:t>.</w:t>
      </w:r>
    </w:p>
    <w:p w:rsidR="005F1AB5" w:rsidRPr="00A811E9" w:rsidRDefault="005F1AB5" w:rsidP="005F1AB5">
      <w:pPr>
        <w:widowControl w:val="0"/>
        <w:shd w:val="clear" w:color="auto" w:fill="FFFFFF"/>
        <w:autoSpaceDE w:val="0"/>
        <w:autoSpaceDN w:val="0"/>
        <w:adjustRightInd w:val="0"/>
        <w:spacing w:line="276" w:lineRule="auto"/>
        <w:ind w:firstLine="720"/>
        <w:rPr>
          <w:i/>
        </w:rPr>
      </w:pPr>
      <w:r w:rsidRPr="00A811E9">
        <w:rPr>
          <w:b/>
          <w:bCs/>
          <w:i/>
          <w:sz w:val="24"/>
          <w:szCs w:val="24"/>
        </w:rPr>
        <w:t>Существующая система канализации</w:t>
      </w:r>
    </w:p>
    <w:p w:rsidR="005F1AB5" w:rsidRDefault="005F1AB5" w:rsidP="00AA5F01">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Сбор хозяйственно-бытовых стоков с объектов соцкультбыта и жилой застройки г</w:t>
      </w:r>
      <w:r w:rsidR="00637B11" w:rsidRPr="00A811E9">
        <w:rPr>
          <w:sz w:val="24"/>
          <w:szCs w:val="24"/>
        </w:rPr>
        <w:t>орода</w:t>
      </w:r>
      <w:r w:rsidRPr="00A811E9">
        <w:rPr>
          <w:sz w:val="24"/>
          <w:szCs w:val="24"/>
        </w:rPr>
        <w:t xml:space="preserve"> Зеленогорска и промышленных стоков </w:t>
      </w:r>
      <w:r w:rsidR="00637B11" w:rsidRPr="00A811E9">
        <w:rPr>
          <w:sz w:val="24"/>
          <w:szCs w:val="24"/>
        </w:rPr>
        <w:t>предприятий</w:t>
      </w:r>
      <w:r w:rsidRPr="00A811E9">
        <w:rPr>
          <w:sz w:val="24"/>
          <w:szCs w:val="24"/>
        </w:rPr>
        <w:t xml:space="preserve"> осуществляется системой трубопроводов самотечной канализации и дальнейшим поступлением на канализационные насосные станции. В свою очередь канализационные насосные станции, по напорным коллекторам, посредством  насосных агрегатов, осуществляют транспортировку стоков на очистные сооружения.</w:t>
      </w:r>
    </w:p>
    <w:p w:rsidR="006834B4" w:rsidRPr="00A811E9" w:rsidRDefault="006834B4" w:rsidP="00AA5F01">
      <w:pPr>
        <w:widowControl w:val="0"/>
        <w:shd w:val="clear" w:color="auto" w:fill="FFFFFF"/>
        <w:autoSpaceDE w:val="0"/>
        <w:autoSpaceDN w:val="0"/>
        <w:adjustRightInd w:val="0"/>
        <w:spacing w:line="276" w:lineRule="auto"/>
        <w:ind w:firstLine="720"/>
        <w:jc w:val="both"/>
        <w:rPr>
          <w:sz w:val="24"/>
          <w:szCs w:val="24"/>
        </w:rPr>
      </w:pPr>
    </w:p>
    <w:p w:rsidR="005F1AB5" w:rsidRPr="00A811E9" w:rsidRDefault="005F1AB5" w:rsidP="005F1AB5">
      <w:pPr>
        <w:widowControl w:val="0"/>
        <w:shd w:val="clear" w:color="auto" w:fill="FFFFFF"/>
        <w:autoSpaceDE w:val="0"/>
        <w:autoSpaceDN w:val="0"/>
        <w:adjustRightInd w:val="0"/>
        <w:spacing w:line="276" w:lineRule="auto"/>
        <w:ind w:firstLine="720"/>
        <w:rPr>
          <w:i/>
        </w:rPr>
      </w:pPr>
      <w:r w:rsidRPr="00A811E9">
        <w:rPr>
          <w:b/>
          <w:bCs/>
          <w:i/>
          <w:sz w:val="24"/>
          <w:szCs w:val="24"/>
        </w:rPr>
        <w:t>Очистные сооружения</w:t>
      </w:r>
    </w:p>
    <w:p w:rsidR="005F1AB5" w:rsidRPr="00A811E9" w:rsidRDefault="005F1AB5" w:rsidP="001D3A3A">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Система бытовой канализации обеспечивает полный сбор, транспортировку и очистку сточных вод на очистных сооружениях полной биологической очистки, выведение очищенных сточных вод осуществляется в р</w:t>
      </w:r>
      <w:r w:rsidR="00637B11" w:rsidRPr="00A811E9">
        <w:rPr>
          <w:sz w:val="24"/>
          <w:szCs w:val="24"/>
        </w:rPr>
        <w:t>еку</w:t>
      </w:r>
      <w:r w:rsidR="00AA5F01" w:rsidRPr="00A811E9">
        <w:rPr>
          <w:sz w:val="24"/>
          <w:szCs w:val="24"/>
        </w:rPr>
        <w:t xml:space="preserve"> </w:t>
      </w:r>
      <w:r w:rsidRPr="00A811E9">
        <w:rPr>
          <w:sz w:val="24"/>
          <w:szCs w:val="24"/>
        </w:rPr>
        <w:t>Сыргил. П</w:t>
      </w:r>
      <w:r w:rsidR="001D3A3A" w:rsidRPr="00A811E9">
        <w:rPr>
          <w:sz w:val="24"/>
          <w:szCs w:val="24"/>
        </w:rPr>
        <w:t>роектная п</w:t>
      </w:r>
      <w:r w:rsidRPr="00A811E9">
        <w:rPr>
          <w:sz w:val="24"/>
          <w:szCs w:val="24"/>
        </w:rPr>
        <w:t xml:space="preserve">роизводительность комплекса очистных сооружений составит </w:t>
      </w:r>
      <w:r w:rsidR="001D3A3A" w:rsidRPr="00A811E9">
        <w:rPr>
          <w:sz w:val="24"/>
          <w:szCs w:val="24"/>
        </w:rPr>
        <w:t>47,00</w:t>
      </w:r>
      <w:r w:rsidRPr="00A811E9">
        <w:rPr>
          <w:sz w:val="24"/>
          <w:szCs w:val="24"/>
        </w:rPr>
        <w:t xml:space="preserve"> тыс. м</w:t>
      </w:r>
      <w:r w:rsidRPr="00A811E9">
        <w:rPr>
          <w:sz w:val="24"/>
          <w:szCs w:val="24"/>
          <w:vertAlign w:val="superscript"/>
        </w:rPr>
        <w:t>3</w:t>
      </w:r>
      <w:r w:rsidRPr="00A811E9">
        <w:rPr>
          <w:sz w:val="24"/>
          <w:szCs w:val="24"/>
        </w:rPr>
        <w:t>/сут.</w:t>
      </w:r>
      <w:r w:rsidR="001D3A3A" w:rsidRPr="00A811E9">
        <w:rPr>
          <w:sz w:val="24"/>
          <w:szCs w:val="24"/>
        </w:rPr>
        <w:t xml:space="preserve"> Фактическая производительность комплекса очистных сооружений составляет 18,34 тыс. м</w:t>
      </w:r>
      <w:r w:rsidR="001D3A3A" w:rsidRPr="00A811E9">
        <w:rPr>
          <w:sz w:val="24"/>
          <w:szCs w:val="24"/>
          <w:vertAlign w:val="superscript"/>
        </w:rPr>
        <w:t>3</w:t>
      </w:r>
      <w:r w:rsidR="001D3A3A" w:rsidRPr="00A811E9">
        <w:rPr>
          <w:sz w:val="24"/>
          <w:szCs w:val="24"/>
        </w:rPr>
        <w:t>/сут.</w:t>
      </w:r>
    </w:p>
    <w:p w:rsidR="005F1AB5" w:rsidRPr="00A811E9" w:rsidRDefault="005F1AB5" w:rsidP="005F1AB5">
      <w:pPr>
        <w:spacing w:line="276" w:lineRule="auto"/>
        <w:ind w:firstLine="709"/>
        <w:rPr>
          <w:sz w:val="24"/>
          <w:szCs w:val="24"/>
        </w:rPr>
      </w:pPr>
    </w:p>
    <w:p w:rsidR="005F1AB5" w:rsidRPr="00A811E9" w:rsidRDefault="005F1AB5" w:rsidP="005F1AB5">
      <w:pPr>
        <w:pStyle w:val="60"/>
        <w:spacing w:before="0" w:after="0"/>
        <w:ind w:firstLine="709"/>
      </w:pPr>
      <w:bookmarkStart w:id="56" w:name="_Toc44663459"/>
      <w:bookmarkStart w:id="57" w:name="_Toc107931899"/>
      <w:r w:rsidRPr="00A811E9">
        <w:t>2.2.6.6.3 Электроснабжение</w:t>
      </w:r>
      <w:bookmarkEnd w:id="56"/>
      <w:bookmarkEnd w:id="57"/>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 xml:space="preserve">Настоящий раздел составлен на основании концепции генерального плана </w:t>
      </w:r>
      <w:r w:rsidRPr="00A811E9">
        <w:rPr>
          <w:sz w:val="24"/>
          <w:szCs w:val="24"/>
        </w:rPr>
        <w:lastRenderedPageBreak/>
        <w:t>размещения объектов жилищно-гражданского строительства в системе застройки города.</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Раздел выполнен в соответствии с ПУЭ изд. 6 и «Инструкцией по проектированию городских электрических сетей» РД 34.20.185-94.</w:t>
      </w:r>
    </w:p>
    <w:p w:rsidR="005F1AB5" w:rsidRPr="00A811E9" w:rsidRDefault="005F1AB5" w:rsidP="005F1AB5">
      <w:pPr>
        <w:spacing w:line="276" w:lineRule="auto"/>
        <w:ind w:firstLine="567"/>
        <w:jc w:val="both"/>
        <w:rPr>
          <w:sz w:val="24"/>
          <w:szCs w:val="28"/>
        </w:rPr>
      </w:pPr>
      <w:r w:rsidRPr="00A811E9">
        <w:rPr>
          <w:sz w:val="24"/>
          <w:szCs w:val="28"/>
        </w:rPr>
        <w:t>Территориальн</w:t>
      </w:r>
      <w:r w:rsidR="00873006">
        <w:rPr>
          <w:sz w:val="24"/>
          <w:szCs w:val="28"/>
        </w:rPr>
        <w:t>ыми</w:t>
      </w:r>
      <w:r w:rsidRPr="00A811E9">
        <w:rPr>
          <w:sz w:val="24"/>
          <w:szCs w:val="28"/>
        </w:rPr>
        <w:t xml:space="preserve"> сетев</w:t>
      </w:r>
      <w:r w:rsidR="00873006">
        <w:rPr>
          <w:sz w:val="24"/>
          <w:szCs w:val="28"/>
        </w:rPr>
        <w:t>ым</w:t>
      </w:r>
      <w:r w:rsidRPr="00A811E9">
        <w:rPr>
          <w:sz w:val="24"/>
          <w:szCs w:val="28"/>
        </w:rPr>
        <w:t xml:space="preserve"> организаци</w:t>
      </w:r>
      <w:r w:rsidR="00873006">
        <w:rPr>
          <w:sz w:val="24"/>
          <w:szCs w:val="28"/>
        </w:rPr>
        <w:t>ями</w:t>
      </w:r>
      <w:r w:rsidRPr="00A811E9">
        <w:rPr>
          <w:sz w:val="24"/>
          <w:szCs w:val="28"/>
        </w:rPr>
        <w:t>, обслуживающ</w:t>
      </w:r>
      <w:r w:rsidR="00873006">
        <w:rPr>
          <w:sz w:val="24"/>
          <w:szCs w:val="28"/>
        </w:rPr>
        <w:t>ими</w:t>
      </w:r>
      <w:r w:rsidRPr="00A811E9">
        <w:rPr>
          <w:sz w:val="24"/>
          <w:szCs w:val="28"/>
        </w:rPr>
        <w:t xml:space="preserve"> электрические сети </w:t>
      </w:r>
      <w:r w:rsidR="00673A13" w:rsidRPr="00A811E9">
        <w:rPr>
          <w:sz w:val="24"/>
          <w:szCs w:val="28"/>
        </w:rPr>
        <w:t xml:space="preserve">городского округа </w:t>
      </w:r>
      <w:r w:rsidR="00873006">
        <w:rPr>
          <w:sz w:val="24"/>
          <w:szCs w:val="28"/>
        </w:rPr>
        <w:t xml:space="preserve">ЗАТО </w:t>
      </w:r>
      <w:r w:rsidR="00673A13" w:rsidRPr="00A811E9">
        <w:rPr>
          <w:sz w:val="24"/>
          <w:szCs w:val="28"/>
        </w:rPr>
        <w:t xml:space="preserve">город </w:t>
      </w:r>
      <w:r w:rsidRPr="00A811E9">
        <w:rPr>
          <w:sz w:val="24"/>
          <w:szCs w:val="28"/>
        </w:rPr>
        <w:t xml:space="preserve">Зеленогорск является </w:t>
      </w:r>
      <w:r w:rsidR="00673A13" w:rsidRPr="00A811E9">
        <w:rPr>
          <w:sz w:val="24"/>
          <w:szCs w:val="28"/>
        </w:rPr>
        <w:t>М</w:t>
      </w:r>
      <w:r w:rsidRPr="00A811E9">
        <w:rPr>
          <w:sz w:val="24"/>
          <w:szCs w:val="28"/>
        </w:rPr>
        <w:t>униципальное унитарное предприятие электрических сетей</w:t>
      </w:r>
      <w:r w:rsidR="00673A13" w:rsidRPr="00A811E9">
        <w:rPr>
          <w:sz w:val="24"/>
          <w:szCs w:val="28"/>
        </w:rPr>
        <w:t xml:space="preserve"> </w:t>
      </w:r>
      <w:r w:rsidRPr="00A811E9">
        <w:rPr>
          <w:sz w:val="24"/>
          <w:szCs w:val="28"/>
        </w:rPr>
        <w:t>г. Зеленогорска (МУП ЭС)</w:t>
      </w:r>
      <w:r w:rsidR="00873006">
        <w:rPr>
          <w:sz w:val="24"/>
          <w:szCs w:val="28"/>
        </w:rPr>
        <w:t xml:space="preserve"> и Общество с ограниченной ответственностью «РСК сети»</w:t>
      </w:r>
      <w:r w:rsidRPr="00A811E9">
        <w:rPr>
          <w:sz w:val="24"/>
          <w:szCs w:val="28"/>
        </w:rPr>
        <w:t>. Сферой деятельности данн</w:t>
      </w:r>
      <w:r w:rsidR="00873006">
        <w:rPr>
          <w:sz w:val="24"/>
          <w:szCs w:val="28"/>
        </w:rPr>
        <w:t>ых</w:t>
      </w:r>
      <w:r w:rsidRPr="00A811E9">
        <w:rPr>
          <w:sz w:val="24"/>
          <w:szCs w:val="28"/>
        </w:rPr>
        <w:t xml:space="preserve"> организаци</w:t>
      </w:r>
      <w:r w:rsidR="00873006">
        <w:rPr>
          <w:sz w:val="24"/>
          <w:szCs w:val="28"/>
        </w:rPr>
        <w:t>й</w:t>
      </w:r>
      <w:r w:rsidRPr="00A811E9">
        <w:rPr>
          <w:sz w:val="24"/>
          <w:szCs w:val="28"/>
        </w:rPr>
        <w:t xml:space="preserve"> явля</w:t>
      </w:r>
      <w:r w:rsidR="00873006">
        <w:rPr>
          <w:sz w:val="24"/>
          <w:szCs w:val="28"/>
        </w:rPr>
        <w:t>ю</w:t>
      </w:r>
      <w:r w:rsidRPr="00A811E9">
        <w:rPr>
          <w:sz w:val="24"/>
          <w:szCs w:val="28"/>
        </w:rPr>
        <w:t>тся: эксплуатация наружных систем электроснабжения</w:t>
      </w:r>
      <w:r w:rsidR="00873006">
        <w:rPr>
          <w:sz w:val="24"/>
          <w:szCs w:val="28"/>
        </w:rPr>
        <w:t>,</w:t>
      </w:r>
      <w:r w:rsidRPr="00A811E9">
        <w:rPr>
          <w:sz w:val="24"/>
          <w:szCs w:val="28"/>
        </w:rPr>
        <w:t xml:space="preserve"> передача и распределение электрической энергии.</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 xml:space="preserve">В настоящее время электроснабжение </w:t>
      </w:r>
      <w:r w:rsidR="00873006">
        <w:rPr>
          <w:sz w:val="24"/>
          <w:szCs w:val="24"/>
        </w:rPr>
        <w:t xml:space="preserve">застроенной территории </w:t>
      </w:r>
      <w:r w:rsidRPr="00A811E9">
        <w:rPr>
          <w:sz w:val="24"/>
          <w:szCs w:val="24"/>
        </w:rPr>
        <w:t>осуществляется по одной двухцепной ВЛ-110</w:t>
      </w:r>
      <w:r w:rsidR="00873006">
        <w:rPr>
          <w:sz w:val="24"/>
          <w:szCs w:val="24"/>
        </w:rPr>
        <w:t xml:space="preserve"> </w:t>
      </w:r>
      <w:r w:rsidRPr="00A811E9">
        <w:rPr>
          <w:sz w:val="24"/>
          <w:szCs w:val="24"/>
        </w:rPr>
        <w:t>кВ с проводами АС-120 от подстанции «Камала-1»</w:t>
      </w:r>
      <w:r w:rsidR="00673A13" w:rsidRPr="00A811E9">
        <w:rPr>
          <w:sz w:val="24"/>
          <w:szCs w:val="24"/>
        </w:rPr>
        <w:t xml:space="preserve"> 500/220/110 кВ</w:t>
      </w:r>
      <w:r w:rsidR="00873006">
        <w:rPr>
          <w:sz w:val="24"/>
          <w:szCs w:val="24"/>
        </w:rPr>
        <w:t xml:space="preserve"> до подстанций ГПП-1, ГПП-2, «Промбаза» 110/35/10/6 кВ</w:t>
      </w:r>
      <w:r w:rsidRPr="00A811E9">
        <w:rPr>
          <w:sz w:val="24"/>
          <w:szCs w:val="24"/>
        </w:rPr>
        <w:t>.</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Распределение электроэнергии на напряжении 6, 10 кВ выполнено от подстанций:</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ГПП-1 - 110/10 кВ с трансформаторами мощностью 2х25МВА;</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ГПП-2 - 110/10 кВ с трансформаторами мощностью 2х16МВА;</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ПС «Промбаза» - 110/35/6кВ с трансформаторами мощностью 2х16МВА.</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 xml:space="preserve">От </w:t>
      </w:r>
      <w:r w:rsidR="00673A13" w:rsidRPr="00A811E9">
        <w:rPr>
          <w:sz w:val="24"/>
          <w:szCs w:val="24"/>
        </w:rPr>
        <w:t>п</w:t>
      </w:r>
      <w:r w:rsidRPr="00A811E9">
        <w:rPr>
          <w:sz w:val="24"/>
          <w:szCs w:val="24"/>
        </w:rPr>
        <w:t xml:space="preserve">одстанций </w:t>
      </w:r>
      <w:r w:rsidR="00673A13" w:rsidRPr="00A811E9">
        <w:rPr>
          <w:sz w:val="24"/>
          <w:szCs w:val="24"/>
        </w:rPr>
        <w:t xml:space="preserve">ГПП-1 и ГПП-2 </w:t>
      </w:r>
      <w:r w:rsidRPr="00A811E9">
        <w:rPr>
          <w:sz w:val="24"/>
          <w:szCs w:val="24"/>
        </w:rPr>
        <w:t xml:space="preserve">запитываются коммунально-бытовые и промышленные предприятия, размещенные в черте города, а от подстанции «Промбаза» так же </w:t>
      </w:r>
      <w:r w:rsidR="00673A13" w:rsidRPr="00A811E9">
        <w:rPr>
          <w:sz w:val="24"/>
          <w:szCs w:val="24"/>
        </w:rPr>
        <w:t>объекты ООО</w:t>
      </w:r>
      <w:r w:rsidRPr="00A811E9">
        <w:rPr>
          <w:sz w:val="24"/>
          <w:szCs w:val="24"/>
        </w:rPr>
        <w:t xml:space="preserve"> «Искра», строительные базы и база отдыха ЭХЗ.</w:t>
      </w:r>
    </w:p>
    <w:p w:rsidR="005F1AB5" w:rsidRPr="00A811E9" w:rsidRDefault="005F1AB5" w:rsidP="005F1AB5">
      <w:pPr>
        <w:widowControl w:val="0"/>
        <w:shd w:val="clear" w:color="auto" w:fill="FFFFFF"/>
        <w:autoSpaceDE w:val="0"/>
        <w:autoSpaceDN w:val="0"/>
        <w:adjustRightInd w:val="0"/>
        <w:spacing w:line="276" w:lineRule="auto"/>
        <w:ind w:firstLine="720"/>
        <w:jc w:val="both"/>
      </w:pPr>
      <w:r w:rsidRPr="00A811E9">
        <w:rPr>
          <w:sz w:val="24"/>
          <w:szCs w:val="24"/>
        </w:rPr>
        <w:t xml:space="preserve">Согласно контрольным замерам электрической нагрузки в нормальной режиме, все подстанции загружены менее чем на 70%. Т.е. имеют </w:t>
      </w:r>
      <w:r w:rsidR="00AA5F01" w:rsidRPr="00A811E9">
        <w:rPr>
          <w:sz w:val="24"/>
          <w:szCs w:val="24"/>
        </w:rPr>
        <w:t>резерв трансформаторной мощности,</w:t>
      </w:r>
      <w:r w:rsidRPr="00A811E9">
        <w:rPr>
          <w:sz w:val="24"/>
          <w:szCs w:val="24"/>
        </w:rPr>
        <w:t xml:space="preserve"> который может быть использован для подключения новых потребителей.</w:t>
      </w:r>
    </w:p>
    <w:p w:rsidR="005F1AB5" w:rsidRPr="00A811E9" w:rsidRDefault="005F1AB5"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Нагрузка ВЛ-110кВ не превышает 52,277МВА &lt;</w:t>
      </w:r>
      <w:r w:rsidR="00A07A7C" w:rsidRPr="00A811E9">
        <w:rPr>
          <w:sz w:val="24"/>
          <w:szCs w:val="24"/>
        </w:rPr>
        <w:t xml:space="preserve"> </w:t>
      </w:r>
      <w:r w:rsidRPr="00A811E9">
        <w:rPr>
          <w:sz w:val="24"/>
          <w:szCs w:val="24"/>
        </w:rPr>
        <w:t>71МВА, допустимых при работе одной цепи ВЛ-110кВ (аварийный режим).</w:t>
      </w:r>
    </w:p>
    <w:p w:rsidR="005F1AB5" w:rsidRPr="00A811E9" w:rsidRDefault="005F1AB5" w:rsidP="005F1AB5">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Основные объекты электроснабжения – жилая застройка, объекты общественно – делового назначения.</w:t>
      </w:r>
    </w:p>
    <w:p w:rsidR="005F1AB5" w:rsidRPr="00A811E9" w:rsidRDefault="005F1AB5" w:rsidP="005F1AB5">
      <w:pPr>
        <w:spacing w:line="276" w:lineRule="auto"/>
        <w:ind w:firstLine="708"/>
        <w:rPr>
          <w:rFonts w:eastAsia="Calibri"/>
          <w:sz w:val="24"/>
          <w:szCs w:val="24"/>
          <w:lang w:eastAsia="en-US"/>
        </w:rPr>
      </w:pPr>
      <w:r w:rsidRPr="00A811E9">
        <w:rPr>
          <w:rFonts w:eastAsia="Calibri"/>
          <w:sz w:val="24"/>
          <w:szCs w:val="24"/>
          <w:lang w:eastAsia="en-US"/>
        </w:rPr>
        <w:t xml:space="preserve">Общая электрическая нагрузка по жилым образованиям на современное состояние составляет – </w:t>
      </w:r>
      <w:r w:rsidRPr="00A811E9">
        <w:rPr>
          <w:bCs/>
          <w:sz w:val="24"/>
          <w:szCs w:val="24"/>
        </w:rPr>
        <w:t>44148.1</w:t>
      </w:r>
      <w:r w:rsidRPr="00A811E9">
        <w:rPr>
          <w:sz w:val="24"/>
          <w:szCs w:val="24"/>
        </w:rPr>
        <w:t xml:space="preserve"> </w:t>
      </w:r>
      <w:r w:rsidRPr="00A811E9">
        <w:rPr>
          <w:rFonts w:eastAsia="Calibri"/>
          <w:sz w:val="24"/>
          <w:szCs w:val="24"/>
          <w:lang w:eastAsia="en-US"/>
        </w:rPr>
        <w:t>кВт.</w:t>
      </w:r>
    </w:p>
    <w:p w:rsidR="005F1AB5" w:rsidRPr="00A811E9" w:rsidRDefault="005F1AB5" w:rsidP="005F1AB5">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Расчетная электрическая нагрузка по жилью и объектам соцкультбыта определена по укрупненным показателям.</w:t>
      </w:r>
    </w:p>
    <w:p w:rsidR="005F1AB5" w:rsidRPr="00A811E9" w:rsidRDefault="005F1AB5" w:rsidP="005F1AB5">
      <w:pPr>
        <w:spacing w:line="276" w:lineRule="auto"/>
        <w:ind w:firstLine="709"/>
        <w:rPr>
          <w:sz w:val="24"/>
          <w:szCs w:val="24"/>
        </w:rPr>
      </w:pPr>
    </w:p>
    <w:p w:rsidR="005F1AB5" w:rsidRPr="00A811E9" w:rsidRDefault="005F1AB5" w:rsidP="005F1AB5">
      <w:pPr>
        <w:pStyle w:val="60"/>
        <w:spacing w:before="0" w:after="0"/>
        <w:ind w:firstLine="709"/>
      </w:pPr>
      <w:bookmarkStart w:id="58" w:name="_Toc107931900"/>
      <w:r w:rsidRPr="00A811E9">
        <w:t>2.2.6.6.4 Теплоснабжение</w:t>
      </w:r>
      <w:bookmarkEnd w:id="58"/>
    </w:p>
    <w:p w:rsidR="005F1AB5" w:rsidRPr="00A811E9" w:rsidRDefault="005F1AB5" w:rsidP="00AA5F01">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В настоящее время на территории г. Зеленогорска существует централизованная схема теплоснабжения. Теплоснабжение осуществляется от следующих источников:</w:t>
      </w:r>
    </w:p>
    <w:p w:rsidR="005F1AB5" w:rsidRPr="00A811E9" w:rsidRDefault="005F1AB5" w:rsidP="00AA5F01">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Красноярской ГРЭС-2</w:t>
      </w:r>
      <w:r w:rsidR="00AF5FB8" w:rsidRPr="00A811E9">
        <w:rPr>
          <w:rFonts w:ascii="Times New Roman" w:hAnsi="Times New Roman" w:cs="Times New Roman"/>
          <w:sz w:val="24"/>
          <w:szCs w:val="24"/>
        </w:rPr>
        <w:t xml:space="preserve">, являющейся </w:t>
      </w:r>
      <w:r w:rsidR="00AF5FB8" w:rsidRPr="00A811E9">
        <w:rPr>
          <w:rFonts w:ascii="Times New Roman" w:hAnsi="Times New Roman" w:cs="Times New Roman"/>
          <w:sz w:val="24"/>
        </w:rPr>
        <w:t xml:space="preserve">филиалом </w:t>
      </w:r>
      <w:r w:rsidR="00AF5FB8" w:rsidRPr="00A811E9">
        <w:rPr>
          <w:rFonts w:ascii="Times New Roman" w:hAnsi="Times New Roman" w:cs="Times New Roman"/>
          <w:sz w:val="24"/>
          <w:szCs w:val="28"/>
          <w:lang w:bidi="ru-RU"/>
        </w:rPr>
        <w:t>АО «Енисейская ТГК (ТГК-13)»;</w:t>
      </w:r>
    </w:p>
    <w:p w:rsidR="001D3A3A" w:rsidRPr="00A811E9" w:rsidRDefault="005F1AB5" w:rsidP="001D3A3A">
      <w:pPr>
        <w:pStyle w:val="a8"/>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котельной</w:t>
      </w:r>
      <w:r w:rsidR="00AF5FB8" w:rsidRPr="00A811E9">
        <w:rPr>
          <w:rFonts w:ascii="Times New Roman" w:hAnsi="Times New Roman" w:cs="Times New Roman"/>
          <w:sz w:val="24"/>
          <w:szCs w:val="24"/>
        </w:rPr>
        <w:t xml:space="preserve">, принадлежащей </w:t>
      </w:r>
      <w:r w:rsidRPr="00A811E9">
        <w:rPr>
          <w:rFonts w:ascii="Times New Roman" w:hAnsi="Times New Roman" w:cs="Times New Roman"/>
          <w:sz w:val="24"/>
          <w:szCs w:val="24"/>
        </w:rPr>
        <w:t xml:space="preserve"> </w:t>
      </w:r>
      <w:r w:rsidR="00AF5FB8" w:rsidRPr="00A811E9">
        <w:rPr>
          <w:rFonts w:ascii="Times New Roman" w:hAnsi="Times New Roman" w:cs="Times New Roman"/>
          <w:sz w:val="24"/>
          <w:szCs w:val="24"/>
        </w:rPr>
        <w:t>ООО «ТЭК 45»</w:t>
      </w:r>
      <w:r w:rsidRPr="00A811E9">
        <w:rPr>
          <w:rFonts w:ascii="Times New Roman" w:hAnsi="Times New Roman" w:cs="Times New Roman"/>
          <w:sz w:val="24"/>
          <w:szCs w:val="24"/>
        </w:rPr>
        <w:t>.</w:t>
      </w:r>
    </w:p>
    <w:p w:rsidR="005F1AB5" w:rsidRPr="00A811E9" w:rsidRDefault="005F1AB5" w:rsidP="001D3A3A">
      <w:pPr>
        <w:pStyle w:val="TableParagraph"/>
        <w:spacing w:line="276" w:lineRule="auto"/>
        <w:ind w:left="206" w:right="1" w:firstLine="710"/>
        <w:jc w:val="both"/>
        <w:rPr>
          <w:sz w:val="24"/>
        </w:rPr>
      </w:pPr>
      <w:r w:rsidRPr="00A811E9">
        <w:rPr>
          <w:sz w:val="24"/>
        </w:rPr>
        <w:t>Эксплуатацию магистральных, распределительных и внутриквартальных тепловых сетей осуществляет компания МУП ТС (Муниципально</w:t>
      </w:r>
      <w:r w:rsidR="00604B3C" w:rsidRPr="00A811E9">
        <w:rPr>
          <w:sz w:val="24"/>
        </w:rPr>
        <w:t>е</w:t>
      </w:r>
      <w:r w:rsidRPr="00A811E9">
        <w:rPr>
          <w:sz w:val="24"/>
        </w:rPr>
        <w:t xml:space="preserve"> </w:t>
      </w:r>
      <w:r w:rsidR="00604B3C" w:rsidRPr="00A811E9">
        <w:rPr>
          <w:sz w:val="24"/>
        </w:rPr>
        <w:t>у</w:t>
      </w:r>
      <w:r w:rsidRPr="00A811E9">
        <w:rPr>
          <w:sz w:val="24"/>
        </w:rPr>
        <w:t>нитарно</w:t>
      </w:r>
      <w:r w:rsidR="00604B3C" w:rsidRPr="00A811E9">
        <w:rPr>
          <w:sz w:val="24"/>
        </w:rPr>
        <w:t>е п</w:t>
      </w:r>
      <w:r w:rsidRPr="00A811E9">
        <w:rPr>
          <w:sz w:val="24"/>
        </w:rPr>
        <w:t>редприяти</w:t>
      </w:r>
      <w:r w:rsidR="00604B3C" w:rsidRPr="00A811E9">
        <w:rPr>
          <w:sz w:val="24"/>
        </w:rPr>
        <w:t>е</w:t>
      </w:r>
      <w:r w:rsidRPr="00A811E9">
        <w:rPr>
          <w:sz w:val="24"/>
        </w:rPr>
        <w:t xml:space="preserve"> </w:t>
      </w:r>
      <w:r w:rsidR="00604B3C" w:rsidRPr="00A811E9">
        <w:rPr>
          <w:sz w:val="24"/>
        </w:rPr>
        <w:t>т</w:t>
      </w:r>
      <w:r w:rsidRPr="00A811E9">
        <w:rPr>
          <w:sz w:val="24"/>
        </w:rPr>
        <w:t xml:space="preserve">епловых </w:t>
      </w:r>
      <w:r w:rsidR="00604B3C" w:rsidRPr="00A811E9">
        <w:rPr>
          <w:sz w:val="24"/>
        </w:rPr>
        <w:t>с</w:t>
      </w:r>
      <w:r w:rsidRPr="00A811E9">
        <w:rPr>
          <w:sz w:val="24"/>
        </w:rPr>
        <w:t>етей) г. Зеленогорска.</w:t>
      </w:r>
    </w:p>
    <w:p w:rsidR="005F1AB5" w:rsidRPr="00A811E9" w:rsidRDefault="005F1AB5" w:rsidP="00AA5F01">
      <w:pPr>
        <w:pStyle w:val="TableParagraph"/>
        <w:spacing w:line="276" w:lineRule="auto"/>
        <w:ind w:left="206" w:right="1" w:firstLine="710"/>
        <w:jc w:val="both"/>
        <w:rPr>
          <w:sz w:val="24"/>
        </w:rPr>
      </w:pPr>
      <w:r w:rsidRPr="00A811E9">
        <w:rPr>
          <w:sz w:val="24"/>
        </w:rPr>
        <w:t xml:space="preserve">Теплоснабжение </w:t>
      </w:r>
      <w:r w:rsidR="00EC6BAC" w:rsidRPr="00A811E9">
        <w:rPr>
          <w:sz w:val="24"/>
        </w:rPr>
        <w:t xml:space="preserve">части </w:t>
      </w:r>
      <w:r w:rsidRPr="00A811E9">
        <w:rPr>
          <w:sz w:val="24"/>
        </w:rPr>
        <w:t>жилых домов частного сектора усадебного типа осуществляется от огневых печей и от индивидуальных отопительных котлов, работающих на различных видах</w:t>
      </w:r>
      <w:r w:rsidRPr="00A811E9">
        <w:rPr>
          <w:spacing w:val="1"/>
          <w:sz w:val="24"/>
        </w:rPr>
        <w:t xml:space="preserve"> </w:t>
      </w:r>
      <w:r w:rsidRPr="00A811E9">
        <w:rPr>
          <w:sz w:val="24"/>
        </w:rPr>
        <w:t>топлива.</w:t>
      </w:r>
    </w:p>
    <w:p w:rsidR="005F1AB5" w:rsidRPr="00A811E9" w:rsidRDefault="005F1AB5" w:rsidP="00AA5F01">
      <w:pPr>
        <w:pStyle w:val="TableParagraph"/>
        <w:spacing w:line="276" w:lineRule="auto"/>
        <w:ind w:left="206" w:right="1" w:firstLine="710"/>
        <w:jc w:val="both"/>
        <w:rPr>
          <w:sz w:val="24"/>
        </w:rPr>
      </w:pPr>
      <w:r w:rsidRPr="00A811E9">
        <w:rPr>
          <w:sz w:val="24"/>
        </w:rPr>
        <w:t>Система централизованного</w:t>
      </w:r>
      <w:r w:rsidRPr="00A811E9">
        <w:rPr>
          <w:spacing w:val="1"/>
          <w:sz w:val="24"/>
        </w:rPr>
        <w:t xml:space="preserve"> </w:t>
      </w:r>
      <w:r w:rsidRPr="00A811E9">
        <w:rPr>
          <w:sz w:val="24"/>
        </w:rPr>
        <w:t>теплоснабжения г</w:t>
      </w:r>
      <w:r w:rsidR="00EC6BAC" w:rsidRPr="00A811E9">
        <w:rPr>
          <w:sz w:val="24"/>
        </w:rPr>
        <w:t>орода</w:t>
      </w:r>
      <w:r w:rsidRPr="00A811E9">
        <w:rPr>
          <w:sz w:val="24"/>
        </w:rPr>
        <w:t xml:space="preserve"> Зеленогорска представлена двумя источниками тепловой энергии, магистральными и распределительными тепловыми сетями, тепловыми насосными станциями. От существующих источников тепла нагретая вода поступает в сети и далее к абонентам. Система тепловых сетей города – кольцевая. </w:t>
      </w:r>
      <w:r w:rsidRPr="00A811E9">
        <w:rPr>
          <w:sz w:val="24"/>
        </w:rPr>
        <w:lastRenderedPageBreak/>
        <w:t>Общая протяженность сетей в одно- и двухтрубном исполнении – 1</w:t>
      </w:r>
      <w:r w:rsidR="00403B12">
        <w:rPr>
          <w:sz w:val="24"/>
        </w:rPr>
        <w:t>64</w:t>
      </w:r>
      <w:r w:rsidRPr="00A811E9">
        <w:rPr>
          <w:sz w:val="24"/>
        </w:rPr>
        <w:t>,8</w:t>
      </w:r>
      <w:r w:rsidR="00403B12">
        <w:rPr>
          <w:sz w:val="24"/>
        </w:rPr>
        <w:t>3</w:t>
      </w:r>
      <w:r w:rsidRPr="00A811E9">
        <w:rPr>
          <w:sz w:val="24"/>
        </w:rPr>
        <w:t xml:space="preserve"> км. На тепловых сетях установлены</w:t>
      </w:r>
      <w:r w:rsidRPr="00A811E9">
        <w:rPr>
          <w:spacing w:val="3"/>
          <w:sz w:val="24"/>
        </w:rPr>
        <w:t xml:space="preserve"> </w:t>
      </w:r>
      <w:r w:rsidRPr="00A811E9">
        <w:rPr>
          <w:sz w:val="24"/>
        </w:rPr>
        <w:t>11</w:t>
      </w:r>
      <w:r w:rsidRPr="00A811E9">
        <w:rPr>
          <w:spacing w:val="-3"/>
          <w:sz w:val="24"/>
        </w:rPr>
        <w:t xml:space="preserve"> </w:t>
      </w:r>
      <w:r w:rsidRPr="00A811E9">
        <w:rPr>
          <w:sz w:val="24"/>
        </w:rPr>
        <w:t>тепловых</w:t>
      </w:r>
      <w:r w:rsidRPr="00A811E9">
        <w:rPr>
          <w:spacing w:val="-3"/>
          <w:sz w:val="24"/>
        </w:rPr>
        <w:t xml:space="preserve"> </w:t>
      </w:r>
      <w:r w:rsidRPr="00A811E9">
        <w:rPr>
          <w:sz w:val="24"/>
        </w:rPr>
        <w:t>насосных</w:t>
      </w:r>
      <w:r w:rsidRPr="00A811E9">
        <w:rPr>
          <w:spacing w:val="-3"/>
          <w:sz w:val="24"/>
        </w:rPr>
        <w:t xml:space="preserve"> </w:t>
      </w:r>
      <w:r w:rsidRPr="00A811E9">
        <w:rPr>
          <w:sz w:val="24"/>
        </w:rPr>
        <w:t>станций</w:t>
      </w:r>
      <w:r w:rsidRPr="00A811E9">
        <w:rPr>
          <w:spacing w:val="-1"/>
          <w:sz w:val="24"/>
        </w:rPr>
        <w:t xml:space="preserve"> </w:t>
      </w:r>
      <w:r w:rsidRPr="00A811E9">
        <w:rPr>
          <w:sz w:val="24"/>
        </w:rPr>
        <w:t>(ТНС).</w:t>
      </w:r>
    </w:p>
    <w:p w:rsidR="005F1AB5" w:rsidRPr="00A811E9" w:rsidRDefault="005F1AB5" w:rsidP="00AA5F01">
      <w:pPr>
        <w:pStyle w:val="TableParagraph"/>
        <w:spacing w:line="276" w:lineRule="auto"/>
        <w:ind w:left="206" w:right="1" w:firstLine="710"/>
        <w:jc w:val="both"/>
        <w:rPr>
          <w:sz w:val="24"/>
        </w:rPr>
      </w:pPr>
      <w:r w:rsidRPr="00A811E9">
        <w:rPr>
          <w:sz w:val="24"/>
        </w:rPr>
        <w:t>В настоящее время установленная электрическая мощность Красноярской ГРЭС-2 составляет 1250 МВт. Установленная тепловая мощность по турбоагрегатам – 976 Гкал/ч. Расчетная температура теплоносителя на отопление 150-70°С. Красноярская ГРЭС-2 имеет 4 вывода тепловых сетей (1,2,3,4 очереди по отпуску тепловой энергии с горячей водой). Узел учета</w:t>
      </w:r>
      <w:r w:rsidRPr="00A811E9">
        <w:rPr>
          <w:spacing w:val="1"/>
          <w:sz w:val="24"/>
        </w:rPr>
        <w:t xml:space="preserve"> </w:t>
      </w:r>
      <w:r w:rsidRPr="00A811E9">
        <w:rPr>
          <w:sz w:val="24"/>
        </w:rPr>
        <w:t>тепловой</w:t>
      </w:r>
      <w:r w:rsidRPr="00A811E9">
        <w:rPr>
          <w:spacing w:val="1"/>
          <w:sz w:val="24"/>
        </w:rPr>
        <w:t xml:space="preserve"> </w:t>
      </w:r>
      <w:r w:rsidRPr="00A811E9">
        <w:rPr>
          <w:sz w:val="24"/>
        </w:rPr>
        <w:t>энергии</w:t>
      </w:r>
      <w:r w:rsidRPr="00A811E9">
        <w:rPr>
          <w:spacing w:val="1"/>
          <w:sz w:val="24"/>
        </w:rPr>
        <w:t xml:space="preserve"> </w:t>
      </w:r>
      <w:r w:rsidRPr="00A811E9">
        <w:rPr>
          <w:sz w:val="24"/>
        </w:rPr>
        <w:t>находится</w:t>
      </w:r>
      <w:r w:rsidRPr="00A811E9">
        <w:rPr>
          <w:spacing w:val="1"/>
          <w:sz w:val="24"/>
        </w:rPr>
        <w:t xml:space="preserve"> </w:t>
      </w:r>
      <w:r w:rsidRPr="00A811E9">
        <w:rPr>
          <w:sz w:val="24"/>
        </w:rPr>
        <w:t>на</w:t>
      </w:r>
      <w:r w:rsidRPr="00A811E9">
        <w:rPr>
          <w:spacing w:val="1"/>
          <w:sz w:val="24"/>
        </w:rPr>
        <w:t xml:space="preserve"> </w:t>
      </w:r>
      <w:r w:rsidRPr="00A811E9">
        <w:rPr>
          <w:sz w:val="24"/>
        </w:rPr>
        <w:t>границе</w:t>
      </w:r>
      <w:r w:rsidRPr="00A811E9">
        <w:rPr>
          <w:spacing w:val="1"/>
          <w:sz w:val="24"/>
        </w:rPr>
        <w:t xml:space="preserve"> </w:t>
      </w:r>
      <w:r w:rsidRPr="00A811E9">
        <w:rPr>
          <w:sz w:val="24"/>
        </w:rPr>
        <w:t>балансовой</w:t>
      </w:r>
      <w:r w:rsidRPr="00A811E9">
        <w:rPr>
          <w:spacing w:val="60"/>
          <w:sz w:val="24"/>
        </w:rPr>
        <w:t xml:space="preserve"> </w:t>
      </w:r>
      <w:r w:rsidRPr="00A811E9">
        <w:rPr>
          <w:sz w:val="24"/>
        </w:rPr>
        <w:t>принадлежности</w:t>
      </w:r>
      <w:r w:rsidRPr="00A811E9">
        <w:rPr>
          <w:spacing w:val="60"/>
          <w:sz w:val="24"/>
        </w:rPr>
        <w:t xml:space="preserve"> </w:t>
      </w:r>
      <w:r w:rsidRPr="00A811E9">
        <w:rPr>
          <w:sz w:val="24"/>
        </w:rPr>
        <w:t>между</w:t>
      </w:r>
      <w:r w:rsidRPr="00A811E9">
        <w:rPr>
          <w:spacing w:val="60"/>
          <w:sz w:val="24"/>
        </w:rPr>
        <w:t xml:space="preserve"> </w:t>
      </w:r>
      <w:r w:rsidRPr="00A811E9">
        <w:rPr>
          <w:sz w:val="24"/>
        </w:rPr>
        <w:t>филиалом</w:t>
      </w:r>
      <w:r w:rsidRPr="00A811E9">
        <w:rPr>
          <w:spacing w:val="1"/>
          <w:sz w:val="24"/>
        </w:rPr>
        <w:t xml:space="preserve"> </w:t>
      </w:r>
      <w:r w:rsidR="00EC6BAC" w:rsidRPr="00A811E9">
        <w:rPr>
          <w:sz w:val="24"/>
          <w:szCs w:val="28"/>
          <w:lang w:bidi="ru-RU"/>
        </w:rPr>
        <w:t xml:space="preserve">АО </w:t>
      </w:r>
      <w:r w:rsidR="00CC39B3" w:rsidRPr="00A811E9">
        <w:rPr>
          <w:sz w:val="24"/>
          <w:szCs w:val="28"/>
          <w:lang w:bidi="ru-RU"/>
        </w:rPr>
        <w:t>«</w:t>
      </w:r>
      <w:r w:rsidR="00EC6BAC" w:rsidRPr="00A811E9">
        <w:rPr>
          <w:sz w:val="24"/>
          <w:szCs w:val="28"/>
          <w:lang w:bidi="ru-RU"/>
        </w:rPr>
        <w:t>Енисейская ТГК (ТГК-13)</w:t>
      </w:r>
      <w:r w:rsidR="00CC39B3" w:rsidRPr="00A811E9">
        <w:rPr>
          <w:sz w:val="24"/>
          <w:szCs w:val="28"/>
          <w:lang w:bidi="ru-RU"/>
        </w:rPr>
        <w:t>»</w:t>
      </w:r>
      <w:r w:rsidR="00EC6BAC" w:rsidRPr="00A811E9">
        <w:rPr>
          <w:sz w:val="24"/>
        </w:rPr>
        <w:t xml:space="preserve"> </w:t>
      </w:r>
      <w:r w:rsidR="00CC39B3" w:rsidRPr="00A811E9">
        <w:rPr>
          <w:sz w:val="24"/>
        </w:rPr>
        <w:t>-Красноярской ГРЭС-2</w:t>
      </w:r>
      <w:r w:rsidRPr="00A811E9">
        <w:rPr>
          <w:spacing w:val="-3"/>
          <w:sz w:val="24"/>
        </w:rPr>
        <w:t xml:space="preserve"> </w:t>
      </w:r>
      <w:r w:rsidRPr="00A811E9">
        <w:rPr>
          <w:sz w:val="24"/>
        </w:rPr>
        <w:t>и</w:t>
      </w:r>
      <w:r w:rsidRPr="00A811E9">
        <w:rPr>
          <w:spacing w:val="3"/>
          <w:sz w:val="24"/>
        </w:rPr>
        <w:t xml:space="preserve"> </w:t>
      </w:r>
      <w:r w:rsidRPr="00A811E9">
        <w:rPr>
          <w:sz w:val="24"/>
        </w:rPr>
        <w:t>МУП</w:t>
      </w:r>
      <w:r w:rsidRPr="00A811E9">
        <w:rPr>
          <w:spacing w:val="2"/>
          <w:sz w:val="24"/>
        </w:rPr>
        <w:t xml:space="preserve"> </w:t>
      </w:r>
      <w:r w:rsidRPr="00A811E9">
        <w:rPr>
          <w:sz w:val="24"/>
        </w:rPr>
        <w:t>ТС.</w:t>
      </w:r>
    </w:p>
    <w:p w:rsidR="005F1AB5" w:rsidRPr="00A811E9" w:rsidRDefault="005F1AB5" w:rsidP="00AA5F01">
      <w:pPr>
        <w:pStyle w:val="TableParagraph"/>
        <w:spacing w:line="276" w:lineRule="auto"/>
        <w:ind w:right="1" w:firstLine="710"/>
        <w:jc w:val="both"/>
        <w:rPr>
          <w:sz w:val="24"/>
        </w:rPr>
      </w:pPr>
      <w:r w:rsidRPr="00A811E9">
        <w:rPr>
          <w:sz w:val="24"/>
        </w:rPr>
        <w:t xml:space="preserve">Для подачи тепловой энергии </w:t>
      </w:r>
      <w:r w:rsidR="00EC6BAC" w:rsidRPr="00A811E9">
        <w:rPr>
          <w:sz w:val="24"/>
        </w:rPr>
        <w:t>части южного жилого района города</w:t>
      </w:r>
      <w:r w:rsidRPr="00A811E9">
        <w:rPr>
          <w:sz w:val="24"/>
        </w:rPr>
        <w:t xml:space="preserve"> и второго промышленного </w:t>
      </w:r>
      <w:r w:rsidR="00EC6BAC" w:rsidRPr="00A811E9">
        <w:rPr>
          <w:sz w:val="24"/>
        </w:rPr>
        <w:t>района</w:t>
      </w:r>
      <w:r w:rsidRPr="00A811E9">
        <w:rPr>
          <w:sz w:val="24"/>
        </w:rPr>
        <w:t xml:space="preserve"> на котельной О</w:t>
      </w:r>
      <w:r w:rsidR="009A6EAA" w:rsidRPr="00A811E9">
        <w:rPr>
          <w:sz w:val="24"/>
        </w:rPr>
        <w:t>О</w:t>
      </w:r>
      <w:r w:rsidRPr="00A811E9">
        <w:rPr>
          <w:sz w:val="24"/>
        </w:rPr>
        <w:t>О «</w:t>
      </w:r>
      <w:r w:rsidR="009A6EAA" w:rsidRPr="00A811E9">
        <w:rPr>
          <w:sz w:val="24"/>
        </w:rPr>
        <w:t>ТЭК 45</w:t>
      </w:r>
      <w:r w:rsidRPr="00A811E9">
        <w:rPr>
          <w:sz w:val="24"/>
        </w:rPr>
        <w:t>» установлено 4 водогрейных котла марки КВ-ТСВ-20 тепловой мощностью по 20</w:t>
      </w:r>
      <w:r w:rsidR="00AA5F01" w:rsidRPr="00A811E9">
        <w:rPr>
          <w:sz w:val="24"/>
        </w:rPr>
        <w:t xml:space="preserve"> Гкал/час каждый, 3 паровых кот</w:t>
      </w:r>
      <w:r w:rsidRPr="00A811E9">
        <w:rPr>
          <w:sz w:val="24"/>
        </w:rPr>
        <w:t>ла КЕ-25-14С производительностью 25 т/ч каждый, 3 бойлерные установки ПП1-53-0,7-IV,</w:t>
      </w:r>
      <w:r w:rsidRPr="00A811E9">
        <w:rPr>
          <w:spacing w:val="1"/>
          <w:sz w:val="24"/>
        </w:rPr>
        <w:t xml:space="preserve"> </w:t>
      </w:r>
      <w:r w:rsidRPr="00A811E9">
        <w:rPr>
          <w:sz w:val="24"/>
        </w:rPr>
        <w:t>16-325х2000-40 и 1 бойлерная установка ТИ 51-75. Одновременно работают не более 4-х котлов. Установленная мощность котельной составляет 129,5 Гкал/час. Расчетные параметры теплоносителя</w:t>
      </w:r>
      <w:r w:rsidRPr="00A811E9">
        <w:rPr>
          <w:spacing w:val="1"/>
          <w:sz w:val="24"/>
        </w:rPr>
        <w:t xml:space="preserve"> </w:t>
      </w:r>
      <w:r w:rsidRPr="00A811E9">
        <w:rPr>
          <w:sz w:val="24"/>
        </w:rPr>
        <w:t>на</w:t>
      </w:r>
      <w:r w:rsidRPr="00A811E9">
        <w:rPr>
          <w:spacing w:val="-3"/>
          <w:sz w:val="24"/>
        </w:rPr>
        <w:t xml:space="preserve"> </w:t>
      </w:r>
      <w:r w:rsidRPr="00A811E9">
        <w:rPr>
          <w:sz w:val="24"/>
        </w:rPr>
        <w:t>отопление</w:t>
      </w:r>
      <w:r w:rsidRPr="00A811E9">
        <w:rPr>
          <w:spacing w:val="-4"/>
          <w:sz w:val="24"/>
        </w:rPr>
        <w:t xml:space="preserve"> </w:t>
      </w:r>
      <w:r w:rsidRPr="00A811E9">
        <w:rPr>
          <w:sz w:val="24"/>
        </w:rPr>
        <w:t>140-70°С.</w:t>
      </w:r>
    </w:p>
    <w:p w:rsidR="005F1AB5" w:rsidRPr="00A811E9" w:rsidRDefault="005F1AB5" w:rsidP="00AA5F01">
      <w:pPr>
        <w:pStyle w:val="a8"/>
        <w:spacing w:line="276" w:lineRule="auto"/>
        <w:ind w:left="0" w:right="1" w:firstLine="709"/>
        <w:rPr>
          <w:rFonts w:ascii="Times New Roman" w:hAnsi="Times New Roman" w:cs="Times New Roman"/>
          <w:sz w:val="24"/>
          <w:szCs w:val="24"/>
        </w:rPr>
      </w:pPr>
      <w:r w:rsidRPr="00A811E9">
        <w:rPr>
          <w:rFonts w:ascii="Times New Roman" w:hAnsi="Times New Roman" w:cs="Times New Roman"/>
          <w:sz w:val="24"/>
          <w:szCs w:val="24"/>
        </w:rPr>
        <w:t>Расчетный расход тепла на отопление и вентиляцию жилых и общественных зданий принят по удельным отопительно-вентиляционным характеристикам в зависимости от наружного объема зданий.</w:t>
      </w:r>
    </w:p>
    <w:p w:rsidR="005F1AB5" w:rsidRPr="00A811E9" w:rsidRDefault="005F1AB5" w:rsidP="00AA5F01">
      <w:pPr>
        <w:pStyle w:val="a8"/>
        <w:spacing w:line="276" w:lineRule="auto"/>
        <w:ind w:left="0" w:right="1" w:firstLine="709"/>
        <w:rPr>
          <w:rFonts w:ascii="Times New Roman" w:hAnsi="Times New Roman" w:cs="Times New Roman"/>
          <w:sz w:val="24"/>
          <w:szCs w:val="24"/>
        </w:rPr>
      </w:pPr>
      <w:r w:rsidRPr="00A811E9">
        <w:rPr>
          <w:rFonts w:ascii="Times New Roman" w:hAnsi="Times New Roman" w:cs="Times New Roman"/>
          <w:sz w:val="24"/>
          <w:szCs w:val="24"/>
        </w:rPr>
        <w:t xml:space="preserve">Объем теплоснабжения по укрупненным данным составит 218.224 МВт (187.639 Гкал/час), </w:t>
      </w:r>
      <w:r w:rsidR="00AA5F01" w:rsidRPr="00A811E9">
        <w:rPr>
          <w:rFonts w:ascii="Times New Roman" w:hAnsi="Times New Roman" w:cs="Times New Roman"/>
          <w:sz w:val="24"/>
          <w:szCs w:val="24"/>
        </w:rPr>
        <w:t xml:space="preserve">с учётом объектов, </w:t>
      </w:r>
      <w:r w:rsidRPr="00A811E9">
        <w:rPr>
          <w:rFonts w:ascii="Times New Roman" w:hAnsi="Times New Roman" w:cs="Times New Roman"/>
          <w:sz w:val="24"/>
          <w:szCs w:val="24"/>
        </w:rPr>
        <w:t>подключенных к котельной и объектов, отапливаемых индивидуальными отопительными печами.</w:t>
      </w:r>
    </w:p>
    <w:p w:rsidR="005F1AB5" w:rsidRPr="00A811E9" w:rsidRDefault="005F1AB5" w:rsidP="005F1AB5">
      <w:pPr>
        <w:spacing w:line="276" w:lineRule="auto"/>
        <w:ind w:firstLine="709"/>
        <w:rPr>
          <w:sz w:val="24"/>
          <w:szCs w:val="24"/>
        </w:rPr>
      </w:pPr>
    </w:p>
    <w:p w:rsidR="005F1AB5" w:rsidRPr="00A811E9" w:rsidRDefault="005F1AB5" w:rsidP="005F1AB5">
      <w:pPr>
        <w:pStyle w:val="60"/>
        <w:spacing w:before="0" w:after="0"/>
        <w:ind w:firstLine="709"/>
      </w:pPr>
      <w:bookmarkStart w:id="59" w:name="_Toc84845555"/>
      <w:bookmarkStart w:id="60" w:name="_Toc107931901"/>
      <w:r w:rsidRPr="00A811E9">
        <w:t>2.2.6.6.5 Газоснабжение</w:t>
      </w:r>
      <w:bookmarkEnd w:id="59"/>
      <w:bookmarkEnd w:id="60"/>
    </w:p>
    <w:p w:rsidR="005F1AB5" w:rsidRPr="00A811E9" w:rsidRDefault="00EC6BAC" w:rsidP="000848E8">
      <w:pPr>
        <w:suppressAutoHyphens/>
        <w:spacing w:line="276" w:lineRule="auto"/>
        <w:ind w:firstLine="709"/>
        <w:jc w:val="both"/>
        <w:rPr>
          <w:sz w:val="24"/>
          <w:szCs w:val="24"/>
        </w:rPr>
      </w:pPr>
      <w:r w:rsidRPr="00A811E9">
        <w:rPr>
          <w:sz w:val="24"/>
          <w:szCs w:val="24"/>
        </w:rPr>
        <w:t>На территории кварталов № 2, 3, 14-15, а также микрорайонов № 16 и № 1-17</w:t>
      </w:r>
      <w:r w:rsidR="00AB3568" w:rsidRPr="00A811E9">
        <w:rPr>
          <w:sz w:val="24"/>
          <w:szCs w:val="24"/>
        </w:rPr>
        <w:t xml:space="preserve"> располагаются газовые сети низкого давления от газораспределительных пунктов, расположенных на территории этих кварталов и микрорайонов, до жилых домов.</w:t>
      </w:r>
      <w:r w:rsidR="000848E8" w:rsidRPr="00A811E9">
        <w:rPr>
          <w:sz w:val="24"/>
          <w:szCs w:val="24"/>
        </w:rPr>
        <w:t xml:space="preserve"> Газ используется в газовых плитах для приготовления пищи и иных хозяйственных нужд. Обслуживанием газораспределительных сетей занимается АО «Красноярсккрайгаз».</w:t>
      </w:r>
    </w:p>
    <w:p w:rsidR="000848E8" w:rsidRPr="00A811E9" w:rsidRDefault="000848E8" w:rsidP="000848E8">
      <w:pPr>
        <w:suppressAutoHyphens/>
        <w:spacing w:line="276" w:lineRule="auto"/>
        <w:ind w:firstLine="709"/>
        <w:jc w:val="both"/>
        <w:rPr>
          <w:sz w:val="24"/>
          <w:szCs w:val="24"/>
        </w:rPr>
      </w:pPr>
      <w:r w:rsidRPr="00A811E9">
        <w:rPr>
          <w:sz w:val="24"/>
          <w:szCs w:val="24"/>
        </w:rPr>
        <w:t>Строительство новых газораспределительных сетей не предусматривается.</w:t>
      </w:r>
    </w:p>
    <w:p w:rsidR="005F1AB5" w:rsidRPr="00A811E9" w:rsidRDefault="005F1AB5" w:rsidP="005F1AB5">
      <w:pPr>
        <w:suppressAutoHyphens/>
        <w:spacing w:line="276" w:lineRule="auto"/>
        <w:ind w:firstLine="709"/>
        <w:rPr>
          <w:sz w:val="24"/>
          <w:szCs w:val="24"/>
        </w:rPr>
      </w:pPr>
    </w:p>
    <w:p w:rsidR="005F1AB5" w:rsidRPr="00A811E9" w:rsidRDefault="005F1AB5" w:rsidP="005F1AB5">
      <w:pPr>
        <w:pStyle w:val="60"/>
        <w:spacing w:before="0" w:after="0"/>
        <w:ind w:firstLine="709"/>
      </w:pPr>
      <w:bookmarkStart w:id="61" w:name="_Toc107931902"/>
      <w:r w:rsidRPr="00A811E9">
        <w:t>2.2.6.6.6 Трубопроводный транспорт</w:t>
      </w:r>
      <w:bookmarkEnd w:id="61"/>
    </w:p>
    <w:p w:rsidR="005F1AB5" w:rsidRPr="00A811E9" w:rsidRDefault="005F1AB5" w:rsidP="005F1AB5">
      <w:pPr>
        <w:suppressAutoHyphens/>
        <w:spacing w:line="276" w:lineRule="auto"/>
        <w:ind w:firstLine="709"/>
        <w:rPr>
          <w:sz w:val="24"/>
          <w:szCs w:val="24"/>
        </w:rPr>
      </w:pPr>
      <w:r w:rsidRPr="00A811E9">
        <w:rPr>
          <w:sz w:val="24"/>
          <w:szCs w:val="24"/>
        </w:rPr>
        <w:t>Отсутствует.</w:t>
      </w:r>
    </w:p>
    <w:p w:rsidR="005F1AB5" w:rsidRPr="00A811E9" w:rsidRDefault="005F1AB5" w:rsidP="005F1AB5">
      <w:pPr>
        <w:suppressAutoHyphens/>
        <w:spacing w:line="276" w:lineRule="auto"/>
        <w:ind w:firstLine="709"/>
        <w:rPr>
          <w:sz w:val="24"/>
          <w:szCs w:val="24"/>
        </w:rPr>
      </w:pPr>
    </w:p>
    <w:p w:rsidR="005F1AB5" w:rsidRPr="00A811E9" w:rsidRDefault="005F1AB5" w:rsidP="005F1AB5">
      <w:pPr>
        <w:pStyle w:val="60"/>
        <w:spacing w:before="0" w:after="0"/>
        <w:ind w:firstLine="709"/>
        <w:rPr>
          <w:bCs/>
          <w:iCs w:val="0"/>
        </w:rPr>
      </w:pPr>
      <w:bookmarkStart w:id="62" w:name="_Toc84845557"/>
      <w:bookmarkStart w:id="63" w:name="_Toc107931903"/>
      <w:r w:rsidRPr="00A811E9">
        <w:rPr>
          <w:bCs/>
          <w:iCs w:val="0"/>
        </w:rPr>
        <w:t>2.6.6.7 Связь и информатизация</w:t>
      </w:r>
      <w:bookmarkEnd w:id="62"/>
      <w:bookmarkEnd w:id="63"/>
    </w:p>
    <w:p w:rsidR="005F1AB5" w:rsidRPr="00A811E9" w:rsidRDefault="005F1AB5" w:rsidP="00AA5F01">
      <w:pPr>
        <w:suppressAutoHyphens/>
        <w:spacing w:line="276" w:lineRule="auto"/>
        <w:ind w:firstLine="709"/>
        <w:jc w:val="both"/>
        <w:rPr>
          <w:sz w:val="24"/>
          <w:szCs w:val="24"/>
        </w:rPr>
      </w:pPr>
      <w:r w:rsidRPr="00A811E9">
        <w:rPr>
          <w:sz w:val="24"/>
          <w:szCs w:val="24"/>
        </w:rPr>
        <w:t xml:space="preserve">Основная телекоммуникационная сеть – телефонная сеть общего пользования поддерживается ПАО «Ростелеком». Данное предприятие так же является поставщиком услуг связи «Интернет». Также действуют основные операторы сотовой связи, </w:t>
      </w:r>
      <w:r w:rsidR="000848E8" w:rsidRPr="00A811E9">
        <w:rPr>
          <w:sz w:val="24"/>
          <w:szCs w:val="24"/>
        </w:rPr>
        <w:t xml:space="preserve">другие поставщики услуг связи «Интернет», </w:t>
      </w:r>
      <w:r w:rsidRPr="00A811E9">
        <w:rPr>
          <w:sz w:val="24"/>
          <w:szCs w:val="24"/>
        </w:rPr>
        <w:t>телевизионное вещание</w:t>
      </w:r>
      <w:r w:rsidR="000848E8" w:rsidRPr="00A811E9">
        <w:rPr>
          <w:sz w:val="24"/>
          <w:szCs w:val="24"/>
        </w:rPr>
        <w:t>, в том числе цифровое</w:t>
      </w:r>
      <w:r w:rsidRPr="00A811E9">
        <w:rPr>
          <w:sz w:val="24"/>
          <w:szCs w:val="24"/>
        </w:rPr>
        <w:t>.</w:t>
      </w:r>
    </w:p>
    <w:p w:rsidR="00C62725" w:rsidRPr="00A811E9" w:rsidRDefault="00C62725" w:rsidP="00AA5F01">
      <w:pPr>
        <w:spacing w:line="276" w:lineRule="auto"/>
        <w:ind w:firstLine="709"/>
        <w:jc w:val="both"/>
        <w:rPr>
          <w:sz w:val="24"/>
          <w:szCs w:val="24"/>
        </w:rPr>
      </w:pPr>
    </w:p>
    <w:p w:rsidR="000863E0" w:rsidRPr="00A811E9" w:rsidRDefault="000863E0" w:rsidP="00477857">
      <w:pPr>
        <w:pStyle w:val="5"/>
        <w:spacing w:before="0" w:line="276" w:lineRule="auto"/>
        <w:ind w:firstLine="709"/>
        <w:rPr>
          <w:rFonts w:ascii="Times New Roman" w:hAnsi="Times New Roman" w:cs="Times New Roman"/>
          <w:b/>
          <w:color w:val="auto"/>
          <w:sz w:val="24"/>
          <w:szCs w:val="24"/>
        </w:rPr>
      </w:pPr>
      <w:bookmarkStart w:id="64" w:name="_Toc107931904"/>
      <w:r w:rsidRPr="00A811E9">
        <w:rPr>
          <w:rFonts w:ascii="Times New Roman" w:hAnsi="Times New Roman" w:cs="Times New Roman"/>
          <w:b/>
          <w:color w:val="auto"/>
          <w:sz w:val="24"/>
          <w:szCs w:val="24"/>
        </w:rPr>
        <w:t>2.2.</w:t>
      </w:r>
      <w:r w:rsidR="00E5335B" w:rsidRPr="00A811E9">
        <w:rPr>
          <w:rFonts w:ascii="Times New Roman" w:hAnsi="Times New Roman" w:cs="Times New Roman"/>
          <w:b/>
          <w:color w:val="auto"/>
          <w:sz w:val="24"/>
          <w:szCs w:val="24"/>
        </w:rPr>
        <w:t>6</w:t>
      </w:r>
      <w:r w:rsidRPr="00A811E9">
        <w:rPr>
          <w:rFonts w:ascii="Times New Roman" w:hAnsi="Times New Roman" w:cs="Times New Roman"/>
          <w:b/>
          <w:color w:val="auto"/>
          <w:sz w:val="24"/>
          <w:szCs w:val="24"/>
        </w:rPr>
        <w:t xml:space="preserve">.7 </w:t>
      </w:r>
      <w:r w:rsidR="007A0232" w:rsidRPr="00A811E9">
        <w:rPr>
          <w:rFonts w:ascii="Times New Roman" w:hAnsi="Times New Roman" w:cs="Times New Roman"/>
          <w:b/>
          <w:color w:val="auto"/>
          <w:sz w:val="24"/>
          <w:szCs w:val="24"/>
        </w:rPr>
        <w:t>Экологическое состояние</w:t>
      </w:r>
      <w:bookmarkEnd w:id="64"/>
    </w:p>
    <w:p w:rsidR="00E1381E" w:rsidRPr="00A811E9" w:rsidRDefault="00693D15" w:rsidP="00477857">
      <w:pPr>
        <w:pStyle w:val="60"/>
        <w:spacing w:before="0" w:after="0"/>
        <w:ind w:firstLine="709"/>
      </w:pPr>
      <w:bookmarkStart w:id="65" w:name="_Toc464659442"/>
      <w:bookmarkStart w:id="66" w:name="_Toc107931905"/>
      <w:r w:rsidRPr="00A811E9">
        <w:t xml:space="preserve">2.2.6.7.1 </w:t>
      </w:r>
      <w:r w:rsidR="00E1381E" w:rsidRPr="00A811E9">
        <w:t>Существующие экологические условия территории</w:t>
      </w:r>
      <w:bookmarkEnd w:id="65"/>
      <w:bookmarkEnd w:id="66"/>
    </w:p>
    <w:p w:rsidR="00D421AA" w:rsidRPr="00A811E9" w:rsidRDefault="00A553C3" w:rsidP="00D421AA">
      <w:pPr>
        <w:pStyle w:val="123"/>
        <w:spacing w:before="0" w:after="0" w:line="276" w:lineRule="auto"/>
      </w:pPr>
      <w:r>
        <w:t xml:space="preserve">Городской округ </w:t>
      </w:r>
      <w:r w:rsidR="000A75BB" w:rsidRPr="00A811E9">
        <w:t xml:space="preserve">ЗАТО </w:t>
      </w:r>
      <w:r>
        <w:t xml:space="preserve">город </w:t>
      </w:r>
      <w:r w:rsidR="00D421AA" w:rsidRPr="00A811E9">
        <w:t xml:space="preserve">Зеленогорск расположен на границе низкогорной системы </w:t>
      </w:r>
      <w:r w:rsidR="00D421AA" w:rsidRPr="00A811E9">
        <w:rPr>
          <w:spacing w:val="2"/>
        </w:rPr>
        <w:t xml:space="preserve">Южно-Енисейского кряжа и Канско-Рыбинской лесостепной равнины на </w:t>
      </w:r>
      <w:r w:rsidR="00D421AA" w:rsidRPr="00A811E9">
        <w:t>участке локального понижения рельефа. В целом инженерно-геологические условия территории благоприятны для строительства.</w:t>
      </w:r>
    </w:p>
    <w:p w:rsidR="00D421AA" w:rsidRPr="00A811E9" w:rsidRDefault="00D421AA" w:rsidP="00D421AA">
      <w:pPr>
        <w:pStyle w:val="123"/>
        <w:spacing w:before="0" w:after="0" w:line="276" w:lineRule="auto"/>
      </w:pPr>
      <w:r w:rsidRPr="00A811E9">
        <w:t xml:space="preserve">Климат района резко континентальный, с суровой и продолжительной зимой, с </w:t>
      </w:r>
      <w:r w:rsidRPr="00A811E9">
        <w:lastRenderedPageBreak/>
        <w:t>жарким, но коротким летом, он формируется под воздействием воздушных масс, приходящих с запада, севера и юга.</w:t>
      </w:r>
    </w:p>
    <w:p w:rsidR="00D421AA" w:rsidRPr="00A811E9" w:rsidRDefault="00D421AA" w:rsidP="00D421AA">
      <w:pPr>
        <w:pStyle w:val="123"/>
        <w:spacing w:before="0" w:after="0" w:line="276" w:lineRule="auto"/>
      </w:pPr>
      <w:r w:rsidRPr="00A811E9">
        <w:t>В зимний и летний периоды над районом устанавливается отрог Сибирского антициклона.</w:t>
      </w:r>
    </w:p>
    <w:p w:rsidR="00D421AA" w:rsidRPr="00A811E9" w:rsidRDefault="00D421AA" w:rsidP="00D421AA">
      <w:pPr>
        <w:pStyle w:val="123"/>
        <w:spacing w:before="0" w:after="0" w:line="276" w:lineRule="auto"/>
      </w:pPr>
      <w:r w:rsidRPr="00A811E9">
        <w:t>Основными источниками загрязнения атмосферы города являются Красноярская ГРЭС-2, ООО «</w:t>
      </w:r>
      <w:r w:rsidR="00550DED" w:rsidRPr="00A811E9">
        <w:t>ТЭК 45</w:t>
      </w:r>
      <w:r w:rsidRPr="00A811E9">
        <w:t xml:space="preserve">», АО «ПО ЭХЗ», автотранспорт. </w:t>
      </w:r>
    </w:p>
    <w:p w:rsidR="00D421AA" w:rsidRDefault="00D421AA" w:rsidP="00D421AA">
      <w:pPr>
        <w:ind w:firstLine="709"/>
        <w:jc w:val="both"/>
        <w:rPr>
          <w:sz w:val="24"/>
          <w:szCs w:val="24"/>
        </w:rPr>
      </w:pPr>
      <w:r w:rsidRPr="00A811E9">
        <w:rPr>
          <w:sz w:val="24"/>
          <w:szCs w:val="24"/>
        </w:rPr>
        <w:t>Отчет «О состоянии окружающей среды на территории г. Зеленогорска за 2019-2020 годы»:</w:t>
      </w:r>
    </w:p>
    <w:p w:rsidR="00DA52F6" w:rsidRPr="00A811E9" w:rsidRDefault="00DA52F6" w:rsidP="00D421AA">
      <w:pPr>
        <w:ind w:firstLine="709"/>
        <w:jc w:val="both"/>
        <w:rPr>
          <w:sz w:val="24"/>
          <w:szCs w:val="24"/>
        </w:rPr>
      </w:pPr>
    </w:p>
    <w:p w:rsidR="00D421AA" w:rsidRPr="00DA52F6" w:rsidRDefault="00D421AA" w:rsidP="00AA5F01">
      <w:pPr>
        <w:autoSpaceDE w:val="0"/>
        <w:autoSpaceDN w:val="0"/>
        <w:adjustRightInd w:val="0"/>
        <w:ind w:firstLine="709"/>
        <w:rPr>
          <w:b/>
          <w:sz w:val="24"/>
          <w:szCs w:val="24"/>
        </w:rPr>
      </w:pPr>
      <w:r w:rsidRPr="00DA52F6">
        <w:rPr>
          <w:b/>
          <w:sz w:val="24"/>
          <w:szCs w:val="24"/>
        </w:rPr>
        <w:t>Состояние окружающей среды на территории г. Зеленогорска</w:t>
      </w:r>
    </w:p>
    <w:p w:rsidR="00D421AA" w:rsidRPr="00A811E9" w:rsidRDefault="00D421AA" w:rsidP="00D421AA">
      <w:pPr>
        <w:tabs>
          <w:tab w:val="left" w:pos="993"/>
        </w:tabs>
        <w:autoSpaceDE w:val="0"/>
        <w:autoSpaceDN w:val="0"/>
        <w:adjustRightInd w:val="0"/>
        <w:spacing w:line="276" w:lineRule="auto"/>
        <w:ind w:firstLine="709"/>
        <w:jc w:val="both"/>
        <w:rPr>
          <w:sz w:val="24"/>
          <w:szCs w:val="24"/>
        </w:rPr>
      </w:pPr>
      <w:r w:rsidRPr="00A811E9">
        <w:rPr>
          <w:sz w:val="24"/>
          <w:szCs w:val="24"/>
        </w:rPr>
        <w:t>В 2019 и 2020 годах с целью оценки уровня загрязнения атмосферного воздуха в             г</w:t>
      </w:r>
      <w:r w:rsidR="00DA52F6">
        <w:rPr>
          <w:sz w:val="24"/>
          <w:szCs w:val="24"/>
        </w:rPr>
        <w:t>ороде</w:t>
      </w:r>
      <w:r w:rsidRPr="00A811E9">
        <w:rPr>
          <w:sz w:val="24"/>
          <w:szCs w:val="24"/>
        </w:rPr>
        <w:t xml:space="preserve"> Зеленогорске проводились наблюдения на стационарном автоматизированном посту КГБУ «Центр реализации мероприятий по природопользованию и охране окружающей среды Красноярского края», а также в рамках социально-гигиенического мониторинга проводился контроль качества атмосферного воздуха ФГБУЗ ЦГиЭ № 42 ФМБА России на жилой территории в четырех точках (больничный городок и автомагистрали в районе жилой застройки (территория домов № 1 по ул. Гагарина, № 64 по ул. Парковая, </w:t>
      </w:r>
      <w:r w:rsidR="002A40F4" w:rsidRPr="00A811E9">
        <w:rPr>
          <w:sz w:val="24"/>
          <w:szCs w:val="24"/>
        </w:rPr>
        <w:t>№ 9 по</w:t>
      </w:r>
      <w:r w:rsidR="005114D0" w:rsidRPr="00A811E9">
        <w:rPr>
          <w:sz w:val="24"/>
          <w:szCs w:val="24"/>
        </w:rPr>
        <w:t xml:space="preserve"> ул. </w:t>
      </w:r>
      <w:r w:rsidR="00097A63" w:rsidRPr="00A811E9">
        <w:rPr>
          <w:sz w:val="24"/>
          <w:szCs w:val="24"/>
        </w:rPr>
        <w:t>Диктатуры Пролетариата</w:t>
      </w:r>
      <w:r w:rsidRPr="00A811E9">
        <w:rPr>
          <w:sz w:val="24"/>
          <w:szCs w:val="24"/>
        </w:rPr>
        <w:t>)).</w:t>
      </w:r>
    </w:p>
    <w:p w:rsidR="00D421AA" w:rsidRPr="00A811E9" w:rsidRDefault="00D421AA" w:rsidP="00D421AA">
      <w:pPr>
        <w:ind w:firstLine="709"/>
        <w:jc w:val="both"/>
        <w:rPr>
          <w:sz w:val="24"/>
          <w:szCs w:val="24"/>
        </w:rPr>
      </w:pPr>
      <w:r w:rsidRPr="00A811E9">
        <w:rPr>
          <w:sz w:val="24"/>
          <w:szCs w:val="24"/>
        </w:rPr>
        <w:t xml:space="preserve">На автоматизированном посту наблюдения за загрязнением атмосферного воздуха, расположенном в районе ул. Парковая, </w:t>
      </w:r>
      <w:r w:rsidR="005114D0" w:rsidRPr="00A811E9">
        <w:rPr>
          <w:sz w:val="24"/>
          <w:szCs w:val="24"/>
        </w:rPr>
        <w:t xml:space="preserve">д. </w:t>
      </w:r>
      <w:r w:rsidRPr="00A811E9">
        <w:rPr>
          <w:sz w:val="24"/>
          <w:szCs w:val="24"/>
        </w:rPr>
        <w:t>15, контроль осуществлялся по химическим показателям, в результате проведенных наблюдений в 2019 году:</w:t>
      </w:r>
    </w:p>
    <w:p w:rsidR="00D421AA" w:rsidRPr="00A811E9" w:rsidRDefault="00D421AA" w:rsidP="00D421AA">
      <w:pPr>
        <w:pStyle w:val="afb"/>
        <w:shd w:val="clear" w:color="auto" w:fill="FFFFFF"/>
        <w:spacing w:before="0" w:beforeAutospacing="0" w:after="0" w:afterAutospacing="0" w:line="276" w:lineRule="auto"/>
        <w:ind w:firstLine="709"/>
        <w:jc w:val="both"/>
      </w:pPr>
      <w:r w:rsidRPr="00A811E9">
        <w:t>а) периодически фиксировались превышения среднесуточными концентрациями загрязняющих веществ 1 ПДКсс (по оксид азоту, диоксид азоту, взвешенным частицам (до 2,5 мкм), взвешенным частицам (до 10 мкм);</w:t>
      </w:r>
    </w:p>
    <w:p w:rsidR="00D421AA" w:rsidRPr="00A811E9" w:rsidRDefault="00D421AA" w:rsidP="00D421AA">
      <w:pPr>
        <w:spacing w:line="276" w:lineRule="auto"/>
        <w:ind w:firstLine="709"/>
        <w:jc w:val="both"/>
        <w:rPr>
          <w:sz w:val="24"/>
          <w:szCs w:val="24"/>
        </w:rPr>
      </w:pPr>
      <w:r w:rsidRPr="00A811E9">
        <w:rPr>
          <w:sz w:val="24"/>
          <w:szCs w:val="24"/>
        </w:rPr>
        <w:t>б) уровень загрязнения атмосферы города характеризовался как «низкий», за исключением трех месяцев (январь, март, декабрь), в которых уровень был «повышенный» (по сероводороду и диоксиду азота).</w:t>
      </w:r>
    </w:p>
    <w:p w:rsidR="00D421AA" w:rsidRPr="00A811E9" w:rsidRDefault="00D421AA" w:rsidP="00D421AA">
      <w:pPr>
        <w:spacing w:line="276" w:lineRule="auto"/>
        <w:ind w:firstLine="709"/>
        <w:jc w:val="both"/>
        <w:rPr>
          <w:sz w:val="24"/>
          <w:szCs w:val="24"/>
        </w:rPr>
      </w:pPr>
      <w:r w:rsidRPr="00A811E9">
        <w:rPr>
          <w:sz w:val="24"/>
          <w:szCs w:val="24"/>
        </w:rPr>
        <w:t>В результате проведенных наблюдений в 2020 году:</w:t>
      </w:r>
    </w:p>
    <w:p w:rsidR="00D421AA" w:rsidRPr="00A811E9" w:rsidRDefault="00D421AA" w:rsidP="00D421AA">
      <w:pPr>
        <w:pStyle w:val="afb"/>
        <w:shd w:val="clear" w:color="auto" w:fill="FFFFFF"/>
        <w:spacing w:before="0" w:beforeAutospacing="0" w:after="0" w:afterAutospacing="0" w:line="276" w:lineRule="auto"/>
        <w:ind w:firstLine="709"/>
        <w:jc w:val="both"/>
      </w:pPr>
      <w:r w:rsidRPr="00A811E9">
        <w:t>а) периодически фиксировались превышения разовыми концентрациями загрязняющих веществ 1 ПДКмр и среднесуточными концентрациями загрязняющих веществ 1 ПДКсс (по взвешенным частицам (до 2,5 мкм), взвешенным частицам (до 10 мкм), оксиду азота и диоксиду азота);</w:t>
      </w:r>
    </w:p>
    <w:p w:rsidR="00D421AA" w:rsidRPr="00A811E9" w:rsidRDefault="00D421AA" w:rsidP="00D421AA">
      <w:pPr>
        <w:spacing w:line="276" w:lineRule="auto"/>
        <w:ind w:firstLine="709"/>
        <w:jc w:val="both"/>
        <w:rPr>
          <w:sz w:val="24"/>
          <w:szCs w:val="24"/>
        </w:rPr>
      </w:pPr>
      <w:r w:rsidRPr="00A811E9">
        <w:rPr>
          <w:sz w:val="24"/>
          <w:szCs w:val="24"/>
        </w:rPr>
        <w:t>б) уровень загрязнения атмосферы города характеризовался как «низкий», за исключением трех месяцев (февраль, май, сентябрь), в которых уровень был «повышенный» (по взвешенным частицам (до 2,5 мкм), взвешенным частицам (до 10 мкм), диоксиду азота).</w:t>
      </w:r>
    </w:p>
    <w:p w:rsidR="00D421AA" w:rsidRPr="00A811E9" w:rsidRDefault="00D421AA" w:rsidP="00D421AA">
      <w:pPr>
        <w:autoSpaceDE w:val="0"/>
        <w:autoSpaceDN w:val="0"/>
        <w:adjustRightInd w:val="0"/>
        <w:spacing w:line="276" w:lineRule="auto"/>
        <w:ind w:firstLine="709"/>
        <w:jc w:val="both"/>
        <w:rPr>
          <w:sz w:val="24"/>
          <w:szCs w:val="24"/>
        </w:rPr>
      </w:pPr>
      <w:r w:rsidRPr="00A811E9">
        <w:rPr>
          <w:sz w:val="24"/>
          <w:szCs w:val="24"/>
        </w:rPr>
        <w:t>Социально-гигиенический мониторинг осуществлялся по четырем показателям (пыль, азота диоксид, серы диоксид, углерода оксид), в результате которого все пробы атмосферного воздуха в 2019 и 2020 годах отвечали гигиеническим нормативам.</w:t>
      </w:r>
    </w:p>
    <w:p w:rsidR="00D421AA" w:rsidRPr="00A811E9" w:rsidRDefault="00D421AA" w:rsidP="00D421AA">
      <w:pPr>
        <w:autoSpaceDE w:val="0"/>
        <w:autoSpaceDN w:val="0"/>
        <w:adjustRightInd w:val="0"/>
        <w:spacing w:line="276" w:lineRule="auto"/>
        <w:ind w:firstLine="709"/>
        <w:jc w:val="both"/>
        <w:rPr>
          <w:sz w:val="24"/>
          <w:szCs w:val="24"/>
        </w:rPr>
      </w:pPr>
      <w:r w:rsidRPr="00A811E9">
        <w:rPr>
          <w:sz w:val="24"/>
          <w:szCs w:val="24"/>
          <w:shd w:val="clear" w:color="auto" w:fill="FFFFFF"/>
        </w:rPr>
        <w:t xml:space="preserve">Наблюдения за загрязнением поверхностных вод суши на территории города осуществляло </w:t>
      </w:r>
      <w:r w:rsidRPr="00A811E9">
        <w:rPr>
          <w:sz w:val="24"/>
          <w:szCs w:val="24"/>
        </w:rPr>
        <w:t>ФГБУ «Среднесибирское УГМС» на двух гидрологических постах (р. Кан): 0,5 км выше и 9 км ниже г</w:t>
      </w:r>
      <w:r w:rsidR="00DA52F6">
        <w:rPr>
          <w:sz w:val="24"/>
          <w:szCs w:val="24"/>
        </w:rPr>
        <w:t>орода</w:t>
      </w:r>
      <w:r w:rsidRPr="00A811E9">
        <w:rPr>
          <w:sz w:val="24"/>
          <w:szCs w:val="24"/>
        </w:rPr>
        <w:t xml:space="preserve"> Зеленогорска. По результатам государственного мониторинга окружающей среды случаев </w:t>
      </w:r>
      <w:r w:rsidRPr="00A811E9">
        <w:rPr>
          <w:rFonts w:eastAsia="MS Mincho"/>
          <w:sz w:val="24"/>
          <w:szCs w:val="24"/>
        </w:rPr>
        <w:t>высокого и экстремально высокого уровней загрязнения</w:t>
      </w:r>
      <w:r w:rsidRPr="00A811E9">
        <w:rPr>
          <w:sz w:val="24"/>
          <w:szCs w:val="24"/>
        </w:rPr>
        <w:t xml:space="preserve"> поверхностных вод ФГБУ «Среднесибирское УГМС» </w:t>
      </w:r>
      <w:r w:rsidRPr="00A811E9">
        <w:rPr>
          <w:sz w:val="24"/>
          <w:szCs w:val="24"/>
          <w:shd w:val="clear" w:color="auto" w:fill="FFFFFF"/>
        </w:rPr>
        <w:t xml:space="preserve">в 2019 и 2020 году </w:t>
      </w:r>
      <w:r w:rsidRPr="00A811E9">
        <w:rPr>
          <w:sz w:val="24"/>
          <w:szCs w:val="24"/>
        </w:rPr>
        <w:t xml:space="preserve">не зарегистрировано.   </w:t>
      </w:r>
    </w:p>
    <w:p w:rsidR="00D421AA" w:rsidRPr="00A811E9" w:rsidRDefault="00D421AA" w:rsidP="00D421AA">
      <w:pPr>
        <w:autoSpaceDE w:val="0"/>
        <w:autoSpaceDN w:val="0"/>
        <w:adjustRightInd w:val="0"/>
        <w:spacing w:line="276" w:lineRule="auto"/>
        <w:ind w:left="57" w:firstLine="709"/>
        <w:jc w:val="both"/>
        <w:rPr>
          <w:sz w:val="24"/>
          <w:szCs w:val="24"/>
        </w:rPr>
      </w:pPr>
      <w:r w:rsidRPr="00A811E9">
        <w:rPr>
          <w:sz w:val="24"/>
          <w:szCs w:val="24"/>
        </w:rPr>
        <w:t xml:space="preserve">В 2019 году в результате проведенного контроля на водоемах </w:t>
      </w:r>
      <w:r w:rsidRPr="00A811E9">
        <w:rPr>
          <w:sz w:val="24"/>
          <w:szCs w:val="24"/>
          <w:lang w:val="en-US"/>
        </w:rPr>
        <w:t>II</w:t>
      </w:r>
      <w:r w:rsidRPr="00A811E9">
        <w:rPr>
          <w:sz w:val="24"/>
          <w:szCs w:val="24"/>
        </w:rPr>
        <w:t xml:space="preserve"> категории (</w:t>
      </w:r>
      <w:r w:rsidR="006012D9" w:rsidRPr="00A811E9">
        <w:rPr>
          <w:sz w:val="24"/>
          <w:szCs w:val="24"/>
        </w:rPr>
        <w:t>пруды</w:t>
      </w:r>
      <w:r w:rsidRPr="00A811E9">
        <w:rPr>
          <w:sz w:val="24"/>
          <w:szCs w:val="24"/>
        </w:rPr>
        <w:t xml:space="preserve"> садоводческих некоммерческих товариществ </w:t>
      </w:r>
      <w:r w:rsidR="00EF07F9" w:rsidRPr="00A811E9">
        <w:rPr>
          <w:sz w:val="24"/>
          <w:szCs w:val="24"/>
        </w:rPr>
        <w:t xml:space="preserve">№1А, </w:t>
      </w:r>
      <w:r w:rsidRPr="00A811E9">
        <w:rPr>
          <w:sz w:val="24"/>
          <w:szCs w:val="24"/>
        </w:rPr>
        <w:t>№ 2</w:t>
      </w:r>
      <w:r w:rsidR="00EF07F9" w:rsidRPr="00A811E9">
        <w:rPr>
          <w:sz w:val="24"/>
          <w:szCs w:val="24"/>
        </w:rPr>
        <w:t xml:space="preserve">, </w:t>
      </w:r>
      <w:r w:rsidRPr="00A811E9">
        <w:rPr>
          <w:sz w:val="24"/>
          <w:szCs w:val="24"/>
        </w:rPr>
        <w:t xml:space="preserve">№ 5, реки Сокаревка, Барга, Кан, </w:t>
      </w:r>
      <w:r w:rsidRPr="00A811E9">
        <w:rPr>
          <w:sz w:val="24"/>
          <w:szCs w:val="24"/>
        </w:rPr>
        <w:lastRenderedPageBreak/>
        <w:t>обводненные карьеры, расположенные в районе ул. Молодежная, ул. Парковая,</w:t>
      </w:r>
      <w:r w:rsidR="00EF07F9" w:rsidRPr="00A811E9">
        <w:rPr>
          <w:sz w:val="24"/>
          <w:szCs w:val="24"/>
        </w:rPr>
        <w:t xml:space="preserve"> </w:t>
      </w:r>
      <w:r w:rsidRPr="00A811E9">
        <w:rPr>
          <w:sz w:val="24"/>
          <w:szCs w:val="24"/>
        </w:rPr>
        <w:t>ул.</w:t>
      </w:r>
      <w:r w:rsidR="00EF07F9" w:rsidRPr="00A811E9">
        <w:rPr>
          <w:sz w:val="24"/>
          <w:szCs w:val="24"/>
        </w:rPr>
        <w:t> </w:t>
      </w:r>
      <w:r w:rsidRPr="00A811E9">
        <w:rPr>
          <w:sz w:val="24"/>
          <w:szCs w:val="24"/>
        </w:rPr>
        <w:t>Полоскова) зафиксировано:</w:t>
      </w:r>
    </w:p>
    <w:p w:rsidR="00D421AA" w:rsidRPr="00A811E9" w:rsidRDefault="00D421AA" w:rsidP="00160360">
      <w:pPr>
        <w:pStyle w:val="a8"/>
        <w:numPr>
          <w:ilvl w:val="0"/>
          <w:numId w:val="33"/>
        </w:numPr>
        <w:tabs>
          <w:tab w:val="left" w:pos="284"/>
          <w:tab w:val="left" w:pos="993"/>
        </w:tabs>
        <w:autoSpaceDE w:val="0"/>
        <w:autoSpaceDN w:val="0"/>
        <w:adjustRightInd w:val="0"/>
        <w:spacing w:line="276" w:lineRule="auto"/>
        <w:ind w:left="57" w:firstLine="652"/>
        <w:contextualSpacing/>
        <w:rPr>
          <w:rFonts w:ascii="Times New Roman" w:hAnsi="Times New Roman"/>
          <w:sz w:val="24"/>
          <w:szCs w:val="24"/>
        </w:rPr>
      </w:pPr>
      <w:r w:rsidRPr="00A811E9">
        <w:rPr>
          <w:rFonts w:ascii="Times New Roman" w:hAnsi="Times New Roman"/>
          <w:sz w:val="24"/>
          <w:szCs w:val="24"/>
        </w:rPr>
        <w:t xml:space="preserve">по микробиологическим показателям </w:t>
      </w:r>
      <w:r w:rsidR="000A75BB" w:rsidRPr="00A811E9">
        <w:rPr>
          <w:rFonts w:ascii="Times New Roman" w:hAnsi="Times New Roman"/>
          <w:sz w:val="24"/>
          <w:szCs w:val="24"/>
        </w:rPr>
        <w:t>несоответствие</w:t>
      </w:r>
      <w:r w:rsidRPr="00A811E9">
        <w:rPr>
          <w:rFonts w:ascii="Times New Roman" w:hAnsi="Times New Roman"/>
          <w:sz w:val="24"/>
          <w:szCs w:val="24"/>
        </w:rPr>
        <w:t xml:space="preserve"> гигиеническим нормативам 11 проб (по показателям ТКБ и ОКБ) из 41;</w:t>
      </w:r>
    </w:p>
    <w:p w:rsidR="00D421AA" w:rsidRPr="00A811E9" w:rsidRDefault="00D421AA" w:rsidP="00160360">
      <w:pPr>
        <w:pStyle w:val="a8"/>
        <w:numPr>
          <w:ilvl w:val="0"/>
          <w:numId w:val="33"/>
        </w:numPr>
        <w:tabs>
          <w:tab w:val="left" w:pos="284"/>
          <w:tab w:val="left" w:pos="993"/>
        </w:tabs>
        <w:autoSpaceDE w:val="0"/>
        <w:autoSpaceDN w:val="0"/>
        <w:adjustRightInd w:val="0"/>
        <w:spacing w:line="276" w:lineRule="auto"/>
        <w:ind w:left="57" w:firstLine="652"/>
        <w:contextualSpacing/>
        <w:rPr>
          <w:rFonts w:ascii="Times New Roman" w:hAnsi="Times New Roman"/>
          <w:sz w:val="24"/>
          <w:szCs w:val="24"/>
        </w:rPr>
      </w:pPr>
      <w:r w:rsidRPr="00A811E9">
        <w:rPr>
          <w:rFonts w:ascii="Times New Roman" w:hAnsi="Times New Roman"/>
          <w:sz w:val="24"/>
          <w:szCs w:val="24"/>
        </w:rPr>
        <w:t xml:space="preserve">по химическим показателям </w:t>
      </w:r>
      <w:r w:rsidR="000A75BB" w:rsidRPr="00A811E9">
        <w:rPr>
          <w:rFonts w:ascii="Times New Roman" w:hAnsi="Times New Roman"/>
          <w:sz w:val="24"/>
          <w:szCs w:val="24"/>
        </w:rPr>
        <w:t>несоответствие</w:t>
      </w:r>
      <w:r w:rsidRPr="00A811E9">
        <w:rPr>
          <w:rFonts w:ascii="Times New Roman" w:hAnsi="Times New Roman"/>
          <w:sz w:val="24"/>
          <w:szCs w:val="24"/>
        </w:rPr>
        <w:t xml:space="preserve"> гигиеническим нормативам 10 проб (по показателям ХПК, БПК, растворенный кислород) из 34;</w:t>
      </w:r>
    </w:p>
    <w:p w:rsidR="00D421AA" w:rsidRPr="00A811E9" w:rsidRDefault="00D421AA" w:rsidP="00160360">
      <w:pPr>
        <w:pStyle w:val="a8"/>
        <w:numPr>
          <w:ilvl w:val="0"/>
          <w:numId w:val="33"/>
        </w:numPr>
        <w:tabs>
          <w:tab w:val="left" w:pos="284"/>
          <w:tab w:val="left" w:pos="993"/>
        </w:tabs>
        <w:autoSpaceDE w:val="0"/>
        <w:autoSpaceDN w:val="0"/>
        <w:adjustRightInd w:val="0"/>
        <w:spacing w:line="276" w:lineRule="auto"/>
        <w:ind w:left="57" w:firstLine="652"/>
        <w:contextualSpacing/>
        <w:rPr>
          <w:rFonts w:ascii="Times New Roman" w:hAnsi="Times New Roman"/>
          <w:sz w:val="24"/>
          <w:szCs w:val="24"/>
        </w:rPr>
      </w:pPr>
      <w:r w:rsidRPr="00A811E9">
        <w:rPr>
          <w:rFonts w:ascii="Times New Roman" w:hAnsi="Times New Roman"/>
          <w:sz w:val="24"/>
          <w:szCs w:val="24"/>
        </w:rPr>
        <w:t>по паразитологическим показателям все 30 проб отвечали гигиеническим нормативам.</w:t>
      </w:r>
    </w:p>
    <w:p w:rsidR="00D421AA" w:rsidRPr="00A811E9" w:rsidRDefault="00D421AA" w:rsidP="00D421AA">
      <w:pPr>
        <w:autoSpaceDE w:val="0"/>
        <w:autoSpaceDN w:val="0"/>
        <w:adjustRightInd w:val="0"/>
        <w:spacing w:line="276" w:lineRule="auto"/>
        <w:ind w:firstLine="709"/>
        <w:jc w:val="both"/>
        <w:rPr>
          <w:sz w:val="24"/>
          <w:szCs w:val="24"/>
        </w:rPr>
      </w:pPr>
      <w:r w:rsidRPr="00A811E9">
        <w:rPr>
          <w:sz w:val="24"/>
          <w:szCs w:val="24"/>
        </w:rPr>
        <w:t xml:space="preserve">В результате проведенного контроля в 2020 году на открытых водоемах (обводненные карьеры, расположенные в районе ул. Молодежная, ул. Парковая, ул. Полоскова) зафиксировано </w:t>
      </w:r>
      <w:r w:rsidR="000A75BB" w:rsidRPr="00A811E9">
        <w:rPr>
          <w:sz w:val="24"/>
          <w:szCs w:val="24"/>
        </w:rPr>
        <w:t>несоответствие</w:t>
      </w:r>
      <w:r w:rsidRPr="00A811E9">
        <w:rPr>
          <w:sz w:val="24"/>
          <w:szCs w:val="24"/>
        </w:rPr>
        <w:t xml:space="preserve"> гигиеническим нормативам: по микробиологическим показателям («ТКБ» и «ОКБ») 2 проб</w:t>
      </w:r>
      <w:r w:rsidR="00DA52F6">
        <w:rPr>
          <w:sz w:val="24"/>
          <w:szCs w:val="24"/>
        </w:rPr>
        <w:t>ы</w:t>
      </w:r>
      <w:r w:rsidRPr="00A811E9">
        <w:rPr>
          <w:sz w:val="24"/>
          <w:szCs w:val="24"/>
        </w:rPr>
        <w:t xml:space="preserve"> из 30, по химическим показателям («растворенный кислород») 3 проб</w:t>
      </w:r>
      <w:r w:rsidR="00DA52F6">
        <w:rPr>
          <w:sz w:val="24"/>
          <w:szCs w:val="24"/>
        </w:rPr>
        <w:t>ы</w:t>
      </w:r>
      <w:r w:rsidRPr="00A811E9">
        <w:rPr>
          <w:sz w:val="24"/>
          <w:szCs w:val="24"/>
        </w:rPr>
        <w:t xml:space="preserve"> из 12.</w:t>
      </w:r>
    </w:p>
    <w:p w:rsidR="00D421AA" w:rsidRPr="00A811E9" w:rsidRDefault="00D421AA" w:rsidP="00D421AA">
      <w:pPr>
        <w:tabs>
          <w:tab w:val="left" w:pos="993"/>
        </w:tabs>
        <w:autoSpaceDE w:val="0"/>
        <w:autoSpaceDN w:val="0"/>
        <w:adjustRightInd w:val="0"/>
        <w:spacing w:line="276" w:lineRule="auto"/>
        <w:ind w:firstLine="709"/>
        <w:jc w:val="both"/>
        <w:rPr>
          <w:sz w:val="24"/>
          <w:szCs w:val="24"/>
        </w:rPr>
      </w:pPr>
      <w:r w:rsidRPr="00A811E9">
        <w:rPr>
          <w:sz w:val="24"/>
          <w:szCs w:val="24"/>
        </w:rPr>
        <w:t>По результатам контроля качество питьевой воды в разводящей сети централизованного хозяйственно-питьевого водоснабжения по микробиологическим, радиологическим показателям и показателям, связанным с технологией водоподготовки, соответствовало гигиеническим нормативам, за исключением по химическому показателю, по которому 1 проба из 22 не соответствовала гигиеническим нормативам (по показателю «железо»). В 2020 году качество питьевой воды по микробиологическим, химическим, радиологическим показателям и показателям, связанным с технологией водоподготовки, соответствовало гигиеническим нормативам, за исключением химического показателя («мутность»), по которому 1 проба из 25 не соответствовала гигиеническим нормативам.</w:t>
      </w:r>
    </w:p>
    <w:p w:rsidR="00D421AA" w:rsidRPr="00A811E9" w:rsidRDefault="00D421AA" w:rsidP="00D421AA">
      <w:pPr>
        <w:autoSpaceDE w:val="0"/>
        <w:autoSpaceDN w:val="0"/>
        <w:adjustRightInd w:val="0"/>
        <w:spacing w:line="276" w:lineRule="auto"/>
        <w:ind w:firstLine="708"/>
        <w:jc w:val="both"/>
        <w:rPr>
          <w:sz w:val="24"/>
          <w:szCs w:val="24"/>
        </w:rPr>
      </w:pPr>
      <w:r w:rsidRPr="00A811E9">
        <w:rPr>
          <w:sz w:val="24"/>
          <w:szCs w:val="24"/>
        </w:rPr>
        <w:t>В 2019-2020 годах отходы производства и потребления, образованные на территории            г</w:t>
      </w:r>
      <w:r w:rsidR="00BD56C3">
        <w:rPr>
          <w:sz w:val="24"/>
          <w:szCs w:val="24"/>
        </w:rPr>
        <w:t>орода</w:t>
      </w:r>
      <w:r w:rsidRPr="00A811E9">
        <w:rPr>
          <w:sz w:val="24"/>
          <w:szCs w:val="24"/>
        </w:rPr>
        <w:t xml:space="preserve"> Зеленогорска и разрешенные к захоронению, размещались на полигоне твердых бытовых отходов, внесенным в Государственный реестр объектов размещения отходов за номером 24-00125-З-00645-031015, а также золошлаковые отходы филиала </w:t>
      </w:r>
      <w:r w:rsidR="00BD56C3" w:rsidRPr="00A811E9">
        <w:rPr>
          <w:sz w:val="24"/>
          <w:szCs w:val="28"/>
          <w:lang w:bidi="ru-RU"/>
        </w:rPr>
        <w:t>АО «Енисейская ТГК (ТГК-13)»</w:t>
      </w:r>
      <w:r w:rsidR="00BD56C3" w:rsidRPr="00A811E9">
        <w:rPr>
          <w:sz w:val="24"/>
        </w:rPr>
        <w:t xml:space="preserve"> </w:t>
      </w:r>
      <w:r w:rsidR="00BD56C3">
        <w:rPr>
          <w:sz w:val="24"/>
        </w:rPr>
        <w:t xml:space="preserve">- </w:t>
      </w:r>
      <w:r w:rsidRPr="00A811E9">
        <w:rPr>
          <w:sz w:val="24"/>
          <w:szCs w:val="24"/>
        </w:rPr>
        <w:t>Красноярская ГРЭС-2 размещались на золошлакоотвале, внесенным в Государственный реестр объектов размещения отходов за номером № 24-00067-Х-00692-311014.</w:t>
      </w:r>
    </w:p>
    <w:p w:rsidR="00D421AA" w:rsidRPr="00A811E9" w:rsidRDefault="00D421AA" w:rsidP="00D421AA">
      <w:pPr>
        <w:suppressAutoHyphens/>
        <w:spacing w:line="276" w:lineRule="auto"/>
        <w:ind w:firstLine="709"/>
        <w:jc w:val="both"/>
        <w:rPr>
          <w:sz w:val="24"/>
          <w:szCs w:val="24"/>
        </w:rPr>
      </w:pPr>
      <w:r w:rsidRPr="00A811E9">
        <w:rPr>
          <w:sz w:val="24"/>
          <w:szCs w:val="24"/>
        </w:rPr>
        <w:t xml:space="preserve">Наблюдения за радиационной обстановкой на территории города проводились КГБУ «Центр реализации мероприятий по природопользованию и охране окружающей среды Красноярского края» посредствам непрерывного (автоматического) измерения мощности амбиентного эквивалента дозы гамма-излучения (МАЭД) на 2 постах наблюдения, расположенных в районе ул. Парковая, </w:t>
      </w:r>
      <w:r w:rsidR="00097A63" w:rsidRPr="00A811E9">
        <w:rPr>
          <w:sz w:val="24"/>
          <w:szCs w:val="24"/>
        </w:rPr>
        <w:t xml:space="preserve">д. </w:t>
      </w:r>
      <w:r w:rsidRPr="00A811E9">
        <w:rPr>
          <w:sz w:val="24"/>
          <w:szCs w:val="24"/>
        </w:rPr>
        <w:t xml:space="preserve">15 и в </w:t>
      </w:r>
      <w:r w:rsidR="00097A63" w:rsidRPr="00A811E9">
        <w:rPr>
          <w:sz w:val="24"/>
          <w:szCs w:val="24"/>
        </w:rPr>
        <w:t>районе ул. Диктатуры Пролетариата, д. 9</w:t>
      </w:r>
      <w:r w:rsidRPr="00A811E9">
        <w:rPr>
          <w:sz w:val="24"/>
          <w:szCs w:val="24"/>
        </w:rPr>
        <w:t>). За 2019-2020 год среднесуточные значения МАЭД не превышали порогового значения (0,3 мкЗв/час) и находились в пределах от 0,12 до 0,24 мкЗв/час.</w:t>
      </w:r>
    </w:p>
    <w:p w:rsidR="000A75BB" w:rsidRPr="00A811E9" w:rsidRDefault="000A75BB" w:rsidP="00D421AA">
      <w:pPr>
        <w:suppressAutoHyphens/>
        <w:spacing w:line="276" w:lineRule="auto"/>
        <w:ind w:firstLine="709"/>
        <w:jc w:val="both"/>
        <w:rPr>
          <w:sz w:val="24"/>
          <w:szCs w:val="24"/>
        </w:rPr>
      </w:pPr>
    </w:p>
    <w:p w:rsidR="00D421AA" w:rsidRPr="00A811E9" w:rsidRDefault="000A75BB" w:rsidP="000A75BB">
      <w:pPr>
        <w:rPr>
          <w:sz w:val="24"/>
          <w:szCs w:val="24"/>
        </w:rPr>
      </w:pPr>
      <w:r w:rsidRPr="00A811E9">
        <w:rPr>
          <w:sz w:val="24"/>
          <w:szCs w:val="24"/>
        </w:rPr>
        <w:t>Таблица 1</w:t>
      </w:r>
      <w:r w:rsidR="00B45512" w:rsidRPr="00A811E9">
        <w:rPr>
          <w:sz w:val="24"/>
          <w:szCs w:val="24"/>
        </w:rPr>
        <w:t>7</w:t>
      </w:r>
      <w:r w:rsidRPr="00A811E9">
        <w:rPr>
          <w:sz w:val="24"/>
          <w:szCs w:val="24"/>
        </w:rPr>
        <w:t xml:space="preserve"> – </w:t>
      </w:r>
      <w:r w:rsidR="00D421AA" w:rsidRPr="00A811E9">
        <w:rPr>
          <w:sz w:val="24"/>
          <w:szCs w:val="24"/>
        </w:rPr>
        <w:t>Сведения о загрязняющих веществах, поступивших в окружающую среду</w:t>
      </w:r>
    </w:p>
    <w:tbl>
      <w:tblPr>
        <w:tblW w:w="96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536"/>
        <w:gridCol w:w="1559"/>
        <w:gridCol w:w="1559"/>
        <w:gridCol w:w="1280"/>
      </w:tblGrid>
      <w:tr w:rsidR="00B45512" w:rsidRPr="00A811E9" w:rsidTr="000A75BB">
        <w:trPr>
          <w:trHeight w:val="365"/>
          <w:tblHeader/>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D421AA" w:rsidRPr="00A811E9" w:rsidRDefault="00D421AA" w:rsidP="00D421AA">
            <w:pPr>
              <w:jc w:val="center"/>
              <w:rPr>
                <w:b/>
                <w:sz w:val="24"/>
                <w:szCs w:val="24"/>
                <w:lang w:eastAsia="en-US"/>
              </w:rPr>
            </w:pPr>
            <w:r w:rsidRPr="00A811E9">
              <w:rPr>
                <w:b/>
                <w:sz w:val="24"/>
                <w:szCs w:val="24"/>
                <w:lang w:eastAsia="en-US"/>
              </w:rPr>
              <w:t>№ п/п</w:t>
            </w:r>
          </w:p>
        </w:tc>
        <w:tc>
          <w:tcPr>
            <w:tcW w:w="4536" w:type="dxa"/>
            <w:vMerge w:val="restart"/>
            <w:tcBorders>
              <w:top w:val="single" w:sz="4" w:space="0" w:color="auto"/>
              <w:left w:val="single" w:sz="4" w:space="0" w:color="auto"/>
              <w:bottom w:val="single" w:sz="4" w:space="0" w:color="auto"/>
              <w:right w:val="single" w:sz="4" w:space="0" w:color="auto"/>
            </w:tcBorders>
            <w:vAlign w:val="center"/>
            <w:hideMark/>
          </w:tcPr>
          <w:p w:rsidR="00D421AA" w:rsidRPr="00A811E9" w:rsidRDefault="00D421AA" w:rsidP="00D421AA">
            <w:pPr>
              <w:jc w:val="center"/>
              <w:rPr>
                <w:b/>
                <w:sz w:val="24"/>
                <w:szCs w:val="24"/>
                <w:lang w:eastAsia="en-US"/>
              </w:rPr>
            </w:pPr>
            <w:r w:rsidRPr="00A811E9">
              <w:rPr>
                <w:b/>
                <w:sz w:val="24"/>
                <w:szCs w:val="24"/>
                <w:lang w:eastAsia="en-US"/>
              </w:rPr>
              <w:t>Наименование показателя</w:t>
            </w:r>
          </w:p>
        </w:tc>
        <w:tc>
          <w:tcPr>
            <w:tcW w:w="4398" w:type="dxa"/>
            <w:gridSpan w:val="3"/>
            <w:tcBorders>
              <w:top w:val="single" w:sz="4" w:space="0" w:color="auto"/>
              <w:left w:val="single" w:sz="4" w:space="0" w:color="auto"/>
              <w:bottom w:val="single" w:sz="4" w:space="0" w:color="auto"/>
              <w:right w:val="single" w:sz="4" w:space="0" w:color="auto"/>
            </w:tcBorders>
            <w:vAlign w:val="center"/>
            <w:hideMark/>
          </w:tcPr>
          <w:p w:rsidR="00D421AA" w:rsidRPr="00A811E9" w:rsidRDefault="00D421AA" w:rsidP="00D421AA">
            <w:pPr>
              <w:jc w:val="center"/>
              <w:rPr>
                <w:b/>
                <w:sz w:val="24"/>
                <w:szCs w:val="24"/>
                <w:lang w:eastAsia="en-US"/>
              </w:rPr>
            </w:pPr>
            <w:r w:rsidRPr="00A811E9">
              <w:rPr>
                <w:b/>
                <w:sz w:val="24"/>
                <w:szCs w:val="24"/>
                <w:lang w:eastAsia="en-US"/>
              </w:rPr>
              <w:t>По годам</w:t>
            </w:r>
          </w:p>
        </w:tc>
      </w:tr>
      <w:tr w:rsidR="00B45512" w:rsidRPr="00A811E9" w:rsidTr="000A75BB">
        <w:trPr>
          <w:tblHeader/>
        </w:trPr>
        <w:tc>
          <w:tcPr>
            <w:tcW w:w="709" w:type="dxa"/>
            <w:vMerge/>
            <w:tcBorders>
              <w:top w:val="single" w:sz="4" w:space="0" w:color="auto"/>
              <w:left w:val="single" w:sz="4" w:space="0" w:color="auto"/>
              <w:bottom w:val="single" w:sz="4" w:space="0" w:color="auto"/>
              <w:right w:val="single" w:sz="4" w:space="0" w:color="auto"/>
            </w:tcBorders>
            <w:vAlign w:val="center"/>
            <w:hideMark/>
          </w:tcPr>
          <w:p w:rsidR="00D421AA" w:rsidRPr="00A811E9" w:rsidRDefault="00D421AA" w:rsidP="00D421AA">
            <w:pPr>
              <w:rPr>
                <w:b/>
                <w:sz w:val="24"/>
                <w:szCs w:val="24"/>
                <w:lang w:eastAsia="en-US"/>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D421AA" w:rsidRPr="00A811E9" w:rsidRDefault="00D421AA" w:rsidP="00D421AA">
            <w:pPr>
              <w:rPr>
                <w:b/>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b/>
                <w:sz w:val="24"/>
                <w:szCs w:val="24"/>
                <w:lang w:eastAsia="en-US"/>
              </w:rPr>
            </w:pPr>
            <w:r w:rsidRPr="00A811E9">
              <w:rPr>
                <w:b/>
                <w:sz w:val="24"/>
                <w:szCs w:val="24"/>
                <w:lang w:eastAsia="en-US"/>
              </w:rPr>
              <w:t>2018</w:t>
            </w: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b/>
                <w:sz w:val="24"/>
                <w:szCs w:val="24"/>
                <w:lang w:eastAsia="en-US"/>
              </w:rPr>
            </w:pPr>
            <w:r w:rsidRPr="00A811E9">
              <w:rPr>
                <w:b/>
                <w:sz w:val="24"/>
                <w:szCs w:val="24"/>
                <w:lang w:eastAsia="en-US"/>
              </w:rPr>
              <w:t>2019</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b/>
                <w:sz w:val="24"/>
                <w:szCs w:val="24"/>
                <w:lang w:eastAsia="en-US"/>
              </w:rPr>
            </w:pPr>
            <w:r w:rsidRPr="00A811E9">
              <w:rPr>
                <w:b/>
                <w:sz w:val="24"/>
                <w:szCs w:val="24"/>
                <w:lang w:eastAsia="en-US"/>
              </w:rPr>
              <w:t>2020</w:t>
            </w:r>
          </w:p>
        </w:tc>
      </w:tr>
      <w:tr w:rsidR="00B45512" w:rsidRPr="00A811E9" w:rsidTr="000A75BB">
        <w:tc>
          <w:tcPr>
            <w:tcW w:w="709" w:type="dxa"/>
            <w:tcBorders>
              <w:top w:val="single" w:sz="4" w:space="0" w:color="auto"/>
              <w:left w:val="single" w:sz="4" w:space="0" w:color="auto"/>
              <w:bottom w:val="single" w:sz="4" w:space="0" w:color="auto"/>
              <w:right w:val="single" w:sz="4" w:space="0" w:color="auto"/>
            </w:tcBorders>
            <w:vAlign w:val="center"/>
          </w:tcPr>
          <w:p w:rsidR="00D421AA" w:rsidRPr="00A811E9" w:rsidRDefault="00D421AA" w:rsidP="00D421AA">
            <w:pPr>
              <w:rPr>
                <w:sz w:val="24"/>
                <w:szCs w:val="24"/>
                <w:lang w:eastAsia="en-US"/>
              </w:rPr>
            </w:pPr>
            <w:r w:rsidRPr="00A811E9">
              <w:rPr>
                <w:sz w:val="24"/>
                <w:szCs w:val="24"/>
                <w:lang w:eastAsia="en-US"/>
              </w:rPr>
              <w:t>1.</w:t>
            </w:r>
          </w:p>
        </w:tc>
        <w:tc>
          <w:tcPr>
            <w:tcW w:w="8934" w:type="dxa"/>
            <w:gridSpan w:val="4"/>
            <w:tcBorders>
              <w:top w:val="single" w:sz="4" w:space="0" w:color="auto"/>
              <w:left w:val="single" w:sz="4" w:space="0" w:color="auto"/>
              <w:bottom w:val="single" w:sz="4" w:space="0" w:color="auto"/>
              <w:right w:val="single" w:sz="4" w:space="0" w:color="auto"/>
            </w:tcBorders>
            <w:vAlign w:val="center"/>
          </w:tcPr>
          <w:p w:rsidR="00D421AA" w:rsidRPr="00A811E9" w:rsidRDefault="00D421AA" w:rsidP="00D421AA">
            <w:pPr>
              <w:rPr>
                <w:b/>
                <w:i/>
                <w:sz w:val="24"/>
                <w:szCs w:val="24"/>
                <w:lang w:eastAsia="en-US"/>
              </w:rPr>
            </w:pPr>
            <w:r w:rsidRPr="00A811E9">
              <w:rPr>
                <w:i/>
                <w:sz w:val="24"/>
                <w:szCs w:val="24"/>
                <w:lang w:eastAsia="en-US"/>
              </w:rPr>
              <w:t>Сведения об атмосферном воздухе</w:t>
            </w:r>
          </w:p>
        </w:tc>
      </w:tr>
      <w:tr w:rsidR="00B45512" w:rsidRPr="00A811E9" w:rsidTr="000A75BB">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sz w:val="24"/>
                <w:szCs w:val="24"/>
                <w:lang w:eastAsia="en-US"/>
              </w:rPr>
            </w:pPr>
            <w:r w:rsidRPr="00A811E9">
              <w:rPr>
                <w:sz w:val="24"/>
                <w:szCs w:val="24"/>
                <w:lang w:eastAsia="en-US"/>
              </w:rPr>
              <w:t>1.1.</w:t>
            </w:r>
          </w:p>
        </w:tc>
        <w:tc>
          <w:tcPr>
            <w:tcW w:w="4536"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sz w:val="24"/>
                <w:szCs w:val="24"/>
                <w:lang w:eastAsia="en-US"/>
              </w:rPr>
            </w:pPr>
            <w:r w:rsidRPr="00A811E9">
              <w:rPr>
                <w:sz w:val="24"/>
                <w:szCs w:val="24"/>
              </w:rPr>
              <w:t>Выброшено в атмосферный воздух загрязняющих веществ от стационарных источников загрязнения атмосферного воздуха, тыс. т</w:t>
            </w: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sz w:val="24"/>
                <w:szCs w:val="24"/>
                <w:lang w:eastAsia="en-US"/>
              </w:rPr>
            </w:pPr>
            <w:r w:rsidRPr="00A811E9">
              <w:rPr>
                <w:sz w:val="24"/>
                <w:szCs w:val="24"/>
                <w:lang w:eastAsia="en-US"/>
              </w:rPr>
              <w:t>43,535</w:t>
            </w: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sz w:val="24"/>
                <w:szCs w:val="24"/>
                <w:lang w:eastAsia="en-US"/>
              </w:rPr>
            </w:pPr>
            <w:r w:rsidRPr="00A811E9">
              <w:rPr>
                <w:sz w:val="24"/>
                <w:szCs w:val="24"/>
                <w:lang w:eastAsia="en-US"/>
              </w:rPr>
              <w:t>41,556</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sz w:val="24"/>
                <w:szCs w:val="24"/>
                <w:lang w:eastAsia="en-US"/>
              </w:rPr>
            </w:pPr>
            <w:r w:rsidRPr="00A811E9">
              <w:rPr>
                <w:sz w:val="24"/>
                <w:szCs w:val="24"/>
                <w:lang w:eastAsia="en-US"/>
              </w:rPr>
              <w:t>19,922</w:t>
            </w:r>
          </w:p>
        </w:tc>
      </w:tr>
      <w:tr w:rsidR="00B45512" w:rsidRPr="00A811E9" w:rsidTr="000A75BB">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sz w:val="24"/>
                <w:szCs w:val="24"/>
                <w:lang w:eastAsia="en-US"/>
              </w:rPr>
            </w:pPr>
            <w:r w:rsidRPr="00A811E9">
              <w:rPr>
                <w:sz w:val="24"/>
                <w:szCs w:val="24"/>
                <w:lang w:eastAsia="en-US"/>
              </w:rPr>
              <w:t>1.2.</w:t>
            </w:r>
          </w:p>
        </w:tc>
        <w:tc>
          <w:tcPr>
            <w:tcW w:w="4536"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sz w:val="24"/>
                <w:szCs w:val="24"/>
              </w:rPr>
            </w:pPr>
            <w:r w:rsidRPr="00A811E9">
              <w:rPr>
                <w:sz w:val="24"/>
                <w:szCs w:val="24"/>
              </w:rPr>
              <w:t xml:space="preserve">Удельный вес уловленных и обезвреженных вредных веществ в </w:t>
            </w:r>
            <w:r w:rsidRPr="00A811E9">
              <w:rPr>
                <w:sz w:val="24"/>
                <w:szCs w:val="24"/>
              </w:rPr>
              <w:lastRenderedPageBreak/>
              <w:t>общем объёме загрязняющих веществ, отходящих от стационарных источников загрязнения атмосферного воздуха, %</w:t>
            </w: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sz w:val="24"/>
                <w:szCs w:val="24"/>
              </w:rPr>
            </w:pPr>
            <w:r w:rsidRPr="00A811E9">
              <w:rPr>
                <w:sz w:val="24"/>
                <w:szCs w:val="24"/>
              </w:rPr>
              <w:lastRenderedPageBreak/>
              <w:t>80,7</w:t>
            </w: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sz w:val="24"/>
                <w:szCs w:val="24"/>
              </w:rPr>
            </w:pPr>
            <w:r w:rsidRPr="00A811E9">
              <w:rPr>
                <w:sz w:val="24"/>
                <w:szCs w:val="24"/>
              </w:rPr>
              <w:t>79,2</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sz w:val="24"/>
                <w:szCs w:val="24"/>
              </w:rPr>
            </w:pPr>
            <w:r w:rsidRPr="00A811E9">
              <w:rPr>
                <w:sz w:val="24"/>
                <w:szCs w:val="24"/>
              </w:rPr>
              <w:t>79,87</w:t>
            </w:r>
          </w:p>
        </w:tc>
      </w:tr>
      <w:tr w:rsidR="00B45512" w:rsidRPr="00A811E9" w:rsidTr="000A75BB">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sz w:val="24"/>
                <w:szCs w:val="24"/>
                <w:lang w:eastAsia="en-US"/>
              </w:rPr>
            </w:pPr>
            <w:r w:rsidRPr="00A811E9">
              <w:rPr>
                <w:sz w:val="24"/>
                <w:szCs w:val="24"/>
                <w:lang w:eastAsia="en-US"/>
              </w:rPr>
              <w:lastRenderedPageBreak/>
              <w:t>1.3</w:t>
            </w:r>
          </w:p>
        </w:tc>
        <w:tc>
          <w:tcPr>
            <w:tcW w:w="4536"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sz w:val="24"/>
                <w:szCs w:val="24"/>
              </w:rPr>
            </w:pPr>
            <w:r w:rsidRPr="00A811E9">
              <w:rPr>
                <w:sz w:val="24"/>
                <w:szCs w:val="24"/>
              </w:rPr>
              <w:t>Выброшено в атмосферный воздух загрязняющих веществ от передвижных источников, тыс. т</w:t>
            </w: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sz w:val="24"/>
                <w:szCs w:val="24"/>
              </w:rPr>
            </w:pPr>
            <w:r w:rsidRPr="00A811E9">
              <w:rPr>
                <w:sz w:val="24"/>
                <w:szCs w:val="24"/>
              </w:rPr>
              <w:t>4,6</w:t>
            </w: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sz w:val="24"/>
                <w:szCs w:val="24"/>
              </w:rPr>
            </w:pPr>
            <w:r w:rsidRPr="00A811E9">
              <w:rPr>
                <w:sz w:val="24"/>
                <w:szCs w:val="24"/>
              </w:rPr>
              <w:t>4,6</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sz w:val="24"/>
                <w:szCs w:val="24"/>
              </w:rPr>
            </w:pPr>
            <w:r w:rsidRPr="00A811E9">
              <w:rPr>
                <w:sz w:val="24"/>
                <w:szCs w:val="24"/>
              </w:rPr>
              <w:t>4,6</w:t>
            </w:r>
          </w:p>
        </w:tc>
      </w:tr>
      <w:tr w:rsidR="00B45512" w:rsidRPr="00A811E9" w:rsidTr="000A75BB">
        <w:trPr>
          <w:trHeight w:val="369"/>
        </w:trPr>
        <w:tc>
          <w:tcPr>
            <w:tcW w:w="709" w:type="dxa"/>
            <w:tcBorders>
              <w:top w:val="single" w:sz="4" w:space="0" w:color="auto"/>
              <w:left w:val="single" w:sz="4" w:space="0" w:color="auto"/>
              <w:bottom w:val="single" w:sz="4" w:space="0" w:color="auto"/>
              <w:right w:val="single" w:sz="4" w:space="0" w:color="auto"/>
            </w:tcBorders>
            <w:vAlign w:val="center"/>
            <w:hideMark/>
          </w:tcPr>
          <w:p w:rsidR="00D421AA" w:rsidRPr="00A811E9" w:rsidRDefault="00D421AA" w:rsidP="00D421AA">
            <w:pPr>
              <w:spacing w:line="276" w:lineRule="auto"/>
              <w:rPr>
                <w:sz w:val="24"/>
                <w:szCs w:val="24"/>
                <w:lang w:eastAsia="en-US"/>
              </w:rPr>
            </w:pPr>
            <w:r w:rsidRPr="00A811E9">
              <w:rPr>
                <w:sz w:val="24"/>
                <w:szCs w:val="24"/>
                <w:lang w:eastAsia="en-US"/>
              </w:rPr>
              <w:t>2.</w:t>
            </w:r>
          </w:p>
        </w:tc>
        <w:tc>
          <w:tcPr>
            <w:tcW w:w="8934" w:type="dxa"/>
            <w:gridSpan w:val="4"/>
            <w:tcBorders>
              <w:top w:val="single" w:sz="4" w:space="0" w:color="auto"/>
              <w:left w:val="single" w:sz="4" w:space="0" w:color="auto"/>
              <w:right w:val="single" w:sz="4" w:space="0" w:color="auto"/>
            </w:tcBorders>
            <w:vAlign w:val="center"/>
            <w:hideMark/>
          </w:tcPr>
          <w:p w:rsidR="00D421AA" w:rsidRPr="00A811E9" w:rsidRDefault="00D421AA" w:rsidP="00D421AA">
            <w:pPr>
              <w:rPr>
                <w:i/>
                <w:sz w:val="24"/>
                <w:szCs w:val="24"/>
                <w:lang w:eastAsia="en-US"/>
              </w:rPr>
            </w:pPr>
            <w:r w:rsidRPr="00A811E9">
              <w:rPr>
                <w:i/>
                <w:sz w:val="24"/>
                <w:szCs w:val="24"/>
                <w:lang w:eastAsia="en-US"/>
              </w:rPr>
              <w:t>Сведения об использовании воды</w:t>
            </w:r>
          </w:p>
        </w:tc>
      </w:tr>
      <w:tr w:rsidR="00B45512" w:rsidRPr="00A811E9" w:rsidTr="000A75BB">
        <w:tc>
          <w:tcPr>
            <w:tcW w:w="709" w:type="dxa"/>
            <w:tcBorders>
              <w:top w:val="single" w:sz="4" w:space="0" w:color="auto"/>
              <w:left w:val="single" w:sz="4" w:space="0" w:color="auto"/>
              <w:bottom w:val="single" w:sz="4" w:space="0" w:color="auto"/>
              <w:right w:val="single" w:sz="4" w:space="0" w:color="auto"/>
            </w:tcBorders>
            <w:hideMark/>
          </w:tcPr>
          <w:p w:rsidR="00D421AA" w:rsidRPr="00A811E9" w:rsidRDefault="00D421AA" w:rsidP="00D421AA">
            <w:pPr>
              <w:spacing w:line="276" w:lineRule="auto"/>
              <w:rPr>
                <w:sz w:val="24"/>
                <w:szCs w:val="24"/>
                <w:lang w:eastAsia="en-US"/>
              </w:rPr>
            </w:pPr>
            <w:r w:rsidRPr="00A811E9">
              <w:rPr>
                <w:sz w:val="24"/>
                <w:szCs w:val="24"/>
                <w:lang w:eastAsia="en-US"/>
              </w:rPr>
              <w:t>2.1.</w:t>
            </w:r>
          </w:p>
        </w:tc>
        <w:tc>
          <w:tcPr>
            <w:tcW w:w="4536" w:type="dxa"/>
            <w:tcBorders>
              <w:top w:val="single" w:sz="4" w:space="0" w:color="auto"/>
              <w:left w:val="single" w:sz="4" w:space="0" w:color="auto"/>
              <w:bottom w:val="single" w:sz="4" w:space="0" w:color="auto"/>
              <w:right w:val="single" w:sz="4" w:space="0" w:color="auto"/>
            </w:tcBorders>
            <w:hideMark/>
          </w:tcPr>
          <w:p w:rsidR="00D421AA" w:rsidRPr="00A811E9" w:rsidRDefault="00D421AA" w:rsidP="00D421AA">
            <w:pPr>
              <w:rPr>
                <w:sz w:val="24"/>
                <w:szCs w:val="24"/>
                <w:lang w:eastAsia="en-US"/>
              </w:rPr>
            </w:pPr>
            <w:r w:rsidRPr="00A811E9">
              <w:rPr>
                <w:sz w:val="24"/>
                <w:szCs w:val="24"/>
                <w:lang w:eastAsia="en-US"/>
              </w:rPr>
              <w:t>Фактическое водопотребление из природных источников, тыс.м</w:t>
            </w:r>
            <w:r w:rsidRPr="00A811E9">
              <w:rPr>
                <w:sz w:val="24"/>
                <w:szCs w:val="24"/>
                <w:vertAlign w:val="superscript"/>
                <w:lang w:eastAsia="en-US"/>
              </w:rPr>
              <w:t>3</w:t>
            </w: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jc w:val="center"/>
              <w:rPr>
                <w:sz w:val="24"/>
                <w:szCs w:val="24"/>
                <w:lang w:eastAsia="en-US"/>
              </w:rPr>
            </w:pPr>
            <w:r w:rsidRPr="00A811E9">
              <w:rPr>
                <w:sz w:val="24"/>
                <w:szCs w:val="24"/>
                <w:lang w:eastAsia="en-US"/>
              </w:rPr>
              <w:t>492 665,23</w:t>
            </w: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jc w:val="center"/>
              <w:rPr>
                <w:sz w:val="24"/>
                <w:szCs w:val="24"/>
                <w:lang w:eastAsia="en-US"/>
              </w:rPr>
            </w:pPr>
            <w:r w:rsidRPr="00A811E9">
              <w:rPr>
                <w:sz w:val="24"/>
                <w:szCs w:val="24"/>
              </w:rPr>
              <w:t>462 208,18</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jc w:val="center"/>
              <w:rPr>
                <w:sz w:val="24"/>
                <w:szCs w:val="24"/>
                <w:lang w:eastAsia="en-US"/>
              </w:rPr>
            </w:pPr>
            <w:r w:rsidRPr="00A811E9">
              <w:rPr>
                <w:sz w:val="24"/>
                <w:szCs w:val="24"/>
                <w:lang w:eastAsia="en-US"/>
              </w:rPr>
              <w:t>294 493,39</w:t>
            </w:r>
          </w:p>
        </w:tc>
      </w:tr>
      <w:tr w:rsidR="00B45512" w:rsidRPr="00A811E9" w:rsidTr="000A75BB">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rPr>
                <w:sz w:val="24"/>
                <w:szCs w:val="24"/>
                <w:lang w:eastAsia="en-US"/>
              </w:rPr>
            </w:pPr>
            <w:r w:rsidRPr="00A811E9">
              <w:rPr>
                <w:sz w:val="24"/>
                <w:szCs w:val="24"/>
                <w:lang w:eastAsia="en-US"/>
              </w:rPr>
              <w:t>2.2.</w:t>
            </w:r>
          </w:p>
        </w:tc>
        <w:tc>
          <w:tcPr>
            <w:tcW w:w="4536" w:type="dxa"/>
            <w:tcBorders>
              <w:top w:val="single" w:sz="4" w:space="0" w:color="auto"/>
              <w:left w:val="single" w:sz="4" w:space="0" w:color="auto"/>
              <w:bottom w:val="single" w:sz="4" w:space="0" w:color="auto"/>
              <w:right w:val="single" w:sz="4" w:space="0" w:color="auto"/>
            </w:tcBorders>
            <w:hideMark/>
          </w:tcPr>
          <w:p w:rsidR="00D421AA" w:rsidRPr="00A811E9" w:rsidRDefault="00D421AA" w:rsidP="00D421AA">
            <w:pPr>
              <w:rPr>
                <w:sz w:val="24"/>
                <w:szCs w:val="24"/>
                <w:lang w:eastAsia="en-US"/>
              </w:rPr>
            </w:pPr>
            <w:r w:rsidRPr="00A811E9">
              <w:rPr>
                <w:sz w:val="24"/>
                <w:szCs w:val="24"/>
                <w:lang w:eastAsia="en-US"/>
              </w:rPr>
              <w:t>Отведено сточных вод в поверхностные водные объекты, тыс.м</w:t>
            </w:r>
            <w:r w:rsidRPr="00A811E9">
              <w:rPr>
                <w:sz w:val="24"/>
                <w:szCs w:val="24"/>
                <w:vertAlign w:val="superscript"/>
                <w:lang w:eastAsia="en-US"/>
              </w:rPr>
              <w:t>3</w:t>
            </w: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jc w:val="center"/>
              <w:rPr>
                <w:sz w:val="24"/>
                <w:szCs w:val="24"/>
                <w:lang w:eastAsia="en-US"/>
              </w:rPr>
            </w:pPr>
            <w:r w:rsidRPr="00A811E9">
              <w:rPr>
                <w:sz w:val="24"/>
                <w:szCs w:val="24"/>
                <w:lang w:eastAsia="en-US"/>
              </w:rPr>
              <w:t>484 305,90</w:t>
            </w: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jc w:val="center"/>
              <w:rPr>
                <w:sz w:val="24"/>
                <w:szCs w:val="24"/>
                <w:lang w:eastAsia="en-US"/>
              </w:rPr>
            </w:pPr>
            <w:r w:rsidRPr="00A811E9">
              <w:rPr>
                <w:sz w:val="24"/>
                <w:szCs w:val="24"/>
              </w:rPr>
              <w:t>454 298,18</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jc w:val="center"/>
              <w:rPr>
                <w:sz w:val="24"/>
                <w:szCs w:val="24"/>
                <w:lang w:eastAsia="en-US"/>
              </w:rPr>
            </w:pPr>
            <w:r w:rsidRPr="00A811E9">
              <w:rPr>
                <w:sz w:val="24"/>
                <w:szCs w:val="24"/>
                <w:lang w:eastAsia="en-US"/>
              </w:rPr>
              <w:t>289 905,18</w:t>
            </w:r>
          </w:p>
        </w:tc>
      </w:tr>
      <w:tr w:rsidR="00B45512" w:rsidRPr="00A811E9" w:rsidTr="000A75BB">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rPr>
                <w:sz w:val="24"/>
                <w:szCs w:val="24"/>
                <w:lang w:eastAsia="en-US"/>
              </w:rPr>
            </w:pPr>
            <w:r w:rsidRPr="00A811E9">
              <w:rPr>
                <w:sz w:val="24"/>
                <w:szCs w:val="24"/>
                <w:lang w:eastAsia="en-US"/>
              </w:rPr>
              <w:t>2.3</w:t>
            </w:r>
          </w:p>
        </w:tc>
        <w:tc>
          <w:tcPr>
            <w:tcW w:w="4536"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sz w:val="24"/>
                <w:szCs w:val="24"/>
                <w:lang w:eastAsia="en-US"/>
              </w:rPr>
            </w:pPr>
            <w:r w:rsidRPr="00A811E9">
              <w:rPr>
                <w:sz w:val="24"/>
                <w:szCs w:val="24"/>
                <w:lang w:eastAsia="en-US"/>
              </w:rPr>
              <w:t>Количество загрязняющих веществ, поступивших в водные объекты, т</w:t>
            </w: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jc w:val="center"/>
              <w:rPr>
                <w:sz w:val="24"/>
                <w:szCs w:val="24"/>
                <w:lang w:eastAsia="en-US"/>
              </w:rPr>
            </w:pPr>
            <w:r w:rsidRPr="00A811E9">
              <w:rPr>
                <w:sz w:val="24"/>
                <w:szCs w:val="24"/>
                <w:lang w:eastAsia="en-US"/>
              </w:rPr>
              <w:t>5249,73</w:t>
            </w:r>
          </w:p>
        </w:tc>
        <w:tc>
          <w:tcPr>
            <w:tcW w:w="155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jc w:val="center"/>
              <w:rPr>
                <w:sz w:val="24"/>
                <w:szCs w:val="24"/>
              </w:rPr>
            </w:pPr>
            <w:r w:rsidRPr="00A811E9">
              <w:rPr>
                <w:sz w:val="24"/>
                <w:szCs w:val="24"/>
              </w:rPr>
              <w:t>4956,90</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jc w:val="center"/>
              <w:rPr>
                <w:sz w:val="24"/>
                <w:szCs w:val="24"/>
              </w:rPr>
            </w:pPr>
            <w:r w:rsidRPr="00A811E9">
              <w:rPr>
                <w:sz w:val="24"/>
                <w:szCs w:val="24"/>
              </w:rPr>
              <w:t>5310,97</w:t>
            </w:r>
          </w:p>
        </w:tc>
      </w:tr>
      <w:tr w:rsidR="00B45512" w:rsidRPr="00A811E9" w:rsidTr="000A75BB">
        <w:trPr>
          <w:trHeight w:val="394"/>
        </w:trPr>
        <w:tc>
          <w:tcPr>
            <w:tcW w:w="709" w:type="dxa"/>
            <w:tcBorders>
              <w:top w:val="single" w:sz="4" w:space="0" w:color="auto"/>
              <w:left w:val="single" w:sz="4" w:space="0" w:color="auto"/>
              <w:bottom w:val="single" w:sz="4" w:space="0" w:color="auto"/>
              <w:right w:val="single" w:sz="4" w:space="0" w:color="auto"/>
            </w:tcBorders>
            <w:vAlign w:val="center"/>
            <w:hideMark/>
          </w:tcPr>
          <w:p w:rsidR="00D421AA" w:rsidRPr="00A811E9" w:rsidRDefault="00D421AA" w:rsidP="00D421AA">
            <w:pPr>
              <w:spacing w:line="276" w:lineRule="auto"/>
              <w:rPr>
                <w:sz w:val="24"/>
                <w:szCs w:val="24"/>
                <w:lang w:eastAsia="en-US"/>
              </w:rPr>
            </w:pPr>
            <w:r w:rsidRPr="00A811E9">
              <w:rPr>
                <w:sz w:val="24"/>
                <w:szCs w:val="24"/>
                <w:lang w:eastAsia="en-US"/>
              </w:rPr>
              <w:t>3.</w:t>
            </w:r>
          </w:p>
        </w:tc>
        <w:tc>
          <w:tcPr>
            <w:tcW w:w="8934" w:type="dxa"/>
            <w:gridSpan w:val="4"/>
            <w:tcBorders>
              <w:top w:val="single" w:sz="4" w:space="0" w:color="auto"/>
              <w:left w:val="single" w:sz="4" w:space="0" w:color="auto"/>
              <w:right w:val="single" w:sz="4" w:space="0" w:color="auto"/>
            </w:tcBorders>
            <w:vAlign w:val="center"/>
            <w:hideMark/>
          </w:tcPr>
          <w:p w:rsidR="00D421AA" w:rsidRPr="00A811E9" w:rsidRDefault="00D421AA" w:rsidP="00D421AA">
            <w:pPr>
              <w:spacing w:line="276" w:lineRule="auto"/>
              <w:rPr>
                <w:i/>
                <w:sz w:val="24"/>
                <w:szCs w:val="24"/>
                <w:lang w:eastAsia="en-US"/>
              </w:rPr>
            </w:pPr>
            <w:r w:rsidRPr="00A811E9">
              <w:rPr>
                <w:rFonts w:eastAsiaTheme="minorHAnsi"/>
                <w:i/>
                <w:sz w:val="24"/>
                <w:szCs w:val="24"/>
                <w:lang w:eastAsia="en-US"/>
              </w:rPr>
              <w:t xml:space="preserve">Сведения об отходах производства и потребления </w:t>
            </w:r>
          </w:p>
        </w:tc>
      </w:tr>
      <w:tr w:rsidR="00B45512" w:rsidRPr="00A811E9" w:rsidTr="000A75BB">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rPr>
                <w:sz w:val="24"/>
                <w:szCs w:val="24"/>
                <w:lang w:eastAsia="en-US"/>
              </w:rPr>
            </w:pPr>
            <w:r w:rsidRPr="00A811E9">
              <w:rPr>
                <w:sz w:val="24"/>
                <w:szCs w:val="24"/>
                <w:lang w:eastAsia="en-US"/>
              </w:rPr>
              <w:t>3.1.</w:t>
            </w:r>
          </w:p>
        </w:tc>
        <w:tc>
          <w:tcPr>
            <w:tcW w:w="4536"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sz w:val="24"/>
                <w:szCs w:val="24"/>
                <w:lang w:eastAsia="en-US"/>
              </w:rPr>
            </w:pPr>
            <w:r w:rsidRPr="00A811E9">
              <w:rPr>
                <w:rFonts w:eastAsiaTheme="minorHAnsi"/>
                <w:sz w:val="24"/>
                <w:szCs w:val="24"/>
                <w:lang w:eastAsia="en-US"/>
              </w:rPr>
              <w:t>Всего образовано, тыс. 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jc w:val="center"/>
              <w:rPr>
                <w:sz w:val="24"/>
                <w:szCs w:val="24"/>
                <w:lang w:eastAsia="en-US"/>
              </w:rPr>
            </w:pPr>
            <w:r w:rsidRPr="00A811E9">
              <w:rPr>
                <w:sz w:val="24"/>
                <w:szCs w:val="24"/>
              </w:rPr>
              <w:t>245,338</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jc w:val="center"/>
              <w:rPr>
                <w:sz w:val="24"/>
                <w:szCs w:val="24"/>
                <w:lang w:eastAsia="en-US"/>
              </w:rPr>
            </w:pPr>
            <w:r w:rsidRPr="00A811E9">
              <w:rPr>
                <w:sz w:val="24"/>
                <w:szCs w:val="24"/>
                <w:lang w:eastAsia="en-US"/>
              </w:rPr>
              <w:t>225,785</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sz w:val="24"/>
                <w:szCs w:val="24"/>
                <w:lang w:eastAsia="en-US"/>
              </w:rPr>
            </w:pPr>
            <w:r w:rsidRPr="00A811E9">
              <w:rPr>
                <w:sz w:val="24"/>
                <w:szCs w:val="24"/>
                <w:lang w:eastAsia="en-US"/>
              </w:rPr>
              <w:t>132,215</w:t>
            </w:r>
          </w:p>
        </w:tc>
      </w:tr>
      <w:tr w:rsidR="00B45512" w:rsidRPr="00A811E9" w:rsidTr="000A75BB">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rPr>
                <w:sz w:val="24"/>
                <w:szCs w:val="24"/>
                <w:lang w:eastAsia="en-US"/>
              </w:rPr>
            </w:pPr>
            <w:r w:rsidRPr="00A811E9">
              <w:rPr>
                <w:sz w:val="24"/>
                <w:szCs w:val="24"/>
                <w:lang w:eastAsia="en-US"/>
              </w:rPr>
              <w:t>3.2.</w:t>
            </w:r>
          </w:p>
        </w:tc>
        <w:tc>
          <w:tcPr>
            <w:tcW w:w="4536"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rFonts w:eastAsiaTheme="minorHAnsi"/>
                <w:sz w:val="24"/>
                <w:szCs w:val="24"/>
                <w:lang w:eastAsia="en-US"/>
              </w:rPr>
            </w:pPr>
            <w:r w:rsidRPr="00A811E9">
              <w:rPr>
                <w:sz w:val="24"/>
                <w:szCs w:val="24"/>
              </w:rPr>
              <w:t>Поступило на обработку ТКО, тыс. 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jc w:val="center"/>
              <w:rPr>
                <w:sz w:val="24"/>
                <w:szCs w:val="24"/>
              </w:rPr>
            </w:pPr>
            <w:r w:rsidRPr="00A811E9">
              <w:rPr>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jc w:val="center"/>
              <w:rPr>
                <w:sz w:val="24"/>
                <w:szCs w:val="24"/>
                <w:lang w:eastAsia="en-US"/>
              </w:rPr>
            </w:pPr>
            <w:r w:rsidRPr="00A811E9">
              <w:rPr>
                <w:sz w:val="24"/>
                <w:szCs w:val="24"/>
              </w:rPr>
              <w:t xml:space="preserve">19,763 </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sz w:val="24"/>
                <w:szCs w:val="24"/>
                <w:lang w:eastAsia="en-US"/>
              </w:rPr>
            </w:pPr>
            <w:r w:rsidRPr="00A811E9">
              <w:rPr>
                <w:sz w:val="24"/>
                <w:szCs w:val="24"/>
                <w:lang w:eastAsia="en-US"/>
              </w:rPr>
              <w:t>22,274</w:t>
            </w:r>
          </w:p>
        </w:tc>
      </w:tr>
      <w:tr w:rsidR="00B45512" w:rsidRPr="00A811E9" w:rsidTr="000A75BB">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rPr>
                <w:sz w:val="24"/>
                <w:szCs w:val="24"/>
                <w:lang w:eastAsia="en-US"/>
              </w:rPr>
            </w:pPr>
            <w:r w:rsidRPr="00A811E9">
              <w:rPr>
                <w:sz w:val="24"/>
                <w:szCs w:val="24"/>
                <w:lang w:eastAsia="en-US"/>
              </w:rPr>
              <w:t>3.3.</w:t>
            </w:r>
          </w:p>
        </w:tc>
        <w:tc>
          <w:tcPr>
            <w:tcW w:w="4536"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sz w:val="24"/>
                <w:szCs w:val="24"/>
              </w:rPr>
            </w:pPr>
            <w:r w:rsidRPr="00A811E9">
              <w:rPr>
                <w:rFonts w:eastAsiaTheme="minorHAnsi"/>
                <w:sz w:val="24"/>
                <w:szCs w:val="24"/>
                <w:lang w:eastAsia="en-US"/>
              </w:rPr>
              <w:t>Передано на утилизацию, тыс. 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spacing w:line="276" w:lineRule="auto"/>
              <w:jc w:val="center"/>
              <w:rPr>
                <w:sz w:val="24"/>
                <w:szCs w:val="24"/>
              </w:rPr>
            </w:pPr>
            <w:r w:rsidRPr="00A811E9">
              <w:rPr>
                <w:sz w:val="24"/>
                <w:szCs w:val="24"/>
              </w:rPr>
              <w:t>12,976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spacing w:line="276" w:lineRule="auto"/>
              <w:jc w:val="center"/>
              <w:rPr>
                <w:sz w:val="24"/>
                <w:szCs w:val="24"/>
              </w:rPr>
            </w:pPr>
            <w:r w:rsidRPr="00A811E9">
              <w:rPr>
                <w:sz w:val="24"/>
                <w:szCs w:val="24"/>
              </w:rPr>
              <w:t>11,017</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jc w:val="center"/>
              <w:rPr>
                <w:sz w:val="24"/>
                <w:szCs w:val="24"/>
              </w:rPr>
            </w:pPr>
            <w:r w:rsidRPr="00A811E9">
              <w:rPr>
                <w:sz w:val="24"/>
                <w:szCs w:val="24"/>
              </w:rPr>
              <w:t>10,55</w:t>
            </w:r>
          </w:p>
        </w:tc>
      </w:tr>
      <w:tr w:rsidR="00B45512" w:rsidRPr="00A811E9" w:rsidTr="000A75BB">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rPr>
                <w:sz w:val="24"/>
                <w:szCs w:val="24"/>
                <w:lang w:eastAsia="en-US"/>
              </w:rPr>
            </w:pPr>
            <w:r w:rsidRPr="00A811E9">
              <w:rPr>
                <w:sz w:val="24"/>
                <w:szCs w:val="24"/>
                <w:lang w:eastAsia="en-US"/>
              </w:rPr>
              <w:t>3.4.</w:t>
            </w:r>
          </w:p>
        </w:tc>
        <w:tc>
          <w:tcPr>
            <w:tcW w:w="4536"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rFonts w:eastAsiaTheme="minorHAnsi"/>
                <w:sz w:val="24"/>
                <w:szCs w:val="24"/>
                <w:lang w:eastAsia="en-US"/>
              </w:rPr>
            </w:pPr>
            <w:r w:rsidRPr="00A811E9">
              <w:rPr>
                <w:rFonts w:eastAsiaTheme="minorHAnsi"/>
                <w:sz w:val="24"/>
                <w:szCs w:val="24"/>
                <w:lang w:eastAsia="en-US"/>
              </w:rPr>
              <w:t>Использовано отходов, 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jc w:val="center"/>
              <w:rPr>
                <w:sz w:val="24"/>
                <w:szCs w:val="24"/>
              </w:rPr>
            </w:pPr>
            <w:r w:rsidRPr="00A811E9">
              <w:rPr>
                <w:sz w:val="24"/>
                <w:szCs w:val="24"/>
              </w:rPr>
              <w:t>294,96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spacing w:line="276" w:lineRule="auto"/>
              <w:jc w:val="center"/>
              <w:rPr>
                <w:rFonts w:eastAsiaTheme="minorHAnsi"/>
                <w:sz w:val="24"/>
                <w:szCs w:val="24"/>
                <w:lang w:eastAsia="en-US"/>
              </w:rPr>
            </w:pPr>
            <w:r w:rsidRPr="00A811E9">
              <w:rPr>
                <w:rFonts w:eastAsiaTheme="minorHAnsi"/>
                <w:sz w:val="24"/>
                <w:szCs w:val="24"/>
                <w:lang w:eastAsia="en-US"/>
              </w:rPr>
              <w:t>881,8</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jc w:val="center"/>
              <w:rPr>
                <w:rFonts w:eastAsiaTheme="minorHAnsi"/>
                <w:sz w:val="24"/>
                <w:szCs w:val="24"/>
                <w:lang w:eastAsia="en-US"/>
              </w:rPr>
            </w:pPr>
            <w:r w:rsidRPr="00A811E9">
              <w:rPr>
                <w:rFonts w:eastAsiaTheme="minorHAnsi"/>
                <w:sz w:val="24"/>
                <w:szCs w:val="24"/>
                <w:lang w:eastAsia="en-US"/>
              </w:rPr>
              <w:t>850,7</w:t>
            </w:r>
          </w:p>
        </w:tc>
      </w:tr>
      <w:tr w:rsidR="00B45512" w:rsidRPr="00A811E9" w:rsidTr="000A75BB">
        <w:trPr>
          <w:trHeight w:val="643"/>
        </w:trPr>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rPr>
                <w:sz w:val="24"/>
                <w:szCs w:val="24"/>
                <w:lang w:eastAsia="en-US"/>
              </w:rPr>
            </w:pPr>
            <w:r w:rsidRPr="00A811E9">
              <w:rPr>
                <w:sz w:val="24"/>
                <w:szCs w:val="24"/>
                <w:lang w:eastAsia="en-US"/>
              </w:rPr>
              <w:t>3.5.</w:t>
            </w:r>
          </w:p>
        </w:tc>
        <w:tc>
          <w:tcPr>
            <w:tcW w:w="4536"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rFonts w:eastAsiaTheme="minorHAnsi"/>
                <w:sz w:val="24"/>
                <w:szCs w:val="24"/>
                <w:lang w:eastAsia="en-US"/>
              </w:rPr>
            </w:pPr>
            <w:r w:rsidRPr="00A811E9">
              <w:rPr>
                <w:rFonts w:eastAsiaTheme="minorHAnsi"/>
                <w:sz w:val="24"/>
                <w:szCs w:val="24"/>
                <w:lang w:eastAsia="en-US"/>
              </w:rPr>
              <w:t xml:space="preserve">Передано на обезвреживание ртутьсодержащих отходов, т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jc w:val="center"/>
              <w:rPr>
                <w:sz w:val="24"/>
                <w:szCs w:val="24"/>
              </w:rPr>
            </w:pPr>
            <w:r w:rsidRPr="00A811E9">
              <w:rPr>
                <w:sz w:val="24"/>
                <w:szCs w:val="24"/>
              </w:rPr>
              <w:t>7,66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jc w:val="center"/>
              <w:rPr>
                <w:sz w:val="24"/>
                <w:szCs w:val="24"/>
              </w:rPr>
            </w:pPr>
            <w:r w:rsidRPr="00A811E9">
              <w:rPr>
                <w:sz w:val="24"/>
                <w:szCs w:val="24"/>
              </w:rPr>
              <w:t>6,523</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sz w:val="24"/>
                <w:szCs w:val="24"/>
              </w:rPr>
            </w:pPr>
            <w:r w:rsidRPr="00A811E9">
              <w:rPr>
                <w:sz w:val="24"/>
                <w:szCs w:val="24"/>
              </w:rPr>
              <w:t>12,877</w:t>
            </w:r>
          </w:p>
        </w:tc>
      </w:tr>
      <w:tr w:rsidR="00B45512" w:rsidRPr="00A811E9" w:rsidTr="000A75BB">
        <w:trPr>
          <w:trHeight w:val="326"/>
        </w:trPr>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rPr>
                <w:sz w:val="24"/>
                <w:szCs w:val="24"/>
                <w:lang w:eastAsia="en-US"/>
              </w:rPr>
            </w:pPr>
            <w:r w:rsidRPr="00A811E9">
              <w:rPr>
                <w:sz w:val="24"/>
                <w:szCs w:val="24"/>
                <w:lang w:eastAsia="en-US"/>
              </w:rPr>
              <w:t>3.5.1</w:t>
            </w:r>
          </w:p>
        </w:tc>
        <w:tc>
          <w:tcPr>
            <w:tcW w:w="4536"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rFonts w:eastAsiaTheme="minorHAnsi"/>
                <w:sz w:val="24"/>
                <w:szCs w:val="24"/>
                <w:lang w:eastAsia="en-US"/>
              </w:rPr>
            </w:pPr>
            <w:r w:rsidRPr="00A811E9">
              <w:rPr>
                <w:rFonts w:eastAsiaTheme="minorHAnsi"/>
                <w:sz w:val="24"/>
                <w:szCs w:val="24"/>
                <w:lang w:eastAsia="en-US"/>
              </w:rPr>
              <w:t xml:space="preserve">в том числе в рамках муниципальной программы </w:t>
            </w:r>
            <w:r w:rsidRPr="00A811E9">
              <w:rPr>
                <w:sz w:val="24"/>
                <w:szCs w:val="24"/>
              </w:rPr>
              <w:t>«Охрана окружающей среды и защита городских лесов на территории города Зеленогорска»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jc w:val="center"/>
              <w:rPr>
                <w:sz w:val="24"/>
                <w:szCs w:val="24"/>
              </w:rPr>
            </w:pPr>
            <w:r w:rsidRPr="00A811E9">
              <w:rPr>
                <w:sz w:val="24"/>
                <w:szCs w:val="24"/>
              </w:rPr>
              <w:t>0,245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jc w:val="center"/>
              <w:rPr>
                <w:sz w:val="24"/>
                <w:szCs w:val="24"/>
              </w:rPr>
            </w:pPr>
            <w:r w:rsidRPr="00A811E9">
              <w:rPr>
                <w:sz w:val="24"/>
                <w:szCs w:val="24"/>
              </w:rPr>
              <w:t>0,263</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jc w:val="center"/>
              <w:rPr>
                <w:sz w:val="24"/>
                <w:szCs w:val="24"/>
              </w:rPr>
            </w:pPr>
            <w:r w:rsidRPr="00A811E9">
              <w:rPr>
                <w:sz w:val="24"/>
                <w:szCs w:val="24"/>
              </w:rPr>
              <w:t>0,319</w:t>
            </w:r>
          </w:p>
        </w:tc>
      </w:tr>
      <w:tr w:rsidR="00B45512" w:rsidRPr="00A811E9" w:rsidTr="000A75BB">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rPr>
                <w:sz w:val="24"/>
                <w:szCs w:val="24"/>
                <w:lang w:eastAsia="en-US"/>
              </w:rPr>
            </w:pPr>
            <w:r w:rsidRPr="00A811E9">
              <w:rPr>
                <w:sz w:val="24"/>
                <w:szCs w:val="24"/>
                <w:lang w:eastAsia="en-US"/>
              </w:rPr>
              <w:t>3.6.</w:t>
            </w:r>
          </w:p>
        </w:tc>
        <w:tc>
          <w:tcPr>
            <w:tcW w:w="4536"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rFonts w:eastAsiaTheme="minorHAnsi"/>
                <w:sz w:val="24"/>
                <w:szCs w:val="24"/>
                <w:lang w:eastAsia="en-US"/>
              </w:rPr>
            </w:pPr>
            <w:r w:rsidRPr="00A811E9">
              <w:rPr>
                <w:rFonts w:eastAsiaTheme="minorHAnsi"/>
                <w:sz w:val="24"/>
                <w:szCs w:val="24"/>
                <w:lang w:eastAsia="en-US"/>
              </w:rPr>
              <w:t xml:space="preserve">Захоронено на полигоне ТБО </w:t>
            </w:r>
          </w:p>
          <w:p w:rsidR="00D421AA" w:rsidRPr="00A811E9" w:rsidRDefault="00D421AA" w:rsidP="00D421AA">
            <w:pPr>
              <w:rPr>
                <w:rFonts w:eastAsiaTheme="minorHAnsi"/>
                <w:sz w:val="24"/>
                <w:szCs w:val="24"/>
                <w:lang w:eastAsia="en-US"/>
              </w:rPr>
            </w:pPr>
            <w:r w:rsidRPr="00A811E9">
              <w:rPr>
                <w:rFonts w:eastAsiaTheme="minorHAnsi"/>
                <w:sz w:val="24"/>
                <w:szCs w:val="24"/>
                <w:lang w:eastAsia="en-US"/>
              </w:rPr>
              <w:t>в Зеленогорске, тыс. 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spacing w:line="276" w:lineRule="auto"/>
              <w:jc w:val="center"/>
              <w:rPr>
                <w:sz w:val="24"/>
                <w:szCs w:val="24"/>
              </w:rPr>
            </w:pPr>
            <w:r w:rsidRPr="00A811E9">
              <w:rPr>
                <w:sz w:val="24"/>
                <w:szCs w:val="24"/>
              </w:rPr>
              <w:t>25,911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spacing w:line="276" w:lineRule="auto"/>
              <w:jc w:val="center"/>
              <w:rPr>
                <w:sz w:val="24"/>
                <w:szCs w:val="24"/>
              </w:rPr>
            </w:pPr>
            <w:r w:rsidRPr="00A811E9">
              <w:rPr>
                <w:sz w:val="24"/>
                <w:szCs w:val="24"/>
              </w:rPr>
              <w:t>16,892</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jc w:val="center"/>
              <w:rPr>
                <w:sz w:val="24"/>
                <w:szCs w:val="24"/>
              </w:rPr>
            </w:pPr>
            <w:r w:rsidRPr="00A811E9">
              <w:rPr>
                <w:sz w:val="24"/>
                <w:szCs w:val="24"/>
              </w:rPr>
              <w:t>19,965</w:t>
            </w:r>
          </w:p>
        </w:tc>
      </w:tr>
      <w:tr w:rsidR="00B45512" w:rsidRPr="00A811E9" w:rsidTr="000A75BB">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rPr>
                <w:sz w:val="24"/>
                <w:szCs w:val="24"/>
                <w:lang w:eastAsia="en-US"/>
              </w:rPr>
            </w:pPr>
            <w:r w:rsidRPr="00A811E9">
              <w:rPr>
                <w:sz w:val="24"/>
                <w:szCs w:val="24"/>
                <w:lang w:eastAsia="en-US"/>
              </w:rPr>
              <w:t>3.7</w:t>
            </w:r>
          </w:p>
        </w:tc>
        <w:tc>
          <w:tcPr>
            <w:tcW w:w="4536" w:type="dxa"/>
            <w:tcBorders>
              <w:top w:val="single" w:sz="4" w:space="0" w:color="auto"/>
              <w:left w:val="single" w:sz="4" w:space="0" w:color="auto"/>
              <w:bottom w:val="single" w:sz="4" w:space="0" w:color="auto"/>
              <w:right w:val="single" w:sz="4" w:space="0" w:color="auto"/>
            </w:tcBorders>
          </w:tcPr>
          <w:p w:rsidR="00D421AA" w:rsidRPr="00A811E9" w:rsidRDefault="00D421AA" w:rsidP="0017644A">
            <w:pPr>
              <w:rPr>
                <w:rFonts w:eastAsiaTheme="minorHAnsi"/>
                <w:sz w:val="24"/>
                <w:szCs w:val="24"/>
                <w:lang w:eastAsia="en-US"/>
              </w:rPr>
            </w:pPr>
            <w:r w:rsidRPr="00A811E9">
              <w:rPr>
                <w:rFonts w:eastAsiaTheme="minorHAnsi"/>
                <w:sz w:val="24"/>
                <w:szCs w:val="24"/>
                <w:lang w:eastAsia="en-US"/>
              </w:rPr>
              <w:t>Хранение на золошлакоотвале Красноярская ГРЭС-2, тыс. 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spacing w:line="276" w:lineRule="auto"/>
              <w:jc w:val="center"/>
              <w:rPr>
                <w:sz w:val="24"/>
                <w:szCs w:val="24"/>
              </w:rPr>
            </w:pPr>
            <w:r w:rsidRPr="00A811E9">
              <w:rPr>
                <w:sz w:val="24"/>
                <w:szCs w:val="24"/>
              </w:rPr>
              <w:t>213,946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spacing w:line="276" w:lineRule="auto"/>
              <w:jc w:val="center"/>
              <w:rPr>
                <w:sz w:val="24"/>
                <w:szCs w:val="24"/>
              </w:rPr>
            </w:pPr>
            <w:r w:rsidRPr="00A811E9">
              <w:rPr>
                <w:sz w:val="24"/>
                <w:szCs w:val="24"/>
              </w:rPr>
              <w:t>182,914</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jc w:val="center"/>
              <w:rPr>
                <w:sz w:val="24"/>
                <w:szCs w:val="24"/>
              </w:rPr>
            </w:pPr>
            <w:r w:rsidRPr="00A811E9">
              <w:rPr>
                <w:sz w:val="24"/>
                <w:szCs w:val="24"/>
              </w:rPr>
              <w:t>92,681</w:t>
            </w:r>
          </w:p>
        </w:tc>
      </w:tr>
      <w:tr w:rsidR="00D421AA" w:rsidRPr="00A811E9" w:rsidTr="000A75BB">
        <w:tc>
          <w:tcPr>
            <w:tcW w:w="709"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spacing w:line="276" w:lineRule="auto"/>
              <w:rPr>
                <w:sz w:val="24"/>
                <w:szCs w:val="24"/>
                <w:lang w:eastAsia="en-US"/>
              </w:rPr>
            </w:pPr>
            <w:r w:rsidRPr="00A811E9">
              <w:rPr>
                <w:sz w:val="24"/>
                <w:szCs w:val="24"/>
                <w:lang w:eastAsia="en-US"/>
              </w:rPr>
              <w:t>3.8</w:t>
            </w:r>
          </w:p>
        </w:tc>
        <w:tc>
          <w:tcPr>
            <w:tcW w:w="4536"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rPr>
                <w:rFonts w:eastAsiaTheme="minorHAnsi"/>
                <w:sz w:val="24"/>
                <w:szCs w:val="24"/>
                <w:lang w:eastAsia="en-US"/>
              </w:rPr>
            </w:pPr>
            <w:r w:rsidRPr="00A811E9">
              <w:rPr>
                <w:sz w:val="24"/>
                <w:szCs w:val="24"/>
              </w:rPr>
              <w:t>Количество ликвидированных несанкционировано размещенных отходов, м</w:t>
            </w:r>
            <w:r w:rsidRPr="00A811E9">
              <w:rPr>
                <w:sz w:val="24"/>
                <w:szCs w:val="24"/>
                <w:vertAlign w:val="superscript"/>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pStyle w:val="af7"/>
              <w:suppressAutoHyphens/>
              <w:spacing w:after="0"/>
              <w:ind w:left="0"/>
              <w:jc w:val="center"/>
            </w:pPr>
            <w:r w:rsidRPr="00A811E9">
              <w:t>1084,8</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D421AA" w:rsidRPr="00A811E9" w:rsidRDefault="00D421AA" w:rsidP="00D421AA">
            <w:pPr>
              <w:pStyle w:val="af7"/>
              <w:suppressAutoHyphens/>
              <w:spacing w:after="0"/>
              <w:ind w:left="0"/>
              <w:jc w:val="center"/>
            </w:pPr>
            <w:r w:rsidRPr="00A811E9">
              <w:t>389,46</w:t>
            </w:r>
          </w:p>
        </w:tc>
        <w:tc>
          <w:tcPr>
            <w:tcW w:w="1280" w:type="dxa"/>
            <w:tcBorders>
              <w:top w:val="single" w:sz="4" w:space="0" w:color="auto"/>
              <w:left w:val="single" w:sz="4" w:space="0" w:color="auto"/>
              <w:bottom w:val="single" w:sz="4" w:space="0" w:color="auto"/>
              <w:right w:val="single" w:sz="4" w:space="0" w:color="auto"/>
            </w:tcBorders>
          </w:tcPr>
          <w:p w:rsidR="00D421AA" w:rsidRPr="00A811E9" w:rsidRDefault="00D421AA" w:rsidP="00D421AA">
            <w:pPr>
              <w:pStyle w:val="af7"/>
              <w:suppressAutoHyphens/>
              <w:spacing w:after="0"/>
              <w:ind w:left="0"/>
              <w:jc w:val="center"/>
            </w:pPr>
            <w:r w:rsidRPr="00A811E9">
              <w:t>253,5</w:t>
            </w:r>
          </w:p>
        </w:tc>
      </w:tr>
    </w:tbl>
    <w:p w:rsidR="00D421AA" w:rsidRPr="00A811E9" w:rsidRDefault="00D421AA" w:rsidP="00D421AA">
      <w:pPr>
        <w:autoSpaceDE w:val="0"/>
        <w:autoSpaceDN w:val="0"/>
        <w:adjustRightInd w:val="0"/>
        <w:jc w:val="center"/>
        <w:rPr>
          <w:b/>
          <w:sz w:val="24"/>
          <w:szCs w:val="24"/>
        </w:rPr>
      </w:pPr>
    </w:p>
    <w:p w:rsidR="00D421AA" w:rsidRPr="00A811E9" w:rsidRDefault="00D421AA" w:rsidP="00D421AA">
      <w:pPr>
        <w:pStyle w:val="123"/>
        <w:spacing w:before="0" w:after="0" w:line="276" w:lineRule="auto"/>
      </w:pPr>
      <w:r w:rsidRPr="00A811E9">
        <w:t xml:space="preserve">Источником хозяйственно-питьевого и производственно-противопожарного водоснабжения объектов производственного назначения, коммунально-бытовых предприятий и жилой застройки </w:t>
      </w:r>
      <w:r w:rsidR="00352AA8">
        <w:t xml:space="preserve">городского округа </w:t>
      </w:r>
      <w:r w:rsidRPr="00A811E9">
        <w:t>ЗАТО г</w:t>
      </w:r>
      <w:r w:rsidR="00352AA8">
        <w:t>ород</w:t>
      </w:r>
      <w:r w:rsidRPr="00A811E9">
        <w:t xml:space="preserve"> Зеленогорск являются:</w:t>
      </w:r>
    </w:p>
    <w:p w:rsidR="00D421AA" w:rsidRPr="00A811E9" w:rsidRDefault="00D421AA" w:rsidP="00D421AA">
      <w:pPr>
        <w:pStyle w:val="123"/>
        <w:spacing w:before="0" w:after="0" w:line="276" w:lineRule="auto"/>
      </w:pPr>
      <w:r w:rsidRPr="00A811E9">
        <w:t>- поверхностные воды р. Кан;</w:t>
      </w:r>
    </w:p>
    <w:p w:rsidR="00D421AA" w:rsidRPr="00A811E9" w:rsidRDefault="00D421AA" w:rsidP="00D421AA">
      <w:pPr>
        <w:pStyle w:val="123"/>
        <w:spacing w:before="0" w:after="0" w:line="276" w:lineRule="auto"/>
      </w:pPr>
      <w:r w:rsidRPr="00A811E9">
        <w:t xml:space="preserve">- горизонт подземных вод в районе </w:t>
      </w:r>
      <w:r w:rsidR="003474EE" w:rsidRPr="00A811E9">
        <w:t>села</w:t>
      </w:r>
      <w:r w:rsidRPr="00A811E9">
        <w:t xml:space="preserve"> Александровка</w:t>
      </w:r>
      <w:r w:rsidR="003474EE" w:rsidRPr="00A811E9">
        <w:t xml:space="preserve"> и южного жилого района</w:t>
      </w:r>
      <w:r w:rsidRPr="00A811E9">
        <w:t>.</w:t>
      </w:r>
    </w:p>
    <w:p w:rsidR="00E1381E" w:rsidRPr="00A811E9" w:rsidRDefault="00E1381E" w:rsidP="00477857">
      <w:pPr>
        <w:pStyle w:val="123"/>
        <w:spacing w:before="0" w:after="0" w:line="276" w:lineRule="auto"/>
      </w:pPr>
    </w:p>
    <w:p w:rsidR="00A9380E" w:rsidRPr="00A811E9" w:rsidRDefault="00A9380E" w:rsidP="00477857">
      <w:pPr>
        <w:pStyle w:val="60"/>
        <w:spacing w:before="0" w:after="0"/>
        <w:ind w:firstLine="709"/>
      </w:pPr>
      <w:bookmarkStart w:id="67" w:name="_Toc315360741"/>
      <w:bookmarkStart w:id="68" w:name="_Toc464659443"/>
      <w:bookmarkStart w:id="69" w:name="_Toc107931906"/>
      <w:r w:rsidRPr="00A811E9">
        <w:t>2.2.6.7.2</w:t>
      </w:r>
      <w:r w:rsidR="00693D15" w:rsidRPr="00A811E9">
        <w:t xml:space="preserve"> </w:t>
      </w:r>
      <w:r w:rsidRPr="00A811E9">
        <w:t>Оценка планировочной ситуации и планировочные ограничения</w:t>
      </w:r>
      <w:bookmarkEnd w:id="67"/>
      <w:bookmarkEnd w:id="68"/>
      <w:bookmarkEnd w:id="69"/>
    </w:p>
    <w:p w:rsidR="00D421AA" w:rsidRPr="00A811E9" w:rsidRDefault="00D421AA" w:rsidP="00D421AA">
      <w:pPr>
        <w:pStyle w:val="123"/>
        <w:spacing w:line="276" w:lineRule="auto"/>
      </w:pPr>
      <w:r w:rsidRPr="00A811E9">
        <w:t>В соответствии с требованиями ст</w:t>
      </w:r>
      <w:r w:rsidR="00577CAE" w:rsidRPr="00A811E9">
        <w:t>атьи</w:t>
      </w:r>
      <w:r w:rsidRPr="00A811E9">
        <w:t xml:space="preserve"> 23 Градостроительного кодекса Российской Федерации в материалах по обоснованию генерального плана в виде карт отображаются особо охраняемые природные территории федерального, регионального, местного значения, </w:t>
      </w:r>
      <w:bookmarkStart w:id="70" w:name="P05CD"/>
      <w:bookmarkEnd w:id="70"/>
      <w:r w:rsidRPr="00A811E9">
        <w:t>территории объектов культурного наследия, зоны с особыми условиями использования территорий и прочие ограничения.</w:t>
      </w:r>
    </w:p>
    <w:p w:rsidR="00D421AA" w:rsidRPr="00A811E9" w:rsidRDefault="00D421AA" w:rsidP="00D421AA">
      <w:pPr>
        <w:pStyle w:val="123"/>
        <w:spacing w:line="276" w:lineRule="auto"/>
      </w:pPr>
      <w:r w:rsidRPr="00A811E9">
        <w:t>Согласно Земельному кодексу Р</w:t>
      </w:r>
      <w:r w:rsidR="00577CAE" w:rsidRPr="00A811E9">
        <w:t xml:space="preserve">оссийской </w:t>
      </w:r>
      <w:r w:rsidRPr="00A811E9">
        <w:t>Ф</w:t>
      </w:r>
      <w:r w:rsidR="00577CAE" w:rsidRPr="00A811E9">
        <w:t>едерации</w:t>
      </w:r>
      <w:r w:rsidRPr="00A811E9">
        <w:t xml:space="preserve"> в границах зон с особыми условиями использования территорий устанавливаются ограничения использования </w:t>
      </w:r>
      <w:r w:rsidRPr="00A811E9">
        <w:lastRenderedPageBreak/>
        <w:t xml:space="preserve">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 </w:t>
      </w:r>
      <w:bookmarkStart w:id="71" w:name="P151D"/>
      <w:bookmarkEnd w:id="71"/>
      <w:r w:rsidRPr="00A811E9">
        <w:t>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D421AA" w:rsidRPr="00A811E9" w:rsidRDefault="00D421AA" w:rsidP="00D421AA">
      <w:pPr>
        <w:pStyle w:val="123"/>
        <w:spacing w:line="276" w:lineRule="auto"/>
      </w:pPr>
      <w:r w:rsidRPr="00A811E9">
        <w:rPr>
          <w:bCs/>
        </w:rPr>
        <w:t>З</w:t>
      </w:r>
      <w:r w:rsidRPr="00A811E9">
        <w:t xml:space="preserve">оны с особыми условиями использования территорий устанавливаются независимо от категорий земель и видов разрешенного использования земельных участков. </w:t>
      </w:r>
      <w:bookmarkStart w:id="72" w:name="P15FB"/>
      <w:bookmarkEnd w:id="72"/>
      <w:r w:rsidRPr="00A811E9">
        <w:t>Зоны с особыми условиями использования территорий считаются установленными со дня внесения сведений о такой зоне в Единый государственный реестр недвижимости.</w:t>
      </w:r>
    </w:p>
    <w:p w:rsidR="00BC65EF" w:rsidRPr="00BC65EF" w:rsidRDefault="000A75BB" w:rsidP="00D421AA">
      <w:pPr>
        <w:pStyle w:val="123"/>
        <w:spacing w:line="276" w:lineRule="auto"/>
      </w:pPr>
      <w:r w:rsidRPr="00A811E9">
        <w:t>Согласно ст</w:t>
      </w:r>
      <w:r w:rsidR="00885DAE" w:rsidRPr="00A811E9">
        <w:t>атье</w:t>
      </w:r>
      <w:r w:rsidRPr="00A811E9">
        <w:t xml:space="preserve"> 26 Ф</w:t>
      </w:r>
      <w:r w:rsidR="00D421AA" w:rsidRPr="00A811E9">
        <w:t xml:space="preserve">едерального закона от 03.08.2018 </w:t>
      </w:r>
      <w:r w:rsidR="00BC65EF">
        <w:t>№</w:t>
      </w:r>
      <w:r w:rsidR="00D421AA" w:rsidRPr="00A811E9">
        <w:t xml:space="preserve"> 342-ФЗ «О внесении изменений в Градостроительный кодекс Российской Федерации и отдельные законодательные акты Российской Федерации» до 1 января 2025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2022 года одним из следующих способов</w:t>
      </w:r>
      <w:r w:rsidR="00BC65EF" w:rsidRPr="00BC65EF">
        <w:t>:</w:t>
      </w:r>
    </w:p>
    <w:p w:rsidR="00D421AA" w:rsidRPr="00A811E9" w:rsidRDefault="00D421AA" w:rsidP="00D421AA">
      <w:pPr>
        <w:pStyle w:val="123"/>
        <w:spacing w:line="276" w:lineRule="auto"/>
      </w:pPr>
      <w:r w:rsidRPr="00A811E9">
        <w:t xml:space="preserve">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 </w:t>
      </w:r>
    </w:p>
    <w:p w:rsidR="00D421AA" w:rsidRPr="00A811E9" w:rsidRDefault="00D421AA" w:rsidP="00D421AA">
      <w:pPr>
        <w:pStyle w:val="123"/>
        <w:spacing w:line="276" w:lineRule="auto"/>
      </w:pPr>
      <w:bookmarkStart w:id="73" w:name="P08C0"/>
      <w:bookmarkEnd w:id="73"/>
      <w:r w:rsidRPr="00A811E9">
        <w:t xml:space="preserve">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 </w:t>
      </w:r>
    </w:p>
    <w:p w:rsidR="00D421AA" w:rsidRPr="00A811E9" w:rsidRDefault="00D421AA" w:rsidP="00D421AA">
      <w:pPr>
        <w:pStyle w:val="123"/>
        <w:spacing w:line="276" w:lineRule="auto"/>
      </w:pPr>
      <w:bookmarkStart w:id="74" w:name="P08C3"/>
      <w:bookmarkEnd w:id="74"/>
      <w:r w:rsidRPr="00A811E9">
        <w:t xml:space="preserve">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 </w:t>
      </w:r>
    </w:p>
    <w:p w:rsidR="00D421AA" w:rsidRPr="00A811E9" w:rsidRDefault="00D421AA" w:rsidP="00D421AA">
      <w:pPr>
        <w:pStyle w:val="123"/>
        <w:spacing w:line="276" w:lineRule="auto"/>
      </w:pPr>
      <w:bookmarkStart w:id="75" w:name="P08C6"/>
      <w:bookmarkEnd w:id="75"/>
      <w:r w:rsidRPr="00A811E9">
        <w:t>4) решением суда.</w:t>
      </w:r>
    </w:p>
    <w:p w:rsidR="00D421AA" w:rsidRPr="00A811E9" w:rsidRDefault="00BC65EF" w:rsidP="00D421AA">
      <w:pPr>
        <w:pStyle w:val="123"/>
      </w:pPr>
      <w:r>
        <w:t>Виды зон с особыми условиями использования территории, на основании которых устанавливаются п</w:t>
      </w:r>
      <w:r w:rsidR="00D421AA" w:rsidRPr="00A811E9">
        <w:t>ланировочные ограничения:</w:t>
      </w:r>
    </w:p>
    <w:p w:rsidR="00D421AA" w:rsidRPr="00A811E9" w:rsidRDefault="00D421AA" w:rsidP="00160360">
      <w:pPr>
        <w:pStyle w:val="123"/>
        <w:numPr>
          <w:ilvl w:val="0"/>
          <w:numId w:val="34"/>
        </w:numPr>
        <w:tabs>
          <w:tab w:val="left" w:pos="1134"/>
        </w:tabs>
        <w:spacing w:line="276" w:lineRule="auto"/>
        <w:ind w:left="0" w:firstLine="709"/>
      </w:pPr>
      <w:r w:rsidRPr="00A811E9">
        <w:t>Водоохранная зона; прибрежная защитная полоса; береговая полоса</w:t>
      </w:r>
      <w:r w:rsidR="00B767B6">
        <w:t>.</w:t>
      </w:r>
    </w:p>
    <w:p w:rsidR="00D421AA" w:rsidRPr="00A811E9" w:rsidRDefault="00D421AA" w:rsidP="00160360">
      <w:pPr>
        <w:pStyle w:val="123"/>
        <w:numPr>
          <w:ilvl w:val="0"/>
          <w:numId w:val="34"/>
        </w:numPr>
        <w:tabs>
          <w:tab w:val="left" w:pos="1134"/>
        </w:tabs>
        <w:spacing w:line="276" w:lineRule="auto"/>
        <w:ind w:left="0" w:firstLine="709"/>
      </w:pPr>
      <w:r w:rsidRPr="00A811E9">
        <w:t>Охранная зона обсер</w:t>
      </w:r>
      <w:r w:rsidR="00B767B6">
        <w:t>ваторий и иных научных объектов.</w:t>
      </w:r>
    </w:p>
    <w:p w:rsidR="00D421AA" w:rsidRPr="00A811E9" w:rsidRDefault="00D421AA" w:rsidP="00160360">
      <w:pPr>
        <w:pStyle w:val="123"/>
        <w:numPr>
          <w:ilvl w:val="0"/>
          <w:numId w:val="34"/>
        </w:numPr>
        <w:tabs>
          <w:tab w:val="left" w:pos="1134"/>
        </w:tabs>
        <w:spacing w:line="276" w:lineRule="auto"/>
        <w:ind w:left="0" w:firstLine="709"/>
      </w:pPr>
      <w:r w:rsidRPr="00A811E9">
        <w:t>Санитарно-защитная зона предприя</w:t>
      </w:r>
      <w:r w:rsidR="00B767B6">
        <w:t>тий, сооружений и иных объектов.</w:t>
      </w:r>
    </w:p>
    <w:p w:rsidR="00D421AA" w:rsidRPr="00A811E9" w:rsidRDefault="00D421AA" w:rsidP="00160360">
      <w:pPr>
        <w:pStyle w:val="123"/>
        <w:numPr>
          <w:ilvl w:val="0"/>
          <w:numId w:val="34"/>
        </w:numPr>
        <w:tabs>
          <w:tab w:val="left" w:pos="1134"/>
        </w:tabs>
        <w:spacing w:line="276" w:lineRule="auto"/>
        <w:ind w:left="0" w:firstLine="709"/>
      </w:pPr>
      <w:r w:rsidRPr="00A811E9">
        <w:t>Охранна</w:t>
      </w:r>
      <w:r w:rsidR="00B767B6">
        <w:t>я зона линий и сооружений связи.</w:t>
      </w:r>
    </w:p>
    <w:p w:rsidR="00D421AA" w:rsidRPr="00A811E9" w:rsidRDefault="00B767B6" w:rsidP="00160360">
      <w:pPr>
        <w:pStyle w:val="123"/>
        <w:numPr>
          <w:ilvl w:val="0"/>
          <w:numId w:val="34"/>
        </w:numPr>
        <w:tabs>
          <w:tab w:val="left" w:pos="1134"/>
        </w:tabs>
        <w:spacing w:line="276" w:lineRule="auto"/>
        <w:ind w:left="0" w:firstLine="709"/>
      </w:pPr>
      <w:r>
        <w:t>Охранная зона тепловых сетей.</w:t>
      </w:r>
    </w:p>
    <w:p w:rsidR="00D421AA" w:rsidRPr="00A811E9" w:rsidRDefault="00D421AA" w:rsidP="00160360">
      <w:pPr>
        <w:pStyle w:val="123"/>
        <w:numPr>
          <w:ilvl w:val="0"/>
          <w:numId w:val="34"/>
        </w:numPr>
        <w:tabs>
          <w:tab w:val="left" w:pos="1134"/>
        </w:tabs>
        <w:spacing w:line="276" w:lineRule="auto"/>
        <w:ind w:left="0" w:firstLine="709"/>
      </w:pPr>
      <w:r w:rsidRPr="00A811E9">
        <w:t>Охранная зона гидро</w:t>
      </w:r>
      <w:r w:rsidR="00B767B6">
        <w:t>энергетических объектов.</w:t>
      </w:r>
    </w:p>
    <w:p w:rsidR="00D421AA" w:rsidRPr="00A811E9" w:rsidRDefault="00D421AA" w:rsidP="00160360">
      <w:pPr>
        <w:pStyle w:val="123"/>
        <w:numPr>
          <w:ilvl w:val="0"/>
          <w:numId w:val="34"/>
        </w:numPr>
        <w:tabs>
          <w:tab w:val="left" w:pos="1134"/>
        </w:tabs>
        <w:spacing w:line="276" w:lineRule="auto"/>
        <w:ind w:left="0" w:firstLine="709"/>
      </w:pPr>
      <w:r w:rsidRPr="00A811E9">
        <w:t>Охранная зона объектов электросетевого хозяйства (вдоль линий элек</w:t>
      </w:r>
      <w:r w:rsidR="00B767B6">
        <w:t>тропередачи, вокруг подстанций).</w:t>
      </w:r>
    </w:p>
    <w:p w:rsidR="00D421AA" w:rsidRPr="00A811E9" w:rsidRDefault="00D421AA" w:rsidP="00160360">
      <w:pPr>
        <w:pStyle w:val="123"/>
        <w:numPr>
          <w:ilvl w:val="0"/>
          <w:numId w:val="34"/>
        </w:numPr>
        <w:tabs>
          <w:tab w:val="left" w:pos="1134"/>
        </w:tabs>
        <w:spacing w:line="276" w:lineRule="auto"/>
        <w:ind w:left="0" w:firstLine="709"/>
      </w:pPr>
      <w:r w:rsidRPr="00A811E9">
        <w:t xml:space="preserve">Зоны санитарной охраны источников водоснабжения и водопроводов питьевого </w:t>
      </w:r>
      <w:r w:rsidR="00B767B6">
        <w:lastRenderedPageBreak/>
        <w:t>назначения.</w:t>
      </w:r>
    </w:p>
    <w:p w:rsidR="00D421AA" w:rsidRPr="00A811E9" w:rsidRDefault="00B767B6" w:rsidP="00160360">
      <w:pPr>
        <w:pStyle w:val="123"/>
        <w:numPr>
          <w:ilvl w:val="0"/>
          <w:numId w:val="34"/>
        </w:numPr>
        <w:tabs>
          <w:tab w:val="left" w:pos="1134"/>
        </w:tabs>
        <w:spacing w:line="276" w:lineRule="auto"/>
        <w:ind w:left="0" w:firstLine="709"/>
      </w:pPr>
      <w:r>
        <w:t>Зоны затопления и подтопления.</w:t>
      </w:r>
    </w:p>
    <w:p w:rsidR="00D421AA" w:rsidRPr="00A811E9" w:rsidRDefault="00D421AA" w:rsidP="00160360">
      <w:pPr>
        <w:pStyle w:val="123"/>
        <w:numPr>
          <w:ilvl w:val="0"/>
          <w:numId w:val="34"/>
        </w:numPr>
        <w:tabs>
          <w:tab w:val="left" w:pos="1134"/>
        </w:tabs>
        <w:spacing w:before="0" w:after="0" w:line="276" w:lineRule="auto"/>
        <w:ind w:left="0" w:firstLine="709"/>
        <w:rPr>
          <w:i/>
        </w:rPr>
      </w:pPr>
      <w:r w:rsidRPr="00A811E9">
        <w:t>Охранная зона канализационных сетей и сооружений.</w:t>
      </w:r>
    </w:p>
    <w:p w:rsidR="009F05E2" w:rsidRDefault="009F05E2" w:rsidP="00D421AA">
      <w:pPr>
        <w:pStyle w:val="123"/>
        <w:tabs>
          <w:tab w:val="left" w:pos="1134"/>
        </w:tabs>
        <w:spacing w:before="0" w:after="0" w:line="276" w:lineRule="auto"/>
        <w:rPr>
          <w:b/>
          <w:i/>
        </w:rPr>
      </w:pPr>
    </w:p>
    <w:p w:rsidR="00D421AA" w:rsidRPr="009F05E2" w:rsidRDefault="00D421AA" w:rsidP="00D421AA">
      <w:pPr>
        <w:pStyle w:val="123"/>
        <w:tabs>
          <w:tab w:val="left" w:pos="1134"/>
        </w:tabs>
        <w:spacing w:before="0" w:after="0" w:line="276" w:lineRule="auto"/>
      </w:pPr>
      <w:r w:rsidRPr="009F05E2">
        <w:rPr>
          <w:b/>
        </w:rPr>
        <w:t>Водоохранная зона, прибрежная защитная полоса</w:t>
      </w:r>
    </w:p>
    <w:p w:rsidR="00D421AA" w:rsidRPr="00A811E9" w:rsidRDefault="00D421AA" w:rsidP="00D421AA">
      <w:pPr>
        <w:pStyle w:val="123"/>
        <w:spacing w:before="0" w:after="0" w:line="276" w:lineRule="auto"/>
      </w:pPr>
      <w:r w:rsidRPr="00A811E9">
        <w:t>В соответствии со ст</w:t>
      </w:r>
      <w:r w:rsidR="00F80A31" w:rsidRPr="00A811E9">
        <w:t>атьей</w:t>
      </w:r>
      <w:r w:rsidRPr="00A811E9">
        <w:t xml:space="preserve"> 65 Водного Кодекса Р</w:t>
      </w:r>
      <w:r w:rsidR="00F80A31" w:rsidRPr="00A811E9">
        <w:t>оссийской Федерации</w:t>
      </w:r>
      <w:r w:rsidRPr="00A811E9">
        <w:t xml:space="preserve"> вдоль береговой линии морей, рек, ручьев, каналов, озер, водохранилищ устанавливаются водоохранные зоны. В водоохранной зоне устанавливается специальный режим осуществления хозяйственной и иной деятельности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 </w:t>
      </w:r>
    </w:p>
    <w:p w:rsidR="00D421AA" w:rsidRPr="00A811E9" w:rsidRDefault="00D421AA" w:rsidP="00D421AA">
      <w:pPr>
        <w:pStyle w:val="123"/>
        <w:spacing w:before="0" w:after="0" w:line="276" w:lineRule="auto"/>
      </w:pPr>
      <w:r w:rsidRPr="00A811E9">
        <w:t>Ширина водоохранной зоны рек или ручьев устанавливается от их истока для рек или ручьев протяженностью:</w:t>
      </w:r>
    </w:p>
    <w:p w:rsidR="00D421AA" w:rsidRPr="00A811E9" w:rsidRDefault="00D421AA" w:rsidP="00160360">
      <w:pPr>
        <w:pStyle w:val="123"/>
        <w:numPr>
          <w:ilvl w:val="0"/>
          <w:numId w:val="35"/>
        </w:numPr>
        <w:tabs>
          <w:tab w:val="left" w:pos="993"/>
        </w:tabs>
        <w:spacing w:before="0" w:after="0" w:line="276" w:lineRule="auto"/>
        <w:ind w:left="0" w:firstLine="709"/>
      </w:pPr>
      <w:r w:rsidRPr="00A811E9">
        <w:t>до 10 км – в размере 50 метров;</w:t>
      </w:r>
    </w:p>
    <w:p w:rsidR="00D421AA" w:rsidRPr="00A811E9" w:rsidRDefault="00D421AA" w:rsidP="00160360">
      <w:pPr>
        <w:pStyle w:val="123"/>
        <w:numPr>
          <w:ilvl w:val="0"/>
          <w:numId w:val="35"/>
        </w:numPr>
        <w:tabs>
          <w:tab w:val="left" w:pos="993"/>
        </w:tabs>
        <w:spacing w:before="0" w:after="0" w:line="276" w:lineRule="auto"/>
        <w:ind w:left="0" w:firstLine="709"/>
      </w:pPr>
      <w:r w:rsidRPr="00A811E9">
        <w:t>от 10 до 50 км – в размере 100 метров;</w:t>
      </w:r>
    </w:p>
    <w:p w:rsidR="00D421AA" w:rsidRPr="00A811E9" w:rsidRDefault="00D421AA" w:rsidP="00160360">
      <w:pPr>
        <w:pStyle w:val="123"/>
        <w:numPr>
          <w:ilvl w:val="0"/>
          <w:numId w:val="35"/>
        </w:numPr>
        <w:tabs>
          <w:tab w:val="left" w:pos="993"/>
        </w:tabs>
        <w:spacing w:before="0" w:after="0" w:line="276" w:lineRule="auto"/>
        <w:ind w:left="0" w:firstLine="709"/>
      </w:pPr>
      <w:r w:rsidRPr="00A811E9">
        <w:t>от 50 км и более – в размере 200 метров.</w:t>
      </w:r>
    </w:p>
    <w:p w:rsidR="00D421AA" w:rsidRPr="00A811E9" w:rsidRDefault="00D421AA" w:rsidP="00D421AA">
      <w:pPr>
        <w:pStyle w:val="123"/>
        <w:spacing w:before="0" w:after="0" w:line="276" w:lineRule="auto"/>
      </w:pPr>
      <w:r w:rsidRPr="00A811E9">
        <w:t>Для реки, ручья протяженностью менее 10 км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50 метров.</w:t>
      </w:r>
    </w:p>
    <w:p w:rsidR="00D421AA" w:rsidRPr="00A811E9" w:rsidRDefault="00D421AA" w:rsidP="00D421AA">
      <w:pPr>
        <w:pStyle w:val="123"/>
        <w:spacing w:before="0" w:after="0" w:line="276" w:lineRule="auto"/>
      </w:pPr>
      <w:r w:rsidRPr="00A811E9">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 Ширина прибрежной защитной полосы устанавливается 30, 40 и 50 м</w:t>
      </w:r>
      <w:r w:rsidR="000A75BB" w:rsidRPr="00A811E9">
        <w:t xml:space="preserve"> </w:t>
      </w:r>
      <w:r w:rsidRPr="00A811E9">
        <w:t>в зависимости от уклона берега. Для рек особо ценного рыбохозяйственного значения ширина прибрежной защитной полосы составляет 200 м.</w:t>
      </w:r>
    </w:p>
    <w:p w:rsidR="00D421AA" w:rsidRPr="00A811E9" w:rsidRDefault="00D421AA" w:rsidP="00D421AA">
      <w:pPr>
        <w:pStyle w:val="123"/>
        <w:spacing w:before="0" w:after="0" w:line="276" w:lineRule="auto"/>
      </w:pPr>
      <w:r w:rsidRPr="00A811E9">
        <w:t>В границах водоохранных зон допускаются проектирование, размещение,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D421AA" w:rsidRPr="00A811E9" w:rsidRDefault="00D421AA" w:rsidP="00D421AA">
      <w:pPr>
        <w:pStyle w:val="123"/>
        <w:spacing w:before="0" w:after="0" w:line="276" w:lineRule="auto"/>
      </w:pPr>
      <w:r w:rsidRPr="00A811E9">
        <w:t>В границах водоохранных зон запрещаются:</w:t>
      </w:r>
    </w:p>
    <w:p w:rsidR="00D421AA" w:rsidRPr="00A811E9" w:rsidRDefault="00D421AA" w:rsidP="00D421AA">
      <w:pPr>
        <w:pStyle w:val="123"/>
        <w:spacing w:before="0" w:after="0" w:line="276" w:lineRule="auto"/>
      </w:pPr>
      <w:bookmarkStart w:id="76" w:name="P060C"/>
      <w:bookmarkEnd w:id="76"/>
      <w:r w:rsidRPr="00A811E9">
        <w:t xml:space="preserve">1) использование сточных вод в целях регулирования плодородия почв; </w:t>
      </w:r>
    </w:p>
    <w:p w:rsidR="00D421AA" w:rsidRPr="00A811E9" w:rsidRDefault="00D421AA" w:rsidP="00D421AA">
      <w:pPr>
        <w:pStyle w:val="123"/>
        <w:spacing w:before="0" w:after="0" w:line="276" w:lineRule="auto"/>
      </w:pPr>
      <w:r w:rsidRPr="00A811E9">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w:t>
      </w:r>
    </w:p>
    <w:p w:rsidR="00D421AA" w:rsidRPr="00A811E9" w:rsidRDefault="00D421AA" w:rsidP="00D421AA">
      <w:pPr>
        <w:pStyle w:val="123"/>
        <w:spacing w:before="0" w:after="0" w:line="276" w:lineRule="auto"/>
      </w:pPr>
      <w:r w:rsidRPr="00A811E9">
        <w:t xml:space="preserve">3) осуществление авиационных мер по борьбе с вредными организмами; </w:t>
      </w:r>
    </w:p>
    <w:p w:rsidR="00D421AA" w:rsidRPr="00A811E9" w:rsidRDefault="00D421AA" w:rsidP="00D421AA">
      <w:pPr>
        <w:pStyle w:val="123"/>
        <w:spacing w:before="0" w:after="0" w:line="276" w:lineRule="auto"/>
      </w:pPr>
      <w:r w:rsidRPr="00A811E9">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bookmarkStart w:id="77" w:name="P0614"/>
      <w:bookmarkEnd w:id="77"/>
    </w:p>
    <w:p w:rsidR="00D421AA" w:rsidRPr="00A811E9" w:rsidRDefault="00D421AA" w:rsidP="00D421AA">
      <w:pPr>
        <w:pStyle w:val="123"/>
        <w:spacing w:before="0" w:after="0" w:line="276" w:lineRule="auto"/>
      </w:pPr>
      <w:r w:rsidRPr="00A811E9">
        <w:t xml:space="preserve">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 </w:t>
      </w:r>
    </w:p>
    <w:p w:rsidR="00D421AA" w:rsidRPr="00A811E9" w:rsidRDefault="00D421AA" w:rsidP="00D421AA">
      <w:pPr>
        <w:pStyle w:val="123"/>
        <w:spacing w:before="0" w:after="0" w:line="276" w:lineRule="auto"/>
      </w:pPr>
      <w:r w:rsidRPr="00A811E9">
        <w:lastRenderedPageBreak/>
        <w:t xml:space="preserve">6) размещение специализированных хранилищ пестицидов и агрохимикатов, применение пестицидов и агрохимикатов; </w:t>
      </w:r>
    </w:p>
    <w:p w:rsidR="00D421AA" w:rsidRPr="00A811E9" w:rsidRDefault="00D421AA" w:rsidP="00D421AA">
      <w:pPr>
        <w:pStyle w:val="123"/>
        <w:spacing w:before="0" w:after="0" w:line="276" w:lineRule="auto"/>
      </w:pPr>
      <w:bookmarkStart w:id="78" w:name="P0618"/>
      <w:bookmarkEnd w:id="78"/>
      <w:r w:rsidRPr="00A811E9">
        <w:t xml:space="preserve">7) сброс сточных, в том числе дренажных, вод; </w:t>
      </w:r>
    </w:p>
    <w:p w:rsidR="00D421AA" w:rsidRPr="00A811E9" w:rsidRDefault="00D421AA" w:rsidP="00D421AA">
      <w:pPr>
        <w:pStyle w:val="123"/>
        <w:spacing w:before="0" w:after="0" w:line="276" w:lineRule="auto"/>
      </w:pPr>
      <w:r w:rsidRPr="00A811E9">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2" w:history="1">
        <w:r w:rsidRPr="00A811E9">
          <w:t>статьей 19</w:t>
        </w:r>
        <w:r w:rsidR="00F80A31" w:rsidRPr="00A811E9">
          <w:t>.</w:t>
        </w:r>
        <w:r w:rsidRPr="00A811E9">
          <w:t>1 Закона Российской Фед</w:t>
        </w:r>
        <w:r w:rsidR="000115BD">
          <w:t>ерации от 21 февраля 1992 года №</w:t>
        </w:r>
        <w:r w:rsidRPr="00A811E9">
          <w:t xml:space="preserve"> 2395-</w:t>
        </w:r>
        <w:r w:rsidR="00F80A31" w:rsidRPr="00A811E9">
          <w:t>1</w:t>
        </w:r>
        <w:r w:rsidRPr="00A811E9">
          <w:t xml:space="preserve"> "О недрах"</w:t>
        </w:r>
      </w:hyperlink>
      <w:r w:rsidRPr="00A811E9">
        <w:t xml:space="preserve">). </w:t>
      </w:r>
    </w:p>
    <w:p w:rsidR="00D421AA" w:rsidRPr="00A811E9" w:rsidRDefault="00D421AA" w:rsidP="00D421AA">
      <w:pPr>
        <w:pStyle w:val="123"/>
        <w:spacing w:before="0" w:after="0" w:line="276" w:lineRule="auto"/>
      </w:pPr>
      <w:r w:rsidRPr="00A811E9">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bookmarkStart w:id="79" w:name="P061E"/>
      <w:bookmarkEnd w:id="79"/>
    </w:p>
    <w:p w:rsidR="00D421AA" w:rsidRPr="00A811E9" w:rsidRDefault="00D421AA" w:rsidP="00D421AA">
      <w:pPr>
        <w:pStyle w:val="123"/>
        <w:spacing w:before="0" w:after="0" w:line="276" w:lineRule="auto"/>
      </w:pPr>
      <w:r w:rsidRPr="00A811E9">
        <w:t>1) централизованные системы водоотведения (канализации), централизованные ливневые системы водоотведения;</w:t>
      </w:r>
      <w:bookmarkStart w:id="80" w:name="P0620"/>
      <w:bookmarkEnd w:id="80"/>
    </w:p>
    <w:p w:rsidR="00D421AA" w:rsidRPr="00A811E9" w:rsidRDefault="00D421AA" w:rsidP="00D421AA">
      <w:pPr>
        <w:pStyle w:val="123"/>
        <w:spacing w:before="0" w:after="0" w:line="276" w:lineRule="auto"/>
      </w:pPr>
      <w:r w:rsidRPr="00A811E9">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bookmarkStart w:id="81" w:name="P0622"/>
      <w:bookmarkEnd w:id="81"/>
    </w:p>
    <w:p w:rsidR="00D421AA" w:rsidRPr="00A811E9" w:rsidRDefault="00D421AA" w:rsidP="00D421AA">
      <w:pPr>
        <w:pStyle w:val="123"/>
        <w:spacing w:before="0" w:after="0" w:line="276" w:lineRule="auto"/>
      </w:pPr>
      <w:r w:rsidRPr="00A811E9">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bookmarkStart w:id="82" w:name="P0624"/>
      <w:bookmarkEnd w:id="82"/>
    </w:p>
    <w:p w:rsidR="00D421AA" w:rsidRPr="00A811E9" w:rsidRDefault="00D421AA" w:rsidP="00D421AA">
      <w:pPr>
        <w:pStyle w:val="123"/>
        <w:spacing w:before="0" w:after="0" w:line="276" w:lineRule="auto"/>
      </w:pPr>
      <w:r w:rsidRPr="00A811E9">
        <w:t xml:space="preserve">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 </w:t>
      </w:r>
    </w:p>
    <w:p w:rsidR="00D421AA" w:rsidRPr="00A811E9" w:rsidRDefault="00D421AA" w:rsidP="00D421AA">
      <w:pPr>
        <w:pStyle w:val="123"/>
        <w:spacing w:before="0" w:after="0" w:line="276" w:lineRule="auto"/>
      </w:pPr>
      <w:r w:rsidRPr="00A811E9">
        <w:t>В границах прибрежных защитных полос наряду с перечисленными выше ограничениями запрещаются:</w:t>
      </w:r>
      <w:bookmarkStart w:id="83" w:name="P062A"/>
      <w:bookmarkEnd w:id="83"/>
    </w:p>
    <w:p w:rsidR="00D421AA" w:rsidRPr="00A811E9" w:rsidRDefault="00D421AA" w:rsidP="00D421AA">
      <w:pPr>
        <w:pStyle w:val="123"/>
        <w:spacing w:before="0" w:after="0" w:line="276" w:lineRule="auto"/>
      </w:pPr>
      <w:r w:rsidRPr="00A811E9">
        <w:t>1) распашка земель;</w:t>
      </w:r>
      <w:bookmarkStart w:id="84" w:name="P062C"/>
      <w:bookmarkEnd w:id="84"/>
    </w:p>
    <w:p w:rsidR="00D421AA" w:rsidRPr="00A811E9" w:rsidRDefault="00D421AA" w:rsidP="00D421AA">
      <w:pPr>
        <w:pStyle w:val="123"/>
        <w:spacing w:before="0" w:after="0" w:line="276" w:lineRule="auto"/>
      </w:pPr>
      <w:r w:rsidRPr="00A811E9">
        <w:t>2) размещение отвалов размываемых грунтов;</w:t>
      </w:r>
      <w:bookmarkStart w:id="85" w:name="P062E"/>
      <w:bookmarkEnd w:id="85"/>
    </w:p>
    <w:p w:rsidR="00D421AA" w:rsidRPr="00A811E9" w:rsidRDefault="00D421AA" w:rsidP="00D421AA">
      <w:pPr>
        <w:pStyle w:val="123"/>
        <w:spacing w:before="0" w:after="0" w:line="276" w:lineRule="auto"/>
      </w:pPr>
      <w:r w:rsidRPr="00A811E9">
        <w:t>3) выпас сельскохозяйственных животных и организация для них летних лагерей, ванн.</w:t>
      </w:r>
      <w:bookmarkStart w:id="86" w:name="P0630"/>
      <w:bookmarkEnd w:id="86"/>
    </w:p>
    <w:p w:rsidR="00D421AA" w:rsidRPr="00A811E9" w:rsidRDefault="00D421AA" w:rsidP="00D421AA">
      <w:pPr>
        <w:pStyle w:val="123"/>
        <w:spacing w:before="0" w:after="0" w:line="276" w:lineRule="auto"/>
      </w:pPr>
      <w:r w:rsidRPr="00A811E9">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rsidR="00D421AA" w:rsidRPr="00A811E9" w:rsidRDefault="00D421AA" w:rsidP="00D421AA">
      <w:pPr>
        <w:pStyle w:val="afffa"/>
        <w:spacing w:line="276" w:lineRule="auto"/>
        <w:rPr>
          <w:sz w:val="24"/>
          <w:szCs w:val="24"/>
        </w:rPr>
      </w:pPr>
      <w:r w:rsidRPr="00A811E9">
        <w:rPr>
          <w:sz w:val="24"/>
          <w:szCs w:val="24"/>
        </w:rPr>
        <w:t>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rsidR="00D421AA" w:rsidRPr="00A811E9" w:rsidRDefault="00D421AA" w:rsidP="00D421AA">
      <w:pPr>
        <w:pStyle w:val="123"/>
        <w:spacing w:before="0" w:after="0" w:line="276" w:lineRule="auto"/>
      </w:pPr>
      <w:r w:rsidRPr="00A811E9">
        <w:lastRenderedPageBreak/>
        <w:t xml:space="preserve">Согласно письму Министерства экологии и рационального природопользования Красноярского края </w:t>
      </w:r>
      <w:r w:rsidR="000115BD" w:rsidRPr="00A811E9">
        <w:t>от 06.10.2021</w:t>
      </w:r>
      <w:r w:rsidR="000115BD">
        <w:t xml:space="preserve"> </w:t>
      </w:r>
      <w:r w:rsidRPr="00A811E9">
        <w:t>№ 77-012484 (приложение</w:t>
      </w:r>
      <w:r w:rsidR="00380706" w:rsidRPr="00A811E9">
        <w:t xml:space="preserve"> 7</w:t>
      </w:r>
      <w:r w:rsidRPr="00A811E9">
        <w:t xml:space="preserve">) в 2016 году с привлечением специализированной организации выполнены работы: «Установление границ водоохранных зон и прибрежных защитных полос реки Кан и ее притоков в черте населенных пунктов», в рамках которых были установлены границы водоохранных зон и прибрежных защитных полос водных объектов, протекающих на территории в границах </w:t>
      </w:r>
      <w:r w:rsidR="000115BD">
        <w:t xml:space="preserve">городского округа </w:t>
      </w:r>
      <w:r w:rsidRPr="00A811E9">
        <w:t>ЗАТО г</w:t>
      </w:r>
      <w:r w:rsidR="000115BD">
        <w:t>ород</w:t>
      </w:r>
      <w:r w:rsidRPr="00A811E9">
        <w:t xml:space="preserve"> Зеленогорск Красноярского края.</w:t>
      </w:r>
    </w:p>
    <w:p w:rsidR="00D421AA" w:rsidRPr="00A811E9" w:rsidRDefault="00D421AA" w:rsidP="00D421AA">
      <w:pPr>
        <w:pStyle w:val="123"/>
        <w:spacing w:before="0" w:after="0" w:line="276" w:lineRule="auto"/>
      </w:pPr>
      <w:r w:rsidRPr="00A811E9">
        <w:t xml:space="preserve">Согласно </w:t>
      </w:r>
      <w:r w:rsidR="000A75BB" w:rsidRPr="00A811E9">
        <w:t>материалам проекта,</w:t>
      </w:r>
      <w:r w:rsidRPr="00A811E9">
        <w:t xml:space="preserve"> ширина водоохранной зоны/прибрежной защитной полосы водных объектов составляет соответственно для: р</w:t>
      </w:r>
      <w:r w:rsidR="00604AAC" w:rsidRPr="00A811E9">
        <w:t>еки</w:t>
      </w:r>
      <w:r w:rsidRPr="00A811E9">
        <w:t xml:space="preserve"> Кан 200/200 метров, р</w:t>
      </w:r>
      <w:r w:rsidR="00604AAC" w:rsidRPr="00A811E9">
        <w:t>еки</w:t>
      </w:r>
      <w:r w:rsidRPr="00A811E9">
        <w:t xml:space="preserve"> Барга 200/50 метров, р</w:t>
      </w:r>
      <w:r w:rsidR="00604AAC" w:rsidRPr="00A811E9">
        <w:t>еки</w:t>
      </w:r>
      <w:r w:rsidRPr="00A811E9">
        <w:t xml:space="preserve"> Сыргил 100/50 метров.</w:t>
      </w:r>
    </w:p>
    <w:p w:rsidR="00D421AA" w:rsidRDefault="00D421AA" w:rsidP="00D421AA">
      <w:pPr>
        <w:pStyle w:val="123"/>
        <w:spacing w:before="0" w:after="0" w:line="276" w:lineRule="auto"/>
      </w:pPr>
      <w:r w:rsidRPr="00A811E9">
        <w:t xml:space="preserve">Сведения о границах водоохранных зон и прибрежных защитных полос указанных рек в границах </w:t>
      </w:r>
      <w:r w:rsidR="00604AAC" w:rsidRPr="00A811E9">
        <w:t xml:space="preserve">городского округа </w:t>
      </w:r>
      <w:r w:rsidRPr="00A811E9">
        <w:t>г</w:t>
      </w:r>
      <w:r w:rsidR="00604AAC" w:rsidRPr="00A811E9">
        <w:t>ород</w:t>
      </w:r>
      <w:r w:rsidRPr="00A811E9">
        <w:t xml:space="preserve"> Зеленогорск внесены в Единый государственный реестр недвижимости в 2017 году, размещены на официальном электронном ресурсе Росреестра «Публичная кадастровая карта» и доступны для ознакомления широкому кругу лиц.</w:t>
      </w:r>
    </w:p>
    <w:p w:rsidR="000115BD" w:rsidRPr="00A811E9" w:rsidRDefault="000115BD" w:rsidP="00D421AA">
      <w:pPr>
        <w:pStyle w:val="123"/>
        <w:spacing w:before="0" w:after="0" w:line="276" w:lineRule="auto"/>
      </w:pPr>
    </w:p>
    <w:p w:rsidR="00380706" w:rsidRPr="000115BD" w:rsidRDefault="00380706" w:rsidP="00380706">
      <w:pPr>
        <w:pStyle w:val="123"/>
        <w:tabs>
          <w:tab w:val="left" w:pos="1134"/>
        </w:tabs>
        <w:spacing w:before="0" w:after="0" w:line="276" w:lineRule="auto"/>
        <w:rPr>
          <w:b/>
        </w:rPr>
      </w:pPr>
      <w:r w:rsidRPr="000115BD">
        <w:rPr>
          <w:b/>
        </w:rPr>
        <w:t>Охранная зона обсерваторий и иных научных объектов</w:t>
      </w:r>
    </w:p>
    <w:p w:rsidR="00380706" w:rsidRPr="00A811E9" w:rsidRDefault="00380706" w:rsidP="00380706">
      <w:pPr>
        <w:spacing w:line="276" w:lineRule="auto"/>
        <w:ind w:firstLine="709"/>
        <w:jc w:val="both"/>
        <w:rPr>
          <w:sz w:val="24"/>
          <w:szCs w:val="24"/>
        </w:rPr>
      </w:pPr>
      <w:r w:rsidRPr="00A811E9">
        <w:rPr>
          <w:sz w:val="24"/>
          <w:szCs w:val="24"/>
        </w:rPr>
        <w:t>Ограничения установлены на основании пункта 20 Положения об охранных зонах пунктов государственной геодезической сети, государственной нивелирной сети и государственной гравиметрической сети, утвержденных постановлением Правительства Р</w:t>
      </w:r>
      <w:r w:rsidR="00902ECD" w:rsidRPr="00A811E9">
        <w:rPr>
          <w:sz w:val="24"/>
          <w:szCs w:val="24"/>
        </w:rPr>
        <w:t xml:space="preserve">оссийской </w:t>
      </w:r>
      <w:r w:rsidRPr="00A811E9">
        <w:rPr>
          <w:sz w:val="24"/>
          <w:szCs w:val="24"/>
        </w:rPr>
        <w:t>Ф</w:t>
      </w:r>
      <w:r w:rsidR="00902ECD" w:rsidRPr="00A811E9">
        <w:rPr>
          <w:sz w:val="24"/>
          <w:szCs w:val="24"/>
        </w:rPr>
        <w:t>едерации</w:t>
      </w:r>
      <w:r w:rsidRPr="00A811E9">
        <w:rPr>
          <w:sz w:val="24"/>
          <w:szCs w:val="24"/>
        </w:rPr>
        <w:t xml:space="preserve"> от 21.08.2019 </w:t>
      </w:r>
      <w:r w:rsidR="004C0D70">
        <w:rPr>
          <w:sz w:val="24"/>
          <w:szCs w:val="24"/>
        </w:rPr>
        <w:t>№</w:t>
      </w:r>
      <w:r w:rsidRPr="00A811E9">
        <w:rPr>
          <w:sz w:val="24"/>
          <w:szCs w:val="24"/>
        </w:rPr>
        <w:t xml:space="preserve"> 1080. 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 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 В границах охранной зоны пунктов территории, в отношении которых устанавливаются различные ограничения использования земельных участков, не выделяются. Указанные ограничения использования земельных участков в охранных зонах пунктов устанавливаются для охранных зон всех пунктов и не зависят от характеристик пунктов и их территориального расположения.</w:t>
      </w:r>
    </w:p>
    <w:p w:rsidR="00380706" w:rsidRPr="00A811E9" w:rsidRDefault="00902ECD" w:rsidP="00380706">
      <w:pPr>
        <w:pStyle w:val="123"/>
        <w:tabs>
          <w:tab w:val="left" w:pos="1134"/>
        </w:tabs>
        <w:spacing w:before="0" w:after="0" w:line="276" w:lineRule="auto"/>
      </w:pPr>
      <w:r w:rsidRPr="00A811E9">
        <w:t>В Единый государственный реестр недвижимости внесены следующие о</w:t>
      </w:r>
      <w:r w:rsidR="00380706" w:rsidRPr="00A811E9">
        <w:t>хранн</w:t>
      </w:r>
      <w:r w:rsidRPr="00A811E9">
        <w:t>ые</w:t>
      </w:r>
      <w:r w:rsidR="00380706" w:rsidRPr="00A811E9">
        <w:t xml:space="preserve"> зон</w:t>
      </w:r>
      <w:r w:rsidRPr="00A811E9">
        <w:t>ы</w:t>
      </w:r>
      <w:r w:rsidR="00380706" w:rsidRPr="00A811E9">
        <w:t xml:space="preserve"> обсерваторий и иных научных объектов:</w:t>
      </w:r>
    </w:p>
    <w:p w:rsidR="00380706" w:rsidRDefault="00380706" w:rsidP="00380706">
      <w:pPr>
        <w:pStyle w:val="123"/>
        <w:tabs>
          <w:tab w:val="left" w:pos="1134"/>
        </w:tabs>
        <w:spacing w:before="0" w:after="0" w:line="276" w:lineRule="auto"/>
      </w:pPr>
      <w:r w:rsidRPr="00A811E9">
        <w:t>- охранная зона пункта государственной геодезической сети Барга.</w:t>
      </w:r>
    </w:p>
    <w:p w:rsidR="0008273E" w:rsidRPr="00A811E9" w:rsidRDefault="0008273E" w:rsidP="00380706">
      <w:pPr>
        <w:pStyle w:val="123"/>
        <w:tabs>
          <w:tab w:val="left" w:pos="1134"/>
        </w:tabs>
        <w:spacing w:before="0" w:after="0" w:line="276" w:lineRule="auto"/>
      </w:pPr>
    </w:p>
    <w:p w:rsidR="00380706" w:rsidRPr="0008273E" w:rsidRDefault="00380706" w:rsidP="00380706">
      <w:pPr>
        <w:pStyle w:val="123"/>
        <w:tabs>
          <w:tab w:val="left" w:pos="1134"/>
        </w:tabs>
        <w:spacing w:before="0" w:after="0" w:line="276" w:lineRule="auto"/>
        <w:rPr>
          <w:b/>
        </w:rPr>
      </w:pPr>
      <w:r w:rsidRPr="0008273E">
        <w:rPr>
          <w:b/>
        </w:rPr>
        <w:t>Санитарно-защитная зона предприятий, сооружений и иных объектов</w:t>
      </w:r>
    </w:p>
    <w:p w:rsidR="00380706" w:rsidRPr="00A811E9" w:rsidRDefault="00380706" w:rsidP="00380706">
      <w:pPr>
        <w:pStyle w:val="afffa"/>
        <w:spacing w:line="276" w:lineRule="auto"/>
        <w:rPr>
          <w:sz w:val="24"/>
          <w:szCs w:val="24"/>
        </w:rPr>
      </w:pPr>
      <w:r w:rsidRPr="00A811E9">
        <w:rPr>
          <w:sz w:val="24"/>
          <w:szCs w:val="24"/>
        </w:rPr>
        <w:t xml:space="preserve">В целях обеспечения безопасности населения и в соответствии с Федеральным законом </w:t>
      </w:r>
      <w:r w:rsidR="0008273E" w:rsidRPr="00A811E9">
        <w:rPr>
          <w:sz w:val="24"/>
          <w:szCs w:val="24"/>
        </w:rPr>
        <w:t>от 30.03.</w:t>
      </w:r>
      <w:r w:rsidR="0008273E">
        <w:rPr>
          <w:sz w:val="24"/>
          <w:szCs w:val="24"/>
          <w:lang w:val="ru-RU"/>
        </w:rPr>
        <w:t>19</w:t>
      </w:r>
      <w:r w:rsidR="0008273E" w:rsidRPr="00A811E9">
        <w:rPr>
          <w:sz w:val="24"/>
          <w:szCs w:val="24"/>
        </w:rPr>
        <w:t xml:space="preserve">99 </w:t>
      </w:r>
      <w:r w:rsidR="0008273E">
        <w:rPr>
          <w:sz w:val="24"/>
          <w:szCs w:val="24"/>
          <w:lang w:val="ru-RU"/>
        </w:rPr>
        <w:t>№</w:t>
      </w:r>
      <w:r w:rsidR="0008273E" w:rsidRPr="00A811E9">
        <w:rPr>
          <w:sz w:val="24"/>
          <w:szCs w:val="24"/>
        </w:rPr>
        <w:t xml:space="preserve"> 52-ФЗ</w:t>
      </w:r>
      <w:r w:rsidR="0008273E" w:rsidRPr="00A811E9">
        <w:rPr>
          <w:sz w:val="24"/>
          <w:szCs w:val="24"/>
          <w:lang w:val="ru-RU"/>
        </w:rPr>
        <w:t xml:space="preserve"> </w:t>
      </w:r>
      <w:r w:rsidR="00801D5B" w:rsidRPr="00A811E9">
        <w:rPr>
          <w:sz w:val="24"/>
          <w:szCs w:val="24"/>
          <w:lang w:val="ru-RU"/>
        </w:rPr>
        <w:t>«</w:t>
      </w:r>
      <w:r w:rsidRPr="00A811E9">
        <w:rPr>
          <w:sz w:val="24"/>
          <w:szCs w:val="24"/>
        </w:rPr>
        <w:t>О санитарно-эпидемиологическом благополучии населения</w:t>
      </w:r>
      <w:r w:rsidR="00801D5B" w:rsidRPr="00A811E9">
        <w:rPr>
          <w:sz w:val="24"/>
          <w:szCs w:val="24"/>
          <w:lang w:val="ru-RU"/>
        </w:rPr>
        <w:t>»</w:t>
      </w:r>
      <w:r w:rsidRPr="00A811E9">
        <w:rPr>
          <w:sz w:val="24"/>
          <w:szCs w:val="24"/>
        </w:rPr>
        <w:t>,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(СЗЗ).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380706" w:rsidRPr="00A811E9" w:rsidRDefault="00380706" w:rsidP="00380706">
      <w:pPr>
        <w:pStyle w:val="afffa"/>
        <w:spacing w:line="276" w:lineRule="auto"/>
        <w:rPr>
          <w:sz w:val="24"/>
          <w:szCs w:val="24"/>
        </w:rPr>
      </w:pPr>
      <w:r w:rsidRPr="00A811E9">
        <w:rPr>
          <w:sz w:val="24"/>
          <w:szCs w:val="24"/>
        </w:rPr>
        <w:t xml:space="preserve">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w:t>
      </w:r>
      <w:r w:rsidRPr="00A811E9">
        <w:rPr>
          <w:sz w:val="24"/>
          <w:szCs w:val="24"/>
        </w:rPr>
        <w:lastRenderedPageBreak/>
        <w:t>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380706" w:rsidRPr="00A811E9" w:rsidRDefault="00380706" w:rsidP="00380706">
      <w:pPr>
        <w:pStyle w:val="afffa"/>
        <w:spacing w:line="276" w:lineRule="auto"/>
        <w:rPr>
          <w:sz w:val="24"/>
          <w:szCs w:val="24"/>
        </w:rPr>
      </w:pPr>
      <w:r w:rsidRPr="00A811E9">
        <w:rPr>
          <w:sz w:val="24"/>
          <w:szCs w:val="24"/>
        </w:rPr>
        <w:t xml:space="preserve">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 </w:t>
      </w:r>
    </w:p>
    <w:p w:rsidR="00380706" w:rsidRPr="00A811E9" w:rsidRDefault="00380706" w:rsidP="00380706">
      <w:pPr>
        <w:pStyle w:val="afffa"/>
        <w:spacing w:line="276" w:lineRule="auto"/>
        <w:rPr>
          <w:sz w:val="24"/>
          <w:szCs w:val="24"/>
        </w:rPr>
      </w:pPr>
      <w:r w:rsidRPr="00A811E9">
        <w:rPr>
          <w:sz w:val="24"/>
          <w:szCs w:val="24"/>
        </w:rPr>
        <w:t>Для оценки планировочной ситуации настоящим проектом были приняты ориентировочные размеры санитарно-защитных зон предприятий по нормам СанПиН 2.2.1/2.1.1.1200-03 «Санитарно-защитные зоны и санитарная классификация предприятий, сооружений и других объектов».</w:t>
      </w:r>
    </w:p>
    <w:p w:rsidR="000A75BB" w:rsidRPr="00A811E9" w:rsidRDefault="000A75BB" w:rsidP="00380706">
      <w:pPr>
        <w:pStyle w:val="afffa"/>
        <w:spacing w:line="276" w:lineRule="auto"/>
        <w:rPr>
          <w:sz w:val="24"/>
          <w:szCs w:val="24"/>
        </w:rPr>
      </w:pPr>
    </w:p>
    <w:p w:rsidR="00380706" w:rsidRPr="00A811E9" w:rsidRDefault="000A75BB" w:rsidP="00380706">
      <w:pPr>
        <w:pStyle w:val="123"/>
        <w:ind w:firstLine="0"/>
      </w:pPr>
      <w:r w:rsidRPr="00A811E9">
        <w:t>Таблица 1</w:t>
      </w:r>
      <w:r w:rsidR="00B45512" w:rsidRPr="00A811E9">
        <w:t>8</w:t>
      </w:r>
      <w:r w:rsidR="00C12659">
        <w:t>.</w:t>
      </w:r>
      <w:r w:rsidRPr="00A811E9">
        <w:t xml:space="preserve"> Ориентировочные размеры санитарно-защитных зон предприятий по нормам СанПиН 2.2.1/2.1.1.1200-03</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954"/>
        <w:gridCol w:w="1276"/>
        <w:gridCol w:w="1701"/>
      </w:tblGrid>
      <w:tr w:rsidR="00B45512" w:rsidRPr="00A811E9" w:rsidTr="000A75BB">
        <w:trPr>
          <w:cantSplit/>
          <w:tblHeader/>
        </w:trPr>
        <w:tc>
          <w:tcPr>
            <w:tcW w:w="709" w:type="dxa"/>
          </w:tcPr>
          <w:p w:rsidR="000A75BB" w:rsidRPr="00A811E9" w:rsidRDefault="000A75BB" w:rsidP="00205B33">
            <w:pPr>
              <w:pStyle w:val="affffa"/>
            </w:pPr>
            <w:r w:rsidRPr="00A811E9">
              <w:t>№ п/п</w:t>
            </w:r>
          </w:p>
        </w:tc>
        <w:tc>
          <w:tcPr>
            <w:tcW w:w="5954" w:type="dxa"/>
          </w:tcPr>
          <w:p w:rsidR="000A75BB" w:rsidRPr="00A811E9" w:rsidRDefault="000A75BB" w:rsidP="00205B33">
            <w:pPr>
              <w:pStyle w:val="affffa"/>
            </w:pPr>
            <w:r w:rsidRPr="00A811E9">
              <w:t>Наименование объекта, от которого устанавливается ограничение</w:t>
            </w:r>
          </w:p>
        </w:tc>
        <w:tc>
          <w:tcPr>
            <w:tcW w:w="1276" w:type="dxa"/>
          </w:tcPr>
          <w:p w:rsidR="000A75BB" w:rsidRPr="00A811E9" w:rsidRDefault="000A75BB" w:rsidP="00205B33">
            <w:pPr>
              <w:pStyle w:val="affffa"/>
            </w:pPr>
            <w:r w:rsidRPr="00A811E9">
              <w:t>Класс опасности</w:t>
            </w:r>
          </w:p>
        </w:tc>
        <w:tc>
          <w:tcPr>
            <w:tcW w:w="1701" w:type="dxa"/>
          </w:tcPr>
          <w:p w:rsidR="000A75BB" w:rsidRPr="00A811E9" w:rsidRDefault="000A75BB" w:rsidP="00205B33">
            <w:pPr>
              <w:pStyle w:val="affffa"/>
            </w:pPr>
            <w:r w:rsidRPr="00A811E9">
              <w:t>Величина санитарно-защитной зоны, м</w:t>
            </w:r>
          </w:p>
        </w:tc>
      </w:tr>
      <w:tr w:rsidR="00B45512" w:rsidRPr="00A811E9" w:rsidTr="000A75BB">
        <w:trPr>
          <w:cantSplit/>
          <w:tblHeader/>
        </w:trPr>
        <w:tc>
          <w:tcPr>
            <w:tcW w:w="709" w:type="dxa"/>
          </w:tcPr>
          <w:p w:rsidR="000A75BB" w:rsidRPr="00A811E9" w:rsidRDefault="000A75BB" w:rsidP="00205B33">
            <w:pPr>
              <w:pStyle w:val="affffa"/>
            </w:pPr>
          </w:p>
        </w:tc>
        <w:tc>
          <w:tcPr>
            <w:tcW w:w="5954" w:type="dxa"/>
          </w:tcPr>
          <w:p w:rsidR="000A75BB" w:rsidRPr="00A811E9" w:rsidRDefault="000A75BB" w:rsidP="00205B33">
            <w:pPr>
              <w:pStyle w:val="affffa"/>
            </w:pPr>
            <w:r w:rsidRPr="00A811E9">
              <w:t>Производственные, коммунальные объекты</w:t>
            </w:r>
          </w:p>
        </w:tc>
        <w:tc>
          <w:tcPr>
            <w:tcW w:w="1276" w:type="dxa"/>
          </w:tcPr>
          <w:p w:rsidR="000A75BB" w:rsidRPr="00A811E9" w:rsidRDefault="000A75BB" w:rsidP="00205B33">
            <w:pPr>
              <w:pStyle w:val="affffa"/>
            </w:pPr>
          </w:p>
        </w:tc>
        <w:tc>
          <w:tcPr>
            <w:tcW w:w="1701" w:type="dxa"/>
          </w:tcPr>
          <w:p w:rsidR="000A75BB" w:rsidRPr="00A811E9" w:rsidRDefault="000A75BB" w:rsidP="00205B33">
            <w:pPr>
              <w:pStyle w:val="affffa"/>
            </w:pP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801D5B" w:rsidP="00205B33">
            <w:pPr>
              <w:pStyle w:val="affffa"/>
            </w:pPr>
            <w:r w:rsidRPr="00A811E9">
              <w:t xml:space="preserve">АО «ПО </w:t>
            </w:r>
            <w:r w:rsidR="000A75BB" w:rsidRPr="00A811E9">
              <w:t>ЭХЗ</w:t>
            </w:r>
            <w:r w:rsidRPr="00A811E9">
              <w:t>»</w:t>
            </w:r>
          </w:p>
          <w:p w:rsidR="00A901C7" w:rsidRPr="00A811E9" w:rsidRDefault="00A901C7" w:rsidP="00205B33">
            <w:pPr>
              <w:pStyle w:val="affffa"/>
            </w:pPr>
            <w:r w:rsidRPr="00A811E9">
              <w:t>(ул. Первая Промышленная, д. 1)</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1000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2</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Завод «Сибволокно» (не действующее)</w:t>
            </w:r>
          </w:p>
          <w:p w:rsidR="00A901C7" w:rsidRPr="00A811E9" w:rsidRDefault="00A901C7" w:rsidP="00205B33">
            <w:pPr>
              <w:pStyle w:val="affffa"/>
            </w:pPr>
            <w:r w:rsidRPr="00A811E9">
              <w:t>ул. Вторая Промышленная, д.2</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1000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3</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801D5B" w:rsidP="00205B33">
            <w:pPr>
              <w:pStyle w:val="affffa"/>
            </w:pPr>
            <w:r w:rsidRPr="00A811E9">
              <w:t xml:space="preserve">Красноярская </w:t>
            </w:r>
            <w:r w:rsidR="000A75BB" w:rsidRPr="00A811E9">
              <w:t>ГРЭС-2</w:t>
            </w:r>
          </w:p>
          <w:p w:rsidR="00A901C7" w:rsidRPr="00A811E9" w:rsidRDefault="00A901C7" w:rsidP="00205B33">
            <w:pPr>
              <w:pStyle w:val="affffa"/>
            </w:pPr>
            <w:r w:rsidRPr="00A811E9">
              <w:t>ул. Первая Промышленная, д.2</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1000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5</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Ферма КРС ООО «Искра»</w:t>
            </w:r>
          </w:p>
          <w:p w:rsidR="0043734B" w:rsidRPr="00A811E9" w:rsidRDefault="0043734B" w:rsidP="00205B33">
            <w:pPr>
              <w:pStyle w:val="affffa"/>
            </w:pPr>
            <w:r w:rsidRPr="00A811E9">
              <w:t>ул. Орловская, д.114</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1000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7</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A1502A" w:rsidP="00205B33">
            <w:pPr>
              <w:pStyle w:val="affffa"/>
            </w:pPr>
            <w:r w:rsidRPr="00A811E9">
              <w:t>ЗАО «Новый стандарт» (</w:t>
            </w:r>
            <w:r w:rsidR="000A75BB" w:rsidRPr="00A811E9">
              <w:t>Пивзавод</w:t>
            </w:r>
            <w:r w:rsidRPr="00A811E9">
              <w:t>)</w:t>
            </w:r>
          </w:p>
          <w:p w:rsidR="0043734B" w:rsidRPr="00A811E9" w:rsidRDefault="0043734B" w:rsidP="00205B33">
            <w:pPr>
              <w:pStyle w:val="affffa"/>
            </w:pPr>
            <w:r w:rsidRPr="00A811E9">
              <w:t>ул. Майское шоссе, д.35</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III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300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8</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ЗАО «МСУ-75»</w:t>
            </w:r>
          </w:p>
          <w:p w:rsidR="00C161F2" w:rsidRPr="00A811E9" w:rsidRDefault="00C161F2" w:rsidP="00205B33">
            <w:pPr>
              <w:pStyle w:val="affffa"/>
            </w:pPr>
            <w:r w:rsidRPr="00A811E9">
              <w:t>ул. Индустриальная, д.12</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III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300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9</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Станция осветления М</w:t>
            </w:r>
            <w:r w:rsidR="00801D5B" w:rsidRPr="00A811E9">
              <w:t xml:space="preserve">УП </w:t>
            </w:r>
            <w:r w:rsidRPr="00A811E9">
              <w:t>ТС</w:t>
            </w:r>
          </w:p>
          <w:p w:rsidR="0043734B" w:rsidRPr="00A811E9" w:rsidRDefault="0043734B" w:rsidP="00205B33">
            <w:pPr>
              <w:pStyle w:val="affffa"/>
            </w:pPr>
            <w:r w:rsidRPr="00A811E9">
              <w:t>ул. Октябрьская, д.53</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III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300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10</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АО «Краслюкс» (не действующий)</w:t>
            </w:r>
          </w:p>
          <w:p w:rsidR="00AF0C42" w:rsidRPr="00A811E9" w:rsidRDefault="00AF0C42" w:rsidP="00205B33">
            <w:pPr>
              <w:pStyle w:val="affffa"/>
            </w:pPr>
            <w:r w:rsidRPr="00A811E9">
              <w:t>ул. Вторая Промышленная, д.18</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III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300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11</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801D5B" w:rsidP="00205B33">
            <w:pPr>
              <w:pStyle w:val="affffa"/>
            </w:pPr>
            <w:r w:rsidRPr="00A811E9">
              <w:t>ООО «</w:t>
            </w:r>
            <w:r w:rsidR="000A75BB" w:rsidRPr="00A811E9">
              <w:t>Автохозяйство</w:t>
            </w:r>
            <w:r w:rsidRPr="00A811E9">
              <w:t>»</w:t>
            </w:r>
          </w:p>
          <w:p w:rsidR="00AF0C42" w:rsidRPr="00A811E9" w:rsidRDefault="00AF0C42" w:rsidP="00205B33">
            <w:pPr>
              <w:pStyle w:val="affffa"/>
            </w:pPr>
            <w:r w:rsidRPr="00A811E9">
              <w:t>ул. Октябрьская, д.59</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III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300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12</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РМЗ УС-604</w:t>
            </w:r>
            <w:r w:rsidR="002B3912" w:rsidRPr="00A811E9">
              <w:t xml:space="preserve"> (не действующий)</w:t>
            </w:r>
          </w:p>
          <w:p w:rsidR="002B3912" w:rsidRPr="00A811E9" w:rsidRDefault="002B3912" w:rsidP="00205B33">
            <w:pPr>
              <w:pStyle w:val="affffa"/>
            </w:pPr>
            <w:r w:rsidRPr="00A811E9">
              <w:t>ул. Индустриальная, д. 18</w:t>
            </w:r>
          </w:p>
        </w:tc>
        <w:tc>
          <w:tcPr>
            <w:tcW w:w="1276" w:type="dxa"/>
            <w:tcBorders>
              <w:top w:val="single" w:sz="4" w:space="0" w:color="auto"/>
              <w:left w:val="single" w:sz="4" w:space="0" w:color="auto"/>
              <w:bottom w:val="single" w:sz="4" w:space="0" w:color="auto"/>
              <w:right w:val="single" w:sz="4" w:space="0" w:color="auto"/>
            </w:tcBorders>
          </w:tcPr>
          <w:p w:rsidR="000A75BB" w:rsidRPr="00883783" w:rsidRDefault="00883783" w:rsidP="00205B33">
            <w:pPr>
              <w:pStyle w:val="affffa"/>
              <w:rPr>
                <w:lang w:val="en-US"/>
              </w:rPr>
            </w:pPr>
            <w:r>
              <w:rPr>
                <w:lang w:val="en-US"/>
              </w:rPr>
              <w:t>IV</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13</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УМиАТ УС-604</w:t>
            </w:r>
          </w:p>
          <w:p w:rsidR="002B3912" w:rsidRPr="00A811E9" w:rsidRDefault="002B3912" w:rsidP="002B3912">
            <w:pPr>
              <w:pStyle w:val="affffa"/>
            </w:pPr>
            <w:r w:rsidRPr="00A811E9">
              <w:t>ул. Индустриальная, д. 4</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883783" w:rsidP="00205B33">
            <w:pPr>
              <w:pStyle w:val="affffa"/>
            </w:pPr>
            <w:r w:rsidRPr="00A811E9">
              <w:t>III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300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14</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A901C7" w:rsidP="00205B33">
            <w:pPr>
              <w:pStyle w:val="affffa"/>
            </w:pPr>
            <w:r w:rsidRPr="00A811E9">
              <w:t>Деревообрабатывающий комбинат (не действующий)</w:t>
            </w:r>
          </w:p>
          <w:p w:rsidR="002B3912" w:rsidRPr="00A811E9" w:rsidRDefault="002B3912" w:rsidP="00205B33">
            <w:pPr>
              <w:pStyle w:val="affffa"/>
            </w:pPr>
            <w:r w:rsidRPr="00A811E9">
              <w:t>ул. Индустриальная, д. 20</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883783" w:rsidP="00205B33">
            <w:pPr>
              <w:pStyle w:val="affffa"/>
            </w:pPr>
            <w:r w:rsidRPr="00A811E9">
              <w:t>III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300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0A75BB" w:rsidP="000A75BB">
            <w:pPr>
              <w:jc w:val="center"/>
              <w:rPr>
                <w:i/>
                <w:sz w:val="24"/>
                <w:szCs w:val="24"/>
              </w:rPr>
            </w:pPr>
            <w:r w:rsidRPr="00A811E9">
              <w:rPr>
                <w:i/>
                <w:sz w:val="24"/>
                <w:szCs w:val="24"/>
              </w:rPr>
              <w:t>Спецтерритории</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16</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Кладбище старое</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III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300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17</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Кладбище новое</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III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300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18</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C12659" w:rsidP="00205B33">
            <w:pPr>
              <w:pStyle w:val="affffa"/>
            </w:pPr>
            <w:r>
              <w:t>Кладбище Орловское</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IV</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100</w:t>
            </w:r>
          </w:p>
        </w:tc>
      </w:tr>
      <w:tr w:rsidR="00B45512"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20</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Золоотвал</w:t>
            </w:r>
            <w:r w:rsidR="00B02015" w:rsidRPr="00A811E9">
              <w:t xml:space="preserve"> Красноярской ГРЭС-2</w:t>
            </w:r>
          </w:p>
          <w:p w:rsidR="00B02015" w:rsidRPr="00A811E9" w:rsidRDefault="00B02015" w:rsidP="00205B33">
            <w:pPr>
              <w:pStyle w:val="affffa"/>
            </w:pPr>
            <w:r w:rsidRPr="00A811E9">
              <w:t>в районе ул. Первая Промышленная, д. 2</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883783" w:rsidP="00205B33">
            <w:pPr>
              <w:pStyle w:val="affffa"/>
            </w:pPr>
            <w:r w:rsidRPr="00A811E9">
              <w:t>III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300</w:t>
            </w:r>
          </w:p>
        </w:tc>
      </w:tr>
      <w:tr w:rsidR="000A75BB" w:rsidRPr="00A811E9" w:rsidTr="000A75BB">
        <w:trPr>
          <w:cantSplit/>
        </w:trPr>
        <w:tc>
          <w:tcPr>
            <w:tcW w:w="709"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21</w:t>
            </w:r>
          </w:p>
        </w:tc>
        <w:tc>
          <w:tcPr>
            <w:tcW w:w="5954"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Золоотвал</w:t>
            </w:r>
            <w:r w:rsidR="00C12659">
              <w:t xml:space="preserve"> котельной ООО «ТЭК-45»</w:t>
            </w:r>
          </w:p>
          <w:p w:rsidR="00B02015" w:rsidRPr="00A811E9" w:rsidRDefault="00B02015" w:rsidP="00205B33">
            <w:pPr>
              <w:pStyle w:val="affffa"/>
            </w:pPr>
            <w:r w:rsidRPr="00A811E9">
              <w:t>в районе ул. Индустриальная, д. 14/5</w:t>
            </w:r>
          </w:p>
        </w:tc>
        <w:tc>
          <w:tcPr>
            <w:tcW w:w="1276" w:type="dxa"/>
            <w:tcBorders>
              <w:top w:val="single" w:sz="4" w:space="0" w:color="auto"/>
              <w:left w:val="single" w:sz="4" w:space="0" w:color="auto"/>
              <w:bottom w:val="single" w:sz="4" w:space="0" w:color="auto"/>
              <w:right w:val="single" w:sz="4" w:space="0" w:color="auto"/>
            </w:tcBorders>
          </w:tcPr>
          <w:p w:rsidR="000A75BB" w:rsidRPr="00A811E9" w:rsidRDefault="00883783" w:rsidP="00205B33">
            <w:pPr>
              <w:pStyle w:val="affffa"/>
            </w:pPr>
            <w:r w:rsidRPr="00A811E9">
              <w:t>III</w:t>
            </w:r>
          </w:p>
        </w:tc>
        <w:tc>
          <w:tcPr>
            <w:tcW w:w="1701" w:type="dxa"/>
            <w:tcBorders>
              <w:top w:val="single" w:sz="4" w:space="0" w:color="auto"/>
              <w:left w:val="single" w:sz="4" w:space="0" w:color="auto"/>
              <w:bottom w:val="single" w:sz="4" w:space="0" w:color="auto"/>
              <w:right w:val="single" w:sz="4" w:space="0" w:color="auto"/>
            </w:tcBorders>
          </w:tcPr>
          <w:p w:rsidR="000A75BB" w:rsidRPr="00A811E9" w:rsidRDefault="000A75BB" w:rsidP="00205B33">
            <w:pPr>
              <w:pStyle w:val="affffa"/>
            </w:pPr>
            <w:r w:rsidRPr="00A811E9">
              <w:t>300</w:t>
            </w:r>
          </w:p>
        </w:tc>
      </w:tr>
    </w:tbl>
    <w:p w:rsidR="00380706" w:rsidRPr="00A811E9" w:rsidRDefault="00380706" w:rsidP="00380706"/>
    <w:p w:rsidR="00380706" w:rsidRPr="00A811E9" w:rsidRDefault="00380706" w:rsidP="000A75BB">
      <w:pPr>
        <w:pStyle w:val="123"/>
        <w:spacing w:after="0" w:line="276" w:lineRule="auto"/>
      </w:pPr>
      <w:r w:rsidRPr="00A811E9">
        <w:lastRenderedPageBreak/>
        <w:t xml:space="preserve">На территории </w:t>
      </w:r>
      <w:r w:rsidR="00910EBC">
        <w:t xml:space="preserve">городского округа ЗАТО город Зеленогорск </w:t>
      </w:r>
      <w:r w:rsidR="000A75BB" w:rsidRPr="00A811E9">
        <w:t>расположен</w:t>
      </w:r>
      <w:r w:rsidR="00910EBC">
        <w:t>о несколько</w:t>
      </w:r>
      <w:r w:rsidR="000A75BB" w:rsidRPr="00A811E9">
        <w:t xml:space="preserve"> АЗС.  В соответствии с СанПиНом</w:t>
      </w:r>
      <w:r w:rsidRPr="00A811E9">
        <w:t xml:space="preserve"> 2.2.1/2.1.1.1200-03 от автозаправочных станций для заправки грузового и легкового автотранспорта устанавливается санитарно-защитная зона размером 100 м, от автозаправочных станций не более 3-х ТРК только для заправки легкового автотранспорта жидким топливом – 50 м. Эти объекты относятся соответственно к IV и V классам вредности. </w:t>
      </w:r>
    </w:p>
    <w:p w:rsidR="00380706" w:rsidRPr="00A811E9" w:rsidRDefault="00380706" w:rsidP="000A75BB">
      <w:pPr>
        <w:pStyle w:val="123"/>
        <w:spacing w:before="0" w:after="0" w:line="276" w:lineRule="auto"/>
      </w:pPr>
      <w:r w:rsidRPr="00A811E9">
        <w:t xml:space="preserve">На территории </w:t>
      </w:r>
      <w:r w:rsidR="00B9303C" w:rsidRPr="00A811E9">
        <w:t xml:space="preserve">городского округа </w:t>
      </w:r>
      <w:r w:rsidR="00910EBC">
        <w:t xml:space="preserve">ЗАТО </w:t>
      </w:r>
      <w:r w:rsidRPr="00A811E9">
        <w:rPr>
          <w:rFonts w:eastAsia="Calibri"/>
        </w:rPr>
        <w:t>г</w:t>
      </w:r>
      <w:r w:rsidR="00B9303C" w:rsidRPr="00A811E9">
        <w:rPr>
          <w:rFonts w:eastAsia="Calibri"/>
        </w:rPr>
        <w:t>ород</w:t>
      </w:r>
      <w:r w:rsidRPr="00A811E9">
        <w:rPr>
          <w:rFonts w:eastAsia="Calibri"/>
        </w:rPr>
        <w:t xml:space="preserve"> Зеленогорск</w:t>
      </w:r>
      <w:r w:rsidRPr="00A811E9">
        <w:t xml:space="preserve"> </w:t>
      </w:r>
      <w:r w:rsidR="00B9303C" w:rsidRPr="00A811E9">
        <w:t xml:space="preserve">санитарно-защитные зоны в соответствии с требованиями законодательства </w:t>
      </w:r>
      <w:r w:rsidRPr="00A811E9">
        <w:t>не установлены.</w:t>
      </w:r>
    </w:p>
    <w:p w:rsidR="00380706" w:rsidRDefault="00380706" w:rsidP="000A75BB">
      <w:pPr>
        <w:widowControl w:val="0"/>
        <w:spacing w:line="276" w:lineRule="auto"/>
        <w:ind w:firstLine="709"/>
        <w:jc w:val="both"/>
        <w:rPr>
          <w:snapToGrid w:val="0"/>
          <w:sz w:val="24"/>
          <w:szCs w:val="24"/>
          <w:lang w:eastAsia="x-none"/>
        </w:rPr>
      </w:pPr>
      <w:r w:rsidRPr="00A811E9">
        <w:rPr>
          <w:snapToGrid w:val="0"/>
          <w:sz w:val="24"/>
          <w:szCs w:val="24"/>
          <w:lang w:eastAsia="x-none"/>
        </w:rPr>
        <w:t>В санитарно-защитных зонах запрещается размещение объектов для проживания людей. Санитарно-защитная зона или какая-либо ее часть не могут рассматриваться как резервная территория объекта и использоваться для расширения промышленной или жилой территории.</w:t>
      </w:r>
    </w:p>
    <w:p w:rsidR="00FC229C" w:rsidRPr="00A811E9" w:rsidRDefault="00FC229C" w:rsidP="000A75BB">
      <w:pPr>
        <w:widowControl w:val="0"/>
        <w:spacing w:line="276" w:lineRule="auto"/>
        <w:ind w:firstLine="709"/>
        <w:jc w:val="both"/>
        <w:rPr>
          <w:snapToGrid w:val="0"/>
          <w:sz w:val="24"/>
          <w:szCs w:val="24"/>
          <w:lang w:eastAsia="x-none"/>
        </w:rPr>
      </w:pPr>
    </w:p>
    <w:p w:rsidR="00380706" w:rsidRPr="00FC229C" w:rsidRDefault="00380706" w:rsidP="000A75BB">
      <w:pPr>
        <w:pStyle w:val="S"/>
        <w:spacing w:before="0" w:after="0" w:line="276" w:lineRule="auto"/>
        <w:ind w:firstLine="709"/>
        <w:rPr>
          <w:b/>
          <w:lang w:eastAsia="ru-RU"/>
        </w:rPr>
      </w:pPr>
      <w:r w:rsidRPr="00FC229C">
        <w:rPr>
          <w:b/>
        </w:rPr>
        <w:t>Охранные зоны линий и сооружений связи</w:t>
      </w:r>
    </w:p>
    <w:p w:rsidR="00380706" w:rsidRPr="00A811E9" w:rsidRDefault="00380706" w:rsidP="000A75BB">
      <w:pPr>
        <w:pStyle w:val="S"/>
        <w:spacing w:before="0" w:after="0" w:line="276" w:lineRule="auto"/>
        <w:ind w:firstLine="709"/>
      </w:pPr>
      <w:r w:rsidRPr="00A811E9">
        <w:t xml:space="preserve">Охранные зоны линий и сооружений связи устанавливаются для обеспечения сохранности действующих кабельных, радиорелейных и воздушных линий связи и линий радиофикации, а также сооружения связи Российской Федерации. </w:t>
      </w:r>
    </w:p>
    <w:p w:rsidR="00380706" w:rsidRPr="00A811E9" w:rsidRDefault="00380706" w:rsidP="000A75BB">
      <w:pPr>
        <w:pStyle w:val="14a"/>
        <w:rPr>
          <w:sz w:val="24"/>
        </w:rPr>
      </w:pPr>
      <w:r w:rsidRPr="00A811E9">
        <w:rPr>
          <w:sz w:val="24"/>
        </w:rPr>
        <w:t>Размеры охранных зон с особыми условиями использования устанавливаются согласно «Правил охраны линий и сооружений связи Российской Федерации», утвержденных постановлением Правительства Российской Федерации от 09.06.1995 № 578 и составляют на трассах кабельных и воздушных линий радиофикации не менее 2 м (3м).</w:t>
      </w:r>
    </w:p>
    <w:p w:rsidR="00380706" w:rsidRPr="00A811E9" w:rsidRDefault="00380706" w:rsidP="000A75BB">
      <w:pPr>
        <w:pStyle w:val="123"/>
        <w:tabs>
          <w:tab w:val="left" w:pos="1134"/>
        </w:tabs>
        <w:spacing w:before="0" w:after="0" w:line="276" w:lineRule="auto"/>
      </w:pPr>
      <w:r w:rsidRPr="00A811E9">
        <w:t>Охранная зона линий и сооружений связи внесены в Единый государственный реестр недвижимости:</w:t>
      </w:r>
    </w:p>
    <w:p w:rsidR="00380706" w:rsidRPr="00A811E9" w:rsidRDefault="00380706" w:rsidP="00160360">
      <w:pPr>
        <w:pStyle w:val="123"/>
        <w:numPr>
          <w:ilvl w:val="0"/>
          <w:numId w:val="36"/>
        </w:numPr>
        <w:spacing w:line="276" w:lineRule="auto"/>
        <w:ind w:left="0" w:firstLine="567"/>
      </w:pPr>
      <w:r w:rsidRPr="00A811E9">
        <w:t xml:space="preserve"> ВОЛС ОАО «МегаФон» на участке: Красноярский край, г.</w:t>
      </w:r>
      <w:r w:rsidR="000A75BB" w:rsidRPr="00A811E9">
        <w:t xml:space="preserve"> </w:t>
      </w:r>
      <w:r w:rsidRPr="00A811E9">
        <w:t>Заозерный опора ВЛ 110 кВ ОАО «МРСК Сибири» (линия С805, опора №№ 284, 298) – г.</w:t>
      </w:r>
      <w:r w:rsidR="000A75BB" w:rsidRPr="00A811E9">
        <w:t xml:space="preserve"> </w:t>
      </w:r>
      <w:r w:rsidRPr="00A811E9">
        <w:t>Заозерный, ул.</w:t>
      </w:r>
      <w:r w:rsidR="000A75BB" w:rsidRPr="00A811E9">
        <w:t xml:space="preserve"> </w:t>
      </w:r>
      <w:r w:rsidRPr="00A811E9">
        <w:t>Лесная, АМС ОАО «МегаФон» (БС 24.2628) – Красноярский край, г.</w:t>
      </w:r>
      <w:r w:rsidR="000A75BB" w:rsidRPr="00A811E9">
        <w:t xml:space="preserve"> </w:t>
      </w:r>
      <w:r w:rsidRPr="00A811E9">
        <w:t>Зеленогорск;</w:t>
      </w:r>
    </w:p>
    <w:p w:rsidR="00380706" w:rsidRDefault="00380706" w:rsidP="00160360">
      <w:pPr>
        <w:pStyle w:val="123"/>
        <w:numPr>
          <w:ilvl w:val="0"/>
          <w:numId w:val="36"/>
        </w:numPr>
        <w:spacing w:before="0" w:after="0" w:line="276" w:lineRule="auto"/>
        <w:ind w:left="0" w:firstLine="567"/>
      </w:pPr>
      <w:r w:rsidRPr="00A811E9">
        <w:t xml:space="preserve"> Охранная зона "Строительство ВОЛС в г. Зеленогорске на участках: БС №24974 (Красноярский край, г. Зеленогорск, ул. Промышленная, д.3); БС №24053 (Красноярский край, г. Зел</w:t>
      </w:r>
      <w:r w:rsidR="000A75BB" w:rsidRPr="00A811E9">
        <w:t>еногорск, ул. Набережная, д.46)</w:t>
      </w:r>
      <w:r w:rsidRPr="00A811E9">
        <w:t>"</w:t>
      </w:r>
      <w:r w:rsidR="000A75BB" w:rsidRPr="00A811E9">
        <w:t>.</w:t>
      </w:r>
    </w:p>
    <w:p w:rsidR="00FB477B" w:rsidRPr="00A811E9" w:rsidRDefault="00FB477B" w:rsidP="00FB477B">
      <w:pPr>
        <w:pStyle w:val="123"/>
        <w:spacing w:before="0" w:after="0" w:line="276" w:lineRule="auto"/>
        <w:ind w:left="567" w:firstLine="0"/>
      </w:pPr>
    </w:p>
    <w:p w:rsidR="00380706" w:rsidRPr="00FB477B" w:rsidRDefault="00380706" w:rsidP="00380706">
      <w:pPr>
        <w:pStyle w:val="123"/>
        <w:tabs>
          <w:tab w:val="left" w:pos="1134"/>
        </w:tabs>
        <w:spacing w:before="0" w:after="0" w:line="276" w:lineRule="auto"/>
        <w:rPr>
          <w:b/>
        </w:rPr>
      </w:pPr>
      <w:r w:rsidRPr="00FB477B">
        <w:rPr>
          <w:b/>
        </w:rPr>
        <w:t>Охранная зона тепловых сетей</w:t>
      </w:r>
    </w:p>
    <w:p w:rsidR="00380706" w:rsidRPr="00A811E9" w:rsidRDefault="00380706" w:rsidP="00021185">
      <w:pPr>
        <w:pStyle w:val="14a"/>
        <w:rPr>
          <w:sz w:val="24"/>
          <w:szCs w:val="28"/>
        </w:rPr>
      </w:pPr>
      <w:r w:rsidRPr="00A811E9">
        <w:rPr>
          <w:sz w:val="24"/>
          <w:szCs w:val="28"/>
        </w:rPr>
        <w:t xml:space="preserve">Минимально допустимые расстояния от строительных конструкций тепловых сетей или оболочки изоляции трубопроводов при бесканальной прокладке до зданий, сооружений и инженерных сетей принимаются в соответствии с требованиями </w:t>
      </w:r>
      <w:r w:rsidR="00E548CD">
        <w:rPr>
          <w:sz w:val="24"/>
          <w:szCs w:val="28"/>
        </w:rPr>
        <w:t xml:space="preserve">сводом правил </w:t>
      </w:r>
      <w:r w:rsidRPr="00A811E9">
        <w:rPr>
          <w:sz w:val="24"/>
          <w:szCs w:val="28"/>
        </w:rPr>
        <w:t>СП 124.13330.2012 «Тепловые сети».</w:t>
      </w:r>
    </w:p>
    <w:p w:rsidR="00380706" w:rsidRPr="00A811E9" w:rsidRDefault="00380706" w:rsidP="00021185">
      <w:pPr>
        <w:pStyle w:val="a8"/>
        <w:tabs>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w:t>
      </w:r>
      <w:r w:rsidR="00181812" w:rsidRPr="00A811E9">
        <w:rPr>
          <w:rFonts w:ascii="Times New Roman" w:hAnsi="Times New Roman" w:cs="Times New Roman"/>
          <w:sz w:val="24"/>
          <w:szCs w:val="24"/>
        </w:rPr>
        <w:t>ые</w:t>
      </w:r>
      <w:r w:rsidRPr="00A811E9">
        <w:rPr>
          <w:rFonts w:ascii="Times New Roman" w:hAnsi="Times New Roman" w:cs="Times New Roman"/>
          <w:sz w:val="24"/>
          <w:szCs w:val="24"/>
        </w:rPr>
        <w:t xml:space="preserve"> зон</w:t>
      </w:r>
      <w:r w:rsidR="00181812" w:rsidRPr="00A811E9">
        <w:rPr>
          <w:rFonts w:ascii="Times New Roman" w:hAnsi="Times New Roman" w:cs="Times New Roman"/>
          <w:sz w:val="24"/>
          <w:szCs w:val="24"/>
        </w:rPr>
        <w:t>ы</w:t>
      </w:r>
      <w:r w:rsidRPr="00A811E9">
        <w:rPr>
          <w:rFonts w:ascii="Times New Roman" w:hAnsi="Times New Roman" w:cs="Times New Roman"/>
          <w:sz w:val="24"/>
          <w:szCs w:val="24"/>
        </w:rPr>
        <w:t xml:space="preserve"> тепловых сетей</w:t>
      </w:r>
      <w:r w:rsidR="00181812" w:rsidRPr="00A811E9">
        <w:rPr>
          <w:rFonts w:ascii="Times New Roman" w:hAnsi="Times New Roman" w:cs="Times New Roman"/>
          <w:sz w:val="24"/>
          <w:szCs w:val="24"/>
        </w:rPr>
        <w:t>,</w:t>
      </w:r>
      <w:r w:rsidRPr="00A811E9">
        <w:rPr>
          <w:rFonts w:ascii="Times New Roman" w:hAnsi="Times New Roman" w:cs="Times New Roman"/>
          <w:sz w:val="24"/>
          <w:szCs w:val="24"/>
        </w:rPr>
        <w:t xml:space="preserve"> внесен</w:t>
      </w:r>
      <w:r w:rsidR="00181812" w:rsidRPr="00A811E9">
        <w:rPr>
          <w:rFonts w:ascii="Times New Roman" w:hAnsi="Times New Roman" w:cs="Times New Roman"/>
          <w:sz w:val="24"/>
          <w:szCs w:val="24"/>
        </w:rPr>
        <w:t>ные</w:t>
      </w:r>
      <w:r w:rsidRPr="00A811E9">
        <w:rPr>
          <w:rFonts w:ascii="Times New Roman" w:hAnsi="Times New Roman" w:cs="Times New Roman"/>
          <w:sz w:val="24"/>
          <w:szCs w:val="24"/>
        </w:rPr>
        <w:t xml:space="preserve"> в Единый государственный реестр недвижимости:</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наружная теплосеть;</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пос."Орловка";</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"1.2. сооружения топливной промышленности. Кадастровый (или условный) номер: 24:59:0000000:15101";</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04:537:002:018037950:0008";</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"наружные тепловые сети микрорайона №27. Инв. № 04:537:002:018038980:0000";</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объекта "Теплосеть из стальных труб. Условный номер: 24:59:000000:1803/54";</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w:t>
      </w:r>
      <w:r w:rsidR="00021185" w:rsidRPr="00A811E9">
        <w:rPr>
          <w:rFonts w:ascii="Times New Roman" w:hAnsi="Times New Roman" w:cs="Times New Roman"/>
          <w:sz w:val="24"/>
          <w:szCs w:val="24"/>
        </w:rPr>
        <w:t xml:space="preserve"> </w:t>
      </w:r>
      <w:r w:rsidRPr="00A811E9">
        <w:rPr>
          <w:rFonts w:ascii="Times New Roman" w:hAnsi="Times New Roman" w:cs="Times New Roman"/>
          <w:sz w:val="24"/>
          <w:szCs w:val="24"/>
        </w:rPr>
        <w:t>№ 04:537:002:018038040:0010";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1.2. сооружения топливной промышленности;</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Кадастровый номер: 24:59:0303019:0043:04:537:002:018034350";</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04:537:002:018037620:0002";</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04:537:002:018037780:0002";</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Кадастровый номер: 24:59:0000000:0064:04:537:002:018033760";</w:t>
      </w:r>
      <w:r w:rsidRPr="00A811E9">
        <w:rPr>
          <w:rFonts w:ascii="Times New Roman" w:hAnsi="Times New Roman" w:cs="Times New Roman"/>
          <w:sz w:val="24"/>
          <w:szCs w:val="24"/>
        </w:rPr>
        <w:tab/>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04:537:002:018037380";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"магистральная тепловая сеть от ТРУ КГРЭС-2 до П-8. Кадастровый номер: 24:59:0000000:0026:04:537:001:002293290:0001;</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1.2. сооружения топливной промышленности. Кадастровый (или условный) номер: 24:59:0303032:2414";</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Кадастровый номер: 24:59:0000000:0032:04:537:002:001802150";</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тепловая сеть из стальных труб Д=76х4.0 мм и 89х4.0 мм. Условный номер: 24:59:000000:1802\11:11";</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теплосеть жилых домов № 28-36 по ул. Горького. Условный номер: 24:59:000000:1803\12:12";</w:t>
      </w:r>
    </w:p>
    <w:p w:rsidR="00021185"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04:537:002:018037550";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магистральная тепловая сеть. Инв. № 04:537:002:018036560";</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04:537:002:018037970";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"1.2. сооружения топливной промышленности. Кадастровый (или условный) номер: 24:59:0000000:15098"</w:t>
      </w:r>
      <w:r w:rsidRPr="00A811E9">
        <w:rPr>
          <w:rFonts w:ascii="Times New Roman" w:hAnsi="Times New Roman" w:cs="Times New Roman"/>
          <w:sz w:val="24"/>
          <w:szCs w:val="24"/>
        </w:rPr>
        <w:tab/>
        <w:t>;</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04:537:002:018037490";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"1.2. сооружения топливной промышленности. Кадастровый (или условный) номер: 24:59:0000000:15103";</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в квартале №2. Кадастровый (или условный) номер: 24:59:0404002:130";</w:t>
      </w:r>
      <w:r w:rsidRPr="00A811E9">
        <w:rPr>
          <w:rFonts w:ascii="Times New Roman" w:hAnsi="Times New Roman" w:cs="Times New Roman"/>
          <w:sz w:val="24"/>
          <w:szCs w:val="24"/>
        </w:rPr>
        <w:tab/>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"тепловые сети к очистным сооружениям с насосной станцией подкачки № 8. инв. № 04:537:002:001982370";</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"Тепловая сеть. Инв. № 1803\142";</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04:537:002:018037630";</w:t>
      </w:r>
    </w:p>
    <w:p w:rsidR="000A75BB"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04:537:002:018033880";</w:t>
      </w:r>
    </w:p>
    <w:p w:rsidR="000A75BB"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04:537:002:018037480";</w:t>
      </w:r>
    </w:p>
    <w:p w:rsidR="000A75BB"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04:537:002:018037840";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наружная теплосеть жилого дома № 2 по ул. Молодежная. Условный номер: 24:59:000000:1803\6:6";</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объекта "Наружная тепловая сеть. Инв. № 04:537:002:018037650";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тепловая сеть жилых домов №№ 119-129 ул. Орловская. Условный номер: 24:59:000000:04:537:001:002293400.1"</w:t>
      </w:r>
      <w:r w:rsidRPr="00A811E9">
        <w:rPr>
          <w:rFonts w:ascii="Times New Roman" w:hAnsi="Times New Roman" w:cs="Times New Roman"/>
          <w:sz w:val="24"/>
          <w:szCs w:val="24"/>
        </w:rPr>
        <w:tab/>
        <w:t>;</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Кадастровый номер: 24:59:0303011:0134:04:537:002:018033600";</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04:537:002:018037810";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04:537:002:018037740:0002";</w:t>
      </w:r>
      <w:r w:rsidRPr="00A811E9">
        <w:rPr>
          <w:rFonts w:ascii="Times New Roman" w:hAnsi="Times New Roman" w:cs="Times New Roman"/>
          <w:sz w:val="24"/>
          <w:szCs w:val="24"/>
        </w:rPr>
        <w:tab/>
      </w:r>
    </w:p>
    <w:p w:rsidR="00021185"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04:537:002:018037330";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"Тепловая сеть. Кадастровый номер: 24:59:0000000:0023:1601804017";</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"Участок магистральной тепловой сети по ул. Весенняя. Инв. № 04:537:002:018039790:0000";</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теплосеть жилого дома №74 по ул. Набережная. Условный номер: 24:59:000000:1803\84:84";</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теплосеть жилого дома №75 по ул. Набережная. Условный номер: 24:59:000000:1803\93:93";</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теплосеть жилого дома №73 по ул. Набережная. Условный номер: 24:59:000000:1803\77:77";</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04:537:002:018037450";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Кадастровый номер: 24:59:0303015:0004:04:537:002:018033410";</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Кадастровый номер: 24:59:0303041:0005:04:537:002:018034630";</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теплосеть. Инв. №</w:t>
      </w:r>
      <w:r w:rsidR="00021185" w:rsidRPr="00A811E9">
        <w:rPr>
          <w:rFonts w:ascii="Times New Roman" w:hAnsi="Times New Roman" w:cs="Times New Roman"/>
          <w:sz w:val="24"/>
          <w:szCs w:val="24"/>
        </w:rPr>
        <w:t xml:space="preserve"> </w:t>
      </w:r>
      <w:r w:rsidRPr="00A811E9">
        <w:rPr>
          <w:rFonts w:ascii="Times New Roman" w:hAnsi="Times New Roman" w:cs="Times New Roman"/>
          <w:sz w:val="24"/>
          <w:szCs w:val="24"/>
        </w:rPr>
        <w:t>04:537:002:018038450:0000";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04:537:002:180310000:0000"</w:t>
      </w:r>
      <w:r w:rsidRPr="00A811E9">
        <w:rPr>
          <w:rFonts w:ascii="Times New Roman" w:hAnsi="Times New Roman" w:cs="Times New Roman"/>
          <w:sz w:val="24"/>
          <w:szCs w:val="24"/>
        </w:rPr>
        <w:tab/>
        <w:t>;</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Кадастровый номер: 24:59:0000000:0000:04:537:002:018034770";</w:t>
      </w:r>
      <w:r w:rsidRPr="00A811E9">
        <w:rPr>
          <w:rFonts w:ascii="Times New Roman" w:hAnsi="Times New Roman" w:cs="Times New Roman"/>
          <w:sz w:val="24"/>
          <w:szCs w:val="24"/>
        </w:rPr>
        <w:tab/>
      </w:r>
      <w:r w:rsidRPr="00A811E9">
        <w:rPr>
          <w:rFonts w:ascii="Times New Roman" w:hAnsi="Times New Roman" w:cs="Times New Roman"/>
          <w:sz w:val="24"/>
          <w:szCs w:val="24"/>
        </w:rPr>
        <w:tab/>
      </w:r>
    </w:p>
    <w:p w:rsidR="00021185"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04:537:002:018037520";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04:537:002:018038390";</w:t>
      </w:r>
    </w:p>
    <w:p w:rsidR="000A75BB"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04:537:002:018035330:0000:20001"</w:t>
      </w:r>
      <w:r w:rsidRPr="00A811E9">
        <w:rPr>
          <w:rFonts w:ascii="Times New Roman" w:hAnsi="Times New Roman" w:cs="Times New Roman"/>
          <w:sz w:val="24"/>
          <w:szCs w:val="24"/>
        </w:rPr>
        <w:tab/>
        <w:t>215</w:t>
      </w:r>
      <w:r w:rsidRPr="00A811E9">
        <w:rPr>
          <w:rFonts w:ascii="Times New Roman" w:hAnsi="Times New Roman" w:cs="Times New Roman"/>
          <w:sz w:val="24"/>
          <w:szCs w:val="24"/>
        </w:rPr>
        <w:tab/>
        <w:t>Полигон</w:t>
      </w:r>
      <w:r w:rsidRPr="00A811E9">
        <w:rPr>
          <w:rFonts w:ascii="Times New Roman" w:hAnsi="Times New Roman" w:cs="Times New Roman"/>
          <w:sz w:val="24"/>
          <w:szCs w:val="24"/>
        </w:rPr>
        <w:tab/>
        <w:t>294.146494</w:t>
      </w:r>
      <w:r w:rsidRPr="00A811E9">
        <w:rPr>
          <w:rFonts w:ascii="Times New Roman" w:hAnsi="Times New Roman" w:cs="Times New Roman"/>
          <w:sz w:val="24"/>
          <w:szCs w:val="24"/>
        </w:rPr>
        <w:tab/>
        <w:t>868.123286;</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теплосеть жилого дома №7 по ул. Заводская. Условный номер: 24:59:000000:1803\14:14";</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04:537:002:018038020";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1.2 сооружения топливной промышленности. Кадастровый (или условный) номер: 24:59:0303042:1616";</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04:537:002:018037460"</w:t>
      </w:r>
      <w:r w:rsidRPr="00A811E9">
        <w:rPr>
          <w:rFonts w:ascii="Times New Roman" w:hAnsi="Times New Roman" w:cs="Times New Roman"/>
          <w:sz w:val="24"/>
          <w:szCs w:val="24"/>
        </w:rPr>
        <w:tab/>
        <w:t>;</w:t>
      </w:r>
    </w:p>
    <w:p w:rsidR="000A75BB"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04:537:002:018037890"</w:t>
      </w:r>
      <w:r w:rsidRPr="00A811E9">
        <w:rPr>
          <w:rFonts w:ascii="Times New Roman" w:hAnsi="Times New Roman" w:cs="Times New Roman"/>
          <w:sz w:val="24"/>
          <w:szCs w:val="24"/>
        </w:rPr>
        <w:tab/>
        <w:t>224;</w:t>
      </w:r>
    </w:p>
    <w:p w:rsidR="00CD7CFF" w:rsidRPr="00A811E9" w:rsidRDefault="00380706" w:rsidP="00CD7CFF">
      <w:pPr>
        <w:pStyle w:val="a8"/>
        <w:numPr>
          <w:ilvl w:val="0"/>
          <w:numId w:val="60"/>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"магистральная тепловая сеть от П-7 до УТ-1. Кадастровый номер: 24:59:0000000:0026:04:537:001:002293290:0002";</w:t>
      </w:r>
    </w:p>
    <w:p w:rsidR="00495B1F" w:rsidRPr="00A811E9" w:rsidRDefault="00380706" w:rsidP="00495B1F">
      <w:pPr>
        <w:pStyle w:val="a8"/>
        <w:numPr>
          <w:ilvl w:val="0"/>
          <w:numId w:val="60"/>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w:t>
      </w:r>
      <w:r w:rsidR="00021185" w:rsidRPr="00A811E9">
        <w:rPr>
          <w:rFonts w:ascii="Times New Roman" w:hAnsi="Times New Roman" w:cs="Times New Roman"/>
          <w:sz w:val="24"/>
          <w:szCs w:val="24"/>
        </w:rPr>
        <w:t xml:space="preserve">бъекта "наружная тепловая сеть. </w:t>
      </w:r>
      <w:r w:rsidRPr="00A811E9">
        <w:rPr>
          <w:rFonts w:ascii="Times New Roman" w:hAnsi="Times New Roman" w:cs="Times New Roman"/>
          <w:sz w:val="24"/>
          <w:szCs w:val="24"/>
        </w:rPr>
        <w:t>Инв</w:t>
      </w:r>
      <w:r w:rsidR="00CD7CFF" w:rsidRPr="00A811E9">
        <w:rPr>
          <w:rFonts w:ascii="Times New Roman" w:hAnsi="Times New Roman" w:cs="Times New Roman"/>
          <w:sz w:val="24"/>
          <w:szCs w:val="24"/>
        </w:rPr>
        <w:t>.</w:t>
      </w:r>
      <w:r w:rsidRPr="00A811E9">
        <w:rPr>
          <w:rFonts w:ascii="Times New Roman" w:hAnsi="Times New Roman" w:cs="Times New Roman"/>
          <w:sz w:val="24"/>
          <w:szCs w:val="24"/>
        </w:rPr>
        <w:t>№ 04:537:002:018038040:0006";</w:t>
      </w:r>
    </w:p>
    <w:p w:rsidR="00380706" w:rsidRPr="00A811E9" w:rsidRDefault="00380706" w:rsidP="00495B1F">
      <w:pPr>
        <w:pStyle w:val="a8"/>
        <w:numPr>
          <w:ilvl w:val="0"/>
          <w:numId w:val="60"/>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о</w:t>
      </w:r>
      <w:r w:rsidR="00021185" w:rsidRPr="00A811E9">
        <w:rPr>
          <w:rFonts w:ascii="Times New Roman" w:hAnsi="Times New Roman" w:cs="Times New Roman"/>
          <w:sz w:val="24"/>
          <w:szCs w:val="24"/>
        </w:rPr>
        <w:t xml:space="preserve">бъекта "наружная тепловая сеть. </w:t>
      </w:r>
      <w:r w:rsidRPr="00A811E9">
        <w:rPr>
          <w:rFonts w:ascii="Times New Roman" w:hAnsi="Times New Roman" w:cs="Times New Roman"/>
          <w:sz w:val="24"/>
          <w:szCs w:val="24"/>
        </w:rPr>
        <w:t>инв. № 04:537:002:018037950:0006";</w:t>
      </w:r>
    </w:p>
    <w:p w:rsidR="00380706"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w:t>
      </w:r>
      <w:r w:rsidR="00021185" w:rsidRPr="00A811E9">
        <w:rPr>
          <w:rFonts w:ascii="Times New Roman" w:hAnsi="Times New Roman" w:cs="Times New Roman"/>
          <w:sz w:val="24"/>
          <w:szCs w:val="24"/>
        </w:rPr>
        <w:t xml:space="preserve"> </w:t>
      </w:r>
      <w:r w:rsidRPr="00A811E9">
        <w:rPr>
          <w:rFonts w:ascii="Times New Roman" w:hAnsi="Times New Roman" w:cs="Times New Roman"/>
          <w:sz w:val="24"/>
          <w:szCs w:val="24"/>
        </w:rPr>
        <w:t>Инв № 04:537:002:018037740:0007";</w:t>
      </w:r>
    </w:p>
    <w:p w:rsidR="00380706"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04:537:002:018037740:0004";</w:t>
      </w:r>
    </w:p>
    <w:p w:rsidR="00380706" w:rsidRPr="00A811E9" w:rsidRDefault="00021185"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Охранная зона объекта </w:t>
      </w:r>
      <w:r w:rsidR="00380706" w:rsidRPr="00A811E9">
        <w:rPr>
          <w:rFonts w:ascii="Times New Roman" w:hAnsi="Times New Roman" w:cs="Times New Roman"/>
          <w:sz w:val="24"/>
          <w:szCs w:val="24"/>
        </w:rPr>
        <w:t>"наружная тепловая сеть.</w:t>
      </w:r>
      <w:r w:rsidRPr="00A811E9">
        <w:rPr>
          <w:rFonts w:ascii="Times New Roman" w:hAnsi="Times New Roman" w:cs="Times New Roman"/>
          <w:sz w:val="24"/>
          <w:szCs w:val="24"/>
        </w:rPr>
        <w:t xml:space="preserve"> </w:t>
      </w:r>
      <w:r w:rsidR="00380706" w:rsidRPr="00A811E9">
        <w:rPr>
          <w:rFonts w:ascii="Times New Roman" w:hAnsi="Times New Roman" w:cs="Times New Roman"/>
          <w:sz w:val="24"/>
          <w:szCs w:val="24"/>
        </w:rPr>
        <w:t>Инв № 04:537:002:01803762340:0001";</w:t>
      </w:r>
    </w:p>
    <w:p w:rsidR="00380706"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04:537:002:018037740:0005";</w:t>
      </w:r>
    </w:p>
    <w:p w:rsidR="00380706"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04:537:002:018037740:0003";</w:t>
      </w:r>
    </w:p>
    <w:p w:rsidR="00021185"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04:537:002:018038040:0009";</w:t>
      </w:r>
    </w:p>
    <w:p w:rsidR="00021185"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04:537:002:018037680:0003";</w:t>
      </w:r>
    </w:p>
    <w:p w:rsidR="00021185"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04:537:002:018038040:0003";</w:t>
      </w:r>
    </w:p>
    <w:p w:rsidR="00021185"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04:537:002:018038040:0007";</w:t>
      </w:r>
    </w:p>
    <w:p w:rsidR="00380706"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04:537:002:0180038040:0008";</w:t>
      </w:r>
    </w:p>
    <w:p w:rsidR="00380706"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04:537:002:018038040:0005";</w:t>
      </w:r>
      <w:r w:rsidRPr="00A811E9">
        <w:rPr>
          <w:rFonts w:ascii="Times New Roman" w:hAnsi="Times New Roman" w:cs="Times New Roman"/>
          <w:sz w:val="24"/>
          <w:szCs w:val="24"/>
        </w:rPr>
        <w:tab/>
      </w:r>
    </w:p>
    <w:p w:rsidR="00380706"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04:537:002:018037620:0004";</w:t>
      </w:r>
    </w:p>
    <w:p w:rsidR="00380706"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04:537:002:018037620:0005";</w:t>
      </w:r>
      <w:r w:rsidRPr="00A811E9">
        <w:rPr>
          <w:rFonts w:ascii="Times New Roman" w:hAnsi="Times New Roman" w:cs="Times New Roman"/>
          <w:sz w:val="24"/>
          <w:szCs w:val="24"/>
        </w:rPr>
        <w:tab/>
      </w:r>
    </w:p>
    <w:p w:rsidR="00380706"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04:537:002:018037620:0001";</w:t>
      </w:r>
    </w:p>
    <w:p w:rsidR="00380706" w:rsidRPr="00A811E9" w:rsidRDefault="00380706" w:rsidP="00495B1F">
      <w:pPr>
        <w:pStyle w:val="a8"/>
        <w:numPr>
          <w:ilvl w:val="0"/>
          <w:numId w:val="6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04:537:002:018037620:0003";</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"наружные тепловые сети пос. Октябрьский квартал №5. инв. № 04:537:002:018039030:0000";</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04:537:002:018037790";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04:537:002:018037680:0002";</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04:537:002:018039140:0000";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"1.2. сооружения топливной промышленности. Кадастровый (или условный) номер: 24:59:0000000:15102";</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04:537:002:018037430";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04:537:002:018037540";</w:t>
      </w:r>
    </w:p>
    <w:p w:rsidR="00021185"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04:537:002:018037440";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объекта "наружная тепловая сеть пос. Октябрьский квартал №8А. инв. №04:537:002:018039050:0000";</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теплосеть. Кадастровый номер: 24:59:0303046:0002:04:537:001:002290610:0002"</w:t>
      </w:r>
      <w:r w:rsidRPr="00A811E9">
        <w:rPr>
          <w:rFonts w:ascii="Times New Roman" w:hAnsi="Times New Roman" w:cs="Times New Roman"/>
          <w:sz w:val="24"/>
          <w:szCs w:val="24"/>
        </w:rPr>
        <w:tab/>
        <w:t>;</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04:537:002:018037700:0002";</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04:537:002:018037350"</w:t>
      </w:r>
      <w:r w:rsidRPr="00A811E9">
        <w:rPr>
          <w:rFonts w:ascii="Times New Roman" w:hAnsi="Times New Roman" w:cs="Times New Roman"/>
          <w:sz w:val="24"/>
          <w:szCs w:val="24"/>
        </w:rPr>
        <w:tab/>
        <w:t>;</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04:537:002:018037370";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"наружные тепловые сети пос. "Октябрьский" квартал №6. инв. № 04:537:002:018039040:0000";</w:t>
      </w:r>
      <w:r w:rsidRPr="00A811E9">
        <w:rPr>
          <w:rFonts w:ascii="Times New Roman" w:hAnsi="Times New Roman" w:cs="Times New Roman"/>
          <w:sz w:val="24"/>
          <w:szCs w:val="24"/>
        </w:rPr>
        <w:tab/>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к нежилому зданию по ул. Диктатуры Пролетариата, 9. инв. № 04:537:002:018037600"</w:t>
      </w:r>
      <w:r w:rsidRPr="00A811E9">
        <w:rPr>
          <w:rFonts w:ascii="Times New Roman" w:hAnsi="Times New Roman" w:cs="Times New Roman"/>
          <w:sz w:val="24"/>
          <w:szCs w:val="24"/>
        </w:rPr>
        <w:tab/>
        <w:t>;</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"наружные тепловые сети пос. Октябрьский квартал №12. инв. № 04:537:002:018039060:0000";</w:t>
      </w:r>
      <w:r w:rsidRPr="00A811E9">
        <w:rPr>
          <w:rFonts w:ascii="Times New Roman" w:hAnsi="Times New Roman" w:cs="Times New Roman"/>
          <w:sz w:val="24"/>
          <w:szCs w:val="24"/>
        </w:rPr>
        <w:tab/>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04:537:002:018037700:0003";</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04:537:002:018038040:0013";</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04:537:002:018037360";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04:537:002:018037390";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w:t>
      </w:r>
      <w:r w:rsidR="00021185" w:rsidRPr="00A811E9">
        <w:rPr>
          <w:rFonts w:ascii="Times New Roman" w:hAnsi="Times New Roman" w:cs="Times New Roman"/>
          <w:sz w:val="24"/>
          <w:szCs w:val="24"/>
        </w:rPr>
        <w:t xml:space="preserve"> </w:t>
      </w:r>
      <w:r w:rsidRPr="00A811E9">
        <w:rPr>
          <w:rFonts w:ascii="Times New Roman" w:hAnsi="Times New Roman" w:cs="Times New Roman"/>
          <w:sz w:val="24"/>
          <w:szCs w:val="24"/>
        </w:rPr>
        <w:t>"наружная тепловая сеть. Инв. № 04:537:002:018038920:0000";</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теплосеть к жилому дому Панфилова, 6 А. Кадастровый номер: 24:59:0406024:0001:1601804015"</w:t>
      </w:r>
      <w:r w:rsidRPr="00A811E9">
        <w:rPr>
          <w:rFonts w:ascii="Times New Roman" w:hAnsi="Times New Roman" w:cs="Times New Roman"/>
          <w:sz w:val="24"/>
          <w:szCs w:val="24"/>
        </w:rPr>
        <w:tab/>
        <w:t>;</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04:537:002:018037740:0001";</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04:537:002:018038040:0004";</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04:537:002:018038040:0002";</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04:537:002:018038040:0012";</w:t>
      </w:r>
    </w:p>
    <w:p w:rsidR="00380706" w:rsidRPr="00A811E9" w:rsidRDefault="00380706" w:rsidP="00160360">
      <w:pPr>
        <w:pStyle w:val="a8"/>
        <w:numPr>
          <w:ilvl w:val="0"/>
          <w:numId w:val="39"/>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04:537:002:018037700:0001"393;</w:t>
      </w:r>
    </w:p>
    <w:p w:rsidR="00380706" w:rsidRPr="00A811E9" w:rsidRDefault="00380706" w:rsidP="00160360">
      <w:pPr>
        <w:pStyle w:val="a8"/>
        <w:numPr>
          <w:ilvl w:val="0"/>
          <w:numId w:val="39"/>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1.2 сооружения топливной промышленности. Кадастровый (или условный) номер: 24:59:0000000:15100";</w:t>
      </w:r>
      <w:r w:rsidRPr="00A811E9">
        <w:rPr>
          <w:rFonts w:ascii="Times New Roman" w:hAnsi="Times New Roman" w:cs="Times New Roman"/>
          <w:sz w:val="24"/>
          <w:szCs w:val="24"/>
        </w:rPr>
        <w:tab/>
      </w:r>
    </w:p>
    <w:p w:rsidR="00021185"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04:537:002:018037560";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04:537:002:018037850"</w:t>
      </w:r>
      <w:r w:rsidRPr="00A811E9">
        <w:rPr>
          <w:rFonts w:ascii="Times New Roman" w:hAnsi="Times New Roman" w:cs="Times New Roman"/>
          <w:sz w:val="24"/>
          <w:szCs w:val="24"/>
        </w:rPr>
        <w:tab/>
        <w:t>403;</w:t>
      </w:r>
    </w:p>
    <w:p w:rsidR="00021185"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04:537:002:018037680:0001";</w:t>
      </w:r>
    </w:p>
    <w:p w:rsidR="00021185"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04:537:002:018038030"</w:t>
      </w:r>
      <w:r w:rsidRPr="00A811E9">
        <w:rPr>
          <w:rFonts w:ascii="Times New Roman" w:hAnsi="Times New Roman" w:cs="Times New Roman"/>
          <w:sz w:val="24"/>
          <w:szCs w:val="24"/>
        </w:rPr>
        <w:tab/>
        <w:t>407;</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к жилому дому ул. Советской Армии, 6. Инв. № 04:537:002:018037500";</w:t>
      </w:r>
      <w:r w:rsidRPr="00A811E9">
        <w:rPr>
          <w:rFonts w:ascii="Times New Roman" w:hAnsi="Times New Roman" w:cs="Times New Roman"/>
          <w:sz w:val="24"/>
          <w:szCs w:val="24"/>
        </w:rPr>
        <w:tab/>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04:537:002:018037740:0006";</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объекта "подземная теплосеть. Кадастровый номер: 24:59:0303046:0002:04:537:001:002290610:0001";</w:t>
      </w:r>
      <w:r w:rsidRPr="00A811E9">
        <w:rPr>
          <w:rFonts w:ascii="Times New Roman" w:hAnsi="Times New Roman" w:cs="Times New Roman"/>
          <w:sz w:val="24"/>
          <w:szCs w:val="24"/>
        </w:rPr>
        <w:tab/>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04:537:002:018037940:0002";</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04:537:002:018037930:0002";</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теплосеть из стальных труб D 108x4 мм, D 89x4 мм, D 76x4 мм, D 57x4 с двумя тепловыми камерами, двумя вводами и одним колодцем. Кадастровый номер: 24:59:0303034:0013:1601803030"</w:t>
      </w:r>
      <w:r w:rsidRPr="00A811E9">
        <w:rPr>
          <w:rFonts w:ascii="Times New Roman" w:hAnsi="Times New Roman" w:cs="Times New Roman"/>
          <w:sz w:val="24"/>
          <w:szCs w:val="24"/>
        </w:rPr>
        <w:tab/>
        <w:t>;</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04:537:002:018037510";</w:t>
      </w:r>
    </w:p>
    <w:p w:rsidR="00380706" w:rsidRPr="00A811E9" w:rsidRDefault="00380706" w:rsidP="00160360">
      <w:pPr>
        <w:pStyle w:val="a8"/>
        <w:numPr>
          <w:ilvl w:val="0"/>
          <w:numId w:val="37"/>
        </w:numPr>
        <w:tabs>
          <w:tab w:val="left" w:pos="709"/>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04:537:002:018038990:0000";</w:t>
      </w:r>
      <w:r w:rsidRPr="00A811E9">
        <w:rPr>
          <w:rFonts w:ascii="Times New Roman" w:hAnsi="Times New Roman" w:cs="Times New Roman"/>
          <w:sz w:val="24"/>
          <w:szCs w:val="24"/>
        </w:rPr>
        <w:tab/>
      </w:r>
    </w:p>
    <w:p w:rsidR="00380706" w:rsidRPr="00E548CD" w:rsidRDefault="00380706" w:rsidP="00160360">
      <w:pPr>
        <w:pStyle w:val="a8"/>
        <w:numPr>
          <w:ilvl w:val="0"/>
          <w:numId w:val="37"/>
        </w:numPr>
        <w:tabs>
          <w:tab w:val="left" w:pos="709"/>
          <w:tab w:val="left" w:pos="993"/>
        </w:tabs>
        <w:spacing w:line="276" w:lineRule="auto"/>
        <w:ind w:left="0" w:firstLine="709"/>
      </w:pPr>
      <w:r w:rsidRPr="00A811E9">
        <w:rPr>
          <w:rFonts w:ascii="Times New Roman" w:hAnsi="Times New Roman" w:cs="Times New Roman"/>
          <w:sz w:val="24"/>
          <w:szCs w:val="24"/>
        </w:rPr>
        <w:t>Охранная зона объекта "подземная тепловая сеть жилого дома №71 по ул. Набережная. Условный номер: 24:59:000000:1803/72:72".</w:t>
      </w:r>
    </w:p>
    <w:p w:rsidR="00E548CD" w:rsidRPr="00A811E9" w:rsidRDefault="00E548CD" w:rsidP="00E548CD">
      <w:pPr>
        <w:pStyle w:val="a8"/>
        <w:tabs>
          <w:tab w:val="left" w:pos="709"/>
          <w:tab w:val="left" w:pos="993"/>
        </w:tabs>
        <w:spacing w:line="276" w:lineRule="auto"/>
        <w:ind w:left="709" w:firstLine="0"/>
      </w:pPr>
    </w:p>
    <w:p w:rsidR="00380706" w:rsidRPr="00E548CD" w:rsidRDefault="00380706" w:rsidP="00380706">
      <w:pPr>
        <w:pStyle w:val="123"/>
        <w:tabs>
          <w:tab w:val="left" w:pos="1134"/>
        </w:tabs>
        <w:spacing w:line="276" w:lineRule="auto"/>
        <w:ind w:left="709" w:firstLine="0"/>
        <w:rPr>
          <w:b/>
        </w:rPr>
      </w:pPr>
      <w:r w:rsidRPr="00E548CD">
        <w:rPr>
          <w:b/>
        </w:rPr>
        <w:t>Охранная зона гидроэнергетических объектов</w:t>
      </w:r>
    </w:p>
    <w:p w:rsidR="00380706" w:rsidRPr="00A811E9" w:rsidRDefault="00380706" w:rsidP="00380706">
      <w:pPr>
        <w:spacing w:line="276" w:lineRule="auto"/>
        <w:ind w:firstLine="709"/>
        <w:jc w:val="both"/>
        <w:rPr>
          <w:sz w:val="24"/>
        </w:rPr>
      </w:pPr>
      <w:r w:rsidRPr="00A811E9">
        <w:rPr>
          <w:sz w:val="24"/>
        </w:rPr>
        <w:t>Согласно Постановлению Правительства Р</w:t>
      </w:r>
      <w:r w:rsidR="00E57719" w:rsidRPr="00A811E9">
        <w:rPr>
          <w:sz w:val="24"/>
        </w:rPr>
        <w:t>оссийской Федерации</w:t>
      </w:r>
      <w:r w:rsidRPr="00A811E9">
        <w:rPr>
          <w:sz w:val="24"/>
        </w:rPr>
        <w:t xml:space="preserve"> от </w:t>
      </w:r>
      <w:r w:rsidR="00E57719" w:rsidRPr="00A811E9">
        <w:rPr>
          <w:sz w:val="24"/>
        </w:rPr>
        <w:t>0</w:t>
      </w:r>
      <w:r w:rsidRPr="00A811E9">
        <w:rPr>
          <w:sz w:val="24"/>
        </w:rPr>
        <w:t>6</w:t>
      </w:r>
      <w:r w:rsidR="00E57719" w:rsidRPr="00A811E9">
        <w:rPr>
          <w:sz w:val="24"/>
        </w:rPr>
        <w:t>.09.</w:t>
      </w:r>
      <w:r w:rsidRPr="00A811E9">
        <w:rPr>
          <w:sz w:val="24"/>
        </w:rPr>
        <w:t xml:space="preserve">2012 </w:t>
      </w:r>
      <w:r w:rsidR="00E57719" w:rsidRPr="00A811E9">
        <w:rPr>
          <w:sz w:val="24"/>
        </w:rPr>
        <w:t xml:space="preserve">№ </w:t>
      </w:r>
      <w:r w:rsidRPr="00A811E9">
        <w:rPr>
          <w:sz w:val="24"/>
        </w:rPr>
        <w:t>884 «</w:t>
      </w:r>
      <w:r w:rsidR="00E57719" w:rsidRPr="00A811E9">
        <w:rPr>
          <w:sz w:val="24"/>
        </w:rPr>
        <w:t>О</w:t>
      </w:r>
      <w:r w:rsidRPr="00A811E9">
        <w:rPr>
          <w:sz w:val="24"/>
        </w:rPr>
        <w:t>б установлении охранных зон для гидроэнергетических объектов»:</w:t>
      </w:r>
    </w:p>
    <w:p w:rsidR="00021185" w:rsidRPr="00A811E9" w:rsidRDefault="00380706" w:rsidP="00380706">
      <w:pPr>
        <w:pStyle w:val="formattext"/>
        <w:shd w:val="clear" w:color="auto" w:fill="FFFFFF"/>
        <w:spacing w:line="276" w:lineRule="auto"/>
        <w:ind w:firstLine="709"/>
        <w:jc w:val="both"/>
        <w:textAlignment w:val="baseline"/>
        <w:rPr>
          <w:sz w:val="24"/>
        </w:rPr>
      </w:pPr>
      <w:r w:rsidRPr="00A811E9">
        <w:rPr>
          <w:sz w:val="24"/>
        </w:rPr>
        <w:t>1. Охранные зоны устанавливаются вдоль плотины гидроэнергетического объекта на водном пространстве от водной поверхности до дна между береговыми линиями при нормальном подпорном уровне воды в верхнем бьефе и среднемноголетнем уровне вод в период, когда они не покрыты льдом, - в нижнем бьефе, ограниченном параллельными вертикальными плоскостями, отстоящими по обе стороны от оси водоподпорного сооружения на расстоянии:</w:t>
      </w:r>
    </w:p>
    <w:p w:rsidR="00021185" w:rsidRPr="00A811E9" w:rsidRDefault="00380706" w:rsidP="00380706">
      <w:pPr>
        <w:pStyle w:val="formattext"/>
        <w:shd w:val="clear" w:color="auto" w:fill="FFFFFF"/>
        <w:spacing w:line="276" w:lineRule="auto"/>
        <w:ind w:firstLine="709"/>
        <w:jc w:val="both"/>
        <w:textAlignment w:val="baseline"/>
        <w:rPr>
          <w:sz w:val="24"/>
        </w:rPr>
      </w:pPr>
      <w:r w:rsidRPr="00A811E9">
        <w:rPr>
          <w:sz w:val="24"/>
        </w:rPr>
        <w:t>а) для объектов высокой категории опасности - 500 м в верхнем и нижнем бьефе гидроузла;</w:t>
      </w:r>
    </w:p>
    <w:p w:rsidR="00021185" w:rsidRPr="00A811E9" w:rsidRDefault="00380706" w:rsidP="00380706">
      <w:pPr>
        <w:pStyle w:val="formattext"/>
        <w:shd w:val="clear" w:color="auto" w:fill="FFFFFF"/>
        <w:spacing w:line="276" w:lineRule="auto"/>
        <w:ind w:firstLine="709"/>
        <w:jc w:val="both"/>
        <w:textAlignment w:val="baseline"/>
        <w:rPr>
          <w:sz w:val="24"/>
        </w:rPr>
      </w:pPr>
      <w:r w:rsidRPr="00A811E9">
        <w:rPr>
          <w:sz w:val="24"/>
        </w:rPr>
        <w:t>б) для объектов средней категории опасности - 350 м в верхнем и нижнем бьефе гидроузла;</w:t>
      </w:r>
    </w:p>
    <w:p w:rsidR="00380706" w:rsidRPr="00A811E9" w:rsidRDefault="00380706" w:rsidP="00380706">
      <w:pPr>
        <w:pStyle w:val="formattext"/>
        <w:shd w:val="clear" w:color="auto" w:fill="FFFFFF"/>
        <w:spacing w:line="276" w:lineRule="auto"/>
        <w:ind w:firstLine="709"/>
        <w:jc w:val="both"/>
        <w:textAlignment w:val="baseline"/>
        <w:rPr>
          <w:sz w:val="24"/>
        </w:rPr>
      </w:pPr>
      <w:r w:rsidRPr="00A811E9">
        <w:rPr>
          <w:sz w:val="24"/>
        </w:rPr>
        <w:t>в) для объектов низкой категории опасности - 200 м в верхнем и нижнем бьефе гидроузла.</w:t>
      </w:r>
      <w:r w:rsidRPr="00A811E9">
        <w:rPr>
          <w:sz w:val="24"/>
        </w:rPr>
        <w:br/>
        <w:t xml:space="preserve">            2. Охранные зоны устанавливаются вдоль береговой линии водного объекта в верхнем и нижнем бьефе гидроузла в виде земельной полосы на пойме шириной 20 м, если </w:t>
      </w:r>
      <w:hyperlink r:id="rId23" w:anchor="7E20KD" w:history="1">
        <w:r w:rsidRPr="00A811E9">
          <w:rPr>
            <w:rStyle w:val="ab"/>
            <w:color w:val="auto"/>
            <w:sz w:val="24"/>
            <w:u w:val="none"/>
          </w:rPr>
          <w:t>частью 6 статьи 6 Водного кодекса Российской Федерации</w:t>
        </w:r>
      </w:hyperlink>
      <w:r w:rsidRPr="00A811E9">
        <w:rPr>
          <w:sz w:val="24"/>
        </w:rPr>
        <w:t> не установлены иные размеры береговой полосы, протяженность которой равна расстояниям от оси водоподпорного сооружения, устанавливаемым в соответствии с </w:t>
      </w:r>
      <w:hyperlink r:id="rId24" w:anchor="7DI0K9" w:history="1">
        <w:r w:rsidRPr="00A811E9">
          <w:rPr>
            <w:rStyle w:val="ab"/>
            <w:color w:val="auto"/>
            <w:sz w:val="24"/>
            <w:u w:val="none"/>
          </w:rPr>
          <w:t>пунктом "1" настоящих требований</w:t>
        </w:r>
      </w:hyperlink>
      <w:r w:rsidRPr="00A811E9">
        <w:rPr>
          <w:sz w:val="24"/>
        </w:rPr>
        <w:t>.</w:t>
      </w:r>
    </w:p>
    <w:p w:rsidR="00380706" w:rsidRPr="00A811E9" w:rsidRDefault="00380706" w:rsidP="00380706">
      <w:pPr>
        <w:pStyle w:val="a8"/>
        <w:tabs>
          <w:tab w:val="left"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w:t>
      </w:r>
      <w:r w:rsidR="00E57719" w:rsidRPr="00A811E9">
        <w:rPr>
          <w:rFonts w:ascii="Times New Roman" w:hAnsi="Times New Roman" w:cs="Times New Roman"/>
          <w:sz w:val="24"/>
          <w:szCs w:val="24"/>
        </w:rPr>
        <w:t>ые</w:t>
      </w:r>
      <w:r w:rsidRPr="00A811E9">
        <w:rPr>
          <w:rFonts w:ascii="Times New Roman" w:hAnsi="Times New Roman" w:cs="Times New Roman"/>
          <w:sz w:val="24"/>
          <w:szCs w:val="24"/>
        </w:rPr>
        <w:t xml:space="preserve"> зон</w:t>
      </w:r>
      <w:r w:rsidR="00E57719" w:rsidRPr="00A811E9">
        <w:rPr>
          <w:rFonts w:ascii="Times New Roman" w:hAnsi="Times New Roman" w:cs="Times New Roman"/>
          <w:sz w:val="24"/>
          <w:szCs w:val="24"/>
        </w:rPr>
        <w:t>е</w:t>
      </w:r>
      <w:r w:rsidRPr="00A811E9">
        <w:rPr>
          <w:rFonts w:ascii="Times New Roman" w:hAnsi="Times New Roman" w:cs="Times New Roman"/>
          <w:sz w:val="24"/>
          <w:szCs w:val="24"/>
        </w:rPr>
        <w:t xml:space="preserve"> гидроэнергетических объектов</w:t>
      </w:r>
      <w:r w:rsidR="00E57719" w:rsidRPr="00A811E9">
        <w:rPr>
          <w:rFonts w:ascii="Times New Roman" w:hAnsi="Times New Roman" w:cs="Times New Roman"/>
          <w:sz w:val="24"/>
          <w:szCs w:val="24"/>
        </w:rPr>
        <w:t>,</w:t>
      </w:r>
      <w:r w:rsidRPr="00A811E9">
        <w:rPr>
          <w:rFonts w:ascii="Times New Roman" w:hAnsi="Times New Roman" w:cs="Times New Roman"/>
          <w:sz w:val="24"/>
          <w:szCs w:val="24"/>
        </w:rPr>
        <w:t xml:space="preserve"> внесен</w:t>
      </w:r>
      <w:r w:rsidR="00E57719" w:rsidRPr="00A811E9">
        <w:rPr>
          <w:rFonts w:ascii="Times New Roman" w:hAnsi="Times New Roman" w:cs="Times New Roman"/>
          <w:sz w:val="24"/>
          <w:szCs w:val="24"/>
        </w:rPr>
        <w:t>ные</w:t>
      </w:r>
      <w:r w:rsidRPr="00A811E9">
        <w:rPr>
          <w:rFonts w:ascii="Times New Roman" w:hAnsi="Times New Roman" w:cs="Times New Roman"/>
          <w:sz w:val="24"/>
          <w:szCs w:val="24"/>
        </w:rPr>
        <w:t xml:space="preserve"> в Единый государственный реестр недвижимости:</w:t>
      </w:r>
    </w:p>
    <w:p w:rsidR="00380706" w:rsidRDefault="00380706" w:rsidP="00380706">
      <w:pPr>
        <w:pStyle w:val="formattext"/>
        <w:shd w:val="clear" w:color="auto" w:fill="FFFFFF"/>
        <w:spacing w:line="276" w:lineRule="auto"/>
        <w:ind w:firstLine="709"/>
        <w:jc w:val="both"/>
        <w:textAlignment w:val="baseline"/>
        <w:rPr>
          <w:sz w:val="24"/>
        </w:rPr>
      </w:pPr>
      <w:r w:rsidRPr="00A811E9">
        <w:rPr>
          <w:sz w:val="24"/>
        </w:rPr>
        <w:t>- Охранная зона гидроэнергетического объекта Филиала АО "Енисейская ТГК (ТКГ-13)" - "Красноярская ГРЭС-2.</w:t>
      </w:r>
    </w:p>
    <w:p w:rsidR="00E548CD" w:rsidRPr="00A811E9" w:rsidRDefault="00E548CD" w:rsidP="00380706">
      <w:pPr>
        <w:pStyle w:val="formattext"/>
        <w:shd w:val="clear" w:color="auto" w:fill="FFFFFF"/>
        <w:spacing w:line="276" w:lineRule="auto"/>
        <w:ind w:firstLine="709"/>
        <w:jc w:val="both"/>
        <w:textAlignment w:val="baseline"/>
        <w:rPr>
          <w:sz w:val="24"/>
        </w:rPr>
      </w:pPr>
    </w:p>
    <w:p w:rsidR="00380706" w:rsidRPr="00E548CD" w:rsidRDefault="00380706" w:rsidP="00380706">
      <w:pPr>
        <w:pStyle w:val="123"/>
        <w:tabs>
          <w:tab w:val="left" w:pos="1134"/>
        </w:tabs>
        <w:spacing w:before="0" w:after="0"/>
        <w:rPr>
          <w:b/>
        </w:rPr>
      </w:pPr>
      <w:r w:rsidRPr="00E548CD">
        <w:rPr>
          <w:b/>
        </w:rPr>
        <w:t>Охранная зона объектов электросетевого хозяйства (вдоль линий электропередачи, вокруг подстанций)</w:t>
      </w:r>
    </w:p>
    <w:p w:rsidR="00380706" w:rsidRPr="00A811E9" w:rsidRDefault="00380706" w:rsidP="00380706">
      <w:pPr>
        <w:pStyle w:val="afffa"/>
        <w:spacing w:line="276" w:lineRule="auto"/>
        <w:rPr>
          <w:sz w:val="24"/>
          <w:szCs w:val="24"/>
        </w:rPr>
      </w:pPr>
      <w:r w:rsidRPr="00A811E9">
        <w:rPr>
          <w:sz w:val="24"/>
          <w:szCs w:val="24"/>
        </w:rPr>
        <w:t xml:space="preserve">Территория муниципального округа пересекается </w:t>
      </w:r>
      <w:r w:rsidR="00B71AD3">
        <w:rPr>
          <w:sz w:val="24"/>
          <w:szCs w:val="24"/>
          <w:lang w:val="ru-RU"/>
        </w:rPr>
        <w:t xml:space="preserve">воздушными </w:t>
      </w:r>
      <w:r w:rsidRPr="00A811E9">
        <w:rPr>
          <w:sz w:val="24"/>
          <w:szCs w:val="24"/>
        </w:rPr>
        <w:t xml:space="preserve">линиями </w:t>
      </w:r>
      <w:r w:rsidR="00B71AD3">
        <w:rPr>
          <w:sz w:val="24"/>
          <w:szCs w:val="24"/>
          <w:lang w:val="ru-RU"/>
        </w:rPr>
        <w:t>электропередач</w:t>
      </w:r>
      <w:r w:rsidRPr="00A811E9">
        <w:rPr>
          <w:sz w:val="24"/>
          <w:szCs w:val="24"/>
        </w:rPr>
        <w:t xml:space="preserve"> различного напряжения. Согласно «Правилам установления охранных зон объектов электросетевого хозяйства и особых условий использования земельных участков, </w:t>
      </w:r>
      <w:r w:rsidRPr="00A811E9">
        <w:rPr>
          <w:sz w:val="24"/>
          <w:szCs w:val="24"/>
        </w:rPr>
        <w:lastRenderedPageBreak/>
        <w:t xml:space="preserve">расположенных в границах таких зон», утвержденные постановлением Правительства Российской Федерации от 24 февраля 2009 года </w:t>
      </w:r>
      <w:r w:rsidR="00B71AD3">
        <w:rPr>
          <w:sz w:val="24"/>
          <w:szCs w:val="24"/>
          <w:lang w:val="ru-RU"/>
        </w:rPr>
        <w:t>№</w:t>
      </w:r>
      <w:r w:rsidRPr="00A811E9">
        <w:rPr>
          <w:sz w:val="24"/>
          <w:szCs w:val="24"/>
        </w:rPr>
        <w:t xml:space="preserve">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вдоль воздушных линий устанавливаются охранные зоны от крайних проводов при неотклоненном их положении на расстоянии:</w:t>
      </w:r>
    </w:p>
    <w:p w:rsidR="00380706" w:rsidRPr="00A811E9" w:rsidRDefault="00380706" w:rsidP="00160360">
      <w:pPr>
        <w:pStyle w:val="afffa"/>
        <w:numPr>
          <w:ilvl w:val="0"/>
          <w:numId w:val="40"/>
        </w:numPr>
        <w:spacing w:line="276" w:lineRule="auto"/>
        <w:ind w:left="0" w:firstLine="709"/>
        <w:rPr>
          <w:sz w:val="24"/>
          <w:szCs w:val="24"/>
        </w:rPr>
      </w:pPr>
      <w:r w:rsidRPr="00A811E9">
        <w:rPr>
          <w:sz w:val="24"/>
          <w:szCs w:val="24"/>
        </w:rPr>
        <w:t>для линий до 1 кВ – 2 м;</w:t>
      </w:r>
    </w:p>
    <w:p w:rsidR="00380706" w:rsidRPr="00A811E9" w:rsidRDefault="00380706" w:rsidP="00160360">
      <w:pPr>
        <w:pStyle w:val="afffa"/>
        <w:numPr>
          <w:ilvl w:val="0"/>
          <w:numId w:val="40"/>
        </w:numPr>
        <w:spacing w:line="276" w:lineRule="auto"/>
        <w:ind w:left="0" w:firstLine="709"/>
        <w:rPr>
          <w:sz w:val="24"/>
          <w:szCs w:val="24"/>
        </w:rPr>
      </w:pPr>
      <w:r w:rsidRPr="00A811E9">
        <w:rPr>
          <w:sz w:val="24"/>
          <w:szCs w:val="24"/>
        </w:rPr>
        <w:t>для линий от 1 до 20 кВ – 10 м;</w:t>
      </w:r>
    </w:p>
    <w:p w:rsidR="00380706" w:rsidRPr="00A811E9" w:rsidRDefault="00380706" w:rsidP="00160360">
      <w:pPr>
        <w:pStyle w:val="afffa"/>
        <w:numPr>
          <w:ilvl w:val="0"/>
          <w:numId w:val="40"/>
        </w:numPr>
        <w:spacing w:line="276" w:lineRule="auto"/>
        <w:ind w:left="0" w:firstLine="709"/>
        <w:rPr>
          <w:sz w:val="24"/>
          <w:szCs w:val="24"/>
        </w:rPr>
      </w:pPr>
      <w:r w:rsidRPr="00A811E9">
        <w:rPr>
          <w:sz w:val="24"/>
          <w:szCs w:val="24"/>
        </w:rPr>
        <w:t>для линий 35 кВ – 15 м;</w:t>
      </w:r>
    </w:p>
    <w:p w:rsidR="00380706" w:rsidRPr="00A811E9" w:rsidRDefault="00380706" w:rsidP="00160360">
      <w:pPr>
        <w:pStyle w:val="afffa"/>
        <w:numPr>
          <w:ilvl w:val="0"/>
          <w:numId w:val="40"/>
        </w:numPr>
        <w:spacing w:line="276" w:lineRule="auto"/>
        <w:ind w:left="0" w:firstLine="709"/>
        <w:rPr>
          <w:sz w:val="24"/>
          <w:szCs w:val="24"/>
        </w:rPr>
      </w:pPr>
      <w:r w:rsidRPr="00A811E9">
        <w:rPr>
          <w:sz w:val="24"/>
          <w:szCs w:val="24"/>
        </w:rPr>
        <w:t>для линий 110 кВ  – 20 м;</w:t>
      </w:r>
    </w:p>
    <w:p w:rsidR="00380706" w:rsidRPr="00A811E9" w:rsidRDefault="00380706" w:rsidP="00160360">
      <w:pPr>
        <w:pStyle w:val="afffa"/>
        <w:numPr>
          <w:ilvl w:val="0"/>
          <w:numId w:val="40"/>
        </w:numPr>
        <w:spacing w:line="276" w:lineRule="auto"/>
        <w:ind w:left="0" w:firstLine="709"/>
        <w:rPr>
          <w:sz w:val="24"/>
          <w:szCs w:val="24"/>
        </w:rPr>
      </w:pPr>
      <w:r w:rsidRPr="00A811E9">
        <w:rPr>
          <w:sz w:val="24"/>
          <w:szCs w:val="24"/>
        </w:rPr>
        <w:t>для линий 220 кВ  – 25 м;</w:t>
      </w:r>
    </w:p>
    <w:p w:rsidR="00380706" w:rsidRPr="00A811E9" w:rsidRDefault="00380706" w:rsidP="00160360">
      <w:pPr>
        <w:pStyle w:val="afffa"/>
        <w:numPr>
          <w:ilvl w:val="0"/>
          <w:numId w:val="40"/>
        </w:numPr>
        <w:spacing w:line="276" w:lineRule="auto"/>
        <w:ind w:left="0" w:firstLine="709"/>
        <w:rPr>
          <w:sz w:val="24"/>
          <w:szCs w:val="24"/>
        </w:rPr>
      </w:pPr>
      <w:r w:rsidRPr="00A811E9">
        <w:rPr>
          <w:sz w:val="24"/>
          <w:szCs w:val="24"/>
        </w:rPr>
        <w:t>для линий 500 кВ  – 30 м.</w:t>
      </w:r>
    </w:p>
    <w:p w:rsidR="00380706" w:rsidRPr="00A811E9" w:rsidRDefault="00380706" w:rsidP="00380706">
      <w:pPr>
        <w:pStyle w:val="123"/>
        <w:tabs>
          <w:tab w:val="left" w:pos="1134"/>
        </w:tabs>
        <w:spacing w:before="0" w:after="0"/>
      </w:pPr>
      <w:r w:rsidRPr="00A811E9">
        <w:t>Охранн</w:t>
      </w:r>
      <w:r w:rsidR="00B01572" w:rsidRPr="00A811E9">
        <w:t>ые</w:t>
      </w:r>
      <w:r w:rsidRPr="00A811E9">
        <w:t xml:space="preserve"> зон</w:t>
      </w:r>
      <w:r w:rsidR="00B01572" w:rsidRPr="00A811E9">
        <w:t>ы</w:t>
      </w:r>
      <w:r w:rsidRPr="00A811E9">
        <w:t xml:space="preserve"> объектов электросетевого хозяйства (вдоль линий электропередачи, вокруг подстанций)</w:t>
      </w:r>
      <w:r w:rsidR="00B01572" w:rsidRPr="00A811E9">
        <w:t>,</w:t>
      </w:r>
      <w:r w:rsidRPr="00A811E9">
        <w:t xml:space="preserve"> внесен</w:t>
      </w:r>
      <w:r w:rsidR="00B01572" w:rsidRPr="00A811E9">
        <w:t>ные</w:t>
      </w:r>
      <w:r w:rsidRPr="00A811E9">
        <w:t xml:space="preserve"> в Единый государственный реестр недвижимости:</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воздушной ЛЭП напряжением 220 кВ, Д35/36 ПС "Камала-1" - ПС "Канск" в границах г. Зеленогорска Красноярского края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ВЛ 500 кВ ПС "Камала" - ПС "Красноярская 500кВ" № 509 в границах г. Зеленогорска Красноярского края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воздушной ЛЭП высокого напряжения 220 кВ Д-33/Д-34 ПС "Кравченко" - ПС "Саянская" - ПС "Камала-1" границах г. Зеленогорска Красноярского края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(охранная зона) ВЛ-500 ПС "Тайшет" ПС "Камала" №504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(охранная зона) ВЛ-500 ПС "Камала" - ПС "Красноярская-500" №510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воздушной линии электропередач 110 кВ С-122/123 р. Кан - ПС «Камала I»</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 охранная зона линии электропередачи от подстанции Камала-1 до строящейся Богучанской ГЭС через пос. Карабула. ВЛ 500 кВ ПС Ангара-ПС Камала-1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воздушной линии электропередач 35 кВ Т-27 ПС "Промбаза" - ПС "М. Камала"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воздушной линии электропередач 35 кВ Т-25 "Промбаза" - "Александровка"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воздушной линии электропередач 110 кВ С-909/910 ПС «Камала I» - ПС «Бородинская» №1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ТП-162 до зданий ул. Мира 18а,20а,16,20,16а,18; библиотеки; магазина "Енисей"; детского сада № 13,11. инв.№ 04:537:002:018035630"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ТП-204 до здания детского сада №18, ул. Бортникова, 48. Инв. № 04:537:002:018036050"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ТП-205 до жилого дома ул. Бортникова, 26. инв.№ 04:537:002:018037220"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ТП-204 до жилого дома ул. Бортникова, 32. Инв. № 04:537:002:018036070"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объекта "кабельная линия 0,4 кВ от здания ТП-195 до жилого дома ул. Набережная, 26. Инв. № 04:537:002:018036010"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ТП-193 до жилого дома ул. Набережная 40. Инв. № 04:537:002:018035970"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ТП-214 до жилого дома ул. Парковая, 52. Инв. № 04:537:002:018036220"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ТП-195 до жилого дома ул. Энергетиков, 4. Инв. № 04:537:002:018035740"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ТП-203 до здания "Олимпиец". Инв. № 04:537:002:018036040"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одноцепной высоковольтной линии электропередач ВЛ С-105 в границах г. Зеленогорска Красноярского края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ТП-207 до жилого дома ул. Строителей, 17. Инв. № 04:537:002:018036120"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ТП-162 до здания ТП-164. инв. № 04:537:002:018037180"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ТП-11 до здания ТП-13. инв. № 04:537:002:018036810"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ТП-21 до здания ТП-22. инв. № 04:537:002:018036820"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ТП-205 до зданий жилых домов ул. Бортникова, 20,22. инв.№ 04:537:002:018036090"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ТП-183 до здания ТП- 184. инв.№ 04:537:002:018036680"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ТП-204 до зданий жилых домов ул. Бортникова, 36,38,42. инв.№ 04:537:002:018035750"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10кВ от опоры 52 до "НФС". Кадастровый номер: 24:59:0000000:0000:04:537:002:018037060."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одноцепной высоковольтной линии электропередач ВЛ С-106 в границах г. Зеленогорска Красноярского края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ТП-164 до зданий магазина "Юбилейный"; детского сада № 13; библиотеки; школы № 169; магазина "Репка"; ул. Бортникова 9,7,5; ул. Гагарина 9,7,3,1. инв.№ 04:537:002:018036750"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РТП-340 до здания ТП-564 (холодильник 2). инв.№ 04:537:002:018037110"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"ГПП"-1 (ячейка 11) до здания ТП-31. Инв. № 04:537:002:018036770"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"ГПП-1" до здания ТП-161. Инв. № 04:537:002:018036840"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РТП-4 до здания ТП-29 (телецентр). инв.№ 04:537:002:018037030"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ТП-21 до зданий ул. Набережная, 1,2,2а,2б,2в; ул. Комсомольская 4,4а,6,8,8а,10б; школы 161; механических мастерских школы 161; столовой школы 161. Инв. № 04:537:002:018036020"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объекта "кабельная линия 10 кВ от здания ТП-35 до места врезки. инв.№ 04:537:002:018037020"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ТП-204 до жилого дома ул. Бортникова, 30. Инв. № 04:537:002:018036060"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ТП-566 (картофелехранилище) до здания ТП-Колбасный цех. инв.№ 04:537:002:018037120"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ТП-208 до жилого дома ул. Строителей, 27. Инв. № 04:537:002:018036140"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двухцепной высоковольтной линии электропередач ВЛ С-103, ВЛ С-104 в границах г. Зеленогорска Красноярского края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ТП-653 (ЦРО) до здания ТП-655 (гараж ЭХЗ). инв.№ 04:537:002:018037070"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"ГПП-1" до здания ТП-ФНС-2. Инв.№ 04:537:002:018036860"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ТП-141 до здания ТП-142. инв.№ 04:537:002:018036830"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10кВ от здания ТП-568 (молочный завод) до здания ТП-562 (пивобезалкогольный завод). Кадастровый номер: 24:59:0000000:0000:04:537:002:018037090.</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ТП-162 до здания ТП-171. инв.№ 04:537:002:018036800"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ТП-1203 до зданий ул. Толстого 2,4,3; ул. Диктатуры Пролетариата 29,31,27,23,21,25; ул. Гоголя 22,18,16,14,24. Инв. № 04:537:002:018036580"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ТП-191 до здания ТП-192. инв. № 04:537:002:018036920"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10кВ от здания ТП-215 до места врезки. Кадастровый номер: 24:59:0303043:0000:04:537:002:018036690."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ТП-211 до места врезки с ТП-214. инв. № 04:537:002:018036950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ТП-1034 до жилых домов ул. Монтажников 15,17,19,21,23,39. Инв. № 04:537:002:018036530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двухцепной высоковольтной линии электропередач ВЛ С-107, ВЛ С-108 в границах г.</w:t>
      </w:r>
      <w:r w:rsidR="00B45512" w:rsidRPr="00A811E9">
        <w:rPr>
          <w:rFonts w:ascii="Times New Roman" w:hAnsi="Times New Roman" w:cs="Times New Roman"/>
          <w:sz w:val="24"/>
          <w:szCs w:val="24"/>
        </w:rPr>
        <w:t xml:space="preserve"> </w:t>
      </w:r>
      <w:r w:rsidRPr="00A811E9">
        <w:rPr>
          <w:rFonts w:ascii="Times New Roman" w:hAnsi="Times New Roman" w:cs="Times New Roman"/>
          <w:sz w:val="24"/>
          <w:szCs w:val="24"/>
        </w:rPr>
        <w:t>Зеленогорска Красноярского края</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Тп-211 до жилых домов ул. набережная, 70,72. Инв. № 04:537:002:018036170"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сеть электроснабжения 0,4 кВ жилого дома №73 по ул. Набережной. Условный номер: 24:59:000000:1803\81:81"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наружная электросеть 10 кВ. Условный номер: 24:59:000000:1803\99:99"</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сеть электроснабжения 0,4 кВ жилого дома №75 по ул. Набережной. Условный номер: 24:59:000000:1803\96:96"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сеть электроснабжения 0,4 кВ жилого дома №74 по ул. Набережной. Условный номер: 24:59:000000:1803\88:88"</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04:537:002:018032850"</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объекта "кабельная линия 0,4 кВ от здания ТП-215 до жилых домов ул. Парковая, 22,26. Инв. № 04:537:002:018036240"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ТП-202 до здания "Нептун". Инв. № 04:537:002:018036030"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воздушной линии электропередач 110 кВ С-124/125 ПС «Городская1» - ПС «КПП1»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ЛЭП низкого напряжения 0,4 кВ из электрокабеля марки ААВГ 4х120, марки ААВГ 4х150 и марки ВВГ 4х50 с двумя вводами. Кадастровый номер: 24:59:0303034:0013:1601803031"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Кадастровый номер: 24:59:0303034:0028:04:537:001:002297240"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ЛЭП низкого напряжения 0,4 кВ. Кадастровый номер: 24:59:0303046:0002:1601803037"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Инв. № 04:537:002:018034810"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"теплосеть из стальных труб d 100. Кадастровый номер: 24:59:0303044:0007:1601806004"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04:537:002:018037400"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04:537:002:018037420"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двухцепной высоковольтной линии электропередач ВЛ С-101, ВЛ С-102 в границах г. Зеленогорска Красноярского края</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сеть электроснабжения 0,4 кВ жилого дома №71 по ул. Набережной. Условный номер: 24:59:000000:1803\74:74"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ТП-1036 до жилых домов ул. Первостроителей 22,8,6. Инв. № 04:537:002:018036540"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ул. Парковая, 18 от щитовой № 1 до щитовой № 2. Инв. № 04:537:002:018036230"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ТП-1036 до жилых домов ул. Первостроителей, 26,28,30. Инв. № 04:537:002:018036610"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линия электропередач 110 кВ Н-2 в границах ЗАТО г.Зеленогорска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линия электропередач 110 кВ Н-1 в границах ЗАТО г. Зеленогорска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"Тепловая сеть в квартале №4. Инв. № 04:537:002:018039930:0000"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ТП-1034 до жилых домов ул. Монтажников 13,15,11,9. Инв. № 04:537:002:018036500"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сеть электроснабжения 0,4 кВ выполнена в траншее - проложено четыре силовых кабеля АВВГ 4х120. Условный номер: 24:59:000000:1803\56"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теплосеть. Кадастровый номер: 24:59:0000000:0025:04:537:001:002294480"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ВЛ 110 кВ С-133 в границах г. Зеленогорск</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линия электропередач низкого напряжения 0,4 кВ. Кадастровый номер: 24:59:0303046:0002:1601803114"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объекта "кабельная сеть 0,4 кВ от ТП-173 до зданий ул. Ленина 23,13. Инв. № 04:537:002:018037320"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ЛЭП низкого напряжения 0,4 кВ из электрокабеля марки ВВГ 4х25, металлических труб d=150 и распределительного шкафа. Кадастровый номер: 24:59:0303046:0002:1601803035"</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"ГПП-1" до зданий АБК, гаража МУП ЭС. Инв. № 04:537:002:018035720"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Кадастровый номер: 24:59:0303011:0134:04:537:002:018033620"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ТП-1032 до опоры № 1 ул. Гоголя. Инв. № 04:537:002:018036460"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Кадастровый номер: 24:59:0303015:0004:04:537:002:018033420"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ТП-205 до жилого дома ул. Бортникова, 16. Инв. № 04:537:002:018036080"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ЛЭП низкого напряжения 0,4 кВ из электрокабеля марки ВВГ 4х25, асбоцементной трубы d=100, металлических труб d=150 и распределительного шкафа. Кадастровый номер: 24:59:0303046:0002:1601803034"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04:537:002:018038780:0000"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04:537:002:018037470"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тепловая сеть. Инв. № 04:537:002:018037410"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теплосеть жилых домов № 93-101 по ул. Мира. Условный номер: 24:59:000000:1803\2:2"</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высокого напряжения 6 кВ. Инв. № 04:537:002:018035180"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ЛЭП низкого напряжения 0,4 кВ из электрокабеля марки ВВГ 4х25, асбоцементных труб d=100, металлических труб d=150. Условный номер: 24:59:000000:1803\36"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ТП-31 до клеммника ТП-32. Инв. № 04:537:002:018036430"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ТП-БГ-1 до здания детской поликлиники. Инв. № 04:537:002:018035690"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сеть электроснабжения 0,4 кВ от ТП-271 до электрощитовой жилого дома. Кадастровый номер: 24:59:0303044:0007:1601803027"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ТП-1034 до жилых домов ул. Первостроителей 29,31,33,49,41,43,19,21,23,25,17,17а,27,15,13,11,9,7,3. Инв. № 04:537:002:018036510"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высоковольтной линии электропередач 220 кВ Д-209, Д-210 в границах г. Зеленогорска Красноярского края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электроэнергетики филиала ОАО "ОГК-2"- Красноярская ГРЭС-2</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ВЛ 110 кВ С-128 в границах г. Зеленогорск</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ВЛ 110 кВ С-01\02 в границах г. Зеленогорск</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Зона с особыми условиями использования территории (охранная зона) "ПС 500 кВ Камала-1"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 особыми условиями использования территории (охранная зона) ВЛ-500 ПС "Тайшет" ПС "Камала" №503</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линия электропередачи напряжением 0,4 кВ. Кадастровый номер: 24:59:0406024:0001:16001804016"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Инв. Кадастровый номер: 24:59:0000000:0032:04:537:002:001802160"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Инв. № 04:537:002:018036780"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ЛЭП высокого напряжения 10 кВ. Кадастровый номер: 24:59:0303034:0013:1601803125"</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РП-2 до здания ТП-61. Инв. № 04:537:002:018037040"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Кадастровый номер: 24:59:0303011:0014:04:537:001:002296380"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"внешняя сеть электроснабжения № 2 0,4 кВ. Условный номер: 24:59:000000:04:537:001:002297590.5"</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"внешняя сеть электроснабжения № 1 0,4 кВ. Условный номер: 24:59:000000:04:537:001:002297580.4"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Кадастровый номер: 24:59:0303041:0005:04:537:002:018034650"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Инв. № 04:537:002:018038560:0000"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ТП-БГ-5 до здания инфекционного корпуса. Инв. № 04:537:002:018035710"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ВЛ 10 кВ ф. 14-05 ЗАТО г.Зеленогорск</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ВЛ 10 кВ ф. 17-06 ЗАТО г.Зеленогорск</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"внешняя сеть электроснабжения жилых домов №№ 119-129 ул. Орловская. Условный номер: 24:59:000000:04:537:001:002297090"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ГПП-1 до здания ТП-276. инв.№ 04:537:002:018036900"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ТП-274 до здания ТП-191. Инв. № 04:537:002:018037210"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Кадастровый номер: 24:59:0303019:0039:04:537:002:018034370"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высокого напряжения 10 кВ. Инв. № 04:537:002:018038260"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высокого напряжения 10 кВ. Кадастровый номер: 24:59:0000000:0059:04:537:002:018033470"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ТП-1201 до жилых домов ул. Полевая 8,11,9,13,15,16,14,12,10. Инв. № 04:537:002:018036570"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напряжение 0,4 кВ. Инв. № 04:537:002:018033910"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Охранная зона объекта "Воздушно-кабельная линия электропередачи высокого напряжения 6 кВ выполнена на деревянных опорах с железобетонными приставками </w:t>
      </w:r>
      <w:r w:rsidRPr="00A811E9">
        <w:rPr>
          <w:rFonts w:ascii="Times New Roman" w:hAnsi="Times New Roman" w:cs="Times New Roman"/>
          <w:sz w:val="24"/>
          <w:szCs w:val="24"/>
        </w:rPr>
        <w:lastRenderedPageBreak/>
        <w:t>проводом А-50 и А-70 и подземной прокладкой кабеля 2ААШвУ 6 3х95. Кадастровый номер: 24:59:0103001:0028:04:537:001:002293730"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Кадастровый номер: 24:59:0303011:0017:04:537:002:018033060"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Кадастровый номер: 24:59:0303017:0005:04:537:001:002294060"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ВЛИ-0,4 кВ п. Орловка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сеть электроснабжения 0,4 кВ. Кадастровый номер: 24:59:0406007:0001:04:537:001:100241800"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электрическая сеть 0,4 кВ от здания ТП-1201 до здания ул. Диктатуры Пролетариата 28,26,24; теплового пункта МУП ТС; ул. Полевая 15.16,21,17,19; ул. Юбилейной 2,2а,2б,4,4а,6,6а,8</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ТП-1038 с оборудованием</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 xml:space="preserve">Охранная зона линии электропередачи ВЛИ-0,4 кВ от трансформаторной подстанции ТП-347 в районе ул. Березовая до южной части 8 квартала поселка индивидуальных застройщиков на 1000 дворов, вдоль земельных участков №2 - 10 и № 11 </w:t>
      </w:r>
      <w:r w:rsidR="00B01572" w:rsidRPr="00A811E9">
        <w:rPr>
          <w:rFonts w:ascii="Times New Roman" w:hAnsi="Times New Roman" w:cs="Times New Roman"/>
          <w:sz w:val="24"/>
          <w:szCs w:val="24"/>
        </w:rPr>
        <w:t>–</w:t>
      </w:r>
      <w:r w:rsidRPr="00A811E9">
        <w:rPr>
          <w:rFonts w:ascii="Times New Roman" w:hAnsi="Times New Roman" w:cs="Times New Roman"/>
          <w:sz w:val="24"/>
          <w:szCs w:val="24"/>
        </w:rPr>
        <w:t xml:space="preserve"> 19</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"Кабельно-воздушная линия 10кВ от здания ГПП-1 (ячейка 9) до опоры 72. Кадастровый номер: 24:59:0000000:7797"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ТП-214 до жилого дома ул. Парковая, 52. Инв. № 04:537:002:018036220"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0.4кВ от ТП-142 до зданий ул. Мира 46,44,48; детского сада 15. Инв. № 04:537:002:018035800"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ТП-211 до места врезки с ТП-212. инв.№ 04:537:002:018037240"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ТП-192 до жилого дома ул. Набережная, 34. Инв. № 04:537:002:018035650"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ТП-196</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ТП-212 до жилого дома ул. Паркова, 38. Кадастровый номер: 24:59:0000000:10917"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0,4кВ от здания ТП-211 до жилого дома ул. Набережная, 66. Кадастровый номер: 24:59:0000000:10915"</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от здания ГПП-2 ячейка 11 до здания ТП-193, ячейка 20 до здания ТП-193, ячейка 19 до здания ТП ФНС-10, ячейка 22 до ТП-ФНС-10, ячейка 21 до РТП-22, от РТП-22 до ТП-214. Кадастровый номер: 24:59:0000000:11047"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ТП-212 до жилого дома ул. Набережная №58. Кадастровый номер: 24:59:0000000:10997"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ТП-215 кв.21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ТП-142 до зданий ул. Гагарина 27,25; ул. Мира 50; магазина "Тайга"; мелкооптовой базы; школы 170; Госбанка; детского сада 17. инв.№ 04:537:002:018037300"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ТП-209 до здания ТП- "Учебный комбинат". инв.№ 04:537:002:018036940"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объекта "Кабельно-воздушная линия 10 кВ от здания ГПП-1 (ячейка 23) до опоры 47. Кадастровый номер: 24:59:0000000:7798"</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ТП-203 до здания ТП-209. инв. № 04:537:002:018037230"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ТП-202 до здания ТП-209. инв. № 04:537:002:018036930"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ТП-203 до здания "Олимпиец". Инв. № 04:537:002:018036040"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п/ст. 202, ул. Калинина, 24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ТП-201 кв.20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"Кабельно-воздушная линия 10 кВ от ГПП-1 (ячейка 12,30) до НФС. Кадастровый номер: 24:59:0000000:10944"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ТП-205 до жилого дома ул. Строителей, 3. Инв. № 04:537:002:0180361000"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ТП-204 до здания детского сада №18, ул. Бортникова, 48. Инв. № 04:537:002:018036050"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ТП-205 до жилого дома ул. Бортникова, 26. инв.№ 04:537:002:018037220"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ТП-213 до здания ТП-215. Инв.№ 04:537:002:018037250"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ТП-204 кв.20. Кадастровый номер: 24:59:0303035:4607"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трансформаторной п/ст 206 ул. Строителей. Кадастровый номер: 24:59:0303035:4611"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ТП-208 кв 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"Две кабельные линии от здания "ГПП-1" (ячейка 6,24) до здания ТП-181. Кадастровый номер: 24:59:0000000:11050"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ЛЭП высокого напряжения 10 кВ из электрокабеля марки ААШПСУ-10 3х120, марки АКПСВБ 4х2.5. Кадастровый номер: 24:59:0303034:0013:1601803032"</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ТП-182 до жилого дома ул. Строителей, 2б. Инв. № 04:537:002:018035870"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0,4кВ от здания ТП-276 до здания Горвоенкомат. Кадастровый номер: 24:59:0000000:10928"</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высокого напряжения 10кВ. Инв. № 04:537:002:018034840."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РП-Станция Осветления. Кадастровый номер: 24:59:0402005:597"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от здания ТП-276 до жилого дома ул. Строителей 14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от здания ТП-274 до жилого дома ул. Строителей, 16 (щитовая №1,2)</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Инв. № 04:537:002:018034850"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здание трансформаторной подстанции ТП-62</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Кабельно-воздушная сеть 0,4 кВ (№1,2,3)</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ТП-214 кв.21. Кадастровый номер: 24:59:0303043:3438"</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ТП-181 до здания ТП-183. инв.№ 04:537:002:018036880"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ТП-181 до жилого дома ул. Строителей 6б. Инв. № 04:537:002:018035860"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ТП-183 до жилого дома ул. Заводская 10 а. Инв. № 04:537:002:018035880"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ТП-214 до места врезки с ТП-211. Инв.№ 04:537:002:018036970"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ТП-181 до здания ТП-182. инв.№ 04:537:002:018036870"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ТП-185 до здания ЖЭК-8. Инв. № 04:537:002:018035920"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ТП-183 до жилого дома ул. Энергетиков 5. Инв. № 04:537:002:018035890"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ТП-184 кв.18. Кадастровый номер: 24:59:0303033:3984"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трансформаторной п/ст 182 кв.18. Кадастровый номер: 24:59:0303033:3978"</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от здания ТП-54 до оп.2 ул. Сибирская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ТП-182 до здания ТП-173. Кадастровый номер: 24:59:0000000:11020"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наружная сеть электроснабжения 10 кВ от существующей трансформаторной подстанции ТП-194 до здания вновь построенной трансформаторной подстанции (здание 4 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от ТП-1204 Ж/д Малый переулок 5,6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"Трасса ВЛИ-0,4 кВ и КТПН-180/10/0,4 кВ. Кадастровый номер: 24:59:0000000:25180"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ТП-195 до жилого дома ул. Энергетиков, 4. Инв. № 04:537:002:018035740"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 высокого напряжения 6 кВ. Кадастровый номер: 24:59:0000000:0032:04:537:002:001802180"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ТП-193 до жилого дома ул. Набережная 40. Инв. № 04:537:002:018035970"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ТП-183 до жилого дома ул. Заводская 10 а. Инв. № 04:537:002:018035880"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ТП-195 до жилого дома ул. Набережная, 26. Инв. № 04:537:002:018036010"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ТП-193 до жилого дома ул. Парковая, 10. Инв. № 04:537:002:018035980"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ТП-191 до здания детского сада № 26. Инв. № 04:537:002:018035940"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объекта "кабельная линия 0,4 кВ от здания ТП-185 до жилого дома ул. Ленина 4. Инв. № 04:537:002:018035930"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ТП-192 до жилого дома ул. Набережная, 34. Инв. № 04:537:002:018035650"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ТП-193 кв.19. Кадастровый номер: 24:59:0303032:4380"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ТП-191 кв.19</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ТП-194 кв.19</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ТП-192 до здания ТП-193. Кадастровый номер: 24:59:0000000:10898"</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наружная сеть электроснабжения 0,4 кВ из электрокабеля марки АВВГ 4х150, двенадцати асбоцементных труб d=100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КЛ 0,4 кВ кв19 ТП-195 - (поликлиника городская)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ТП-192 кв. 19</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ТП-161 до здания Дворца культуры. инв.№ 04:537:002:018037160"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ТП-161 до здания РП-2. инв.№ 04:537:002:018036850"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ТП-184 до жилого дома ул. Энергетиков 1 а. Инв. № 04:537:002:018035910"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ТП-162 до зданий ул. Мира 18а,20а,16,20,16а,18; библиотеки; магазина "Енисей"; детского сада № 13,11. инв.№ 04:537:002:018035630"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ТП-171 до зданий ул. Бортникова 2,4,8; Чародейки, детского сада 9; гостиницы "Космос". инв.№ 04:537:002:018035810"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ТП-277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ТП-173 до жилого дома ул. Ленина 5. Инв. № 04:537:002:018035840"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ТП-172 до зданий ул. Бортникова 10,12; ул. Ленина 35,37; ресторана "Богунай"; детского сад 9. инв.№ 04:537:002:018037310"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ТП-173 до жилого дома ул. Ленина 31. Инв. № 04:537:002:018035820"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трансформаторной подстанции ТП-14. Кадастровый номер: 24:59:0303027:2740"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ТП-11 ул. Мира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п/ст 13 ул.</w:t>
      </w:r>
      <w:r w:rsidR="003C3330" w:rsidRPr="00A811E9">
        <w:rPr>
          <w:rFonts w:ascii="Times New Roman" w:hAnsi="Times New Roman" w:cs="Times New Roman"/>
          <w:sz w:val="24"/>
          <w:szCs w:val="24"/>
        </w:rPr>
        <w:t xml:space="preserve"> </w:t>
      </w:r>
      <w:r w:rsidRPr="00A811E9">
        <w:rPr>
          <w:rFonts w:ascii="Times New Roman" w:hAnsi="Times New Roman" w:cs="Times New Roman"/>
          <w:sz w:val="24"/>
          <w:szCs w:val="24"/>
        </w:rPr>
        <w:t>Мира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ТП-172 кв.17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ТП-171 кв.17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ТП-173 кв.17. Кадастровый номер: 24:59:0303027:5247"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электрическая сеть 10 кВ от здания ТП-11 до здания ТП-24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электрическая сеть 10 кВ от здания ТП-13 до здания ТП-14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электрическая сеть 10 кВ от здания ТП-14 до здания ТП-12</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низковольтные кабельные сети кв. 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от здания ТП-173 до жилого дома ул. Ленина 39</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Инв. № 04:537:002:018038280"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ТП-32 до здания ТП- 161. инв.№ 04:537:002:018037010"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ТП-163 кв.16. Кадастровый номер: 24:59:0303028:3481"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ТП-164 кв.16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п/ст ТП-161 ул. Мира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ТП-БГ-5 до здания ТП-132. инв.№ 04:537:002:018036720"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сооружение: Кабельно-воздушная линия 0,4 кВ квартала 13 от здания ТП-132 до ул. Мира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сеть электроснабжения 0,4 кВ от трансформаторной подстанции (здание 4 А) до двух электрощитовых жилого дома ул. Ленина 1. Инв. № 1803\52"</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высокого напряжения 10кВ. Инв. № 04:537:002:018034930."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Инв. № 04:537:002:018034940"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линия электропередачи ВЛИ-0,4 кВ вдоль земельных участков № 20,22,24,26,28 по ул. Некрасова до перекрестка с улицей Ломоносова, далее вдоль улицы Ломоносова до земельного участка № 13</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трансформаторной п/с 22 ул. Комсомольская. Кадастровый номер: 24:59:0303009:2396"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6 кВ</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п/ст 24 ул.</w:t>
      </w:r>
      <w:r w:rsidR="003C3330" w:rsidRPr="00A811E9">
        <w:rPr>
          <w:rFonts w:ascii="Times New Roman" w:hAnsi="Times New Roman" w:cs="Times New Roman"/>
          <w:sz w:val="24"/>
          <w:szCs w:val="24"/>
        </w:rPr>
        <w:t xml:space="preserve"> </w:t>
      </w:r>
      <w:r w:rsidRPr="00A811E9">
        <w:rPr>
          <w:rFonts w:ascii="Times New Roman" w:hAnsi="Times New Roman" w:cs="Times New Roman"/>
          <w:sz w:val="24"/>
          <w:szCs w:val="24"/>
        </w:rPr>
        <w:t>Мира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ТП-25</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п/ст 21 ул.</w:t>
      </w:r>
      <w:r w:rsidR="003C3330" w:rsidRPr="00A811E9">
        <w:rPr>
          <w:rFonts w:ascii="Times New Roman" w:hAnsi="Times New Roman" w:cs="Times New Roman"/>
          <w:sz w:val="24"/>
          <w:szCs w:val="24"/>
        </w:rPr>
        <w:t xml:space="preserve"> </w:t>
      </w:r>
      <w:r w:rsidRPr="00A811E9">
        <w:rPr>
          <w:rFonts w:ascii="Times New Roman" w:hAnsi="Times New Roman" w:cs="Times New Roman"/>
          <w:sz w:val="24"/>
          <w:szCs w:val="24"/>
        </w:rPr>
        <w:t>Набережная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ВЛИ-0,4 кВ</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Инв. № 04:537:002:018039530:0000"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ТП-32 ул. Советская. Кадастровый номер: 24:59:0303010:2035"</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трансформаторной подстанции 141, ул. Мира. Кадастровый номер: 24:59:0303029:2674"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ТП-204 до жилого дома ул. Бортникова, 32. Инв. № 04:537:002:018036070"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от здания ТП-1034 до жилых домов ул. Монтажников 47,49,51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ТП-1034 п. Октябрьский</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кабельные линии 0,4 кВ ТП-341,342,343,344,346 пос.1000 дворов</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Воздушная линия 10 кВ фид.6,18 от п/ст ФКРС</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высокого напряжения 10кВ. Инв. №04:537:002:018037570."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Инв.№ 04:537:002:018037610"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трансформаторной п/с 23 ул. Советская. Кадастровый номер: 24:59:0303009:2394"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ТП-161 до здания Дворца культуры. инв.№ 04:537:002:018037160"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ТП-173 до жилого дома ул. Ленина 31. Инв. № 04:537:002:018035820"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ТП-21 до здания ТП-25. инв. № 04:537:002:018037200"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ТП-214 до места врезки с ТП-211. Инв.№ 04:537:002:018036970"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ТП-31 до места врезки фидер 11. Инв.№ 04:537:002:018037000"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ТП-215 до жилого дома ул. Парковая 18 (щитовая № 1). Инв. № 04:537:002:018036250"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ТП-568 (молокозавод) до здания ТП-650 (АТП). Инв. № 04:537:002:018037080"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ТП-209 ул. Бортникова. Кадастровый номер: 24:59:0303036:356"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Инв. № 04:537:002:018035270"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ТП-205 кв.20. Кадастровый номер: 24:59:0303035:4606"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ТП-331 кв.33</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ТП-1203 кв.3</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ТП-653</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ТП-1036 пос. Октябрьский</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ТП-1201 п. Октябрьский</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ТП-школа до жилого дома ул. Чапаева №5. Кадастровый номер: 24:59:0000000:11023"</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ТП-211 кв.21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0,4кВ от здания ТП-212 до жилого дома ул. Набережная №58. Кадастровый номер: 24:59:0000000:10913"</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0,4кВ от здания ТП-213 ул. Строителей №18 (щитовая 2,1). Кадастровый номер: 24:59:0000000:10936"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ТП-213 до жилого дома ул. Набережная №50. Кадастровый номер: 24:59:0000000:10918"</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подземная линия электропередачи 10кВ, между 19 и 21 микрорайонами, напротив здания Храма Серафима Саровского</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здания трансформаторной подстанции ТП 41 (РТП-27)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кабельная линия 0,4кВ от здания ТП-247 до жилого дома ул. Молодежная, 5</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воздушная линия электропередачи 0,4 кВ по ул. Урожайная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п. Октябрьский ТП-1038</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от здания РТП-22 до жилого дома ул. Парковая, 66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10 кВ ТП-Центральная - ТП-Контора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ВЛ 0,4 кВ п. Орловка ТП-54 -(ул. Сибирская 19-37)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ТП-271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ТП-222 кв.22</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ТП-221 кв.22</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ТП-1204 пос. Октябрьский</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ВЛ 0,4кВ п. Орловка ТП-54 -(ул. Орловская 111-113)</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от ТП-208 до ул. Строителей 25</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10 кВ связь</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Кабельно-воздушная линия 0,4 кВ</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электрическая сеть 10 кВ от здания ТП-12 до здания ТП-25</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ТП-185, ул. Энергетиков, 1. Кадастровый номер: 24:59:0303033:3976"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ТП-181 кв.18. Кадастровый номер: 24:59:0303033:3988"</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подстанции. Кадастровый номер: 24:59:0303033:3977"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ТП-131, кв.13. Кадастровый номер: 24:59:0303031:874"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ТП-273 кв.27. Кадастровый номер: 24:59:0303044:1754"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трансформаторной п/ст 162 ул. Мира. Кадастровый номер: 24:59:0303028:3479"</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ТП-БГ-7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ТП-333 кв. 33. Кадастровый номер: 24:59:0303037:1717"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ТП-1031 пос. Октябрьский. Кадастровый номер: 24:59:0405004:662"</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"соор. линия электропередачи высокого напряжения 10кВ. Условный номер: 24:59:000000:04:537:001:002293090."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ТП-272 (АТС) до здания ТП-273. инв.№ 04:537:002:018036980"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ТП-273 до жилого дома ул. Парковая, 7. Инв. № 04:537:002:018036330"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ТП-275 кв. 27. Кадастровый номер: 24:59:0303045:1599"</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0.4кВ от ТП-142 до зданий ул. Мира 46,44,48; детского сада 15. Инв. № 04:537:002:018035800"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объекта "кабельная линия 10 кВ от здания ТП-81 до здания ТП-142. инв.№ 04:537:002:018037050"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"Здание ТП-1035 п. Октябрьский. Кадастровый номер: 24:59:0405006:265"</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ТП-31 ул. Советская 5</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 высокого напряжения 6 кВ. Кадастровый номер: 24:59:0000000:0032:04:537:002:001802180"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ТП-191 до здания ТП- 195. инв.№ 04:537:002:018036910"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высокого напряжения 10кВ. Кадастровый номер: 24:59:0303041:0005:04:537:002:018034660."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ТП-654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10 кВ от здания ТП-ФНС-7 до КТПН-10 (электрокомплект), от КТПН-10 (электрокомплект) до КТПН-Пилон, от КТПН-Пилон до КТПН-9, от КТПН-9 до здания ТП-656 (цех керамики). инв.№ 04:537:002:018037100"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"ГПП-1" ячейка 20 до здания РП-1. инв.№ 04:537:002:018036740"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"ГПП-1" (ячейка 10) до здания ТП-336 (ИВЦ). инв.№ 04:537:002:018036760"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10 кВ от здания ТП-31 до места врезки фидер 11. Инв.№ 04:537:002:018037000"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0.4кВ от ТП-141 до зданий ул. Гагарина 19,17; ул. Мира 34 - ул. Калинина 23, детского сада 14; школы 162; ул. Мира 36,38; школы 170. инв.№ 04:537:002:018035790"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наружная сеть электроснабжения 0,4 кВ протяженностью 750.7м".</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высокого напряжения 10 кВ. Инв.№ 04:537:002:018038100"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"наружная линия электропередачи низкого напряжения 0,4 кВ выполнена подземной прокладкой кабеля 2 АВВБ 4х95. Кадастровый номер: 24:59:0303011:0015:04:537:001:100118630"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"подземная сеть электроснабжения 0,4 кВ жилого дома № 7 по ул. Заводская. Условный номер: 24:59:000000:1803\16:16"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РТП-230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ТП-41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РТП-4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ТП-35 с оборудованием</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п/ст. 142 ул. Мира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 БГ-8</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п/ст. БГ-3. ул. Комсомольская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ТП-БГ-5</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п/ст. БГ-2. ул. Комсомольская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комплекса зданий ОВД</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ТП-1321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ТП-132 по ул.Мира 56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здание трансформаторной подстанции ТП-33 ул. Калинина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ТП-81 (художественная мастерская)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ТП-БГ-4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здание трансформаторной подстанции ТП-1032 п. Октябрьский</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"Сеть электроснабжения 0,4 кВ жилых домов № 28-36 по ул. Горького. Инв. № 1803\10"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ТП-273 до жилого дома ул. Парковая,3. Кадастровый номер: 24:59:0000000:10932"</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"Кабельная линия 0,4 кВ от здания ТП 273 до здания детского сада №31. Кадастровый номер: 24:59:0000000:10931"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ТП-1031 до зданий коптильный цех; ул. Диктатуры Пролетариата 14; ул. Советской Армии 9; ул. Юбилейной 18-38. Кадастровый номер: 24:59:0000000:10942"</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"Электрическая сеть 0,4 кВ от здания ТП-32 до зданий ул. Мира 21,21А,23,19; школы 164; ЖЭК-3; Администрации города; столовой №1; ул. Советской №3; АТС; столовой диетической, ГЖКУ,</w:t>
      </w:r>
      <w:r w:rsidR="003C3330" w:rsidRPr="00A811E9">
        <w:rPr>
          <w:rFonts w:ascii="Times New Roman" w:hAnsi="Times New Roman" w:cs="Times New Roman"/>
          <w:sz w:val="24"/>
          <w:szCs w:val="24"/>
        </w:rPr>
        <w:t xml:space="preserve"> </w:t>
      </w:r>
      <w:r w:rsidRPr="00A811E9">
        <w:rPr>
          <w:rFonts w:ascii="Times New Roman" w:hAnsi="Times New Roman" w:cs="Times New Roman"/>
          <w:sz w:val="24"/>
          <w:szCs w:val="24"/>
        </w:rPr>
        <w:t>общежития №2. Кадастровый номер: 24:59:0000000:10965"</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от здания ТП-271 до жилого дома ул. Молодежная, 4</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внутриквартальные кабельные сети 10 кВ поселок индивидуального застройщика 1,2,6</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здания трансформаторной подстанции ул. Майское шоссе, 12</w:t>
      </w:r>
      <w:r w:rsidR="00B01572" w:rsidRPr="00A811E9">
        <w:rPr>
          <w:rFonts w:ascii="Times New Roman" w:hAnsi="Times New Roman" w:cs="Times New Roman"/>
          <w:sz w:val="24"/>
          <w:szCs w:val="24"/>
        </w:rPr>
        <w:t>.</w:t>
      </w:r>
    </w:p>
    <w:p w:rsidR="00380706" w:rsidRPr="00A811E9" w:rsidRDefault="003C3330"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w:t>
      </w:r>
      <w:r w:rsidR="00380706" w:rsidRPr="00A811E9">
        <w:rPr>
          <w:rFonts w:ascii="Times New Roman" w:hAnsi="Times New Roman" w:cs="Times New Roman"/>
          <w:sz w:val="24"/>
          <w:szCs w:val="24"/>
        </w:rPr>
        <w:t>хранная зона две кабельные линии 10 кВ от здания ГПП-2 (ячейка 18, ячейка 25) до здания РТП-340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0,4кВ больничный городок, от здания ТП-БГ-3 до здания психоневрологического корпуса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0,4кВ от здания ТП-1034 до жилого дома ул. Первостроителей 3</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0,4кВ от здания ТП-221 до жилого дома ул.Парковая,60</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наружная линия электропередачи низкого напряжения 0,4кВ подземной прокладки кабелем 2АВВГ 4х5</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электрическая сеть 0,4кВ от здания ТП-31 до зданий ул. Советская 1, ул. мира 21,21а; магазина "Березка", АТС, администрация города, столовой 1</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ВЛИ-0,4 кВ электроснабжения гаражей автоплощадки № 3 от КТПН-3</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наружная сеть электроснабжения 0,4 кВ от ТП-41 до внешнего распределительного узла жилого дома №14А по ул. Первомайская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линия электропередачи ВЛИ-0,4 кВ от трансформаторной подстанции ТП-1203 в районе многоквартирного дома по ул. Диктатуры Пролетариата, д.25, между жилыми домами №23 и 25 по улице Диктатуры Пролетариата, вдоль земельных участков №2, 2А, 4, 4А, 6, 6А по ул. Полевая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от здания ТП-281 до ул. Надречная ПР-1,2,3</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lastRenderedPageBreak/>
        <w:t>Охранная зона ВЛ 0,4 кВ п. Октябрьский ТП-1031 (ул. Юбилейная)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10 кВ ТП-ФНС-10 - павильон ТП-ТНС 10а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от ТП-1203 ул. Диктатуры Пролетариата</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КЛ 0,4кВ кв27 ТП-271 - (ул.Заводская 7)</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от здания ТП-32 до зданий ГЖКУ, общежития № 2</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10 кВ</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0,4кВ</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Кабельная линия 0,4 кВ от здания ТП-222 до жилого дома ул. Набережная 78</w:t>
      </w:r>
      <w:r w:rsidR="00B01572" w:rsidRPr="00A811E9">
        <w:rPr>
          <w:rFonts w:ascii="Times New Roman" w:hAnsi="Times New Roman" w:cs="Times New Roman"/>
          <w:sz w:val="24"/>
          <w:szCs w:val="24"/>
        </w:rPr>
        <w:t>.</w:t>
      </w:r>
    </w:p>
    <w:p w:rsidR="00380706" w:rsidRPr="00A811E9"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объекта электросетевого хозяйства "Воздушная линия электропередачи 35 кВ (сооружение с кадастровым номером 24:59:0000000:15898)"</w:t>
      </w:r>
      <w:r w:rsidR="00B01572" w:rsidRPr="00A811E9">
        <w:rPr>
          <w:rFonts w:ascii="Times New Roman" w:hAnsi="Times New Roman" w:cs="Times New Roman"/>
          <w:sz w:val="24"/>
          <w:szCs w:val="24"/>
        </w:rPr>
        <w:t>.</w:t>
      </w:r>
    </w:p>
    <w:p w:rsidR="00380706" w:rsidRDefault="00380706" w:rsidP="00160360">
      <w:pPr>
        <w:pStyle w:val="a8"/>
        <w:numPr>
          <w:ilvl w:val="0"/>
          <w:numId w:val="41"/>
        </w:numPr>
        <w:tabs>
          <w:tab w:val="center" w:pos="993"/>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Охранная зона Кабельно-воздушная линия электропередачи 0,4 кВ по ул. Комсомольская</w:t>
      </w:r>
      <w:r w:rsidR="00B01572" w:rsidRPr="00A811E9">
        <w:rPr>
          <w:rFonts w:ascii="Times New Roman" w:hAnsi="Times New Roman" w:cs="Times New Roman"/>
          <w:sz w:val="24"/>
          <w:szCs w:val="24"/>
        </w:rPr>
        <w:t>.</w:t>
      </w:r>
    </w:p>
    <w:p w:rsidR="00B71AD3" w:rsidRPr="001D27CB" w:rsidRDefault="00B71AD3" w:rsidP="00B71AD3">
      <w:pPr>
        <w:pStyle w:val="a8"/>
        <w:tabs>
          <w:tab w:val="center" w:pos="993"/>
        </w:tabs>
        <w:spacing w:line="276" w:lineRule="auto"/>
        <w:ind w:left="709" w:firstLine="0"/>
        <w:rPr>
          <w:rFonts w:ascii="Times New Roman" w:hAnsi="Times New Roman" w:cs="Times New Roman"/>
          <w:sz w:val="24"/>
          <w:szCs w:val="24"/>
          <w:lang w:val="en-US"/>
        </w:rPr>
      </w:pPr>
    </w:p>
    <w:p w:rsidR="00380706" w:rsidRPr="00B71AD3" w:rsidRDefault="00380706" w:rsidP="00380706">
      <w:pPr>
        <w:pStyle w:val="formattext"/>
        <w:spacing w:line="276" w:lineRule="auto"/>
        <w:ind w:firstLine="709"/>
        <w:jc w:val="both"/>
        <w:rPr>
          <w:b/>
          <w:sz w:val="24"/>
        </w:rPr>
      </w:pPr>
      <w:r w:rsidRPr="00B71AD3">
        <w:rPr>
          <w:b/>
          <w:sz w:val="24"/>
        </w:rPr>
        <w:t>Зоны санитарной охраны источников питьевого и хозяйственно-бытового водоснабжения и водопроводов питьевого назначения</w:t>
      </w:r>
    </w:p>
    <w:p w:rsidR="00380706" w:rsidRPr="00A811E9" w:rsidRDefault="00380706" w:rsidP="00380706">
      <w:pPr>
        <w:pStyle w:val="123"/>
        <w:spacing w:line="276" w:lineRule="auto"/>
      </w:pPr>
      <w:r w:rsidRPr="00A811E9">
        <w:t xml:space="preserve">На </w:t>
      </w:r>
      <w:r w:rsidR="001D27CB">
        <w:t>т</w:t>
      </w:r>
      <w:r w:rsidRPr="00A811E9">
        <w:t xml:space="preserve">ерритории </w:t>
      </w:r>
      <w:r w:rsidR="001D27CB">
        <w:t xml:space="preserve">городского округа ЗАТО город Зеленогорск </w:t>
      </w:r>
      <w:r w:rsidRPr="00A811E9">
        <w:t xml:space="preserve">имеются водозаборные скважины для хозяйственно-питьевого водоснабжения. </w:t>
      </w:r>
    </w:p>
    <w:p w:rsidR="00380706" w:rsidRPr="00A811E9" w:rsidRDefault="00380706" w:rsidP="00380706">
      <w:pPr>
        <w:pStyle w:val="123"/>
        <w:spacing w:before="0" w:after="0" w:line="276" w:lineRule="auto"/>
        <w:rPr>
          <w:shd w:val="clear" w:color="auto" w:fill="FFFFFF"/>
        </w:rPr>
      </w:pPr>
      <w:r w:rsidRPr="00A811E9">
        <w:rPr>
          <w:lang w:val="x-none"/>
        </w:rPr>
        <w:t>Вокруг водозаборов устанавливаются зоны санитарной охраны (ЗСО) в составе трех поясов</w:t>
      </w:r>
      <w:r w:rsidRPr="00A811E9">
        <w:t xml:space="preserve">: </w:t>
      </w:r>
      <w:r w:rsidRPr="00A811E9">
        <w:rPr>
          <w:shd w:val="clear" w:color="auto" w:fill="FFFFFF"/>
        </w:rPr>
        <w:t>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380706" w:rsidRPr="00A811E9" w:rsidRDefault="00380706" w:rsidP="00380706">
      <w:pPr>
        <w:pStyle w:val="123"/>
        <w:spacing w:before="0" w:after="0" w:line="276" w:lineRule="auto"/>
      </w:pPr>
      <w:r w:rsidRPr="00A811E9">
        <w:t xml:space="preserve">Границы зон санитарной охраны источников питьевого водоснабжения устанавливаются в соответствии с разработанными и утвержденными проектами с учетом особенностей расположения водозаборных сооружений. </w:t>
      </w:r>
    </w:p>
    <w:p w:rsidR="00380706" w:rsidRPr="00A811E9" w:rsidRDefault="00380706" w:rsidP="00380706">
      <w:pPr>
        <w:pStyle w:val="123"/>
        <w:spacing w:before="0" w:after="0" w:line="276" w:lineRule="auto"/>
        <w:rPr>
          <w:rFonts w:eastAsiaTheme="minorHAnsi"/>
        </w:rPr>
      </w:pPr>
      <w:r w:rsidRPr="00A811E9">
        <w:rPr>
          <w:rFonts w:eastAsiaTheme="minorHAnsi"/>
        </w:rPr>
        <w:t xml:space="preserve">По информации Министерства экологии и рационального природопользования Красноярского края (письмо </w:t>
      </w:r>
      <w:r w:rsidR="001D27CB" w:rsidRPr="00A811E9">
        <w:rPr>
          <w:rFonts w:eastAsiaTheme="minorHAnsi"/>
        </w:rPr>
        <w:t>от 26.10.2021</w:t>
      </w:r>
      <w:r w:rsidR="001D27CB">
        <w:rPr>
          <w:rFonts w:eastAsiaTheme="minorHAnsi"/>
        </w:rPr>
        <w:t xml:space="preserve"> </w:t>
      </w:r>
      <w:r w:rsidRPr="00A811E9">
        <w:rPr>
          <w:rFonts w:eastAsiaTheme="minorHAnsi"/>
        </w:rPr>
        <w:t>№ 77-013525, пр</w:t>
      </w:r>
      <w:r w:rsidR="003C3330" w:rsidRPr="00A811E9">
        <w:rPr>
          <w:rFonts w:eastAsiaTheme="minorHAnsi"/>
        </w:rPr>
        <w:t>иложение 7</w:t>
      </w:r>
      <w:r w:rsidRPr="00A811E9">
        <w:rPr>
          <w:rFonts w:eastAsiaTheme="minorHAnsi"/>
        </w:rPr>
        <w:t>) на рассматриваемой территории Министерством принят приказ от 15.02.2018 № 1/139-од об утверждении проекта зон санитарной охраны подземного источника водоснабжения г</w:t>
      </w:r>
      <w:r w:rsidR="00516B4A" w:rsidRPr="00A811E9">
        <w:rPr>
          <w:rFonts w:eastAsiaTheme="minorHAnsi"/>
        </w:rPr>
        <w:t>орода</w:t>
      </w:r>
      <w:r w:rsidR="002F453E" w:rsidRPr="00A811E9">
        <w:rPr>
          <w:rFonts w:eastAsiaTheme="minorHAnsi"/>
          <w:lang w:val="en-US"/>
        </w:rPr>
        <w:t> </w:t>
      </w:r>
      <w:r w:rsidRPr="00A811E9">
        <w:rPr>
          <w:rFonts w:eastAsiaTheme="minorHAnsi"/>
        </w:rPr>
        <w:t>Зеленогорска.</w:t>
      </w:r>
    </w:p>
    <w:p w:rsidR="00380706" w:rsidRDefault="00380706" w:rsidP="00380706">
      <w:pPr>
        <w:pStyle w:val="123"/>
        <w:spacing w:before="0" w:after="0" w:line="276" w:lineRule="auto"/>
        <w:rPr>
          <w:rFonts w:eastAsiaTheme="minorHAnsi"/>
        </w:rPr>
      </w:pPr>
      <w:r w:rsidRPr="00A811E9">
        <w:rPr>
          <w:rFonts w:eastAsiaTheme="minorHAnsi"/>
        </w:rPr>
        <w:t>Заявление об установлении зон санитарной охраны источников питьевого и хозяйственно-бытового водоснабжения в Министерство поступало по</w:t>
      </w:r>
      <w:r w:rsidR="00516B4A" w:rsidRPr="00A811E9">
        <w:rPr>
          <w:rFonts w:eastAsiaTheme="minorHAnsi"/>
        </w:rPr>
        <w:t xml:space="preserve"> </w:t>
      </w:r>
      <w:r w:rsidRPr="00A811E9">
        <w:rPr>
          <w:rFonts w:eastAsiaTheme="minorHAnsi"/>
        </w:rPr>
        <w:t>проекту зон санитарной охраны поверхностного источника водоснабжения г</w:t>
      </w:r>
      <w:r w:rsidR="00516B4A" w:rsidRPr="00A811E9">
        <w:rPr>
          <w:rFonts w:eastAsiaTheme="minorHAnsi"/>
        </w:rPr>
        <w:t>орода</w:t>
      </w:r>
      <w:r w:rsidRPr="00A811E9">
        <w:rPr>
          <w:rFonts w:eastAsiaTheme="minorHAnsi"/>
        </w:rPr>
        <w:t xml:space="preserve"> Зеленогорска Красноярского края</w:t>
      </w:r>
      <w:r w:rsidR="00516B4A" w:rsidRPr="00A811E9">
        <w:rPr>
          <w:rFonts w:eastAsiaTheme="minorHAnsi"/>
        </w:rPr>
        <w:t xml:space="preserve"> -</w:t>
      </w:r>
      <w:r w:rsidRPr="00A811E9">
        <w:rPr>
          <w:rFonts w:eastAsiaTheme="minorHAnsi"/>
        </w:rPr>
        <w:t xml:space="preserve"> р</w:t>
      </w:r>
      <w:r w:rsidR="00516B4A" w:rsidRPr="00A811E9">
        <w:rPr>
          <w:rFonts w:eastAsiaTheme="minorHAnsi"/>
        </w:rPr>
        <w:t>еки</w:t>
      </w:r>
      <w:r w:rsidRPr="00A811E9">
        <w:rPr>
          <w:rFonts w:eastAsiaTheme="minorHAnsi"/>
        </w:rPr>
        <w:t xml:space="preserve"> Кан.</w:t>
      </w:r>
    </w:p>
    <w:p w:rsidR="001D27CB" w:rsidRPr="00A811E9" w:rsidRDefault="001D27CB" w:rsidP="00380706">
      <w:pPr>
        <w:pStyle w:val="123"/>
        <w:spacing w:before="0" w:after="0" w:line="276" w:lineRule="auto"/>
        <w:rPr>
          <w:rFonts w:eastAsiaTheme="minorHAnsi"/>
        </w:rPr>
      </w:pPr>
    </w:p>
    <w:p w:rsidR="008D274A" w:rsidRPr="001D27CB" w:rsidRDefault="008D274A" w:rsidP="008D274A">
      <w:pPr>
        <w:pStyle w:val="127"/>
        <w:spacing w:before="0" w:after="0" w:line="276" w:lineRule="auto"/>
        <w:ind w:firstLine="709"/>
        <w:rPr>
          <w:i w:val="0"/>
        </w:rPr>
      </w:pPr>
      <w:r w:rsidRPr="001D27CB">
        <w:rPr>
          <w:i w:val="0"/>
        </w:rPr>
        <w:t>Зона затопления и подтопления</w:t>
      </w:r>
    </w:p>
    <w:p w:rsidR="008D274A" w:rsidRPr="00A811E9" w:rsidRDefault="008D274A" w:rsidP="008D274A">
      <w:pPr>
        <w:pStyle w:val="123"/>
        <w:spacing w:before="0" w:after="0" w:line="276" w:lineRule="auto"/>
      </w:pPr>
      <w:r w:rsidRPr="00A811E9">
        <w:t xml:space="preserve">Освоение территорий в прибрежных зонах связано с угрозой затопления и подтопления при высоких расходах воды в реке и, как следствие, повышении уровня воды. В соответствии с пунктом 6 статьи 67.1 Водного кодекса Российской Федерации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w:t>
      </w:r>
      <w:r w:rsidRPr="00A811E9">
        <w:lastRenderedPageBreak/>
        <w:t>территорий устанавливаются режимы и ограничения градостроительной и иной хозяйственной деятельности.</w:t>
      </w:r>
    </w:p>
    <w:p w:rsidR="008D274A" w:rsidRPr="00A811E9" w:rsidRDefault="008D274A" w:rsidP="008D274A">
      <w:pPr>
        <w:pStyle w:val="123"/>
        <w:spacing w:before="0" w:after="0" w:line="276" w:lineRule="auto"/>
      </w:pPr>
      <w:r w:rsidRPr="00A811E9">
        <w:t>Зоны затопления, подтопления устанавливаются или изменяются решением Федерального агентства водных ресурсов (его территориальных органов)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установлении границ зон затопления, подтопления (далее - предложения) и сведений о границах этих зон, которые должны содержать графическое описание местоположения границ этих зон, перечень координат характерных границ таких зон в системе координат, установленной для ведения Единого государственного реестра недвижимости.</w:t>
      </w:r>
    </w:p>
    <w:p w:rsidR="008D274A" w:rsidRPr="00A811E9" w:rsidRDefault="008D274A" w:rsidP="008D274A">
      <w:pPr>
        <w:pStyle w:val="123"/>
        <w:spacing w:before="0" w:after="0" w:line="276" w:lineRule="auto"/>
      </w:pPr>
      <w:r w:rsidRPr="00A811E9">
        <w:t>Форма графического описания местоположения границ зон затопления, подтопления, а также требования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сведения о границах зон затопления, подтопления, устанавливаются Министерством экономического развития Российской Федерации.</w:t>
      </w:r>
    </w:p>
    <w:p w:rsidR="008D274A" w:rsidRPr="00A811E9" w:rsidRDefault="008D274A" w:rsidP="008D274A">
      <w:pPr>
        <w:pStyle w:val="123"/>
        <w:spacing w:before="0" w:after="0" w:line="276" w:lineRule="auto"/>
      </w:pPr>
      <w:r w:rsidRPr="00A811E9">
        <w:t>Решение об установлении или изменении зон затопления, подтопления оформляется актом Федерального агентства водных ресурсов (его территориальных органов).</w:t>
      </w:r>
    </w:p>
    <w:p w:rsidR="008D274A" w:rsidRPr="00A811E9" w:rsidRDefault="008D274A" w:rsidP="008D274A">
      <w:pPr>
        <w:tabs>
          <w:tab w:val="left" w:pos="993"/>
        </w:tabs>
        <w:spacing w:line="276" w:lineRule="auto"/>
        <w:ind w:firstLine="709"/>
        <w:jc w:val="both"/>
        <w:rPr>
          <w:sz w:val="24"/>
        </w:rPr>
      </w:pPr>
      <w:r w:rsidRPr="00A811E9">
        <w:rPr>
          <w:sz w:val="24"/>
        </w:rPr>
        <w:t>По информации Министерства экологии и рационального природопользования Красноярского края (письмо от 12.10.2021</w:t>
      </w:r>
      <w:r w:rsidR="005D1EF1">
        <w:rPr>
          <w:sz w:val="24"/>
        </w:rPr>
        <w:t xml:space="preserve"> </w:t>
      </w:r>
      <w:r w:rsidRPr="00A811E9">
        <w:rPr>
          <w:sz w:val="24"/>
        </w:rPr>
        <w:t xml:space="preserve">№ 77/012735, приложение </w:t>
      </w:r>
      <w:r w:rsidR="003C3330" w:rsidRPr="00A811E9">
        <w:rPr>
          <w:sz w:val="24"/>
        </w:rPr>
        <w:t>8</w:t>
      </w:r>
      <w:r w:rsidRPr="00A811E9">
        <w:rPr>
          <w:sz w:val="24"/>
        </w:rPr>
        <w:t xml:space="preserve">) </w:t>
      </w:r>
      <w:r w:rsidR="005432B9" w:rsidRPr="00A811E9">
        <w:rPr>
          <w:sz w:val="24"/>
        </w:rPr>
        <w:t xml:space="preserve">28.09.2021 </w:t>
      </w:r>
      <w:r w:rsidRPr="00A811E9">
        <w:rPr>
          <w:sz w:val="24"/>
        </w:rPr>
        <w:t>в соответствии с Положением о зонах затопления, подтопления, утвержденным постановлением Правительства Российской Федерации от 18.04.2014 № 360</w:t>
      </w:r>
      <w:r w:rsidR="005432B9" w:rsidRPr="00A811E9">
        <w:rPr>
          <w:sz w:val="24"/>
        </w:rPr>
        <w:t xml:space="preserve"> </w:t>
      </w:r>
      <w:r w:rsidRPr="00A811E9">
        <w:rPr>
          <w:sz w:val="24"/>
        </w:rPr>
        <w:t>и согласно приказу Росводресурсов от 16.09.2019 № 230 утвержден график установления зон затопления, подтопления населенных пунктов на территории наиболее паводкоопасных населенных пунктов.</w:t>
      </w:r>
    </w:p>
    <w:p w:rsidR="008D274A" w:rsidRPr="00A811E9" w:rsidRDefault="008D274A" w:rsidP="008D274A">
      <w:pPr>
        <w:tabs>
          <w:tab w:val="left" w:pos="993"/>
        </w:tabs>
        <w:spacing w:line="276" w:lineRule="auto"/>
        <w:ind w:firstLine="709"/>
        <w:jc w:val="both"/>
        <w:rPr>
          <w:sz w:val="24"/>
        </w:rPr>
      </w:pPr>
      <w:r w:rsidRPr="00A811E9">
        <w:rPr>
          <w:sz w:val="24"/>
        </w:rPr>
        <w:t>Между министерством и ООО «ГеоСтройТех» заключен государственный контракт от 26.05.2017 г. «Определение границ зон затопления, подтопления территорий, прилегающих к р. Кан и р. Барга в границах ЗАТО г. Зеленогорска».</w:t>
      </w:r>
    </w:p>
    <w:p w:rsidR="008D274A" w:rsidRPr="00A811E9" w:rsidRDefault="008D274A" w:rsidP="008D274A">
      <w:pPr>
        <w:tabs>
          <w:tab w:val="left" w:pos="993"/>
        </w:tabs>
        <w:spacing w:line="276" w:lineRule="auto"/>
        <w:ind w:firstLine="709"/>
        <w:jc w:val="both"/>
        <w:rPr>
          <w:sz w:val="24"/>
        </w:rPr>
      </w:pPr>
      <w:r w:rsidRPr="00A811E9">
        <w:rPr>
          <w:sz w:val="24"/>
        </w:rPr>
        <w:t>В настоящее время разработанный Проект проходит процедуру согласования в заинтересованных федеральных органах исполнительной власти, по результатам которого будет направлен в Енисейское бассейновое водное управление Росводресурсов для утверждения и последующего внесения в Единый государственный реестр недвижимости.</w:t>
      </w:r>
    </w:p>
    <w:p w:rsidR="008D274A" w:rsidRDefault="008D274A" w:rsidP="008D274A">
      <w:pPr>
        <w:tabs>
          <w:tab w:val="left" w:pos="993"/>
        </w:tabs>
        <w:spacing w:line="276" w:lineRule="auto"/>
        <w:ind w:firstLine="709"/>
        <w:jc w:val="both"/>
        <w:rPr>
          <w:sz w:val="24"/>
        </w:rPr>
      </w:pPr>
      <w:r w:rsidRPr="00A811E9">
        <w:rPr>
          <w:sz w:val="24"/>
        </w:rPr>
        <w:t>Проект по результатам согласования и утверждения могут быть внесены изменения.</w:t>
      </w:r>
    </w:p>
    <w:p w:rsidR="005D1EF1" w:rsidRPr="00A811E9" w:rsidRDefault="005D1EF1" w:rsidP="008D274A">
      <w:pPr>
        <w:tabs>
          <w:tab w:val="left" w:pos="993"/>
        </w:tabs>
        <w:spacing w:line="276" w:lineRule="auto"/>
        <w:ind w:firstLine="709"/>
        <w:jc w:val="both"/>
      </w:pPr>
    </w:p>
    <w:p w:rsidR="008D274A" w:rsidRPr="005D1EF1" w:rsidRDefault="008D274A" w:rsidP="008D274A">
      <w:pPr>
        <w:spacing w:line="276" w:lineRule="auto"/>
        <w:ind w:firstLine="709"/>
        <w:jc w:val="both"/>
        <w:rPr>
          <w:b/>
          <w:sz w:val="24"/>
          <w:szCs w:val="24"/>
        </w:rPr>
      </w:pPr>
      <w:r w:rsidRPr="005D1EF1">
        <w:rPr>
          <w:b/>
          <w:sz w:val="24"/>
          <w:szCs w:val="24"/>
        </w:rPr>
        <w:t>Ограничения хозяйственного использования территории, не являющиеся зонами с особыми условиями использования территории</w:t>
      </w:r>
    </w:p>
    <w:p w:rsidR="008D274A" w:rsidRPr="005D1EF1" w:rsidRDefault="008D274A" w:rsidP="008D274A">
      <w:pPr>
        <w:spacing w:line="276" w:lineRule="auto"/>
        <w:ind w:firstLine="709"/>
        <w:jc w:val="both"/>
        <w:rPr>
          <w:rFonts w:eastAsia="Calibri"/>
          <w:b/>
          <w:sz w:val="24"/>
          <w:szCs w:val="24"/>
        </w:rPr>
      </w:pPr>
      <w:r w:rsidRPr="005D1EF1">
        <w:rPr>
          <w:rFonts w:eastAsia="Calibri"/>
          <w:b/>
          <w:sz w:val="24"/>
          <w:szCs w:val="24"/>
        </w:rPr>
        <w:t>Береговая полоса</w:t>
      </w:r>
    </w:p>
    <w:p w:rsidR="008D274A" w:rsidRPr="00A811E9" w:rsidRDefault="003C3330" w:rsidP="008D274A">
      <w:pPr>
        <w:widowControl w:val="0"/>
        <w:spacing w:line="276" w:lineRule="auto"/>
        <w:ind w:firstLine="709"/>
        <w:jc w:val="both"/>
        <w:rPr>
          <w:snapToGrid w:val="0"/>
          <w:sz w:val="24"/>
          <w:szCs w:val="24"/>
        </w:rPr>
      </w:pPr>
      <w:r w:rsidRPr="00A811E9">
        <w:rPr>
          <w:snapToGrid w:val="0"/>
          <w:sz w:val="24"/>
          <w:szCs w:val="24"/>
        </w:rPr>
        <w:t>В соответствии</w:t>
      </w:r>
      <w:r w:rsidR="008D274A" w:rsidRPr="00A811E9">
        <w:rPr>
          <w:snapToGrid w:val="0"/>
          <w:sz w:val="24"/>
          <w:szCs w:val="24"/>
        </w:rPr>
        <w:t xml:space="preserve"> со ст</w:t>
      </w:r>
      <w:r w:rsidR="005432B9" w:rsidRPr="00A811E9">
        <w:rPr>
          <w:snapToGrid w:val="0"/>
          <w:sz w:val="24"/>
          <w:szCs w:val="24"/>
        </w:rPr>
        <w:t>ать</w:t>
      </w:r>
      <w:r w:rsidR="000B2BF0">
        <w:rPr>
          <w:snapToGrid w:val="0"/>
          <w:sz w:val="24"/>
          <w:szCs w:val="24"/>
        </w:rPr>
        <w:t>ей</w:t>
      </w:r>
      <w:r w:rsidR="008D274A" w:rsidRPr="00A811E9">
        <w:rPr>
          <w:snapToGrid w:val="0"/>
          <w:sz w:val="24"/>
          <w:szCs w:val="24"/>
        </w:rPr>
        <w:t xml:space="preserve"> 6 Водного кодекса РФ поверхностные водные объекты, находящиеся в государственной или муниципальной собственности, являются водными объектами общего пользования, то есть общедоступными водными объектами. Полоса земли шириной 20 м вдоль береговой линии водного объекта общего пользования (береговая полоса) предназначается для общего пользования.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8D274A" w:rsidRPr="00A811E9" w:rsidRDefault="008D274A" w:rsidP="008D274A">
      <w:pPr>
        <w:widowControl w:val="0"/>
        <w:spacing w:line="276" w:lineRule="auto"/>
        <w:ind w:firstLine="709"/>
        <w:jc w:val="both"/>
        <w:rPr>
          <w:snapToGrid w:val="0"/>
          <w:sz w:val="24"/>
          <w:szCs w:val="24"/>
        </w:rPr>
      </w:pPr>
      <w:r w:rsidRPr="00A811E9">
        <w:rPr>
          <w:snapToGrid w:val="0"/>
          <w:sz w:val="24"/>
          <w:szCs w:val="24"/>
        </w:rPr>
        <w:t xml:space="preserve">Запрещается приватизация земельных участков в пределах береговой полосы, установленной в соответствии с </w:t>
      </w:r>
      <w:r w:rsidR="005432B9" w:rsidRPr="00A811E9">
        <w:rPr>
          <w:snapToGrid w:val="0"/>
          <w:sz w:val="24"/>
          <w:szCs w:val="24"/>
        </w:rPr>
        <w:t xml:space="preserve">Земельным </w:t>
      </w:r>
      <w:r w:rsidRPr="00A811E9">
        <w:rPr>
          <w:snapToGrid w:val="0"/>
          <w:sz w:val="24"/>
          <w:szCs w:val="24"/>
        </w:rPr>
        <w:t>кодексом Российской Федерации (часть 8 ст</w:t>
      </w:r>
      <w:r w:rsidR="005432B9" w:rsidRPr="00A811E9">
        <w:rPr>
          <w:snapToGrid w:val="0"/>
          <w:sz w:val="24"/>
          <w:szCs w:val="24"/>
        </w:rPr>
        <w:t>атьи</w:t>
      </w:r>
      <w:r w:rsidRPr="00A811E9">
        <w:rPr>
          <w:rFonts w:ascii="Arial" w:hAnsi="Arial" w:cs="Arial"/>
          <w:snapToGrid w:val="0"/>
          <w:sz w:val="24"/>
          <w:szCs w:val="24"/>
        </w:rPr>
        <w:t> </w:t>
      </w:r>
      <w:r w:rsidRPr="00A811E9">
        <w:rPr>
          <w:snapToGrid w:val="0"/>
          <w:sz w:val="24"/>
          <w:szCs w:val="24"/>
        </w:rPr>
        <w:t xml:space="preserve">27), а также земельных участков, на которых находятся пруды, обводненные карьеры, </w:t>
      </w:r>
      <w:r w:rsidRPr="00A811E9">
        <w:rPr>
          <w:snapToGrid w:val="0"/>
          <w:sz w:val="24"/>
          <w:szCs w:val="24"/>
        </w:rPr>
        <w:lastRenderedPageBreak/>
        <w:t>в границах территорий общего пользования.</w:t>
      </w:r>
    </w:p>
    <w:p w:rsidR="008D274A" w:rsidRPr="00A811E9" w:rsidRDefault="008D274A" w:rsidP="008D274A">
      <w:pPr>
        <w:tabs>
          <w:tab w:val="left" w:pos="993"/>
        </w:tabs>
        <w:spacing w:line="276" w:lineRule="auto"/>
        <w:ind w:firstLine="709"/>
        <w:jc w:val="both"/>
      </w:pPr>
    </w:p>
    <w:p w:rsidR="008D274A" w:rsidRPr="000B2BF0" w:rsidRDefault="008D274A" w:rsidP="008D274A">
      <w:pPr>
        <w:pStyle w:val="123"/>
      </w:pPr>
      <w:r w:rsidRPr="000B2BF0">
        <w:t xml:space="preserve">В графических материалах проекта отражены границы планировочных ограничений, которые следует соблюдать при проектировании и строительстве. </w:t>
      </w:r>
    </w:p>
    <w:p w:rsidR="00380706" w:rsidRPr="00A811E9" w:rsidRDefault="00380706" w:rsidP="00477857">
      <w:pPr>
        <w:pStyle w:val="123"/>
        <w:spacing w:before="0" w:after="0" w:line="276" w:lineRule="auto"/>
      </w:pPr>
    </w:p>
    <w:p w:rsidR="00E07F5C" w:rsidRPr="00A811E9" w:rsidRDefault="00E07F5C" w:rsidP="00477857">
      <w:pPr>
        <w:pStyle w:val="60"/>
        <w:spacing w:before="0" w:after="0"/>
        <w:ind w:firstLine="709"/>
      </w:pPr>
      <w:bookmarkStart w:id="87" w:name="_Toc107931907"/>
      <w:r w:rsidRPr="00A811E9">
        <w:t>2.2.6.7.</w:t>
      </w:r>
      <w:r w:rsidR="008D274A" w:rsidRPr="00A811E9">
        <w:t>3</w:t>
      </w:r>
      <w:r w:rsidRPr="00A811E9">
        <w:t xml:space="preserve"> Состояние системы обращения с отходами</w:t>
      </w:r>
      <w:bookmarkEnd w:id="87"/>
    </w:p>
    <w:p w:rsidR="00E07F5C" w:rsidRPr="00A811E9" w:rsidRDefault="00E07F5C" w:rsidP="00477857">
      <w:pPr>
        <w:pStyle w:val="123"/>
        <w:spacing w:before="0" w:after="0" w:line="276" w:lineRule="auto"/>
      </w:pPr>
      <w:r w:rsidRPr="00A811E9">
        <w:t xml:space="preserve">На территории городского округа </w:t>
      </w:r>
      <w:r w:rsidR="00B51DFC">
        <w:t xml:space="preserve">ЗАТО город Зеленогорск </w:t>
      </w:r>
      <w:r w:rsidRPr="00A811E9">
        <w:t>действует полигон твердых коммунальных отходов.</w:t>
      </w:r>
    </w:p>
    <w:p w:rsidR="00881E89" w:rsidRPr="00A811E9" w:rsidRDefault="00881E89" w:rsidP="00477857">
      <w:pPr>
        <w:pStyle w:val="60"/>
        <w:spacing w:before="0" w:after="0"/>
        <w:ind w:firstLine="709"/>
        <w:sectPr w:rsidR="00881E89" w:rsidRPr="00A811E9" w:rsidSect="00693D15">
          <w:pgSz w:w="11909" w:h="16834"/>
          <w:pgMar w:top="851" w:right="851" w:bottom="851" w:left="1418" w:header="720" w:footer="720" w:gutter="0"/>
          <w:cols w:space="60"/>
          <w:noEndnote/>
          <w:titlePg/>
        </w:sectPr>
      </w:pPr>
      <w:bookmarkStart w:id="88" w:name="_Toc280971130"/>
      <w:bookmarkStart w:id="89" w:name="_Toc303778884"/>
      <w:bookmarkStart w:id="90" w:name="_Toc315360756"/>
      <w:bookmarkStart w:id="91" w:name="_Toc464659449"/>
    </w:p>
    <w:bookmarkEnd w:id="88"/>
    <w:bookmarkEnd w:id="89"/>
    <w:bookmarkEnd w:id="90"/>
    <w:bookmarkEnd w:id="91"/>
    <w:p w:rsidR="0024459D" w:rsidRPr="00A811E9" w:rsidRDefault="0024459D" w:rsidP="00477857">
      <w:pPr>
        <w:spacing w:line="276" w:lineRule="auto"/>
      </w:pPr>
    </w:p>
    <w:p w:rsidR="0024459D" w:rsidRPr="00A811E9" w:rsidRDefault="0024459D" w:rsidP="005E62EC">
      <w:pPr>
        <w:pStyle w:val="123"/>
        <w:spacing w:before="0" w:after="0" w:line="276" w:lineRule="auto"/>
        <w:ind w:firstLine="0"/>
      </w:pPr>
      <w:r w:rsidRPr="00A811E9">
        <w:t xml:space="preserve">Таблица </w:t>
      </w:r>
      <w:r w:rsidR="00B45512" w:rsidRPr="00A811E9">
        <w:t>19</w:t>
      </w:r>
      <w:r w:rsidR="00670BEE" w:rsidRPr="00A811E9">
        <w:t xml:space="preserve"> – </w:t>
      </w:r>
      <w:r w:rsidRPr="00A811E9">
        <w:t xml:space="preserve">Сведения об объектах размещения коммунальных и промышленных отходов, внесенных в информационную базу данных ГРОРО </w:t>
      </w:r>
    </w:p>
    <w:tbl>
      <w:tblPr>
        <w:tblW w:w="222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559"/>
        <w:gridCol w:w="981"/>
        <w:gridCol w:w="12075"/>
        <w:gridCol w:w="851"/>
        <w:gridCol w:w="1701"/>
        <w:gridCol w:w="1189"/>
        <w:gridCol w:w="867"/>
        <w:gridCol w:w="940"/>
        <w:gridCol w:w="1187"/>
      </w:tblGrid>
      <w:tr w:rsidR="00B45512" w:rsidRPr="00A811E9" w:rsidTr="00E312B5">
        <w:trPr>
          <w:trHeight w:val="1578"/>
        </w:trPr>
        <w:tc>
          <w:tcPr>
            <w:tcW w:w="851" w:type="dxa"/>
            <w:shd w:val="clear" w:color="auto" w:fill="auto"/>
            <w:vAlign w:val="center"/>
            <w:hideMark/>
          </w:tcPr>
          <w:p w:rsidR="00E07F5C" w:rsidRPr="00A811E9" w:rsidRDefault="00E07F5C" w:rsidP="00477857">
            <w:pPr>
              <w:spacing w:line="276" w:lineRule="auto"/>
              <w:jc w:val="center"/>
              <w:rPr>
                <w:b/>
                <w:bCs/>
                <w:sz w:val="24"/>
                <w:szCs w:val="24"/>
              </w:rPr>
            </w:pPr>
            <w:r w:rsidRPr="00A811E9">
              <w:rPr>
                <w:b/>
                <w:bCs/>
                <w:sz w:val="24"/>
                <w:szCs w:val="24"/>
              </w:rPr>
              <w:t>№ ОРО в ГРОРО</w:t>
            </w:r>
          </w:p>
        </w:tc>
        <w:tc>
          <w:tcPr>
            <w:tcW w:w="1559" w:type="dxa"/>
            <w:shd w:val="clear" w:color="auto" w:fill="auto"/>
            <w:vAlign w:val="center"/>
            <w:hideMark/>
          </w:tcPr>
          <w:p w:rsidR="00E07F5C" w:rsidRPr="00A811E9" w:rsidRDefault="00E07F5C" w:rsidP="00477857">
            <w:pPr>
              <w:spacing w:line="276" w:lineRule="auto"/>
              <w:jc w:val="center"/>
              <w:rPr>
                <w:b/>
                <w:bCs/>
                <w:sz w:val="24"/>
                <w:szCs w:val="24"/>
              </w:rPr>
            </w:pPr>
            <w:r w:rsidRPr="00A811E9">
              <w:rPr>
                <w:b/>
                <w:bCs/>
                <w:sz w:val="24"/>
                <w:szCs w:val="24"/>
              </w:rPr>
              <w:t>Наименование ОРО</w:t>
            </w:r>
          </w:p>
        </w:tc>
        <w:tc>
          <w:tcPr>
            <w:tcW w:w="981" w:type="dxa"/>
            <w:shd w:val="clear" w:color="auto" w:fill="auto"/>
            <w:vAlign w:val="center"/>
            <w:hideMark/>
          </w:tcPr>
          <w:p w:rsidR="00E07F5C" w:rsidRPr="00A811E9" w:rsidRDefault="00E07F5C" w:rsidP="00477857">
            <w:pPr>
              <w:spacing w:line="276" w:lineRule="auto"/>
              <w:jc w:val="center"/>
              <w:rPr>
                <w:b/>
                <w:bCs/>
                <w:sz w:val="24"/>
                <w:szCs w:val="24"/>
              </w:rPr>
            </w:pPr>
            <w:r w:rsidRPr="00A811E9">
              <w:rPr>
                <w:b/>
                <w:bCs/>
                <w:sz w:val="24"/>
                <w:szCs w:val="24"/>
              </w:rPr>
              <w:t>Назначение ОРО</w:t>
            </w:r>
          </w:p>
        </w:tc>
        <w:tc>
          <w:tcPr>
            <w:tcW w:w="12075" w:type="dxa"/>
            <w:shd w:val="clear" w:color="auto" w:fill="auto"/>
            <w:vAlign w:val="center"/>
            <w:hideMark/>
          </w:tcPr>
          <w:p w:rsidR="00E07F5C" w:rsidRPr="00A811E9" w:rsidRDefault="00E07F5C" w:rsidP="00477857">
            <w:pPr>
              <w:spacing w:line="276" w:lineRule="auto"/>
              <w:jc w:val="center"/>
              <w:rPr>
                <w:b/>
                <w:bCs/>
                <w:sz w:val="24"/>
                <w:szCs w:val="24"/>
              </w:rPr>
            </w:pPr>
            <w:r w:rsidRPr="00A811E9">
              <w:rPr>
                <w:b/>
                <w:bCs/>
                <w:sz w:val="24"/>
                <w:szCs w:val="24"/>
              </w:rPr>
              <w:t>Виды отходов и их коды по ФККО</w:t>
            </w:r>
          </w:p>
        </w:tc>
        <w:tc>
          <w:tcPr>
            <w:tcW w:w="851" w:type="dxa"/>
            <w:shd w:val="clear" w:color="auto" w:fill="auto"/>
            <w:textDirection w:val="btLr"/>
            <w:vAlign w:val="center"/>
            <w:hideMark/>
          </w:tcPr>
          <w:p w:rsidR="00E07F5C" w:rsidRPr="00A811E9" w:rsidRDefault="00E07F5C" w:rsidP="00477857">
            <w:pPr>
              <w:spacing w:line="276" w:lineRule="auto"/>
              <w:jc w:val="center"/>
              <w:rPr>
                <w:b/>
                <w:bCs/>
                <w:sz w:val="24"/>
                <w:szCs w:val="24"/>
              </w:rPr>
            </w:pPr>
            <w:r w:rsidRPr="00A811E9">
              <w:rPr>
                <w:b/>
                <w:bCs/>
                <w:sz w:val="24"/>
                <w:szCs w:val="24"/>
              </w:rPr>
              <w:t>ОКАТО</w:t>
            </w:r>
          </w:p>
        </w:tc>
        <w:tc>
          <w:tcPr>
            <w:tcW w:w="1701" w:type="dxa"/>
            <w:shd w:val="clear" w:color="auto" w:fill="auto"/>
            <w:vAlign w:val="center"/>
            <w:hideMark/>
          </w:tcPr>
          <w:p w:rsidR="00E07F5C" w:rsidRPr="00A811E9" w:rsidRDefault="00E07F5C" w:rsidP="00477857">
            <w:pPr>
              <w:spacing w:line="276" w:lineRule="auto"/>
              <w:jc w:val="center"/>
              <w:rPr>
                <w:b/>
                <w:bCs/>
                <w:sz w:val="24"/>
                <w:szCs w:val="24"/>
              </w:rPr>
            </w:pPr>
            <w:r w:rsidRPr="00A811E9">
              <w:rPr>
                <w:b/>
                <w:bCs/>
                <w:sz w:val="24"/>
                <w:szCs w:val="24"/>
              </w:rPr>
              <w:t>Наименование эксплуатирующей организации</w:t>
            </w:r>
          </w:p>
        </w:tc>
        <w:tc>
          <w:tcPr>
            <w:tcW w:w="1189" w:type="dxa"/>
            <w:shd w:val="clear" w:color="auto" w:fill="auto"/>
            <w:vAlign w:val="center"/>
            <w:hideMark/>
          </w:tcPr>
          <w:p w:rsidR="00E07F5C" w:rsidRPr="00A811E9" w:rsidRDefault="00E07F5C" w:rsidP="00477857">
            <w:pPr>
              <w:spacing w:line="276" w:lineRule="auto"/>
              <w:jc w:val="center"/>
              <w:rPr>
                <w:b/>
                <w:bCs/>
                <w:sz w:val="24"/>
                <w:szCs w:val="24"/>
              </w:rPr>
            </w:pPr>
            <w:r w:rsidRPr="00A811E9">
              <w:rPr>
                <w:b/>
                <w:bCs/>
                <w:sz w:val="24"/>
                <w:szCs w:val="24"/>
              </w:rPr>
              <w:t>Категория земель, на которой расположен ОРО</w:t>
            </w:r>
          </w:p>
        </w:tc>
        <w:tc>
          <w:tcPr>
            <w:tcW w:w="867" w:type="dxa"/>
            <w:shd w:val="clear" w:color="auto" w:fill="auto"/>
            <w:vAlign w:val="center"/>
            <w:hideMark/>
          </w:tcPr>
          <w:p w:rsidR="00E07F5C" w:rsidRPr="00A811E9" w:rsidRDefault="00E07F5C" w:rsidP="00477857">
            <w:pPr>
              <w:spacing w:line="276" w:lineRule="auto"/>
              <w:jc w:val="center"/>
              <w:rPr>
                <w:b/>
                <w:bCs/>
                <w:sz w:val="24"/>
                <w:szCs w:val="24"/>
              </w:rPr>
            </w:pPr>
            <w:r w:rsidRPr="00A811E9">
              <w:rPr>
                <w:b/>
                <w:bCs/>
                <w:sz w:val="24"/>
                <w:szCs w:val="24"/>
              </w:rPr>
              <w:t>Проектная вместимость (тонн)</w:t>
            </w:r>
          </w:p>
        </w:tc>
        <w:tc>
          <w:tcPr>
            <w:tcW w:w="940" w:type="dxa"/>
            <w:shd w:val="clear" w:color="auto" w:fill="auto"/>
            <w:vAlign w:val="center"/>
            <w:hideMark/>
          </w:tcPr>
          <w:p w:rsidR="00E07F5C" w:rsidRPr="00A811E9" w:rsidRDefault="00E07F5C" w:rsidP="00477857">
            <w:pPr>
              <w:spacing w:line="276" w:lineRule="auto"/>
              <w:jc w:val="center"/>
              <w:rPr>
                <w:b/>
                <w:bCs/>
                <w:sz w:val="24"/>
                <w:szCs w:val="24"/>
              </w:rPr>
            </w:pPr>
            <w:r w:rsidRPr="00A811E9">
              <w:rPr>
                <w:b/>
                <w:bCs/>
                <w:sz w:val="24"/>
                <w:szCs w:val="24"/>
              </w:rPr>
              <w:t>Остаточная вместимость (тонн)</w:t>
            </w:r>
          </w:p>
        </w:tc>
        <w:tc>
          <w:tcPr>
            <w:tcW w:w="1187" w:type="dxa"/>
            <w:shd w:val="clear" w:color="auto" w:fill="auto"/>
            <w:vAlign w:val="center"/>
            <w:hideMark/>
          </w:tcPr>
          <w:p w:rsidR="00E07F5C" w:rsidRPr="00A811E9" w:rsidRDefault="00E07F5C" w:rsidP="00477857">
            <w:pPr>
              <w:spacing w:line="276" w:lineRule="auto"/>
              <w:jc w:val="center"/>
              <w:rPr>
                <w:b/>
                <w:bCs/>
                <w:sz w:val="24"/>
                <w:szCs w:val="24"/>
              </w:rPr>
            </w:pPr>
            <w:r w:rsidRPr="00A811E9">
              <w:rPr>
                <w:b/>
                <w:bCs/>
                <w:sz w:val="24"/>
                <w:szCs w:val="24"/>
              </w:rPr>
              <w:t>Площадь ОРО (га)</w:t>
            </w:r>
          </w:p>
        </w:tc>
      </w:tr>
      <w:tr w:rsidR="00B45512" w:rsidRPr="00A811E9" w:rsidTr="00E312B5">
        <w:trPr>
          <w:trHeight w:val="1578"/>
        </w:trPr>
        <w:tc>
          <w:tcPr>
            <w:tcW w:w="851" w:type="dxa"/>
            <w:shd w:val="clear" w:color="auto" w:fill="auto"/>
            <w:vAlign w:val="center"/>
          </w:tcPr>
          <w:p w:rsidR="00E07F5C" w:rsidRPr="00A811E9" w:rsidRDefault="00E07F5C" w:rsidP="00477857">
            <w:pPr>
              <w:spacing w:line="276" w:lineRule="auto"/>
              <w:jc w:val="center"/>
              <w:rPr>
                <w:sz w:val="24"/>
                <w:szCs w:val="24"/>
              </w:rPr>
            </w:pPr>
            <w:r w:rsidRPr="00A811E9">
              <w:rPr>
                <w:sz w:val="24"/>
                <w:szCs w:val="24"/>
              </w:rPr>
              <w:t>24-00125-З-00645-031016</w:t>
            </w:r>
          </w:p>
          <w:p w:rsidR="00E07F5C" w:rsidRPr="00A811E9" w:rsidRDefault="00E07F5C" w:rsidP="00477857">
            <w:pPr>
              <w:spacing w:line="276" w:lineRule="auto"/>
              <w:jc w:val="center"/>
              <w:rPr>
                <w:b/>
                <w:bCs/>
                <w:sz w:val="24"/>
                <w:szCs w:val="24"/>
              </w:rPr>
            </w:pPr>
          </w:p>
        </w:tc>
        <w:tc>
          <w:tcPr>
            <w:tcW w:w="1559" w:type="dxa"/>
            <w:shd w:val="clear" w:color="auto" w:fill="auto"/>
            <w:vAlign w:val="center"/>
          </w:tcPr>
          <w:p w:rsidR="00E07F5C" w:rsidRPr="00A811E9" w:rsidRDefault="00E07F5C" w:rsidP="00477857">
            <w:pPr>
              <w:spacing w:line="276" w:lineRule="auto"/>
              <w:jc w:val="center"/>
              <w:rPr>
                <w:sz w:val="24"/>
                <w:szCs w:val="24"/>
              </w:rPr>
            </w:pPr>
            <w:r w:rsidRPr="00A811E9">
              <w:rPr>
                <w:sz w:val="24"/>
                <w:szCs w:val="24"/>
              </w:rPr>
              <w:t>Полигон твердых бытовых отходов в г.Зеленогорске Красноярского края</w:t>
            </w:r>
          </w:p>
          <w:p w:rsidR="00E07F5C" w:rsidRPr="00A811E9" w:rsidRDefault="00E07F5C" w:rsidP="00477857">
            <w:pPr>
              <w:spacing w:line="276" w:lineRule="auto"/>
              <w:jc w:val="center"/>
              <w:rPr>
                <w:b/>
                <w:bCs/>
                <w:sz w:val="24"/>
                <w:szCs w:val="24"/>
              </w:rPr>
            </w:pPr>
          </w:p>
        </w:tc>
        <w:tc>
          <w:tcPr>
            <w:tcW w:w="981" w:type="dxa"/>
            <w:shd w:val="clear" w:color="auto" w:fill="auto"/>
            <w:vAlign w:val="center"/>
          </w:tcPr>
          <w:p w:rsidR="00E07F5C" w:rsidRPr="00A811E9" w:rsidRDefault="00E07F5C" w:rsidP="00477857">
            <w:pPr>
              <w:spacing w:line="276" w:lineRule="auto"/>
              <w:jc w:val="center"/>
              <w:rPr>
                <w:sz w:val="24"/>
                <w:szCs w:val="24"/>
              </w:rPr>
            </w:pPr>
            <w:r w:rsidRPr="00A811E9">
              <w:rPr>
                <w:sz w:val="24"/>
                <w:szCs w:val="24"/>
              </w:rPr>
              <w:t>Захоронение отходов</w:t>
            </w:r>
          </w:p>
          <w:p w:rsidR="00E07F5C" w:rsidRPr="00A811E9" w:rsidRDefault="00E07F5C" w:rsidP="00477857">
            <w:pPr>
              <w:spacing w:line="276" w:lineRule="auto"/>
              <w:jc w:val="center"/>
              <w:rPr>
                <w:b/>
                <w:bCs/>
                <w:sz w:val="24"/>
                <w:szCs w:val="24"/>
              </w:rPr>
            </w:pPr>
          </w:p>
        </w:tc>
        <w:tc>
          <w:tcPr>
            <w:tcW w:w="12075" w:type="dxa"/>
            <w:shd w:val="clear" w:color="auto" w:fill="auto"/>
            <w:vAlign w:val="center"/>
          </w:tcPr>
          <w:p w:rsidR="00E07F5C" w:rsidRPr="00A811E9" w:rsidRDefault="00E07F5C" w:rsidP="00477857">
            <w:pPr>
              <w:spacing w:line="276" w:lineRule="auto"/>
              <w:jc w:val="center"/>
              <w:rPr>
                <w:bCs/>
                <w:sz w:val="24"/>
                <w:szCs w:val="24"/>
              </w:rPr>
            </w:pPr>
            <w:r w:rsidRPr="00A811E9">
              <w:rPr>
                <w:bCs/>
                <w:sz w:val="24"/>
                <w:szCs w:val="24"/>
              </w:rPr>
              <w:t xml:space="preserve">Мякина 1 11 110 01 23 5; Солома 1 11 110 02 23 5;  Стебли подсолнечника 1 11 110 03 23 5;  Стебли кукурузы 1 11 110 04 23 5;  1 11 120 01 49 5 Зерноотходы твердой пшеницы;  Зерноотходы мягкой пшеницы 1 11 120 02 49 5;  Зерноотходы кукурузы 1 11 120 04 49 5;  Зерноотходы ячменя 1 11 120 05 49 5;  Зерноотходы ржи 1 11 120 06 49 5; Зерноотходы овса 1 11 120 07 49 5; Зерноотходы проса 1 11 120 09 49 5;  Зерноотходы гречихи 1 11 120 11 49 5; Зерноотходы прочих зерновых культур 1 11 120 14 49 5; Зерноотходы прочих зернобобовых культур (овощей бобовых сушеных) 1 11 120 15 49 5; Ботва от корнеплодов, другие подобные растительные остатки при выращивании овощей 1 11 210 01 23 5; Ботва от корнеплодов, другие подобные растительные остатки при выращивании овощей, загрязненные землей 1 11 210 02 23 5; Навоз крупного рогатого скота свежий 1 12 110 01 33 4; Навоз крупного рогатого скота перепревший 1 12 110 02 29 5; Навоз конский свежий 1 12 210 01 33 4; Навоз конский перепревший 1 12 210 02 29 5; Навоз мелкого рогатого скота свежий 1 12 410 01 29 4; Навоз мелкого рогатого скота перепревший 1 12 410 02 29 5; Навоз свиней перепревший 1 12 510 02 29 4; Отходы подстилки из древесных опилок при содержании свиней 1 12 520 01 39 4; Помет куриный перепревший 1 12 711 02 29 4;  Помет утиный, гусиный перепревший 1 12 712 02 29 4; Помет прочих птиц перепревший 1 12 713 02 29 4; Отходы подстилки из древесных опилок при содержании птиц 1 12 791 01 33 4; Отходы сучьев, ветвей, вершинок от лесоразработок 1 52 110 01 21 5; Отходы корчевания пней 1 52 110 02 21 5; Зелень древесная 1 52 110 03 23 5; Отходы раскряжевки 1 52 110 04 21 5; Отходы малоценной древесины (хворост, валежник, обломки стволов) 1 54 110 01 21 5; Отсев каменного угля в виде крошки 2 11 310 01 49 5; Отходы известняка, доломита и мела в кусковой форме практически неопасные 2 31 112 01 21 5; Отсев известковых, доломитовых, меловых частиц с размером частиц не более 5 мм практически неопасный 2 31 112 02 40 5; Щебень известняковый, доломитовый некондиционный практически неопасный 2 31 112 04 40 5; Отходы гипса в кусковой форме 2 31 122 01 21 5;  Косточки плодовые 3 01 131 02 20 5; Очистки овощного сырья 3 01 132 03 29 5; Отходы подготовки сырья при производстве кисломолочных продуктов 3 01 154 11 31 5; Пыль зерновая 3 01 161 11 42 5; Отходы от механической очистки зерна 3 01 161 12 49 5; Лузга овсяная 3 01 161 31 49 5; Лузга гречневая 3 01 161 32 49 5; Лузга рисовая 3 01 161 33 49 5; Лузга просяная 3 01 161 34 49 5; Лузга пшеничная 3 01 161 35 49 5; Лузга ржаная 3 01 161 36 49 5; Отходы дробленки и сечки овсяной 3 01 161 41 49 5; Отходы дробленки и сечки гречневой 3 01 161 42 49 5; Отходы дробленки и сечки просяной 3 01 161 44 49 5; Отходы дробленки и сечки ячменной 3 01 161 45 49 5; Хлебная крошка 3 01 179 03 29 5; Дрожжи хлебопекарные отработанные 3 01 179 04 10 5; Скорлупа от куриных яиц 3 01 179 05 29 5; Обрезки и обрывки хлопчатобумажных тканей 3 03 111 01 23 5; Обрезки и обрывки льняных тканей 3 03 111 02 23 5;  Обрезки и обрывки шерстяных тканей 3 03 111 03 23 5; Обрезки и обрывки смешанных тканей 3 03 111 09 23 5; Отходы коры 3 05 100 01 21 4; Кора с примесью земли 3 05 100 02 29 4; Горбыль из натуральной чистой древесины 3 05 220 01 21 5; Рейка из натуральной чистой древесины 3 05 220 02 21 5; Щепа натуральной чистой древесины 3 05 220 03 21 5; Обрезь натуральной чистой древесины 3 05 220 04 21 5; Опилки натуральной чистой древесины 3 05 230 01 43 5; Стружка натуральной чистой древесины 3 05 230 02 22 5; Опилки и стружка натуральной чистой древесины несортированные 3 05 291 11 20 5; Прочие несортированные древесные </w:t>
            </w:r>
            <w:r w:rsidRPr="00A811E9">
              <w:rPr>
                <w:bCs/>
                <w:sz w:val="24"/>
                <w:szCs w:val="24"/>
              </w:rPr>
              <w:lastRenderedPageBreak/>
              <w:t xml:space="preserve">отходы из натуральной чистой древесины 3 05 291 91 20 5; Пыль древесная от шлифовки натуральной чистой древесины 3 05 311 01 42 4; Обрезь фанеры, содержащей связующие смолы 3 05 312 01 29 4; Брак фанерных заготовок, содержащих связующие смолы 3 05 312 02 29 4;  Опилки фанеры, содержащей связующие смолы 3 05 312 21 43 4; Опилки древесно-стружечных и/или древесно-волокнистых плит 3 05 313 11 43 4; Опилки разнородной древесины (например, содержащие опилки древесно-стружечных и/или древесно-волокнистых плит 3 05 313 12 43 4; Стружка древесно-стружечных и/или древесно-волокнистых плит 3 05 313 21 22 4; Стружка разнородной древесины (например, содержащая стружку древесно-стружечных и/или древесно-волокнистых плит) 3 05 313 22 22 4; Опилки и стружка разнородной древесины (например, содержащие опилки и стружку древесно-стружечных и/или древесно-волокнистых плит) 3 05 313 31 20 4; Обрезки, кусковые отходы древесно-стружечных и/или древесно-волокнистых плит 3 05 313 41 21 4; Обрезь разнородной древесины (например, содержащая обрезь древесно-стружечных и/или древесно-волокнистых плит) 3 05 313 42 21 4; Брак древесно-стружечных и/или древесно-волокнистых плит 3 05 313 43 20 4;  Пыль при изготовлении и обработке древесно-стружечных и/или древесно-волокнистых плит 3 05 313 51 42 4; Пыль при обработке разнородной древесины (например, содержащая пыль древесно-стружечных и/или древесно-волокнистых плит) 3 05 313 52 42 4; Отходы грубой сортировки макулатурной массы при производстве бумажной массы 3 06 119 01 39 4; Пыль угольная газоочистки при измельчении углей 3 08 110 01 42 4; Бой зеркал 3 41 229 01 29 4; Бой стекла 3 41 901 01 20 5; Пыль керамзитовая 3 42 410 02 42 4; Пыль керамическая 3 43 100 01 42 4; Пыль кирпичная 3 43 210 02 42 4; Отходы бетонной смеси в виде пыли 3 46 120 01 42 4; Пыль бетонная 3 46 200 03 42 4; Отходы песка от очистных и пескоструйных устройств 3 63 110 01 49 4; Отходы овощей необработанных 4 01 105 11 20 4; Молоко, утратившее потребительские свойства 4 01 301 01 31 5; Молочная продукция, утратившая потребительские свойства 4 01 310 11 31 5; Хлебобулочные, мучные кондитерские изделия недлительного хранения, утратившие потребительские свойства 4 01 510 11 29 5; Спецодежда из хлопчатобумажного и смешанных волокон, утратившая потребительские свойства, незагрязненная 4 02 110 01 62 4; Ткани хлопчатобумажные и смешанные суровые фильтровальные отработанные незагрязненные 4 02 111 01 62 4; Спецодежда из синтетических и искусственных волокон, утратившая потребительские свойства, незагрязненная 4 02 140 01 62 4; Спецодежда из шерстяных тканей, утратившая потребительские свойства, незагрязненная 4 02 170 01 62 4; Обувь валяная грубошерстная рабочая, утратившая потребительские свойства, незагрязненная 4 02 191 05 61 4; Обувь валяная специальная, утратившая потребительские свойства, незагрязненная 4 02 191 06 72 4; Отходы войлока технического незагрязненные 4 02 191 11 61 4 Спецодежда из натуральных, синтетических, искусственных и шерстяных волокон, загрязненная нефтепродуктами (содержание нефтепродуктов менее 15%) 4 02 312 01 62 4 Обувь кожаная рабочая, утратившая потребительские свойства 4 03 101 00 52 4; Тара деревянная, утратившая потребительские свойства, незагрязненная 4 04 140 00 51 5; Отходы фанеры и изделий из нее незагрязненные 4 04 210 01 51 4; Отходы древесно-стружечных плит и изделий из них незагрязненные 4 04 220 01 51 4 Отходы древесно-волокнистых плит и изделий из них незагрязненные 4 04 230 01 51 4; Отходы изделий из древесины с масляной пропиткой 4 04 240 01 51 4; Отходы изделий из древесины с пропиткой и покрытиями несортированные 4 04 290 99 51 4; Отходы изделий из древесины, загрязненных неорганическими веществами природного происхождения 4 04 905 11 51 4; Отходы упаковочной бумаги незагрязненные 4 05 182 01 60 5;  Отходы упаковочного картона незагрязненные 4 05 183 01 60 5; Отходы упаковочного гофрокартона незагрязненные 4 05 184 01 60 5; Отходы бумаги электроизоляционной 4 05 221 01 60 4; Отходы бумаги с клеевым слоем 4 05 290 02 29 4; Отходы бумаги и картона, содержащие отходы фотобумаги 4 05 810 01 29 4; Отходы упаковочных материалов из бумаги и картона несортированные незагрязненные 4 05 811 01 60 5; Отходы упаковочных материалов из бумаги и картона, загрязненные неметаллическими нерастворимыми или малорастворимыми минеральными продуктами 4 05 911 31 60 4; Отходы упаковочных материалов из бумаги и картона, загрязненные средствами моющими, чистящими и полирующими 4 05 919 01 60 4; отходы бумаги и картона, загрязненные лакокрасочными материалами 4 05 961 11 </w:t>
            </w:r>
            <w:r w:rsidRPr="00A811E9">
              <w:rPr>
                <w:bCs/>
                <w:sz w:val="24"/>
                <w:szCs w:val="24"/>
              </w:rPr>
              <w:lastRenderedPageBreak/>
              <w:t xml:space="preserve">60 4;  Изделия текстильные прорезиненные, утратившие потребительские свойства, незагрязненные 4 31 130 01 52 4; коврики резинотканевые офисные, утратившие потребительские свойства 4 31 131 11 52 4; Резиновые перчатки, утратившие потребительские свойства, незагрязненные 4 31 141 01 20 4; Резиновая обувь отработанная, утратившая потребительские свойства, незагрязненная 4 31 141 02 20 4; Шпули полиэтиленовые отработанные, утратившие потребительские свойства 4 34 111 11 51 4; Отходы изделий технического назначения из полипропилена незагрязненные 4 34 121 01 51 4;  Отходы изделий технического назначения из полипропилена незагрязненные 4 34 121 01 51 4; Тара из разнородных полимерных материалов, не содержащих галогены, незагрязненная 4 34 199 71 52 4; Лом и отходы изделий из текстолита незагрязненные 4 34 231 11 20 4;  Лом и отходы изделий из стеклотекстолита незагрязненные 4 34 231 21 20 4; Отходы стеклопластиковых труб 4 34 910 01 20 4; Лом изделий из негалогенированных полимерных материалов в смеси 4 34 991 11 20 4; Отходы пенопласта на основе поливинилхлорида незагрязненные 4 35 100 01 20 4; Отходы поливинилхлорида в виде пленки и изделий из нее незагрязненные 4 35 100 02 29 4; Отходы поливинилхлорида в виде изделий или лома изделий незагрязненные 4 35 100 03 51 4; Отходы продукции из разнородных пластмасс, содержащие фторполимеры 4 35 991 21 20 4; Отходы продукции из пленкосинтокартона незагрязненные 4 36 130 01 20 4; Тара полиэтиленовая, загрязненная лакокрасочными материалами (содержание менее 5%) 4 38 111 02 51 4; Тара полиэтиленовая, загрязненная неорганическими нерастворимыми или малорастворимыми минеральными веществами 4 38 112 01 51 4; Тара полиэтиленовая, загрязненная нефтепродуктами (содержание менее 15%) 4 38 113 01 5 4; Тара полиэтиленовая, загрязненная пищевыми продуктами 4 38 118 01 51 5; Тара полиэтиленовая, загрязненная поверхностно-активными веществами 4 38 119 01 51 4; Тара полиэтиленовая, загрязненная средствами моющими, чистящими и полирующими 4 38 119 11 51 4; Тара полипропиленовая, загрязненная малорастворимыми карбонатами 4 38 122 01 51 4; Тара полипропиленовая, загрязненная минеральными удобрениями 4 38 122 03 51 4; Тара полипропиленовая, загрязненная резиновой крошкой 4 38 123 11 51 4; Тара полипропиленовая, загрязненная фенолформальдегидной смолой в идее порошка, крошки и кусков 4 38 123 21 51 4; Тара полипропиленовая, загрязненная средствами моющими, чистящими и полирующими 4 38 129 11 51 4; Тара из прочих полимерных  материалов, загрязненная лакокрасочными материалами (содержание менее 5%) 4 38 19102 51 4; Тара из разнородных полимерных материалов, загрязненная меламином 4 38 193 01 52 4; Тара из разнородных полимерных материалов, загрязненная удобрениями 4 38 194 01 52 4; Картриджи печатающих устройств с содержанием тонера менее 7% отработанные 4 81 203 02 52 4; Клавиатура, манипулятор «мышь» с соединительными проводами, утратившие потребительские свойства 4 81 204 01 52 4; Мониторы компьютерные жидкокристаллические, утратившие потребительские свойства, в сборе 4 81 205 02 52 4; Телефонные и факсимильные аппараты, утратившие потребительские свойства 4 81 321 01 52 4; Лампы накаливания, утратившие потребительские свойства 4 82 411 00 52 5; Уголь активированный отработанный из фильтрующе-поглощающих коробок противогазов 4 91 102 02 49 4; Зола от сжигания угля малоопасная 6 11 100 01 40 4;  Шлак от сжигания угля малоопасный 6 11 200 01 21 4; Золошлаковая смесь от сжигания углей малоопасная 6 11 400 01 20 4; Зола от сжигания древесного топлива умеренно опасная 6 11 900 01 40 4; Зола от сжигания древесного топлива практически неопасная 6 11 900 02 40 5; Зола от сжигания торфа 6 11 900 03 40 4; Зола от сжигания лузги подсолнечной 6 11 910 01 49 4; Золосажевые отложения при очистке оборудования ТЭС, ТЭЦ, котельных малоопасные 6 18 902 02 20 4; Отходы очистки решеток, затворов гидротехнических сооружений от биологического обрастания и коррозии 6 21 110 01 20 4; Фильтры из полиэфирного волокна отработанные при подготовке воды для получения пара 7 10 213 01 61 4; Отходы (шлам) очистки водопроводных сетей, колодцев 7 10 801 01 39 4; Отходы механической очистки промывных вод при регенерации ионообменных смол от водоподготовки 7 10 901 01 39 4;  Мусор с защитных решеток дождевой (ливневой) канализации 7 21 000 01 71 4; Мусор с защитных решеток хозяйственно-бытовой и смешанной канализации малоопасный 7 22 101 01 71 4; Отходы из жилищ несортированные (исключая крупногабаритные) 7 31 110 01 72 4; Отходы из жилищ </w:t>
            </w:r>
            <w:r w:rsidRPr="00A811E9">
              <w:rPr>
                <w:bCs/>
                <w:sz w:val="24"/>
                <w:szCs w:val="24"/>
              </w:rPr>
              <w:lastRenderedPageBreak/>
              <w:t>крупногабаритные 7 31 110 02 21 5; Отходы от уборки территорий кладбищ, колумбариев 7 31 200 03 72 5; Растительные отходы при уходе за газонами, цветниками 7 31 300 01 20 5; Растительные отходы при уходе за древесно-кустарниковыми посадками 7 31 300 02 20 5; Мусор и смет уличный 7 31 200 01 72 4; Отходы с решеток станции снеготаяния 7 31 211 01 72 4; Мусор от офисных и бытовых помещений организаций несортированный (исключая крупногабаритный) 7 33 100 01 72 4; Мусор и смет производственных помещений малоопасный 7 33 210 01 72 4; Мусор и смет от уборки складских помещений малоопасный 7 33 220 01 72 4;  Смет с территории гаража, автостоянки малоопасный 7 33 310 01 71 4; Смет с территории автозаправочной станции малоопасный 7 33 310 02 71 4; Растительные отходы при кошении травы на территории производственных объектов малоопасные 7 33 381 01 20 4; Смет с территории предприятия малоопасный 7 33 390 01 71 4; Смет с территории предприятия практически неопасный 7 33 390 02 71 5; Отходы (мусор) от уборки территории и помещений объектов оптово-розничной торговли продовольственными товарами 7 35 100 01 72 5; Отходы (мусор) от уборки территории и помещений объектов оптово-розничной торговли промышленными товарами 7 35 100 02 72 5; Пищевые отходы кухонь и организаций общественного питания несортированные 7 36 100 01 30 5; Отходы кухонь и организаций общественного питания несортированные прочие 7 36 100 02 72 4; Отходы (мусор) от уборки помещений гостиниц, отелей и других мест временного проживания несортированные 7 36 210 01 72 4 Отходы (мусор) от уборки территории и помещений учебно-воспитательных учреждений 7 37 100 01 72 5; Отходы (мусор) от уборки территории и помещений культурно-спортивных учреждений и зрелищных мероприятий 7 37 100 02 72 5; Опилки, пропитанные лизолом, отработанные 7 39 102 12 72 4; Отходы (мусор) от уборки помещений парикмахерских, салонов красоты, соляриев 7 39 410 01 72 4; Отходы (мусор) от уборки полосы отвода и придорожной полосы автомобильных дорог 7 39 911 01 72 4; Мусор наплавной от уборки акватории 7 39 951 01 72 4; Смесь отходов пластмассовых изделий при сортировке твердых коммунальных отходов 7 41 110 01 72 4; Остатки сортировки твердых коммунальных отходов при совместном сборе 7 41 119 11 72 4; Пыль газоочистки узлов перегрузки твердых коммунальных отходов 7 47 101 01 42 4; Твердые остатки от сжигания отходов производства и потребления, в том числе подобных коммунальным, образующихся на объектах разведки, добычи нефти и газа 7 47 981 01 20 4; Золы и шлаки от инсинераторов и установок термической обработки отходов 7 47 981 99 20 4; Древесные отходы от сноса и разборки зданий 8 12 101 01 72 4; Мусор от сноса и разборки зданий несортированный 8 12 901 01 72 4; Лом бетона при строительстве и ремонте производственных зданий и сооружений 8 22 211 11 20 4; Отходы затвердевшего строительного раствора в кусковой форме 8 22 401 01 21 4; Обрезь и лом гипсокартонных листов 8 24 110 01 20 4; Отходы шпатлевки 8 24 900 01 29 4 Отходы рубероида 8 26 210 01 51 4 Отходы толи 8 26 220 01 51 4; Отходы изопласта незагрязненные 8 26 310 11 20 4; Отходы линолеума незагрязненные 8 27 100 01 51 4; Лом асфальтовых и асфальтобетонных покрытий 8 30 200 01 71 4;  Отходы (мусор) от строительных и ремонтных работ 8 90 000 01 72 4; Отходы (остатки) песчано-гравийной смеси при строительных, ремонтных работах 8 90 000 02 49 4; Инструменты лакокрасочные (кисти, валики), загрязненные лакокрасочными материалами (в количестве менее 5%) 8 91 110 02 52 4; Шпатели отработанные, загрязненные штукатурными материалами 8 91 120 01 52 4; Обтирочный материал, загрязненный лакокрасочными материалами (в количестве менее 5%) 8 92 110 02 60 4; Лом кислотоупорного кирпича 9 13 001 01 20 4; Шлак сварочный 9 19 100 02 20 4; Шины пневматические автомобильные отработанные 9 21 110 01 50 4; Камеры пневматических шин автомобильных отработанные 9 21 120 01 50 4; Покрышки пневматических шин с тканевым кордом отработанные 9 21 130 01 50 4; Покрышки пневматических шин с металлическим кордом отработанные 9 21 130 02 50 4; Фильтры воздушные автотранспортных средств отработанные 9 21 301 01 52 4;  Отходы пищевой продукции при технических испытаниях ее безопасности и качества 9 42 791 91 72 4; Отходы проб грунта, донных отложений и/или почвы, незагрязненных химическими реагентами, при лабораторных исследованиях 9 48 101 91 20 4; Фильтры бумажные, загрязненные при технических испытаниях почв и грунтов 9 48 151 11 61 4</w:t>
            </w:r>
          </w:p>
        </w:tc>
        <w:tc>
          <w:tcPr>
            <w:tcW w:w="851" w:type="dxa"/>
            <w:shd w:val="clear" w:color="auto" w:fill="auto"/>
            <w:vAlign w:val="center"/>
          </w:tcPr>
          <w:p w:rsidR="00E07F5C" w:rsidRPr="00A811E9" w:rsidRDefault="00E07F5C" w:rsidP="00477857">
            <w:pPr>
              <w:spacing w:line="276" w:lineRule="auto"/>
              <w:jc w:val="center"/>
              <w:rPr>
                <w:sz w:val="24"/>
                <w:szCs w:val="24"/>
              </w:rPr>
            </w:pPr>
            <w:r w:rsidRPr="00A811E9">
              <w:rPr>
                <w:sz w:val="24"/>
                <w:szCs w:val="24"/>
              </w:rPr>
              <w:lastRenderedPageBreak/>
              <w:t>4537000000</w:t>
            </w:r>
          </w:p>
          <w:p w:rsidR="00E07F5C" w:rsidRPr="00A811E9" w:rsidRDefault="00E07F5C" w:rsidP="00477857">
            <w:pPr>
              <w:spacing w:line="276" w:lineRule="auto"/>
              <w:jc w:val="center"/>
              <w:rPr>
                <w:b/>
                <w:bCs/>
                <w:sz w:val="24"/>
                <w:szCs w:val="24"/>
              </w:rPr>
            </w:pPr>
          </w:p>
        </w:tc>
        <w:tc>
          <w:tcPr>
            <w:tcW w:w="1701" w:type="dxa"/>
            <w:shd w:val="clear" w:color="auto" w:fill="auto"/>
            <w:vAlign w:val="center"/>
          </w:tcPr>
          <w:p w:rsidR="00E07F5C" w:rsidRPr="00A811E9" w:rsidRDefault="00E07F5C" w:rsidP="00477857">
            <w:pPr>
              <w:spacing w:line="276" w:lineRule="auto"/>
              <w:jc w:val="center"/>
              <w:rPr>
                <w:sz w:val="24"/>
                <w:szCs w:val="24"/>
              </w:rPr>
            </w:pPr>
            <w:r w:rsidRPr="00A811E9">
              <w:rPr>
                <w:sz w:val="24"/>
                <w:szCs w:val="24"/>
              </w:rPr>
              <w:t>ООО «ПромТех», 66</w:t>
            </w:r>
            <w:r w:rsidR="00E312B5" w:rsidRPr="00A811E9">
              <w:rPr>
                <w:sz w:val="24"/>
                <w:szCs w:val="24"/>
              </w:rPr>
              <w:t>3690</w:t>
            </w:r>
            <w:r w:rsidRPr="00A811E9">
              <w:rPr>
                <w:sz w:val="24"/>
                <w:szCs w:val="24"/>
              </w:rPr>
              <w:t>, г.</w:t>
            </w:r>
            <w:r w:rsidR="00E312B5" w:rsidRPr="00A811E9">
              <w:rPr>
                <w:sz w:val="24"/>
                <w:szCs w:val="24"/>
              </w:rPr>
              <w:t>Зеленогорск</w:t>
            </w:r>
            <w:r w:rsidRPr="00A811E9">
              <w:rPr>
                <w:sz w:val="24"/>
                <w:szCs w:val="24"/>
              </w:rPr>
              <w:t>, ул.</w:t>
            </w:r>
            <w:r w:rsidR="00E312B5" w:rsidRPr="00A811E9">
              <w:rPr>
                <w:sz w:val="24"/>
                <w:szCs w:val="24"/>
              </w:rPr>
              <w:t xml:space="preserve"> Строителей</w:t>
            </w:r>
            <w:r w:rsidRPr="00A811E9">
              <w:rPr>
                <w:sz w:val="24"/>
                <w:szCs w:val="24"/>
              </w:rPr>
              <w:t>, д.</w:t>
            </w:r>
            <w:r w:rsidR="00E312B5" w:rsidRPr="00A811E9">
              <w:rPr>
                <w:sz w:val="24"/>
                <w:szCs w:val="24"/>
              </w:rPr>
              <w:t>10, каб.200</w:t>
            </w:r>
          </w:p>
          <w:p w:rsidR="00E07F5C" w:rsidRPr="00A811E9" w:rsidRDefault="00E07F5C" w:rsidP="00477857">
            <w:pPr>
              <w:spacing w:line="276" w:lineRule="auto"/>
              <w:jc w:val="center"/>
              <w:rPr>
                <w:b/>
                <w:bCs/>
                <w:sz w:val="24"/>
                <w:szCs w:val="24"/>
              </w:rPr>
            </w:pPr>
          </w:p>
        </w:tc>
        <w:tc>
          <w:tcPr>
            <w:tcW w:w="1189" w:type="dxa"/>
            <w:shd w:val="clear" w:color="auto" w:fill="auto"/>
            <w:vAlign w:val="center"/>
          </w:tcPr>
          <w:p w:rsidR="00E07F5C" w:rsidRPr="00A811E9" w:rsidRDefault="00E07F5C" w:rsidP="00477857">
            <w:pPr>
              <w:spacing w:line="276" w:lineRule="auto"/>
              <w:jc w:val="center"/>
              <w:rPr>
                <w:sz w:val="24"/>
                <w:szCs w:val="24"/>
              </w:rPr>
            </w:pPr>
            <w:r w:rsidRPr="00A811E9">
              <w:rPr>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E07F5C" w:rsidRPr="00A811E9" w:rsidRDefault="00E07F5C" w:rsidP="00477857">
            <w:pPr>
              <w:spacing w:line="276" w:lineRule="auto"/>
              <w:jc w:val="center"/>
              <w:rPr>
                <w:b/>
                <w:bCs/>
                <w:sz w:val="24"/>
                <w:szCs w:val="24"/>
              </w:rPr>
            </w:pPr>
          </w:p>
        </w:tc>
        <w:tc>
          <w:tcPr>
            <w:tcW w:w="867" w:type="dxa"/>
            <w:shd w:val="clear" w:color="auto" w:fill="auto"/>
            <w:vAlign w:val="center"/>
          </w:tcPr>
          <w:p w:rsidR="00E07F5C" w:rsidRPr="00A811E9" w:rsidRDefault="00E07F5C" w:rsidP="00477857">
            <w:pPr>
              <w:spacing w:line="276" w:lineRule="auto"/>
              <w:jc w:val="center"/>
              <w:rPr>
                <w:sz w:val="24"/>
                <w:szCs w:val="24"/>
              </w:rPr>
            </w:pPr>
            <w:r w:rsidRPr="00A811E9">
              <w:rPr>
                <w:sz w:val="24"/>
                <w:szCs w:val="24"/>
              </w:rPr>
              <w:t>414598</w:t>
            </w:r>
          </w:p>
          <w:p w:rsidR="00E07F5C" w:rsidRPr="00A811E9" w:rsidRDefault="00E07F5C" w:rsidP="00477857">
            <w:pPr>
              <w:spacing w:line="276" w:lineRule="auto"/>
              <w:jc w:val="center"/>
              <w:rPr>
                <w:b/>
                <w:bCs/>
                <w:sz w:val="24"/>
                <w:szCs w:val="24"/>
              </w:rPr>
            </w:pPr>
          </w:p>
        </w:tc>
        <w:tc>
          <w:tcPr>
            <w:tcW w:w="940" w:type="dxa"/>
            <w:shd w:val="clear" w:color="auto" w:fill="auto"/>
            <w:vAlign w:val="center"/>
          </w:tcPr>
          <w:p w:rsidR="00E07F5C" w:rsidRPr="00A811E9" w:rsidRDefault="00E07F5C" w:rsidP="00477857">
            <w:pPr>
              <w:spacing w:line="276" w:lineRule="auto"/>
              <w:jc w:val="center"/>
              <w:rPr>
                <w:sz w:val="24"/>
                <w:szCs w:val="24"/>
              </w:rPr>
            </w:pPr>
            <w:r w:rsidRPr="00A811E9">
              <w:rPr>
                <w:sz w:val="24"/>
                <w:szCs w:val="24"/>
              </w:rPr>
              <w:t>106291.82</w:t>
            </w:r>
          </w:p>
          <w:p w:rsidR="00E07F5C" w:rsidRPr="00A811E9" w:rsidRDefault="00E07F5C" w:rsidP="00477857">
            <w:pPr>
              <w:spacing w:line="276" w:lineRule="auto"/>
              <w:jc w:val="center"/>
              <w:rPr>
                <w:b/>
                <w:bCs/>
                <w:sz w:val="24"/>
                <w:szCs w:val="24"/>
              </w:rPr>
            </w:pPr>
          </w:p>
        </w:tc>
        <w:tc>
          <w:tcPr>
            <w:tcW w:w="1187" w:type="dxa"/>
            <w:shd w:val="clear" w:color="auto" w:fill="auto"/>
            <w:vAlign w:val="center"/>
          </w:tcPr>
          <w:p w:rsidR="00E07F5C" w:rsidRPr="00A811E9" w:rsidRDefault="00E07F5C" w:rsidP="00477857">
            <w:pPr>
              <w:spacing w:line="276" w:lineRule="auto"/>
              <w:jc w:val="center"/>
              <w:rPr>
                <w:sz w:val="24"/>
                <w:szCs w:val="24"/>
              </w:rPr>
            </w:pPr>
            <w:r w:rsidRPr="00A811E9">
              <w:rPr>
                <w:sz w:val="24"/>
                <w:szCs w:val="24"/>
              </w:rPr>
              <w:t>5.79875</w:t>
            </w:r>
          </w:p>
          <w:p w:rsidR="00E07F5C" w:rsidRPr="00A811E9" w:rsidRDefault="00E07F5C" w:rsidP="00477857">
            <w:pPr>
              <w:spacing w:line="276" w:lineRule="auto"/>
              <w:jc w:val="center"/>
              <w:rPr>
                <w:b/>
                <w:bCs/>
                <w:sz w:val="24"/>
                <w:szCs w:val="24"/>
              </w:rPr>
            </w:pPr>
          </w:p>
        </w:tc>
      </w:tr>
      <w:tr w:rsidR="00C046F1" w:rsidRPr="00A811E9" w:rsidTr="00E312B5">
        <w:trPr>
          <w:trHeight w:val="1578"/>
        </w:trPr>
        <w:tc>
          <w:tcPr>
            <w:tcW w:w="851" w:type="dxa"/>
            <w:shd w:val="clear" w:color="auto" w:fill="auto"/>
            <w:vAlign w:val="center"/>
          </w:tcPr>
          <w:p w:rsidR="00822146" w:rsidRPr="00A811E9" w:rsidRDefault="00822146" w:rsidP="00477857">
            <w:pPr>
              <w:spacing w:line="276" w:lineRule="auto"/>
              <w:jc w:val="center"/>
              <w:rPr>
                <w:sz w:val="24"/>
                <w:szCs w:val="24"/>
              </w:rPr>
            </w:pPr>
            <w:r w:rsidRPr="00A811E9">
              <w:rPr>
                <w:sz w:val="24"/>
                <w:szCs w:val="24"/>
              </w:rPr>
              <w:lastRenderedPageBreak/>
              <w:t>24-00067-Х-00692-311014</w:t>
            </w:r>
          </w:p>
          <w:p w:rsidR="00822146" w:rsidRPr="00A811E9" w:rsidRDefault="00822146" w:rsidP="00477857">
            <w:pPr>
              <w:spacing w:line="276" w:lineRule="auto"/>
              <w:jc w:val="center"/>
              <w:rPr>
                <w:sz w:val="24"/>
                <w:szCs w:val="24"/>
              </w:rPr>
            </w:pPr>
          </w:p>
        </w:tc>
        <w:tc>
          <w:tcPr>
            <w:tcW w:w="1559" w:type="dxa"/>
            <w:shd w:val="clear" w:color="auto" w:fill="auto"/>
            <w:vAlign w:val="center"/>
          </w:tcPr>
          <w:p w:rsidR="00822146" w:rsidRPr="00A811E9" w:rsidRDefault="00822146" w:rsidP="00477857">
            <w:pPr>
              <w:spacing w:line="276" w:lineRule="auto"/>
              <w:jc w:val="center"/>
              <w:rPr>
                <w:sz w:val="24"/>
                <w:szCs w:val="24"/>
              </w:rPr>
            </w:pPr>
            <w:r w:rsidRPr="00A811E9">
              <w:rPr>
                <w:sz w:val="24"/>
                <w:szCs w:val="24"/>
              </w:rPr>
              <w:t>Золошлакоотвал филиала ОАО «ОГК-2» - Красноярская ГРЭС-2</w:t>
            </w:r>
          </w:p>
          <w:p w:rsidR="00822146" w:rsidRPr="00A811E9" w:rsidRDefault="00822146" w:rsidP="00477857">
            <w:pPr>
              <w:spacing w:line="276" w:lineRule="auto"/>
              <w:jc w:val="center"/>
              <w:rPr>
                <w:sz w:val="24"/>
                <w:szCs w:val="24"/>
              </w:rPr>
            </w:pPr>
          </w:p>
        </w:tc>
        <w:tc>
          <w:tcPr>
            <w:tcW w:w="981" w:type="dxa"/>
            <w:shd w:val="clear" w:color="auto" w:fill="auto"/>
            <w:vAlign w:val="center"/>
          </w:tcPr>
          <w:p w:rsidR="00822146" w:rsidRPr="00A811E9" w:rsidRDefault="00822146" w:rsidP="00477857">
            <w:pPr>
              <w:spacing w:line="276" w:lineRule="auto"/>
              <w:jc w:val="center"/>
              <w:rPr>
                <w:sz w:val="24"/>
                <w:szCs w:val="24"/>
              </w:rPr>
            </w:pPr>
            <w:r w:rsidRPr="00A811E9">
              <w:rPr>
                <w:sz w:val="24"/>
                <w:szCs w:val="24"/>
              </w:rPr>
              <w:t>Хранение отходов</w:t>
            </w:r>
          </w:p>
          <w:p w:rsidR="00822146" w:rsidRPr="00A811E9" w:rsidRDefault="00822146" w:rsidP="00477857">
            <w:pPr>
              <w:spacing w:line="276" w:lineRule="auto"/>
              <w:jc w:val="center"/>
              <w:rPr>
                <w:sz w:val="24"/>
                <w:szCs w:val="24"/>
              </w:rPr>
            </w:pPr>
          </w:p>
        </w:tc>
        <w:tc>
          <w:tcPr>
            <w:tcW w:w="12075" w:type="dxa"/>
            <w:shd w:val="clear" w:color="auto" w:fill="auto"/>
            <w:vAlign w:val="center"/>
          </w:tcPr>
          <w:p w:rsidR="00822146" w:rsidRPr="00A811E9" w:rsidRDefault="00822146" w:rsidP="00477857">
            <w:pPr>
              <w:spacing w:line="276" w:lineRule="auto"/>
              <w:jc w:val="both"/>
              <w:rPr>
                <w:sz w:val="24"/>
                <w:szCs w:val="24"/>
              </w:rPr>
            </w:pPr>
            <w:r w:rsidRPr="00A811E9">
              <w:rPr>
                <w:sz w:val="24"/>
                <w:szCs w:val="24"/>
              </w:rPr>
              <w:t>Золошлаки от сжигания углей (Башкирский бурый, Ирша-Бородинский, Назаровский) 3130020101995, Золошлаки от сжигания углей Переясловского разреза 3130000000000, Ионообменные смолы для водоподготовки, потерявшие потребительские свойства 5710240101005, Иловые отложения 9410000000000, Отходы от водоподготовки, обработки сточных вод и использования воды 9400000000000, Минеральный осадок реагентов водоподготовки 9450000000000</w:t>
            </w:r>
          </w:p>
          <w:p w:rsidR="00822146" w:rsidRPr="00A811E9" w:rsidRDefault="00822146" w:rsidP="00477857">
            <w:pPr>
              <w:spacing w:line="276" w:lineRule="auto"/>
              <w:jc w:val="both"/>
              <w:rPr>
                <w:bCs/>
                <w:sz w:val="24"/>
                <w:szCs w:val="24"/>
              </w:rPr>
            </w:pPr>
          </w:p>
        </w:tc>
        <w:tc>
          <w:tcPr>
            <w:tcW w:w="851" w:type="dxa"/>
            <w:shd w:val="clear" w:color="auto" w:fill="auto"/>
            <w:vAlign w:val="center"/>
          </w:tcPr>
          <w:p w:rsidR="00822146" w:rsidRPr="00A811E9" w:rsidRDefault="00822146" w:rsidP="00477857">
            <w:pPr>
              <w:spacing w:line="276" w:lineRule="auto"/>
              <w:jc w:val="center"/>
              <w:rPr>
                <w:sz w:val="24"/>
                <w:szCs w:val="24"/>
              </w:rPr>
            </w:pPr>
            <w:r w:rsidRPr="00A811E9">
              <w:rPr>
                <w:sz w:val="24"/>
                <w:szCs w:val="24"/>
              </w:rPr>
              <w:t>4537000000</w:t>
            </w:r>
          </w:p>
        </w:tc>
        <w:tc>
          <w:tcPr>
            <w:tcW w:w="1701" w:type="dxa"/>
            <w:shd w:val="clear" w:color="auto" w:fill="auto"/>
            <w:vAlign w:val="center"/>
          </w:tcPr>
          <w:p w:rsidR="00822146" w:rsidRPr="00A811E9" w:rsidRDefault="00822146" w:rsidP="00FD736D">
            <w:pPr>
              <w:spacing w:line="276" w:lineRule="auto"/>
              <w:jc w:val="center"/>
              <w:rPr>
                <w:sz w:val="24"/>
                <w:szCs w:val="24"/>
              </w:rPr>
            </w:pPr>
            <w:r w:rsidRPr="00A811E9">
              <w:rPr>
                <w:sz w:val="24"/>
                <w:szCs w:val="24"/>
              </w:rPr>
              <w:t xml:space="preserve">Филиал </w:t>
            </w:r>
            <w:r w:rsidR="00FD736D" w:rsidRPr="00A811E9">
              <w:rPr>
                <w:sz w:val="24"/>
              </w:rPr>
              <w:t>АО «Енисейская ТГК (ТКГ-13)»</w:t>
            </w:r>
            <w:r w:rsidRPr="00A811E9">
              <w:rPr>
                <w:sz w:val="24"/>
                <w:szCs w:val="24"/>
              </w:rPr>
              <w:t xml:space="preserve"> Красноярская ГРЭС-2, 663690, Красноярский край, г.Зеленогорск, ул.Первая Промышленная, д.2</w:t>
            </w:r>
          </w:p>
        </w:tc>
        <w:tc>
          <w:tcPr>
            <w:tcW w:w="1189" w:type="dxa"/>
            <w:shd w:val="clear" w:color="auto" w:fill="auto"/>
            <w:vAlign w:val="center"/>
          </w:tcPr>
          <w:p w:rsidR="00822146" w:rsidRPr="00A811E9" w:rsidRDefault="00822146" w:rsidP="00477857">
            <w:pPr>
              <w:spacing w:line="276" w:lineRule="auto"/>
              <w:jc w:val="center"/>
              <w:rPr>
                <w:sz w:val="24"/>
                <w:szCs w:val="24"/>
              </w:rPr>
            </w:pPr>
            <w:r w:rsidRPr="00A811E9">
              <w:rPr>
                <w:sz w:val="24"/>
                <w:szCs w:val="24"/>
              </w:rPr>
              <w:t>Земли населенных пунктов</w:t>
            </w:r>
          </w:p>
        </w:tc>
        <w:tc>
          <w:tcPr>
            <w:tcW w:w="867" w:type="dxa"/>
            <w:shd w:val="clear" w:color="auto" w:fill="auto"/>
            <w:vAlign w:val="center"/>
          </w:tcPr>
          <w:p w:rsidR="00822146" w:rsidRPr="00A811E9" w:rsidRDefault="00822146" w:rsidP="00477857">
            <w:pPr>
              <w:spacing w:line="276" w:lineRule="auto"/>
              <w:jc w:val="center"/>
              <w:rPr>
                <w:sz w:val="24"/>
                <w:szCs w:val="24"/>
              </w:rPr>
            </w:pPr>
            <w:r w:rsidRPr="00A811E9">
              <w:rPr>
                <w:sz w:val="24"/>
                <w:szCs w:val="24"/>
              </w:rPr>
              <w:t>14000000</w:t>
            </w:r>
          </w:p>
        </w:tc>
        <w:tc>
          <w:tcPr>
            <w:tcW w:w="940" w:type="dxa"/>
            <w:shd w:val="clear" w:color="auto" w:fill="auto"/>
            <w:vAlign w:val="center"/>
          </w:tcPr>
          <w:p w:rsidR="00822146" w:rsidRPr="00A811E9" w:rsidRDefault="00822146" w:rsidP="00477857">
            <w:pPr>
              <w:spacing w:line="276" w:lineRule="auto"/>
              <w:jc w:val="center"/>
              <w:rPr>
                <w:sz w:val="24"/>
                <w:szCs w:val="24"/>
              </w:rPr>
            </w:pPr>
            <w:r w:rsidRPr="00A811E9">
              <w:rPr>
                <w:sz w:val="24"/>
                <w:szCs w:val="24"/>
              </w:rPr>
              <w:t>1372096.02</w:t>
            </w:r>
          </w:p>
        </w:tc>
        <w:tc>
          <w:tcPr>
            <w:tcW w:w="1187" w:type="dxa"/>
            <w:shd w:val="clear" w:color="auto" w:fill="auto"/>
            <w:vAlign w:val="center"/>
          </w:tcPr>
          <w:p w:rsidR="00822146" w:rsidRPr="00A811E9" w:rsidRDefault="00822146" w:rsidP="00477857">
            <w:pPr>
              <w:spacing w:line="276" w:lineRule="auto"/>
              <w:jc w:val="center"/>
              <w:rPr>
                <w:sz w:val="24"/>
                <w:szCs w:val="24"/>
              </w:rPr>
            </w:pPr>
            <w:r w:rsidRPr="00A811E9">
              <w:rPr>
                <w:sz w:val="24"/>
                <w:szCs w:val="24"/>
              </w:rPr>
              <w:t>155.7784</w:t>
            </w:r>
          </w:p>
        </w:tc>
      </w:tr>
    </w:tbl>
    <w:p w:rsidR="00881E89" w:rsidRPr="00A811E9" w:rsidRDefault="00881E89" w:rsidP="00477857">
      <w:pPr>
        <w:spacing w:line="276" w:lineRule="auto"/>
      </w:pPr>
    </w:p>
    <w:p w:rsidR="00881E89" w:rsidRPr="00A811E9" w:rsidRDefault="00881E89" w:rsidP="00477857">
      <w:pPr>
        <w:spacing w:line="276" w:lineRule="auto"/>
      </w:pPr>
    </w:p>
    <w:p w:rsidR="00881E89" w:rsidRPr="00A811E9" w:rsidRDefault="00881E89" w:rsidP="00477857">
      <w:pPr>
        <w:spacing w:line="276" w:lineRule="auto"/>
      </w:pPr>
    </w:p>
    <w:p w:rsidR="00881E89" w:rsidRPr="00A811E9" w:rsidRDefault="00881E89" w:rsidP="00477857">
      <w:pPr>
        <w:spacing w:line="276" w:lineRule="auto"/>
      </w:pPr>
    </w:p>
    <w:p w:rsidR="00881E89" w:rsidRPr="00A811E9" w:rsidRDefault="00881E89"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pPr>
    </w:p>
    <w:p w:rsidR="00D35A07" w:rsidRPr="00A811E9" w:rsidRDefault="00D35A07" w:rsidP="00477857">
      <w:pPr>
        <w:spacing w:line="276" w:lineRule="auto"/>
        <w:sectPr w:rsidR="00D35A07" w:rsidRPr="00A811E9" w:rsidSect="00E07F5C">
          <w:pgSz w:w="23814" w:h="16840" w:orient="landscape" w:code="11"/>
          <w:pgMar w:top="1418" w:right="851" w:bottom="851" w:left="851" w:header="720" w:footer="720" w:gutter="0"/>
          <w:cols w:space="60"/>
          <w:noEndnote/>
          <w:titlePg/>
        </w:sectPr>
      </w:pPr>
    </w:p>
    <w:p w:rsidR="00C046F1" w:rsidRPr="00A811E9" w:rsidRDefault="00C50CAE" w:rsidP="00C046F1">
      <w:pPr>
        <w:pStyle w:val="123"/>
        <w:keepNext/>
        <w:keepLines/>
        <w:widowControl/>
        <w:spacing w:after="0" w:line="276" w:lineRule="auto"/>
        <w:contextualSpacing/>
      </w:pPr>
      <w:r>
        <w:lastRenderedPageBreak/>
        <w:t>По данным А</w:t>
      </w:r>
      <w:r w:rsidR="00C046F1" w:rsidRPr="00A811E9">
        <w:t xml:space="preserve">дминистрации ЗАТО города Зеленогорск Красноярского края от 20.10.2021 на территории </w:t>
      </w:r>
      <w:r w:rsidR="00F603B9">
        <w:t xml:space="preserve">городского округа </w:t>
      </w:r>
      <w:r w:rsidR="00C046F1" w:rsidRPr="00A811E9">
        <w:t xml:space="preserve">ЗАТО </w:t>
      </w:r>
      <w:r w:rsidR="00F603B9">
        <w:t xml:space="preserve">город </w:t>
      </w:r>
      <w:r w:rsidR="00FD736D" w:rsidRPr="00A811E9">
        <w:t xml:space="preserve">Зеленогорск </w:t>
      </w:r>
      <w:r w:rsidR="00C046F1" w:rsidRPr="00A811E9">
        <w:t>расположены:</w:t>
      </w:r>
    </w:p>
    <w:p w:rsidR="005E62EC" w:rsidRPr="00A811E9" w:rsidRDefault="00C046F1" w:rsidP="005E62EC">
      <w:pPr>
        <w:pStyle w:val="123"/>
        <w:keepNext/>
        <w:keepLines/>
        <w:widowControl/>
        <w:numPr>
          <w:ilvl w:val="0"/>
          <w:numId w:val="58"/>
        </w:numPr>
        <w:spacing w:after="0" w:line="276" w:lineRule="auto"/>
        <w:ind w:left="0" w:firstLine="709"/>
        <w:contextualSpacing/>
      </w:pPr>
      <w:r w:rsidRPr="00A811E9">
        <w:t xml:space="preserve">действующий полигон ТКО. Имеет площадь 14.3198 га, расположен на </w:t>
      </w:r>
      <w:r w:rsidR="005E62EC" w:rsidRPr="00A811E9">
        <w:t>земельных участках</w:t>
      </w:r>
      <w:r w:rsidRPr="00A811E9">
        <w:t xml:space="preserve"> с кадастровыми </w:t>
      </w:r>
      <w:r w:rsidR="005E62EC" w:rsidRPr="00A811E9">
        <w:t>номерами 24</w:t>
      </w:r>
      <w:r w:rsidRPr="00A811E9">
        <w:t>:59:0103001:28, 24:59:0103001:115, 24:59:0103001:116, 24:59:0103001:132;</w:t>
      </w:r>
    </w:p>
    <w:p w:rsidR="005E62EC" w:rsidRPr="00A811E9" w:rsidRDefault="00C046F1" w:rsidP="005E62EC">
      <w:pPr>
        <w:pStyle w:val="123"/>
        <w:keepNext/>
        <w:keepLines/>
        <w:widowControl/>
        <w:numPr>
          <w:ilvl w:val="0"/>
          <w:numId w:val="58"/>
        </w:numPr>
        <w:spacing w:after="0" w:line="276" w:lineRule="auto"/>
        <w:ind w:left="0" w:firstLine="709"/>
        <w:contextualSpacing/>
      </w:pPr>
      <w:r w:rsidRPr="00A811E9">
        <w:t xml:space="preserve">золошлакоотвал Красноярской ГРЭС-2. Имеет площадь 181.1797 га, расположен на </w:t>
      </w:r>
      <w:r w:rsidR="005E62EC" w:rsidRPr="00A811E9">
        <w:t>земельных участках</w:t>
      </w:r>
      <w:r w:rsidRPr="00A811E9">
        <w:t xml:space="preserve"> с кадастровыми номерами 24:59:0103001:18, 24:59:0103001:247, 24:59:0103001:248;</w:t>
      </w:r>
    </w:p>
    <w:p w:rsidR="005E62EC" w:rsidRPr="00A811E9" w:rsidRDefault="00C046F1" w:rsidP="005E62EC">
      <w:pPr>
        <w:pStyle w:val="123"/>
        <w:keepNext/>
        <w:keepLines/>
        <w:widowControl/>
        <w:numPr>
          <w:ilvl w:val="0"/>
          <w:numId w:val="58"/>
        </w:numPr>
        <w:spacing w:after="0" w:line="276" w:lineRule="auto"/>
        <w:ind w:left="0" w:firstLine="709"/>
        <w:contextualSpacing/>
      </w:pPr>
      <w:r w:rsidRPr="00A811E9">
        <w:t>отстойник жидких отходов ОАО «Сибволокно». Имеет площадь 35.4287 га, расположен на земельном участке с кадастровым номером 24:59:0103001:1;</w:t>
      </w:r>
    </w:p>
    <w:p w:rsidR="005E62EC" w:rsidRPr="00A811E9" w:rsidRDefault="00C046F1" w:rsidP="005E62EC">
      <w:pPr>
        <w:pStyle w:val="123"/>
        <w:keepNext/>
        <w:keepLines/>
        <w:widowControl/>
        <w:numPr>
          <w:ilvl w:val="0"/>
          <w:numId w:val="58"/>
        </w:numPr>
        <w:spacing w:after="0" w:line="276" w:lineRule="auto"/>
        <w:ind w:left="0" w:firstLine="709"/>
        <w:contextualSpacing/>
      </w:pPr>
      <w:r w:rsidRPr="00A811E9">
        <w:t>полигон твердых промышленных отходов ОАО «Сибволокно». Имеет площадь 10.5686 га, расположен на земельном участке с кадастровым номером 24:59:0103001:23;</w:t>
      </w:r>
    </w:p>
    <w:p w:rsidR="00C046F1" w:rsidRPr="00A811E9" w:rsidRDefault="00C046F1" w:rsidP="005E62EC">
      <w:pPr>
        <w:pStyle w:val="123"/>
        <w:keepNext/>
        <w:keepLines/>
        <w:widowControl/>
        <w:numPr>
          <w:ilvl w:val="0"/>
          <w:numId w:val="58"/>
        </w:numPr>
        <w:spacing w:after="0" w:line="276" w:lineRule="auto"/>
        <w:ind w:left="0" w:firstLine="709"/>
        <w:contextualSpacing/>
      </w:pPr>
      <w:r w:rsidRPr="00A811E9">
        <w:t>отстойник жидких слаборадиоактивных отходов АО «ПО ЭХЗ». Имеет площадь 2.1807 га, расположен на земельном участке с кадастровым номером 24:59:0105001:9.</w:t>
      </w:r>
    </w:p>
    <w:p w:rsidR="00C046F1" w:rsidRPr="00A811E9" w:rsidRDefault="00C046F1" w:rsidP="00C046F1">
      <w:pPr>
        <w:spacing w:line="276" w:lineRule="auto"/>
        <w:ind w:firstLine="709"/>
        <w:jc w:val="both"/>
        <w:rPr>
          <w:sz w:val="24"/>
        </w:rPr>
      </w:pPr>
      <w:r w:rsidRPr="00A811E9">
        <w:rPr>
          <w:sz w:val="24"/>
        </w:rPr>
        <w:t xml:space="preserve">По информации Службы по ветеринарному надзору Красноярского края (письмо от 14.10.2021 № 97-3703, приложение 9) в районе проектирования и в прилегающей зоне по 1000 метров в каждую сторону от границ </w:t>
      </w:r>
      <w:r w:rsidR="00F603B9">
        <w:rPr>
          <w:sz w:val="24"/>
        </w:rPr>
        <w:t>городского округа ЗАТО город Зеленогорск</w:t>
      </w:r>
      <w:r w:rsidRPr="00A811E9">
        <w:rPr>
          <w:sz w:val="24"/>
        </w:rPr>
        <w:t xml:space="preserve"> скотомогильников, биотермических ям, моровых полей, сибиреязвенных и других мест захоронений и санитарно-защитных зон таких объектов не зарегистрировано.</w:t>
      </w:r>
    </w:p>
    <w:p w:rsidR="00FE4128" w:rsidRPr="00A811E9" w:rsidRDefault="00FE4128" w:rsidP="00477857">
      <w:pPr>
        <w:pStyle w:val="148"/>
        <w:spacing w:line="276" w:lineRule="auto"/>
        <w:jc w:val="left"/>
        <w:rPr>
          <w:sz w:val="24"/>
          <w:szCs w:val="24"/>
        </w:rPr>
        <w:sectPr w:rsidR="00FE4128" w:rsidRPr="00A811E9" w:rsidSect="00F443D0">
          <w:pgSz w:w="11906" w:h="16838"/>
          <w:pgMar w:top="1134" w:right="567" w:bottom="1134" w:left="1134" w:header="709" w:footer="709" w:gutter="0"/>
          <w:cols w:space="708"/>
          <w:titlePg/>
          <w:docGrid w:linePitch="360"/>
        </w:sectPr>
      </w:pPr>
    </w:p>
    <w:p w:rsidR="004335C1" w:rsidRPr="00A811E9" w:rsidRDefault="004335C1" w:rsidP="00477857">
      <w:pPr>
        <w:pStyle w:val="20"/>
        <w:spacing w:before="0" w:line="276" w:lineRule="auto"/>
        <w:ind w:firstLine="709"/>
        <w:jc w:val="both"/>
        <w:rPr>
          <w:rFonts w:ascii="Times New Roman" w:hAnsi="Times New Roman" w:cs="Times New Roman"/>
          <w:color w:val="auto"/>
          <w:sz w:val="24"/>
          <w:szCs w:val="24"/>
        </w:rPr>
      </w:pPr>
      <w:bookmarkStart w:id="92" w:name="_Toc107931908"/>
      <w:r w:rsidRPr="00A811E9">
        <w:rPr>
          <w:rFonts w:ascii="Times New Roman" w:hAnsi="Times New Roman" w:cs="Times New Roman"/>
          <w:color w:val="auto"/>
          <w:sz w:val="24"/>
          <w:szCs w:val="24"/>
        </w:rPr>
        <w:lastRenderedPageBreak/>
        <w:t>2.</w:t>
      </w:r>
      <w:r w:rsidR="000863E0" w:rsidRPr="00A811E9">
        <w:rPr>
          <w:rFonts w:ascii="Times New Roman" w:hAnsi="Times New Roman" w:cs="Times New Roman"/>
          <w:color w:val="auto"/>
          <w:sz w:val="24"/>
          <w:szCs w:val="24"/>
        </w:rPr>
        <w:t>3</w:t>
      </w:r>
      <w:r w:rsidRPr="00A811E9">
        <w:rPr>
          <w:rFonts w:ascii="Times New Roman" w:hAnsi="Times New Roman" w:cs="Times New Roman"/>
          <w:color w:val="auto"/>
          <w:sz w:val="24"/>
          <w:szCs w:val="24"/>
        </w:rPr>
        <w:t xml:space="preserve"> Обоснование выбранного варианта размещения объектов местного значения </w:t>
      </w:r>
      <w:r w:rsidR="00FE4128" w:rsidRPr="00A811E9">
        <w:rPr>
          <w:rFonts w:ascii="Times New Roman" w:hAnsi="Times New Roman" w:cs="Times New Roman"/>
          <w:color w:val="auto"/>
          <w:sz w:val="24"/>
          <w:szCs w:val="24"/>
        </w:rPr>
        <w:t>городского округа</w:t>
      </w:r>
      <w:bookmarkEnd w:id="92"/>
    </w:p>
    <w:p w:rsidR="004335C1" w:rsidRPr="00A811E9" w:rsidRDefault="004335C1" w:rsidP="00477857">
      <w:pPr>
        <w:spacing w:line="276" w:lineRule="auto"/>
        <w:rPr>
          <w:sz w:val="24"/>
          <w:szCs w:val="24"/>
        </w:rPr>
      </w:pPr>
    </w:p>
    <w:p w:rsidR="00C62725" w:rsidRPr="00A811E9" w:rsidRDefault="00C62725" w:rsidP="00477857">
      <w:pPr>
        <w:pStyle w:val="4"/>
        <w:spacing w:before="0" w:line="276" w:lineRule="auto"/>
        <w:ind w:firstLine="709"/>
        <w:rPr>
          <w:rFonts w:ascii="Times New Roman" w:hAnsi="Times New Roman" w:cs="Times New Roman"/>
          <w:i w:val="0"/>
          <w:color w:val="auto"/>
          <w:sz w:val="24"/>
          <w:szCs w:val="24"/>
        </w:rPr>
      </w:pPr>
      <w:bookmarkStart w:id="93" w:name="_Toc107931909"/>
      <w:r w:rsidRPr="00A811E9">
        <w:rPr>
          <w:rFonts w:ascii="Times New Roman" w:hAnsi="Times New Roman" w:cs="Times New Roman"/>
          <w:i w:val="0"/>
          <w:color w:val="auto"/>
          <w:sz w:val="24"/>
          <w:szCs w:val="24"/>
        </w:rPr>
        <w:t xml:space="preserve">2.3.1 Пространственно-планировочная организация территории </w:t>
      </w:r>
      <w:r w:rsidR="00FE4128" w:rsidRPr="00A811E9">
        <w:rPr>
          <w:rFonts w:ascii="Times New Roman" w:hAnsi="Times New Roman" w:cs="Times New Roman"/>
          <w:i w:val="0"/>
          <w:color w:val="auto"/>
          <w:sz w:val="24"/>
          <w:szCs w:val="24"/>
        </w:rPr>
        <w:t>городского округа</w:t>
      </w:r>
      <w:bookmarkEnd w:id="93"/>
    </w:p>
    <w:p w:rsidR="00C62725" w:rsidRPr="00A811E9" w:rsidRDefault="00C62725" w:rsidP="00477857">
      <w:pPr>
        <w:pStyle w:val="5"/>
        <w:spacing w:before="0" w:line="276" w:lineRule="auto"/>
        <w:ind w:firstLine="709"/>
        <w:rPr>
          <w:rFonts w:ascii="Times New Roman" w:hAnsi="Times New Roman" w:cs="Times New Roman"/>
          <w:b/>
          <w:color w:val="auto"/>
          <w:sz w:val="24"/>
          <w:szCs w:val="24"/>
        </w:rPr>
      </w:pPr>
      <w:bookmarkStart w:id="94" w:name="_Toc107931910"/>
      <w:r w:rsidRPr="00A811E9">
        <w:rPr>
          <w:rFonts w:ascii="Times New Roman" w:hAnsi="Times New Roman" w:cs="Times New Roman"/>
          <w:b/>
          <w:color w:val="auto"/>
          <w:sz w:val="24"/>
          <w:szCs w:val="24"/>
        </w:rPr>
        <w:t>2.3.1.1 Архитектурно-планировочные решения</w:t>
      </w:r>
      <w:bookmarkEnd w:id="94"/>
    </w:p>
    <w:p w:rsidR="00C62725" w:rsidRPr="00A811E9" w:rsidRDefault="00C62725" w:rsidP="00477857">
      <w:pPr>
        <w:spacing w:line="276" w:lineRule="auto"/>
        <w:rPr>
          <w:sz w:val="24"/>
          <w:szCs w:val="24"/>
        </w:rPr>
      </w:pPr>
    </w:p>
    <w:p w:rsidR="00FE4128" w:rsidRPr="00A811E9" w:rsidRDefault="00FE4128" w:rsidP="00477857">
      <w:pPr>
        <w:spacing w:line="276" w:lineRule="auto"/>
        <w:ind w:firstLine="709"/>
        <w:jc w:val="both"/>
        <w:rPr>
          <w:sz w:val="24"/>
          <w:szCs w:val="24"/>
        </w:rPr>
      </w:pPr>
      <w:r w:rsidRPr="00A811E9">
        <w:rPr>
          <w:sz w:val="24"/>
          <w:szCs w:val="24"/>
        </w:rPr>
        <w:t>Генеральный план городского округа устанавливает:</w:t>
      </w:r>
    </w:p>
    <w:p w:rsidR="00FE4128" w:rsidRPr="00A811E9" w:rsidRDefault="00FE4128" w:rsidP="00477857">
      <w:pPr>
        <w:pStyle w:val="a8"/>
        <w:numPr>
          <w:ilvl w:val="0"/>
          <w:numId w:val="2"/>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планируемые к размещению объекты местного значения, относящиеся к областям:</w:t>
      </w:r>
    </w:p>
    <w:p w:rsidR="00FE4128" w:rsidRPr="00A811E9" w:rsidRDefault="00FE4128" w:rsidP="00477857">
      <w:pPr>
        <w:spacing w:line="276" w:lineRule="auto"/>
        <w:ind w:firstLine="709"/>
        <w:jc w:val="both"/>
        <w:rPr>
          <w:sz w:val="24"/>
          <w:szCs w:val="24"/>
        </w:rPr>
      </w:pPr>
      <w:r w:rsidRPr="00A811E9">
        <w:rPr>
          <w:sz w:val="24"/>
          <w:szCs w:val="24"/>
        </w:rPr>
        <w:t>а) электро-, тепло-, газо- и водоснабжение населения, водоотведение;</w:t>
      </w:r>
    </w:p>
    <w:p w:rsidR="00FE4128" w:rsidRPr="00A811E9" w:rsidRDefault="00FE4128" w:rsidP="00477857">
      <w:pPr>
        <w:spacing w:line="276" w:lineRule="auto"/>
        <w:ind w:firstLine="709"/>
        <w:jc w:val="both"/>
        <w:rPr>
          <w:sz w:val="24"/>
          <w:szCs w:val="24"/>
        </w:rPr>
      </w:pPr>
      <w:r w:rsidRPr="00A811E9">
        <w:rPr>
          <w:sz w:val="24"/>
          <w:szCs w:val="24"/>
        </w:rPr>
        <w:t>б) автомобильные дороги местного значения;</w:t>
      </w:r>
    </w:p>
    <w:p w:rsidR="00FE4128" w:rsidRPr="00C50CAE" w:rsidRDefault="00FE4128" w:rsidP="00477857">
      <w:pPr>
        <w:spacing w:line="276" w:lineRule="auto"/>
        <w:ind w:firstLine="709"/>
        <w:jc w:val="both"/>
        <w:rPr>
          <w:sz w:val="24"/>
          <w:szCs w:val="24"/>
        </w:rPr>
      </w:pPr>
      <w:r w:rsidRPr="00A811E9">
        <w:rPr>
          <w:sz w:val="24"/>
          <w:szCs w:val="24"/>
        </w:rPr>
        <w:t>в) физическ</w:t>
      </w:r>
      <w:r w:rsidR="00C50CAE">
        <w:rPr>
          <w:sz w:val="24"/>
          <w:szCs w:val="24"/>
        </w:rPr>
        <w:t>ой</w:t>
      </w:r>
      <w:r w:rsidRPr="00A811E9">
        <w:rPr>
          <w:sz w:val="24"/>
          <w:szCs w:val="24"/>
        </w:rPr>
        <w:t xml:space="preserve"> культура и массов</w:t>
      </w:r>
      <w:r w:rsidR="00C50CAE">
        <w:rPr>
          <w:sz w:val="24"/>
          <w:szCs w:val="24"/>
        </w:rPr>
        <w:t>ого</w:t>
      </w:r>
      <w:r w:rsidRPr="00A811E9">
        <w:rPr>
          <w:sz w:val="24"/>
          <w:szCs w:val="24"/>
        </w:rPr>
        <w:t xml:space="preserve"> спорт</w:t>
      </w:r>
      <w:r w:rsidR="00C50CAE">
        <w:rPr>
          <w:sz w:val="24"/>
          <w:szCs w:val="24"/>
        </w:rPr>
        <w:t>а</w:t>
      </w:r>
      <w:r w:rsidRPr="00A811E9">
        <w:rPr>
          <w:sz w:val="24"/>
          <w:szCs w:val="24"/>
        </w:rPr>
        <w:t>, образовани</w:t>
      </w:r>
      <w:r w:rsidR="00C50CAE">
        <w:rPr>
          <w:sz w:val="24"/>
          <w:szCs w:val="24"/>
        </w:rPr>
        <w:t>я</w:t>
      </w:r>
      <w:r w:rsidRPr="00A811E9">
        <w:rPr>
          <w:sz w:val="24"/>
          <w:szCs w:val="24"/>
        </w:rPr>
        <w:t>, здравоохранени</w:t>
      </w:r>
      <w:r w:rsidR="00C50CAE">
        <w:rPr>
          <w:sz w:val="24"/>
          <w:szCs w:val="24"/>
        </w:rPr>
        <w:t>я</w:t>
      </w:r>
      <w:r w:rsidRPr="00A811E9">
        <w:rPr>
          <w:sz w:val="24"/>
          <w:szCs w:val="24"/>
        </w:rPr>
        <w:t>, утилизаци</w:t>
      </w:r>
      <w:r w:rsidR="00C50CAE">
        <w:rPr>
          <w:sz w:val="24"/>
          <w:szCs w:val="24"/>
        </w:rPr>
        <w:t>и</w:t>
      </w:r>
      <w:r w:rsidRPr="00A811E9">
        <w:rPr>
          <w:sz w:val="24"/>
          <w:szCs w:val="24"/>
        </w:rPr>
        <w:t xml:space="preserve"> и переработк</w:t>
      </w:r>
      <w:r w:rsidR="00C50CAE">
        <w:rPr>
          <w:sz w:val="24"/>
          <w:szCs w:val="24"/>
        </w:rPr>
        <w:t>и</w:t>
      </w:r>
      <w:r w:rsidRPr="00A811E9">
        <w:rPr>
          <w:sz w:val="24"/>
          <w:szCs w:val="24"/>
        </w:rPr>
        <w:t xml:space="preserve"> </w:t>
      </w:r>
      <w:r w:rsidR="004610B6" w:rsidRPr="00A811E9">
        <w:rPr>
          <w:sz w:val="24"/>
          <w:szCs w:val="24"/>
        </w:rPr>
        <w:t>коммунальных</w:t>
      </w:r>
      <w:r w:rsidR="00C50CAE">
        <w:rPr>
          <w:sz w:val="24"/>
          <w:szCs w:val="24"/>
        </w:rPr>
        <w:t xml:space="preserve"> и промышленных отходов</w:t>
      </w:r>
      <w:r w:rsidR="00C50CAE" w:rsidRPr="00C50CAE">
        <w:rPr>
          <w:sz w:val="24"/>
          <w:szCs w:val="24"/>
        </w:rPr>
        <w:t>;</w:t>
      </w:r>
    </w:p>
    <w:p w:rsidR="00FE4128" w:rsidRPr="00C50CAE" w:rsidRDefault="00FE4128" w:rsidP="00477857">
      <w:pPr>
        <w:spacing w:line="276" w:lineRule="auto"/>
        <w:ind w:firstLine="709"/>
        <w:jc w:val="both"/>
        <w:rPr>
          <w:sz w:val="24"/>
          <w:szCs w:val="24"/>
        </w:rPr>
      </w:pPr>
      <w:r w:rsidRPr="00A811E9">
        <w:rPr>
          <w:sz w:val="24"/>
          <w:szCs w:val="24"/>
        </w:rPr>
        <w:t>г) иные области в связи с решением вопросов местного значения городского округа</w:t>
      </w:r>
      <w:r w:rsidR="00C50CAE">
        <w:rPr>
          <w:sz w:val="24"/>
          <w:szCs w:val="24"/>
        </w:rPr>
        <w:t>;</w:t>
      </w:r>
    </w:p>
    <w:p w:rsidR="00FE4128" w:rsidRPr="00A811E9" w:rsidRDefault="00FE4128" w:rsidP="00477857">
      <w:pPr>
        <w:pStyle w:val="a8"/>
        <w:numPr>
          <w:ilvl w:val="0"/>
          <w:numId w:val="2"/>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границы населенного пункта г</w:t>
      </w:r>
      <w:r w:rsidR="00587801" w:rsidRPr="00A811E9">
        <w:rPr>
          <w:rFonts w:ascii="Times New Roman" w:hAnsi="Times New Roman" w:cs="Times New Roman"/>
          <w:sz w:val="24"/>
          <w:szCs w:val="24"/>
        </w:rPr>
        <w:t>ород</w:t>
      </w:r>
      <w:r w:rsidRPr="00A811E9">
        <w:rPr>
          <w:rFonts w:ascii="Times New Roman" w:hAnsi="Times New Roman" w:cs="Times New Roman"/>
          <w:sz w:val="24"/>
          <w:szCs w:val="24"/>
        </w:rPr>
        <w:t xml:space="preserve"> Зеленогорск;</w:t>
      </w:r>
    </w:p>
    <w:p w:rsidR="00FE4128" w:rsidRPr="00A811E9" w:rsidRDefault="00FE4128" w:rsidP="00477857">
      <w:pPr>
        <w:pStyle w:val="a8"/>
        <w:numPr>
          <w:ilvl w:val="0"/>
          <w:numId w:val="2"/>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границы и описание функциональных зон с указанием планируемых для размещения в них объектов федерального, регионального и местного значения (за исключением линейных объектов) и местоположения линейных объектов федерального, регионального и местного значения.</w:t>
      </w:r>
    </w:p>
    <w:p w:rsidR="00FE4128" w:rsidRPr="00A811E9" w:rsidRDefault="006E6989" w:rsidP="00477857">
      <w:pPr>
        <w:spacing w:line="276" w:lineRule="auto"/>
        <w:ind w:firstLine="709"/>
        <w:jc w:val="both"/>
        <w:rPr>
          <w:sz w:val="24"/>
          <w:szCs w:val="24"/>
        </w:rPr>
      </w:pPr>
      <w:r w:rsidRPr="00A811E9">
        <w:rPr>
          <w:sz w:val="24"/>
          <w:szCs w:val="24"/>
        </w:rPr>
        <w:t xml:space="preserve">Функциональное зонирование территории городского округа </w:t>
      </w:r>
      <w:r w:rsidR="00C50CAE">
        <w:rPr>
          <w:sz w:val="24"/>
          <w:szCs w:val="24"/>
        </w:rPr>
        <w:t xml:space="preserve">ЗАТО </w:t>
      </w:r>
      <w:r w:rsidRPr="00A811E9">
        <w:rPr>
          <w:sz w:val="24"/>
          <w:szCs w:val="24"/>
        </w:rPr>
        <w:t>г</w:t>
      </w:r>
      <w:r w:rsidR="00587801" w:rsidRPr="00A811E9">
        <w:rPr>
          <w:sz w:val="24"/>
          <w:szCs w:val="24"/>
        </w:rPr>
        <w:t>ород</w:t>
      </w:r>
      <w:r w:rsidRPr="00A811E9">
        <w:rPr>
          <w:sz w:val="24"/>
          <w:szCs w:val="24"/>
        </w:rPr>
        <w:t xml:space="preserve"> Зеленогорск устанавливается из совокупности </w:t>
      </w:r>
      <w:r w:rsidR="00FE4128" w:rsidRPr="00A811E9">
        <w:rPr>
          <w:sz w:val="24"/>
          <w:szCs w:val="24"/>
        </w:rPr>
        <w:t>социальных, экономических, экологических и иных факторов в целях устойчивого развития территорий, развития инженерной, транспортной, социальной инфраструктур.</w:t>
      </w:r>
    </w:p>
    <w:p w:rsidR="00FE4128" w:rsidRPr="00A811E9" w:rsidRDefault="00FE4128" w:rsidP="00477857">
      <w:pPr>
        <w:pStyle w:val="148"/>
        <w:spacing w:line="276" w:lineRule="auto"/>
        <w:ind w:firstLine="709"/>
        <w:jc w:val="both"/>
        <w:rPr>
          <w:sz w:val="24"/>
          <w:szCs w:val="24"/>
          <w:lang w:val="ru-RU" w:eastAsia="ru-RU"/>
        </w:rPr>
      </w:pPr>
      <w:r w:rsidRPr="00A811E9">
        <w:rPr>
          <w:sz w:val="24"/>
          <w:szCs w:val="24"/>
          <w:lang w:val="ru-RU" w:eastAsia="ru-RU"/>
        </w:rPr>
        <w:t xml:space="preserve">Архитектурно-планировочные решения территории </w:t>
      </w:r>
      <w:r w:rsidR="006E6989" w:rsidRPr="00A811E9">
        <w:rPr>
          <w:sz w:val="24"/>
          <w:szCs w:val="24"/>
          <w:lang w:val="ru-RU" w:eastAsia="ru-RU"/>
        </w:rPr>
        <w:t xml:space="preserve">городского округа </w:t>
      </w:r>
      <w:r w:rsidR="00C50CAE">
        <w:rPr>
          <w:sz w:val="24"/>
          <w:szCs w:val="24"/>
          <w:lang w:val="ru-RU" w:eastAsia="ru-RU"/>
        </w:rPr>
        <w:t xml:space="preserve">ЗАТО </w:t>
      </w:r>
      <w:r w:rsidR="006E6989" w:rsidRPr="00A811E9">
        <w:rPr>
          <w:sz w:val="24"/>
          <w:szCs w:val="24"/>
          <w:lang w:val="ru-RU" w:eastAsia="ru-RU"/>
        </w:rPr>
        <w:t>г</w:t>
      </w:r>
      <w:r w:rsidR="00587801" w:rsidRPr="00A811E9">
        <w:rPr>
          <w:sz w:val="24"/>
          <w:szCs w:val="24"/>
          <w:lang w:val="ru-RU" w:eastAsia="ru-RU"/>
        </w:rPr>
        <w:t>ород</w:t>
      </w:r>
      <w:r w:rsidR="006E6989" w:rsidRPr="00A811E9">
        <w:rPr>
          <w:sz w:val="24"/>
          <w:szCs w:val="24"/>
          <w:lang w:val="ru-RU" w:eastAsia="ru-RU"/>
        </w:rPr>
        <w:t xml:space="preserve"> Зеленогорск</w:t>
      </w:r>
      <w:r w:rsidRPr="00A811E9">
        <w:rPr>
          <w:sz w:val="24"/>
          <w:szCs w:val="24"/>
          <w:lang w:val="ru-RU" w:eastAsia="ru-RU"/>
        </w:rPr>
        <w:t xml:space="preserve"> приняты с учетом экологических ограничений, а также специфики уклада жизни населения, основных видов хозяйственной деятельности.</w:t>
      </w:r>
    </w:p>
    <w:p w:rsidR="00FE4128" w:rsidRPr="00A811E9" w:rsidRDefault="00FE4128" w:rsidP="00477857">
      <w:pPr>
        <w:pStyle w:val="148"/>
        <w:spacing w:line="276" w:lineRule="auto"/>
        <w:ind w:firstLine="709"/>
        <w:jc w:val="both"/>
        <w:rPr>
          <w:sz w:val="24"/>
          <w:szCs w:val="24"/>
          <w:lang w:val="ru-RU" w:eastAsia="ru-RU"/>
        </w:rPr>
      </w:pPr>
      <w:r w:rsidRPr="00A811E9">
        <w:rPr>
          <w:sz w:val="24"/>
          <w:szCs w:val="24"/>
          <w:lang w:val="ru-RU" w:eastAsia="ru-RU"/>
        </w:rPr>
        <w:t xml:space="preserve">В результате анализа современного состояния территории </w:t>
      </w:r>
      <w:r w:rsidR="006E6989" w:rsidRPr="00A811E9">
        <w:rPr>
          <w:sz w:val="24"/>
          <w:szCs w:val="24"/>
          <w:lang w:val="ru-RU" w:eastAsia="ru-RU"/>
        </w:rPr>
        <w:t xml:space="preserve">городского округа </w:t>
      </w:r>
      <w:r w:rsidR="00C50CAE">
        <w:rPr>
          <w:sz w:val="24"/>
          <w:szCs w:val="24"/>
          <w:lang w:val="ru-RU" w:eastAsia="ru-RU"/>
        </w:rPr>
        <w:t xml:space="preserve">ЗАТО </w:t>
      </w:r>
      <w:r w:rsidR="00587801" w:rsidRPr="00A811E9">
        <w:rPr>
          <w:sz w:val="24"/>
          <w:szCs w:val="24"/>
          <w:lang w:val="ru-RU" w:eastAsia="ru-RU"/>
        </w:rPr>
        <w:t>город</w:t>
      </w:r>
      <w:r w:rsidR="006E6989" w:rsidRPr="00A811E9">
        <w:rPr>
          <w:sz w:val="24"/>
          <w:szCs w:val="24"/>
          <w:lang w:val="ru-RU" w:eastAsia="ru-RU"/>
        </w:rPr>
        <w:t xml:space="preserve"> Зеленогорск</w:t>
      </w:r>
      <w:r w:rsidRPr="00A811E9">
        <w:rPr>
          <w:sz w:val="24"/>
          <w:szCs w:val="24"/>
          <w:lang w:val="ru-RU" w:eastAsia="ru-RU"/>
        </w:rPr>
        <w:t>, социально-демографических условий, производственного и транспортного потенциала, учитывая основные направления развития, выявлены основные факторы, которые учитывались при разработке генерального плана:</w:t>
      </w:r>
    </w:p>
    <w:p w:rsidR="00FE4128" w:rsidRPr="00A811E9" w:rsidRDefault="00FE4128" w:rsidP="00477857">
      <w:pPr>
        <w:pStyle w:val="148"/>
        <w:numPr>
          <w:ilvl w:val="0"/>
          <w:numId w:val="2"/>
        </w:numPr>
        <w:spacing w:line="276" w:lineRule="auto"/>
        <w:ind w:left="0" w:firstLine="709"/>
        <w:jc w:val="both"/>
        <w:rPr>
          <w:sz w:val="24"/>
          <w:szCs w:val="24"/>
          <w:lang w:val="ru-RU" w:eastAsia="ru-RU"/>
        </w:rPr>
      </w:pPr>
      <w:r w:rsidRPr="00A811E9">
        <w:rPr>
          <w:sz w:val="24"/>
          <w:szCs w:val="24"/>
          <w:lang w:val="ru-RU" w:eastAsia="ru-RU"/>
        </w:rPr>
        <w:t xml:space="preserve">наличие </w:t>
      </w:r>
      <w:r w:rsidR="006E6989" w:rsidRPr="00A811E9">
        <w:rPr>
          <w:sz w:val="24"/>
          <w:szCs w:val="24"/>
          <w:lang w:val="ru-RU" w:eastAsia="ru-RU"/>
        </w:rPr>
        <w:t>территории городских лесов</w:t>
      </w:r>
      <w:r w:rsidRPr="00A811E9">
        <w:rPr>
          <w:sz w:val="24"/>
          <w:szCs w:val="24"/>
          <w:lang w:val="ru-RU" w:eastAsia="ru-RU"/>
        </w:rPr>
        <w:t>;</w:t>
      </w:r>
    </w:p>
    <w:p w:rsidR="00FE4128" w:rsidRPr="00A811E9" w:rsidRDefault="00FE4128" w:rsidP="00477857">
      <w:pPr>
        <w:pStyle w:val="148"/>
        <w:numPr>
          <w:ilvl w:val="0"/>
          <w:numId w:val="2"/>
        </w:numPr>
        <w:spacing w:line="276" w:lineRule="auto"/>
        <w:ind w:left="0" w:firstLine="709"/>
        <w:jc w:val="both"/>
        <w:rPr>
          <w:sz w:val="24"/>
          <w:szCs w:val="24"/>
          <w:lang w:val="ru-RU" w:eastAsia="ru-RU"/>
        </w:rPr>
      </w:pPr>
      <w:r w:rsidRPr="00A811E9">
        <w:rPr>
          <w:sz w:val="24"/>
          <w:szCs w:val="24"/>
          <w:lang w:val="ru-RU" w:eastAsia="ru-RU"/>
        </w:rPr>
        <w:t xml:space="preserve">сложившаяся планировочная структура </w:t>
      </w:r>
      <w:r w:rsidR="00313486" w:rsidRPr="00A811E9">
        <w:rPr>
          <w:sz w:val="24"/>
          <w:szCs w:val="24"/>
          <w:lang w:val="ru-RU" w:eastAsia="ru-RU"/>
        </w:rPr>
        <w:t>города</w:t>
      </w:r>
      <w:r w:rsidR="00587801" w:rsidRPr="00A811E9">
        <w:rPr>
          <w:sz w:val="24"/>
          <w:szCs w:val="24"/>
          <w:lang w:val="ru-RU" w:eastAsia="ru-RU"/>
        </w:rPr>
        <w:t>.</w:t>
      </w:r>
    </w:p>
    <w:p w:rsidR="00FE4128" w:rsidRPr="00A811E9" w:rsidRDefault="00FE4128" w:rsidP="00477857">
      <w:pPr>
        <w:pStyle w:val="148"/>
        <w:spacing w:line="276" w:lineRule="auto"/>
        <w:ind w:firstLine="709"/>
        <w:jc w:val="both"/>
        <w:rPr>
          <w:sz w:val="24"/>
          <w:szCs w:val="24"/>
          <w:lang w:val="ru-RU"/>
        </w:rPr>
      </w:pPr>
      <w:r w:rsidRPr="00A811E9">
        <w:rPr>
          <w:sz w:val="24"/>
          <w:szCs w:val="24"/>
          <w:lang w:val="ru-RU"/>
        </w:rPr>
        <w:t>Архитектурно-планировочные решения определяются следующими положениями:</w:t>
      </w:r>
    </w:p>
    <w:p w:rsidR="00EB1F1E" w:rsidRPr="00A811E9" w:rsidRDefault="00EB1F1E" w:rsidP="00477857">
      <w:pPr>
        <w:pStyle w:val="148"/>
        <w:numPr>
          <w:ilvl w:val="0"/>
          <w:numId w:val="2"/>
        </w:numPr>
        <w:spacing w:line="276" w:lineRule="auto"/>
        <w:ind w:left="0" w:firstLine="709"/>
        <w:jc w:val="both"/>
        <w:rPr>
          <w:sz w:val="24"/>
          <w:szCs w:val="24"/>
          <w:lang w:val="ru-RU"/>
        </w:rPr>
      </w:pPr>
      <w:r w:rsidRPr="00A811E9">
        <w:rPr>
          <w:sz w:val="24"/>
          <w:szCs w:val="24"/>
          <w:lang w:val="ru-RU"/>
        </w:rPr>
        <w:t>изменение границ населенного пункта, с включением в границы территории с восточной стороны населенного пункта, занятой городскими лесами, и исключении из границ населенного пункта производственной терр</w:t>
      </w:r>
      <w:r w:rsidR="00D57F6E" w:rsidRPr="00A811E9">
        <w:rPr>
          <w:sz w:val="24"/>
          <w:szCs w:val="24"/>
          <w:lang w:val="ru-RU"/>
        </w:rPr>
        <w:t xml:space="preserve">итории, расположенной с </w:t>
      </w:r>
      <w:r w:rsidRPr="00A811E9">
        <w:rPr>
          <w:sz w:val="24"/>
          <w:szCs w:val="24"/>
          <w:lang w:val="ru-RU"/>
        </w:rPr>
        <w:t xml:space="preserve">западной стороны населенного пункта. </w:t>
      </w:r>
    </w:p>
    <w:p w:rsidR="00313486" w:rsidRPr="00A811E9" w:rsidRDefault="00313486" w:rsidP="00477857">
      <w:pPr>
        <w:pStyle w:val="148"/>
        <w:numPr>
          <w:ilvl w:val="0"/>
          <w:numId w:val="2"/>
        </w:numPr>
        <w:spacing w:line="276" w:lineRule="auto"/>
        <w:ind w:left="0" w:firstLine="709"/>
        <w:jc w:val="both"/>
        <w:rPr>
          <w:sz w:val="24"/>
          <w:szCs w:val="24"/>
          <w:lang w:val="ru-RU"/>
        </w:rPr>
      </w:pPr>
      <w:r w:rsidRPr="00A811E9">
        <w:rPr>
          <w:sz w:val="24"/>
          <w:szCs w:val="24"/>
          <w:lang w:val="ru-RU"/>
        </w:rPr>
        <w:t xml:space="preserve">развитие жилой застройки </w:t>
      </w:r>
      <w:r w:rsidR="00D57F6E" w:rsidRPr="00A811E9">
        <w:rPr>
          <w:sz w:val="24"/>
          <w:szCs w:val="24"/>
          <w:lang w:val="ru-RU"/>
        </w:rPr>
        <w:t xml:space="preserve">средней </w:t>
      </w:r>
      <w:r w:rsidR="00C50CAE">
        <w:rPr>
          <w:sz w:val="24"/>
          <w:szCs w:val="24"/>
          <w:lang w:val="ru-RU"/>
        </w:rPr>
        <w:t>этажности в микрорайоне № 23;</w:t>
      </w:r>
    </w:p>
    <w:p w:rsidR="006B62D4" w:rsidRPr="00A811E9" w:rsidRDefault="006B62D4" w:rsidP="00477857">
      <w:pPr>
        <w:pStyle w:val="148"/>
        <w:numPr>
          <w:ilvl w:val="0"/>
          <w:numId w:val="2"/>
        </w:numPr>
        <w:spacing w:line="276" w:lineRule="auto"/>
        <w:ind w:left="0" w:firstLine="709"/>
        <w:jc w:val="both"/>
        <w:rPr>
          <w:sz w:val="24"/>
          <w:szCs w:val="24"/>
          <w:lang w:val="ru-RU"/>
        </w:rPr>
      </w:pPr>
      <w:r w:rsidRPr="00A811E9">
        <w:rPr>
          <w:sz w:val="24"/>
          <w:szCs w:val="24"/>
        </w:rPr>
        <w:t>развитие индивидуальн</w:t>
      </w:r>
      <w:r w:rsidR="00B14AA3" w:rsidRPr="00A811E9">
        <w:rPr>
          <w:sz w:val="24"/>
          <w:szCs w:val="24"/>
          <w:lang w:val="ru-RU"/>
        </w:rPr>
        <w:t>ой</w:t>
      </w:r>
      <w:r w:rsidRPr="00A811E9">
        <w:rPr>
          <w:sz w:val="24"/>
          <w:szCs w:val="24"/>
        </w:rPr>
        <w:t xml:space="preserve"> </w:t>
      </w:r>
      <w:r w:rsidR="00B14AA3" w:rsidRPr="00A811E9">
        <w:rPr>
          <w:sz w:val="24"/>
          <w:szCs w:val="24"/>
          <w:lang w:val="ru-RU"/>
        </w:rPr>
        <w:t>жилой застройки в южном жилом районе;</w:t>
      </w:r>
    </w:p>
    <w:p w:rsidR="00FE4128" w:rsidRPr="00A811E9" w:rsidRDefault="00FE4128" w:rsidP="00477857">
      <w:pPr>
        <w:pStyle w:val="148"/>
        <w:numPr>
          <w:ilvl w:val="0"/>
          <w:numId w:val="2"/>
        </w:numPr>
        <w:spacing w:line="276" w:lineRule="auto"/>
        <w:ind w:left="0" w:firstLine="709"/>
        <w:jc w:val="both"/>
        <w:rPr>
          <w:sz w:val="24"/>
          <w:szCs w:val="24"/>
          <w:lang w:val="ru-RU"/>
        </w:rPr>
      </w:pPr>
      <w:r w:rsidRPr="00A811E9">
        <w:rPr>
          <w:sz w:val="24"/>
          <w:szCs w:val="24"/>
          <w:lang w:val="ru-RU"/>
        </w:rPr>
        <w:t>развитие улично-дорожной сети;</w:t>
      </w:r>
    </w:p>
    <w:p w:rsidR="0079710B" w:rsidRPr="00A811E9" w:rsidRDefault="00FE4128" w:rsidP="00477857">
      <w:pPr>
        <w:pStyle w:val="148"/>
        <w:numPr>
          <w:ilvl w:val="0"/>
          <w:numId w:val="2"/>
        </w:numPr>
        <w:spacing w:line="276" w:lineRule="auto"/>
        <w:ind w:left="0" w:firstLine="709"/>
        <w:jc w:val="both"/>
        <w:rPr>
          <w:sz w:val="24"/>
          <w:szCs w:val="24"/>
          <w:lang w:val="ru-RU"/>
        </w:rPr>
      </w:pPr>
      <w:r w:rsidRPr="00A811E9">
        <w:rPr>
          <w:sz w:val="24"/>
          <w:szCs w:val="24"/>
          <w:lang w:val="ru-RU"/>
        </w:rPr>
        <w:t>размещение объектов инженерной инфраструктуры</w:t>
      </w:r>
      <w:r w:rsidR="0079710B" w:rsidRPr="00A811E9">
        <w:rPr>
          <w:sz w:val="24"/>
          <w:szCs w:val="24"/>
          <w:lang w:val="ru-RU"/>
        </w:rPr>
        <w:t>;</w:t>
      </w:r>
    </w:p>
    <w:p w:rsidR="00FE4128" w:rsidRPr="00A811E9" w:rsidRDefault="00FE4128" w:rsidP="00477857">
      <w:pPr>
        <w:pStyle w:val="148"/>
        <w:numPr>
          <w:ilvl w:val="0"/>
          <w:numId w:val="2"/>
        </w:numPr>
        <w:spacing w:line="276" w:lineRule="auto"/>
        <w:ind w:left="0" w:firstLine="709"/>
        <w:jc w:val="both"/>
        <w:rPr>
          <w:sz w:val="24"/>
          <w:szCs w:val="24"/>
          <w:lang w:val="ru-RU"/>
        </w:rPr>
      </w:pPr>
      <w:r w:rsidRPr="00A811E9">
        <w:rPr>
          <w:sz w:val="24"/>
          <w:szCs w:val="24"/>
          <w:lang w:val="ru-RU"/>
        </w:rPr>
        <w:t>благоустройство территории населенного пункта, организация отвода поверхностных вод</w:t>
      </w:r>
      <w:r w:rsidR="0079710B" w:rsidRPr="00A811E9">
        <w:rPr>
          <w:sz w:val="24"/>
          <w:szCs w:val="24"/>
          <w:lang w:val="ru-RU"/>
        </w:rPr>
        <w:t>;</w:t>
      </w:r>
    </w:p>
    <w:p w:rsidR="00FE4128" w:rsidRDefault="00FE4128" w:rsidP="00477857">
      <w:pPr>
        <w:pStyle w:val="148"/>
        <w:numPr>
          <w:ilvl w:val="0"/>
          <w:numId w:val="2"/>
        </w:numPr>
        <w:spacing w:line="276" w:lineRule="auto"/>
        <w:ind w:left="0" w:firstLine="709"/>
        <w:jc w:val="both"/>
        <w:rPr>
          <w:sz w:val="24"/>
          <w:szCs w:val="24"/>
          <w:lang w:val="ru-RU"/>
        </w:rPr>
      </w:pPr>
      <w:r w:rsidRPr="00A811E9">
        <w:rPr>
          <w:sz w:val="24"/>
          <w:szCs w:val="24"/>
          <w:lang w:val="ru-RU"/>
        </w:rPr>
        <w:t>обеспечение экологической безопасности и защита территорий от чрезвычайных ситуаций.</w:t>
      </w:r>
    </w:p>
    <w:p w:rsidR="00C50CAE" w:rsidRPr="00A811E9" w:rsidRDefault="00C50CAE" w:rsidP="00C50CAE">
      <w:pPr>
        <w:pStyle w:val="148"/>
        <w:spacing w:line="276" w:lineRule="auto"/>
        <w:ind w:left="709"/>
        <w:jc w:val="both"/>
        <w:rPr>
          <w:sz w:val="24"/>
          <w:szCs w:val="24"/>
          <w:lang w:val="ru-RU"/>
        </w:rPr>
      </w:pPr>
    </w:p>
    <w:p w:rsidR="00EC43F9" w:rsidRPr="00A811E9" w:rsidRDefault="00EC43F9" w:rsidP="00477857">
      <w:pPr>
        <w:pStyle w:val="5"/>
        <w:spacing w:before="0" w:line="276" w:lineRule="auto"/>
        <w:ind w:firstLine="709"/>
        <w:rPr>
          <w:rFonts w:ascii="Times New Roman" w:hAnsi="Times New Roman" w:cs="Times New Roman"/>
          <w:b/>
          <w:color w:val="auto"/>
          <w:sz w:val="24"/>
          <w:szCs w:val="24"/>
        </w:rPr>
      </w:pPr>
      <w:bookmarkStart w:id="95" w:name="_Toc107931911"/>
      <w:r w:rsidRPr="00A811E9">
        <w:rPr>
          <w:rFonts w:ascii="Times New Roman" w:hAnsi="Times New Roman" w:cs="Times New Roman"/>
          <w:b/>
          <w:color w:val="auto"/>
          <w:sz w:val="24"/>
          <w:szCs w:val="24"/>
        </w:rPr>
        <w:lastRenderedPageBreak/>
        <w:t>2.3.1.2 Предложения по функциональному зонированию территории</w:t>
      </w:r>
      <w:bookmarkEnd w:id="95"/>
    </w:p>
    <w:p w:rsidR="000D7996" w:rsidRPr="00A811E9" w:rsidRDefault="000D7996" w:rsidP="00477857">
      <w:pPr>
        <w:tabs>
          <w:tab w:val="left" w:pos="709"/>
        </w:tabs>
        <w:spacing w:line="276" w:lineRule="auto"/>
        <w:ind w:firstLine="709"/>
        <w:jc w:val="both"/>
        <w:rPr>
          <w:sz w:val="24"/>
          <w:szCs w:val="24"/>
        </w:rPr>
      </w:pPr>
    </w:p>
    <w:p w:rsidR="000D7996" w:rsidRPr="00A811E9" w:rsidRDefault="000D7996" w:rsidP="003C3330">
      <w:pPr>
        <w:tabs>
          <w:tab w:val="left" w:pos="709"/>
        </w:tabs>
        <w:spacing w:line="276" w:lineRule="auto"/>
        <w:ind w:firstLine="709"/>
        <w:jc w:val="both"/>
        <w:rPr>
          <w:sz w:val="24"/>
          <w:szCs w:val="24"/>
        </w:rPr>
      </w:pPr>
      <w:r w:rsidRPr="00A811E9">
        <w:rPr>
          <w:sz w:val="24"/>
          <w:szCs w:val="24"/>
        </w:rPr>
        <w:t>На территории муниципального образования городского округа ЗАТО г</w:t>
      </w:r>
      <w:r w:rsidR="002E7AA7">
        <w:rPr>
          <w:sz w:val="24"/>
          <w:szCs w:val="24"/>
        </w:rPr>
        <w:t>ород</w:t>
      </w:r>
      <w:r w:rsidRPr="00A811E9">
        <w:rPr>
          <w:sz w:val="24"/>
          <w:szCs w:val="24"/>
        </w:rPr>
        <w:t xml:space="preserve"> Зеленогорск генеральным планом установлены следующие функциональные зоны:</w:t>
      </w:r>
    </w:p>
    <w:p w:rsidR="008F28B6" w:rsidRPr="00A811E9" w:rsidRDefault="008F28B6" w:rsidP="008F28B6">
      <w:pPr>
        <w:tabs>
          <w:tab w:val="left" w:pos="709"/>
        </w:tabs>
        <w:spacing w:line="276" w:lineRule="auto"/>
        <w:ind w:firstLine="709"/>
        <w:jc w:val="both"/>
        <w:rPr>
          <w:b/>
          <w:sz w:val="24"/>
          <w:szCs w:val="24"/>
        </w:rPr>
      </w:pPr>
      <w:r w:rsidRPr="00A811E9">
        <w:rPr>
          <w:b/>
          <w:sz w:val="24"/>
          <w:szCs w:val="24"/>
        </w:rPr>
        <w:t>Жилые зоны</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застройки индивидуальными жилыми домами</w:t>
      </w:r>
      <w:r w:rsidR="00B14AA3" w:rsidRPr="00A811E9">
        <w:rPr>
          <w:rFonts w:ascii="Times New Roman" w:hAnsi="Times New Roman" w:cs="Times New Roman"/>
          <w:sz w:val="24"/>
          <w:szCs w:val="24"/>
        </w:rPr>
        <w:t>.</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застройки малоэтажными жилыми домами (до 4 этажей, включая мансардный)</w:t>
      </w:r>
      <w:r w:rsidR="00B14AA3" w:rsidRPr="00A811E9">
        <w:rPr>
          <w:rFonts w:ascii="Times New Roman" w:hAnsi="Times New Roman" w:cs="Times New Roman"/>
          <w:sz w:val="24"/>
          <w:szCs w:val="24"/>
        </w:rPr>
        <w:t>.</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застройки среднеэтажными жилыми домами (от 5 до 8 этажей, включая мансардный)</w:t>
      </w:r>
      <w:r w:rsidR="00B14AA3" w:rsidRPr="00A811E9">
        <w:rPr>
          <w:rFonts w:ascii="Times New Roman" w:hAnsi="Times New Roman" w:cs="Times New Roman"/>
          <w:sz w:val="24"/>
          <w:szCs w:val="24"/>
        </w:rPr>
        <w:t>.</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застройки многоэтажными жилыми домами (9 этажей и более)</w:t>
      </w:r>
      <w:r w:rsidR="00B14AA3" w:rsidRPr="00A811E9">
        <w:rPr>
          <w:rFonts w:ascii="Times New Roman" w:hAnsi="Times New Roman" w:cs="Times New Roman"/>
          <w:sz w:val="24"/>
          <w:szCs w:val="24"/>
        </w:rPr>
        <w:t>.</w:t>
      </w:r>
    </w:p>
    <w:p w:rsidR="008F28B6" w:rsidRPr="00A811E9" w:rsidRDefault="008F28B6" w:rsidP="008F28B6">
      <w:pPr>
        <w:tabs>
          <w:tab w:val="left" w:pos="709"/>
        </w:tabs>
        <w:spacing w:line="276" w:lineRule="auto"/>
        <w:ind w:firstLine="709"/>
        <w:jc w:val="both"/>
        <w:rPr>
          <w:b/>
          <w:sz w:val="24"/>
          <w:szCs w:val="24"/>
        </w:rPr>
      </w:pPr>
      <w:r w:rsidRPr="00A811E9">
        <w:rPr>
          <w:b/>
          <w:sz w:val="24"/>
          <w:szCs w:val="24"/>
        </w:rPr>
        <w:t>Общественно-деловые зоны</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Общественно-деловые зоны</w:t>
      </w:r>
      <w:r w:rsidR="00B14AA3" w:rsidRPr="00A811E9">
        <w:rPr>
          <w:rFonts w:ascii="Times New Roman" w:hAnsi="Times New Roman" w:cs="Times New Roman"/>
          <w:sz w:val="24"/>
          <w:szCs w:val="24"/>
        </w:rPr>
        <w:t>.</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специализированной общественной застройки</w:t>
      </w:r>
      <w:r w:rsidR="00B14AA3" w:rsidRPr="00A811E9">
        <w:rPr>
          <w:rFonts w:ascii="Times New Roman" w:hAnsi="Times New Roman" w:cs="Times New Roman"/>
          <w:sz w:val="24"/>
          <w:szCs w:val="24"/>
        </w:rPr>
        <w:t>.</w:t>
      </w:r>
    </w:p>
    <w:p w:rsidR="008F28B6" w:rsidRPr="00A811E9" w:rsidRDefault="008F28B6" w:rsidP="008F28B6">
      <w:pPr>
        <w:pStyle w:val="a8"/>
        <w:tabs>
          <w:tab w:val="left" w:pos="709"/>
        </w:tabs>
        <w:spacing w:line="276" w:lineRule="auto"/>
        <w:ind w:left="709" w:firstLine="0"/>
        <w:rPr>
          <w:rFonts w:ascii="Times New Roman" w:hAnsi="Times New Roman" w:cs="Times New Roman"/>
          <w:b/>
          <w:sz w:val="24"/>
          <w:szCs w:val="24"/>
        </w:rPr>
      </w:pPr>
      <w:r w:rsidRPr="00A811E9">
        <w:rPr>
          <w:rFonts w:ascii="Times New Roman" w:hAnsi="Times New Roman" w:cs="Times New Roman"/>
          <w:b/>
          <w:sz w:val="24"/>
          <w:szCs w:val="24"/>
        </w:rPr>
        <w:t>Производственные зоны, зоны инженерной и транспортной инфраструктур</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Производственная зона</w:t>
      </w:r>
      <w:r w:rsidR="00B14AA3" w:rsidRPr="00A811E9">
        <w:rPr>
          <w:rFonts w:ascii="Times New Roman" w:hAnsi="Times New Roman" w:cs="Times New Roman"/>
          <w:sz w:val="24"/>
          <w:szCs w:val="24"/>
        </w:rPr>
        <w:t>.</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Коммунально-складская зона</w:t>
      </w:r>
      <w:r w:rsidR="00B14AA3" w:rsidRPr="00A811E9">
        <w:rPr>
          <w:rFonts w:ascii="Times New Roman" w:hAnsi="Times New Roman" w:cs="Times New Roman"/>
          <w:sz w:val="24"/>
          <w:szCs w:val="24"/>
        </w:rPr>
        <w:t>.</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инженерной инфраструктуры</w:t>
      </w:r>
      <w:r w:rsidR="00B14AA3" w:rsidRPr="00A811E9">
        <w:rPr>
          <w:rFonts w:ascii="Times New Roman" w:hAnsi="Times New Roman" w:cs="Times New Roman"/>
          <w:sz w:val="24"/>
          <w:szCs w:val="24"/>
        </w:rPr>
        <w:t>.</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транспортной инфраструктуры</w:t>
      </w:r>
      <w:r w:rsidR="00B14AA3" w:rsidRPr="00A811E9">
        <w:rPr>
          <w:rFonts w:ascii="Times New Roman" w:hAnsi="Times New Roman" w:cs="Times New Roman"/>
          <w:sz w:val="24"/>
          <w:szCs w:val="24"/>
        </w:rPr>
        <w:t>.</w:t>
      </w:r>
    </w:p>
    <w:p w:rsidR="008F28B6" w:rsidRPr="00A811E9" w:rsidRDefault="008F28B6" w:rsidP="008F28B6">
      <w:pPr>
        <w:pStyle w:val="a8"/>
        <w:tabs>
          <w:tab w:val="left" w:pos="709"/>
        </w:tabs>
        <w:spacing w:line="276" w:lineRule="auto"/>
        <w:ind w:left="709" w:firstLine="0"/>
        <w:rPr>
          <w:rFonts w:ascii="Times New Roman" w:hAnsi="Times New Roman" w:cs="Times New Roman"/>
          <w:b/>
          <w:sz w:val="24"/>
          <w:szCs w:val="24"/>
        </w:rPr>
      </w:pPr>
      <w:r w:rsidRPr="00A811E9">
        <w:rPr>
          <w:rFonts w:ascii="Times New Roman" w:hAnsi="Times New Roman" w:cs="Times New Roman"/>
          <w:b/>
          <w:sz w:val="24"/>
          <w:szCs w:val="24"/>
        </w:rPr>
        <w:t>Зоны сельскохозяйственного использования</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Зоны сельскохозяйственного использования</w:t>
      </w:r>
      <w:r w:rsidR="00B14AA3" w:rsidRPr="00A811E9">
        <w:rPr>
          <w:rFonts w:ascii="Times New Roman" w:hAnsi="Times New Roman" w:cs="Times New Roman"/>
          <w:sz w:val="24"/>
          <w:szCs w:val="24"/>
        </w:rPr>
        <w:t>.</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садоводческих, огороднических или дачных некоммерческих объединений граждан</w:t>
      </w:r>
      <w:r w:rsidR="00B14AA3" w:rsidRPr="00A811E9">
        <w:rPr>
          <w:rFonts w:ascii="Times New Roman" w:hAnsi="Times New Roman" w:cs="Times New Roman"/>
          <w:sz w:val="24"/>
          <w:szCs w:val="24"/>
        </w:rPr>
        <w:t>.</w:t>
      </w:r>
    </w:p>
    <w:p w:rsidR="008F28B6" w:rsidRPr="00A811E9" w:rsidRDefault="008F28B6" w:rsidP="008F28B6">
      <w:pPr>
        <w:pStyle w:val="a8"/>
        <w:tabs>
          <w:tab w:val="left" w:pos="709"/>
        </w:tabs>
        <w:spacing w:line="276" w:lineRule="auto"/>
        <w:ind w:left="709" w:firstLine="0"/>
        <w:rPr>
          <w:rFonts w:ascii="Times New Roman" w:hAnsi="Times New Roman" w:cs="Times New Roman"/>
          <w:b/>
          <w:sz w:val="24"/>
          <w:szCs w:val="24"/>
        </w:rPr>
      </w:pPr>
      <w:r w:rsidRPr="00A811E9">
        <w:rPr>
          <w:rFonts w:ascii="Times New Roman" w:hAnsi="Times New Roman" w:cs="Times New Roman"/>
          <w:b/>
          <w:sz w:val="24"/>
          <w:szCs w:val="24"/>
        </w:rPr>
        <w:t>Зоны рекреационного назначения</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Зоны рекреационного назначения</w:t>
      </w:r>
      <w:r w:rsidR="00B14AA3" w:rsidRPr="00A811E9">
        <w:rPr>
          <w:rFonts w:ascii="Times New Roman" w:hAnsi="Times New Roman" w:cs="Times New Roman"/>
          <w:sz w:val="24"/>
          <w:szCs w:val="24"/>
        </w:rPr>
        <w:t>.</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озелененных территорий общего пользования (лесопарки, парки, сады, скверы, бульвары, городские леса)</w:t>
      </w:r>
      <w:r w:rsidR="00B14AA3" w:rsidRPr="00A811E9">
        <w:rPr>
          <w:rFonts w:ascii="Times New Roman" w:hAnsi="Times New Roman" w:cs="Times New Roman"/>
          <w:sz w:val="24"/>
          <w:szCs w:val="24"/>
        </w:rPr>
        <w:t>.</w:t>
      </w:r>
    </w:p>
    <w:p w:rsidR="008F28B6" w:rsidRPr="00A811E9" w:rsidRDefault="008F28B6" w:rsidP="008F28B6">
      <w:pPr>
        <w:tabs>
          <w:tab w:val="left" w:pos="709"/>
        </w:tabs>
        <w:spacing w:line="276" w:lineRule="auto"/>
        <w:ind w:firstLine="709"/>
        <w:rPr>
          <w:b/>
          <w:sz w:val="24"/>
          <w:szCs w:val="24"/>
        </w:rPr>
      </w:pPr>
      <w:r w:rsidRPr="00A811E9">
        <w:rPr>
          <w:b/>
          <w:sz w:val="24"/>
          <w:szCs w:val="24"/>
        </w:rPr>
        <w:t>Зоны специального назначения</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кладбищ</w:t>
      </w:r>
      <w:r w:rsidR="00B14AA3" w:rsidRPr="00A811E9">
        <w:rPr>
          <w:rFonts w:ascii="Times New Roman" w:hAnsi="Times New Roman" w:cs="Times New Roman"/>
          <w:sz w:val="24"/>
          <w:szCs w:val="24"/>
        </w:rPr>
        <w:t>.</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озелененных территорий специального назначения</w:t>
      </w:r>
      <w:r w:rsidR="00B14AA3" w:rsidRPr="00A811E9">
        <w:rPr>
          <w:rFonts w:ascii="Times New Roman" w:hAnsi="Times New Roman" w:cs="Times New Roman"/>
          <w:sz w:val="24"/>
          <w:szCs w:val="24"/>
        </w:rPr>
        <w:t>.</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складирования и захоронения отходов</w:t>
      </w:r>
      <w:r w:rsidR="00B14AA3" w:rsidRPr="00A811E9">
        <w:rPr>
          <w:rFonts w:ascii="Times New Roman" w:hAnsi="Times New Roman" w:cs="Times New Roman"/>
          <w:sz w:val="24"/>
          <w:szCs w:val="24"/>
        </w:rPr>
        <w:t>.</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Зоны специального назначения</w:t>
      </w:r>
      <w:r w:rsidR="00B14AA3" w:rsidRPr="00A811E9">
        <w:rPr>
          <w:rFonts w:ascii="Times New Roman" w:hAnsi="Times New Roman" w:cs="Times New Roman"/>
          <w:sz w:val="24"/>
          <w:szCs w:val="24"/>
        </w:rPr>
        <w:t>.</w:t>
      </w:r>
    </w:p>
    <w:p w:rsidR="008F28B6" w:rsidRPr="00A811E9" w:rsidRDefault="008F28B6" w:rsidP="008F28B6">
      <w:pPr>
        <w:pStyle w:val="a8"/>
        <w:tabs>
          <w:tab w:val="left" w:pos="709"/>
        </w:tabs>
        <w:spacing w:line="276" w:lineRule="auto"/>
        <w:ind w:left="709" w:firstLine="0"/>
        <w:rPr>
          <w:rFonts w:ascii="Times New Roman" w:hAnsi="Times New Roman" w:cs="Times New Roman"/>
          <w:b/>
          <w:sz w:val="24"/>
          <w:szCs w:val="24"/>
        </w:rPr>
      </w:pPr>
      <w:r w:rsidRPr="00A811E9">
        <w:rPr>
          <w:rFonts w:ascii="Times New Roman" w:hAnsi="Times New Roman" w:cs="Times New Roman"/>
          <w:b/>
          <w:sz w:val="24"/>
          <w:szCs w:val="24"/>
        </w:rPr>
        <w:t>Зона режимных территорий</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Зона режимных территорий</w:t>
      </w:r>
      <w:r w:rsidR="00B14AA3" w:rsidRPr="00A811E9">
        <w:rPr>
          <w:rFonts w:ascii="Times New Roman" w:hAnsi="Times New Roman" w:cs="Times New Roman"/>
          <w:sz w:val="24"/>
          <w:szCs w:val="24"/>
        </w:rPr>
        <w:t>.</w:t>
      </w:r>
    </w:p>
    <w:p w:rsidR="008F28B6" w:rsidRPr="00A811E9" w:rsidRDefault="008F28B6" w:rsidP="008F28B6">
      <w:pPr>
        <w:pStyle w:val="a8"/>
        <w:tabs>
          <w:tab w:val="left" w:pos="709"/>
        </w:tabs>
        <w:spacing w:line="276" w:lineRule="auto"/>
        <w:ind w:left="709" w:firstLine="0"/>
        <w:rPr>
          <w:rFonts w:ascii="Times New Roman" w:hAnsi="Times New Roman" w:cs="Times New Roman"/>
          <w:b/>
          <w:sz w:val="24"/>
          <w:szCs w:val="24"/>
        </w:rPr>
      </w:pPr>
      <w:r w:rsidRPr="00A811E9">
        <w:rPr>
          <w:rFonts w:ascii="Times New Roman" w:hAnsi="Times New Roman" w:cs="Times New Roman"/>
          <w:b/>
          <w:sz w:val="24"/>
          <w:szCs w:val="24"/>
        </w:rPr>
        <w:t>Иные зоны</w:t>
      </w:r>
    </w:p>
    <w:p w:rsidR="008F28B6" w:rsidRPr="00A811E9" w:rsidRDefault="008F28B6" w:rsidP="00160360">
      <w:pPr>
        <w:pStyle w:val="a8"/>
        <w:numPr>
          <w:ilvl w:val="0"/>
          <w:numId w:val="49"/>
        </w:numPr>
        <w:tabs>
          <w:tab w:val="left" w:pos="709"/>
        </w:tabs>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Иные зоны</w:t>
      </w:r>
      <w:r w:rsidR="00B14AA3" w:rsidRPr="00A811E9">
        <w:rPr>
          <w:rFonts w:ascii="Times New Roman" w:hAnsi="Times New Roman" w:cs="Times New Roman"/>
          <w:sz w:val="24"/>
          <w:szCs w:val="24"/>
        </w:rPr>
        <w:t>.</w:t>
      </w:r>
    </w:p>
    <w:p w:rsidR="008F28B6" w:rsidRPr="00A811E9" w:rsidRDefault="008F28B6" w:rsidP="008F28B6">
      <w:pPr>
        <w:pStyle w:val="a8"/>
        <w:tabs>
          <w:tab w:val="left" w:pos="709"/>
        </w:tabs>
        <w:spacing w:line="276" w:lineRule="auto"/>
        <w:ind w:left="709" w:firstLine="0"/>
        <w:rPr>
          <w:rFonts w:ascii="Times New Roman" w:hAnsi="Times New Roman" w:cs="Times New Roman"/>
          <w:b/>
          <w:sz w:val="24"/>
          <w:szCs w:val="24"/>
        </w:rPr>
      </w:pPr>
      <w:r w:rsidRPr="00A811E9">
        <w:rPr>
          <w:rFonts w:ascii="Times New Roman" w:hAnsi="Times New Roman" w:cs="Times New Roman"/>
          <w:b/>
          <w:sz w:val="24"/>
          <w:szCs w:val="24"/>
        </w:rPr>
        <w:t>Территории водных объектов</w:t>
      </w:r>
    </w:p>
    <w:p w:rsidR="00B14AA3" w:rsidRPr="00A811E9" w:rsidRDefault="00B14AA3" w:rsidP="00477857">
      <w:pPr>
        <w:pStyle w:val="148"/>
        <w:spacing w:line="276" w:lineRule="auto"/>
        <w:ind w:firstLine="709"/>
        <w:jc w:val="both"/>
        <w:rPr>
          <w:sz w:val="24"/>
          <w:szCs w:val="24"/>
          <w:lang w:val="ru-RU"/>
        </w:rPr>
      </w:pPr>
    </w:p>
    <w:p w:rsidR="000D7996" w:rsidRPr="00A811E9" w:rsidRDefault="000D7996" w:rsidP="00477857">
      <w:pPr>
        <w:pStyle w:val="148"/>
        <w:spacing w:line="276" w:lineRule="auto"/>
        <w:ind w:firstLine="709"/>
        <w:jc w:val="both"/>
        <w:rPr>
          <w:sz w:val="24"/>
          <w:szCs w:val="24"/>
          <w:lang w:val="ru-RU"/>
        </w:rPr>
      </w:pPr>
      <w:r w:rsidRPr="00A811E9">
        <w:rPr>
          <w:sz w:val="24"/>
          <w:szCs w:val="24"/>
        </w:rPr>
        <w:t xml:space="preserve">Перспективное функциональное зонирование представлено на картах функционального зонирования </w:t>
      </w:r>
      <w:r w:rsidR="00F659F5" w:rsidRPr="00A811E9">
        <w:rPr>
          <w:sz w:val="24"/>
          <w:szCs w:val="24"/>
          <w:lang w:val="ru-RU"/>
        </w:rPr>
        <w:t>городского округа.</w:t>
      </w:r>
    </w:p>
    <w:p w:rsidR="00355EC1" w:rsidRPr="00A811E9" w:rsidRDefault="00355EC1" w:rsidP="00477857">
      <w:pPr>
        <w:pStyle w:val="148"/>
        <w:spacing w:line="276" w:lineRule="auto"/>
        <w:ind w:firstLine="709"/>
        <w:jc w:val="both"/>
        <w:rPr>
          <w:sz w:val="24"/>
          <w:szCs w:val="24"/>
          <w:lang w:val="ru-RU"/>
        </w:rPr>
      </w:pPr>
    </w:p>
    <w:p w:rsidR="00234BD8" w:rsidRPr="00A811E9" w:rsidRDefault="00234BD8" w:rsidP="00477857">
      <w:pPr>
        <w:pStyle w:val="4"/>
        <w:spacing w:before="0" w:line="276" w:lineRule="auto"/>
        <w:ind w:firstLine="709"/>
        <w:rPr>
          <w:rFonts w:ascii="Times New Roman" w:hAnsi="Times New Roman" w:cs="Times New Roman"/>
          <w:i w:val="0"/>
          <w:color w:val="auto"/>
          <w:sz w:val="24"/>
          <w:szCs w:val="24"/>
        </w:rPr>
      </w:pPr>
      <w:bookmarkStart w:id="96" w:name="_Toc107931912"/>
      <w:r w:rsidRPr="00A811E9">
        <w:rPr>
          <w:rFonts w:ascii="Times New Roman" w:hAnsi="Times New Roman" w:cs="Times New Roman"/>
          <w:i w:val="0"/>
          <w:color w:val="auto"/>
          <w:sz w:val="24"/>
          <w:szCs w:val="24"/>
        </w:rPr>
        <w:t>2.3.2 Планируемое социально-экономическое развитие</w:t>
      </w:r>
      <w:bookmarkEnd w:id="96"/>
    </w:p>
    <w:p w:rsidR="0031641B" w:rsidRPr="00A811E9" w:rsidRDefault="0031641B" w:rsidP="00477857">
      <w:pPr>
        <w:pStyle w:val="5"/>
        <w:spacing w:before="0" w:line="276" w:lineRule="auto"/>
        <w:ind w:firstLine="709"/>
        <w:rPr>
          <w:rFonts w:ascii="Times New Roman" w:hAnsi="Times New Roman" w:cs="Times New Roman"/>
          <w:b/>
          <w:color w:val="auto"/>
          <w:sz w:val="24"/>
          <w:szCs w:val="24"/>
        </w:rPr>
      </w:pPr>
      <w:bookmarkStart w:id="97" w:name="_Toc461102993"/>
      <w:bookmarkStart w:id="98" w:name="_Toc107931913"/>
      <w:r w:rsidRPr="00A811E9">
        <w:rPr>
          <w:rFonts w:ascii="Times New Roman" w:hAnsi="Times New Roman" w:cs="Times New Roman"/>
          <w:b/>
          <w:color w:val="auto"/>
          <w:sz w:val="24"/>
          <w:szCs w:val="24"/>
        </w:rPr>
        <w:t>2.3.2.1 Перспективная система расселения</w:t>
      </w:r>
      <w:bookmarkEnd w:id="97"/>
      <w:bookmarkEnd w:id="98"/>
    </w:p>
    <w:p w:rsidR="00084CF9" w:rsidRPr="00A811E9" w:rsidRDefault="00C2302E" w:rsidP="00477857">
      <w:pPr>
        <w:spacing w:line="276" w:lineRule="auto"/>
        <w:ind w:firstLine="709"/>
        <w:jc w:val="both"/>
        <w:rPr>
          <w:sz w:val="24"/>
          <w:szCs w:val="24"/>
        </w:rPr>
      </w:pPr>
      <w:r w:rsidRPr="00A811E9">
        <w:rPr>
          <w:sz w:val="24"/>
          <w:szCs w:val="24"/>
        </w:rPr>
        <w:t>При определении перспективной численности населения учтены показатели</w:t>
      </w:r>
      <w:r w:rsidR="00084CF9" w:rsidRPr="00A811E9">
        <w:rPr>
          <w:sz w:val="24"/>
          <w:szCs w:val="24"/>
        </w:rPr>
        <w:t xml:space="preserve"> схемы территориального планирования Красноярского и проекта внесения изменений в схему территориального планирования Красноярского края</w:t>
      </w:r>
    </w:p>
    <w:p w:rsidR="00C2302E" w:rsidRPr="00A811E9" w:rsidRDefault="00C2302E" w:rsidP="00477857">
      <w:pPr>
        <w:spacing w:line="276" w:lineRule="auto"/>
        <w:ind w:firstLine="709"/>
        <w:jc w:val="both"/>
        <w:rPr>
          <w:sz w:val="28"/>
          <w:szCs w:val="28"/>
        </w:rPr>
      </w:pPr>
    </w:p>
    <w:p w:rsidR="00C2302E" w:rsidRPr="00A811E9" w:rsidRDefault="00C2302E" w:rsidP="00477857">
      <w:pPr>
        <w:spacing w:line="276" w:lineRule="auto"/>
        <w:jc w:val="both"/>
        <w:rPr>
          <w:sz w:val="24"/>
          <w:szCs w:val="24"/>
        </w:rPr>
      </w:pPr>
      <w:r w:rsidRPr="00A811E9">
        <w:rPr>
          <w:sz w:val="24"/>
          <w:szCs w:val="24"/>
        </w:rPr>
        <w:t xml:space="preserve">Таблица </w:t>
      </w:r>
      <w:r w:rsidR="00277A10" w:rsidRPr="00A811E9">
        <w:rPr>
          <w:sz w:val="24"/>
          <w:szCs w:val="24"/>
        </w:rPr>
        <w:t>20</w:t>
      </w:r>
      <w:r w:rsidR="002E7AA7">
        <w:rPr>
          <w:sz w:val="24"/>
          <w:szCs w:val="24"/>
        </w:rPr>
        <w:t xml:space="preserve">. </w:t>
      </w:r>
      <w:r w:rsidRPr="00A811E9">
        <w:rPr>
          <w:sz w:val="24"/>
          <w:szCs w:val="24"/>
        </w:rPr>
        <w:t xml:space="preserve">Перспективная </w:t>
      </w:r>
      <w:r w:rsidR="002F0D7D" w:rsidRPr="00A811E9">
        <w:rPr>
          <w:sz w:val="24"/>
          <w:szCs w:val="24"/>
        </w:rPr>
        <w:t xml:space="preserve">численность населения городского округа </w:t>
      </w:r>
      <w:r w:rsidR="002E7AA7">
        <w:rPr>
          <w:sz w:val="24"/>
          <w:szCs w:val="24"/>
        </w:rPr>
        <w:t xml:space="preserve">ЗАТО </w:t>
      </w:r>
      <w:r w:rsidR="002F0D7D" w:rsidRPr="00A811E9">
        <w:rPr>
          <w:sz w:val="24"/>
          <w:szCs w:val="24"/>
        </w:rPr>
        <w:t>г</w:t>
      </w:r>
      <w:r w:rsidR="008D4A86" w:rsidRPr="00A811E9">
        <w:rPr>
          <w:sz w:val="24"/>
          <w:szCs w:val="24"/>
        </w:rPr>
        <w:t>ород</w:t>
      </w:r>
      <w:r w:rsidR="002F0D7D" w:rsidRPr="00A811E9">
        <w:rPr>
          <w:sz w:val="24"/>
          <w:szCs w:val="24"/>
        </w:rPr>
        <w:t xml:space="preserve"> Зеленогорск в соответствии с проектом внесения изменений в схему территориального планирования Красноярского края</w:t>
      </w:r>
      <w:r w:rsidR="00084CF9" w:rsidRPr="00A811E9">
        <w:rPr>
          <w:sz w:val="24"/>
          <w:szCs w:val="24"/>
        </w:rPr>
        <w:t>, тыс. чел.</w:t>
      </w:r>
    </w:p>
    <w:tbl>
      <w:tblPr>
        <w:tblStyle w:val="af2"/>
        <w:tblW w:w="0" w:type="auto"/>
        <w:tblLayout w:type="fixed"/>
        <w:tblLook w:val="04A0" w:firstRow="1" w:lastRow="0" w:firstColumn="1" w:lastColumn="0" w:noHBand="0" w:noVBand="1"/>
      </w:tblPr>
      <w:tblGrid>
        <w:gridCol w:w="2802"/>
        <w:gridCol w:w="2835"/>
        <w:gridCol w:w="2409"/>
        <w:gridCol w:w="1985"/>
      </w:tblGrid>
      <w:tr w:rsidR="00B45512" w:rsidRPr="00A811E9" w:rsidTr="002377FB">
        <w:tc>
          <w:tcPr>
            <w:tcW w:w="2802" w:type="dxa"/>
            <w:vMerge w:val="restart"/>
          </w:tcPr>
          <w:p w:rsidR="002377FB" w:rsidRPr="00A811E9" w:rsidRDefault="002377FB" w:rsidP="00477857">
            <w:pPr>
              <w:spacing w:line="276" w:lineRule="auto"/>
              <w:jc w:val="both"/>
              <w:rPr>
                <w:sz w:val="24"/>
                <w:szCs w:val="24"/>
              </w:rPr>
            </w:pPr>
            <w:r w:rsidRPr="00A811E9">
              <w:rPr>
                <w:sz w:val="24"/>
                <w:szCs w:val="24"/>
              </w:rPr>
              <w:t>Муниципальное образование</w:t>
            </w:r>
          </w:p>
        </w:tc>
        <w:tc>
          <w:tcPr>
            <w:tcW w:w="2835" w:type="dxa"/>
            <w:vMerge w:val="restart"/>
          </w:tcPr>
          <w:p w:rsidR="002377FB" w:rsidRPr="00A811E9" w:rsidRDefault="002377FB" w:rsidP="002377FB">
            <w:pPr>
              <w:spacing w:line="276" w:lineRule="auto"/>
              <w:jc w:val="both"/>
              <w:rPr>
                <w:sz w:val="24"/>
                <w:szCs w:val="24"/>
              </w:rPr>
            </w:pPr>
            <w:r w:rsidRPr="00A811E9">
              <w:rPr>
                <w:sz w:val="24"/>
                <w:szCs w:val="24"/>
              </w:rPr>
              <w:t>Численность населения на 1 января 2021г.</w:t>
            </w:r>
          </w:p>
        </w:tc>
        <w:tc>
          <w:tcPr>
            <w:tcW w:w="4394" w:type="dxa"/>
            <w:gridSpan w:val="2"/>
            <w:vAlign w:val="center"/>
          </w:tcPr>
          <w:p w:rsidR="002377FB" w:rsidRPr="00A811E9" w:rsidRDefault="002377FB" w:rsidP="00477857">
            <w:pPr>
              <w:spacing w:line="276" w:lineRule="auto"/>
              <w:jc w:val="center"/>
              <w:rPr>
                <w:b/>
                <w:sz w:val="24"/>
                <w:szCs w:val="24"/>
              </w:rPr>
            </w:pPr>
            <w:r w:rsidRPr="00A811E9">
              <w:rPr>
                <w:b/>
                <w:sz w:val="24"/>
                <w:szCs w:val="24"/>
              </w:rPr>
              <w:t>Прогнозная численность, тыс. чел.</w:t>
            </w:r>
          </w:p>
        </w:tc>
      </w:tr>
      <w:tr w:rsidR="00B45512" w:rsidRPr="00A811E9" w:rsidTr="002377FB">
        <w:tc>
          <w:tcPr>
            <w:tcW w:w="2802" w:type="dxa"/>
            <w:vMerge/>
          </w:tcPr>
          <w:p w:rsidR="002377FB" w:rsidRPr="00A811E9" w:rsidRDefault="002377FB" w:rsidP="00477857">
            <w:pPr>
              <w:spacing w:line="276" w:lineRule="auto"/>
              <w:jc w:val="both"/>
              <w:rPr>
                <w:sz w:val="24"/>
                <w:szCs w:val="24"/>
              </w:rPr>
            </w:pPr>
          </w:p>
        </w:tc>
        <w:tc>
          <w:tcPr>
            <w:tcW w:w="2835" w:type="dxa"/>
            <w:vMerge/>
          </w:tcPr>
          <w:p w:rsidR="002377FB" w:rsidRPr="00A811E9" w:rsidRDefault="002377FB" w:rsidP="00477857">
            <w:pPr>
              <w:spacing w:line="276" w:lineRule="auto"/>
              <w:jc w:val="both"/>
              <w:rPr>
                <w:sz w:val="24"/>
                <w:szCs w:val="24"/>
              </w:rPr>
            </w:pPr>
          </w:p>
        </w:tc>
        <w:tc>
          <w:tcPr>
            <w:tcW w:w="2409" w:type="dxa"/>
            <w:vAlign w:val="center"/>
          </w:tcPr>
          <w:p w:rsidR="002377FB" w:rsidRPr="00A811E9" w:rsidRDefault="002377FB" w:rsidP="00477857">
            <w:pPr>
              <w:spacing w:line="276" w:lineRule="auto"/>
              <w:jc w:val="center"/>
              <w:rPr>
                <w:b/>
                <w:sz w:val="24"/>
                <w:szCs w:val="24"/>
              </w:rPr>
            </w:pPr>
            <w:r w:rsidRPr="00A811E9">
              <w:rPr>
                <w:b/>
                <w:sz w:val="24"/>
                <w:szCs w:val="24"/>
              </w:rPr>
              <w:t>2032</w:t>
            </w:r>
          </w:p>
        </w:tc>
        <w:tc>
          <w:tcPr>
            <w:tcW w:w="1985" w:type="dxa"/>
            <w:vAlign w:val="center"/>
          </w:tcPr>
          <w:p w:rsidR="002377FB" w:rsidRPr="00A811E9" w:rsidRDefault="002377FB" w:rsidP="002377FB">
            <w:pPr>
              <w:spacing w:line="276" w:lineRule="auto"/>
              <w:jc w:val="center"/>
              <w:rPr>
                <w:b/>
                <w:sz w:val="24"/>
                <w:szCs w:val="24"/>
              </w:rPr>
            </w:pPr>
            <w:r w:rsidRPr="00A811E9">
              <w:rPr>
                <w:b/>
                <w:sz w:val="24"/>
                <w:szCs w:val="24"/>
              </w:rPr>
              <w:t>2042</w:t>
            </w:r>
          </w:p>
        </w:tc>
      </w:tr>
      <w:tr w:rsidR="002377FB" w:rsidRPr="00A811E9" w:rsidTr="002377FB">
        <w:tc>
          <w:tcPr>
            <w:tcW w:w="2802" w:type="dxa"/>
          </w:tcPr>
          <w:p w:rsidR="002377FB" w:rsidRPr="00A811E9" w:rsidRDefault="00B766CE" w:rsidP="008D4A86">
            <w:pPr>
              <w:spacing w:line="276" w:lineRule="auto"/>
              <w:jc w:val="both"/>
              <w:rPr>
                <w:sz w:val="24"/>
                <w:szCs w:val="24"/>
              </w:rPr>
            </w:pPr>
            <w:r>
              <w:rPr>
                <w:sz w:val="24"/>
                <w:szCs w:val="24"/>
              </w:rPr>
              <w:t xml:space="preserve">ЗАТО </w:t>
            </w:r>
            <w:r w:rsidR="002377FB" w:rsidRPr="00A811E9">
              <w:rPr>
                <w:sz w:val="24"/>
                <w:szCs w:val="24"/>
              </w:rPr>
              <w:t>г</w:t>
            </w:r>
            <w:r w:rsidR="008D4A86" w:rsidRPr="00A811E9">
              <w:rPr>
                <w:sz w:val="24"/>
                <w:szCs w:val="24"/>
              </w:rPr>
              <w:t>ород</w:t>
            </w:r>
            <w:r w:rsidR="002377FB" w:rsidRPr="00A811E9">
              <w:rPr>
                <w:sz w:val="24"/>
                <w:szCs w:val="24"/>
              </w:rPr>
              <w:t xml:space="preserve"> Зеленогорск</w:t>
            </w:r>
          </w:p>
        </w:tc>
        <w:tc>
          <w:tcPr>
            <w:tcW w:w="2835" w:type="dxa"/>
          </w:tcPr>
          <w:p w:rsidR="002377FB" w:rsidRPr="00A811E9" w:rsidRDefault="002377FB" w:rsidP="00477857">
            <w:pPr>
              <w:spacing w:line="276" w:lineRule="auto"/>
              <w:jc w:val="center"/>
              <w:rPr>
                <w:sz w:val="24"/>
                <w:szCs w:val="24"/>
              </w:rPr>
            </w:pPr>
            <w:r w:rsidRPr="00A811E9">
              <w:rPr>
                <w:sz w:val="24"/>
                <w:szCs w:val="24"/>
              </w:rPr>
              <w:t>61,821</w:t>
            </w:r>
          </w:p>
        </w:tc>
        <w:tc>
          <w:tcPr>
            <w:tcW w:w="2409" w:type="dxa"/>
            <w:vAlign w:val="center"/>
          </w:tcPr>
          <w:p w:rsidR="002377FB" w:rsidRPr="00A811E9" w:rsidRDefault="002377FB" w:rsidP="002377FB">
            <w:pPr>
              <w:spacing w:line="276" w:lineRule="auto"/>
              <w:jc w:val="center"/>
              <w:rPr>
                <w:sz w:val="24"/>
                <w:szCs w:val="24"/>
              </w:rPr>
            </w:pPr>
            <w:r w:rsidRPr="00A811E9">
              <w:rPr>
                <w:sz w:val="24"/>
                <w:szCs w:val="24"/>
              </w:rPr>
              <w:t>59,45</w:t>
            </w:r>
          </w:p>
        </w:tc>
        <w:tc>
          <w:tcPr>
            <w:tcW w:w="1985" w:type="dxa"/>
            <w:vAlign w:val="center"/>
          </w:tcPr>
          <w:p w:rsidR="002377FB" w:rsidRPr="00A811E9" w:rsidRDefault="002377FB" w:rsidP="00477857">
            <w:pPr>
              <w:spacing w:line="276" w:lineRule="auto"/>
              <w:jc w:val="center"/>
              <w:rPr>
                <w:sz w:val="24"/>
                <w:szCs w:val="24"/>
              </w:rPr>
            </w:pPr>
            <w:r w:rsidRPr="00A811E9">
              <w:rPr>
                <w:sz w:val="24"/>
                <w:szCs w:val="24"/>
              </w:rPr>
              <w:t>55,70</w:t>
            </w:r>
          </w:p>
        </w:tc>
      </w:tr>
    </w:tbl>
    <w:p w:rsidR="002F0D7D" w:rsidRPr="00A811E9" w:rsidRDefault="002F0D7D" w:rsidP="00477857">
      <w:pPr>
        <w:spacing w:line="276" w:lineRule="auto"/>
        <w:jc w:val="both"/>
        <w:rPr>
          <w:sz w:val="24"/>
          <w:szCs w:val="24"/>
        </w:rPr>
      </w:pPr>
    </w:p>
    <w:p w:rsidR="00234BD8" w:rsidRPr="00A811E9" w:rsidRDefault="00277A10" w:rsidP="00277A10">
      <w:pPr>
        <w:pStyle w:val="5"/>
        <w:spacing w:before="0" w:line="276" w:lineRule="auto"/>
        <w:ind w:firstLine="709"/>
        <w:rPr>
          <w:rFonts w:ascii="Times New Roman" w:hAnsi="Times New Roman" w:cs="Times New Roman"/>
          <w:b/>
          <w:color w:val="auto"/>
          <w:sz w:val="24"/>
          <w:szCs w:val="24"/>
        </w:rPr>
      </w:pPr>
      <w:bookmarkStart w:id="99" w:name="_Toc107931914"/>
      <w:r w:rsidRPr="00A811E9">
        <w:rPr>
          <w:rFonts w:ascii="Times New Roman" w:hAnsi="Times New Roman" w:cs="Times New Roman"/>
          <w:b/>
          <w:color w:val="auto"/>
          <w:sz w:val="24"/>
          <w:szCs w:val="24"/>
        </w:rPr>
        <w:t xml:space="preserve">2.3.2.2 </w:t>
      </w:r>
      <w:r w:rsidR="0031641B" w:rsidRPr="00A811E9">
        <w:rPr>
          <w:rFonts w:ascii="Times New Roman" w:hAnsi="Times New Roman" w:cs="Times New Roman"/>
          <w:b/>
          <w:color w:val="auto"/>
          <w:sz w:val="24"/>
          <w:szCs w:val="24"/>
        </w:rPr>
        <w:t>Планируемые п</w:t>
      </w:r>
      <w:r w:rsidR="00234BD8" w:rsidRPr="00A811E9">
        <w:rPr>
          <w:rFonts w:ascii="Times New Roman" w:hAnsi="Times New Roman" w:cs="Times New Roman"/>
          <w:b/>
          <w:color w:val="auto"/>
          <w:sz w:val="24"/>
          <w:szCs w:val="24"/>
        </w:rPr>
        <w:t>роизводственные территории</w:t>
      </w:r>
      <w:bookmarkEnd w:id="99"/>
    </w:p>
    <w:p w:rsidR="00100691" w:rsidRPr="00A811E9" w:rsidRDefault="000A235C" w:rsidP="00277A10">
      <w:pPr>
        <w:spacing w:line="276" w:lineRule="auto"/>
        <w:ind w:firstLine="708"/>
        <w:jc w:val="both"/>
        <w:rPr>
          <w:sz w:val="24"/>
          <w:szCs w:val="24"/>
        </w:rPr>
      </w:pPr>
      <w:bookmarkStart w:id="100" w:name="_Toc461102995"/>
      <w:r w:rsidRPr="00A811E9">
        <w:rPr>
          <w:sz w:val="24"/>
          <w:szCs w:val="24"/>
        </w:rPr>
        <w:t xml:space="preserve">На территории муниципального образования </w:t>
      </w:r>
      <w:r w:rsidR="007F0912" w:rsidRPr="00A811E9">
        <w:rPr>
          <w:sz w:val="24"/>
          <w:szCs w:val="24"/>
        </w:rPr>
        <w:t xml:space="preserve">городского округа </w:t>
      </w:r>
      <w:r w:rsidR="002E7AA7">
        <w:rPr>
          <w:sz w:val="24"/>
          <w:szCs w:val="24"/>
        </w:rPr>
        <w:t xml:space="preserve">ЗАТО </w:t>
      </w:r>
      <w:r w:rsidRPr="00A811E9">
        <w:rPr>
          <w:sz w:val="24"/>
          <w:szCs w:val="24"/>
        </w:rPr>
        <w:t xml:space="preserve">город Зеленогорск планируется </w:t>
      </w:r>
      <w:r w:rsidR="00100691" w:rsidRPr="00A811E9">
        <w:rPr>
          <w:sz w:val="24"/>
          <w:szCs w:val="24"/>
        </w:rPr>
        <w:t>размещение функ</w:t>
      </w:r>
      <w:r w:rsidR="00C372CF" w:rsidRPr="00A811E9">
        <w:rPr>
          <w:sz w:val="24"/>
          <w:szCs w:val="24"/>
        </w:rPr>
        <w:t xml:space="preserve">циональной зоны промышленности </w:t>
      </w:r>
      <w:r w:rsidR="00100691" w:rsidRPr="00A811E9">
        <w:rPr>
          <w:sz w:val="24"/>
          <w:szCs w:val="24"/>
        </w:rPr>
        <w:t xml:space="preserve">для размещения промышленных предприятий и привлечения инвесторов в районе ул. </w:t>
      </w:r>
      <w:r w:rsidR="007F0912" w:rsidRPr="00A811E9">
        <w:rPr>
          <w:sz w:val="24"/>
          <w:szCs w:val="24"/>
        </w:rPr>
        <w:t>Вторая</w:t>
      </w:r>
      <w:r w:rsidR="00100691" w:rsidRPr="00A811E9">
        <w:rPr>
          <w:sz w:val="24"/>
          <w:szCs w:val="24"/>
        </w:rPr>
        <w:t xml:space="preserve"> Промышленная, данная площадка выбрана с учетом близости к объектам электросетевого хозяйства, наличие железнодорожной в</w:t>
      </w:r>
      <w:r w:rsidR="00681F8D" w:rsidRPr="00A811E9">
        <w:rPr>
          <w:sz w:val="24"/>
          <w:szCs w:val="24"/>
        </w:rPr>
        <w:t>етки и автомобильной дороги, а также незначительной отдаленности от жилой застройки.</w:t>
      </w:r>
      <w:r w:rsidR="00100691" w:rsidRPr="00A811E9">
        <w:rPr>
          <w:sz w:val="24"/>
          <w:szCs w:val="24"/>
        </w:rPr>
        <w:t xml:space="preserve"> </w:t>
      </w:r>
    </w:p>
    <w:p w:rsidR="00302D79" w:rsidRPr="00A811E9" w:rsidRDefault="00302D79" w:rsidP="00477857">
      <w:pPr>
        <w:pStyle w:val="a8"/>
        <w:spacing w:line="276" w:lineRule="auto"/>
        <w:ind w:left="0" w:firstLine="0"/>
        <w:rPr>
          <w:rFonts w:ascii="Times New Roman" w:hAnsi="Times New Roman" w:cs="Times New Roman"/>
          <w:sz w:val="24"/>
          <w:szCs w:val="24"/>
        </w:rPr>
      </w:pPr>
    </w:p>
    <w:p w:rsidR="0031641B" w:rsidRPr="00A811E9" w:rsidRDefault="0031641B" w:rsidP="00477857">
      <w:pPr>
        <w:pStyle w:val="5"/>
        <w:spacing w:before="0" w:line="276" w:lineRule="auto"/>
        <w:ind w:firstLine="709"/>
        <w:rPr>
          <w:rFonts w:ascii="Times New Roman" w:hAnsi="Times New Roman" w:cs="Times New Roman"/>
          <w:b/>
          <w:color w:val="auto"/>
          <w:sz w:val="24"/>
          <w:szCs w:val="24"/>
        </w:rPr>
      </w:pPr>
      <w:bookmarkStart w:id="101" w:name="_Toc107931915"/>
      <w:r w:rsidRPr="00A811E9">
        <w:rPr>
          <w:rFonts w:ascii="Times New Roman" w:hAnsi="Times New Roman" w:cs="Times New Roman"/>
          <w:b/>
          <w:color w:val="auto"/>
          <w:sz w:val="24"/>
          <w:szCs w:val="24"/>
        </w:rPr>
        <w:t>2.3.2.3 Перспективный жилищный фонд</w:t>
      </w:r>
      <w:bookmarkEnd w:id="100"/>
      <w:bookmarkEnd w:id="101"/>
    </w:p>
    <w:p w:rsidR="00A51308" w:rsidRPr="00A811E9" w:rsidRDefault="00A51308" w:rsidP="00477857">
      <w:pPr>
        <w:spacing w:line="276" w:lineRule="auto"/>
        <w:ind w:firstLine="709"/>
        <w:jc w:val="both"/>
        <w:rPr>
          <w:sz w:val="24"/>
          <w:szCs w:val="24"/>
        </w:rPr>
      </w:pPr>
      <w:r w:rsidRPr="00A811E9">
        <w:rPr>
          <w:sz w:val="24"/>
          <w:szCs w:val="24"/>
        </w:rPr>
        <w:t>Основными направлениями дальнейшего развития жилищного хозяйства городского округа</w:t>
      </w:r>
      <w:r w:rsidR="00DB70EE">
        <w:rPr>
          <w:sz w:val="24"/>
          <w:szCs w:val="24"/>
        </w:rPr>
        <w:t xml:space="preserve"> ЗАТО</w:t>
      </w:r>
      <w:r w:rsidRPr="00A811E9">
        <w:rPr>
          <w:sz w:val="24"/>
          <w:szCs w:val="24"/>
        </w:rPr>
        <w:t xml:space="preserve"> г</w:t>
      </w:r>
      <w:r w:rsidR="007F0912" w:rsidRPr="00A811E9">
        <w:rPr>
          <w:sz w:val="24"/>
          <w:szCs w:val="24"/>
        </w:rPr>
        <w:t>ород</w:t>
      </w:r>
      <w:r w:rsidRPr="00A811E9">
        <w:rPr>
          <w:sz w:val="24"/>
          <w:szCs w:val="24"/>
        </w:rPr>
        <w:t xml:space="preserve"> Зеленогорск являются:</w:t>
      </w:r>
    </w:p>
    <w:p w:rsidR="00A51308" w:rsidRPr="00A811E9" w:rsidRDefault="00A51308" w:rsidP="00477857">
      <w:pPr>
        <w:spacing w:line="276" w:lineRule="auto"/>
        <w:ind w:firstLine="709"/>
        <w:jc w:val="both"/>
        <w:rPr>
          <w:sz w:val="24"/>
          <w:szCs w:val="24"/>
        </w:rPr>
      </w:pPr>
      <w:r w:rsidRPr="00A811E9">
        <w:rPr>
          <w:sz w:val="24"/>
          <w:szCs w:val="24"/>
        </w:rPr>
        <w:t>- рост жилищного фонда в целях увеличения средней жилищной обеспеченности на одного человека;</w:t>
      </w:r>
    </w:p>
    <w:p w:rsidR="00A51308" w:rsidRPr="00A811E9" w:rsidRDefault="00A51308" w:rsidP="00477857">
      <w:pPr>
        <w:spacing w:line="276" w:lineRule="auto"/>
        <w:ind w:firstLine="709"/>
        <w:jc w:val="both"/>
        <w:rPr>
          <w:sz w:val="24"/>
          <w:szCs w:val="24"/>
        </w:rPr>
      </w:pPr>
      <w:r w:rsidRPr="00A811E9">
        <w:rPr>
          <w:sz w:val="24"/>
          <w:szCs w:val="24"/>
        </w:rPr>
        <w:t>- дальнейшее развитие малоэтажного жилищного строительства;</w:t>
      </w:r>
    </w:p>
    <w:p w:rsidR="00A51308" w:rsidRPr="00A811E9" w:rsidRDefault="00A51308" w:rsidP="00477857">
      <w:pPr>
        <w:spacing w:line="276" w:lineRule="auto"/>
        <w:ind w:firstLine="709"/>
        <w:jc w:val="both"/>
        <w:rPr>
          <w:sz w:val="24"/>
          <w:szCs w:val="24"/>
        </w:rPr>
      </w:pPr>
      <w:r w:rsidRPr="00A811E9">
        <w:rPr>
          <w:sz w:val="24"/>
          <w:szCs w:val="24"/>
        </w:rPr>
        <w:t xml:space="preserve">- строительство жилищного фонда </w:t>
      </w:r>
      <w:r w:rsidR="007F0912" w:rsidRPr="00A811E9">
        <w:rPr>
          <w:sz w:val="24"/>
          <w:szCs w:val="24"/>
        </w:rPr>
        <w:t>средней</w:t>
      </w:r>
      <w:r w:rsidRPr="00A811E9">
        <w:rPr>
          <w:sz w:val="24"/>
          <w:szCs w:val="24"/>
        </w:rPr>
        <w:t xml:space="preserve"> этажности;</w:t>
      </w:r>
    </w:p>
    <w:p w:rsidR="00A51308" w:rsidRPr="00A811E9" w:rsidRDefault="00A51308" w:rsidP="00477857">
      <w:pPr>
        <w:spacing w:line="276" w:lineRule="auto"/>
        <w:ind w:firstLine="709"/>
        <w:jc w:val="both"/>
        <w:rPr>
          <w:sz w:val="24"/>
          <w:szCs w:val="24"/>
        </w:rPr>
      </w:pPr>
      <w:r w:rsidRPr="00A811E9">
        <w:rPr>
          <w:sz w:val="24"/>
          <w:szCs w:val="24"/>
        </w:rPr>
        <w:t>- увеличение уровня обеспечения жилищного фонда современными видами инженерного оборудования;</w:t>
      </w:r>
    </w:p>
    <w:p w:rsidR="00A51308" w:rsidRPr="00A811E9" w:rsidRDefault="00A51308" w:rsidP="00477857">
      <w:pPr>
        <w:spacing w:line="276" w:lineRule="auto"/>
        <w:ind w:firstLine="709"/>
        <w:jc w:val="both"/>
        <w:rPr>
          <w:sz w:val="24"/>
          <w:szCs w:val="24"/>
        </w:rPr>
      </w:pPr>
      <w:r w:rsidRPr="00A811E9">
        <w:rPr>
          <w:sz w:val="24"/>
          <w:szCs w:val="24"/>
        </w:rPr>
        <w:t>- благоустройство селитебных территорий.</w:t>
      </w:r>
    </w:p>
    <w:p w:rsidR="00A51308" w:rsidRPr="00A811E9" w:rsidRDefault="00A51308" w:rsidP="00477857">
      <w:pPr>
        <w:spacing w:line="276" w:lineRule="auto"/>
        <w:ind w:firstLine="709"/>
        <w:jc w:val="both"/>
        <w:rPr>
          <w:sz w:val="24"/>
          <w:szCs w:val="24"/>
        </w:rPr>
      </w:pPr>
      <w:r w:rsidRPr="00A811E9">
        <w:rPr>
          <w:sz w:val="24"/>
          <w:szCs w:val="24"/>
        </w:rPr>
        <w:t>Средняя жилищная обеспеченность населения общей площадью жилых помещений в городском округе г</w:t>
      </w:r>
      <w:r w:rsidR="007F0912" w:rsidRPr="00A811E9">
        <w:rPr>
          <w:sz w:val="24"/>
          <w:szCs w:val="24"/>
        </w:rPr>
        <w:t>ород</w:t>
      </w:r>
      <w:r w:rsidRPr="00A811E9">
        <w:rPr>
          <w:sz w:val="24"/>
          <w:szCs w:val="24"/>
        </w:rPr>
        <w:t xml:space="preserve"> Зеленогорск на конец проектного срока в соответствии с проектом внесения изменений в Схему территориального планирования принимается 28 м</w:t>
      </w:r>
      <w:r w:rsidRPr="00A811E9">
        <w:rPr>
          <w:sz w:val="24"/>
          <w:szCs w:val="24"/>
          <w:vertAlign w:val="superscript"/>
        </w:rPr>
        <w:t>2</w:t>
      </w:r>
      <w:r w:rsidRPr="00A811E9">
        <w:rPr>
          <w:sz w:val="24"/>
          <w:szCs w:val="24"/>
        </w:rPr>
        <w:t xml:space="preserve">/чел. На расчетный срок при численности населения </w:t>
      </w:r>
      <w:r w:rsidR="009151EE" w:rsidRPr="00A811E9">
        <w:rPr>
          <w:sz w:val="24"/>
          <w:szCs w:val="24"/>
        </w:rPr>
        <w:t>55,7</w:t>
      </w:r>
      <w:r w:rsidRPr="00A811E9">
        <w:rPr>
          <w:sz w:val="24"/>
          <w:szCs w:val="24"/>
        </w:rPr>
        <w:t xml:space="preserve"> тыс.чел. потребность в жилищном фонде составит </w:t>
      </w:r>
      <w:r w:rsidR="009151EE" w:rsidRPr="00A811E9">
        <w:rPr>
          <w:sz w:val="24"/>
          <w:szCs w:val="24"/>
        </w:rPr>
        <w:t>1559,6</w:t>
      </w:r>
      <w:r w:rsidRPr="00A811E9">
        <w:rPr>
          <w:sz w:val="24"/>
          <w:szCs w:val="24"/>
        </w:rPr>
        <w:t xml:space="preserve"> тыс.м</w:t>
      </w:r>
      <w:r w:rsidRPr="00A811E9">
        <w:rPr>
          <w:sz w:val="24"/>
          <w:szCs w:val="24"/>
          <w:vertAlign w:val="superscript"/>
        </w:rPr>
        <w:t>2</w:t>
      </w:r>
      <w:r w:rsidRPr="00A811E9">
        <w:rPr>
          <w:sz w:val="24"/>
          <w:szCs w:val="24"/>
        </w:rPr>
        <w:t xml:space="preserve">, увеличится по сравнению с существующим на </w:t>
      </w:r>
      <w:r w:rsidR="009151EE" w:rsidRPr="00A811E9">
        <w:rPr>
          <w:sz w:val="24"/>
          <w:szCs w:val="24"/>
        </w:rPr>
        <w:t>15,96</w:t>
      </w:r>
      <w:r w:rsidRPr="00A811E9">
        <w:rPr>
          <w:sz w:val="24"/>
          <w:szCs w:val="24"/>
        </w:rPr>
        <w:t xml:space="preserve"> тыс.м</w:t>
      </w:r>
      <w:r w:rsidRPr="00A811E9">
        <w:rPr>
          <w:sz w:val="24"/>
          <w:szCs w:val="24"/>
          <w:vertAlign w:val="superscript"/>
        </w:rPr>
        <w:t>2</w:t>
      </w:r>
      <w:r w:rsidR="009151EE" w:rsidRPr="00A811E9">
        <w:rPr>
          <w:sz w:val="24"/>
          <w:szCs w:val="24"/>
        </w:rPr>
        <w:t>.</w:t>
      </w:r>
    </w:p>
    <w:p w:rsidR="00A51308" w:rsidRPr="00A811E9" w:rsidRDefault="00A51308" w:rsidP="00477857">
      <w:pPr>
        <w:spacing w:line="276" w:lineRule="auto"/>
        <w:ind w:firstLine="709"/>
        <w:jc w:val="both"/>
        <w:rPr>
          <w:sz w:val="24"/>
          <w:szCs w:val="24"/>
        </w:rPr>
      </w:pPr>
      <w:r w:rsidRPr="00A811E9">
        <w:rPr>
          <w:sz w:val="24"/>
          <w:szCs w:val="24"/>
        </w:rPr>
        <w:t xml:space="preserve">На первую очередь при численности населения </w:t>
      </w:r>
      <w:r w:rsidR="009151EE" w:rsidRPr="00A811E9">
        <w:rPr>
          <w:sz w:val="24"/>
          <w:szCs w:val="24"/>
        </w:rPr>
        <w:t>59,45</w:t>
      </w:r>
      <w:r w:rsidRPr="00A811E9">
        <w:rPr>
          <w:sz w:val="24"/>
          <w:szCs w:val="24"/>
        </w:rPr>
        <w:t xml:space="preserve"> тыс.чел. потребность в жилищном фонде составит </w:t>
      </w:r>
      <w:r w:rsidR="009151EE" w:rsidRPr="00A811E9">
        <w:rPr>
          <w:sz w:val="24"/>
          <w:szCs w:val="24"/>
        </w:rPr>
        <w:t>1545,7</w:t>
      </w:r>
      <w:r w:rsidRPr="00A811E9">
        <w:rPr>
          <w:sz w:val="24"/>
          <w:szCs w:val="24"/>
        </w:rPr>
        <w:t xml:space="preserve"> тыс.м</w:t>
      </w:r>
      <w:r w:rsidRPr="00A811E9">
        <w:rPr>
          <w:sz w:val="24"/>
          <w:szCs w:val="24"/>
          <w:vertAlign w:val="superscript"/>
        </w:rPr>
        <w:t>2</w:t>
      </w:r>
      <w:r w:rsidRPr="00A811E9">
        <w:rPr>
          <w:sz w:val="24"/>
          <w:szCs w:val="24"/>
        </w:rPr>
        <w:t xml:space="preserve">, увеличится по сравнению с существующим на </w:t>
      </w:r>
      <w:r w:rsidR="009151EE" w:rsidRPr="00A811E9">
        <w:rPr>
          <w:sz w:val="24"/>
          <w:szCs w:val="24"/>
        </w:rPr>
        <w:t>2,06</w:t>
      </w:r>
      <w:r w:rsidRPr="00A811E9">
        <w:rPr>
          <w:sz w:val="24"/>
          <w:szCs w:val="24"/>
        </w:rPr>
        <w:t xml:space="preserve"> тыс.м</w:t>
      </w:r>
      <w:r w:rsidRPr="00A811E9">
        <w:rPr>
          <w:sz w:val="24"/>
          <w:szCs w:val="24"/>
          <w:vertAlign w:val="superscript"/>
        </w:rPr>
        <w:t>2</w:t>
      </w:r>
      <w:r w:rsidR="009151EE" w:rsidRPr="00A811E9">
        <w:rPr>
          <w:sz w:val="24"/>
          <w:szCs w:val="24"/>
        </w:rPr>
        <w:t>.</w:t>
      </w:r>
    </w:p>
    <w:p w:rsidR="00A51308" w:rsidRPr="00A811E9" w:rsidRDefault="00A51308" w:rsidP="00477857">
      <w:pPr>
        <w:spacing w:line="276" w:lineRule="auto"/>
        <w:jc w:val="both"/>
        <w:rPr>
          <w:sz w:val="24"/>
          <w:szCs w:val="24"/>
        </w:rPr>
      </w:pPr>
    </w:p>
    <w:p w:rsidR="002C3FCF" w:rsidRPr="00A811E9" w:rsidRDefault="00A51308" w:rsidP="00477857">
      <w:pPr>
        <w:spacing w:line="276" w:lineRule="auto"/>
        <w:jc w:val="both"/>
        <w:rPr>
          <w:sz w:val="24"/>
          <w:szCs w:val="24"/>
        </w:rPr>
      </w:pPr>
      <w:r w:rsidRPr="00A811E9">
        <w:rPr>
          <w:sz w:val="24"/>
          <w:szCs w:val="24"/>
        </w:rPr>
        <w:t xml:space="preserve">Таблица </w:t>
      </w:r>
      <w:r w:rsidR="00B45512" w:rsidRPr="00A811E9">
        <w:rPr>
          <w:sz w:val="24"/>
          <w:szCs w:val="24"/>
        </w:rPr>
        <w:t>21</w:t>
      </w:r>
      <w:r w:rsidR="00DB70EE">
        <w:rPr>
          <w:sz w:val="24"/>
          <w:szCs w:val="24"/>
        </w:rPr>
        <w:t>.</w:t>
      </w:r>
      <w:r w:rsidRPr="00A811E9">
        <w:rPr>
          <w:sz w:val="24"/>
          <w:szCs w:val="24"/>
        </w:rPr>
        <w:t xml:space="preserve"> Объемы жилищного строительства городского округа г</w:t>
      </w:r>
      <w:r w:rsidR="002E470C" w:rsidRPr="00A811E9">
        <w:rPr>
          <w:sz w:val="24"/>
          <w:szCs w:val="24"/>
        </w:rPr>
        <w:t>ород</w:t>
      </w:r>
      <w:r w:rsidRPr="00A811E9">
        <w:rPr>
          <w:sz w:val="24"/>
          <w:szCs w:val="24"/>
        </w:rPr>
        <w:t xml:space="preserve"> Зеленогорск на </w:t>
      </w:r>
      <w:r w:rsidRPr="00A811E9">
        <w:rPr>
          <w:sz w:val="24"/>
          <w:szCs w:val="24"/>
          <w:lang w:val="en-US"/>
        </w:rPr>
        <w:t>I</w:t>
      </w:r>
      <w:r w:rsidRPr="00A811E9">
        <w:rPr>
          <w:sz w:val="24"/>
          <w:szCs w:val="24"/>
        </w:rPr>
        <w:t xml:space="preserve"> очередь и расчетный срок</w:t>
      </w:r>
    </w:p>
    <w:tbl>
      <w:tblPr>
        <w:tblStyle w:val="af2"/>
        <w:tblW w:w="0" w:type="auto"/>
        <w:tblLook w:val="04A0" w:firstRow="1" w:lastRow="0" w:firstColumn="1" w:lastColumn="0" w:noHBand="0" w:noVBand="1"/>
      </w:tblPr>
      <w:tblGrid>
        <w:gridCol w:w="902"/>
        <w:gridCol w:w="3100"/>
        <w:gridCol w:w="1261"/>
        <w:gridCol w:w="1842"/>
        <w:gridCol w:w="1616"/>
        <w:gridCol w:w="1700"/>
      </w:tblGrid>
      <w:tr w:rsidR="00B45512" w:rsidRPr="00A811E9" w:rsidTr="002C3FCF">
        <w:trPr>
          <w:tblHeader/>
        </w:trPr>
        <w:tc>
          <w:tcPr>
            <w:tcW w:w="902" w:type="dxa"/>
          </w:tcPr>
          <w:p w:rsidR="002C3FCF" w:rsidRPr="00A811E9" w:rsidRDefault="002C3FCF" w:rsidP="002C3FCF">
            <w:pPr>
              <w:spacing w:line="276" w:lineRule="auto"/>
              <w:jc w:val="center"/>
              <w:rPr>
                <w:sz w:val="24"/>
                <w:szCs w:val="24"/>
                <w:lang w:eastAsia="en-US"/>
              </w:rPr>
            </w:pPr>
            <w:r w:rsidRPr="00A811E9">
              <w:rPr>
                <w:sz w:val="24"/>
                <w:szCs w:val="24"/>
                <w:lang w:eastAsia="en-US"/>
              </w:rPr>
              <w:t>№</w:t>
            </w:r>
          </w:p>
          <w:p w:rsidR="002C3FCF" w:rsidRPr="00A811E9" w:rsidRDefault="002C3FCF" w:rsidP="002C3FCF">
            <w:pPr>
              <w:spacing w:line="276" w:lineRule="auto"/>
              <w:jc w:val="center"/>
              <w:rPr>
                <w:sz w:val="24"/>
                <w:szCs w:val="24"/>
                <w:lang w:eastAsia="en-US"/>
              </w:rPr>
            </w:pPr>
            <w:r w:rsidRPr="00A811E9">
              <w:rPr>
                <w:sz w:val="24"/>
                <w:szCs w:val="24"/>
                <w:lang w:eastAsia="en-US"/>
              </w:rPr>
              <w:t>п/п</w:t>
            </w:r>
          </w:p>
        </w:tc>
        <w:tc>
          <w:tcPr>
            <w:tcW w:w="3100" w:type="dxa"/>
          </w:tcPr>
          <w:p w:rsidR="002C3FCF" w:rsidRPr="00A811E9" w:rsidRDefault="002C3FCF" w:rsidP="002C3FCF">
            <w:pPr>
              <w:spacing w:line="276" w:lineRule="auto"/>
              <w:jc w:val="center"/>
              <w:rPr>
                <w:sz w:val="24"/>
                <w:szCs w:val="24"/>
                <w:lang w:eastAsia="en-US"/>
              </w:rPr>
            </w:pPr>
            <w:r w:rsidRPr="00A811E9">
              <w:rPr>
                <w:sz w:val="24"/>
                <w:szCs w:val="24"/>
                <w:lang w:eastAsia="en-US"/>
              </w:rPr>
              <w:t>Показатели</w:t>
            </w:r>
          </w:p>
        </w:tc>
        <w:tc>
          <w:tcPr>
            <w:tcW w:w="1261" w:type="dxa"/>
          </w:tcPr>
          <w:p w:rsidR="002C3FCF" w:rsidRPr="00A811E9" w:rsidRDefault="002C3FCF" w:rsidP="002C3FCF">
            <w:pPr>
              <w:spacing w:line="276" w:lineRule="auto"/>
              <w:ind w:hanging="18"/>
              <w:jc w:val="center"/>
              <w:rPr>
                <w:sz w:val="24"/>
                <w:szCs w:val="24"/>
                <w:lang w:eastAsia="en-US"/>
              </w:rPr>
            </w:pPr>
            <w:r w:rsidRPr="00A811E9">
              <w:rPr>
                <w:sz w:val="24"/>
                <w:szCs w:val="24"/>
                <w:lang w:eastAsia="en-US"/>
              </w:rPr>
              <w:t>Ед. изм.</w:t>
            </w:r>
          </w:p>
        </w:tc>
        <w:tc>
          <w:tcPr>
            <w:tcW w:w="1842" w:type="dxa"/>
          </w:tcPr>
          <w:p w:rsidR="002C3FCF" w:rsidRPr="00A811E9" w:rsidRDefault="002C3FCF" w:rsidP="002C3FCF">
            <w:pPr>
              <w:spacing w:line="276" w:lineRule="auto"/>
              <w:jc w:val="center"/>
              <w:rPr>
                <w:sz w:val="24"/>
                <w:szCs w:val="24"/>
                <w:lang w:eastAsia="en-US"/>
              </w:rPr>
            </w:pPr>
            <w:r w:rsidRPr="00A811E9">
              <w:rPr>
                <w:sz w:val="24"/>
                <w:szCs w:val="24"/>
                <w:lang w:eastAsia="en-US"/>
              </w:rPr>
              <w:t>Существующее положение</w:t>
            </w:r>
          </w:p>
        </w:tc>
        <w:tc>
          <w:tcPr>
            <w:tcW w:w="1616" w:type="dxa"/>
          </w:tcPr>
          <w:p w:rsidR="002C3FCF" w:rsidRPr="00A811E9" w:rsidRDefault="002C3FCF" w:rsidP="002C3FCF">
            <w:pPr>
              <w:spacing w:line="276" w:lineRule="auto"/>
              <w:jc w:val="center"/>
              <w:rPr>
                <w:sz w:val="24"/>
                <w:szCs w:val="24"/>
                <w:lang w:eastAsia="en-US"/>
              </w:rPr>
            </w:pPr>
            <w:r w:rsidRPr="00A811E9">
              <w:rPr>
                <w:sz w:val="24"/>
                <w:szCs w:val="24"/>
                <w:lang w:val="en-US" w:eastAsia="en-US"/>
              </w:rPr>
              <w:t>I</w:t>
            </w:r>
            <w:r w:rsidRPr="00A811E9">
              <w:rPr>
                <w:sz w:val="24"/>
                <w:szCs w:val="24"/>
                <w:lang w:eastAsia="en-US"/>
              </w:rPr>
              <w:t xml:space="preserve"> очередь (2032 г.)</w:t>
            </w:r>
          </w:p>
        </w:tc>
        <w:tc>
          <w:tcPr>
            <w:tcW w:w="1700" w:type="dxa"/>
          </w:tcPr>
          <w:p w:rsidR="002C3FCF" w:rsidRPr="00A811E9" w:rsidRDefault="002C3FCF" w:rsidP="002C3FCF">
            <w:pPr>
              <w:spacing w:line="276" w:lineRule="auto"/>
              <w:jc w:val="center"/>
              <w:rPr>
                <w:sz w:val="24"/>
                <w:szCs w:val="24"/>
                <w:lang w:eastAsia="en-US"/>
              </w:rPr>
            </w:pPr>
            <w:r w:rsidRPr="00A811E9">
              <w:rPr>
                <w:sz w:val="24"/>
                <w:szCs w:val="24"/>
                <w:lang w:eastAsia="en-US"/>
              </w:rPr>
              <w:t>На расчетный срок, в т.ч.</w:t>
            </w:r>
          </w:p>
          <w:p w:rsidR="002C3FCF" w:rsidRPr="00A811E9" w:rsidRDefault="002C3FCF" w:rsidP="002C3FCF">
            <w:pPr>
              <w:spacing w:line="276" w:lineRule="auto"/>
              <w:jc w:val="center"/>
              <w:rPr>
                <w:sz w:val="24"/>
                <w:szCs w:val="24"/>
                <w:lang w:eastAsia="en-US"/>
              </w:rPr>
            </w:pPr>
            <w:r w:rsidRPr="00A811E9">
              <w:rPr>
                <w:sz w:val="24"/>
                <w:szCs w:val="24"/>
                <w:lang w:eastAsia="en-US"/>
              </w:rPr>
              <w:t xml:space="preserve"> </w:t>
            </w:r>
            <w:r w:rsidRPr="00A811E9">
              <w:rPr>
                <w:sz w:val="24"/>
                <w:szCs w:val="24"/>
                <w:lang w:val="en-US" w:eastAsia="en-US"/>
              </w:rPr>
              <w:t>I</w:t>
            </w:r>
            <w:r w:rsidRPr="00A811E9">
              <w:rPr>
                <w:sz w:val="24"/>
                <w:szCs w:val="24"/>
                <w:lang w:eastAsia="en-US"/>
              </w:rPr>
              <w:t xml:space="preserve"> очередь</w:t>
            </w:r>
          </w:p>
          <w:p w:rsidR="002C3FCF" w:rsidRPr="00A811E9" w:rsidRDefault="002C3FCF" w:rsidP="002C3FCF">
            <w:pPr>
              <w:spacing w:line="276" w:lineRule="auto"/>
              <w:jc w:val="center"/>
              <w:rPr>
                <w:sz w:val="24"/>
                <w:szCs w:val="24"/>
                <w:lang w:eastAsia="en-US"/>
              </w:rPr>
            </w:pPr>
            <w:r w:rsidRPr="00A811E9">
              <w:rPr>
                <w:sz w:val="24"/>
                <w:szCs w:val="24"/>
                <w:lang w:eastAsia="en-US"/>
              </w:rPr>
              <w:t>(2042 г.)</w:t>
            </w:r>
          </w:p>
        </w:tc>
      </w:tr>
      <w:tr w:rsidR="00B45512" w:rsidRPr="00A811E9" w:rsidTr="002C3FCF">
        <w:tc>
          <w:tcPr>
            <w:tcW w:w="902" w:type="dxa"/>
            <w:vAlign w:val="center"/>
          </w:tcPr>
          <w:p w:rsidR="002C3FCF" w:rsidRPr="00A811E9" w:rsidRDefault="002C3FCF" w:rsidP="002C3FCF">
            <w:pPr>
              <w:spacing w:line="276" w:lineRule="auto"/>
              <w:jc w:val="center"/>
              <w:rPr>
                <w:sz w:val="24"/>
                <w:szCs w:val="24"/>
                <w:lang w:eastAsia="en-US"/>
              </w:rPr>
            </w:pPr>
            <w:r w:rsidRPr="00A811E9">
              <w:rPr>
                <w:sz w:val="24"/>
                <w:szCs w:val="24"/>
                <w:lang w:eastAsia="en-US"/>
              </w:rPr>
              <w:t>1</w:t>
            </w:r>
          </w:p>
        </w:tc>
        <w:tc>
          <w:tcPr>
            <w:tcW w:w="3100" w:type="dxa"/>
            <w:vAlign w:val="center"/>
          </w:tcPr>
          <w:p w:rsidR="002C3FCF" w:rsidRPr="00A811E9" w:rsidRDefault="002C3FCF" w:rsidP="002C3FCF">
            <w:pPr>
              <w:spacing w:line="276" w:lineRule="auto"/>
              <w:ind w:hanging="28"/>
              <w:rPr>
                <w:sz w:val="24"/>
                <w:szCs w:val="24"/>
                <w:lang w:eastAsia="en-US"/>
              </w:rPr>
            </w:pPr>
            <w:r w:rsidRPr="00A811E9">
              <w:rPr>
                <w:sz w:val="24"/>
                <w:szCs w:val="24"/>
                <w:lang w:eastAsia="en-US"/>
              </w:rPr>
              <w:t>Численность населения</w:t>
            </w:r>
          </w:p>
        </w:tc>
        <w:tc>
          <w:tcPr>
            <w:tcW w:w="1261" w:type="dxa"/>
            <w:vAlign w:val="center"/>
          </w:tcPr>
          <w:p w:rsidR="002C3FCF" w:rsidRPr="00A811E9" w:rsidRDefault="002C3FCF" w:rsidP="002C3FCF">
            <w:pPr>
              <w:spacing w:line="276" w:lineRule="auto"/>
              <w:jc w:val="center"/>
              <w:rPr>
                <w:sz w:val="24"/>
                <w:szCs w:val="24"/>
                <w:lang w:eastAsia="en-US"/>
              </w:rPr>
            </w:pPr>
            <w:r w:rsidRPr="00A811E9">
              <w:rPr>
                <w:sz w:val="24"/>
                <w:szCs w:val="24"/>
                <w:lang w:eastAsia="en-US"/>
              </w:rPr>
              <w:t>чел.</w:t>
            </w:r>
          </w:p>
        </w:tc>
        <w:tc>
          <w:tcPr>
            <w:tcW w:w="1842" w:type="dxa"/>
            <w:vAlign w:val="center"/>
          </w:tcPr>
          <w:p w:rsidR="002C3FCF" w:rsidRPr="00A811E9" w:rsidRDefault="002C3FCF" w:rsidP="002C3FCF">
            <w:pPr>
              <w:spacing w:line="276" w:lineRule="auto"/>
              <w:jc w:val="center"/>
              <w:rPr>
                <w:sz w:val="24"/>
                <w:szCs w:val="24"/>
              </w:rPr>
            </w:pPr>
            <w:r w:rsidRPr="00A811E9">
              <w:rPr>
                <w:sz w:val="24"/>
                <w:szCs w:val="24"/>
              </w:rPr>
              <w:t>61,821</w:t>
            </w:r>
          </w:p>
        </w:tc>
        <w:tc>
          <w:tcPr>
            <w:tcW w:w="1616" w:type="dxa"/>
            <w:vAlign w:val="center"/>
          </w:tcPr>
          <w:p w:rsidR="002C3FCF" w:rsidRPr="00A811E9" w:rsidRDefault="002C3FCF" w:rsidP="002C3FCF">
            <w:pPr>
              <w:spacing w:line="276" w:lineRule="auto"/>
              <w:jc w:val="center"/>
              <w:rPr>
                <w:sz w:val="24"/>
                <w:szCs w:val="24"/>
              </w:rPr>
            </w:pPr>
            <w:r w:rsidRPr="00A811E9">
              <w:rPr>
                <w:sz w:val="24"/>
                <w:szCs w:val="24"/>
              </w:rPr>
              <w:t>59,45</w:t>
            </w:r>
          </w:p>
        </w:tc>
        <w:tc>
          <w:tcPr>
            <w:tcW w:w="1700" w:type="dxa"/>
            <w:vAlign w:val="center"/>
          </w:tcPr>
          <w:p w:rsidR="002C3FCF" w:rsidRPr="00A811E9" w:rsidRDefault="002C3FCF" w:rsidP="002C3FCF">
            <w:pPr>
              <w:spacing w:line="276" w:lineRule="auto"/>
              <w:jc w:val="center"/>
              <w:rPr>
                <w:sz w:val="24"/>
                <w:szCs w:val="24"/>
              </w:rPr>
            </w:pPr>
            <w:r w:rsidRPr="00A811E9">
              <w:rPr>
                <w:sz w:val="24"/>
                <w:szCs w:val="24"/>
              </w:rPr>
              <w:t>55,70</w:t>
            </w:r>
          </w:p>
        </w:tc>
      </w:tr>
      <w:tr w:rsidR="00B45512" w:rsidRPr="00A811E9" w:rsidTr="002C3FCF">
        <w:tc>
          <w:tcPr>
            <w:tcW w:w="902" w:type="dxa"/>
          </w:tcPr>
          <w:p w:rsidR="002C3FCF" w:rsidRPr="00A811E9" w:rsidRDefault="002C3FCF" w:rsidP="002C3FCF">
            <w:pPr>
              <w:spacing w:line="276" w:lineRule="auto"/>
              <w:jc w:val="center"/>
              <w:rPr>
                <w:sz w:val="24"/>
                <w:szCs w:val="24"/>
              </w:rPr>
            </w:pPr>
            <w:r w:rsidRPr="00A811E9">
              <w:rPr>
                <w:sz w:val="24"/>
                <w:szCs w:val="24"/>
              </w:rPr>
              <w:t>2</w:t>
            </w:r>
          </w:p>
        </w:tc>
        <w:tc>
          <w:tcPr>
            <w:tcW w:w="3100" w:type="dxa"/>
            <w:vAlign w:val="center"/>
          </w:tcPr>
          <w:p w:rsidR="002C3FCF" w:rsidRPr="00A811E9" w:rsidRDefault="002C3FCF" w:rsidP="002C3FCF">
            <w:pPr>
              <w:spacing w:line="276" w:lineRule="auto"/>
              <w:ind w:hanging="44"/>
              <w:rPr>
                <w:sz w:val="24"/>
                <w:szCs w:val="24"/>
                <w:lang w:eastAsia="en-US"/>
              </w:rPr>
            </w:pPr>
            <w:r w:rsidRPr="00A811E9">
              <w:rPr>
                <w:sz w:val="24"/>
                <w:szCs w:val="24"/>
                <w:lang w:eastAsia="en-US"/>
              </w:rPr>
              <w:t>Норма обеспеченности общей площадью</w:t>
            </w:r>
          </w:p>
        </w:tc>
        <w:tc>
          <w:tcPr>
            <w:tcW w:w="1261" w:type="dxa"/>
            <w:vAlign w:val="center"/>
          </w:tcPr>
          <w:p w:rsidR="002C3FCF" w:rsidRPr="00A811E9" w:rsidRDefault="002C3FCF" w:rsidP="002C3FCF">
            <w:pPr>
              <w:spacing w:line="276" w:lineRule="auto"/>
              <w:jc w:val="center"/>
              <w:rPr>
                <w:sz w:val="24"/>
                <w:szCs w:val="24"/>
                <w:lang w:eastAsia="en-US"/>
              </w:rPr>
            </w:pPr>
            <w:r w:rsidRPr="00A811E9">
              <w:rPr>
                <w:sz w:val="24"/>
                <w:szCs w:val="24"/>
                <w:lang w:eastAsia="en-US"/>
              </w:rPr>
              <w:t>м</w:t>
            </w:r>
            <w:r w:rsidRPr="00A811E9">
              <w:rPr>
                <w:sz w:val="24"/>
                <w:szCs w:val="24"/>
                <w:vertAlign w:val="superscript"/>
                <w:lang w:eastAsia="en-US"/>
              </w:rPr>
              <w:t>2</w:t>
            </w:r>
            <w:r w:rsidRPr="00A811E9">
              <w:rPr>
                <w:sz w:val="24"/>
                <w:szCs w:val="24"/>
                <w:lang w:eastAsia="en-US"/>
              </w:rPr>
              <w:t>/чел.</w:t>
            </w:r>
          </w:p>
        </w:tc>
        <w:tc>
          <w:tcPr>
            <w:tcW w:w="1842" w:type="dxa"/>
            <w:vAlign w:val="center"/>
          </w:tcPr>
          <w:p w:rsidR="002C3FCF" w:rsidRPr="00A811E9" w:rsidRDefault="002C3FCF" w:rsidP="002C3FCF">
            <w:pPr>
              <w:spacing w:line="276" w:lineRule="auto"/>
              <w:jc w:val="center"/>
              <w:rPr>
                <w:sz w:val="24"/>
                <w:szCs w:val="24"/>
              </w:rPr>
            </w:pPr>
            <w:r w:rsidRPr="00A811E9">
              <w:rPr>
                <w:sz w:val="24"/>
                <w:szCs w:val="24"/>
              </w:rPr>
              <w:t>25,0</w:t>
            </w:r>
          </w:p>
        </w:tc>
        <w:tc>
          <w:tcPr>
            <w:tcW w:w="1616" w:type="dxa"/>
            <w:vAlign w:val="center"/>
          </w:tcPr>
          <w:p w:rsidR="002C3FCF" w:rsidRPr="00A811E9" w:rsidRDefault="002C3FCF" w:rsidP="002C3FCF">
            <w:pPr>
              <w:spacing w:line="276" w:lineRule="auto"/>
              <w:jc w:val="center"/>
              <w:rPr>
                <w:sz w:val="24"/>
                <w:szCs w:val="24"/>
              </w:rPr>
            </w:pPr>
            <w:r w:rsidRPr="00A811E9">
              <w:rPr>
                <w:sz w:val="24"/>
                <w:szCs w:val="24"/>
              </w:rPr>
              <w:t>26,0</w:t>
            </w:r>
          </w:p>
        </w:tc>
        <w:tc>
          <w:tcPr>
            <w:tcW w:w="1700" w:type="dxa"/>
            <w:vAlign w:val="center"/>
          </w:tcPr>
          <w:p w:rsidR="002C3FCF" w:rsidRPr="00A811E9" w:rsidRDefault="002C3FCF" w:rsidP="002C3FCF">
            <w:pPr>
              <w:spacing w:line="276" w:lineRule="auto"/>
              <w:jc w:val="center"/>
              <w:rPr>
                <w:sz w:val="24"/>
                <w:szCs w:val="24"/>
              </w:rPr>
            </w:pPr>
            <w:r w:rsidRPr="00A811E9">
              <w:rPr>
                <w:sz w:val="24"/>
                <w:szCs w:val="24"/>
              </w:rPr>
              <w:t>28,0</w:t>
            </w:r>
          </w:p>
        </w:tc>
      </w:tr>
      <w:tr w:rsidR="00B45512" w:rsidRPr="00A811E9" w:rsidTr="002C3FCF">
        <w:tc>
          <w:tcPr>
            <w:tcW w:w="902" w:type="dxa"/>
          </w:tcPr>
          <w:p w:rsidR="002C3FCF" w:rsidRPr="00A811E9" w:rsidRDefault="002C3FCF" w:rsidP="002C3FCF">
            <w:pPr>
              <w:spacing w:line="276" w:lineRule="auto"/>
              <w:jc w:val="center"/>
              <w:rPr>
                <w:sz w:val="24"/>
                <w:szCs w:val="24"/>
              </w:rPr>
            </w:pPr>
            <w:r w:rsidRPr="00A811E9">
              <w:rPr>
                <w:sz w:val="24"/>
                <w:szCs w:val="24"/>
              </w:rPr>
              <w:t>3</w:t>
            </w:r>
          </w:p>
        </w:tc>
        <w:tc>
          <w:tcPr>
            <w:tcW w:w="3100" w:type="dxa"/>
            <w:vAlign w:val="center"/>
          </w:tcPr>
          <w:p w:rsidR="002C3FCF" w:rsidRPr="00A811E9" w:rsidRDefault="002C3FCF" w:rsidP="002C3FCF">
            <w:pPr>
              <w:spacing w:line="276" w:lineRule="auto"/>
              <w:ind w:hanging="44"/>
              <w:rPr>
                <w:sz w:val="24"/>
                <w:szCs w:val="24"/>
                <w:lang w:eastAsia="en-US"/>
              </w:rPr>
            </w:pPr>
            <w:r w:rsidRPr="00A811E9">
              <w:rPr>
                <w:sz w:val="24"/>
                <w:szCs w:val="24"/>
                <w:lang w:eastAsia="en-US"/>
              </w:rPr>
              <w:t>Потребность в жилищном фонде</w:t>
            </w:r>
          </w:p>
        </w:tc>
        <w:tc>
          <w:tcPr>
            <w:tcW w:w="1261" w:type="dxa"/>
            <w:vAlign w:val="center"/>
          </w:tcPr>
          <w:p w:rsidR="002C3FCF" w:rsidRPr="00A811E9" w:rsidRDefault="002C3FCF" w:rsidP="002C3FCF">
            <w:pPr>
              <w:spacing w:line="276" w:lineRule="auto"/>
              <w:jc w:val="center"/>
              <w:rPr>
                <w:sz w:val="24"/>
                <w:szCs w:val="24"/>
                <w:lang w:val="en-US" w:eastAsia="en-US"/>
              </w:rPr>
            </w:pPr>
            <w:r w:rsidRPr="00A811E9">
              <w:rPr>
                <w:sz w:val="24"/>
                <w:szCs w:val="24"/>
                <w:lang w:eastAsia="en-US"/>
              </w:rPr>
              <w:t>тыс. м</w:t>
            </w:r>
            <w:r w:rsidRPr="00A811E9">
              <w:rPr>
                <w:sz w:val="24"/>
                <w:szCs w:val="24"/>
                <w:vertAlign w:val="superscript"/>
                <w:lang w:eastAsia="en-US"/>
              </w:rPr>
              <w:t>2</w:t>
            </w:r>
          </w:p>
        </w:tc>
        <w:tc>
          <w:tcPr>
            <w:tcW w:w="1842" w:type="dxa"/>
            <w:vAlign w:val="center"/>
          </w:tcPr>
          <w:p w:rsidR="002C3FCF" w:rsidRPr="00A811E9" w:rsidRDefault="002C3FCF" w:rsidP="002C3FCF">
            <w:pPr>
              <w:spacing w:line="276" w:lineRule="auto"/>
              <w:jc w:val="center"/>
              <w:rPr>
                <w:sz w:val="24"/>
                <w:szCs w:val="24"/>
              </w:rPr>
            </w:pPr>
            <w:r w:rsidRPr="00A811E9">
              <w:rPr>
                <w:sz w:val="24"/>
                <w:szCs w:val="24"/>
              </w:rPr>
              <w:t>-</w:t>
            </w:r>
          </w:p>
        </w:tc>
        <w:tc>
          <w:tcPr>
            <w:tcW w:w="1616" w:type="dxa"/>
            <w:vAlign w:val="center"/>
          </w:tcPr>
          <w:p w:rsidR="002C3FCF" w:rsidRPr="00A811E9" w:rsidRDefault="002C3FCF" w:rsidP="002C3FCF">
            <w:pPr>
              <w:spacing w:line="276" w:lineRule="auto"/>
              <w:jc w:val="center"/>
              <w:rPr>
                <w:sz w:val="24"/>
                <w:szCs w:val="24"/>
              </w:rPr>
            </w:pPr>
            <w:r w:rsidRPr="00A811E9">
              <w:rPr>
                <w:sz w:val="24"/>
                <w:szCs w:val="24"/>
              </w:rPr>
              <w:t>1545,70</w:t>
            </w:r>
          </w:p>
        </w:tc>
        <w:tc>
          <w:tcPr>
            <w:tcW w:w="1700" w:type="dxa"/>
            <w:vAlign w:val="center"/>
          </w:tcPr>
          <w:p w:rsidR="002C3FCF" w:rsidRPr="00A811E9" w:rsidRDefault="002C3FCF" w:rsidP="002C3FCF">
            <w:pPr>
              <w:spacing w:line="276" w:lineRule="auto"/>
              <w:jc w:val="center"/>
              <w:rPr>
                <w:sz w:val="24"/>
                <w:szCs w:val="24"/>
              </w:rPr>
            </w:pPr>
            <w:r w:rsidRPr="00A811E9">
              <w:rPr>
                <w:sz w:val="24"/>
                <w:szCs w:val="24"/>
              </w:rPr>
              <w:t>1559,60</w:t>
            </w:r>
          </w:p>
        </w:tc>
      </w:tr>
      <w:tr w:rsidR="00B45512" w:rsidRPr="00A811E9" w:rsidTr="002C3FCF">
        <w:tc>
          <w:tcPr>
            <w:tcW w:w="902" w:type="dxa"/>
          </w:tcPr>
          <w:p w:rsidR="002C3FCF" w:rsidRPr="00A811E9" w:rsidRDefault="002C3FCF" w:rsidP="002C3FCF">
            <w:pPr>
              <w:spacing w:line="276" w:lineRule="auto"/>
              <w:jc w:val="center"/>
              <w:rPr>
                <w:sz w:val="24"/>
                <w:szCs w:val="24"/>
              </w:rPr>
            </w:pPr>
            <w:r w:rsidRPr="00A811E9">
              <w:rPr>
                <w:sz w:val="24"/>
                <w:szCs w:val="24"/>
              </w:rPr>
              <w:lastRenderedPageBreak/>
              <w:t>4</w:t>
            </w:r>
          </w:p>
        </w:tc>
        <w:tc>
          <w:tcPr>
            <w:tcW w:w="3100" w:type="dxa"/>
            <w:vAlign w:val="center"/>
          </w:tcPr>
          <w:p w:rsidR="002C3FCF" w:rsidRPr="00A811E9" w:rsidRDefault="002C3FCF" w:rsidP="002C3FCF">
            <w:pPr>
              <w:spacing w:line="276" w:lineRule="auto"/>
              <w:ind w:hanging="44"/>
              <w:rPr>
                <w:sz w:val="24"/>
                <w:szCs w:val="24"/>
                <w:lang w:eastAsia="en-US"/>
              </w:rPr>
            </w:pPr>
            <w:r w:rsidRPr="00A811E9">
              <w:rPr>
                <w:sz w:val="24"/>
                <w:szCs w:val="24"/>
                <w:lang w:eastAsia="en-US"/>
              </w:rPr>
              <w:t>Существующий жилищный фонд, всего</w:t>
            </w:r>
          </w:p>
        </w:tc>
        <w:tc>
          <w:tcPr>
            <w:tcW w:w="1261" w:type="dxa"/>
            <w:vAlign w:val="center"/>
          </w:tcPr>
          <w:p w:rsidR="002C3FCF" w:rsidRPr="00A811E9" w:rsidRDefault="002C3FCF" w:rsidP="002C3FCF">
            <w:pPr>
              <w:spacing w:line="276" w:lineRule="auto"/>
              <w:jc w:val="center"/>
              <w:rPr>
                <w:sz w:val="24"/>
                <w:szCs w:val="24"/>
                <w:lang w:eastAsia="en-US"/>
              </w:rPr>
            </w:pPr>
            <w:r w:rsidRPr="00A811E9">
              <w:rPr>
                <w:sz w:val="24"/>
                <w:szCs w:val="24"/>
                <w:lang w:eastAsia="en-US"/>
              </w:rPr>
              <w:t>тыс. м</w:t>
            </w:r>
            <w:r w:rsidRPr="00A811E9">
              <w:rPr>
                <w:sz w:val="24"/>
                <w:szCs w:val="24"/>
                <w:vertAlign w:val="superscript"/>
                <w:lang w:eastAsia="en-US"/>
              </w:rPr>
              <w:t>2</w:t>
            </w:r>
          </w:p>
        </w:tc>
        <w:tc>
          <w:tcPr>
            <w:tcW w:w="1842" w:type="dxa"/>
            <w:vAlign w:val="center"/>
          </w:tcPr>
          <w:p w:rsidR="002C3FCF" w:rsidRPr="00A811E9" w:rsidRDefault="002C3FCF" w:rsidP="002C3FCF">
            <w:pPr>
              <w:spacing w:line="276" w:lineRule="auto"/>
              <w:jc w:val="center"/>
              <w:rPr>
                <w:sz w:val="24"/>
                <w:szCs w:val="24"/>
              </w:rPr>
            </w:pPr>
            <w:r w:rsidRPr="00A811E9">
              <w:rPr>
                <w:sz w:val="24"/>
                <w:szCs w:val="24"/>
              </w:rPr>
              <w:t>1543,64</w:t>
            </w:r>
          </w:p>
        </w:tc>
        <w:tc>
          <w:tcPr>
            <w:tcW w:w="1616" w:type="dxa"/>
            <w:vAlign w:val="center"/>
          </w:tcPr>
          <w:p w:rsidR="002C3FCF" w:rsidRPr="00A811E9" w:rsidRDefault="002C3FCF" w:rsidP="002C3FCF">
            <w:pPr>
              <w:spacing w:line="276" w:lineRule="auto"/>
              <w:jc w:val="center"/>
              <w:rPr>
                <w:sz w:val="24"/>
                <w:szCs w:val="24"/>
              </w:rPr>
            </w:pPr>
            <w:r w:rsidRPr="00A811E9">
              <w:rPr>
                <w:sz w:val="24"/>
                <w:szCs w:val="24"/>
              </w:rPr>
              <w:t>-</w:t>
            </w:r>
          </w:p>
        </w:tc>
        <w:tc>
          <w:tcPr>
            <w:tcW w:w="1700" w:type="dxa"/>
            <w:vAlign w:val="center"/>
          </w:tcPr>
          <w:p w:rsidR="002C3FCF" w:rsidRPr="00A811E9" w:rsidRDefault="002C3FCF" w:rsidP="002C3FCF">
            <w:pPr>
              <w:spacing w:line="276" w:lineRule="auto"/>
              <w:jc w:val="center"/>
              <w:rPr>
                <w:sz w:val="24"/>
                <w:szCs w:val="24"/>
              </w:rPr>
            </w:pPr>
            <w:r w:rsidRPr="00A811E9">
              <w:rPr>
                <w:sz w:val="24"/>
                <w:szCs w:val="24"/>
              </w:rPr>
              <w:t>-</w:t>
            </w:r>
          </w:p>
        </w:tc>
      </w:tr>
      <w:tr w:rsidR="00B45512" w:rsidRPr="00A811E9" w:rsidTr="002C3FCF">
        <w:tc>
          <w:tcPr>
            <w:tcW w:w="902" w:type="dxa"/>
          </w:tcPr>
          <w:p w:rsidR="002C3FCF" w:rsidRPr="00A811E9" w:rsidRDefault="002C3FCF" w:rsidP="002C3FCF">
            <w:pPr>
              <w:spacing w:line="276" w:lineRule="auto"/>
              <w:jc w:val="center"/>
              <w:rPr>
                <w:sz w:val="24"/>
                <w:szCs w:val="24"/>
              </w:rPr>
            </w:pPr>
            <w:r w:rsidRPr="00A811E9">
              <w:rPr>
                <w:sz w:val="24"/>
                <w:szCs w:val="24"/>
              </w:rPr>
              <w:t>5</w:t>
            </w:r>
          </w:p>
        </w:tc>
        <w:tc>
          <w:tcPr>
            <w:tcW w:w="3100" w:type="dxa"/>
            <w:vAlign w:val="center"/>
          </w:tcPr>
          <w:p w:rsidR="002C3FCF" w:rsidRPr="00A811E9" w:rsidRDefault="002C3FCF" w:rsidP="002C3FCF">
            <w:pPr>
              <w:spacing w:line="276" w:lineRule="auto"/>
              <w:rPr>
                <w:sz w:val="24"/>
                <w:szCs w:val="24"/>
                <w:lang w:eastAsia="en-US"/>
              </w:rPr>
            </w:pPr>
            <w:r w:rsidRPr="00A811E9">
              <w:rPr>
                <w:sz w:val="24"/>
                <w:szCs w:val="24"/>
                <w:lang w:eastAsia="en-US"/>
              </w:rPr>
              <w:t>Сносимый жилищный фонд</w:t>
            </w:r>
          </w:p>
        </w:tc>
        <w:tc>
          <w:tcPr>
            <w:tcW w:w="1261" w:type="dxa"/>
          </w:tcPr>
          <w:p w:rsidR="002C3FCF" w:rsidRPr="00A811E9" w:rsidRDefault="002C3FCF" w:rsidP="002C3FCF">
            <w:pPr>
              <w:spacing w:line="276" w:lineRule="auto"/>
              <w:jc w:val="center"/>
              <w:rPr>
                <w:sz w:val="24"/>
                <w:szCs w:val="24"/>
                <w:lang w:eastAsia="en-US"/>
              </w:rPr>
            </w:pPr>
            <w:r w:rsidRPr="00A811E9">
              <w:rPr>
                <w:sz w:val="24"/>
                <w:szCs w:val="24"/>
                <w:lang w:eastAsia="en-US"/>
              </w:rPr>
              <w:t>тыс. м</w:t>
            </w:r>
            <w:r w:rsidRPr="00A811E9">
              <w:rPr>
                <w:sz w:val="24"/>
                <w:szCs w:val="24"/>
                <w:vertAlign w:val="superscript"/>
                <w:lang w:eastAsia="en-US"/>
              </w:rPr>
              <w:t>2</w:t>
            </w:r>
          </w:p>
        </w:tc>
        <w:tc>
          <w:tcPr>
            <w:tcW w:w="1842" w:type="dxa"/>
            <w:vAlign w:val="center"/>
          </w:tcPr>
          <w:p w:rsidR="002C3FCF" w:rsidRPr="00A811E9" w:rsidRDefault="002C3FCF" w:rsidP="002C3FCF">
            <w:pPr>
              <w:spacing w:line="276" w:lineRule="auto"/>
              <w:jc w:val="center"/>
              <w:rPr>
                <w:sz w:val="24"/>
                <w:szCs w:val="24"/>
              </w:rPr>
            </w:pPr>
            <w:r w:rsidRPr="00A811E9">
              <w:rPr>
                <w:sz w:val="24"/>
                <w:szCs w:val="24"/>
              </w:rPr>
              <w:t>-</w:t>
            </w:r>
          </w:p>
        </w:tc>
        <w:tc>
          <w:tcPr>
            <w:tcW w:w="1616" w:type="dxa"/>
            <w:vAlign w:val="center"/>
          </w:tcPr>
          <w:p w:rsidR="002C3FCF" w:rsidRPr="00A811E9" w:rsidRDefault="002C3FCF" w:rsidP="002C3FCF">
            <w:pPr>
              <w:spacing w:line="276" w:lineRule="auto"/>
              <w:jc w:val="center"/>
              <w:rPr>
                <w:sz w:val="24"/>
                <w:szCs w:val="24"/>
              </w:rPr>
            </w:pPr>
            <w:r w:rsidRPr="00A811E9">
              <w:rPr>
                <w:sz w:val="24"/>
                <w:szCs w:val="24"/>
              </w:rPr>
              <w:t>-</w:t>
            </w:r>
          </w:p>
        </w:tc>
        <w:tc>
          <w:tcPr>
            <w:tcW w:w="1700" w:type="dxa"/>
            <w:vAlign w:val="center"/>
          </w:tcPr>
          <w:p w:rsidR="002C3FCF" w:rsidRPr="00A811E9" w:rsidRDefault="002C3FCF" w:rsidP="002C3FCF">
            <w:pPr>
              <w:spacing w:line="276" w:lineRule="auto"/>
              <w:jc w:val="center"/>
              <w:rPr>
                <w:sz w:val="24"/>
                <w:szCs w:val="24"/>
              </w:rPr>
            </w:pPr>
            <w:r w:rsidRPr="00A811E9">
              <w:rPr>
                <w:sz w:val="24"/>
                <w:szCs w:val="24"/>
              </w:rPr>
              <w:t>-</w:t>
            </w:r>
          </w:p>
        </w:tc>
      </w:tr>
      <w:tr w:rsidR="00B45512" w:rsidRPr="00A811E9" w:rsidTr="002C3FCF">
        <w:tc>
          <w:tcPr>
            <w:tcW w:w="902" w:type="dxa"/>
          </w:tcPr>
          <w:p w:rsidR="002C3FCF" w:rsidRPr="00A811E9" w:rsidRDefault="002C3FCF" w:rsidP="002C3FCF">
            <w:pPr>
              <w:spacing w:line="276" w:lineRule="auto"/>
              <w:jc w:val="center"/>
              <w:rPr>
                <w:sz w:val="24"/>
                <w:szCs w:val="24"/>
              </w:rPr>
            </w:pPr>
            <w:r w:rsidRPr="00A811E9">
              <w:rPr>
                <w:sz w:val="24"/>
                <w:szCs w:val="24"/>
              </w:rPr>
              <w:t>6</w:t>
            </w:r>
          </w:p>
        </w:tc>
        <w:tc>
          <w:tcPr>
            <w:tcW w:w="3100" w:type="dxa"/>
            <w:vAlign w:val="center"/>
          </w:tcPr>
          <w:p w:rsidR="002C3FCF" w:rsidRPr="00A811E9" w:rsidRDefault="002C3FCF" w:rsidP="002C3FCF">
            <w:pPr>
              <w:spacing w:line="276" w:lineRule="auto"/>
              <w:rPr>
                <w:sz w:val="24"/>
                <w:szCs w:val="24"/>
                <w:lang w:eastAsia="en-US"/>
              </w:rPr>
            </w:pPr>
            <w:r w:rsidRPr="00A811E9">
              <w:rPr>
                <w:sz w:val="24"/>
                <w:szCs w:val="24"/>
                <w:lang w:eastAsia="en-US"/>
              </w:rPr>
              <w:t>Сохраняемый жилищный фонд</w:t>
            </w:r>
          </w:p>
        </w:tc>
        <w:tc>
          <w:tcPr>
            <w:tcW w:w="1261" w:type="dxa"/>
          </w:tcPr>
          <w:p w:rsidR="002C3FCF" w:rsidRPr="00A811E9" w:rsidRDefault="002C3FCF" w:rsidP="002C3FCF">
            <w:pPr>
              <w:spacing w:line="276" w:lineRule="auto"/>
              <w:jc w:val="center"/>
              <w:rPr>
                <w:sz w:val="24"/>
                <w:szCs w:val="24"/>
                <w:lang w:eastAsia="en-US"/>
              </w:rPr>
            </w:pPr>
            <w:r w:rsidRPr="00A811E9">
              <w:rPr>
                <w:sz w:val="24"/>
                <w:szCs w:val="24"/>
                <w:lang w:eastAsia="en-US"/>
              </w:rPr>
              <w:t>тыс. м</w:t>
            </w:r>
            <w:r w:rsidRPr="00A811E9">
              <w:rPr>
                <w:sz w:val="24"/>
                <w:szCs w:val="24"/>
                <w:vertAlign w:val="superscript"/>
                <w:lang w:eastAsia="en-US"/>
              </w:rPr>
              <w:t>2</w:t>
            </w:r>
          </w:p>
        </w:tc>
        <w:tc>
          <w:tcPr>
            <w:tcW w:w="1842" w:type="dxa"/>
            <w:vAlign w:val="center"/>
          </w:tcPr>
          <w:p w:rsidR="002C3FCF" w:rsidRPr="00A811E9" w:rsidRDefault="002C3FCF" w:rsidP="002C3FCF">
            <w:pPr>
              <w:spacing w:line="276" w:lineRule="auto"/>
              <w:jc w:val="center"/>
              <w:rPr>
                <w:sz w:val="24"/>
                <w:szCs w:val="24"/>
              </w:rPr>
            </w:pPr>
            <w:r w:rsidRPr="00A811E9">
              <w:rPr>
                <w:sz w:val="24"/>
                <w:szCs w:val="24"/>
              </w:rPr>
              <w:t>-</w:t>
            </w:r>
          </w:p>
        </w:tc>
        <w:tc>
          <w:tcPr>
            <w:tcW w:w="1616" w:type="dxa"/>
            <w:vAlign w:val="center"/>
          </w:tcPr>
          <w:p w:rsidR="002C3FCF" w:rsidRPr="00A811E9" w:rsidRDefault="002C3FCF" w:rsidP="002C3FCF">
            <w:pPr>
              <w:spacing w:line="276" w:lineRule="auto"/>
              <w:jc w:val="center"/>
              <w:rPr>
                <w:sz w:val="24"/>
                <w:szCs w:val="24"/>
              </w:rPr>
            </w:pPr>
            <w:r w:rsidRPr="00A811E9">
              <w:rPr>
                <w:sz w:val="24"/>
                <w:szCs w:val="24"/>
              </w:rPr>
              <w:t>1543,64</w:t>
            </w:r>
          </w:p>
        </w:tc>
        <w:tc>
          <w:tcPr>
            <w:tcW w:w="1700" w:type="dxa"/>
            <w:vAlign w:val="center"/>
          </w:tcPr>
          <w:p w:rsidR="002C3FCF" w:rsidRPr="00A811E9" w:rsidRDefault="002C3FCF" w:rsidP="002C3FCF">
            <w:pPr>
              <w:spacing w:line="276" w:lineRule="auto"/>
              <w:jc w:val="center"/>
              <w:rPr>
                <w:sz w:val="24"/>
                <w:szCs w:val="24"/>
              </w:rPr>
            </w:pPr>
            <w:r w:rsidRPr="00A811E9">
              <w:rPr>
                <w:sz w:val="24"/>
                <w:szCs w:val="24"/>
              </w:rPr>
              <w:t>1543,64</w:t>
            </w:r>
          </w:p>
        </w:tc>
      </w:tr>
      <w:tr w:rsidR="002C3FCF" w:rsidRPr="00A811E9" w:rsidTr="002C3FCF">
        <w:tc>
          <w:tcPr>
            <w:tcW w:w="902" w:type="dxa"/>
          </w:tcPr>
          <w:p w:rsidR="002C3FCF" w:rsidRPr="00A811E9" w:rsidRDefault="002C3FCF" w:rsidP="002C3FCF">
            <w:pPr>
              <w:spacing w:line="276" w:lineRule="auto"/>
              <w:jc w:val="center"/>
              <w:rPr>
                <w:sz w:val="24"/>
                <w:szCs w:val="24"/>
              </w:rPr>
            </w:pPr>
            <w:r w:rsidRPr="00A811E9">
              <w:rPr>
                <w:sz w:val="24"/>
                <w:szCs w:val="24"/>
              </w:rPr>
              <w:t>7</w:t>
            </w:r>
          </w:p>
        </w:tc>
        <w:tc>
          <w:tcPr>
            <w:tcW w:w="3100" w:type="dxa"/>
            <w:vAlign w:val="center"/>
          </w:tcPr>
          <w:p w:rsidR="002C3FCF" w:rsidRPr="00A811E9" w:rsidRDefault="002C3FCF" w:rsidP="002C3FCF">
            <w:pPr>
              <w:spacing w:line="276" w:lineRule="auto"/>
              <w:rPr>
                <w:sz w:val="24"/>
                <w:szCs w:val="24"/>
                <w:lang w:eastAsia="en-US"/>
              </w:rPr>
            </w:pPr>
            <w:r w:rsidRPr="00A811E9">
              <w:rPr>
                <w:sz w:val="24"/>
                <w:szCs w:val="24"/>
                <w:lang w:eastAsia="en-US"/>
              </w:rPr>
              <w:t>Объем необходимого нового жилищного строительства</w:t>
            </w:r>
          </w:p>
        </w:tc>
        <w:tc>
          <w:tcPr>
            <w:tcW w:w="1261" w:type="dxa"/>
            <w:vAlign w:val="center"/>
          </w:tcPr>
          <w:p w:rsidR="002C3FCF" w:rsidRPr="00A811E9" w:rsidRDefault="002C3FCF" w:rsidP="002C3FCF">
            <w:pPr>
              <w:spacing w:line="276" w:lineRule="auto"/>
              <w:jc w:val="center"/>
              <w:rPr>
                <w:sz w:val="24"/>
                <w:szCs w:val="24"/>
                <w:lang w:eastAsia="en-US"/>
              </w:rPr>
            </w:pPr>
            <w:r w:rsidRPr="00A811E9">
              <w:rPr>
                <w:sz w:val="24"/>
                <w:szCs w:val="24"/>
                <w:lang w:eastAsia="en-US"/>
              </w:rPr>
              <w:t>тыс. м</w:t>
            </w:r>
            <w:r w:rsidRPr="00A811E9">
              <w:rPr>
                <w:sz w:val="24"/>
                <w:szCs w:val="24"/>
                <w:vertAlign w:val="superscript"/>
                <w:lang w:eastAsia="en-US"/>
              </w:rPr>
              <w:t>2</w:t>
            </w:r>
          </w:p>
        </w:tc>
        <w:tc>
          <w:tcPr>
            <w:tcW w:w="1842" w:type="dxa"/>
            <w:vAlign w:val="center"/>
          </w:tcPr>
          <w:p w:rsidR="002C3FCF" w:rsidRPr="00A811E9" w:rsidRDefault="002C3FCF" w:rsidP="002C3FCF">
            <w:pPr>
              <w:spacing w:line="276" w:lineRule="auto"/>
              <w:jc w:val="center"/>
              <w:rPr>
                <w:sz w:val="24"/>
                <w:szCs w:val="24"/>
              </w:rPr>
            </w:pPr>
            <w:r w:rsidRPr="00A811E9">
              <w:rPr>
                <w:sz w:val="24"/>
                <w:szCs w:val="24"/>
              </w:rPr>
              <w:t>-</w:t>
            </w:r>
          </w:p>
        </w:tc>
        <w:tc>
          <w:tcPr>
            <w:tcW w:w="1616" w:type="dxa"/>
            <w:vAlign w:val="center"/>
          </w:tcPr>
          <w:p w:rsidR="002C3FCF" w:rsidRPr="00A811E9" w:rsidRDefault="002C3FCF" w:rsidP="002C3FCF">
            <w:pPr>
              <w:spacing w:line="276" w:lineRule="auto"/>
              <w:jc w:val="center"/>
              <w:rPr>
                <w:sz w:val="24"/>
                <w:szCs w:val="24"/>
              </w:rPr>
            </w:pPr>
            <w:r w:rsidRPr="00A811E9">
              <w:rPr>
                <w:sz w:val="24"/>
                <w:szCs w:val="24"/>
              </w:rPr>
              <w:t>2,06</w:t>
            </w:r>
          </w:p>
        </w:tc>
        <w:tc>
          <w:tcPr>
            <w:tcW w:w="1700" w:type="dxa"/>
            <w:vAlign w:val="center"/>
          </w:tcPr>
          <w:p w:rsidR="002C3FCF" w:rsidRPr="00A811E9" w:rsidRDefault="002C3FCF" w:rsidP="002C3FCF">
            <w:pPr>
              <w:spacing w:line="276" w:lineRule="auto"/>
              <w:jc w:val="center"/>
              <w:rPr>
                <w:sz w:val="24"/>
                <w:szCs w:val="24"/>
              </w:rPr>
            </w:pPr>
            <w:r w:rsidRPr="00A811E9">
              <w:rPr>
                <w:sz w:val="24"/>
                <w:szCs w:val="24"/>
              </w:rPr>
              <w:t>15,96</w:t>
            </w:r>
          </w:p>
        </w:tc>
      </w:tr>
    </w:tbl>
    <w:p w:rsidR="002C3FCF" w:rsidRPr="00A811E9" w:rsidRDefault="002C3FCF" w:rsidP="00477857">
      <w:pPr>
        <w:spacing w:line="276" w:lineRule="auto"/>
        <w:jc w:val="both"/>
        <w:rPr>
          <w:sz w:val="24"/>
          <w:szCs w:val="24"/>
        </w:rPr>
      </w:pPr>
    </w:p>
    <w:p w:rsidR="00A51308" w:rsidRPr="00A811E9" w:rsidRDefault="008C1972" w:rsidP="00477857">
      <w:pPr>
        <w:spacing w:line="276" w:lineRule="auto"/>
        <w:ind w:firstLine="709"/>
        <w:jc w:val="both"/>
        <w:rPr>
          <w:b/>
          <w:sz w:val="24"/>
          <w:szCs w:val="24"/>
        </w:rPr>
      </w:pPr>
      <w:r>
        <w:rPr>
          <w:b/>
          <w:sz w:val="24"/>
          <w:szCs w:val="24"/>
        </w:rPr>
        <w:t>Выводы</w:t>
      </w:r>
    </w:p>
    <w:p w:rsidR="00A51308" w:rsidRPr="00A811E9" w:rsidRDefault="00A51308" w:rsidP="00477857">
      <w:pPr>
        <w:spacing w:line="276" w:lineRule="auto"/>
        <w:ind w:firstLine="709"/>
        <w:jc w:val="both"/>
        <w:rPr>
          <w:sz w:val="24"/>
          <w:szCs w:val="24"/>
        </w:rPr>
      </w:pPr>
      <w:r w:rsidRPr="00A811E9">
        <w:rPr>
          <w:sz w:val="24"/>
          <w:szCs w:val="24"/>
        </w:rPr>
        <w:t>Увеличение площади жилищного фонда будет происход</w:t>
      </w:r>
      <w:r w:rsidR="00B06058" w:rsidRPr="00A811E9">
        <w:rPr>
          <w:sz w:val="24"/>
          <w:szCs w:val="24"/>
        </w:rPr>
        <w:t>ить за счет малоэтажного и средне</w:t>
      </w:r>
      <w:r w:rsidRPr="00A811E9">
        <w:rPr>
          <w:sz w:val="24"/>
          <w:szCs w:val="24"/>
        </w:rPr>
        <w:t>этажного строительства. К концу расчетного срока средняя жилищная обеспеченность на одного человека достигнет 28</w:t>
      </w:r>
      <w:r w:rsidR="002C3FCF" w:rsidRPr="00A811E9">
        <w:rPr>
          <w:sz w:val="24"/>
          <w:szCs w:val="24"/>
        </w:rPr>
        <w:t xml:space="preserve"> </w:t>
      </w:r>
      <w:r w:rsidRPr="00A811E9">
        <w:rPr>
          <w:sz w:val="24"/>
          <w:szCs w:val="24"/>
        </w:rPr>
        <w:t>м</w:t>
      </w:r>
      <w:r w:rsidRPr="00A811E9">
        <w:rPr>
          <w:sz w:val="24"/>
          <w:szCs w:val="24"/>
          <w:vertAlign w:val="superscript"/>
        </w:rPr>
        <w:t>2</w:t>
      </w:r>
      <w:r w:rsidRPr="00A811E9">
        <w:rPr>
          <w:sz w:val="24"/>
          <w:szCs w:val="24"/>
        </w:rPr>
        <w:t>.</w:t>
      </w:r>
    </w:p>
    <w:p w:rsidR="00BC2CD9" w:rsidRPr="00A811E9" w:rsidRDefault="00BC2CD9" w:rsidP="00477857">
      <w:pPr>
        <w:spacing w:line="276" w:lineRule="auto"/>
        <w:ind w:firstLine="709"/>
        <w:jc w:val="both"/>
        <w:rPr>
          <w:sz w:val="24"/>
          <w:szCs w:val="24"/>
        </w:rPr>
      </w:pPr>
    </w:p>
    <w:p w:rsidR="00234BD8" w:rsidRPr="00A811E9" w:rsidRDefault="00234BD8" w:rsidP="00477857">
      <w:pPr>
        <w:pStyle w:val="5"/>
        <w:spacing w:before="0" w:line="276" w:lineRule="auto"/>
        <w:ind w:firstLine="709"/>
        <w:rPr>
          <w:rFonts w:ascii="Times New Roman" w:hAnsi="Times New Roman" w:cs="Times New Roman"/>
          <w:b/>
          <w:color w:val="auto"/>
          <w:sz w:val="24"/>
          <w:szCs w:val="24"/>
        </w:rPr>
      </w:pPr>
      <w:bookmarkStart w:id="102" w:name="_Toc107931916"/>
      <w:r w:rsidRPr="00A811E9">
        <w:rPr>
          <w:rFonts w:ascii="Times New Roman" w:hAnsi="Times New Roman" w:cs="Times New Roman"/>
          <w:b/>
          <w:color w:val="auto"/>
          <w:sz w:val="24"/>
          <w:szCs w:val="24"/>
        </w:rPr>
        <w:t>2.3.2.</w:t>
      </w:r>
      <w:r w:rsidR="0052619C" w:rsidRPr="00A811E9">
        <w:rPr>
          <w:rFonts w:ascii="Times New Roman" w:hAnsi="Times New Roman" w:cs="Times New Roman"/>
          <w:b/>
          <w:color w:val="auto"/>
          <w:sz w:val="24"/>
          <w:szCs w:val="24"/>
        </w:rPr>
        <w:t>4</w:t>
      </w:r>
      <w:r w:rsidR="0004523D" w:rsidRPr="00A811E9">
        <w:rPr>
          <w:rFonts w:ascii="Times New Roman" w:hAnsi="Times New Roman" w:cs="Times New Roman"/>
          <w:b/>
          <w:color w:val="auto"/>
          <w:sz w:val="24"/>
          <w:szCs w:val="24"/>
        </w:rPr>
        <w:t xml:space="preserve"> Перспективное с</w:t>
      </w:r>
      <w:r w:rsidRPr="00A811E9">
        <w:rPr>
          <w:rFonts w:ascii="Times New Roman" w:hAnsi="Times New Roman" w:cs="Times New Roman"/>
          <w:b/>
          <w:color w:val="auto"/>
          <w:sz w:val="24"/>
          <w:szCs w:val="24"/>
        </w:rPr>
        <w:t>оциальное и культурно-бытовое обслуживание</w:t>
      </w:r>
      <w:bookmarkEnd w:id="102"/>
    </w:p>
    <w:p w:rsidR="00EE49EB" w:rsidRPr="00A811E9" w:rsidRDefault="00EE49EB" w:rsidP="00477857">
      <w:pPr>
        <w:spacing w:line="276" w:lineRule="auto"/>
        <w:ind w:firstLine="709"/>
        <w:jc w:val="both"/>
        <w:rPr>
          <w:sz w:val="24"/>
          <w:szCs w:val="24"/>
        </w:rPr>
      </w:pPr>
      <w:r w:rsidRPr="00A811E9">
        <w:rPr>
          <w:sz w:val="24"/>
          <w:szCs w:val="24"/>
        </w:rPr>
        <w:t xml:space="preserve">Требуемая мощность объектов социального и культурно-бытового обслуживания рассчитана в соответствии с действующими нормативами, исходя из современного состояния сложившейся системы обслуживания населения и решения задачи наиболее полного удовлетворения потребностей жителей </w:t>
      </w:r>
      <w:r w:rsidR="001963CE" w:rsidRPr="00A811E9">
        <w:rPr>
          <w:sz w:val="24"/>
          <w:szCs w:val="24"/>
        </w:rPr>
        <w:t>городского округа г</w:t>
      </w:r>
      <w:r w:rsidR="00B06058" w:rsidRPr="00A811E9">
        <w:rPr>
          <w:sz w:val="24"/>
          <w:szCs w:val="24"/>
        </w:rPr>
        <w:t>ород</w:t>
      </w:r>
      <w:r w:rsidR="001963CE" w:rsidRPr="00A811E9">
        <w:rPr>
          <w:sz w:val="24"/>
          <w:szCs w:val="24"/>
        </w:rPr>
        <w:t xml:space="preserve"> Зеленогорск</w:t>
      </w:r>
      <w:r w:rsidRPr="00A811E9">
        <w:rPr>
          <w:sz w:val="24"/>
          <w:szCs w:val="24"/>
        </w:rPr>
        <w:t xml:space="preserve"> в учреждениях различных видов обслуживания.</w:t>
      </w:r>
    </w:p>
    <w:p w:rsidR="00EE49EB" w:rsidRPr="00A811E9" w:rsidRDefault="00EE49EB" w:rsidP="00477857">
      <w:pPr>
        <w:spacing w:line="276" w:lineRule="auto"/>
        <w:ind w:firstLine="709"/>
        <w:jc w:val="both"/>
        <w:rPr>
          <w:sz w:val="24"/>
          <w:szCs w:val="24"/>
        </w:rPr>
      </w:pPr>
      <w:r w:rsidRPr="00A811E9">
        <w:rPr>
          <w:sz w:val="24"/>
          <w:szCs w:val="24"/>
        </w:rPr>
        <w:t xml:space="preserve">Расчет нормативной потребности в объектах социального и культурно-бытового обслуживания населения на </w:t>
      </w:r>
      <w:r w:rsidRPr="00A811E9">
        <w:rPr>
          <w:sz w:val="24"/>
          <w:szCs w:val="24"/>
          <w:lang w:val="en-US"/>
        </w:rPr>
        <w:t>I</w:t>
      </w:r>
      <w:r w:rsidRPr="00A811E9">
        <w:rPr>
          <w:sz w:val="24"/>
          <w:szCs w:val="24"/>
        </w:rPr>
        <w:t xml:space="preserve"> очередь и расчетный срок представлен в таблице </w:t>
      </w:r>
      <w:r w:rsidR="005A3DF2" w:rsidRPr="00A811E9">
        <w:rPr>
          <w:sz w:val="24"/>
          <w:szCs w:val="24"/>
        </w:rPr>
        <w:t>2</w:t>
      </w:r>
      <w:r w:rsidR="00B45512" w:rsidRPr="00A811E9">
        <w:rPr>
          <w:sz w:val="24"/>
          <w:szCs w:val="24"/>
        </w:rPr>
        <w:t>2</w:t>
      </w:r>
      <w:r w:rsidR="008F28B6" w:rsidRPr="00A811E9">
        <w:rPr>
          <w:sz w:val="24"/>
          <w:szCs w:val="24"/>
        </w:rPr>
        <w:t>.</w:t>
      </w:r>
    </w:p>
    <w:p w:rsidR="00EE49EB" w:rsidRPr="00A811E9" w:rsidRDefault="00EE49EB" w:rsidP="00477857">
      <w:pPr>
        <w:spacing w:line="276" w:lineRule="auto"/>
        <w:rPr>
          <w:sz w:val="28"/>
          <w:szCs w:val="28"/>
        </w:rPr>
        <w:sectPr w:rsidR="00EE49EB" w:rsidRPr="00A811E9" w:rsidSect="00F443D0">
          <w:pgSz w:w="11906" w:h="16838"/>
          <w:pgMar w:top="1134" w:right="567" w:bottom="1134" w:left="1134" w:header="709" w:footer="709" w:gutter="0"/>
          <w:cols w:space="708"/>
          <w:titlePg/>
          <w:docGrid w:linePitch="360"/>
        </w:sectPr>
      </w:pPr>
    </w:p>
    <w:p w:rsidR="00EE49EB" w:rsidRPr="00A811E9" w:rsidRDefault="00EE49EB" w:rsidP="00477857">
      <w:pPr>
        <w:spacing w:line="276" w:lineRule="auto"/>
        <w:jc w:val="both"/>
        <w:rPr>
          <w:sz w:val="24"/>
          <w:szCs w:val="24"/>
        </w:rPr>
      </w:pPr>
      <w:r w:rsidRPr="008C1972">
        <w:rPr>
          <w:b/>
          <w:sz w:val="24"/>
          <w:szCs w:val="24"/>
        </w:rPr>
        <w:lastRenderedPageBreak/>
        <w:t xml:space="preserve">Таблица </w:t>
      </w:r>
      <w:r w:rsidR="005A3DF2" w:rsidRPr="008C1972">
        <w:rPr>
          <w:b/>
          <w:sz w:val="24"/>
          <w:szCs w:val="24"/>
        </w:rPr>
        <w:t>2</w:t>
      </w:r>
      <w:r w:rsidR="00B45512" w:rsidRPr="008C1972">
        <w:rPr>
          <w:b/>
          <w:sz w:val="24"/>
          <w:szCs w:val="24"/>
        </w:rPr>
        <w:t>2</w:t>
      </w:r>
      <w:r w:rsidR="008C1972">
        <w:rPr>
          <w:sz w:val="24"/>
          <w:szCs w:val="24"/>
        </w:rPr>
        <w:t>.</w:t>
      </w:r>
      <w:r w:rsidR="00B06058" w:rsidRPr="008C1972">
        <w:rPr>
          <w:sz w:val="24"/>
          <w:szCs w:val="24"/>
        </w:rPr>
        <w:t xml:space="preserve"> </w:t>
      </w:r>
      <w:r w:rsidRPr="00A811E9">
        <w:rPr>
          <w:sz w:val="24"/>
          <w:szCs w:val="24"/>
        </w:rPr>
        <w:t xml:space="preserve">Расчет потребности населения в учреждениях социального и культурно-бытового обслуживания </w:t>
      </w:r>
      <w:r w:rsidR="00753AE6" w:rsidRPr="00A811E9">
        <w:rPr>
          <w:sz w:val="24"/>
          <w:szCs w:val="24"/>
        </w:rPr>
        <w:t>городского округа г</w:t>
      </w:r>
      <w:r w:rsidR="00B06058" w:rsidRPr="00A811E9">
        <w:rPr>
          <w:sz w:val="24"/>
          <w:szCs w:val="24"/>
        </w:rPr>
        <w:t>ород</w:t>
      </w:r>
      <w:r w:rsidR="00753AE6" w:rsidRPr="00A811E9">
        <w:rPr>
          <w:sz w:val="24"/>
          <w:szCs w:val="24"/>
        </w:rPr>
        <w:t xml:space="preserve"> Зеленогорск</w:t>
      </w:r>
      <w:r w:rsidRPr="00A811E9">
        <w:rPr>
          <w:sz w:val="24"/>
          <w:szCs w:val="24"/>
        </w:rPr>
        <w:t xml:space="preserve"> на </w:t>
      </w:r>
      <w:r w:rsidRPr="00A811E9">
        <w:rPr>
          <w:sz w:val="24"/>
          <w:szCs w:val="24"/>
          <w:lang w:val="en-US"/>
        </w:rPr>
        <w:t>I</w:t>
      </w:r>
      <w:r w:rsidRPr="00A811E9">
        <w:rPr>
          <w:sz w:val="24"/>
          <w:szCs w:val="24"/>
        </w:rPr>
        <w:t xml:space="preserve"> очередь и расчетный срок</w:t>
      </w:r>
    </w:p>
    <w:tbl>
      <w:tblPr>
        <w:tblW w:w="151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3272"/>
        <w:gridCol w:w="1134"/>
        <w:gridCol w:w="1430"/>
        <w:gridCol w:w="1577"/>
        <w:gridCol w:w="1701"/>
        <w:gridCol w:w="1134"/>
        <w:gridCol w:w="1105"/>
        <w:gridCol w:w="1073"/>
        <w:gridCol w:w="1007"/>
        <w:gridCol w:w="1038"/>
      </w:tblGrid>
      <w:tr w:rsidR="00B45512" w:rsidRPr="00A811E9" w:rsidTr="00E04305">
        <w:trPr>
          <w:trHeight w:val="585"/>
          <w:tblHeader/>
        </w:trPr>
        <w:tc>
          <w:tcPr>
            <w:tcW w:w="712" w:type="dxa"/>
            <w:vMerge w:val="restart"/>
            <w:shd w:val="clear" w:color="auto" w:fill="auto"/>
            <w:hideMark/>
          </w:tcPr>
          <w:p w:rsidR="00411B74" w:rsidRPr="00A811E9" w:rsidRDefault="00411B74" w:rsidP="00E04305">
            <w:pPr>
              <w:spacing w:line="276" w:lineRule="auto"/>
              <w:rPr>
                <w:sz w:val="22"/>
                <w:szCs w:val="22"/>
              </w:rPr>
            </w:pPr>
            <w:r w:rsidRPr="00A811E9">
              <w:rPr>
                <w:sz w:val="22"/>
                <w:szCs w:val="22"/>
              </w:rPr>
              <w:t>№ п/п</w:t>
            </w:r>
          </w:p>
        </w:tc>
        <w:tc>
          <w:tcPr>
            <w:tcW w:w="3272" w:type="dxa"/>
            <w:vMerge w:val="restart"/>
            <w:shd w:val="clear" w:color="auto" w:fill="auto"/>
            <w:hideMark/>
          </w:tcPr>
          <w:p w:rsidR="00411B74" w:rsidRPr="00A811E9" w:rsidRDefault="00411B74" w:rsidP="008C1972">
            <w:pPr>
              <w:spacing w:line="276" w:lineRule="auto"/>
              <w:jc w:val="center"/>
              <w:rPr>
                <w:sz w:val="22"/>
                <w:szCs w:val="22"/>
              </w:rPr>
            </w:pPr>
            <w:r w:rsidRPr="00A811E9">
              <w:rPr>
                <w:sz w:val="22"/>
                <w:szCs w:val="22"/>
              </w:rPr>
              <w:t>Наименование объектов</w:t>
            </w:r>
          </w:p>
        </w:tc>
        <w:tc>
          <w:tcPr>
            <w:tcW w:w="1134" w:type="dxa"/>
            <w:vMerge w:val="restart"/>
            <w:shd w:val="clear" w:color="auto" w:fill="auto"/>
            <w:hideMark/>
          </w:tcPr>
          <w:p w:rsidR="00411B74" w:rsidRPr="00A811E9" w:rsidRDefault="00411B74" w:rsidP="008C1972">
            <w:pPr>
              <w:spacing w:line="276" w:lineRule="auto"/>
              <w:jc w:val="center"/>
              <w:rPr>
                <w:sz w:val="22"/>
                <w:szCs w:val="22"/>
              </w:rPr>
            </w:pPr>
            <w:r w:rsidRPr="00A811E9">
              <w:rPr>
                <w:sz w:val="22"/>
                <w:szCs w:val="22"/>
              </w:rPr>
              <w:t>Един. измер.</w:t>
            </w:r>
          </w:p>
        </w:tc>
        <w:tc>
          <w:tcPr>
            <w:tcW w:w="1430" w:type="dxa"/>
            <w:vMerge w:val="restart"/>
            <w:shd w:val="clear" w:color="auto" w:fill="auto"/>
            <w:hideMark/>
          </w:tcPr>
          <w:p w:rsidR="00411B74" w:rsidRPr="00A811E9" w:rsidRDefault="00411B74" w:rsidP="008C1972">
            <w:pPr>
              <w:spacing w:line="276" w:lineRule="auto"/>
              <w:jc w:val="center"/>
              <w:rPr>
                <w:sz w:val="22"/>
                <w:szCs w:val="22"/>
              </w:rPr>
            </w:pPr>
            <w:r w:rsidRPr="00A811E9">
              <w:rPr>
                <w:sz w:val="22"/>
                <w:szCs w:val="22"/>
              </w:rPr>
              <w:t>Норма на 1000 чел.</w:t>
            </w:r>
          </w:p>
        </w:tc>
        <w:tc>
          <w:tcPr>
            <w:tcW w:w="3278" w:type="dxa"/>
            <w:gridSpan w:val="2"/>
            <w:shd w:val="clear" w:color="auto" w:fill="auto"/>
            <w:noWrap/>
            <w:hideMark/>
          </w:tcPr>
          <w:p w:rsidR="00411B74" w:rsidRPr="00A811E9" w:rsidRDefault="00411B74" w:rsidP="008C1972">
            <w:pPr>
              <w:spacing w:line="276" w:lineRule="auto"/>
              <w:jc w:val="center"/>
              <w:rPr>
                <w:sz w:val="22"/>
                <w:szCs w:val="22"/>
              </w:rPr>
            </w:pPr>
            <w:r w:rsidRPr="00A811E9">
              <w:rPr>
                <w:sz w:val="22"/>
                <w:szCs w:val="22"/>
              </w:rPr>
              <w:t>Потребность населения</w:t>
            </w:r>
          </w:p>
        </w:tc>
        <w:tc>
          <w:tcPr>
            <w:tcW w:w="1134" w:type="dxa"/>
            <w:vMerge w:val="restart"/>
            <w:shd w:val="clear" w:color="auto" w:fill="auto"/>
            <w:hideMark/>
          </w:tcPr>
          <w:p w:rsidR="00411B74" w:rsidRPr="00A811E9" w:rsidRDefault="00411B74" w:rsidP="00E04305">
            <w:pPr>
              <w:spacing w:line="276" w:lineRule="auto"/>
              <w:rPr>
                <w:sz w:val="22"/>
                <w:szCs w:val="22"/>
              </w:rPr>
            </w:pPr>
            <w:r w:rsidRPr="00A811E9">
              <w:rPr>
                <w:sz w:val="22"/>
                <w:szCs w:val="22"/>
              </w:rPr>
              <w:t>Сущест-вующая мощ-ность</w:t>
            </w:r>
          </w:p>
        </w:tc>
        <w:tc>
          <w:tcPr>
            <w:tcW w:w="2178" w:type="dxa"/>
            <w:gridSpan w:val="2"/>
            <w:shd w:val="clear" w:color="auto" w:fill="auto"/>
            <w:hideMark/>
          </w:tcPr>
          <w:p w:rsidR="00411B74" w:rsidRPr="00A811E9" w:rsidRDefault="00411B74" w:rsidP="008C1972">
            <w:pPr>
              <w:spacing w:line="276" w:lineRule="auto"/>
              <w:jc w:val="center"/>
              <w:rPr>
                <w:sz w:val="22"/>
                <w:szCs w:val="22"/>
              </w:rPr>
            </w:pPr>
            <w:r w:rsidRPr="00A811E9">
              <w:rPr>
                <w:sz w:val="22"/>
                <w:szCs w:val="22"/>
              </w:rPr>
              <w:t>Сохраняемая мощность</w:t>
            </w:r>
          </w:p>
        </w:tc>
        <w:tc>
          <w:tcPr>
            <w:tcW w:w="2045" w:type="dxa"/>
            <w:gridSpan w:val="2"/>
            <w:shd w:val="clear" w:color="auto" w:fill="F2F2F2" w:themeFill="background1" w:themeFillShade="F2"/>
            <w:hideMark/>
          </w:tcPr>
          <w:p w:rsidR="00411B74" w:rsidRPr="00A811E9" w:rsidRDefault="00411B74" w:rsidP="008C1972">
            <w:pPr>
              <w:spacing w:line="276" w:lineRule="auto"/>
              <w:jc w:val="center"/>
              <w:rPr>
                <w:sz w:val="22"/>
                <w:szCs w:val="22"/>
              </w:rPr>
            </w:pPr>
            <w:r w:rsidRPr="00A811E9">
              <w:rPr>
                <w:sz w:val="22"/>
                <w:szCs w:val="22"/>
              </w:rPr>
              <w:t>Требуемая новая мощность</w:t>
            </w:r>
          </w:p>
        </w:tc>
      </w:tr>
      <w:tr w:rsidR="00B45512" w:rsidRPr="00A811E9" w:rsidTr="00E04305">
        <w:trPr>
          <w:trHeight w:val="781"/>
          <w:tblHeader/>
        </w:trPr>
        <w:tc>
          <w:tcPr>
            <w:tcW w:w="712" w:type="dxa"/>
            <w:vMerge/>
            <w:hideMark/>
          </w:tcPr>
          <w:p w:rsidR="00411B74" w:rsidRPr="00A811E9" w:rsidRDefault="00411B74" w:rsidP="00E04305">
            <w:pPr>
              <w:spacing w:line="276" w:lineRule="auto"/>
              <w:rPr>
                <w:sz w:val="22"/>
                <w:szCs w:val="22"/>
              </w:rPr>
            </w:pPr>
          </w:p>
        </w:tc>
        <w:tc>
          <w:tcPr>
            <w:tcW w:w="3272" w:type="dxa"/>
            <w:vMerge/>
            <w:hideMark/>
          </w:tcPr>
          <w:p w:rsidR="00411B74" w:rsidRPr="00A811E9" w:rsidRDefault="00411B74" w:rsidP="00E04305">
            <w:pPr>
              <w:spacing w:line="276" w:lineRule="auto"/>
              <w:rPr>
                <w:sz w:val="22"/>
                <w:szCs w:val="22"/>
              </w:rPr>
            </w:pPr>
          </w:p>
        </w:tc>
        <w:tc>
          <w:tcPr>
            <w:tcW w:w="1134" w:type="dxa"/>
            <w:vMerge/>
            <w:hideMark/>
          </w:tcPr>
          <w:p w:rsidR="00411B74" w:rsidRPr="00A811E9" w:rsidRDefault="00411B74" w:rsidP="00E04305">
            <w:pPr>
              <w:spacing w:line="276" w:lineRule="auto"/>
              <w:rPr>
                <w:sz w:val="22"/>
                <w:szCs w:val="22"/>
              </w:rPr>
            </w:pPr>
          </w:p>
        </w:tc>
        <w:tc>
          <w:tcPr>
            <w:tcW w:w="1430" w:type="dxa"/>
            <w:vMerge/>
            <w:hideMark/>
          </w:tcPr>
          <w:p w:rsidR="00411B74" w:rsidRPr="00A811E9" w:rsidRDefault="00411B74" w:rsidP="00E04305">
            <w:pPr>
              <w:spacing w:line="276" w:lineRule="auto"/>
              <w:rPr>
                <w:sz w:val="22"/>
                <w:szCs w:val="22"/>
              </w:rPr>
            </w:pPr>
          </w:p>
        </w:tc>
        <w:tc>
          <w:tcPr>
            <w:tcW w:w="1577" w:type="dxa"/>
            <w:shd w:val="clear" w:color="auto" w:fill="auto"/>
            <w:hideMark/>
          </w:tcPr>
          <w:p w:rsidR="00411B74" w:rsidRPr="00A811E9" w:rsidRDefault="00411B74" w:rsidP="00E04305">
            <w:pPr>
              <w:spacing w:line="276" w:lineRule="auto"/>
              <w:rPr>
                <w:sz w:val="22"/>
                <w:szCs w:val="22"/>
              </w:rPr>
            </w:pPr>
            <w:r w:rsidRPr="00A811E9">
              <w:rPr>
                <w:sz w:val="22"/>
                <w:szCs w:val="22"/>
              </w:rPr>
              <w:t xml:space="preserve">I очередь (численность – </w:t>
            </w:r>
            <w:r w:rsidR="00CF7816" w:rsidRPr="00A811E9">
              <w:rPr>
                <w:sz w:val="22"/>
                <w:szCs w:val="22"/>
              </w:rPr>
              <w:t>59,45 тыс.</w:t>
            </w:r>
            <w:r w:rsidRPr="00A811E9">
              <w:rPr>
                <w:sz w:val="22"/>
                <w:szCs w:val="22"/>
              </w:rPr>
              <w:t>чел.)</w:t>
            </w:r>
          </w:p>
        </w:tc>
        <w:tc>
          <w:tcPr>
            <w:tcW w:w="1701" w:type="dxa"/>
          </w:tcPr>
          <w:p w:rsidR="00411B74" w:rsidRPr="00A811E9" w:rsidRDefault="00411B74" w:rsidP="00E04305">
            <w:pPr>
              <w:spacing w:line="276" w:lineRule="auto"/>
              <w:rPr>
                <w:sz w:val="22"/>
                <w:szCs w:val="22"/>
              </w:rPr>
            </w:pPr>
            <w:r w:rsidRPr="00A811E9">
              <w:rPr>
                <w:sz w:val="22"/>
                <w:szCs w:val="22"/>
              </w:rPr>
              <w:t>расчетный срок</w:t>
            </w:r>
          </w:p>
          <w:p w:rsidR="00411B74" w:rsidRPr="00A811E9" w:rsidRDefault="00411B74" w:rsidP="00E04305">
            <w:pPr>
              <w:spacing w:line="276" w:lineRule="auto"/>
              <w:rPr>
                <w:sz w:val="22"/>
                <w:szCs w:val="22"/>
              </w:rPr>
            </w:pPr>
            <w:r w:rsidRPr="00A811E9">
              <w:rPr>
                <w:sz w:val="22"/>
                <w:szCs w:val="22"/>
              </w:rPr>
              <w:t xml:space="preserve">(численность – </w:t>
            </w:r>
            <w:r w:rsidR="00CF7816" w:rsidRPr="00A811E9">
              <w:rPr>
                <w:sz w:val="22"/>
                <w:szCs w:val="22"/>
              </w:rPr>
              <w:t>55,70 тыс.</w:t>
            </w:r>
            <w:r w:rsidRPr="00A811E9">
              <w:rPr>
                <w:sz w:val="22"/>
                <w:szCs w:val="22"/>
              </w:rPr>
              <w:t>чел.)</w:t>
            </w:r>
          </w:p>
        </w:tc>
        <w:tc>
          <w:tcPr>
            <w:tcW w:w="1134" w:type="dxa"/>
            <w:vMerge/>
            <w:hideMark/>
          </w:tcPr>
          <w:p w:rsidR="00411B74" w:rsidRPr="00A811E9" w:rsidRDefault="00411B74" w:rsidP="00E04305">
            <w:pPr>
              <w:spacing w:line="276" w:lineRule="auto"/>
              <w:rPr>
                <w:sz w:val="22"/>
                <w:szCs w:val="22"/>
              </w:rPr>
            </w:pPr>
          </w:p>
        </w:tc>
        <w:tc>
          <w:tcPr>
            <w:tcW w:w="1105" w:type="dxa"/>
            <w:shd w:val="clear" w:color="auto" w:fill="auto"/>
            <w:hideMark/>
          </w:tcPr>
          <w:p w:rsidR="00411B74" w:rsidRPr="00A811E9" w:rsidRDefault="00411B74" w:rsidP="00E04305">
            <w:pPr>
              <w:spacing w:line="276" w:lineRule="auto"/>
              <w:rPr>
                <w:sz w:val="22"/>
                <w:szCs w:val="22"/>
              </w:rPr>
            </w:pPr>
            <w:r w:rsidRPr="00A811E9">
              <w:rPr>
                <w:sz w:val="22"/>
                <w:szCs w:val="22"/>
              </w:rPr>
              <w:t>I очередь</w:t>
            </w:r>
          </w:p>
        </w:tc>
        <w:tc>
          <w:tcPr>
            <w:tcW w:w="1073" w:type="dxa"/>
            <w:shd w:val="clear" w:color="auto" w:fill="auto"/>
            <w:hideMark/>
          </w:tcPr>
          <w:p w:rsidR="00411B74" w:rsidRPr="00A811E9" w:rsidRDefault="00411B74" w:rsidP="00E04305">
            <w:pPr>
              <w:spacing w:line="276" w:lineRule="auto"/>
              <w:rPr>
                <w:sz w:val="22"/>
                <w:szCs w:val="22"/>
              </w:rPr>
            </w:pPr>
            <w:r w:rsidRPr="00A811E9">
              <w:rPr>
                <w:sz w:val="22"/>
                <w:szCs w:val="22"/>
              </w:rPr>
              <w:t>расчетный срок</w:t>
            </w:r>
          </w:p>
        </w:tc>
        <w:tc>
          <w:tcPr>
            <w:tcW w:w="1007" w:type="dxa"/>
            <w:shd w:val="clear" w:color="auto" w:fill="F2F2F2" w:themeFill="background1" w:themeFillShade="F2"/>
            <w:hideMark/>
          </w:tcPr>
          <w:p w:rsidR="00411B74" w:rsidRPr="00A811E9" w:rsidRDefault="00411B74" w:rsidP="00E04305">
            <w:pPr>
              <w:spacing w:line="276" w:lineRule="auto"/>
              <w:rPr>
                <w:sz w:val="22"/>
                <w:szCs w:val="22"/>
              </w:rPr>
            </w:pPr>
            <w:r w:rsidRPr="00A811E9">
              <w:rPr>
                <w:sz w:val="22"/>
                <w:szCs w:val="22"/>
              </w:rPr>
              <w:t>I очередь</w:t>
            </w:r>
          </w:p>
        </w:tc>
        <w:tc>
          <w:tcPr>
            <w:tcW w:w="1038" w:type="dxa"/>
            <w:shd w:val="clear" w:color="auto" w:fill="F2F2F2" w:themeFill="background1" w:themeFillShade="F2"/>
            <w:hideMark/>
          </w:tcPr>
          <w:p w:rsidR="00411B74" w:rsidRPr="00A811E9" w:rsidRDefault="00411B74" w:rsidP="00E04305">
            <w:pPr>
              <w:spacing w:line="276" w:lineRule="auto"/>
              <w:rPr>
                <w:sz w:val="22"/>
                <w:szCs w:val="22"/>
              </w:rPr>
            </w:pPr>
            <w:r w:rsidRPr="00A811E9">
              <w:rPr>
                <w:sz w:val="22"/>
                <w:szCs w:val="22"/>
              </w:rPr>
              <w:t>расчетный срок</w:t>
            </w:r>
          </w:p>
        </w:tc>
      </w:tr>
      <w:tr w:rsidR="00B45512" w:rsidRPr="00A811E9" w:rsidTr="00E04305">
        <w:trPr>
          <w:trHeight w:val="300"/>
        </w:trPr>
        <w:tc>
          <w:tcPr>
            <w:tcW w:w="712" w:type="dxa"/>
            <w:shd w:val="clear" w:color="auto" w:fill="auto"/>
            <w:hideMark/>
          </w:tcPr>
          <w:p w:rsidR="00411B74" w:rsidRPr="00A811E9" w:rsidRDefault="00411B74" w:rsidP="00E04305">
            <w:pPr>
              <w:spacing w:line="276" w:lineRule="auto"/>
              <w:rPr>
                <w:sz w:val="22"/>
                <w:szCs w:val="22"/>
              </w:rPr>
            </w:pPr>
            <w:r w:rsidRPr="00A811E9">
              <w:rPr>
                <w:sz w:val="22"/>
                <w:szCs w:val="22"/>
              </w:rPr>
              <w:t>1</w:t>
            </w:r>
          </w:p>
        </w:tc>
        <w:tc>
          <w:tcPr>
            <w:tcW w:w="5836" w:type="dxa"/>
            <w:gridSpan w:val="3"/>
            <w:shd w:val="clear" w:color="auto" w:fill="auto"/>
            <w:hideMark/>
          </w:tcPr>
          <w:p w:rsidR="00411B74" w:rsidRPr="00A811E9" w:rsidRDefault="00411B74" w:rsidP="00E04305">
            <w:pPr>
              <w:spacing w:line="276" w:lineRule="auto"/>
              <w:rPr>
                <w:bCs/>
                <w:sz w:val="22"/>
                <w:szCs w:val="22"/>
              </w:rPr>
            </w:pPr>
            <w:r w:rsidRPr="00A811E9">
              <w:rPr>
                <w:bCs/>
                <w:sz w:val="22"/>
                <w:szCs w:val="22"/>
              </w:rPr>
              <w:t>Учреждения образования</w:t>
            </w:r>
          </w:p>
        </w:tc>
        <w:tc>
          <w:tcPr>
            <w:tcW w:w="1577" w:type="dxa"/>
            <w:shd w:val="clear" w:color="auto" w:fill="auto"/>
          </w:tcPr>
          <w:p w:rsidR="00411B74" w:rsidRPr="00A811E9" w:rsidRDefault="00411B74" w:rsidP="00E04305">
            <w:pPr>
              <w:spacing w:line="276" w:lineRule="auto"/>
              <w:rPr>
                <w:bCs/>
                <w:sz w:val="22"/>
                <w:szCs w:val="22"/>
              </w:rPr>
            </w:pPr>
          </w:p>
        </w:tc>
        <w:tc>
          <w:tcPr>
            <w:tcW w:w="1701" w:type="dxa"/>
          </w:tcPr>
          <w:p w:rsidR="00411B74" w:rsidRPr="00A811E9" w:rsidRDefault="00411B74" w:rsidP="00E04305">
            <w:pPr>
              <w:spacing w:line="276" w:lineRule="auto"/>
              <w:rPr>
                <w:bCs/>
                <w:sz w:val="22"/>
                <w:szCs w:val="22"/>
              </w:rPr>
            </w:pPr>
          </w:p>
        </w:tc>
        <w:tc>
          <w:tcPr>
            <w:tcW w:w="5357" w:type="dxa"/>
            <w:gridSpan w:val="5"/>
            <w:shd w:val="clear" w:color="auto" w:fill="auto"/>
          </w:tcPr>
          <w:p w:rsidR="00411B74" w:rsidRPr="00A811E9" w:rsidRDefault="00411B74" w:rsidP="00E04305">
            <w:pPr>
              <w:spacing w:line="276" w:lineRule="auto"/>
              <w:rPr>
                <w:bCs/>
                <w:sz w:val="22"/>
                <w:szCs w:val="22"/>
              </w:rPr>
            </w:pPr>
          </w:p>
        </w:tc>
      </w:tr>
      <w:tr w:rsidR="00B45512" w:rsidRPr="00A811E9" w:rsidTr="00E04305">
        <w:trPr>
          <w:trHeight w:val="300"/>
        </w:trPr>
        <w:tc>
          <w:tcPr>
            <w:tcW w:w="712" w:type="dxa"/>
            <w:shd w:val="clear" w:color="auto" w:fill="auto"/>
            <w:hideMark/>
          </w:tcPr>
          <w:p w:rsidR="003C7B9E" w:rsidRPr="00A811E9" w:rsidRDefault="003C7B9E" w:rsidP="00E04305">
            <w:pPr>
              <w:spacing w:line="276" w:lineRule="auto"/>
              <w:rPr>
                <w:sz w:val="22"/>
                <w:szCs w:val="22"/>
              </w:rPr>
            </w:pPr>
            <w:r w:rsidRPr="00A811E9">
              <w:rPr>
                <w:sz w:val="22"/>
                <w:szCs w:val="22"/>
              </w:rPr>
              <w:t>1.1</w:t>
            </w:r>
          </w:p>
        </w:tc>
        <w:tc>
          <w:tcPr>
            <w:tcW w:w="3272" w:type="dxa"/>
            <w:shd w:val="clear" w:color="auto" w:fill="auto"/>
            <w:hideMark/>
          </w:tcPr>
          <w:p w:rsidR="003C7B9E" w:rsidRPr="00A811E9" w:rsidRDefault="003C7B9E" w:rsidP="00E04305">
            <w:pPr>
              <w:spacing w:line="276" w:lineRule="auto"/>
              <w:rPr>
                <w:sz w:val="22"/>
                <w:szCs w:val="22"/>
              </w:rPr>
            </w:pPr>
            <w:r w:rsidRPr="00A811E9">
              <w:rPr>
                <w:sz w:val="22"/>
                <w:szCs w:val="22"/>
              </w:rPr>
              <w:t>Дошкольные образовательные учреждения / группы кратковременного пребывания детей</w:t>
            </w:r>
          </w:p>
        </w:tc>
        <w:tc>
          <w:tcPr>
            <w:tcW w:w="1134" w:type="dxa"/>
            <w:shd w:val="clear" w:color="auto" w:fill="auto"/>
            <w:hideMark/>
          </w:tcPr>
          <w:p w:rsidR="003C7B9E" w:rsidRPr="00A811E9" w:rsidRDefault="003C7B9E" w:rsidP="00E04305">
            <w:pPr>
              <w:spacing w:line="276" w:lineRule="auto"/>
              <w:rPr>
                <w:sz w:val="22"/>
                <w:szCs w:val="22"/>
              </w:rPr>
            </w:pPr>
            <w:r w:rsidRPr="00A811E9">
              <w:rPr>
                <w:sz w:val="22"/>
                <w:szCs w:val="22"/>
              </w:rPr>
              <w:t>мест</w:t>
            </w:r>
          </w:p>
        </w:tc>
        <w:tc>
          <w:tcPr>
            <w:tcW w:w="1430" w:type="dxa"/>
            <w:shd w:val="clear" w:color="auto" w:fill="auto"/>
          </w:tcPr>
          <w:p w:rsidR="003C7B9E" w:rsidRPr="00A811E9" w:rsidRDefault="003C7B9E" w:rsidP="00E04305">
            <w:pPr>
              <w:spacing w:line="276" w:lineRule="auto"/>
              <w:rPr>
                <w:sz w:val="22"/>
                <w:szCs w:val="22"/>
              </w:rPr>
            </w:pPr>
            <w:r w:rsidRPr="00A811E9">
              <w:rPr>
                <w:sz w:val="22"/>
                <w:szCs w:val="22"/>
              </w:rPr>
              <w:t>57</w:t>
            </w:r>
          </w:p>
        </w:tc>
        <w:tc>
          <w:tcPr>
            <w:tcW w:w="1577" w:type="dxa"/>
            <w:shd w:val="clear" w:color="auto" w:fill="auto"/>
          </w:tcPr>
          <w:p w:rsidR="003C7B9E" w:rsidRPr="00A811E9" w:rsidRDefault="003C7B9E" w:rsidP="00E04305">
            <w:pPr>
              <w:spacing w:line="276" w:lineRule="auto"/>
              <w:rPr>
                <w:sz w:val="22"/>
                <w:szCs w:val="22"/>
              </w:rPr>
            </w:pPr>
            <w:r w:rsidRPr="00A811E9">
              <w:rPr>
                <w:sz w:val="22"/>
                <w:szCs w:val="22"/>
              </w:rPr>
              <w:t>3389</w:t>
            </w:r>
          </w:p>
        </w:tc>
        <w:tc>
          <w:tcPr>
            <w:tcW w:w="1701" w:type="dxa"/>
          </w:tcPr>
          <w:p w:rsidR="003C7B9E" w:rsidRPr="00A811E9" w:rsidRDefault="003C7B9E" w:rsidP="00E04305">
            <w:pPr>
              <w:spacing w:line="276" w:lineRule="auto"/>
              <w:rPr>
                <w:sz w:val="22"/>
                <w:szCs w:val="22"/>
              </w:rPr>
            </w:pPr>
            <w:r w:rsidRPr="00A811E9">
              <w:rPr>
                <w:sz w:val="22"/>
                <w:szCs w:val="22"/>
              </w:rPr>
              <w:t>3175</w:t>
            </w:r>
          </w:p>
        </w:tc>
        <w:tc>
          <w:tcPr>
            <w:tcW w:w="1134" w:type="dxa"/>
            <w:shd w:val="clear" w:color="auto" w:fill="auto"/>
          </w:tcPr>
          <w:p w:rsidR="003C7B9E" w:rsidRPr="00A811E9" w:rsidRDefault="003C7B9E" w:rsidP="00E04305">
            <w:pPr>
              <w:spacing w:line="276" w:lineRule="auto"/>
              <w:rPr>
                <w:sz w:val="22"/>
                <w:szCs w:val="22"/>
              </w:rPr>
            </w:pPr>
            <w:r w:rsidRPr="00A811E9">
              <w:rPr>
                <w:sz w:val="22"/>
                <w:szCs w:val="22"/>
              </w:rPr>
              <w:t>3605</w:t>
            </w:r>
          </w:p>
        </w:tc>
        <w:tc>
          <w:tcPr>
            <w:tcW w:w="1105" w:type="dxa"/>
            <w:shd w:val="clear" w:color="auto" w:fill="auto"/>
          </w:tcPr>
          <w:p w:rsidR="003C7B9E" w:rsidRPr="00A811E9" w:rsidRDefault="003C7B9E" w:rsidP="00E04305">
            <w:pPr>
              <w:spacing w:line="276" w:lineRule="auto"/>
              <w:rPr>
                <w:sz w:val="22"/>
                <w:szCs w:val="22"/>
              </w:rPr>
            </w:pPr>
            <w:r w:rsidRPr="00A811E9">
              <w:rPr>
                <w:sz w:val="22"/>
                <w:szCs w:val="22"/>
              </w:rPr>
              <w:t>3605</w:t>
            </w:r>
          </w:p>
        </w:tc>
        <w:tc>
          <w:tcPr>
            <w:tcW w:w="1073" w:type="dxa"/>
            <w:shd w:val="clear" w:color="auto" w:fill="auto"/>
          </w:tcPr>
          <w:p w:rsidR="003C7B9E" w:rsidRPr="00A811E9" w:rsidRDefault="003C7B9E" w:rsidP="00E04305">
            <w:pPr>
              <w:spacing w:line="276" w:lineRule="auto"/>
              <w:rPr>
                <w:sz w:val="22"/>
                <w:szCs w:val="22"/>
              </w:rPr>
            </w:pPr>
            <w:r w:rsidRPr="00A811E9">
              <w:rPr>
                <w:sz w:val="22"/>
                <w:szCs w:val="22"/>
              </w:rPr>
              <w:t>3605</w:t>
            </w:r>
          </w:p>
        </w:tc>
        <w:tc>
          <w:tcPr>
            <w:tcW w:w="1007" w:type="dxa"/>
            <w:shd w:val="clear" w:color="auto" w:fill="F2F2F2" w:themeFill="background1" w:themeFillShade="F2"/>
          </w:tcPr>
          <w:p w:rsidR="003C7B9E" w:rsidRPr="00A811E9" w:rsidRDefault="003C7B9E" w:rsidP="00E04305">
            <w:pPr>
              <w:spacing w:line="276" w:lineRule="auto"/>
              <w:rPr>
                <w:sz w:val="22"/>
                <w:szCs w:val="22"/>
              </w:rPr>
            </w:pPr>
            <w:r w:rsidRPr="00A811E9">
              <w:rPr>
                <w:sz w:val="22"/>
                <w:szCs w:val="22"/>
              </w:rPr>
              <w:t>-</w:t>
            </w:r>
          </w:p>
        </w:tc>
        <w:tc>
          <w:tcPr>
            <w:tcW w:w="1038" w:type="dxa"/>
            <w:shd w:val="clear" w:color="auto" w:fill="F2F2F2" w:themeFill="background1" w:themeFillShade="F2"/>
          </w:tcPr>
          <w:p w:rsidR="003C7B9E" w:rsidRPr="00A811E9" w:rsidRDefault="003C7B9E" w:rsidP="00E04305">
            <w:pPr>
              <w:spacing w:line="276" w:lineRule="auto"/>
              <w:rPr>
                <w:sz w:val="22"/>
                <w:szCs w:val="22"/>
              </w:rPr>
            </w:pPr>
            <w:r w:rsidRPr="00A811E9">
              <w:rPr>
                <w:sz w:val="22"/>
                <w:szCs w:val="22"/>
              </w:rPr>
              <w:t>-</w:t>
            </w:r>
          </w:p>
        </w:tc>
      </w:tr>
      <w:tr w:rsidR="00B45512" w:rsidRPr="00A811E9" w:rsidTr="00E04305">
        <w:trPr>
          <w:trHeight w:val="300"/>
        </w:trPr>
        <w:tc>
          <w:tcPr>
            <w:tcW w:w="712" w:type="dxa"/>
            <w:shd w:val="clear" w:color="auto" w:fill="auto"/>
            <w:hideMark/>
          </w:tcPr>
          <w:p w:rsidR="003C7B9E" w:rsidRPr="00A811E9" w:rsidRDefault="003C7B9E" w:rsidP="00E04305">
            <w:pPr>
              <w:spacing w:line="276" w:lineRule="auto"/>
              <w:rPr>
                <w:sz w:val="22"/>
                <w:szCs w:val="22"/>
              </w:rPr>
            </w:pPr>
            <w:r w:rsidRPr="00A811E9">
              <w:rPr>
                <w:sz w:val="22"/>
                <w:szCs w:val="22"/>
              </w:rPr>
              <w:t>1.2</w:t>
            </w:r>
          </w:p>
        </w:tc>
        <w:tc>
          <w:tcPr>
            <w:tcW w:w="3272" w:type="dxa"/>
            <w:shd w:val="clear" w:color="auto" w:fill="auto"/>
            <w:hideMark/>
          </w:tcPr>
          <w:p w:rsidR="003C7B9E" w:rsidRPr="00A811E9" w:rsidRDefault="003C7B9E" w:rsidP="00E04305">
            <w:pPr>
              <w:spacing w:line="276" w:lineRule="auto"/>
              <w:rPr>
                <w:sz w:val="22"/>
                <w:szCs w:val="22"/>
              </w:rPr>
            </w:pPr>
            <w:r w:rsidRPr="00A811E9">
              <w:rPr>
                <w:sz w:val="22"/>
                <w:szCs w:val="22"/>
              </w:rPr>
              <w:t>Общеобразовательные учреждения</w:t>
            </w:r>
          </w:p>
        </w:tc>
        <w:tc>
          <w:tcPr>
            <w:tcW w:w="1134" w:type="dxa"/>
            <w:shd w:val="clear" w:color="auto" w:fill="auto"/>
            <w:hideMark/>
          </w:tcPr>
          <w:p w:rsidR="003C7B9E" w:rsidRPr="00A811E9" w:rsidRDefault="003C7B9E" w:rsidP="00E04305">
            <w:pPr>
              <w:spacing w:line="276" w:lineRule="auto"/>
              <w:rPr>
                <w:sz w:val="22"/>
                <w:szCs w:val="22"/>
              </w:rPr>
            </w:pPr>
            <w:r w:rsidRPr="00A811E9">
              <w:rPr>
                <w:sz w:val="22"/>
                <w:szCs w:val="22"/>
              </w:rPr>
              <w:t>мест</w:t>
            </w:r>
          </w:p>
        </w:tc>
        <w:tc>
          <w:tcPr>
            <w:tcW w:w="1430" w:type="dxa"/>
            <w:shd w:val="clear" w:color="auto" w:fill="auto"/>
          </w:tcPr>
          <w:p w:rsidR="003C7B9E" w:rsidRPr="00A811E9" w:rsidRDefault="003C7B9E" w:rsidP="00E04305">
            <w:pPr>
              <w:spacing w:line="276" w:lineRule="auto"/>
              <w:rPr>
                <w:sz w:val="22"/>
                <w:szCs w:val="22"/>
              </w:rPr>
            </w:pPr>
            <w:r w:rsidRPr="00A811E9">
              <w:rPr>
                <w:sz w:val="22"/>
                <w:szCs w:val="22"/>
              </w:rPr>
              <w:t>112</w:t>
            </w:r>
          </w:p>
        </w:tc>
        <w:tc>
          <w:tcPr>
            <w:tcW w:w="1577" w:type="dxa"/>
            <w:shd w:val="clear" w:color="auto" w:fill="auto"/>
          </w:tcPr>
          <w:p w:rsidR="003C7B9E" w:rsidRPr="00A811E9" w:rsidRDefault="003C7B9E" w:rsidP="00E04305">
            <w:pPr>
              <w:spacing w:line="276" w:lineRule="auto"/>
              <w:rPr>
                <w:sz w:val="22"/>
                <w:szCs w:val="22"/>
              </w:rPr>
            </w:pPr>
            <w:r w:rsidRPr="00A811E9">
              <w:rPr>
                <w:sz w:val="22"/>
                <w:szCs w:val="22"/>
              </w:rPr>
              <w:t>6658</w:t>
            </w:r>
          </w:p>
        </w:tc>
        <w:tc>
          <w:tcPr>
            <w:tcW w:w="1701" w:type="dxa"/>
          </w:tcPr>
          <w:p w:rsidR="003C7B9E" w:rsidRPr="00A811E9" w:rsidRDefault="003C7B9E" w:rsidP="00E04305">
            <w:pPr>
              <w:spacing w:line="276" w:lineRule="auto"/>
              <w:rPr>
                <w:sz w:val="22"/>
                <w:szCs w:val="22"/>
              </w:rPr>
            </w:pPr>
            <w:r w:rsidRPr="00A811E9">
              <w:rPr>
                <w:sz w:val="22"/>
                <w:szCs w:val="22"/>
              </w:rPr>
              <w:t>6238</w:t>
            </w:r>
          </w:p>
        </w:tc>
        <w:tc>
          <w:tcPr>
            <w:tcW w:w="1134" w:type="dxa"/>
            <w:shd w:val="clear" w:color="auto" w:fill="auto"/>
          </w:tcPr>
          <w:p w:rsidR="003C7B9E" w:rsidRPr="00A811E9" w:rsidRDefault="003C7B9E" w:rsidP="00E04305">
            <w:pPr>
              <w:spacing w:line="276" w:lineRule="auto"/>
              <w:rPr>
                <w:sz w:val="22"/>
                <w:szCs w:val="22"/>
              </w:rPr>
            </w:pPr>
            <w:r w:rsidRPr="00A811E9">
              <w:rPr>
                <w:sz w:val="22"/>
                <w:szCs w:val="22"/>
              </w:rPr>
              <w:t>8130</w:t>
            </w:r>
          </w:p>
        </w:tc>
        <w:tc>
          <w:tcPr>
            <w:tcW w:w="1105" w:type="dxa"/>
            <w:shd w:val="clear" w:color="auto" w:fill="auto"/>
          </w:tcPr>
          <w:p w:rsidR="003C7B9E" w:rsidRPr="00A811E9" w:rsidRDefault="003C7B9E" w:rsidP="00E04305">
            <w:pPr>
              <w:spacing w:line="276" w:lineRule="auto"/>
              <w:rPr>
                <w:sz w:val="22"/>
                <w:szCs w:val="22"/>
              </w:rPr>
            </w:pPr>
            <w:r w:rsidRPr="00A811E9">
              <w:rPr>
                <w:sz w:val="22"/>
                <w:szCs w:val="22"/>
              </w:rPr>
              <w:t>8130</w:t>
            </w:r>
          </w:p>
        </w:tc>
        <w:tc>
          <w:tcPr>
            <w:tcW w:w="1073" w:type="dxa"/>
            <w:shd w:val="clear" w:color="auto" w:fill="auto"/>
          </w:tcPr>
          <w:p w:rsidR="003C7B9E" w:rsidRPr="00A811E9" w:rsidRDefault="003C7B9E" w:rsidP="00E04305">
            <w:pPr>
              <w:spacing w:line="276" w:lineRule="auto"/>
              <w:rPr>
                <w:sz w:val="22"/>
                <w:szCs w:val="22"/>
              </w:rPr>
            </w:pPr>
            <w:r w:rsidRPr="00A811E9">
              <w:rPr>
                <w:sz w:val="22"/>
                <w:szCs w:val="22"/>
              </w:rPr>
              <w:t>8130</w:t>
            </w:r>
          </w:p>
        </w:tc>
        <w:tc>
          <w:tcPr>
            <w:tcW w:w="1007" w:type="dxa"/>
            <w:shd w:val="clear" w:color="auto" w:fill="F2F2F2" w:themeFill="background1" w:themeFillShade="F2"/>
          </w:tcPr>
          <w:p w:rsidR="003C7B9E" w:rsidRPr="00A811E9" w:rsidRDefault="003C7B9E" w:rsidP="00E04305">
            <w:pPr>
              <w:spacing w:line="276" w:lineRule="auto"/>
              <w:rPr>
                <w:sz w:val="22"/>
                <w:szCs w:val="22"/>
              </w:rPr>
            </w:pPr>
            <w:r w:rsidRPr="00A811E9">
              <w:rPr>
                <w:sz w:val="22"/>
                <w:szCs w:val="22"/>
              </w:rPr>
              <w:t>-</w:t>
            </w:r>
          </w:p>
        </w:tc>
        <w:tc>
          <w:tcPr>
            <w:tcW w:w="1038" w:type="dxa"/>
            <w:shd w:val="clear" w:color="auto" w:fill="F2F2F2" w:themeFill="background1" w:themeFillShade="F2"/>
          </w:tcPr>
          <w:p w:rsidR="003C7B9E" w:rsidRPr="00A811E9" w:rsidRDefault="003C7B9E" w:rsidP="00E04305">
            <w:pPr>
              <w:spacing w:line="276" w:lineRule="auto"/>
              <w:rPr>
                <w:sz w:val="22"/>
                <w:szCs w:val="22"/>
              </w:rPr>
            </w:pPr>
            <w:r w:rsidRPr="00A811E9">
              <w:rPr>
                <w:sz w:val="22"/>
                <w:szCs w:val="22"/>
              </w:rPr>
              <w:t>-</w:t>
            </w:r>
          </w:p>
        </w:tc>
      </w:tr>
      <w:tr w:rsidR="00B45512" w:rsidRPr="00A811E9" w:rsidTr="00E04305">
        <w:trPr>
          <w:trHeight w:val="510"/>
        </w:trPr>
        <w:tc>
          <w:tcPr>
            <w:tcW w:w="712" w:type="dxa"/>
            <w:shd w:val="clear" w:color="auto" w:fill="auto"/>
            <w:hideMark/>
          </w:tcPr>
          <w:p w:rsidR="003C7B9E" w:rsidRPr="00A811E9" w:rsidRDefault="003C7B9E" w:rsidP="00E04305">
            <w:pPr>
              <w:spacing w:line="276" w:lineRule="auto"/>
              <w:rPr>
                <w:sz w:val="22"/>
                <w:szCs w:val="22"/>
              </w:rPr>
            </w:pPr>
            <w:r w:rsidRPr="00A811E9">
              <w:rPr>
                <w:sz w:val="22"/>
                <w:szCs w:val="22"/>
              </w:rPr>
              <w:t>1.3</w:t>
            </w:r>
          </w:p>
        </w:tc>
        <w:tc>
          <w:tcPr>
            <w:tcW w:w="3272" w:type="dxa"/>
            <w:shd w:val="clear" w:color="auto" w:fill="auto"/>
            <w:hideMark/>
          </w:tcPr>
          <w:p w:rsidR="003C7B9E" w:rsidRPr="00A811E9" w:rsidRDefault="003C7B9E" w:rsidP="00E04305">
            <w:pPr>
              <w:spacing w:line="276" w:lineRule="auto"/>
              <w:rPr>
                <w:sz w:val="22"/>
                <w:szCs w:val="22"/>
              </w:rPr>
            </w:pPr>
            <w:r w:rsidRPr="00A811E9">
              <w:rPr>
                <w:sz w:val="22"/>
                <w:szCs w:val="22"/>
              </w:rPr>
              <w:t>Организации дополнительного образования детей / Внешкольные организации</w:t>
            </w:r>
          </w:p>
        </w:tc>
        <w:tc>
          <w:tcPr>
            <w:tcW w:w="1134" w:type="dxa"/>
            <w:shd w:val="clear" w:color="auto" w:fill="auto"/>
            <w:hideMark/>
          </w:tcPr>
          <w:p w:rsidR="003C7B9E" w:rsidRPr="00A811E9" w:rsidRDefault="003C7B9E" w:rsidP="00E04305">
            <w:pPr>
              <w:spacing w:line="276" w:lineRule="auto"/>
              <w:rPr>
                <w:sz w:val="22"/>
                <w:szCs w:val="22"/>
              </w:rPr>
            </w:pPr>
            <w:r w:rsidRPr="00A811E9">
              <w:rPr>
                <w:sz w:val="22"/>
                <w:szCs w:val="22"/>
              </w:rPr>
              <w:t>мест</w:t>
            </w:r>
          </w:p>
        </w:tc>
        <w:tc>
          <w:tcPr>
            <w:tcW w:w="1430" w:type="dxa"/>
            <w:shd w:val="clear" w:color="auto" w:fill="auto"/>
            <w:hideMark/>
          </w:tcPr>
          <w:p w:rsidR="003C7B9E" w:rsidRPr="00A811E9" w:rsidRDefault="003C7B9E" w:rsidP="00E04305">
            <w:pPr>
              <w:spacing w:line="276" w:lineRule="auto"/>
              <w:rPr>
                <w:sz w:val="22"/>
                <w:szCs w:val="22"/>
              </w:rPr>
            </w:pPr>
            <w:r w:rsidRPr="00A811E9">
              <w:rPr>
                <w:sz w:val="22"/>
                <w:szCs w:val="22"/>
              </w:rPr>
              <w:t>10% от числа учащихся</w:t>
            </w:r>
          </w:p>
        </w:tc>
        <w:tc>
          <w:tcPr>
            <w:tcW w:w="1577" w:type="dxa"/>
            <w:shd w:val="clear" w:color="auto" w:fill="auto"/>
          </w:tcPr>
          <w:p w:rsidR="003C7B9E" w:rsidRPr="00A811E9" w:rsidRDefault="003C7B9E" w:rsidP="00E04305">
            <w:pPr>
              <w:spacing w:line="276" w:lineRule="auto"/>
              <w:rPr>
                <w:sz w:val="22"/>
                <w:szCs w:val="22"/>
              </w:rPr>
            </w:pPr>
            <w:r w:rsidRPr="00A811E9">
              <w:rPr>
                <w:sz w:val="22"/>
                <w:szCs w:val="22"/>
              </w:rPr>
              <w:t>666</w:t>
            </w:r>
          </w:p>
        </w:tc>
        <w:tc>
          <w:tcPr>
            <w:tcW w:w="1701" w:type="dxa"/>
          </w:tcPr>
          <w:p w:rsidR="003C7B9E" w:rsidRPr="00A811E9" w:rsidRDefault="003C7B9E" w:rsidP="00E04305">
            <w:pPr>
              <w:spacing w:line="276" w:lineRule="auto"/>
              <w:rPr>
                <w:sz w:val="22"/>
                <w:szCs w:val="22"/>
              </w:rPr>
            </w:pPr>
            <w:r w:rsidRPr="00A811E9">
              <w:rPr>
                <w:sz w:val="22"/>
                <w:szCs w:val="22"/>
              </w:rPr>
              <w:t>624</w:t>
            </w:r>
          </w:p>
        </w:tc>
        <w:tc>
          <w:tcPr>
            <w:tcW w:w="1134" w:type="dxa"/>
            <w:shd w:val="clear" w:color="auto" w:fill="auto"/>
          </w:tcPr>
          <w:p w:rsidR="003C7B9E" w:rsidRPr="00A811E9" w:rsidRDefault="003C7B9E" w:rsidP="00E04305">
            <w:pPr>
              <w:spacing w:line="276" w:lineRule="auto"/>
              <w:rPr>
                <w:sz w:val="22"/>
                <w:szCs w:val="22"/>
              </w:rPr>
            </w:pPr>
            <w:r w:rsidRPr="00A811E9">
              <w:rPr>
                <w:sz w:val="22"/>
                <w:szCs w:val="22"/>
              </w:rPr>
              <w:t>3719</w:t>
            </w:r>
          </w:p>
        </w:tc>
        <w:tc>
          <w:tcPr>
            <w:tcW w:w="1105" w:type="dxa"/>
            <w:shd w:val="clear" w:color="auto" w:fill="auto"/>
          </w:tcPr>
          <w:p w:rsidR="003C7B9E" w:rsidRPr="00A811E9" w:rsidRDefault="003C7B9E" w:rsidP="00E04305">
            <w:pPr>
              <w:spacing w:line="276" w:lineRule="auto"/>
              <w:rPr>
                <w:sz w:val="22"/>
                <w:szCs w:val="22"/>
              </w:rPr>
            </w:pPr>
            <w:r w:rsidRPr="00A811E9">
              <w:rPr>
                <w:sz w:val="22"/>
                <w:szCs w:val="22"/>
              </w:rPr>
              <w:t>3719</w:t>
            </w:r>
          </w:p>
        </w:tc>
        <w:tc>
          <w:tcPr>
            <w:tcW w:w="1073" w:type="dxa"/>
            <w:shd w:val="clear" w:color="auto" w:fill="auto"/>
          </w:tcPr>
          <w:p w:rsidR="003C7B9E" w:rsidRPr="00A811E9" w:rsidRDefault="003C7B9E" w:rsidP="00E04305">
            <w:pPr>
              <w:spacing w:line="276" w:lineRule="auto"/>
              <w:rPr>
                <w:sz w:val="22"/>
                <w:szCs w:val="22"/>
              </w:rPr>
            </w:pPr>
            <w:r w:rsidRPr="00A811E9">
              <w:rPr>
                <w:sz w:val="22"/>
                <w:szCs w:val="22"/>
              </w:rPr>
              <w:t>3719</w:t>
            </w:r>
          </w:p>
        </w:tc>
        <w:tc>
          <w:tcPr>
            <w:tcW w:w="1007" w:type="dxa"/>
            <w:shd w:val="clear" w:color="auto" w:fill="F2F2F2" w:themeFill="background1" w:themeFillShade="F2"/>
          </w:tcPr>
          <w:p w:rsidR="003C7B9E" w:rsidRPr="00A811E9" w:rsidRDefault="003C7B9E" w:rsidP="00E04305">
            <w:pPr>
              <w:spacing w:line="276" w:lineRule="auto"/>
              <w:rPr>
                <w:sz w:val="22"/>
                <w:szCs w:val="22"/>
              </w:rPr>
            </w:pPr>
            <w:r w:rsidRPr="00A811E9">
              <w:rPr>
                <w:sz w:val="22"/>
                <w:szCs w:val="22"/>
              </w:rPr>
              <w:t>-</w:t>
            </w:r>
          </w:p>
        </w:tc>
        <w:tc>
          <w:tcPr>
            <w:tcW w:w="1038" w:type="dxa"/>
            <w:shd w:val="clear" w:color="auto" w:fill="F2F2F2" w:themeFill="background1" w:themeFillShade="F2"/>
          </w:tcPr>
          <w:p w:rsidR="003C7B9E" w:rsidRPr="00A811E9" w:rsidRDefault="003C7B9E" w:rsidP="00E04305">
            <w:pPr>
              <w:spacing w:line="276" w:lineRule="auto"/>
              <w:rPr>
                <w:sz w:val="22"/>
                <w:szCs w:val="22"/>
              </w:rPr>
            </w:pPr>
            <w:r w:rsidRPr="00A811E9">
              <w:rPr>
                <w:sz w:val="22"/>
                <w:szCs w:val="22"/>
              </w:rPr>
              <w:t>-</w:t>
            </w:r>
          </w:p>
        </w:tc>
      </w:tr>
      <w:tr w:rsidR="00B45512" w:rsidRPr="00A811E9" w:rsidTr="00E04305">
        <w:trPr>
          <w:trHeight w:val="315"/>
        </w:trPr>
        <w:tc>
          <w:tcPr>
            <w:tcW w:w="712" w:type="dxa"/>
            <w:shd w:val="clear" w:color="auto" w:fill="auto"/>
            <w:hideMark/>
          </w:tcPr>
          <w:p w:rsidR="003C7B9E" w:rsidRPr="00A811E9" w:rsidRDefault="003C7B9E" w:rsidP="00E04305">
            <w:pPr>
              <w:spacing w:line="276" w:lineRule="auto"/>
              <w:rPr>
                <w:sz w:val="22"/>
                <w:szCs w:val="22"/>
              </w:rPr>
            </w:pPr>
            <w:r w:rsidRPr="00A811E9">
              <w:rPr>
                <w:sz w:val="22"/>
                <w:szCs w:val="22"/>
              </w:rPr>
              <w:t>2</w:t>
            </w:r>
          </w:p>
        </w:tc>
        <w:tc>
          <w:tcPr>
            <w:tcW w:w="5836" w:type="dxa"/>
            <w:gridSpan w:val="3"/>
            <w:shd w:val="clear" w:color="auto" w:fill="auto"/>
            <w:hideMark/>
          </w:tcPr>
          <w:p w:rsidR="003C7B9E" w:rsidRPr="00A811E9" w:rsidRDefault="003C7B9E" w:rsidP="00E04305">
            <w:pPr>
              <w:spacing w:line="276" w:lineRule="auto"/>
              <w:rPr>
                <w:bCs/>
                <w:sz w:val="22"/>
                <w:szCs w:val="22"/>
              </w:rPr>
            </w:pPr>
            <w:r w:rsidRPr="00A811E9">
              <w:rPr>
                <w:bCs/>
                <w:sz w:val="22"/>
                <w:szCs w:val="22"/>
              </w:rPr>
              <w:t>Учреждения здравоохранения</w:t>
            </w:r>
          </w:p>
        </w:tc>
        <w:tc>
          <w:tcPr>
            <w:tcW w:w="1577" w:type="dxa"/>
            <w:shd w:val="clear" w:color="auto" w:fill="auto"/>
          </w:tcPr>
          <w:p w:rsidR="003C7B9E" w:rsidRPr="00A811E9" w:rsidRDefault="003C7B9E" w:rsidP="00E04305">
            <w:pPr>
              <w:spacing w:line="276" w:lineRule="auto"/>
              <w:rPr>
                <w:bCs/>
                <w:sz w:val="22"/>
                <w:szCs w:val="22"/>
              </w:rPr>
            </w:pPr>
          </w:p>
        </w:tc>
        <w:tc>
          <w:tcPr>
            <w:tcW w:w="1701" w:type="dxa"/>
          </w:tcPr>
          <w:p w:rsidR="003C7B9E" w:rsidRPr="00A811E9" w:rsidRDefault="003C7B9E" w:rsidP="00E04305">
            <w:pPr>
              <w:spacing w:line="276" w:lineRule="auto"/>
              <w:rPr>
                <w:bCs/>
                <w:sz w:val="22"/>
                <w:szCs w:val="22"/>
              </w:rPr>
            </w:pPr>
          </w:p>
        </w:tc>
        <w:tc>
          <w:tcPr>
            <w:tcW w:w="5357" w:type="dxa"/>
            <w:gridSpan w:val="5"/>
            <w:shd w:val="clear" w:color="auto" w:fill="auto"/>
          </w:tcPr>
          <w:p w:rsidR="003C7B9E" w:rsidRPr="00A811E9" w:rsidRDefault="003C7B9E" w:rsidP="00E04305">
            <w:pPr>
              <w:spacing w:line="276" w:lineRule="auto"/>
              <w:rPr>
                <w:bCs/>
                <w:sz w:val="22"/>
                <w:szCs w:val="22"/>
              </w:rPr>
            </w:pPr>
          </w:p>
        </w:tc>
      </w:tr>
      <w:tr w:rsidR="00B45512" w:rsidRPr="00A811E9" w:rsidTr="00E04305">
        <w:trPr>
          <w:trHeight w:val="300"/>
        </w:trPr>
        <w:tc>
          <w:tcPr>
            <w:tcW w:w="712" w:type="dxa"/>
            <w:shd w:val="clear" w:color="auto" w:fill="auto"/>
          </w:tcPr>
          <w:p w:rsidR="003C7B9E" w:rsidRPr="00A811E9" w:rsidRDefault="003C7B9E" w:rsidP="00E04305">
            <w:pPr>
              <w:spacing w:line="276" w:lineRule="auto"/>
              <w:rPr>
                <w:sz w:val="22"/>
                <w:szCs w:val="22"/>
              </w:rPr>
            </w:pPr>
            <w:r w:rsidRPr="00A811E9">
              <w:rPr>
                <w:sz w:val="22"/>
                <w:szCs w:val="22"/>
              </w:rPr>
              <w:t>2.1</w:t>
            </w:r>
          </w:p>
        </w:tc>
        <w:tc>
          <w:tcPr>
            <w:tcW w:w="3272" w:type="dxa"/>
            <w:shd w:val="clear" w:color="auto" w:fill="auto"/>
          </w:tcPr>
          <w:p w:rsidR="003C7B9E" w:rsidRPr="00A811E9" w:rsidRDefault="003C7B9E" w:rsidP="00E04305">
            <w:pPr>
              <w:spacing w:line="276" w:lineRule="auto"/>
              <w:rPr>
                <w:sz w:val="22"/>
                <w:szCs w:val="22"/>
              </w:rPr>
            </w:pPr>
            <w:r w:rsidRPr="00A811E9">
              <w:rPr>
                <w:sz w:val="22"/>
                <w:szCs w:val="22"/>
              </w:rPr>
              <w:t>Стационары</w:t>
            </w:r>
          </w:p>
        </w:tc>
        <w:tc>
          <w:tcPr>
            <w:tcW w:w="1134" w:type="dxa"/>
            <w:shd w:val="clear" w:color="auto" w:fill="auto"/>
          </w:tcPr>
          <w:p w:rsidR="003C7B9E" w:rsidRPr="00A811E9" w:rsidRDefault="003C7B9E" w:rsidP="00E04305">
            <w:pPr>
              <w:spacing w:line="276" w:lineRule="auto"/>
              <w:rPr>
                <w:sz w:val="22"/>
                <w:szCs w:val="22"/>
              </w:rPr>
            </w:pPr>
            <w:r w:rsidRPr="00A811E9">
              <w:rPr>
                <w:sz w:val="22"/>
                <w:szCs w:val="22"/>
              </w:rPr>
              <w:t>коек</w:t>
            </w:r>
          </w:p>
        </w:tc>
        <w:tc>
          <w:tcPr>
            <w:tcW w:w="1430" w:type="dxa"/>
            <w:shd w:val="clear" w:color="auto" w:fill="auto"/>
          </w:tcPr>
          <w:p w:rsidR="003C7B9E" w:rsidRPr="00A811E9" w:rsidRDefault="003C7B9E" w:rsidP="00E04305">
            <w:pPr>
              <w:spacing w:line="276" w:lineRule="auto"/>
              <w:rPr>
                <w:sz w:val="22"/>
                <w:szCs w:val="22"/>
              </w:rPr>
            </w:pPr>
            <w:r w:rsidRPr="00A811E9">
              <w:rPr>
                <w:sz w:val="22"/>
                <w:szCs w:val="22"/>
              </w:rPr>
              <w:t>расчетная</w:t>
            </w:r>
          </w:p>
        </w:tc>
        <w:tc>
          <w:tcPr>
            <w:tcW w:w="1577" w:type="dxa"/>
            <w:shd w:val="clear" w:color="auto" w:fill="auto"/>
          </w:tcPr>
          <w:p w:rsidR="003C7B9E" w:rsidRPr="00A811E9" w:rsidRDefault="003C7B9E" w:rsidP="00E04305">
            <w:pPr>
              <w:spacing w:line="276" w:lineRule="auto"/>
              <w:rPr>
                <w:sz w:val="22"/>
                <w:szCs w:val="22"/>
              </w:rPr>
            </w:pPr>
            <w:r w:rsidRPr="00A811E9">
              <w:rPr>
                <w:sz w:val="22"/>
                <w:szCs w:val="22"/>
              </w:rPr>
              <w:t>184</w:t>
            </w:r>
          </w:p>
        </w:tc>
        <w:tc>
          <w:tcPr>
            <w:tcW w:w="1701" w:type="dxa"/>
          </w:tcPr>
          <w:p w:rsidR="003C7B9E" w:rsidRPr="00A811E9" w:rsidRDefault="003C7B9E" w:rsidP="00E04305">
            <w:pPr>
              <w:spacing w:line="276" w:lineRule="auto"/>
              <w:rPr>
                <w:sz w:val="22"/>
                <w:szCs w:val="22"/>
              </w:rPr>
            </w:pPr>
            <w:r w:rsidRPr="00A811E9">
              <w:rPr>
                <w:sz w:val="22"/>
                <w:szCs w:val="22"/>
              </w:rPr>
              <w:t>184</w:t>
            </w:r>
          </w:p>
        </w:tc>
        <w:tc>
          <w:tcPr>
            <w:tcW w:w="1134" w:type="dxa"/>
            <w:shd w:val="clear" w:color="auto" w:fill="auto"/>
          </w:tcPr>
          <w:p w:rsidR="003C7B9E" w:rsidRPr="00A811E9" w:rsidRDefault="003C7B9E" w:rsidP="00E04305">
            <w:pPr>
              <w:spacing w:line="276" w:lineRule="auto"/>
              <w:rPr>
                <w:sz w:val="22"/>
                <w:szCs w:val="22"/>
              </w:rPr>
            </w:pPr>
            <w:r w:rsidRPr="00A811E9">
              <w:rPr>
                <w:sz w:val="22"/>
                <w:szCs w:val="22"/>
              </w:rPr>
              <w:t>749</w:t>
            </w:r>
          </w:p>
        </w:tc>
        <w:tc>
          <w:tcPr>
            <w:tcW w:w="1105" w:type="dxa"/>
            <w:shd w:val="clear" w:color="auto" w:fill="auto"/>
          </w:tcPr>
          <w:p w:rsidR="003C7B9E" w:rsidRPr="00A811E9" w:rsidRDefault="003C7B9E" w:rsidP="00E04305">
            <w:pPr>
              <w:spacing w:line="276" w:lineRule="auto"/>
              <w:rPr>
                <w:sz w:val="22"/>
                <w:szCs w:val="22"/>
              </w:rPr>
            </w:pPr>
            <w:r w:rsidRPr="00A811E9">
              <w:rPr>
                <w:sz w:val="22"/>
                <w:szCs w:val="22"/>
              </w:rPr>
              <w:t>749</w:t>
            </w:r>
          </w:p>
        </w:tc>
        <w:tc>
          <w:tcPr>
            <w:tcW w:w="1073" w:type="dxa"/>
            <w:shd w:val="clear" w:color="auto" w:fill="auto"/>
          </w:tcPr>
          <w:p w:rsidR="003C7B9E" w:rsidRPr="00A811E9" w:rsidRDefault="003C7B9E" w:rsidP="00E04305">
            <w:pPr>
              <w:spacing w:line="276" w:lineRule="auto"/>
              <w:rPr>
                <w:sz w:val="22"/>
                <w:szCs w:val="22"/>
              </w:rPr>
            </w:pPr>
            <w:r w:rsidRPr="00A811E9">
              <w:rPr>
                <w:sz w:val="22"/>
                <w:szCs w:val="22"/>
              </w:rPr>
              <w:t>749</w:t>
            </w:r>
          </w:p>
        </w:tc>
        <w:tc>
          <w:tcPr>
            <w:tcW w:w="1007" w:type="dxa"/>
            <w:shd w:val="clear" w:color="auto" w:fill="F2F2F2" w:themeFill="background1" w:themeFillShade="F2"/>
          </w:tcPr>
          <w:p w:rsidR="003C7B9E" w:rsidRPr="00A811E9" w:rsidRDefault="003C7B9E" w:rsidP="00E04305">
            <w:pPr>
              <w:spacing w:line="276" w:lineRule="auto"/>
              <w:rPr>
                <w:sz w:val="22"/>
                <w:szCs w:val="22"/>
              </w:rPr>
            </w:pPr>
            <w:r w:rsidRPr="00A811E9">
              <w:rPr>
                <w:sz w:val="22"/>
                <w:szCs w:val="22"/>
              </w:rPr>
              <w:t>-</w:t>
            </w:r>
          </w:p>
        </w:tc>
        <w:tc>
          <w:tcPr>
            <w:tcW w:w="1038" w:type="dxa"/>
            <w:shd w:val="clear" w:color="auto" w:fill="F2F2F2" w:themeFill="background1" w:themeFillShade="F2"/>
          </w:tcPr>
          <w:p w:rsidR="003C7B9E" w:rsidRPr="00A811E9" w:rsidRDefault="003C7B9E" w:rsidP="00E04305">
            <w:pPr>
              <w:spacing w:line="276" w:lineRule="auto"/>
              <w:rPr>
                <w:sz w:val="22"/>
                <w:szCs w:val="22"/>
              </w:rPr>
            </w:pPr>
            <w:r w:rsidRPr="00A811E9">
              <w:rPr>
                <w:sz w:val="22"/>
                <w:szCs w:val="22"/>
              </w:rPr>
              <w:t>-</w:t>
            </w:r>
          </w:p>
        </w:tc>
      </w:tr>
      <w:tr w:rsidR="00B45512" w:rsidRPr="00A811E9" w:rsidTr="00E04305">
        <w:trPr>
          <w:trHeight w:val="300"/>
        </w:trPr>
        <w:tc>
          <w:tcPr>
            <w:tcW w:w="712" w:type="dxa"/>
            <w:shd w:val="clear" w:color="auto" w:fill="auto"/>
          </w:tcPr>
          <w:p w:rsidR="003C7B9E" w:rsidRPr="00A811E9" w:rsidRDefault="003C7B9E" w:rsidP="00E04305">
            <w:pPr>
              <w:spacing w:line="276" w:lineRule="auto"/>
              <w:rPr>
                <w:sz w:val="22"/>
                <w:szCs w:val="22"/>
              </w:rPr>
            </w:pPr>
            <w:r w:rsidRPr="00A811E9">
              <w:rPr>
                <w:sz w:val="22"/>
                <w:szCs w:val="22"/>
              </w:rPr>
              <w:t>2.2</w:t>
            </w:r>
          </w:p>
        </w:tc>
        <w:tc>
          <w:tcPr>
            <w:tcW w:w="3272" w:type="dxa"/>
            <w:shd w:val="clear" w:color="auto" w:fill="auto"/>
          </w:tcPr>
          <w:p w:rsidR="003C7B9E" w:rsidRPr="00A811E9" w:rsidRDefault="003C7B9E" w:rsidP="00E04305">
            <w:pPr>
              <w:spacing w:line="276" w:lineRule="auto"/>
              <w:rPr>
                <w:sz w:val="22"/>
                <w:szCs w:val="22"/>
                <w:vertAlign w:val="superscript"/>
              </w:rPr>
            </w:pPr>
            <w:r w:rsidRPr="00A811E9">
              <w:rPr>
                <w:sz w:val="22"/>
                <w:szCs w:val="22"/>
              </w:rPr>
              <w:t>Организация скорой медицинской помощи</w:t>
            </w:r>
          </w:p>
        </w:tc>
        <w:tc>
          <w:tcPr>
            <w:tcW w:w="1134" w:type="dxa"/>
            <w:shd w:val="clear" w:color="auto" w:fill="auto"/>
          </w:tcPr>
          <w:p w:rsidR="003C7B9E" w:rsidRPr="00A811E9" w:rsidRDefault="003C7B9E" w:rsidP="00E04305">
            <w:pPr>
              <w:spacing w:line="276" w:lineRule="auto"/>
              <w:rPr>
                <w:sz w:val="22"/>
                <w:szCs w:val="22"/>
              </w:rPr>
            </w:pPr>
            <w:r w:rsidRPr="00A811E9">
              <w:rPr>
                <w:sz w:val="22"/>
                <w:szCs w:val="22"/>
              </w:rPr>
              <w:t>объект</w:t>
            </w:r>
          </w:p>
        </w:tc>
        <w:tc>
          <w:tcPr>
            <w:tcW w:w="1430" w:type="dxa"/>
            <w:shd w:val="clear" w:color="auto" w:fill="auto"/>
          </w:tcPr>
          <w:p w:rsidR="003C7B9E" w:rsidRPr="00A811E9" w:rsidRDefault="003C7B9E" w:rsidP="00E04305">
            <w:pPr>
              <w:spacing w:line="276" w:lineRule="auto"/>
              <w:rPr>
                <w:sz w:val="22"/>
                <w:szCs w:val="22"/>
              </w:rPr>
            </w:pPr>
            <w:r w:rsidRPr="00A811E9">
              <w:rPr>
                <w:sz w:val="22"/>
                <w:szCs w:val="22"/>
              </w:rPr>
              <w:t>1 на 10 тыс. жителей</w:t>
            </w:r>
          </w:p>
        </w:tc>
        <w:tc>
          <w:tcPr>
            <w:tcW w:w="1577" w:type="dxa"/>
            <w:shd w:val="clear" w:color="auto" w:fill="auto"/>
          </w:tcPr>
          <w:p w:rsidR="003C7B9E" w:rsidRPr="00A811E9" w:rsidRDefault="00D0734F" w:rsidP="00E04305">
            <w:pPr>
              <w:spacing w:line="276" w:lineRule="auto"/>
              <w:rPr>
                <w:sz w:val="22"/>
                <w:szCs w:val="22"/>
              </w:rPr>
            </w:pPr>
            <w:r w:rsidRPr="00A811E9">
              <w:rPr>
                <w:sz w:val="22"/>
                <w:szCs w:val="22"/>
              </w:rPr>
              <w:t>6</w:t>
            </w:r>
          </w:p>
        </w:tc>
        <w:tc>
          <w:tcPr>
            <w:tcW w:w="1701" w:type="dxa"/>
          </w:tcPr>
          <w:p w:rsidR="003C7B9E" w:rsidRPr="00A811E9" w:rsidRDefault="00D0734F" w:rsidP="00E04305">
            <w:pPr>
              <w:spacing w:line="276" w:lineRule="auto"/>
              <w:rPr>
                <w:sz w:val="22"/>
                <w:szCs w:val="22"/>
              </w:rPr>
            </w:pPr>
            <w:r w:rsidRPr="00A811E9">
              <w:rPr>
                <w:sz w:val="22"/>
                <w:szCs w:val="22"/>
              </w:rPr>
              <w:t>6</w:t>
            </w:r>
          </w:p>
        </w:tc>
        <w:tc>
          <w:tcPr>
            <w:tcW w:w="1134" w:type="dxa"/>
            <w:shd w:val="clear" w:color="auto" w:fill="auto"/>
          </w:tcPr>
          <w:p w:rsidR="003C7B9E" w:rsidRPr="00A811E9" w:rsidRDefault="00D0734F" w:rsidP="00E04305">
            <w:pPr>
              <w:spacing w:line="276" w:lineRule="auto"/>
              <w:rPr>
                <w:sz w:val="22"/>
                <w:szCs w:val="22"/>
              </w:rPr>
            </w:pPr>
            <w:r w:rsidRPr="00A811E9">
              <w:rPr>
                <w:sz w:val="22"/>
                <w:szCs w:val="22"/>
              </w:rPr>
              <w:t>14</w:t>
            </w:r>
          </w:p>
        </w:tc>
        <w:tc>
          <w:tcPr>
            <w:tcW w:w="1105" w:type="dxa"/>
            <w:shd w:val="clear" w:color="auto" w:fill="auto"/>
          </w:tcPr>
          <w:p w:rsidR="003C7B9E" w:rsidRPr="00A811E9" w:rsidRDefault="00D0734F" w:rsidP="00E04305">
            <w:pPr>
              <w:spacing w:line="276" w:lineRule="auto"/>
              <w:rPr>
                <w:sz w:val="22"/>
                <w:szCs w:val="22"/>
              </w:rPr>
            </w:pPr>
            <w:r w:rsidRPr="00A811E9">
              <w:rPr>
                <w:sz w:val="22"/>
                <w:szCs w:val="22"/>
              </w:rPr>
              <w:t>14</w:t>
            </w:r>
          </w:p>
        </w:tc>
        <w:tc>
          <w:tcPr>
            <w:tcW w:w="1073" w:type="dxa"/>
            <w:shd w:val="clear" w:color="auto" w:fill="auto"/>
          </w:tcPr>
          <w:p w:rsidR="003C7B9E" w:rsidRPr="00A811E9" w:rsidRDefault="00D0734F" w:rsidP="00E04305">
            <w:pPr>
              <w:spacing w:line="276" w:lineRule="auto"/>
              <w:rPr>
                <w:sz w:val="22"/>
                <w:szCs w:val="22"/>
              </w:rPr>
            </w:pPr>
            <w:r w:rsidRPr="00A811E9">
              <w:rPr>
                <w:sz w:val="22"/>
                <w:szCs w:val="22"/>
              </w:rPr>
              <w:t>14</w:t>
            </w:r>
          </w:p>
        </w:tc>
        <w:tc>
          <w:tcPr>
            <w:tcW w:w="1007" w:type="dxa"/>
            <w:shd w:val="clear" w:color="auto" w:fill="F2F2F2" w:themeFill="background1" w:themeFillShade="F2"/>
          </w:tcPr>
          <w:p w:rsidR="003C7B9E" w:rsidRPr="00A811E9" w:rsidRDefault="003C7B9E" w:rsidP="00E04305">
            <w:pPr>
              <w:spacing w:line="276" w:lineRule="auto"/>
              <w:rPr>
                <w:sz w:val="22"/>
                <w:szCs w:val="22"/>
              </w:rPr>
            </w:pPr>
            <w:r w:rsidRPr="00A811E9">
              <w:rPr>
                <w:sz w:val="22"/>
                <w:szCs w:val="22"/>
              </w:rPr>
              <w:t>-</w:t>
            </w:r>
          </w:p>
        </w:tc>
        <w:tc>
          <w:tcPr>
            <w:tcW w:w="1038" w:type="dxa"/>
            <w:shd w:val="clear" w:color="auto" w:fill="F2F2F2" w:themeFill="background1" w:themeFillShade="F2"/>
          </w:tcPr>
          <w:p w:rsidR="003C7B9E" w:rsidRPr="00A811E9" w:rsidRDefault="003C7B9E" w:rsidP="00E04305">
            <w:pPr>
              <w:spacing w:line="276" w:lineRule="auto"/>
              <w:rPr>
                <w:sz w:val="22"/>
                <w:szCs w:val="22"/>
              </w:rPr>
            </w:pPr>
            <w:r w:rsidRPr="00A811E9">
              <w:rPr>
                <w:sz w:val="22"/>
                <w:szCs w:val="22"/>
              </w:rPr>
              <w:t>-</w:t>
            </w:r>
          </w:p>
        </w:tc>
      </w:tr>
      <w:tr w:rsidR="00B45512" w:rsidRPr="00A811E9" w:rsidTr="00E04305">
        <w:trPr>
          <w:trHeight w:val="300"/>
        </w:trPr>
        <w:tc>
          <w:tcPr>
            <w:tcW w:w="712" w:type="dxa"/>
            <w:shd w:val="clear" w:color="auto" w:fill="auto"/>
          </w:tcPr>
          <w:p w:rsidR="003C7B9E" w:rsidRPr="00A811E9" w:rsidRDefault="003C7B9E" w:rsidP="00E04305">
            <w:pPr>
              <w:spacing w:line="276" w:lineRule="auto"/>
              <w:rPr>
                <w:sz w:val="22"/>
                <w:szCs w:val="22"/>
              </w:rPr>
            </w:pPr>
            <w:r w:rsidRPr="00A811E9">
              <w:rPr>
                <w:sz w:val="22"/>
                <w:szCs w:val="22"/>
              </w:rPr>
              <w:t>2.3</w:t>
            </w:r>
          </w:p>
        </w:tc>
        <w:tc>
          <w:tcPr>
            <w:tcW w:w="3272" w:type="dxa"/>
            <w:shd w:val="clear" w:color="auto" w:fill="auto"/>
          </w:tcPr>
          <w:p w:rsidR="003C7B9E" w:rsidRPr="00A811E9" w:rsidRDefault="003C7B9E" w:rsidP="00E04305">
            <w:pPr>
              <w:spacing w:line="276" w:lineRule="auto"/>
              <w:rPr>
                <w:sz w:val="22"/>
                <w:szCs w:val="22"/>
                <w:vertAlign w:val="superscript"/>
              </w:rPr>
            </w:pPr>
            <w:r w:rsidRPr="00A811E9">
              <w:rPr>
                <w:sz w:val="22"/>
                <w:szCs w:val="22"/>
              </w:rPr>
              <w:t>Амбулаторно-поликлинические учреждения</w:t>
            </w:r>
          </w:p>
        </w:tc>
        <w:tc>
          <w:tcPr>
            <w:tcW w:w="1134" w:type="dxa"/>
            <w:shd w:val="clear" w:color="auto" w:fill="auto"/>
          </w:tcPr>
          <w:p w:rsidR="003C7B9E" w:rsidRPr="00A811E9" w:rsidRDefault="003C7B9E" w:rsidP="00E04305">
            <w:pPr>
              <w:spacing w:line="276" w:lineRule="auto"/>
              <w:rPr>
                <w:sz w:val="22"/>
                <w:szCs w:val="22"/>
              </w:rPr>
            </w:pPr>
            <w:r w:rsidRPr="00A811E9">
              <w:rPr>
                <w:sz w:val="22"/>
                <w:szCs w:val="22"/>
              </w:rPr>
              <w:t>посещений в смену</w:t>
            </w:r>
          </w:p>
        </w:tc>
        <w:tc>
          <w:tcPr>
            <w:tcW w:w="1430" w:type="dxa"/>
            <w:shd w:val="clear" w:color="auto" w:fill="auto"/>
          </w:tcPr>
          <w:p w:rsidR="003C7B9E" w:rsidRPr="00A811E9" w:rsidRDefault="003C7B9E" w:rsidP="00E04305">
            <w:pPr>
              <w:spacing w:line="276" w:lineRule="auto"/>
              <w:rPr>
                <w:sz w:val="22"/>
                <w:szCs w:val="22"/>
              </w:rPr>
            </w:pPr>
            <w:r w:rsidRPr="00A811E9">
              <w:rPr>
                <w:sz w:val="22"/>
                <w:szCs w:val="22"/>
              </w:rPr>
              <w:t>18,15</w:t>
            </w:r>
          </w:p>
        </w:tc>
        <w:tc>
          <w:tcPr>
            <w:tcW w:w="1577" w:type="dxa"/>
            <w:shd w:val="clear" w:color="auto" w:fill="auto"/>
          </w:tcPr>
          <w:p w:rsidR="003C7B9E" w:rsidRPr="00A811E9" w:rsidRDefault="00D0734F" w:rsidP="00E04305">
            <w:pPr>
              <w:spacing w:line="276" w:lineRule="auto"/>
              <w:rPr>
                <w:sz w:val="22"/>
                <w:szCs w:val="22"/>
              </w:rPr>
            </w:pPr>
            <w:r w:rsidRPr="00A811E9">
              <w:rPr>
                <w:sz w:val="22"/>
                <w:szCs w:val="22"/>
              </w:rPr>
              <w:t>1079</w:t>
            </w:r>
          </w:p>
        </w:tc>
        <w:tc>
          <w:tcPr>
            <w:tcW w:w="1701" w:type="dxa"/>
          </w:tcPr>
          <w:p w:rsidR="003C7B9E" w:rsidRPr="00A811E9" w:rsidRDefault="00D0734F" w:rsidP="00E04305">
            <w:pPr>
              <w:spacing w:line="276" w:lineRule="auto"/>
              <w:rPr>
                <w:sz w:val="22"/>
                <w:szCs w:val="22"/>
              </w:rPr>
            </w:pPr>
            <w:r w:rsidRPr="00A811E9">
              <w:rPr>
                <w:sz w:val="22"/>
                <w:szCs w:val="22"/>
              </w:rPr>
              <w:t>1011</w:t>
            </w:r>
          </w:p>
        </w:tc>
        <w:tc>
          <w:tcPr>
            <w:tcW w:w="1134" w:type="dxa"/>
            <w:shd w:val="clear" w:color="auto" w:fill="auto"/>
          </w:tcPr>
          <w:p w:rsidR="003C7B9E" w:rsidRPr="00A811E9" w:rsidRDefault="00D0734F" w:rsidP="00E04305">
            <w:pPr>
              <w:spacing w:line="276" w:lineRule="auto"/>
              <w:rPr>
                <w:sz w:val="22"/>
                <w:szCs w:val="22"/>
              </w:rPr>
            </w:pPr>
            <w:r w:rsidRPr="00A811E9">
              <w:rPr>
                <w:sz w:val="22"/>
                <w:szCs w:val="22"/>
              </w:rPr>
              <w:t>1591</w:t>
            </w:r>
          </w:p>
        </w:tc>
        <w:tc>
          <w:tcPr>
            <w:tcW w:w="1105" w:type="dxa"/>
            <w:shd w:val="clear" w:color="auto" w:fill="auto"/>
          </w:tcPr>
          <w:p w:rsidR="003C7B9E" w:rsidRPr="00A811E9" w:rsidRDefault="00D0734F" w:rsidP="00E04305">
            <w:pPr>
              <w:spacing w:line="276" w:lineRule="auto"/>
              <w:rPr>
                <w:sz w:val="22"/>
                <w:szCs w:val="22"/>
              </w:rPr>
            </w:pPr>
            <w:r w:rsidRPr="00A811E9">
              <w:rPr>
                <w:sz w:val="22"/>
                <w:szCs w:val="22"/>
              </w:rPr>
              <w:t>1591</w:t>
            </w:r>
          </w:p>
        </w:tc>
        <w:tc>
          <w:tcPr>
            <w:tcW w:w="1073" w:type="dxa"/>
            <w:shd w:val="clear" w:color="auto" w:fill="auto"/>
          </w:tcPr>
          <w:p w:rsidR="003C7B9E" w:rsidRPr="00A811E9" w:rsidRDefault="00D0734F" w:rsidP="00E04305">
            <w:pPr>
              <w:spacing w:line="276" w:lineRule="auto"/>
              <w:rPr>
                <w:sz w:val="22"/>
                <w:szCs w:val="22"/>
              </w:rPr>
            </w:pPr>
            <w:r w:rsidRPr="00A811E9">
              <w:rPr>
                <w:sz w:val="22"/>
                <w:szCs w:val="22"/>
              </w:rPr>
              <w:t>1591</w:t>
            </w:r>
          </w:p>
        </w:tc>
        <w:tc>
          <w:tcPr>
            <w:tcW w:w="1007" w:type="dxa"/>
            <w:shd w:val="clear" w:color="auto" w:fill="F2F2F2" w:themeFill="background1" w:themeFillShade="F2"/>
          </w:tcPr>
          <w:p w:rsidR="003C7B9E" w:rsidRPr="00A811E9" w:rsidRDefault="003C7B9E" w:rsidP="00E04305">
            <w:pPr>
              <w:spacing w:line="276" w:lineRule="auto"/>
              <w:rPr>
                <w:sz w:val="22"/>
                <w:szCs w:val="22"/>
              </w:rPr>
            </w:pPr>
            <w:r w:rsidRPr="00A811E9">
              <w:rPr>
                <w:sz w:val="22"/>
                <w:szCs w:val="22"/>
              </w:rPr>
              <w:t>-</w:t>
            </w:r>
          </w:p>
        </w:tc>
        <w:tc>
          <w:tcPr>
            <w:tcW w:w="1038" w:type="dxa"/>
            <w:shd w:val="clear" w:color="auto" w:fill="F2F2F2" w:themeFill="background1" w:themeFillShade="F2"/>
          </w:tcPr>
          <w:p w:rsidR="003C7B9E" w:rsidRPr="00A811E9" w:rsidRDefault="003C7B9E" w:rsidP="00E04305">
            <w:pPr>
              <w:spacing w:line="276" w:lineRule="auto"/>
              <w:rPr>
                <w:sz w:val="22"/>
                <w:szCs w:val="22"/>
              </w:rPr>
            </w:pPr>
            <w:r w:rsidRPr="00A811E9">
              <w:rPr>
                <w:sz w:val="22"/>
                <w:szCs w:val="22"/>
              </w:rPr>
              <w:t>-</w:t>
            </w:r>
          </w:p>
        </w:tc>
      </w:tr>
      <w:tr w:rsidR="00B45512" w:rsidRPr="00A811E9" w:rsidTr="00E04305">
        <w:trPr>
          <w:trHeight w:val="315"/>
        </w:trPr>
        <w:tc>
          <w:tcPr>
            <w:tcW w:w="712" w:type="dxa"/>
            <w:shd w:val="clear" w:color="auto" w:fill="auto"/>
            <w:hideMark/>
          </w:tcPr>
          <w:p w:rsidR="003C7B9E" w:rsidRPr="00A811E9" w:rsidRDefault="003C7B9E" w:rsidP="00E04305">
            <w:pPr>
              <w:spacing w:line="276" w:lineRule="auto"/>
              <w:rPr>
                <w:sz w:val="22"/>
                <w:szCs w:val="22"/>
              </w:rPr>
            </w:pPr>
            <w:r w:rsidRPr="00A811E9">
              <w:rPr>
                <w:sz w:val="22"/>
                <w:szCs w:val="22"/>
              </w:rPr>
              <w:t>3</w:t>
            </w:r>
          </w:p>
        </w:tc>
        <w:tc>
          <w:tcPr>
            <w:tcW w:w="5836" w:type="dxa"/>
            <w:gridSpan w:val="3"/>
            <w:shd w:val="clear" w:color="auto" w:fill="auto"/>
            <w:hideMark/>
          </w:tcPr>
          <w:p w:rsidR="003C7B9E" w:rsidRPr="00A811E9" w:rsidRDefault="003C7B9E" w:rsidP="00E04305">
            <w:pPr>
              <w:spacing w:line="276" w:lineRule="auto"/>
              <w:rPr>
                <w:bCs/>
                <w:sz w:val="22"/>
                <w:szCs w:val="22"/>
              </w:rPr>
            </w:pPr>
            <w:r w:rsidRPr="00A811E9">
              <w:rPr>
                <w:bCs/>
                <w:sz w:val="22"/>
                <w:szCs w:val="22"/>
              </w:rPr>
              <w:t>Учреждения культуры и искусства</w:t>
            </w:r>
          </w:p>
        </w:tc>
        <w:tc>
          <w:tcPr>
            <w:tcW w:w="1577" w:type="dxa"/>
            <w:shd w:val="clear" w:color="auto" w:fill="auto"/>
          </w:tcPr>
          <w:p w:rsidR="003C7B9E" w:rsidRPr="00A811E9" w:rsidRDefault="003C7B9E" w:rsidP="00E04305">
            <w:pPr>
              <w:spacing w:line="276" w:lineRule="auto"/>
              <w:rPr>
                <w:bCs/>
                <w:sz w:val="22"/>
                <w:szCs w:val="22"/>
              </w:rPr>
            </w:pPr>
          </w:p>
        </w:tc>
        <w:tc>
          <w:tcPr>
            <w:tcW w:w="1701" w:type="dxa"/>
          </w:tcPr>
          <w:p w:rsidR="003C7B9E" w:rsidRPr="00A811E9" w:rsidRDefault="003C7B9E" w:rsidP="00E04305">
            <w:pPr>
              <w:spacing w:line="276" w:lineRule="auto"/>
              <w:rPr>
                <w:bCs/>
                <w:sz w:val="22"/>
                <w:szCs w:val="22"/>
              </w:rPr>
            </w:pPr>
          </w:p>
        </w:tc>
        <w:tc>
          <w:tcPr>
            <w:tcW w:w="5357" w:type="dxa"/>
            <w:gridSpan w:val="5"/>
            <w:shd w:val="clear" w:color="auto" w:fill="auto"/>
          </w:tcPr>
          <w:p w:rsidR="003C7B9E" w:rsidRPr="00A811E9" w:rsidRDefault="003C7B9E" w:rsidP="00E04305">
            <w:pPr>
              <w:spacing w:line="276" w:lineRule="auto"/>
              <w:rPr>
                <w:bCs/>
                <w:sz w:val="22"/>
                <w:szCs w:val="22"/>
              </w:rPr>
            </w:pPr>
          </w:p>
        </w:tc>
      </w:tr>
      <w:tr w:rsidR="00B45512" w:rsidRPr="00A811E9" w:rsidTr="00E04305">
        <w:trPr>
          <w:trHeight w:val="510"/>
        </w:trPr>
        <w:tc>
          <w:tcPr>
            <w:tcW w:w="712" w:type="dxa"/>
            <w:shd w:val="clear" w:color="auto" w:fill="auto"/>
            <w:hideMark/>
          </w:tcPr>
          <w:p w:rsidR="00C0578E" w:rsidRPr="00A811E9" w:rsidRDefault="00C0578E" w:rsidP="00E04305">
            <w:pPr>
              <w:spacing w:line="276" w:lineRule="auto"/>
              <w:rPr>
                <w:sz w:val="22"/>
                <w:szCs w:val="22"/>
              </w:rPr>
            </w:pPr>
            <w:r w:rsidRPr="00A811E9">
              <w:rPr>
                <w:sz w:val="22"/>
                <w:szCs w:val="22"/>
              </w:rPr>
              <w:t>3.1</w:t>
            </w:r>
          </w:p>
        </w:tc>
        <w:tc>
          <w:tcPr>
            <w:tcW w:w="3272" w:type="dxa"/>
            <w:shd w:val="clear" w:color="auto" w:fill="auto"/>
            <w:hideMark/>
          </w:tcPr>
          <w:p w:rsidR="00C0578E" w:rsidRPr="00A811E9" w:rsidRDefault="00C0578E" w:rsidP="00E04305">
            <w:pPr>
              <w:spacing w:line="276" w:lineRule="auto"/>
              <w:rPr>
                <w:sz w:val="22"/>
                <w:szCs w:val="22"/>
              </w:rPr>
            </w:pPr>
            <w:r w:rsidRPr="00A811E9">
              <w:rPr>
                <w:sz w:val="22"/>
                <w:szCs w:val="22"/>
              </w:rPr>
              <w:t>Учреждения культуры клубного типа (для сельских поселений):</w:t>
            </w:r>
          </w:p>
        </w:tc>
        <w:tc>
          <w:tcPr>
            <w:tcW w:w="1134" w:type="dxa"/>
            <w:shd w:val="clear" w:color="auto" w:fill="auto"/>
          </w:tcPr>
          <w:p w:rsidR="00C0578E" w:rsidRPr="00A811E9" w:rsidRDefault="00C0578E" w:rsidP="00E04305">
            <w:pPr>
              <w:spacing w:line="276" w:lineRule="auto"/>
              <w:rPr>
                <w:sz w:val="22"/>
                <w:szCs w:val="22"/>
              </w:rPr>
            </w:pPr>
            <w:r w:rsidRPr="00A811E9">
              <w:rPr>
                <w:sz w:val="22"/>
                <w:szCs w:val="22"/>
              </w:rPr>
              <w:t>зрительских мест/ объект</w:t>
            </w:r>
          </w:p>
        </w:tc>
        <w:tc>
          <w:tcPr>
            <w:tcW w:w="1430" w:type="dxa"/>
            <w:shd w:val="clear" w:color="auto" w:fill="auto"/>
          </w:tcPr>
          <w:p w:rsidR="00C0578E" w:rsidRPr="00A811E9" w:rsidRDefault="00C0578E" w:rsidP="00E04305">
            <w:pPr>
              <w:spacing w:line="276" w:lineRule="auto"/>
              <w:rPr>
                <w:sz w:val="22"/>
                <w:szCs w:val="22"/>
              </w:rPr>
            </w:pPr>
            <w:r w:rsidRPr="00A811E9">
              <w:rPr>
                <w:sz w:val="22"/>
                <w:szCs w:val="22"/>
              </w:rPr>
              <w:t>30/ 1 на 20 тыс. населения</w:t>
            </w:r>
          </w:p>
        </w:tc>
        <w:tc>
          <w:tcPr>
            <w:tcW w:w="1577" w:type="dxa"/>
            <w:shd w:val="clear" w:color="auto" w:fill="auto"/>
          </w:tcPr>
          <w:p w:rsidR="00C0578E" w:rsidRPr="00A811E9" w:rsidRDefault="00C0578E" w:rsidP="00E04305">
            <w:pPr>
              <w:spacing w:line="276" w:lineRule="auto"/>
              <w:rPr>
                <w:sz w:val="22"/>
                <w:szCs w:val="22"/>
              </w:rPr>
            </w:pPr>
            <w:r w:rsidRPr="00A811E9">
              <w:rPr>
                <w:sz w:val="22"/>
                <w:szCs w:val="22"/>
              </w:rPr>
              <w:t>1784/3</w:t>
            </w:r>
          </w:p>
        </w:tc>
        <w:tc>
          <w:tcPr>
            <w:tcW w:w="1701" w:type="dxa"/>
          </w:tcPr>
          <w:p w:rsidR="00C0578E" w:rsidRPr="00A811E9" w:rsidRDefault="00C0578E" w:rsidP="00E04305">
            <w:pPr>
              <w:spacing w:line="276" w:lineRule="auto"/>
              <w:rPr>
                <w:sz w:val="22"/>
                <w:szCs w:val="22"/>
              </w:rPr>
            </w:pPr>
            <w:r w:rsidRPr="00A811E9">
              <w:rPr>
                <w:sz w:val="22"/>
                <w:szCs w:val="22"/>
              </w:rPr>
              <w:t>1671/3</w:t>
            </w:r>
          </w:p>
        </w:tc>
        <w:tc>
          <w:tcPr>
            <w:tcW w:w="1134" w:type="dxa"/>
            <w:shd w:val="clear" w:color="auto" w:fill="auto"/>
          </w:tcPr>
          <w:p w:rsidR="00C0578E" w:rsidRPr="00A811E9" w:rsidRDefault="00C0578E" w:rsidP="00E04305">
            <w:pPr>
              <w:spacing w:line="276" w:lineRule="auto"/>
              <w:rPr>
                <w:sz w:val="22"/>
                <w:szCs w:val="22"/>
              </w:rPr>
            </w:pPr>
            <w:r w:rsidRPr="00A811E9">
              <w:rPr>
                <w:sz w:val="22"/>
                <w:szCs w:val="22"/>
              </w:rPr>
              <w:t>1383/3</w:t>
            </w:r>
          </w:p>
        </w:tc>
        <w:tc>
          <w:tcPr>
            <w:tcW w:w="1105" w:type="dxa"/>
            <w:shd w:val="clear" w:color="auto" w:fill="auto"/>
          </w:tcPr>
          <w:p w:rsidR="00C0578E" w:rsidRPr="00A811E9" w:rsidRDefault="00C0578E" w:rsidP="00E04305">
            <w:pPr>
              <w:spacing w:line="276" w:lineRule="auto"/>
              <w:rPr>
                <w:sz w:val="22"/>
                <w:szCs w:val="22"/>
              </w:rPr>
            </w:pPr>
            <w:r w:rsidRPr="00A811E9">
              <w:rPr>
                <w:sz w:val="22"/>
                <w:szCs w:val="22"/>
              </w:rPr>
              <w:t>1383/3</w:t>
            </w:r>
          </w:p>
        </w:tc>
        <w:tc>
          <w:tcPr>
            <w:tcW w:w="1073" w:type="dxa"/>
            <w:shd w:val="clear" w:color="auto" w:fill="auto"/>
          </w:tcPr>
          <w:p w:rsidR="00C0578E" w:rsidRPr="00A811E9" w:rsidRDefault="00C0578E" w:rsidP="00E04305">
            <w:pPr>
              <w:spacing w:line="276" w:lineRule="auto"/>
              <w:rPr>
                <w:sz w:val="22"/>
                <w:szCs w:val="22"/>
              </w:rPr>
            </w:pPr>
            <w:r w:rsidRPr="00A811E9">
              <w:rPr>
                <w:sz w:val="22"/>
                <w:szCs w:val="22"/>
              </w:rPr>
              <w:t>1383/3</w:t>
            </w:r>
          </w:p>
        </w:tc>
        <w:tc>
          <w:tcPr>
            <w:tcW w:w="1007" w:type="dxa"/>
            <w:shd w:val="clear" w:color="auto" w:fill="F2F2F2" w:themeFill="background1" w:themeFillShade="F2"/>
          </w:tcPr>
          <w:p w:rsidR="00C0578E" w:rsidRPr="00A811E9" w:rsidRDefault="00C0578E" w:rsidP="00E04305">
            <w:pPr>
              <w:spacing w:line="276" w:lineRule="auto"/>
              <w:rPr>
                <w:sz w:val="22"/>
                <w:szCs w:val="22"/>
              </w:rPr>
            </w:pPr>
            <w:r w:rsidRPr="00A811E9">
              <w:rPr>
                <w:sz w:val="22"/>
                <w:szCs w:val="22"/>
              </w:rPr>
              <w:t>401/1</w:t>
            </w:r>
          </w:p>
        </w:tc>
        <w:tc>
          <w:tcPr>
            <w:tcW w:w="1038" w:type="dxa"/>
            <w:shd w:val="clear" w:color="auto" w:fill="F2F2F2" w:themeFill="background1" w:themeFillShade="F2"/>
          </w:tcPr>
          <w:p w:rsidR="00C0578E" w:rsidRPr="00A811E9" w:rsidRDefault="00C0578E" w:rsidP="00E04305">
            <w:pPr>
              <w:spacing w:line="276" w:lineRule="auto"/>
              <w:rPr>
                <w:sz w:val="22"/>
                <w:szCs w:val="22"/>
              </w:rPr>
            </w:pPr>
            <w:r w:rsidRPr="00A811E9">
              <w:rPr>
                <w:sz w:val="22"/>
                <w:szCs w:val="22"/>
              </w:rPr>
              <w:t>288/1</w:t>
            </w:r>
          </w:p>
        </w:tc>
      </w:tr>
      <w:tr w:rsidR="00B45512" w:rsidRPr="00A811E9" w:rsidTr="00E04305">
        <w:trPr>
          <w:trHeight w:val="510"/>
        </w:trPr>
        <w:tc>
          <w:tcPr>
            <w:tcW w:w="712" w:type="dxa"/>
            <w:shd w:val="clear" w:color="auto" w:fill="auto"/>
          </w:tcPr>
          <w:p w:rsidR="00C0578E" w:rsidRPr="00A811E9" w:rsidRDefault="00C0578E" w:rsidP="00E04305">
            <w:pPr>
              <w:spacing w:line="276" w:lineRule="auto"/>
              <w:rPr>
                <w:sz w:val="22"/>
                <w:szCs w:val="22"/>
              </w:rPr>
            </w:pPr>
            <w:r w:rsidRPr="00A811E9">
              <w:rPr>
                <w:sz w:val="22"/>
                <w:szCs w:val="22"/>
              </w:rPr>
              <w:t>3.2</w:t>
            </w:r>
          </w:p>
        </w:tc>
        <w:tc>
          <w:tcPr>
            <w:tcW w:w="3272" w:type="dxa"/>
            <w:shd w:val="clear" w:color="auto" w:fill="auto"/>
          </w:tcPr>
          <w:p w:rsidR="00C0578E" w:rsidRPr="00A811E9" w:rsidRDefault="00C0578E" w:rsidP="00E04305">
            <w:pPr>
              <w:spacing w:line="276" w:lineRule="auto"/>
              <w:rPr>
                <w:sz w:val="22"/>
                <w:szCs w:val="22"/>
              </w:rPr>
            </w:pPr>
            <w:r w:rsidRPr="00A811E9">
              <w:rPr>
                <w:sz w:val="22"/>
                <w:szCs w:val="22"/>
              </w:rPr>
              <w:t>Общедоступная библиотека с детским отделением</w:t>
            </w:r>
          </w:p>
        </w:tc>
        <w:tc>
          <w:tcPr>
            <w:tcW w:w="1134" w:type="dxa"/>
            <w:shd w:val="clear" w:color="auto" w:fill="auto"/>
          </w:tcPr>
          <w:p w:rsidR="00C0578E" w:rsidRPr="00A811E9" w:rsidRDefault="00C0578E" w:rsidP="00E04305">
            <w:pPr>
              <w:spacing w:line="276" w:lineRule="auto"/>
              <w:rPr>
                <w:sz w:val="22"/>
                <w:szCs w:val="22"/>
              </w:rPr>
            </w:pPr>
            <w:r w:rsidRPr="00A811E9">
              <w:rPr>
                <w:sz w:val="22"/>
                <w:szCs w:val="22"/>
              </w:rPr>
              <w:t>объект</w:t>
            </w:r>
          </w:p>
        </w:tc>
        <w:tc>
          <w:tcPr>
            <w:tcW w:w="1430" w:type="dxa"/>
            <w:shd w:val="clear" w:color="auto" w:fill="auto"/>
          </w:tcPr>
          <w:p w:rsidR="00C0578E" w:rsidRPr="00A811E9" w:rsidRDefault="00C0578E" w:rsidP="00E04305">
            <w:pPr>
              <w:spacing w:line="276" w:lineRule="auto"/>
              <w:rPr>
                <w:sz w:val="22"/>
                <w:szCs w:val="22"/>
              </w:rPr>
            </w:pPr>
            <w:r w:rsidRPr="00A811E9">
              <w:rPr>
                <w:sz w:val="22"/>
                <w:szCs w:val="22"/>
              </w:rPr>
              <w:t>1 на 20 тыс. населения</w:t>
            </w:r>
          </w:p>
        </w:tc>
        <w:tc>
          <w:tcPr>
            <w:tcW w:w="1577" w:type="dxa"/>
            <w:shd w:val="clear" w:color="auto" w:fill="auto"/>
          </w:tcPr>
          <w:p w:rsidR="00C0578E" w:rsidRPr="00A811E9" w:rsidRDefault="00C0578E" w:rsidP="00E04305">
            <w:pPr>
              <w:spacing w:line="276" w:lineRule="auto"/>
              <w:rPr>
                <w:sz w:val="22"/>
                <w:szCs w:val="22"/>
              </w:rPr>
            </w:pPr>
            <w:r w:rsidRPr="00A811E9">
              <w:rPr>
                <w:sz w:val="22"/>
                <w:szCs w:val="22"/>
              </w:rPr>
              <w:t>3</w:t>
            </w:r>
          </w:p>
        </w:tc>
        <w:tc>
          <w:tcPr>
            <w:tcW w:w="1701" w:type="dxa"/>
          </w:tcPr>
          <w:p w:rsidR="00C0578E" w:rsidRPr="00A811E9" w:rsidRDefault="00C0578E" w:rsidP="00E04305">
            <w:pPr>
              <w:spacing w:line="276" w:lineRule="auto"/>
              <w:rPr>
                <w:sz w:val="22"/>
                <w:szCs w:val="22"/>
              </w:rPr>
            </w:pPr>
            <w:r w:rsidRPr="00A811E9">
              <w:rPr>
                <w:sz w:val="22"/>
                <w:szCs w:val="22"/>
              </w:rPr>
              <w:t>3</w:t>
            </w:r>
          </w:p>
        </w:tc>
        <w:tc>
          <w:tcPr>
            <w:tcW w:w="1134" w:type="dxa"/>
            <w:shd w:val="clear" w:color="auto" w:fill="auto"/>
          </w:tcPr>
          <w:p w:rsidR="00C0578E" w:rsidRPr="00A811E9" w:rsidRDefault="00C0578E" w:rsidP="00E04305">
            <w:pPr>
              <w:spacing w:line="276" w:lineRule="auto"/>
              <w:rPr>
                <w:sz w:val="22"/>
                <w:szCs w:val="22"/>
              </w:rPr>
            </w:pPr>
            <w:r w:rsidRPr="00A811E9">
              <w:rPr>
                <w:sz w:val="22"/>
                <w:szCs w:val="22"/>
              </w:rPr>
              <w:t>1</w:t>
            </w:r>
          </w:p>
        </w:tc>
        <w:tc>
          <w:tcPr>
            <w:tcW w:w="1105" w:type="dxa"/>
            <w:shd w:val="clear" w:color="auto" w:fill="auto"/>
          </w:tcPr>
          <w:p w:rsidR="00C0578E" w:rsidRPr="00A811E9" w:rsidRDefault="00C0578E" w:rsidP="00E04305">
            <w:pPr>
              <w:spacing w:line="276" w:lineRule="auto"/>
              <w:rPr>
                <w:sz w:val="22"/>
                <w:szCs w:val="22"/>
              </w:rPr>
            </w:pPr>
            <w:r w:rsidRPr="00A811E9">
              <w:rPr>
                <w:sz w:val="22"/>
                <w:szCs w:val="22"/>
              </w:rPr>
              <w:t>1</w:t>
            </w:r>
          </w:p>
        </w:tc>
        <w:tc>
          <w:tcPr>
            <w:tcW w:w="1073" w:type="dxa"/>
            <w:shd w:val="clear" w:color="auto" w:fill="auto"/>
          </w:tcPr>
          <w:p w:rsidR="00C0578E" w:rsidRPr="00A811E9" w:rsidRDefault="00C0578E" w:rsidP="00E04305">
            <w:pPr>
              <w:spacing w:line="276" w:lineRule="auto"/>
              <w:rPr>
                <w:sz w:val="22"/>
                <w:szCs w:val="22"/>
              </w:rPr>
            </w:pPr>
            <w:r w:rsidRPr="00A811E9">
              <w:rPr>
                <w:sz w:val="22"/>
                <w:szCs w:val="22"/>
              </w:rPr>
              <w:t>1</w:t>
            </w:r>
          </w:p>
        </w:tc>
        <w:tc>
          <w:tcPr>
            <w:tcW w:w="1007" w:type="dxa"/>
            <w:shd w:val="clear" w:color="auto" w:fill="F2F2F2" w:themeFill="background1" w:themeFillShade="F2"/>
          </w:tcPr>
          <w:p w:rsidR="00C0578E" w:rsidRPr="00A811E9" w:rsidRDefault="00C0578E" w:rsidP="00E04305">
            <w:pPr>
              <w:spacing w:line="276" w:lineRule="auto"/>
              <w:rPr>
                <w:sz w:val="22"/>
                <w:szCs w:val="22"/>
              </w:rPr>
            </w:pPr>
            <w:r w:rsidRPr="00A811E9">
              <w:rPr>
                <w:sz w:val="22"/>
                <w:szCs w:val="22"/>
              </w:rPr>
              <w:t>2</w:t>
            </w:r>
          </w:p>
        </w:tc>
        <w:tc>
          <w:tcPr>
            <w:tcW w:w="1038" w:type="dxa"/>
            <w:shd w:val="clear" w:color="auto" w:fill="F2F2F2" w:themeFill="background1" w:themeFillShade="F2"/>
          </w:tcPr>
          <w:p w:rsidR="00C0578E" w:rsidRPr="00A811E9" w:rsidRDefault="00C0578E" w:rsidP="00E04305">
            <w:pPr>
              <w:spacing w:line="276" w:lineRule="auto"/>
              <w:rPr>
                <w:sz w:val="22"/>
                <w:szCs w:val="22"/>
              </w:rPr>
            </w:pPr>
            <w:r w:rsidRPr="00A811E9">
              <w:rPr>
                <w:sz w:val="22"/>
                <w:szCs w:val="22"/>
              </w:rPr>
              <w:t>2</w:t>
            </w:r>
          </w:p>
        </w:tc>
      </w:tr>
      <w:tr w:rsidR="00B45512" w:rsidRPr="00A811E9" w:rsidTr="00E04305">
        <w:trPr>
          <w:trHeight w:val="315"/>
        </w:trPr>
        <w:tc>
          <w:tcPr>
            <w:tcW w:w="712" w:type="dxa"/>
            <w:shd w:val="clear" w:color="auto" w:fill="auto"/>
            <w:hideMark/>
          </w:tcPr>
          <w:p w:rsidR="00C0578E" w:rsidRPr="00A811E9" w:rsidRDefault="00C0578E" w:rsidP="00E04305">
            <w:pPr>
              <w:spacing w:line="276" w:lineRule="auto"/>
              <w:rPr>
                <w:sz w:val="22"/>
                <w:szCs w:val="22"/>
              </w:rPr>
            </w:pPr>
            <w:r w:rsidRPr="00A811E9">
              <w:rPr>
                <w:sz w:val="22"/>
                <w:szCs w:val="22"/>
              </w:rPr>
              <w:lastRenderedPageBreak/>
              <w:t>4</w:t>
            </w:r>
          </w:p>
        </w:tc>
        <w:tc>
          <w:tcPr>
            <w:tcW w:w="5836" w:type="dxa"/>
            <w:gridSpan w:val="3"/>
            <w:shd w:val="clear" w:color="auto" w:fill="auto"/>
            <w:hideMark/>
          </w:tcPr>
          <w:p w:rsidR="00C0578E" w:rsidRPr="00A811E9" w:rsidRDefault="00C0578E" w:rsidP="00E04305">
            <w:pPr>
              <w:spacing w:line="276" w:lineRule="auto"/>
              <w:rPr>
                <w:bCs/>
                <w:sz w:val="22"/>
                <w:szCs w:val="22"/>
              </w:rPr>
            </w:pPr>
            <w:r w:rsidRPr="00A811E9">
              <w:rPr>
                <w:bCs/>
                <w:sz w:val="22"/>
                <w:szCs w:val="22"/>
              </w:rPr>
              <w:t>Учреждения физической культуры и спорта</w:t>
            </w:r>
          </w:p>
        </w:tc>
        <w:tc>
          <w:tcPr>
            <w:tcW w:w="1577" w:type="dxa"/>
            <w:shd w:val="clear" w:color="auto" w:fill="auto"/>
          </w:tcPr>
          <w:p w:rsidR="00C0578E" w:rsidRPr="00A811E9" w:rsidRDefault="00C0578E" w:rsidP="00E04305">
            <w:pPr>
              <w:spacing w:line="276" w:lineRule="auto"/>
              <w:rPr>
                <w:bCs/>
                <w:sz w:val="22"/>
                <w:szCs w:val="22"/>
              </w:rPr>
            </w:pPr>
          </w:p>
        </w:tc>
        <w:tc>
          <w:tcPr>
            <w:tcW w:w="1701" w:type="dxa"/>
          </w:tcPr>
          <w:p w:rsidR="00C0578E" w:rsidRPr="00A811E9" w:rsidRDefault="00C0578E" w:rsidP="00E04305">
            <w:pPr>
              <w:spacing w:line="276" w:lineRule="auto"/>
              <w:rPr>
                <w:bCs/>
                <w:sz w:val="22"/>
                <w:szCs w:val="22"/>
              </w:rPr>
            </w:pPr>
          </w:p>
        </w:tc>
        <w:tc>
          <w:tcPr>
            <w:tcW w:w="5357" w:type="dxa"/>
            <w:gridSpan w:val="5"/>
            <w:shd w:val="clear" w:color="auto" w:fill="auto"/>
          </w:tcPr>
          <w:p w:rsidR="00C0578E" w:rsidRPr="00A811E9" w:rsidRDefault="00C0578E" w:rsidP="00E04305">
            <w:pPr>
              <w:spacing w:line="276" w:lineRule="auto"/>
              <w:rPr>
                <w:bCs/>
                <w:sz w:val="22"/>
                <w:szCs w:val="22"/>
              </w:rPr>
            </w:pPr>
          </w:p>
        </w:tc>
      </w:tr>
      <w:tr w:rsidR="00B45512" w:rsidRPr="00A811E9" w:rsidTr="00E04305">
        <w:trPr>
          <w:trHeight w:val="570"/>
        </w:trPr>
        <w:tc>
          <w:tcPr>
            <w:tcW w:w="712" w:type="dxa"/>
            <w:shd w:val="clear" w:color="auto" w:fill="auto"/>
            <w:hideMark/>
          </w:tcPr>
          <w:p w:rsidR="007F76B3" w:rsidRPr="00A811E9" w:rsidRDefault="007F76B3" w:rsidP="00E04305">
            <w:pPr>
              <w:spacing w:line="276" w:lineRule="auto"/>
              <w:rPr>
                <w:sz w:val="22"/>
                <w:szCs w:val="22"/>
              </w:rPr>
            </w:pPr>
            <w:r w:rsidRPr="00A811E9">
              <w:rPr>
                <w:sz w:val="22"/>
                <w:szCs w:val="22"/>
              </w:rPr>
              <w:t>4.1</w:t>
            </w:r>
          </w:p>
        </w:tc>
        <w:tc>
          <w:tcPr>
            <w:tcW w:w="3272" w:type="dxa"/>
            <w:shd w:val="clear" w:color="auto" w:fill="auto"/>
            <w:hideMark/>
          </w:tcPr>
          <w:p w:rsidR="007F76B3" w:rsidRPr="00A811E9" w:rsidRDefault="007F76B3" w:rsidP="00E04305">
            <w:pPr>
              <w:spacing w:line="276" w:lineRule="auto"/>
              <w:rPr>
                <w:sz w:val="22"/>
                <w:szCs w:val="22"/>
              </w:rPr>
            </w:pPr>
            <w:r w:rsidRPr="00A811E9">
              <w:rPr>
                <w:sz w:val="22"/>
                <w:szCs w:val="22"/>
              </w:rPr>
              <w:t>Физкультурно-спортивные залы общего пользования</w:t>
            </w:r>
          </w:p>
        </w:tc>
        <w:tc>
          <w:tcPr>
            <w:tcW w:w="1134" w:type="dxa"/>
            <w:shd w:val="clear" w:color="auto" w:fill="auto"/>
            <w:hideMark/>
          </w:tcPr>
          <w:p w:rsidR="007F76B3" w:rsidRPr="00A811E9" w:rsidRDefault="007F76B3" w:rsidP="00E04305">
            <w:pPr>
              <w:spacing w:line="276" w:lineRule="auto"/>
              <w:rPr>
                <w:sz w:val="22"/>
                <w:szCs w:val="22"/>
              </w:rPr>
            </w:pPr>
            <w:r w:rsidRPr="00A811E9">
              <w:rPr>
                <w:sz w:val="22"/>
                <w:szCs w:val="22"/>
              </w:rPr>
              <w:t>м</w:t>
            </w:r>
            <w:r w:rsidRPr="00A811E9">
              <w:rPr>
                <w:sz w:val="22"/>
                <w:szCs w:val="22"/>
                <w:vertAlign w:val="superscript"/>
              </w:rPr>
              <w:t>2</w:t>
            </w:r>
            <w:r w:rsidRPr="00A811E9">
              <w:rPr>
                <w:sz w:val="22"/>
                <w:szCs w:val="22"/>
              </w:rPr>
              <w:t xml:space="preserve"> общей площади пола</w:t>
            </w:r>
          </w:p>
        </w:tc>
        <w:tc>
          <w:tcPr>
            <w:tcW w:w="1430" w:type="dxa"/>
            <w:shd w:val="clear" w:color="auto" w:fill="auto"/>
            <w:hideMark/>
          </w:tcPr>
          <w:p w:rsidR="007F76B3" w:rsidRPr="00A811E9" w:rsidRDefault="007F76B3" w:rsidP="00E04305">
            <w:pPr>
              <w:spacing w:line="276" w:lineRule="auto"/>
              <w:rPr>
                <w:sz w:val="22"/>
                <w:szCs w:val="22"/>
              </w:rPr>
            </w:pPr>
            <w:r w:rsidRPr="00A811E9">
              <w:rPr>
                <w:sz w:val="22"/>
                <w:szCs w:val="22"/>
              </w:rPr>
              <w:t>350</w:t>
            </w:r>
          </w:p>
        </w:tc>
        <w:tc>
          <w:tcPr>
            <w:tcW w:w="1577" w:type="dxa"/>
            <w:shd w:val="clear" w:color="auto" w:fill="auto"/>
          </w:tcPr>
          <w:p w:rsidR="007F76B3" w:rsidRPr="00A811E9" w:rsidRDefault="007F76B3" w:rsidP="00E04305">
            <w:pPr>
              <w:spacing w:line="276" w:lineRule="auto"/>
              <w:rPr>
                <w:sz w:val="22"/>
                <w:szCs w:val="22"/>
              </w:rPr>
            </w:pPr>
            <w:r w:rsidRPr="00A811E9">
              <w:rPr>
                <w:sz w:val="22"/>
                <w:szCs w:val="22"/>
              </w:rPr>
              <w:t>20808</w:t>
            </w:r>
          </w:p>
        </w:tc>
        <w:tc>
          <w:tcPr>
            <w:tcW w:w="1701" w:type="dxa"/>
          </w:tcPr>
          <w:p w:rsidR="007F76B3" w:rsidRPr="00A811E9" w:rsidRDefault="007F76B3" w:rsidP="00E04305">
            <w:pPr>
              <w:spacing w:line="276" w:lineRule="auto"/>
              <w:rPr>
                <w:sz w:val="22"/>
                <w:szCs w:val="22"/>
              </w:rPr>
            </w:pPr>
            <w:r w:rsidRPr="00A811E9">
              <w:rPr>
                <w:sz w:val="22"/>
                <w:szCs w:val="22"/>
              </w:rPr>
              <w:t>19495</w:t>
            </w:r>
          </w:p>
        </w:tc>
        <w:tc>
          <w:tcPr>
            <w:tcW w:w="1134" w:type="dxa"/>
            <w:shd w:val="clear" w:color="auto" w:fill="auto"/>
          </w:tcPr>
          <w:p w:rsidR="007F76B3" w:rsidRPr="00A811E9" w:rsidRDefault="007F76B3" w:rsidP="00E04305">
            <w:pPr>
              <w:spacing w:line="276" w:lineRule="auto"/>
              <w:rPr>
                <w:sz w:val="22"/>
                <w:szCs w:val="22"/>
              </w:rPr>
            </w:pPr>
            <w:r w:rsidRPr="00A811E9">
              <w:rPr>
                <w:sz w:val="22"/>
                <w:szCs w:val="22"/>
              </w:rPr>
              <w:t>3657</w:t>
            </w:r>
          </w:p>
        </w:tc>
        <w:tc>
          <w:tcPr>
            <w:tcW w:w="1105" w:type="dxa"/>
            <w:shd w:val="clear" w:color="auto" w:fill="auto"/>
          </w:tcPr>
          <w:p w:rsidR="007F76B3" w:rsidRPr="00A811E9" w:rsidRDefault="007F76B3" w:rsidP="00E04305">
            <w:pPr>
              <w:spacing w:line="276" w:lineRule="auto"/>
              <w:rPr>
                <w:sz w:val="22"/>
                <w:szCs w:val="22"/>
              </w:rPr>
            </w:pPr>
            <w:r w:rsidRPr="00A811E9">
              <w:rPr>
                <w:sz w:val="22"/>
                <w:szCs w:val="22"/>
              </w:rPr>
              <w:t>3657</w:t>
            </w:r>
          </w:p>
        </w:tc>
        <w:tc>
          <w:tcPr>
            <w:tcW w:w="1073" w:type="dxa"/>
            <w:shd w:val="clear" w:color="auto" w:fill="auto"/>
          </w:tcPr>
          <w:p w:rsidR="007F76B3" w:rsidRPr="00A811E9" w:rsidRDefault="007F76B3" w:rsidP="00E04305">
            <w:pPr>
              <w:spacing w:line="276" w:lineRule="auto"/>
              <w:rPr>
                <w:sz w:val="22"/>
                <w:szCs w:val="22"/>
              </w:rPr>
            </w:pPr>
            <w:r w:rsidRPr="00A811E9">
              <w:rPr>
                <w:sz w:val="22"/>
                <w:szCs w:val="22"/>
              </w:rPr>
              <w:t>3657</w:t>
            </w:r>
          </w:p>
        </w:tc>
        <w:tc>
          <w:tcPr>
            <w:tcW w:w="1007" w:type="dxa"/>
            <w:shd w:val="clear" w:color="auto" w:fill="F2F2F2" w:themeFill="background1" w:themeFillShade="F2"/>
          </w:tcPr>
          <w:p w:rsidR="007F76B3" w:rsidRPr="00A811E9" w:rsidRDefault="007F76B3" w:rsidP="00E04305">
            <w:pPr>
              <w:spacing w:line="276" w:lineRule="auto"/>
              <w:rPr>
                <w:sz w:val="22"/>
                <w:szCs w:val="22"/>
              </w:rPr>
            </w:pPr>
            <w:r w:rsidRPr="00A811E9">
              <w:rPr>
                <w:sz w:val="22"/>
                <w:szCs w:val="22"/>
              </w:rPr>
              <w:t>17151</w:t>
            </w:r>
          </w:p>
        </w:tc>
        <w:tc>
          <w:tcPr>
            <w:tcW w:w="1038" w:type="dxa"/>
            <w:shd w:val="clear" w:color="auto" w:fill="F2F2F2" w:themeFill="background1" w:themeFillShade="F2"/>
          </w:tcPr>
          <w:p w:rsidR="007F76B3" w:rsidRPr="00A811E9" w:rsidRDefault="007F76B3" w:rsidP="00E04305">
            <w:pPr>
              <w:spacing w:line="276" w:lineRule="auto"/>
              <w:rPr>
                <w:sz w:val="22"/>
                <w:szCs w:val="22"/>
              </w:rPr>
            </w:pPr>
            <w:r w:rsidRPr="00A811E9">
              <w:rPr>
                <w:sz w:val="22"/>
                <w:szCs w:val="22"/>
              </w:rPr>
              <w:t>15838</w:t>
            </w:r>
          </w:p>
        </w:tc>
      </w:tr>
      <w:tr w:rsidR="00B45512" w:rsidRPr="00A811E9" w:rsidTr="00E04305">
        <w:trPr>
          <w:trHeight w:val="570"/>
        </w:trPr>
        <w:tc>
          <w:tcPr>
            <w:tcW w:w="712" w:type="dxa"/>
            <w:shd w:val="clear" w:color="auto" w:fill="auto"/>
            <w:hideMark/>
          </w:tcPr>
          <w:p w:rsidR="007F76B3" w:rsidRPr="00A811E9" w:rsidRDefault="007F76B3" w:rsidP="00E04305">
            <w:pPr>
              <w:spacing w:line="276" w:lineRule="auto"/>
              <w:rPr>
                <w:sz w:val="22"/>
                <w:szCs w:val="22"/>
              </w:rPr>
            </w:pPr>
            <w:r w:rsidRPr="00A811E9">
              <w:rPr>
                <w:sz w:val="22"/>
                <w:szCs w:val="22"/>
              </w:rPr>
              <w:t>4.2</w:t>
            </w:r>
          </w:p>
        </w:tc>
        <w:tc>
          <w:tcPr>
            <w:tcW w:w="3272" w:type="dxa"/>
            <w:shd w:val="clear" w:color="auto" w:fill="auto"/>
            <w:hideMark/>
          </w:tcPr>
          <w:p w:rsidR="007F76B3" w:rsidRPr="00A811E9" w:rsidRDefault="007F76B3" w:rsidP="00E04305">
            <w:pPr>
              <w:spacing w:line="276" w:lineRule="auto"/>
              <w:rPr>
                <w:sz w:val="22"/>
                <w:szCs w:val="22"/>
              </w:rPr>
            </w:pPr>
            <w:r w:rsidRPr="00A811E9">
              <w:rPr>
                <w:sz w:val="22"/>
                <w:szCs w:val="22"/>
              </w:rPr>
              <w:t>Плоскостные сооружения</w:t>
            </w:r>
          </w:p>
        </w:tc>
        <w:tc>
          <w:tcPr>
            <w:tcW w:w="1134" w:type="dxa"/>
            <w:shd w:val="clear" w:color="auto" w:fill="auto"/>
            <w:hideMark/>
          </w:tcPr>
          <w:p w:rsidR="007F76B3" w:rsidRPr="00A811E9" w:rsidRDefault="007F76B3" w:rsidP="00E04305">
            <w:pPr>
              <w:spacing w:line="276" w:lineRule="auto"/>
              <w:rPr>
                <w:sz w:val="22"/>
                <w:szCs w:val="22"/>
              </w:rPr>
            </w:pPr>
            <w:r w:rsidRPr="00A811E9">
              <w:rPr>
                <w:sz w:val="22"/>
                <w:szCs w:val="22"/>
              </w:rPr>
              <w:t>м</w:t>
            </w:r>
            <w:r w:rsidRPr="00A811E9">
              <w:rPr>
                <w:sz w:val="22"/>
                <w:szCs w:val="22"/>
                <w:vertAlign w:val="superscript"/>
              </w:rPr>
              <w:t>2</w:t>
            </w:r>
            <w:r w:rsidRPr="00A811E9">
              <w:rPr>
                <w:sz w:val="22"/>
                <w:szCs w:val="22"/>
              </w:rPr>
              <w:t xml:space="preserve"> общей площади</w:t>
            </w:r>
          </w:p>
        </w:tc>
        <w:tc>
          <w:tcPr>
            <w:tcW w:w="1430" w:type="dxa"/>
            <w:shd w:val="clear" w:color="auto" w:fill="auto"/>
            <w:hideMark/>
          </w:tcPr>
          <w:p w:rsidR="007F76B3" w:rsidRPr="00A811E9" w:rsidRDefault="007F76B3" w:rsidP="00E04305">
            <w:pPr>
              <w:spacing w:line="276" w:lineRule="auto"/>
              <w:rPr>
                <w:sz w:val="22"/>
                <w:szCs w:val="22"/>
              </w:rPr>
            </w:pPr>
            <w:r w:rsidRPr="00A811E9">
              <w:rPr>
                <w:sz w:val="22"/>
                <w:szCs w:val="22"/>
              </w:rPr>
              <w:t>1950</w:t>
            </w:r>
          </w:p>
        </w:tc>
        <w:tc>
          <w:tcPr>
            <w:tcW w:w="1577" w:type="dxa"/>
            <w:shd w:val="clear" w:color="auto" w:fill="auto"/>
          </w:tcPr>
          <w:p w:rsidR="007F76B3" w:rsidRPr="00A811E9" w:rsidRDefault="007F76B3" w:rsidP="00E04305">
            <w:pPr>
              <w:spacing w:line="276" w:lineRule="auto"/>
              <w:rPr>
                <w:sz w:val="22"/>
                <w:szCs w:val="22"/>
              </w:rPr>
            </w:pPr>
            <w:r w:rsidRPr="00A811E9">
              <w:rPr>
                <w:sz w:val="22"/>
                <w:szCs w:val="22"/>
              </w:rPr>
              <w:t>115928</w:t>
            </w:r>
          </w:p>
        </w:tc>
        <w:tc>
          <w:tcPr>
            <w:tcW w:w="1701" w:type="dxa"/>
          </w:tcPr>
          <w:p w:rsidR="007F76B3" w:rsidRPr="00A811E9" w:rsidRDefault="007F76B3" w:rsidP="00E04305">
            <w:pPr>
              <w:spacing w:line="276" w:lineRule="auto"/>
              <w:rPr>
                <w:sz w:val="22"/>
                <w:szCs w:val="22"/>
              </w:rPr>
            </w:pPr>
            <w:r w:rsidRPr="00A811E9">
              <w:rPr>
                <w:sz w:val="22"/>
                <w:szCs w:val="22"/>
              </w:rPr>
              <w:t>108615</w:t>
            </w:r>
          </w:p>
        </w:tc>
        <w:tc>
          <w:tcPr>
            <w:tcW w:w="1134" w:type="dxa"/>
            <w:shd w:val="clear" w:color="auto" w:fill="auto"/>
          </w:tcPr>
          <w:p w:rsidR="007F76B3" w:rsidRPr="00A811E9" w:rsidRDefault="007F76B3" w:rsidP="00E04305">
            <w:pPr>
              <w:spacing w:line="276" w:lineRule="auto"/>
              <w:rPr>
                <w:sz w:val="22"/>
                <w:szCs w:val="22"/>
              </w:rPr>
            </w:pPr>
            <w:r w:rsidRPr="00A811E9">
              <w:rPr>
                <w:sz w:val="22"/>
                <w:szCs w:val="22"/>
              </w:rPr>
              <w:t>н.д.</w:t>
            </w:r>
          </w:p>
        </w:tc>
        <w:tc>
          <w:tcPr>
            <w:tcW w:w="1105" w:type="dxa"/>
            <w:shd w:val="clear" w:color="auto" w:fill="auto"/>
          </w:tcPr>
          <w:p w:rsidR="007F76B3" w:rsidRPr="00A811E9" w:rsidRDefault="007F76B3" w:rsidP="00E04305">
            <w:pPr>
              <w:spacing w:line="276" w:lineRule="auto"/>
              <w:rPr>
                <w:sz w:val="22"/>
                <w:szCs w:val="22"/>
              </w:rPr>
            </w:pPr>
            <w:r w:rsidRPr="00A811E9">
              <w:rPr>
                <w:sz w:val="22"/>
                <w:szCs w:val="22"/>
              </w:rPr>
              <w:t>н.д.</w:t>
            </w:r>
          </w:p>
        </w:tc>
        <w:tc>
          <w:tcPr>
            <w:tcW w:w="1073" w:type="dxa"/>
            <w:shd w:val="clear" w:color="auto" w:fill="auto"/>
          </w:tcPr>
          <w:p w:rsidR="007F76B3" w:rsidRPr="00A811E9" w:rsidRDefault="007F76B3" w:rsidP="00E04305">
            <w:pPr>
              <w:spacing w:line="276" w:lineRule="auto"/>
              <w:rPr>
                <w:sz w:val="22"/>
                <w:szCs w:val="22"/>
              </w:rPr>
            </w:pPr>
            <w:r w:rsidRPr="00A811E9">
              <w:rPr>
                <w:sz w:val="22"/>
                <w:szCs w:val="22"/>
              </w:rPr>
              <w:t>н.д.</w:t>
            </w:r>
          </w:p>
        </w:tc>
        <w:tc>
          <w:tcPr>
            <w:tcW w:w="1007" w:type="dxa"/>
            <w:shd w:val="clear" w:color="auto" w:fill="F2F2F2" w:themeFill="background1" w:themeFillShade="F2"/>
          </w:tcPr>
          <w:p w:rsidR="007F76B3" w:rsidRPr="00A811E9" w:rsidRDefault="007F76B3" w:rsidP="00E04305">
            <w:pPr>
              <w:spacing w:line="276" w:lineRule="auto"/>
              <w:rPr>
                <w:sz w:val="22"/>
                <w:szCs w:val="22"/>
              </w:rPr>
            </w:pPr>
            <w:r w:rsidRPr="00A811E9">
              <w:rPr>
                <w:sz w:val="22"/>
                <w:szCs w:val="22"/>
              </w:rPr>
              <w:t>-</w:t>
            </w:r>
          </w:p>
        </w:tc>
        <w:tc>
          <w:tcPr>
            <w:tcW w:w="1038" w:type="dxa"/>
            <w:shd w:val="clear" w:color="auto" w:fill="F2F2F2" w:themeFill="background1" w:themeFillShade="F2"/>
          </w:tcPr>
          <w:p w:rsidR="007F76B3" w:rsidRPr="00A811E9" w:rsidRDefault="007F76B3" w:rsidP="00E04305">
            <w:pPr>
              <w:spacing w:line="276" w:lineRule="auto"/>
              <w:rPr>
                <w:sz w:val="22"/>
                <w:szCs w:val="22"/>
              </w:rPr>
            </w:pPr>
            <w:r w:rsidRPr="00A811E9">
              <w:rPr>
                <w:sz w:val="22"/>
                <w:szCs w:val="22"/>
              </w:rPr>
              <w:t>-</w:t>
            </w:r>
          </w:p>
        </w:tc>
      </w:tr>
      <w:tr w:rsidR="00B45512" w:rsidRPr="00A811E9" w:rsidTr="00E04305">
        <w:trPr>
          <w:trHeight w:val="825"/>
        </w:trPr>
        <w:tc>
          <w:tcPr>
            <w:tcW w:w="712" w:type="dxa"/>
            <w:shd w:val="clear" w:color="auto" w:fill="auto"/>
            <w:hideMark/>
          </w:tcPr>
          <w:p w:rsidR="007F76B3" w:rsidRPr="00A811E9" w:rsidRDefault="007F76B3" w:rsidP="00E04305">
            <w:pPr>
              <w:spacing w:line="276" w:lineRule="auto"/>
              <w:rPr>
                <w:sz w:val="22"/>
                <w:szCs w:val="22"/>
              </w:rPr>
            </w:pPr>
            <w:r w:rsidRPr="00A811E9">
              <w:rPr>
                <w:sz w:val="22"/>
                <w:szCs w:val="22"/>
              </w:rPr>
              <w:t>4.3</w:t>
            </w:r>
          </w:p>
        </w:tc>
        <w:tc>
          <w:tcPr>
            <w:tcW w:w="3272" w:type="dxa"/>
            <w:shd w:val="clear" w:color="auto" w:fill="auto"/>
            <w:hideMark/>
          </w:tcPr>
          <w:p w:rsidR="007F76B3" w:rsidRPr="00A811E9" w:rsidRDefault="007F76B3" w:rsidP="00E04305">
            <w:pPr>
              <w:spacing w:line="276" w:lineRule="auto"/>
              <w:rPr>
                <w:sz w:val="22"/>
                <w:szCs w:val="22"/>
              </w:rPr>
            </w:pPr>
            <w:r w:rsidRPr="00A811E9">
              <w:rPr>
                <w:sz w:val="22"/>
                <w:szCs w:val="22"/>
              </w:rPr>
              <w:t xml:space="preserve">Бассейны </w:t>
            </w:r>
          </w:p>
        </w:tc>
        <w:tc>
          <w:tcPr>
            <w:tcW w:w="1134" w:type="dxa"/>
            <w:shd w:val="clear" w:color="auto" w:fill="auto"/>
            <w:hideMark/>
          </w:tcPr>
          <w:p w:rsidR="007F76B3" w:rsidRPr="00A811E9" w:rsidRDefault="007F76B3" w:rsidP="00E04305">
            <w:pPr>
              <w:spacing w:line="276" w:lineRule="auto"/>
              <w:rPr>
                <w:sz w:val="22"/>
                <w:szCs w:val="22"/>
              </w:rPr>
            </w:pPr>
            <w:r w:rsidRPr="00A811E9">
              <w:rPr>
                <w:sz w:val="22"/>
                <w:szCs w:val="22"/>
              </w:rPr>
              <w:t>м</w:t>
            </w:r>
            <w:r w:rsidRPr="00A811E9">
              <w:rPr>
                <w:sz w:val="22"/>
                <w:szCs w:val="22"/>
                <w:vertAlign w:val="superscript"/>
              </w:rPr>
              <w:t>2</w:t>
            </w:r>
            <w:r w:rsidRPr="00A811E9">
              <w:rPr>
                <w:sz w:val="22"/>
                <w:szCs w:val="22"/>
              </w:rPr>
              <w:t xml:space="preserve"> зеркала воды</w:t>
            </w:r>
          </w:p>
        </w:tc>
        <w:tc>
          <w:tcPr>
            <w:tcW w:w="1430" w:type="dxa"/>
            <w:shd w:val="clear" w:color="auto" w:fill="auto"/>
            <w:hideMark/>
          </w:tcPr>
          <w:p w:rsidR="007F76B3" w:rsidRPr="00A811E9" w:rsidRDefault="007F76B3" w:rsidP="00E04305">
            <w:pPr>
              <w:spacing w:line="276" w:lineRule="auto"/>
              <w:rPr>
                <w:sz w:val="22"/>
                <w:szCs w:val="22"/>
              </w:rPr>
            </w:pPr>
            <w:r w:rsidRPr="00A811E9">
              <w:rPr>
                <w:sz w:val="22"/>
                <w:szCs w:val="22"/>
              </w:rPr>
              <w:t>75</w:t>
            </w:r>
          </w:p>
        </w:tc>
        <w:tc>
          <w:tcPr>
            <w:tcW w:w="1577" w:type="dxa"/>
            <w:shd w:val="clear" w:color="auto" w:fill="auto"/>
          </w:tcPr>
          <w:p w:rsidR="007F76B3" w:rsidRPr="00A811E9" w:rsidRDefault="007F76B3" w:rsidP="00E04305">
            <w:pPr>
              <w:spacing w:line="276" w:lineRule="auto"/>
              <w:rPr>
                <w:sz w:val="22"/>
                <w:szCs w:val="22"/>
              </w:rPr>
            </w:pPr>
            <w:r w:rsidRPr="00A811E9">
              <w:rPr>
                <w:sz w:val="22"/>
                <w:szCs w:val="22"/>
              </w:rPr>
              <w:t>4459</w:t>
            </w:r>
          </w:p>
        </w:tc>
        <w:tc>
          <w:tcPr>
            <w:tcW w:w="1701" w:type="dxa"/>
          </w:tcPr>
          <w:p w:rsidR="007F76B3" w:rsidRPr="00A811E9" w:rsidRDefault="007F76B3" w:rsidP="00E04305">
            <w:pPr>
              <w:spacing w:line="276" w:lineRule="auto"/>
              <w:rPr>
                <w:sz w:val="22"/>
                <w:szCs w:val="22"/>
              </w:rPr>
            </w:pPr>
            <w:r w:rsidRPr="00A811E9">
              <w:rPr>
                <w:sz w:val="22"/>
                <w:szCs w:val="22"/>
              </w:rPr>
              <w:t>4178</w:t>
            </w:r>
          </w:p>
        </w:tc>
        <w:tc>
          <w:tcPr>
            <w:tcW w:w="1134" w:type="dxa"/>
            <w:shd w:val="clear" w:color="auto" w:fill="auto"/>
          </w:tcPr>
          <w:p w:rsidR="007F76B3" w:rsidRPr="00A811E9" w:rsidRDefault="007C01F1" w:rsidP="00E04305">
            <w:pPr>
              <w:spacing w:line="276" w:lineRule="auto"/>
              <w:rPr>
                <w:sz w:val="22"/>
                <w:szCs w:val="22"/>
              </w:rPr>
            </w:pPr>
            <w:r w:rsidRPr="00A811E9">
              <w:rPr>
                <w:sz w:val="22"/>
                <w:szCs w:val="22"/>
              </w:rPr>
              <w:t>1466</w:t>
            </w:r>
          </w:p>
        </w:tc>
        <w:tc>
          <w:tcPr>
            <w:tcW w:w="1105" w:type="dxa"/>
            <w:shd w:val="clear" w:color="auto" w:fill="auto"/>
          </w:tcPr>
          <w:p w:rsidR="007F76B3" w:rsidRPr="00A811E9" w:rsidRDefault="007C01F1" w:rsidP="00E04305">
            <w:pPr>
              <w:spacing w:line="276" w:lineRule="auto"/>
              <w:rPr>
                <w:sz w:val="22"/>
                <w:szCs w:val="22"/>
              </w:rPr>
            </w:pPr>
            <w:r w:rsidRPr="00A811E9">
              <w:rPr>
                <w:sz w:val="22"/>
                <w:szCs w:val="22"/>
              </w:rPr>
              <w:t>1466</w:t>
            </w:r>
          </w:p>
        </w:tc>
        <w:tc>
          <w:tcPr>
            <w:tcW w:w="1073" w:type="dxa"/>
            <w:shd w:val="clear" w:color="auto" w:fill="auto"/>
          </w:tcPr>
          <w:p w:rsidR="007F76B3" w:rsidRPr="00A811E9" w:rsidRDefault="007C01F1" w:rsidP="00E04305">
            <w:pPr>
              <w:spacing w:line="276" w:lineRule="auto"/>
              <w:rPr>
                <w:sz w:val="22"/>
                <w:szCs w:val="22"/>
              </w:rPr>
            </w:pPr>
            <w:r w:rsidRPr="00A811E9">
              <w:rPr>
                <w:sz w:val="22"/>
                <w:szCs w:val="22"/>
              </w:rPr>
              <w:t>1466</w:t>
            </w:r>
          </w:p>
        </w:tc>
        <w:tc>
          <w:tcPr>
            <w:tcW w:w="1007" w:type="dxa"/>
            <w:shd w:val="clear" w:color="auto" w:fill="F2F2F2" w:themeFill="background1" w:themeFillShade="F2"/>
          </w:tcPr>
          <w:p w:rsidR="007F76B3" w:rsidRPr="00A811E9" w:rsidRDefault="007C01F1" w:rsidP="00E04305">
            <w:pPr>
              <w:spacing w:line="276" w:lineRule="auto"/>
              <w:rPr>
                <w:sz w:val="22"/>
                <w:szCs w:val="22"/>
              </w:rPr>
            </w:pPr>
            <w:r w:rsidRPr="00A811E9">
              <w:rPr>
                <w:sz w:val="22"/>
                <w:szCs w:val="22"/>
              </w:rPr>
              <w:t>2993</w:t>
            </w:r>
          </w:p>
        </w:tc>
        <w:tc>
          <w:tcPr>
            <w:tcW w:w="1038" w:type="dxa"/>
            <w:shd w:val="clear" w:color="auto" w:fill="F2F2F2" w:themeFill="background1" w:themeFillShade="F2"/>
          </w:tcPr>
          <w:p w:rsidR="007F76B3" w:rsidRPr="00A811E9" w:rsidRDefault="007C01F1" w:rsidP="00E04305">
            <w:pPr>
              <w:spacing w:line="276" w:lineRule="auto"/>
              <w:rPr>
                <w:sz w:val="22"/>
                <w:szCs w:val="22"/>
              </w:rPr>
            </w:pPr>
            <w:r w:rsidRPr="00A811E9">
              <w:rPr>
                <w:sz w:val="22"/>
                <w:szCs w:val="22"/>
              </w:rPr>
              <w:t>2712</w:t>
            </w:r>
          </w:p>
        </w:tc>
      </w:tr>
      <w:tr w:rsidR="00B45512" w:rsidRPr="00A811E9" w:rsidTr="00B45512">
        <w:trPr>
          <w:trHeight w:val="207"/>
        </w:trPr>
        <w:tc>
          <w:tcPr>
            <w:tcW w:w="712" w:type="dxa"/>
            <w:shd w:val="clear" w:color="auto" w:fill="auto"/>
          </w:tcPr>
          <w:p w:rsidR="00B45512" w:rsidRPr="00A811E9" w:rsidRDefault="00B45512" w:rsidP="00B45512">
            <w:pPr>
              <w:spacing w:line="276" w:lineRule="auto"/>
              <w:rPr>
                <w:sz w:val="22"/>
                <w:szCs w:val="22"/>
              </w:rPr>
            </w:pPr>
            <w:r w:rsidRPr="00A811E9">
              <w:rPr>
                <w:sz w:val="22"/>
                <w:szCs w:val="22"/>
              </w:rPr>
              <w:t>5</w:t>
            </w:r>
          </w:p>
        </w:tc>
        <w:tc>
          <w:tcPr>
            <w:tcW w:w="14471" w:type="dxa"/>
            <w:gridSpan w:val="10"/>
            <w:shd w:val="clear" w:color="auto" w:fill="auto"/>
          </w:tcPr>
          <w:p w:rsidR="00B45512" w:rsidRPr="00A811E9" w:rsidRDefault="00B45512" w:rsidP="00B45512">
            <w:pPr>
              <w:spacing w:line="276" w:lineRule="auto"/>
              <w:rPr>
                <w:bCs/>
                <w:sz w:val="22"/>
                <w:szCs w:val="22"/>
              </w:rPr>
            </w:pPr>
            <w:r w:rsidRPr="00A811E9">
              <w:rPr>
                <w:bCs/>
                <w:sz w:val="22"/>
                <w:szCs w:val="22"/>
              </w:rPr>
              <w:t>Предприятия торговли</w:t>
            </w:r>
          </w:p>
        </w:tc>
      </w:tr>
      <w:tr w:rsidR="00B45512" w:rsidRPr="00A811E9" w:rsidTr="00E04305">
        <w:trPr>
          <w:trHeight w:val="315"/>
        </w:trPr>
        <w:tc>
          <w:tcPr>
            <w:tcW w:w="712" w:type="dxa"/>
            <w:shd w:val="clear" w:color="auto" w:fill="auto"/>
            <w:hideMark/>
          </w:tcPr>
          <w:p w:rsidR="00B45512" w:rsidRPr="00A811E9" w:rsidRDefault="00B45512" w:rsidP="00B45512">
            <w:pPr>
              <w:spacing w:line="276" w:lineRule="auto"/>
              <w:rPr>
                <w:sz w:val="22"/>
                <w:szCs w:val="22"/>
              </w:rPr>
            </w:pPr>
            <w:r w:rsidRPr="00A811E9">
              <w:rPr>
                <w:sz w:val="22"/>
                <w:szCs w:val="22"/>
              </w:rPr>
              <w:t>5.1</w:t>
            </w:r>
          </w:p>
        </w:tc>
        <w:tc>
          <w:tcPr>
            <w:tcW w:w="3272" w:type="dxa"/>
            <w:shd w:val="clear" w:color="auto" w:fill="auto"/>
            <w:hideMark/>
          </w:tcPr>
          <w:p w:rsidR="00B45512" w:rsidRPr="00A811E9" w:rsidRDefault="00B45512" w:rsidP="00B45512">
            <w:pPr>
              <w:spacing w:line="276" w:lineRule="auto"/>
              <w:rPr>
                <w:sz w:val="22"/>
                <w:szCs w:val="22"/>
              </w:rPr>
            </w:pPr>
            <w:r w:rsidRPr="00A811E9">
              <w:rPr>
                <w:sz w:val="22"/>
                <w:szCs w:val="22"/>
              </w:rPr>
              <w:t>Торговые объекты</w:t>
            </w:r>
          </w:p>
        </w:tc>
        <w:tc>
          <w:tcPr>
            <w:tcW w:w="1134" w:type="dxa"/>
            <w:shd w:val="clear" w:color="auto" w:fill="auto"/>
            <w:hideMark/>
          </w:tcPr>
          <w:p w:rsidR="00B45512" w:rsidRPr="00A811E9" w:rsidRDefault="00B45512" w:rsidP="00B45512">
            <w:pPr>
              <w:spacing w:line="276" w:lineRule="auto"/>
              <w:rPr>
                <w:sz w:val="22"/>
                <w:szCs w:val="22"/>
              </w:rPr>
            </w:pPr>
            <w:r w:rsidRPr="00A811E9">
              <w:rPr>
                <w:sz w:val="22"/>
                <w:szCs w:val="22"/>
              </w:rPr>
              <w:t>м</w:t>
            </w:r>
            <w:r w:rsidRPr="00A811E9">
              <w:rPr>
                <w:sz w:val="22"/>
                <w:szCs w:val="22"/>
                <w:vertAlign w:val="superscript"/>
              </w:rPr>
              <w:t>2</w:t>
            </w:r>
            <w:r w:rsidRPr="00A811E9">
              <w:rPr>
                <w:sz w:val="22"/>
                <w:szCs w:val="22"/>
              </w:rPr>
              <w:t>торг.пл.</w:t>
            </w:r>
          </w:p>
        </w:tc>
        <w:tc>
          <w:tcPr>
            <w:tcW w:w="1430" w:type="dxa"/>
            <w:shd w:val="clear" w:color="auto" w:fill="auto"/>
          </w:tcPr>
          <w:p w:rsidR="00B45512" w:rsidRPr="00A811E9" w:rsidRDefault="00B45512" w:rsidP="00B45512">
            <w:pPr>
              <w:spacing w:line="276" w:lineRule="auto"/>
              <w:rPr>
                <w:sz w:val="22"/>
                <w:szCs w:val="22"/>
              </w:rPr>
            </w:pPr>
            <w:r w:rsidRPr="00A811E9">
              <w:rPr>
                <w:sz w:val="22"/>
                <w:szCs w:val="22"/>
              </w:rPr>
              <w:t>502,73</w:t>
            </w:r>
          </w:p>
        </w:tc>
        <w:tc>
          <w:tcPr>
            <w:tcW w:w="1577" w:type="dxa"/>
            <w:shd w:val="clear" w:color="auto" w:fill="auto"/>
          </w:tcPr>
          <w:p w:rsidR="00B45512" w:rsidRPr="00A811E9" w:rsidRDefault="00B45512" w:rsidP="00B45512">
            <w:pPr>
              <w:spacing w:line="276" w:lineRule="auto"/>
              <w:rPr>
                <w:sz w:val="22"/>
                <w:szCs w:val="22"/>
              </w:rPr>
            </w:pPr>
            <w:r w:rsidRPr="00A811E9">
              <w:rPr>
                <w:sz w:val="22"/>
                <w:szCs w:val="22"/>
              </w:rPr>
              <w:t>29887,3</w:t>
            </w:r>
          </w:p>
        </w:tc>
        <w:tc>
          <w:tcPr>
            <w:tcW w:w="1701" w:type="dxa"/>
          </w:tcPr>
          <w:p w:rsidR="00B45512" w:rsidRPr="00A811E9" w:rsidRDefault="00B45512" w:rsidP="00B45512">
            <w:pPr>
              <w:spacing w:line="276" w:lineRule="auto"/>
              <w:rPr>
                <w:sz w:val="22"/>
                <w:szCs w:val="22"/>
              </w:rPr>
            </w:pPr>
            <w:r w:rsidRPr="00A811E9">
              <w:rPr>
                <w:sz w:val="22"/>
                <w:szCs w:val="22"/>
              </w:rPr>
              <w:t>28002,1</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rPr>
              <w:t>44878,7</w:t>
            </w:r>
          </w:p>
        </w:tc>
        <w:tc>
          <w:tcPr>
            <w:tcW w:w="1105" w:type="dxa"/>
            <w:shd w:val="clear" w:color="auto" w:fill="auto"/>
          </w:tcPr>
          <w:p w:rsidR="00B45512" w:rsidRPr="00A811E9" w:rsidRDefault="00B45512" w:rsidP="00B45512">
            <w:pPr>
              <w:spacing w:line="276" w:lineRule="auto"/>
              <w:rPr>
                <w:sz w:val="22"/>
                <w:szCs w:val="22"/>
              </w:rPr>
            </w:pPr>
            <w:r w:rsidRPr="00A811E9">
              <w:rPr>
                <w:sz w:val="22"/>
                <w:szCs w:val="22"/>
              </w:rPr>
              <w:t>44878,7</w:t>
            </w:r>
          </w:p>
        </w:tc>
        <w:tc>
          <w:tcPr>
            <w:tcW w:w="1073" w:type="dxa"/>
            <w:shd w:val="clear" w:color="auto" w:fill="auto"/>
          </w:tcPr>
          <w:p w:rsidR="00B45512" w:rsidRPr="00A811E9" w:rsidRDefault="00B45512" w:rsidP="00B45512">
            <w:pPr>
              <w:spacing w:line="276" w:lineRule="auto"/>
              <w:rPr>
                <w:sz w:val="22"/>
                <w:szCs w:val="22"/>
              </w:rPr>
            </w:pPr>
            <w:r w:rsidRPr="00A811E9">
              <w:rPr>
                <w:sz w:val="22"/>
                <w:szCs w:val="22"/>
              </w:rPr>
              <w:t>44878,7</w:t>
            </w:r>
          </w:p>
        </w:tc>
        <w:tc>
          <w:tcPr>
            <w:tcW w:w="1007"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w:t>
            </w:r>
          </w:p>
        </w:tc>
        <w:tc>
          <w:tcPr>
            <w:tcW w:w="1038"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w:t>
            </w:r>
          </w:p>
        </w:tc>
      </w:tr>
      <w:tr w:rsidR="00B45512" w:rsidRPr="00A811E9" w:rsidTr="00E04305">
        <w:trPr>
          <w:trHeight w:val="510"/>
        </w:trPr>
        <w:tc>
          <w:tcPr>
            <w:tcW w:w="712" w:type="dxa"/>
            <w:shd w:val="clear" w:color="auto" w:fill="auto"/>
          </w:tcPr>
          <w:p w:rsidR="00B45512" w:rsidRPr="00A811E9" w:rsidRDefault="00B45512" w:rsidP="00B45512">
            <w:pPr>
              <w:spacing w:line="276" w:lineRule="auto"/>
              <w:rPr>
                <w:sz w:val="22"/>
                <w:szCs w:val="22"/>
              </w:rPr>
            </w:pPr>
            <w:r w:rsidRPr="00A811E9">
              <w:rPr>
                <w:sz w:val="22"/>
                <w:szCs w:val="22"/>
              </w:rPr>
              <w:t>5.2</w:t>
            </w:r>
          </w:p>
        </w:tc>
        <w:tc>
          <w:tcPr>
            <w:tcW w:w="3272" w:type="dxa"/>
            <w:shd w:val="clear" w:color="auto" w:fill="auto"/>
          </w:tcPr>
          <w:p w:rsidR="00B45512" w:rsidRPr="00A811E9" w:rsidRDefault="00B45512" w:rsidP="00B45512">
            <w:pPr>
              <w:spacing w:line="276" w:lineRule="auto"/>
              <w:rPr>
                <w:sz w:val="22"/>
                <w:szCs w:val="22"/>
              </w:rPr>
            </w:pPr>
            <w:r w:rsidRPr="00A811E9">
              <w:rPr>
                <w:sz w:val="22"/>
                <w:szCs w:val="22"/>
              </w:rPr>
              <w:t>Аптека</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rPr>
              <w:t>объект</w:t>
            </w:r>
          </w:p>
        </w:tc>
        <w:tc>
          <w:tcPr>
            <w:tcW w:w="1430" w:type="dxa"/>
            <w:shd w:val="clear" w:color="auto" w:fill="auto"/>
          </w:tcPr>
          <w:p w:rsidR="00B45512" w:rsidRPr="00A811E9" w:rsidRDefault="00B45512" w:rsidP="00B45512">
            <w:pPr>
              <w:spacing w:line="276" w:lineRule="auto"/>
              <w:rPr>
                <w:sz w:val="22"/>
                <w:szCs w:val="22"/>
              </w:rPr>
            </w:pPr>
            <w:r w:rsidRPr="00A811E9">
              <w:rPr>
                <w:sz w:val="22"/>
                <w:szCs w:val="22"/>
              </w:rPr>
              <w:t>1 на 12 тыс.чел.</w:t>
            </w:r>
          </w:p>
        </w:tc>
        <w:tc>
          <w:tcPr>
            <w:tcW w:w="1577" w:type="dxa"/>
            <w:shd w:val="clear" w:color="auto" w:fill="auto"/>
          </w:tcPr>
          <w:p w:rsidR="00B45512" w:rsidRPr="00A811E9" w:rsidRDefault="00B45512" w:rsidP="00B45512">
            <w:pPr>
              <w:spacing w:line="276" w:lineRule="auto"/>
              <w:rPr>
                <w:sz w:val="22"/>
                <w:szCs w:val="22"/>
              </w:rPr>
            </w:pPr>
            <w:r w:rsidRPr="00A811E9">
              <w:rPr>
                <w:sz w:val="22"/>
                <w:szCs w:val="22"/>
              </w:rPr>
              <w:t>5</w:t>
            </w:r>
          </w:p>
        </w:tc>
        <w:tc>
          <w:tcPr>
            <w:tcW w:w="1701" w:type="dxa"/>
          </w:tcPr>
          <w:p w:rsidR="00B45512" w:rsidRPr="00A811E9" w:rsidRDefault="00B45512" w:rsidP="00B45512">
            <w:pPr>
              <w:spacing w:line="276" w:lineRule="auto"/>
              <w:rPr>
                <w:sz w:val="22"/>
                <w:szCs w:val="22"/>
              </w:rPr>
            </w:pPr>
            <w:r w:rsidRPr="00A811E9">
              <w:rPr>
                <w:sz w:val="22"/>
                <w:szCs w:val="22"/>
              </w:rPr>
              <w:t>5</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rPr>
              <w:t>12</w:t>
            </w:r>
          </w:p>
        </w:tc>
        <w:tc>
          <w:tcPr>
            <w:tcW w:w="1105" w:type="dxa"/>
            <w:shd w:val="clear" w:color="auto" w:fill="auto"/>
          </w:tcPr>
          <w:p w:rsidR="00B45512" w:rsidRPr="00A811E9" w:rsidRDefault="00B45512" w:rsidP="00B45512">
            <w:pPr>
              <w:spacing w:line="276" w:lineRule="auto"/>
              <w:rPr>
                <w:sz w:val="22"/>
                <w:szCs w:val="22"/>
              </w:rPr>
            </w:pPr>
            <w:r w:rsidRPr="00A811E9">
              <w:rPr>
                <w:sz w:val="22"/>
                <w:szCs w:val="22"/>
              </w:rPr>
              <w:t>12</w:t>
            </w:r>
          </w:p>
        </w:tc>
        <w:tc>
          <w:tcPr>
            <w:tcW w:w="1073" w:type="dxa"/>
            <w:shd w:val="clear" w:color="auto" w:fill="auto"/>
          </w:tcPr>
          <w:p w:rsidR="00B45512" w:rsidRPr="00A811E9" w:rsidRDefault="00B45512" w:rsidP="00B45512">
            <w:pPr>
              <w:spacing w:line="276" w:lineRule="auto"/>
              <w:rPr>
                <w:sz w:val="22"/>
                <w:szCs w:val="22"/>
              </w:rPr>
            </w:pPr>
            <w:r w:rsidRPr="00A811E9">
              <w:rPr>
                <w:sz w:val="22"/>
                <w:szCs w:val="22"/>
              </w:rPr>
              <w:t>12</w:t>
            </w:r>
          </w:p>
        </w:tc>
        <w:tc>
          <w:tcPr>
            <w:tcW w:w="1007"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w:t>
            </w:r>
          </w:p>
        </w:tc>
        <w:tc>
          <w:tcPr>
            <w:tcW w:w="1038"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w:t>
            </w:r>
          </w:p>
        </w:tc>
      </w:tr>
      <w:tr w:rsidR="00B45512" w:rsidRPr="00A811E9" w:rsidTr="00E04305">
        <w:trPr>
          <w:trHeight w:val="315"/>
        </w:trPr>
        <w:tc>
          <w:tcPr>
            <w:tcW w:w="712" w:type="dxa"/>
            <w:shd w:val="clear" w:color="auto" w:fill="auto"/>
            <w:hideMark/>
          </w:tcPr>
          <w:p w:rsidR="00B45512" w:rsidRPr="00A811E9" w:rsidRDefault="00B45512" w:rsidP="00B45512">
            <w:pPr>
              <w:spacing w:line="276" w:lineRule="auto"/>
              <w:rPr>
                <w:sz w:val="22"/>
                <w:szCs w:val="22"/>
              </w:rPr>
            </w:pPr>
            <w:r w:rsidRPr="00A811E9">
              <w:rPr>
                <w:sz w:val="22"/>
                <w:szCs w:val="22"/>
              </w:rPr>
              <w:t>6</w:t>
            </w:r>
          </w:p>
        </w:tc>
        <w:tc>
          <w:tcPr>
            <w:tcW w:w="5836" w:type="dxa"/>
            <w:gridSpan w:val="3"/>
            <w:shd w:val="clear" w:color="auto" w:fill="auto"/>
            <w:hideMark/>
          </w:tcPr>
          <w:p w:rsidR="00B45512" w:rsidRPr="00A811E9" w:rsidRDefault="00B45512" w:rsidP="00B45512">
            <w:pPr>
              <w:spacing w:line="276" w:lineRule="auto"/>
              <w:rPr>
                <w:bCs/>
                <w:sz w:val="22"/>
                <w:szCs w:val="22"/>
              </w:rPr>
            </w:pPr>
            <w:r w:rsidRPr="00A811E9">
              <w:rPr>
                <w:bCs/>
                <w:sz w:val="22"/>
                <w:szCs w:val="22"/>
              </w:rPr>
              <w:t xml:space="preserve">Прочие предприятия и организации </w:t>
            </w:r>
          </w:p>
        </w:tc>
        <w:tc>
          <w:tcPr>
            <w:tcW w:w="1577" w:type="dxa"/>
            <w:shd w:val="clear" w:color="auto" w:fill="auto"/>
          </w:tcPr>
          <w:p w:rsidR="00B45512" w:rsidRPr="00A811E9" w:rsidRDefault="00B45512" w:rsidP="00B45512">
            <w:pPr>
              <w:spacing w:line="276" w:lineRule="auto"/>
              <w:rPr>
                <w:bCs/>
                <w:sz w:val="22"/>
                <w:szCs w:val="22"/>
              </w:rPr>
            </w:pPr>
          </w:p>
        </w:tc>
        <w:tc>
          <w:tcPr>
            <w:tcW w:w="1701" w:type="dxa"/>
          </w:tcPr>
          <w:p w:rsidR="00B45512" w:rsidRPr="00A811E9" w:rsidRDefault="00B45512" w:rsidP="00B45512">
            <w:pPr>
              <w:spacing w:line="276" w:lineRule="auto"/>
              <w:rPr>
                <w:bCs/>
                <w:sz w:val="22"/>
                <w:szCs w:val="22"/>
              </w:rPr>
            </w:pPr>
          </w:p>
        </w:tc>
        <w:tc>
          <w:tcPr>
            <w:tcW w:w="5357" w:type="dxa"/>
            <w:gridSpan w:val="5"/>
            <w:shd w:val="clear" w:color="auto" w:fill="auto"/>
          </w:tcPr>
          <w:p w:rsidR="00B45512" w:rsidRPr="00A811E9" w:rsidRDefault="00B45512" w:rsidP="00B45512">
            <w:pPr>
              <w:spacing w:line="276" w:lineRule="auto"/>
              <w:rPr>
                <w:bCs/>
                <w:sz w:val="22"/>
                <w:szCs w:val="22"/>
              </w:rPr>
            </w:pPr>
          </w:p>
        </w:tc>
      </w:tr>
      <w:tr w:rsidR="00B45512" w:rsidRPr="00A811E9" w:rsidTr="00E04305">
        <w:trPr>
          <w:trHeight w:val="300"/>
        </w:trPr>
        <w:tc>
          <w:tcPr>
            <w:tcW w:w="712" w:type="dxa"/>
            <w:shd w:val="clear" w:color="auto" w:fill="auto"/>
            <w:hideMark/>
          </w:tcPr>
          <w:p w:rsidR="00B45512" w:rsidRPr="00A811E9" w:rsidRDefault="00B45512" w:rsidP="00B45512">
            <w:pPr>
              <w:spacing w:line="276" w:lineRule="auto"/>
              <w:rPr>
                <w:sz w:val="22"/>
                <w:szCs w:val="22"/>
              </w:rPr>
            </w:pPr>
            <w:r w:rsidRPr="00A811E9">
              <w:rPr>
                <w:sz w:val="22"/>
                <w:szCs w:val="22"/>
              </w:rPr>
              <w:t>6.1</w:t>
            </w:r>
          </w:p>
        </w:tc>
        <w:tc>
          <w:tcPr>
            <w:tcW w:w="3272" w:type="dxa"/>
            <w:shd w:val="clear" w:color="auto" w:fill="auto"/>
            <w:hideMark/>
          </w:tcPr>
          <w:p w:rsidR="00B45512" w:rsidRPr="00A811E9" w:rsidRDefault="00B45512" w:rsidP="00B45512">
            <w:pPr>
              <w:spacing w:line="276" w:lineRule="auto"/>
              <w:rPr>
                <w:sz w:val="22"/>
                <w:szCs w:val="22"/>
              </w:rPr>
            </w:pPr>
            <w:r w:rsidRPr="00A811E9">
              <w:rPr>
                <w:sz w:val="22"/>
                <w:szCs w:val="22"/>
              </w:rPr>
              <w:t xml:space="preserve">Предприятия общественного питания </w:t>
            </w:r>
          </w:p>
        </w:tc>
        <w:tc>
          <w:tcPr>
            <w:tcW w:w="1134" w:type="dxa"/>
            <w:shd w:val="clear" w:color="auto" w:fill="auto"/>
            <w:hideMark/>
          </w:tcPr>
          <w:p w:rsidR="00B45512" w:rsidRPr="00A811E9" w:rsidRDefault="00B45512" w:rsidP="00B45512">
            <w:pPr>
              <w:spacing w:line="276" w:lineRule="auto"/>
              <w:rPr>
                <w:sz w:val="22"/>
                <w:szCs w:val="22"/>
              </w:rPr>
            </w:pPr>
            <w:r w:rsidRPr="00A811E9">
              <w:rPr>
                <w:sz w:val="22"/>
                <w:szCs w:val="22"/>
              </w:rPr>
              <w:t>мест</w:t>
            </w:r>
          </w:p>
        </w:tc>
        <w:tc>
          <w:tcPr>
            <w:tcW w:w="1430" w:type="dxa"/>
            <w:shd w:val="clear" w:color="auto" w:fill="auto"/>
            <w:hideMark/>
          </w:tcPr>
          <w:p w:rsidR="00B45512" w:rsidRPr="00A811E9" w:rsidRDefault="00B45512" w:rsidP="00B45512">
            <w:pPr>
              <w:spacing w:line="276" w:lineRule="auto"/>
              <w:rPr>
                <w:sz w:val="22"/>
                <w:szCs w:val="22"/>
              </w:rPr>
            </w:pPr>
            <w:r w:rsidRPr="00A811E9">
              <w:rPr>
                <w:sz w:val="22"/>
                <w:szCs w:val="22"/>
              </w:rPr>
              <w:t>40</w:t>
            </w:r>
          </w:p>
        </w:tc>
        <w:tc>
          <w:tcPr>
            <w:tcW w:w="1577" w:type="dxa"/>
            <w:shd w:val="clear" w:color="auto" w:fill="auto"/>
          </w:tcPr>
          <w:p w:rsidR="00B45512" w:rsidRPr="00A811E9" w:rsidRDefault="00B45512" w:rsidP="00B45512">
            <w:pPr>
              <w:spacing w:line="276" w:lineRule="auto"/>
              <w:rPr>
                <w:sz w:val="22"/>
                <w:szCs w:val="22"/>
              </w:rPr>
            </w:pPr>
            <w:r w:rsidRPr="00A811E9">
              <w:rPr>
                <w:sz w:val="22"/>
                <w:szCs w:val="22"/>
              </w:rPr>
              <w:t>2378</w:t>
            </w:r>
          </w:p>
        </w:tc>
        <w:tc>
          <w:tcPr>
            <w:tcW w:w="1701" w:type="dxa"/>
          </w:tcPr>
          <w:p w:rsidR="00B45512" w:rsidRPr="00A811E9" w:rsidRDefault="00B45512" w:rsidP="00B45512">
            <w:pPr>
              <w:spacing w:line="276" w:lineRule="auto"/>
              <w:rPr>
                <w:sz w:val="22"/>
                <w:szCs w:val="22"/>
              </w:rPr>
            </w:pPr>
            <w:r w:rsidRPr="00A811E9">
              <w:rPr>
                <w:sz w:val="22"/>
                <w:szCs w:val="22"/>
              </w:rPr>
              <w:t>2228</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rPr>
              <w:t>1530</w:t>
            </w:r>
          </w:p>
        </w:tc>
        <w:tc>
          <w:tcPr>
            <w:tcW w:w="1105" w:type="dxa"/>
            <w:shd w:val="clear" w:color="auto" w:fill="auto"/>
          </w:tcPr>
          <w:p w:rsidR="00B45512" w:rsidRPr="00A811E9" w:rsidRDefault="00B45512" w:rsidP="00B45512">
            <w:pPr>
              <w:spacing w:line="276" w:lineRule="auto"/>
              <w:rPr>
                <w:sz w:val="22"/>
                <w:szCs w:val="22"/>
              </w:rPr>
            </w:pPr>
            <w:r w:rsidRPr="00A811E9">
              <w:rPr>
                <w:sz w:val="22"/>
                <w:szCs w:val="22"/>
              </w:rPr>
              <w:t>1530</w:t>
            </w:r>
          </w:p>
        </w:tc>
        <w:tc>
          <w:tcPr>
            <w:tcW w:w="1073" w:type="dxa"/>
            <w:shd w:val="clear" w:color="auto" w:fill="auto"/>
          </w:tcPr>
          <w:p w:rsidR="00B45512" w:rsidRPr="00A811E9" w:rsidRDefault="00B45512" w:rsidP="00B45512">
            <w:pPr>
              <w:spacing w:line="276" w:lineRule="auto"/>
              <w:rPr>
                <w:sz w:val="22"/>
                <w:szCs w:val="22"/>
              </w:rPr>
            </w:pPr>
            <w:r w:rsidRPr="00A811E9">
              <w:rPr>
                <w:sz w:val="22"/>
                <w:szCs w:val="22"/>
              </w:rPr>
              <w:t>1530</w:t>
            </w:r>
          </w:p>
        </w:tc>
        <w:tc>
          <w:tcPr>
            <w:tcW w:w="1007"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848</w:t>
            </w:r>
          </w:p>
        </w:tc>
        <w:tc>
          <w:tcPr>
            <w:tcW w:w="1038"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698</w:t>
            </w:r>
          </w:p>
        </w:tc>
      </w:tr>
      <w:tr w:rsidR="00B45512" w:rsidRPr="00A811E9" w:rsidTr="00E04305">
        <w:trPr>
          <w:trHeight w:val="1035"/>
        </w:trPr>
        <w:tc>
          <w:tcPr>
            <w:tcW w:w="712" w:type="dxa"/>
            <w:shd w:val="clear" w:color="auto" w:fill="auto"/>
            <w:hideMark/>
          </w:tcPr>
          <w:p w:rsidR="00B45512" w:rsidRPr="00A811E9" w:rsidRDefault="00B45512" w:rsidP="00B45512">
            <w:pPr>
              <w:spacing w:line="276" w:lineRule="auto"/>
              <w:rPr>
                <w:sz w:val="22"/>
                <w:szCs w:val="22"/>
              </w:rPr>
            </w:pPr>
            <w:r w:rsidRPr="00A811E9">
              <w:rPr>
                <w:sz w:val="22"/>
                <w:szCs w:val="22"/>
              </w:rPr>
              <w:t>6.2</w:t>
            </w:r>
          </w:p>
        </w:tc>
        <w:tc>
          <w:tcPr>
            <w:tcW w:w="3272" w:type="dxa"/>
            <w:shd w:val="clear" w:color="auto" w:fill="auto"/>
            <w:hideMark/>
          </w:tcPr>
          <w:p w:rsidR="00B45512" w:rsidRPr="00A811E9" w:rsidRDefault="00B45512" w:rsidP="00B45512">
            <w:pPr>
              <w:spacing w:line="276" w:lineRule="auto"/>
              <w:rPr>
                <w:sz w:val="22"/>
                <w:szCs w:val="22"/>
              </w:rPr>
            </w:pPr>
            <w:r w:rsidRPr="00A811E9">
              <w:rPr>
                <w:sz w:val="22"/>
                <w:szCs w:val="22"/>
              </w:rPr>
              <w:t>Предприятия бытового обслуживания (салоны красоты, ремонт обуви, бытовой техники)</w:t>
            </w:r>
          </w:p>
        </w:tc>
        <w:tc>
          <w:tcPr>
            <w:tcW w:w="1134" w:type="dxa"/>
            <w:shd w:val="clear" w:color="auto" w:fill="auto"/>
            <w:hideMark/>
          </w:tcPr>
          <w:p w:rsidR="00B45512" w:rsidRPr="00A811E9" w:rsidRDefault="00B45512" w:rsidP="00B45512">
            <w:pPr>
              <w:spacing w:line="276" w:lineRule="auto"/>
              <w:rPr>
                <w:sz w:val="22"/>
                <w:szCs w:val="22"/>
              </w:rPr>
            </w:pPr>
            <w:r w:rsidRPr="00A811E9">
              <w:rPr>
                <w:sz w:val="22"/>
                <w:szCs w:val="22"/>
              </w:rPr>
              <w:t>рабочих мест/ объектов</w:t>
            </w:r>
          </w:p>
        </w:tc>
        <w:tc>
          <w:tcPr>
            <w:tcW w:w="1430" w:type="dxa"/>
            <w:shd w:val="clear" w:color="auto" w:fill="auto"/>
            <w:hideMark/>
          </w:tcPr>
          <w:p w:rsidR="00B45512" w:rsidRPr="00A811E9" w:rsidRDefault="00B45512" w:rsidP="00B45512">
            <w:pPr>
              <w:spacing w:line="276" w:lineRule="auto"/>
              <w:rPr>
                <w:sz w:val="22"/>
                <w:szCs w:val="22"/>
              </w:rPr>
            </w:pPr>
            <w:r w:rsidRPr="00A811E9">
              <w:rPr>
                <w:sz w:val="22"/>
                <w:szCs w:val="22"/>
              </w:rPr>
              <w:t>9</w:t>
            </w:r>
          </w:p>
        </w:tc>
        <w:tc>
          <w:tcPr>
            <w:tcW w:w="1577" w:type="dxa"/>
            <w:shd w:val="clear" w:color="auto" w:fill="auto"/>
          </w:tcPr>
          <w:p w:rsidR="00B45512" w:rsidRPr="00A811E9" w:rsidRDefault="00B45512" w:rsidP="00B45512">
            <w:pPr>
              <w:spacing w:line="276" w:lineRule="auto"/>
              <w:rPr>
                <w:sz w:val="22"/>
                <w:szCs w:val="22"/>
              </w:rPr>
            </w:pPr>
            <w:r w:rsidRPr="00A811E9">
              <w:rPr>
                <w:sz w:val="22"/>
                <w:szCs w:val="22"/>
              </w:rPr>
              <w:t>535</w:t>
            </w:r>
          </w:p>
        </w:tc>
        <w:tc>
          <w:tcPr>
            <w:tcW w:w="1701" w:type="dxa"/>
          </w:tcPr>
          <w:p w:rsidR="00B45512" w:rsidRPr="00A811E9" w:rsidRDefault="00B45512" w:rsidP="00B45512">
            <w:pPr>
              <w:spacing w:line="276" w:lineRule="auto"/>
              <w:rPr>
                <w:sz w:val="22"/>
                <w:szCs w:val="22"/>
              </w:rPr>
            </w:pPr>
            <w:r w:rsidRPr="00A811E9">
              <w:rPr>
                <w:sz w:val="22"/>
                <w:szCs w:val="22"/>
              </w:rPr>
              <w:t>501</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rPr>
              <w:t>н.д.</w:t>
            </w:r>
          </w:p>
        </w:tc>
        <w:tc>
          <w:tcPr>
            <w:tcW w:w="1105" w:type="dxa"/>
            <w:shd w:val="clear" w:color="auto" w:fill="auto"/>
          </w:tcPr>
          <w:p w:rsidR="00B45512" w:rsidRPr="00A811E9" w:rsidRDefault="00B45512" w:rsidP="00B45512">
            <w:pPr>
              <w:spacing w:line="276" w:lineRule="auto"/>
              <w:rPr>
                <w:sz w:val="22"/>
                <w:szCs w:val="22"/>
              </w:rPr>
            </w:pPr>
            <w:r w:rsidRPr="00A811E9">
              <w:rPr>
                <w:sz w:val="22"/>
                <w:szCs w:val="22"/>
              </w:rPr>
              <w:t>н.д.</w:t>
            </w:r>
          </w:p>
        </w:tc>
        <w:tc>
          <w:tcPr>
            <w:tcW w:w="1073" w:type="dxa"/>
            <w:shd w:val="clear" w:color="auto" w:fill="auto"/>
          </w:tcPr>
          <w:p w:rsidR="00B45512" w:rsidRPr="00A811E9" w:rsidRDefault="00B45512" w:rsidP="00B45512">
            <w:pPr>
              <w:spacing w:line="276" w:lineRule="auto"/>
              <w:rPr>
                <w:sz w:val="22"/>
                <w:szCs w:val="22"/>
              </w:rPr>
            </w:pPr>
            <w:r w:rsidRPr="00A811E9">
              <w:rPr>
                <w:sz w:val="22"/>
                <w:szCs w:val="22"/>
              </w:rPr>
              <w:t>н.д.</w:t>
            </w:r>
          </w:p>
        </w:tc>
        <w:tc>
          <w:tcPr>
            <w:tcW w:w="1007"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w:t>
            </w:r>
          </w:p>
        </w:tc>
        <w:tc>
          <w:tcPr>
            <w:tcW w:w="1038"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w:t>
            </w:r>
          </w:p>
        </w:tc>
      </w:tr>
      <w:tr w:rsidR="00B45512" w:rsidRPr="00A811E9" w:rsidTr="00E04305">
        <w:trPr>
          <w:trHeight w:val="1035"/>
        </w:trPr>
        <w:tc>
          <w:tcPr>
            <w:tcW w:w="712" w:type="dxa"/>
            <w:shd w:val="clear" w:color="auto" w:fill="auto"/>
          </w:tcPr>
          <w:p w:rsidR="00B45512" w:rsidRPr="00A811E9" w:rsidRDefault="00B45512" w:rsidP="00B45512">
            <w:pPr>
              <w:spacing w:line="276" w:lineRule="auto"/>
              <w:rPr>
                <w:sz w:val="22"/>
                <w:szCs w:val="22"/>
              </w:rPr>
            </w:pPr>
            <w:r w:rsidRPr="00A811E9">
              <w:rPr>
                <w:sz w:val="22"/>
                <w:szCs w:val="22"/>
              </w:rPr>
              <w:t>6.3</w:t>
            </w:r>
          </w:p>
        </w:tc>
        <w:tc>
          <w:tcPr>
            <w:tcW w:w="3272" w:type="dxa"/>
            <w:shd w:val="clear" w:color="auto" w:fill="auto"/>
          </w:tcPr>
          <w:p w:rsidR="00B45512" w:rsidRPr="00A811E9" w:rsidRDefault="00B45512" w:rsidP="00B45512">
            <w:pPr>
              <w:spacing w:line="276" w:lineRule="auto"/>
              <w:rPr>
                <w:sz w:val="22"/>
                <w:szCs w:val="22"/>
              </w:rPr>
            </w:pPr>
            <w:r w:rsidRPr="00A811E9">
              <w:rPr>
                <w:sz w:val="22"/>
                <w:szCs w:val="22"/>
              </w:rPr>
              <w:t>Фабрики-прачечные</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rPr>
              <w:t>кг белья в смену</w:t>
            </w:r>
          </w:p>
        </w:tc>
        <w:tc>
          <w:tcPr>
            <w:tcW w:w="1430" w:type="dxa"/>
            <w:shd w:val="clear" w:color="auto" w:fill="auto"/>
          </w:tcPr>
          <w:p w:rsidR="00B45512" w:rsidRPr="00A811E9" w:rsidRDefault="00B45512" w:rsidP="00B45512">
            <w:pPr>
              <w:spacing w:line="276" w:lineRule="auto"/>
              <w:rPr>
                <w:sz w:val="22"/>
                <w:szCs w:val="22"/>
              </w:rPr>
            </w:pPr>
            <w:r w:rsidRPr="00A811E9">
              <w:rPr>
                <w:sz w:val="22"/>
                <w:szCs w:val="22"/>
              </w:rPr>
              <w:t>110</w:t>
            </w:r>
          </w:p>
        </w:tc>
        <w:tc>
          <w:tcPr>
            <w:tcW w:w="1577" w:type="dxa"/>
            <w:shd w:val="clear" w:color="auto" w:fill="auto"/>
          </w:tcPr>
          <w:p w:rsidR="00B45512" w:rsidRPr="00A811E9" w:rsidRDefault="00B45512" w:rsidP="00B45512">
            <w:pPr>
              <w:spacing w:line="276" w:lineRule="auto"/>
              <w:rPr>
                <w:sz w:val="22"/>
                <w:szCs w:val="22"/>
              </w:rPr>
            </w:pPr>
            <w:r w:rsidRPr="00A811E9">
              <w:rPr>
                <w:sz w:val="22"/>
                <w:szCs w:val="22"/>
              </w:rPr>
              <w:t>6540</w:t>
            </w:r>
          </w:p>
        </w:tc>
        <w:tc>
          <w:tcPr>
            <w:tcW w:w="1701" w:type="dxa"/>
          </w:tcPr>
          <w:p w:rsidR="00B45512" w:rsidRPr="00A811E9" w:rsidRDefault="00B45512" w:rsidP="00B45512">
            <w:pPr>
              <w:spacing w:line="276" w:lineRule="auto"/>
              <w:rPr>
                <w:sz w:val="22"/>
                <w:szCs w:val="22"/>
              </w:rPr>
            </w:pPr>
            <w:r w:rsidRPr="00A811E9">
              <w:rPr>
                <w:sz w:val="22"/>
                <w:szCs w:val="22"/>
              </w:rPr>
              <w:t>6127</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rPr>
              <w:t>3000</w:t>
            </w:r>
          </w:p>
        </w:tc>
        <w:tc>
          <w:tcPr>
            <w:tcW w:w="1105" w:type="dxa"/>
            <w:shd w:val="clear" w:color="auto" w:fill="auto"/>
          </w:tcPr>
          <w:p w:rsidR="00B45512" w:rsidRPr="00A811E9" w:rsidRDefault="00B45512" w:rsidP="00B45512">
            <w:pPr>
              <w:spacing w:line="276" w:lineRule="auto"/>
              <w:rPr>
                <w:sz w:val="22"/>
                <w:szCs w:val="22"/>
              </w:rPr>
            </w:pPr>
            <w:r w:rsidRPr="00A811E9">
              <w:rPr>
                <w:sz w:val="22"/>
                <w:szCs w:val="22"/>
              </w:rPr>
              <w:t>3000</w:t>
            </w:r>
          </w:p>
        </w:tc>
        <w:tc>
          <w:tcPr>
            <w:tcW w:w="1073" w:type="dxa"/>
            <w:shd w:val="clear" w:color="auto" w:fill="auto"/>
          </w:tcPr>
          <w:p w:rsidR="00B45512" w:rsidRPr="00A811E9" w:rsidRDefault="00B45512" w:rsidP="00B45512">
            <w:pPr>
              <w:spacing w:line="276" w:lineRule="auto"/>
              <w:rPr>
                <w:sz w:val="22"/>
                <w:szCs w:val="22"/>
              </w:rPr>
            </w:pPr>
            <w:r w:rsidRPr="00A811E9">
              <w:rPr>
                <w:sz w:val="22"/>
                <w:szCs w:val="22"/>
              </w:rPr>
              <w:t>3000</w:t>
            </w:r>
          </w:p>
        </w:tc>
        <w:tc>
          <w:tcPr>
            <w:tcW w:w="1007"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3540</w:t>
            </w:r>
          </w:p>
        </w:tc>
        <w:tc>
          <w:tcPr>
            <w:tcW w:w="1038"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3127</w:t>
            </w:r>
          </w:p>
        </w:tc>
      </w:tr>
      <w:tr w:rsidR="00B45512" w:rsidRPr="00A811E9" w:rsidTr="00E04305">
        <w:trPr>
          <w:trHeight w:val="1035"/>
        </w:trPr>
        <w:tc>
          <w:tcPr>
            <w:tcW w:w="712" w:type="dxa"/>
            <w:shd w:val="clear" w:color="auto" w:fill="auto"/>
          </w:tcPr>
          <w:p w:rsidR="00B45512" w:rsidRPr="00A811E9" w:rsidRDefault="00B45512" w:rsidP="00B45512">
            <w:pPr>
              <w:spacing w:line="276" w:lineRule="auto"/>
              <w:rPr>
                <w:sz w:val="22"/>
                <w:szCs w:val="22"/>
              </w:rPr>
            </w:pPr>
            <w:r w:rsidRPr="00A811E9">
              <w:rPr>
                <w:sz w:val="22"/>
                <w:szCs w:val="22"/>
              </w:rPr>
              <w:lastRenderedPageBreak/>
              <w:t>6.4</w:t>
            </w:r>
          </w:p>
        </w:tc>
        <w:tc>
          <w:tcPr>
            <w:tcW w:w="3272" w:type="dxa"/>
            <w:shd w:val="clear" w:color="auto" w:fill="auto"/>
          </w:tcPr>
          <w:p w:rsidR="00B45512" w:rsidRPr="00A811E9" w:rsidRDefault="00B45512" w:rsidP="00B45512">
            <w:pPr>
              <w:spacing w:line="276" w:lineRule="auto"/>
              <w:rPr>
                <w:sz w:val="22"/>
                <w:szCs w:val="22"/>
              </w:rPr>
            </w:pPr>
            <w:r w:rsidRPr="00A811E9">
              <w:rPr>
                <w:sz w:val="22"/>
                <w:szCs w:val="22"/>
              </w:rPr>
              <w:t>Фабрики-химчистки</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rPr>
              <w:t>кг вещей в смену</w:t>
            </w:r>
          </w:p>
        </w:tc>
        <w:tc>
          <w:tcPr>
            <w:tcW w:w="1430" w:type="dxa"/>
            <w:shd w:val="clear" w:color="auto" w:fill="auto"/>
          </w:tcPr>
          <w:p w:rsidR="00B45512" w:rsidRPr="00A811E9" w:rsidRDefault="00B45512" w:rsidP="00B45512">
            <w:pPr>
              <w:spacing w:line="276" w:lineRule="auto"/>
              <w:rPr>
                <w:sz w:val="22"/>
                <w:szCs w:val="22"/>
              </w:rPr>
            </w:pPr>
            <w:r w:rsidRPr="00A811E9">
              <w:rPr>
                <w:sz w:val="22"/>
                <w:szCs w:val="22"/>
              </w:rPr>
              <w:t>7,4</w:t>
            </w:r>
          </w:p>
        </w:tc>
        <w:tc>
          <w:tcPr>
            <w:tcW w:w="1577" w:type="dxa"/>
            <w:shd w:val="clear" w:color="auto" w:fill="auto"/>
          </w:tcPr>
          <w:p w:rsidR="00B45512" w:rsidRPr="00A811E9" w:rsidRDefault="00B45512" w:rsidP="00B45512">
            <w:pPr>
              <w:spacing w:line="276" w:lineRule="auto"/>
              <w:rPr>
                <w:sz w:val="22"/>
                <w:szCs w:val="22"/>
              </w:rPr>
            </w:pPr>
            <w:r w:rsidRPr="00A811E9">
              <w:rPr>
                <w:sz w:val="22"/>
                <w:szCs w:val="22"/>
              </w:rPr>
              <w:t>440</w:t>
            </w:r>
          </w:p>
        </w:tc>
        <w:tc>
          <w:tcPr>
            <w:tcW w:w="1701" w:type="dxa"/>
          </w:tcPr>
          <w:p w:rsidR="00B45512" w:rsidRPr="00A811E9" w:rsidRDefault="00B45512" w:rsidP="00B45512">
            <w:pPr>
              <w:spacing w:line="276" w:lineRule="auto"/>
              <w:rPr>
                <w:sz w:val="22"/>
                <w:szCs w:val="22"/>
              </w:rPr>
            </w:pPr>
            <w:r w:rsidRPr="00A811E9">
              <w:rPr>
                <w:sz w:val="22"/>
                <w:szCs w:val="22"/>
              </w:rPr>
              <w:t>412</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rPr>
              <w:t>275</w:t>
            </w:r>
          </w:p>
        </w:tc>
        <w:tc>
          <w:tcPr>
            <w:tcW w:w="1105" w:type="dxa"/>
            <w:shd w:val="clear" w:color="auto" w:fill="auto"/>
          </w:tcPr>
          <w:p w:rsidR="00B45512" w:rsidRPr="00A811E9" w:rsidRDefault="00B45512" w:rsidP="00B45512">
            <w:pPr>
              <w:spacing w:line="276" w:lineRule="auto"/>
              <w:rPr>
                <w:sz w:val="22"/>
                <w:szCs w:val="22"/>
              </w:rPr>
            </w:pPr>
            <w:r w:rsidRPr="00A811E9">
              <w:rPr>
                <w:sz w:val="22"/>
                <w:szCs w:val="22"/>
              </w:rPr>
              <w:t>275</w:t>
            </w:r>
          </w:p>
        </w:tc>
        <w:tc>
          <w:tcPr>
            <w:tcW w:w="1073" w:type="dxa"/>
            <w:shd w:val="clear" w:color="auto" w:fill="auto"/>
          </w:tcPr>
          <w:p w:rsidR="00B45512" w:rsidRPr="00A811E9" w:rsidRDefault="00B45512" w:rsidP="00B45512">
            <w:pPr>
              <w:spacing w:line="276" w:lineRule="auto"/>
              <w:rPr>
                <w:sz w:val="22"/>
                <w:szCs w:val="22"/>
              </w:rPr>
            </w:pPr>
            <w:r w:rsidRPr="00A811E9">
              <w:rPr>
                <w:sz w:val="22"/>
                <w:szCs w:val="22"/>
              </w:rPr>
              <w:t>275</w:t>
            </w:r>
          </w:p>
        </w:tc>
        <w:tc>
          <w:tcPr>
            <w:tcW w:w="1007"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165</w:t>
            </w:r>
          </w:p>
        </w:tc>
        <w:tc>
          <w:tcPr>
            <w:tcW w:w="1038"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137</w:t>
            </w:r>
          </w:p>
        </w:tc>
      </w:tr>
      <w:tr w:rsidR="00B45512" w:rsidRPr="00A811E9" w:rsidTr="00E04305">
        <w:trPr>
          <w:trHeight w:val="643"/>
        </w:trPr>
        <w:tc>
          <w:tcPr>
            <w:tcW w:w="712" w:type="dxa"/>
            <w:shd w:val="clear" w:color="auto" w:fill="auto"/>
          </w:tcPr>
          <w:p w:rsidR="00B45512" w:rsidRPr="00A811E9" w:rsidRDefault="00B45512" w:rsidP="00B45512">
            <w:pPr>
              <w:spacing w:line="276" w:lineRule="auto"/>
              <w:rPr>
                <w:sz w:val="22"/>
                <w:szCs w:val="22"/>
              </w:rPr>
            </w:pPr>
            <w:r w:rsidRPr="00A811E9">
              <w:rPr>
                <w:sz w:val="22"/>
                <w:szCs w:val="22"/>
              </w:rPr>
              <w:t>6.5</w:t>
            </w:r>
          </w:p>
        </w:tc>
        <w:tc>
          <w:tcPr>
            <w:tcW w:w="3272" w:type="dxa"/>
            <w:shd w:val="clear" w:color="auto" w:fill="auto"/>
          </w:tcPr>
          <w:p w:rsidR="00B45512" w:rsidRPr="00A811E9" w:rsidRDefault="00B45512" w:rsidP="00B45512">
            <w:pPr>
              <w:spacing w:line="276" w:lineRule="auto"/>
              <w:rPr>
                <w:sz w:val="22"/>
                <w:szCs w:val="22"/>
              </w:rPr>
            </w:pPr>
            <w:r w:rsidRPr="00A811E9">
              <w:rPr>
                <w:sz w:val="22"/>
                <w:szCs w:val="22"/>
              </w:rPr>
              <w:t>Противопожарные формирования</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u w:val="single"/>
              </w:rPr>
              <w:t xml:space="preserve">депо </w:t>
            </w:r>
            <w:r w:rsidRPr="00A811E9">
              <w:rPr>
                <w:sz w:val="22"/>
                <w:szCs w:val="22"/>
                <w:u w:val="single"/>
              </w:rPr>
              <w:br/>
            </w:r>
            <w:r w:rsidRPr="00A811E9">
              <w:rPr>
                <w:sz w:val="22"/>
                <w:szCs w:val="22"/>
              </w:rPr>
              <w:t>кол-во депо *кол-во машин</w:t>
            </w:r>
          </w:p>
        </w:tc>
        <w:tc>
          <w:tcPr>
            <w:tcW w:w="1430" w:type="dxa"/>
            <w:shd w:val="clear" w:color="auto" w:fill="auto"/>
          </w:tcPr>
          <w:p w:rsidR="00B45512" w:rsidRPr="00A811E9" w:rsidRDefault="00B45512" w:rsidP="00B45512">
            <w:pPr>
              <w:spacing w:line="276" w:lineRule="auto"/>
              <w:jc w:val="center"/>
              <w:rPr>
                <w:sz w:val="22"/>
                <w:szCs w:val="22"/>
              </w:rPr>
            </w:pPr>
            <w:r w:rsidRPr="00A811E9">
              <w:rPr>
                <w:sz w:val="22"/>
                <w:szCs w:val="22"/>
                <w:u w:val="single"/>
              </w:rPr>
              <w:t xml:space="preserve">3 </w:t>
            </w:r>
            <w:r w:rsidRPr="00A811E9">
              <w:rPr>
                <w:sz w:val="22"/>
                <w:szCs w:val="22"/>
              </w:rPr>
              <w:br/>
              <w:t>1х8+2х6</w:t>
            </w:r>
          </w:p>
        </w:tc>
        <w:tc>
          <w:tcPr>
            <w:tcW w:w="1577" w:type="dxa"/>
            <w:shd w:val="clear" w:color="auto" w:fill="auto"/>
          </w:tcPr>
          <w:p w:rsidR="00B45512" w:rsidRPr="00A811E9" w:rsidRDefault="00B45512" w:rsidP="00B45512">
            <w:pPr>
              <w:spacing w:line="276" w:lineRule="auto"/>
              <w:rPr>
                <w:sz w:val="22"/>
                <w:szCs w:val="22"/>
              </w:rPr>
            </w:pPr>
            <w:r w:rsidRPr="00A811E9">
              <w:rPr>
                <w:sz w:val="22"/>
                <w:szCs w:val="22"/>
              </w:rPr>
              <w:t>-/24</w:t>
            </w:r>
          </w:p>
        </w:tc>
        <w:tc>
          <w:tcPr>
            <w:tcW w:w="1701" w:type="dxa"/>
          </w:tcPr>
          <w:p w:rsidR="00B45512" w:rsidRPr="00A811E9" w:rsidRDefault="00B45512" w:rsidP="00B45512">
            <w:pPr>
              <w:spacing w:line="276" w:lineRule="auto"/>
              <w:rPr>
                <w:sz w:val="22"/>
                <w:szCs w:val="22"/>
              </w:rPr>
            </w:pPr>
            <w:r w:rsidRPr="00A811E9">
              <w:rPr>
                <w:sz w:val="22"/>
                <w:szCs w:val="22"/>
              </w:rPr>
              <w:t>-/24</w:t>
            </w:r>
          </w:p>
        </w:tc>
        <w:tc>
          <w:tcPr>
            <w:tcW w:w="1134" w:type="dxa"/>
            <w:shd w:val="clear" w:color="auto" w:fill="auto"/>
          </w:tcPr>
          <w:p w:rsidR="00B45512" w:rsidRPr="00A811E9" w:rsidRDefault="00B45512" w:rsidP="00B45512">
            <w:pPr>
              <w:spacing w:line="276" w:lineRule="auto"/>
              <w:rPr>
                <w:sz w:val="22"/>
                <w:szCs w:val="22"/>
                <w:u w:val="single"/>
              </w:rPr>
            </w:pPr>
            <w:r w:rsidRPr="00A811E9">
              <w:rPr>
                <w:sz w:val="22"/>
                <w:szCs w:val="22"/>
                <w:u w:val="single"/>
              </w:rPr>
              <w:t>5</w:t>
            </w:r>
          </w:p>
          <w:p w:rsidR="00B45512" w:rsidRPr="00A811E9" w:rsidRDefault="00B45512" w:rsidP="00B45512">
            <w:pPr>
              <w:spacing w:line="276" w:lineRule="auto"/>
              <w:rPr>
                <w:sz w:val="22"/>
                <w:szCs w:val="22"/>
              </w:rPr>
            </w:pPr>
            <w:r w:rsidRPr="00A811E9">
              <w:rPr>
                <w:sz w:val="22"/>
                <w:szCs w:val="22"/>
              </w:rPr>
              <w:t>58</w:t>
            </w:r>
          </w:p>
        </w:tc>
        <w:tc>
          <w:tcPr>
            <w:tcW w:w="1105" w:type="dxa"/>
            <w:shd w:val="clear" w:color="auto" w:fill="auto"/>
          </w:tcPr>
          <w:p w:rsidR="00B45512" w:rsidRPr="00A811E9" w:rsidRDefault="00B45512" w:rsidP="00B45512">
            <w:pPr>
              <w:spacing w:line="276" w:lineRule="auto"/>
              <w:rPr>
                <w:sz w:val="22"/>
                <w:szCs w:val="22"/>
                <w:u w:val="single"/>
              </w:rPr>
            </w:pPr>
            <w:r w:rsidRPr="00A811E9">
              <w:rPr>
                <w:sz w:val="22"/>
                <w:szCs w:val="22"/>
                <w:u w:val="single"/>
              </w:rPr>
              <w:t>5</w:t>
            </w:r>
          </w:p>
          <w:p w:rsidR="00B45512" w:rsidRPr="00A811E9" w:rsidRDefault="00B45512" w:rsidP="00B45512">
            <w:pPr>
              <w:spacing w:line="276" w:lineRule="auto"/>
              <w:rPr>
                <w:sz w:val="22"/>
                <w:szCs w:val="22"/>
              </w:rPr>
            </w:pPr>
            <w:r w:rsidRPr="00A811E9">
              <w:rPr>
                <w:sz w:val="22"/>
                <w:szCs w:val="22"/>
              </w:rPr>
              <w:t>58</w:t>
            </w:r>
          </w:p>
        </w:tc>
        <w:tc>
          <w:tcPr>
            <w:tcW w:w="1073" w:type="dxa"/>
            <w:shd w:val="clear" w:color="auto" w:fill="auto"/>
          </w:tcPr>
          <w:p w:rsidR="00B45512" w:rsidRPr="00A811E9" w:rsidRDefault="00B45512" w:rsidP="00B45512">
            <w:pPr>
              <w:spacing w:line="276" w:lineRule="auto"/>
              <w:rPr>
                <w:sz w:val="22"/>
                <w:szCs w:val="22"/>
                <w:u w:val="single"/>
              </w:rPr>
            </w:pPr>
            <w:r w:rsidRPr="00A811E9">
              <w:rPr>
                <w:sz w:val="22"/>
                <w:szCs w:val="22"/>
                <w:u w:val="single"/>
              </w:rPr>
              <w:t>5</w:t>
            </w:r>
          </w:p>
          <w:p w:rsidR="00B45512" w:rsidRPr="00A811E9" w:rsidRDefault="00B45512" w:rsidP="00B45512">
            <w:pPr>
              <w:spacing w:line="276" w:lineRule="auto"/>
              <w:rPr>
                <w:sz w:val="22"/>
                <w:szCs w:val="22"/>
              </w:rPr>
            </w:pPr>
            <w:r w:rsidRPr="00A811E9">
              <w:rPr>
                <w:sz w:val="22"/>
                <w:szCs w:val="22"/>
              </w:rPr>
              <w:t>58</w:t>
            </w:r>
          </w:p>
        </w:tc>
        <w:tc>
          <w:tcPr>
            <w:tcW w:w="1007"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w:t>
            </w:r>
          </w:p>
        </w:tc>
        <w:tc>
          <w:tcPr>
            <w:tcW w:w="1038"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w:t>
            </w:r>
          </w:p>
        </w:tc>
      </w:tr>
      <w:tr w:rsidR="00B45512" w:rsidRPr="00A811E9" w:rsidTr="00E04305">
        <w:trPr>
          <w:trHeight w:val="643"/>
        </w:trPr>
        <w:tc>
          <w:tcPr>
            <w:tcW w:w="712" w:type="dxa"/>
            <w:shd w:val="clear" w:color="auto" w:fill="auto"/>
          </w:tcPr>
          <w:p w:rsidR="00B45512" w:rsidRPr="00A811E9" w:rsidRDefault="00B45512" w:rsidP="00B45512">
            <w:pPr>
              <w:spacing w:line="276" w:lineRule="auto"/>
              <w:rPr>
                <w:sz w:val="22"/>
                <w:szCs w:val="22"/>
              </w:rPr>
            </w:pPr>
            <w:r w:rsidRPr="00A811E9">
              <w:rPr>
                <w:sz w:val="22"/>
                <w:szCs w:val="22"/>
              </w:rPr>
              <w:t>6.6</w:t>
            </w:r>
          </w:p>
        </w:tc>
        <w:tc>
          <w:tcPr>
            <w:tcW w:w="3272" w:type="dxa"/>
            <w:shd w:val="clear" w:color="auto" w:fill="auto"/>
          </w:tcPr>
          <w:p w:rsidR="00B45512" w:rsidRPr="00A811E9" w:rsidRDefault="00B45512" w:rsidP="00B45512">
            <w:pPr>
              <w:spacing w:line="276" w:lineRule="auto"/>
              <w:rPr>
                <w:sz w:val="22"/>
                <w:szCs w:val="22"/>
              </w:rPr>
            </w:pPr>
            <w:r w:rsidRPr="00A811E9">
              <w:rPr>
                <w:sz w:val="22"/>
                <w:szCs w:val="22"/>
              </w:rPr>
              <w:t>Комплексные центры (Центры) социального обслуживания</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rPr>
              <w:t>объект</w:t>
            </w:r>
          </w:p>
        </w:tc>
        <w:tc>
          <w:tcPr>
            <w:tcW w:w="1430" w:type="dxa"/>
            <w:shd w:val="clear" w:color="auto" w:fill="auto"/>
          </w:tcPr>
          <w:p w:rsidR="00B45512" w:rsidRPr="00A811E9" w:rsidRDefault="00B45512" w:rsidP="00B45512">
            <w:pPr>
              <w:spacing w:line="276" w:lineRule="auto"/>
              <w:rPr>
                <w:sz w:val="22"/>
                <w:szCs w:val="22"/>
              </w:rPr>
            </w:pPr>
            <w:r w:rsidRPr="00A811E9">
              <w:rPr>
                <w:sz w:val="22"/>
                <w:szCs w:val="22"/>
              </w:rPr>
              <w:t>1 объект на городской округ</w:t>
            </w:r>
          </w:p>
        </w:tc>
        <w:tc>
          <w:tcPr>
            <w:tcW w:w="1577" w:type="dxa"/>
            <w:shd w:val="clear" w:color="auto" w:fill="auto"/>
          </w:tcPr>
          <w:p w:rsidR="00B45512" w:rsidRPr="00A811E9" w:rsidRDefault="00B45512" w:rsidP="00B45512">
            <w:pPr>
              <w:spacing w:line="276" w:lineRule="auto"/>
              <w:rPr>
                <w:sz w:val="22"/>
                <w:szCs w:val="22"/>
              </w:rPr>
            </w:pPr>
            <w:r w:rsidRPr="00A811E9">
              <w:rPr>
                <w:sz w:val="22"/>
                <w:szCs w:val="22"/>
              </w:rPr>
              <w:t>1</w:t>
            </w:r>
          </w:p>
        </w:tc>
        <w:tc>
          <w:tcPr>
            <w:tcW w:w="1701" w:type="dxa"/>
          </w:tcPr>
          <w:p w:rsidR="00B45512" w:rsidRPr="00A811E9" w:rsidRDefault="00B45512" w:rsidP="00B45512">
            <w:pPr>
              <w:spacing w:line="276" w:lineRule="auto"/>
              <w:rPr>
                <w:sz w:val="22"/>
                <w:szCs w:val="22"/>
              </w:rPr>
            </w:pPr>
            <w:r w:rsidRPr="00A811E9">
              <w:rPr>
                <w:sz w:val="22"/>
                <w:szCs w:val="22"/>
              </w:rPr>
              <w:t>1</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rPr>
              <w:t>1</w:t>
            </w:r>
          </w:p>
        </w:tc>
        <w:tc>
          <w:tcPr>
            <w:tcW w:w="1105" w:type="dxa"/>
            <w:shd w:val="clear" w:color="auto" w:fill="auto"/>
          </w:tcPr>
          <w:p w:rsidR="00B45512" w:rsidRPr="00A811E9" w:rsidRDefault="00B45512" w:rsidP="00B45512">
            <w:pPr>
              <w:spacing w:line="276" w:lineRule="auto"/>
              <w:rPr>
                <w:sz w:val="22"/>
                <w:szCs w:val="22"/>
              </w:rPr>
            </w:pPr>
            <w:r w:rsidRPr="00A811E9">
              <w:rPr>
                <w:sz w:val="22"/>
                <w:szCs w:val="22"/>
              </w:rPr>
              <w:t>1</w:t>
            </w:r>
          </w:p>
        </w:tc>
        <w:tc>
          <w:tcPr>
            <w:tcW w:w="1073" w:type="dxa"/>
            <w:shd w:val="clear" w:color="auto" w:fill="auto"/>
          </w:tcPr>
          <w:p w:rsidR="00B45512" w:rsidRPr="00A811E9" w:rsidRDefault="00B45512" w:rsidP="00B45512">
            <w:pPr>
              <w:spacing w:line="276" w:lineRule="auto"/>
              <w:rPr>
                <w:sz w:val="22"/>
                <w:szCs w:val="22"/>
              </w:rPr>
            </w:pPr>
            <w:r w:rsidRPr="00A811E9">
              <w:rPr>
                <w:sz w:val="22"/>
                <w:szCs w:val="22"/>
              </w:rPr>
              <w:t>1</w:t>
            </w:r>
          </w:p>
        </w:tc>
        <w:tc>
          <w:tcPr>
            <w:tcW w:w="1007"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w:t>
            </w:r>
          </w:p>
        </w:tc>
        <w:tc>
          <w:tcPr>
            <w:tcW w:w="1038"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w:t>
            </w:r>
          </w:p>
        </w:tc>
      </w:tr>
      <w:tr w:rsidR="00B45512" w:rsidRPr="00A811E9" w:rsidTr="00E04305">
        <w:trPr>
          <w:trHeight w:val="643"/>
        </w:trPr>
        <w:tc>
          <w:tcPr>
            <w:tcW w:w="712" w:type="dxa"/>
            <w:shd w:val="clear" w:color="auto" w:fill="auto"/>
          </w:tcPr>
          <w:p w:rsidR="00B45512" w:rsidRPr="00A811E9" w:rsidRDefault="00B45512" w:rsidP="00B45512">
            <w:pPr>
              <w:spacing w:line="276" w:lineRule="auto"/>
              <w:rPr>
                <w:sz w:val="22"/>
                <w:szCs w:val="22"/>
              </w:rPr>
            </w:pPr>
            <w:r w:rsidRPr="00A811E9">
              <w:rPr>
                <w:sz w:val="22"/>
                <w:szCs w:val="22"/>
              </w:rPr>
              <w:t>6.7</w:t>
            </w:r>
          </w:p>
        </w:tc>
        <w:tc>
          <w:tcPr>
            <w:tcW w:w="3272" w:type="dxa"/>
            <w:shd w:val="clear" w:color="auto" w:fill="auto"/>
          </w:tcPr>
          <w:p w:rsidR="00B45512" w:rsidRPr="00A811E9" w:rsidRDefault="00B45512" w:rsidP="00B45512">
            <w:pPr>
              <w:spacing w:line="276" w:lineRule="auto"/>
              <w:rPr>
                <w:sz w:val="22"/>
                <w:szCs w:val="22"/>
              </w:rPr>
            </w:pPr>
            <w:r w:rsidRPr="00A811E9">
              <w:rPr>
                <w:sz w:val="22"/>
                <w:szCs w:val="22"/>
              </w:rPr>
              <w:t>Бани</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rPr>
              <w:t>мест</w:t>
            </w:r>
          </w:p>
        </w:tc>
        <w:tc>
          <w:tcPr>
            <w:tcW w:w="1430" w:type="dxa"/>
            <w:shd w:val="clear" w:color="auto" w:fill="auto"/>
          </w:tcPr>
          <w:p w:rsidR="00B45512" w:rsidRPr="00A811E9" w:rsidRDefault="00B45512" w:rsidP="00B45512">
            <w:pPr>
              <w:spacing w:line="276" w:lineRule="auto"/>
              <w:rPr>
                <w:sz w:val="22"/>
                <w:szCs w:val="22"/>
              </w:rPr>
            </w:pPr>
            <w:r w:rsidRPr="00A811E9">
              <w:rPr>
                <w:sz w:val="22"/>
                <w:szCs w:val="22"/>
              </w:rPr>
              <w:t>5</w:t>
            </w:r>
          </w:p>
        </w:tc>
        <w:tc>
          <w:tcPr>
            <w:tcW w:w="1577" w:type="dxa"/>
            <w:shd w:val="clear" w:color="auto" w:fill="auto"/>
          </w:tcPr>
          <w:p w:rsidR="00B45512" w:rsidRPr="00A811E9" w:rsidRDefault="00B45512" w:rsidP="00B45512">
            <w:pPr>
              <w:spacing w:line="276" w:lineRule="auto"/>
              <w:rPr>
                <w:sz w:val="22"/>
                <w:szCs w:val="22"/>
              </w:rPr>
            </w:pPr>
            <w:r w:rsidRPr="00A811E9">
              <w:rPr>
                <w:sz w:val="22"/>
                <w:szCs w:val="22"/>
              </w:rPr>
              <w:t>297</w:t>
            </w:r>
          </w:p>
        </w:tc>
        <w:tc>
          <w:tcPr>
            <w:tcW w:w="1701" w:type="dxa"/>
          </w:tcPr>
          <w:p w:rsidR="00B45512" w:rsidRPr="00A811E9" w:rsidRDefault="00B45512" w:rsidP="00B45512">
            <w:pPr>
              <w:spacing w:line="276" w:lineRule="auto"/>
              <w:rPr>
                <w:sz w:val="22"/>
                <w:szCs w:val="22"/>
              </w:rPr>
            </w:pPr>
            <w:r w:rsidRPr="00A811E9">
              <w:rPr>
                <w:sz w:val="22"/>
                <w:szCs w:val="22"/>
              </w:rPr>
              <w:t>279</w:t>
            </w:r>
          </w:p>
        </w:tc>
        <w:tc>
          <w:tcPr>
            <w:tcW w:w="1134" w:type="dxa"/>
            <w:shd w:val="clear" w:color="auto" w:fill="auto"/>
          </w:tcPr>
          <w:p w:rsidR="00B45512" w:rsidRPr="00A811E9" w:rsidRDefault="00B45512" w:rsidP="00B45512">
            <w:pPr>
              <w:spacing w:line="276" w:lineRule="auto"/>
              <w:rPr>
                <w:sz w:val="22"/>
                <w:szCs w:val="22"/>
              </w:rPr>
            </w:pPr>
            <w:r w:rsidRPr="00A811E9">
              <w:rPr>
                <w:sz w:val="22"/>
                <w:szCs w:val="22"/>
              </w:rPr>
              <w:t>170</w:t>
            </w:r>
          </w:p>
        </w:tc>
        <w:tc>
          <w:tcPr>
            <w:tcW w:w="1105" w:type="dxa"/>
            <w:shd w:val="clear" w:color="auto" w:fill="auto"/>
          </w:tcPr>
          <w:p w:rsidR="00B45512" w:rsidRPr="00A811E9" w:rsidRDefault="00B45512" w:rsidP="00B45512">
            <w:pPr>
              <w:spacing w:line="276" w:lineRule="auto"/>
              <w:rPr>
                <w:sz w:val="22"/>
                <w:szCs w:val="22"/>
              </w:rPr>
            </w:pPr>
            <w:r w:rsidRPr="00A811E9">
              <w:rPr>
                <w:sz w:val="22"/>
                <w:szCs w:val="22"/>
              </w:rPr>
              <w:t>170</w:t>
            </w:r>
          </w:p>
        </w:tc>
        <w:tc>
          <w:tcPr>
            <w:tcW w:w="1073" w:type="dxa"/>
            <w:shd w:val="clear" w:color="auto" w:fill="auto"/>
          </w:tcPr>
          <w:p w:rsidR="00B45512" w:rsidRPr="00A811E9" w:rsidRDefault="00B45512" w:rsidP="00B45512">
            <w:pPr>
              <w:spacing w:line="276" w:lineRule="auto"/>
              <w:rPr>
                <w:sz w:val="22"/>
                <w:szCs w:val="22"/>
              </w:rPr>
            </w:pPr>
            <w:r w:rsidRPr="00A811E9">
              <w:rPr>
                <w:sz w:val="22"/>
                <w:szCs w:val="22"/>
              </w:rPr>
              <w:t>170</w:t>
            </w:r>
          </w:p>
        </w:tc>
        <w:tc>
          <w:tcPr>
            <w:tcW w:w="1007"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127</w:t>
            </w:r>
          </w:p>
        </w:tc>
        <w:tc>
          <w:tcPr>
            <w:tcW w:w="1038" w:type="dxa"/>
            <w:shd w:val="clear" w:color="auto" w:fill="F2F2F2" w:themeFill="background1" w:themeFillShade="F2"/>
          </w:tcPr>
          <w:p w:rsidR="00B45512" w:rsidRPr="00A811E9" w:rsidRDefault="00B45512" w:rsidP="00B45512">
            <w:pPr>
              <w:spacing w:line="276" w:lineRule="auto"/>
              <w:rPr>
                <w:sz w:val="22"/>
                <w:szCs w:val="22"/>
              </w:rPr>
            </w:pPr>
            <w:r w:rsidRPr="00A811E9">
              <w:rPr>
                <w:sz w:val="22"/>
                <w:szCs w:val="22"/>
              </w:rPr>
              <w:t>109</w:t>
            </w:r>
          </w:p>
        </w:tc>
      </w:tr>
    </w:tbl>
    <w:p w:rsidR="00411B74" w:rsidRPr="00A811E9" w:rsidRDefault="00411B74" w:rsidP="00477857">
      <w:pPr>
        <w:spacing w:line="276" w:lineRule="auto"/>
        <w:jc w:val="both"/>
        <w:rPr>
          <w:sz w:val="24"/>
          <w:szCs w:val="24"/>
        </w:rPr>
      </w:pPr>
    </w:p>
    <w:p w:rsidR="00753AE6" w:rsidRPr="00A811E9" w:rsidRDefault="00753AE6" w:rsidP="00477857">
      <w:pPr>
        <w:spacing w:line="276" w:lineRule="auto"/>
        <w:jc w:val="both"/>
        <w:rPr>
          <w:sz w:val="24"/>
          <w:szCs w:val="24"/>
        </w:rPr>
      </w:pPr>
    </w:p>
    <w:p w:rsidR="00772383" w:rsidRPr="00A811E9" w:rsidRDefault="00772383" w:rsidP="00477857">
      <w:pPr>
        <w:spacing w:line="276" w:lineRule="auto"/>
        <w:jc w:val="both"/>
        <w:rPr>
          <w:sz w:val="24"/>
          <w:szCs w:val="24"/>
        </w:rPr>
        <w:sectPr w:rsidR="00772383" w:rsidRPr="00A811E9" w:rsidSect="00EE49EB">
          <w:pgSz w:w="16838" w:h="11906" w:orient="landscape"/>
          <w:pgMar w:top="1134" w:right="1134" w:bottom="567" w:left="1134" w:header="709" w:footer="709" w:gutter="0"/>
          <w:cols w:space="708"/>
          <w:titlePg/>
          <w:docGrid w:linePitch="360"/>
        </w:sectPr>
      </w:pPr>
    </w:p>
    <w:p w:rsidR="00F32AE0" w:rsidRPr="00A811E9" w:rsidRDefault="00F32AE0" w:rsidP="00477857">
      <w:pPr>
        <w:spacing w:line="276" w:lineRule="auto"/>
        <w:ind w:firstLine="709"/>
        <w:rPr>
          <w:b/>
          <w:sz w:val="24"/>
          <w:szCs w:val="24"/>
        </w:rPr>
      </w:pPr>
      <w:r w:rsidRPr="00A811E9">
        <w:rPr>
          <w:b/>
          <w:sz w:val="24"/>
          <w:szCs w:val="24"/>
        </w:rPr>
        <w:lastRenderedPageBreak/>
        <w:t>Выводы:</w:t>
      </w:r>
    </w:p>
    <w:p w:rsidR="00F32AE0" w:rsidRPr="00A811E9" w:rsidRDefault="00F32AE0" w:rsidP="008F28B6">
      <w:pPr>
        <w:spacing w:line="276" w:lineRule="auto"/>
        <w:ind w:firstLine="709"/>
        <w:jc w:val="both"/>
        <w:rPr>
          <w:sz w:val="24"/>
          <w:szCs w:val="24"/>
        </w:rPr>
      </w:pPr>
      <w:r w:rsidRPr="00A811E9">
        <w:rPr>
          <w:sz w:val="24"/>
          <w:szCs w:val="24"/>
        </w:rPr>
        <w:t>В соответствии с приведенными расчетами определен перечень объектов</w:t>
      </w:r>
      <w:r w:rsidR="00772383" w:rsidRPr="00A811E9">
        <w:rPr>
          <w:sz w:val="24"/>
          <w:szCs w:val="24"/>
        </w:rPr>
        <w:t xml:space="preserve"> местного значения</w:t>
      </w:r>
      <w:r w:rsidRPr="00A811E9">
        <w:rPr>
          <w:sz w:val="24"/>
          <w:szCs w:val="24"/>
        </w:rPr>
        <w:t xml:space="preserve">, планируемых к размещению </w:t>
      </w:r>
      <w:r w:rsidR="00772383" w:rsidRPr="00A811E9">
        <w:rPr>
          <w:sz w:val="24"/>
          <w:szCs w:val="24"/>
        </w:rPr>
        <w:t>на территории городского округа г</w:t>
      </w:r>
      <w:r w:rsidR="00186850" w:rsidRPr="00A811E9">
        <w:rPr>
          <w:sz w:val="24"/>
          <w:szCs w:val="24"/>
        </w:rPr>
        <w:t>ород</w:t>
      </w:r>
      <w:r w:rsidR="00772383" w:rsidRPr="00A811E9">
        <w:rPr>
          <w:sz w:val="24"/>
          <w:szCs w:val="24"/>
        </w:rPr>
        <w:t xml:space="preserve"> Зеленогорск</w:t>
      </w:r>
      <w:r w:rsidRPr="00A811E9">
        <w:rPr>
          <w:sz w:val="24"/>
          <w:szCs w:val="24"/>
        </w:rPr>
        <w:t xml:space="preserve"> на расчетный срок.</w:t>
      </w:r>
    </w:p>
    <w:p w:rsidR="008F28B6" w:rsidRPr="00A811E9" w:rsidRDefault="00BB3349" w:rsidP="00160360">
      <w:pPr>
        <w:pStyle w:val="a8"/>
        <w:numPr>
          <w:ilvl w:val="0"/>
          <w:numId w:val="5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учреждение культуры клубного типа, 1 объект, планируемый к размещению, 1 очередь</w:t>
      </w:r>
      <w:r w:rsidR="008F28B6" w:rsidRPr="00A811E9">
        <w:rPr>
          <w:rFonts w:ascii="Times New Roman" w:hAnsi="Times New Roman" w:cs="Times New Roman"/>
          <w:sz w:val="24"/>
          <w:szCs w:val="24"/>
        </w:rPr>
        <w:t>;</w:t>
      </w:r>
    </w:p>
    <w:p w:rsidR="008F28B6" w:rsidRPr="00A811E9" w:rsidRDefault="00BB3349" w:rsidP="00160360">
      <w:pPr>
        <w:pStyle w:val="a8"/>
        <w:numPr>
          <w:ilvl w:val="0"/>
          <w:numId w:val="5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общедоступная библиотека с детским отделением, 1 объект,</w:t>
      </w:r>
      <w:r w:rsidRPr="00A811E9">
        <w:rPr>
          <w:rFonts w:ascii="Times New Roman" w:hAnsi="Times New Roman" w:cs="Times New Roman"/>
        </w:rPr>
        <w:t xml:space="preserve"> </w:t>
      </w:r>
      <w:r w:rsidRPr="00A811E9">
        <w:rPr>
          <w:rFonts w:ascii="Times New Roman" w:hAnsi="Times New Roman" w:cs="Times New Roman"/>
          <w:sz w:val="24"/>
          <w:szCs w:val="24"/>
        </w:rPr>
        <w:t>планируемый к размещению, 1 очередь</w:t>
      </w:r>
      <w:r w:rsidR="008F28B6" w:rsidRPr="00A811E9">
        <w:rPr>
          <w:rFonts w:ascii="Times New Roman" w:hAnsi="Times New Roman" w:cs="Times New Roman"/>
          <w:sz w:val="24"/>
          <w:szCs w:val="24"/>
        </w:rPr>
        <w:t>;</w:t>
      </w:r>
    </w:p>
    <w:p w:rsidR="008F28B6" w:rsidRPr="00A811E9" w:rsidRDefault="00BB3349" w:rsidP="00160360">
      <w:pPr>
        <w:pStyle w:val="a8"/>
        <w:numPr>
          <w:ilvl w:val="0"/>
          <w:numId w:val="5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общедоступная библиотека с детским отделением, 1 объект,</w:t>
      </w:r>
      <w:r w:rsidRPr="00A811E9">
        <w:rPr>
          <w:rFonts w:ascii="Times New Roman" w:hAnsi="Times New Roman" w:cs="Times New Roman"/>
        </w:rPr>
        <w:t xml:space="preserve"> </w:t>
      </w:r>
      <w:r w:rsidRPr="00A811E9">
        <w:rPr>
          <w:rFonts w:ascii="Times New Roman" w:hAnsi="Times New Roman" w:cs="Times New Roman"/>
          <w:sz w:val="24"/>
          <w:szCs w:val="24"/>
        </w:rPr>
        <w:t>планируемый к размещению, расчетный срок</w:t>
      </w:r>
      <w:r w:rsidR="008F28B6" w:rsidRPr="00A811E9">
        <w:rPr>
          <w:rFonts w:ascii="Times New Roman" w:hAnsi="Times New Roman" w:cs="Times New Roman"/>
          <w:sz w:val="24"/>
          <w:szCs w:val="24"/>
        </w:rPr>
        <w:t>;</w:t>
      </w:r>
    </w:p>
    <w:p w:rsidR="008F28B6" w:rsidRPr="00A811E9" w:rsidRDefault="00BB3349" w:rsidP="00160360">
      <w:pPr>
        <w:pStyle w:val="a8"/>
        <w:numPr>
          <w:ilvl w:val="0"/>
          <w:numId w:val="5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физкультурно-спортивный зал общего пользования, 1 объект,</w:t>
      </w:r>
      <w:r w:rsidRPr="00A811E9">
        <w:rPr>
          <w:rFonts w:ascii="Times New Roman" w:hAnsi="Times New Roman" w:cs="Times New Roman"/>
        </w:rPr>
        <w:t xml:space="preserve"> </w:t>
      </w:r>
      <w:r w:rsidRPr="00A811E9">
        <w:rPr>
          <w:rFonts w:ascii="Times New Roman" w:hAnsi="Times New Roman" w:cs="Times New Roman"/>
          <w:sz w:val="24"/>
          <w:szCs w:val="24"/>
        </w:rPr>
        <w:t>планируемый к размещению, 1 очередь</w:t>
      </w:r>
      <w:r w:rsidR="008F28B6" w:rsidRPr="00A811E9">
        <w:rPr>
          <w:rFonts w:ascii="Times New Roman" w:hAnsi="Times New Roman" w:cs="Times New Roman"/>
          <w:sz w:val="24"/>
          <w:szCs w:val="24"/>
        </w:rPr>
        <w:t>;</w:t>
      </w:r>
    </w:p>
    <w:p w:rsidR="008F28B6" w:rsidRPr="00A811E9" w:rsidRDefault="00BB3349" w:rsidP="00160360">
      <w:pPr>
        <w:pStyle w:val="a8"/>
        <w:numPr>
          <w:ilvl w:val="0"/>
          <w:numId w:val="5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физкультурно-спортивный зал общего пользования, 1 объект,</w:t>
      </w:r>
      <w:r w:rsidRPr="00A811E9">
        <w:rPr>
          <w:rFonts w:ascii="Times New Roman" w:hAnsi="Times New Roman" w:cs="Times New Roman"/>
        </w:rPr>
        <w:t xml:space="preserve"> </w:t>
      </w:r>
      <w:r w:rsidRPr="00A811E9">
        <w:rPr>
          <w:rFonts w:ascii="Times New Roman" w:hAnsi="Times New Roman" w:cs="Times New Roman"/>
          <w:sz w:val="24"/>
          <w:szCs w:val="24"/>
        </w:rPr>
        <w:t>планируемый к размещению, расчетный срок</w:t>
      </w:r>
      <w:r w:rsidR="008F28B6" w:rsidRPr="00A811E9">
        <w:rPr>
          <w:rFonts w:ascii="Times New Roman" w:hAnsi="Times New Roman" w:cs="Times New Roman"/>
          <w:sz w:val="24"/>
          <w:szCs w:val="24"/>
        </w:rPr>
        <w:t>;</w:t>
      </w:r>
    </w:p>
    <w:p w:rsidR="008F28B6" w:rsidRPr="00A811E9" w:rsidRDefault="00BB3349" w:rsidP="00160360">
      <w:pPr>
        <w:pStyle w:val="a8"/>
        <w:numPr>
          <w:ilvl w:val="0"/>
          <w:numId w:val="5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бассейн, 1 объект,</w:t>
      </w:r>
      <w:r w:rsidRPr="00A811E9">
        <w:rPr>
          <w:rFonts w:ascii="Times New Roman" w:hAnsi="Times New Roman" w:cs="Times New Roman"/>
        </w:rPr>
        <w:t xml:space="preserve"> </w:t>
      </w:r>
      <w:r w:rsidRPr="00A811E9">
        <w:rPr>
          <w:rFonts w:ascii="Times New Roman" w:hAnsi="Times New Roman" w:cs="Times New Roman"/>
          <w:sz w:val="24"/>
          <w:szCs w:val="24"/>
        </w:rPr>
        <w:t>планируемый к размещению, 1 очередь</w:t>
      </w:r>
      <w:r w:rsidR="008F28B6" w:rsidRPr="00A811E9">
        <w:rPr>
          <w:rFonts w:ascii="Times New Roman" w:hAnsi="Times New Roman" w:cs="Times New Roman"/>
          <w:sz w:val="24"/>
          <w:szCs w:val="24"/>
        </w:rPr>
        <w:t>;</w:t>
      </w:r>
    </w:p>
    <w:p w:rsidR="008F28B6" w:rsidRPr="00A811E9" w:rsidRDefault="00BB3349" w:rsidP="00160360">
      <w:pPr>
        <w:pStyle w:val="a8"/>
        <w:numPr>
          <w:ilvl w:val="0"/>
          <w:numId w:val="5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бассейн, 1 объект,</w:t>
      </w:r>
      <w:r w:rsidRPr="00A811E9">
        <w:rPr>
          <w:rFonts w:ascii="Times New Roman" w:hAnsi="Times New Roman" w:cs="Times New Roman"/>
        </w:rPr>
        <w:t xml:space="preserve"> </w:t>
      </w:r>
      <w:r w:rsidRPr="00A811E9">
        <w:rPr>
          <w:rFonts w:ascii="Times New Roman" w:hAnsi="Times New Roman" w:cs="Times New Roman"/>
          <w:sz w:val="24"/>
          <w:szCs w:val="24"/>
        </w:rPr>
        <w:t>планируемый к размещению, расчетный срок</w:t>
      </w:r>
      <w:r w:rsidR="008F28B6" w:rsidRPr="00A811E9">
        <w:rPr>
          <w:rFonts w:ascii="Times New Roman" w:hAnsi="Times New Roman" w:cs="Times New Roman"/>
          <w:sz w:val="24"/>
          <w:szCs w:val="24"/>
        </w:rPr>
        <w:t>;</w:t>
      </w:r>
    </w:p>
    <w:p w:rsidR="008F28B6" w:rsidRPr="00A811E9" w:rsidRDefault="00BB3349" w:rsidP="00160360">
      <w:pPr>
        <w:pStyle w:val="a8"/>
        <w:numPr>
          <w:ilvl w:val="0"/>
          <w:numId w:val="5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устройство плоскостных спортивных сооружений</w:t>
      </w:r>
      <w:r w:rsidR="00F8232C" w:rsidRPr="00A811E9">
        <w:rPr>
          <w:rFonts w:ascii="Times New Roman" w:hAnsi="Times New Roman" w:cs="Times New Roman"/>
          <w:sz w:val="24"/>
          <w:szCs w:val="24"/>
        </w:rPr>
        <w:t>, 1 объект, планируемый к размещению, 1 очередь</w:t>
      </w:r>
      <w:r w:rsidR="008F28B6" w:rsidRPr="00A811E9">
        <w:rPr>
          <w:rFonts w:ascii="Times New Roman" w:hAnsi="Times New Roman" w:cs="Times New Roman"/>
          <w:sz w:val="24"/>
          <w:szCs w:val="24"/>
        </w:rPr>
        <w:t>;</w:t>
      </w:r>
    </w:p>
    <w:p w:rsidR="00BB3349" w:rsidRPr="00A811E9" w:rsidRDefault="00F8232C" w:rsidP="00160360">
      <w:pPr>
        <w:pStyle w:val="a8"/>
        <w:numPr>
          <w:ilvl w:val="0"/>
          <w:numId w:val="50"/>
        </w:numPr>
        <w:spacing w:line="276" w:lineRule="auto"/>
        <w:ind w:left="0" w:firstLine="709"/>
        <w:rPr>
          <w:rFonts w:ascii="Times New Roman" w:hAnsi="Times New Roman" w:cs="Times New Roman"/>
          <w:sz w:val="24"/>
          <w:szCs w:val="24"/>
        </w:rPr>
      </w:pPr>
      <w:r w:rsidRPr="00A811E9">
        <w:rPr>
          <w:rFonts w:ascii="Times New Roman" w:hAnsi="Times New Roman" w:cs="Times New Roman"/>
          <w:sz w:val="24"/>
          <w:szCs w:val="24"/>
        </w:rPr>
        <w:t>устройство плоскостных спортивных сооружений, 2 объекта, планируемый к размещению, расчетный срок</w:t>
      </w:r>
      <w:r w:rsidR="008F28B6" w:rsidRPr="00A811E9">
        <w:rPr>
          <w:rFonts w:ascii="Times New Roman" w:hAnsi="Times New Roman" w:cs="Times New Roman"/>
          <w:sz w:val="24"/>
          <w:szCs w:val="24"/>
        </w:rPr>
        <w:t>.</w:t>
      </w:r>
    </w:p>
    <w:p w:rsidR="001B5A46" w:rsidRPr="00A811E9" w:rsidRDefault="001B5A46" w:rsidP="00477857">
      <w:pPr>
        <w:pStyle w:val="148"/>
        <w:spacing w:line="276" w:lineRule="auto"/>
        <w:rPr>
          <w:sz w:val="24"/>
        </w:rPr>
      </w:pPr>
      <w:bookmarkStart w:id="103" w:name="_Toc465270550"/>
      <w:bookmarkStart w:id="104" w:name="_Toc461781487"/>
    </w:p>
    <w:p w:rsidR="00516440" w:rsidRPr="00A811E9" w:rsidRDefault="00516440" w:rsidP="00477857">
      <w:pPr>
        <w:pStyle w:val="5"/>
        <w:spacing w:before="0" w:line="276" w:lineRule="auto"/>
        <w:ind w:firstLine="709"/>
        <w:rPr>
          <w:rFonts w:ascii="Times New Roman" w:hAnsi="Times New Roman" w:cs="Times New Roman"/>
          <w:b/>
          <w:color w:val="auto"/>
          <w:sz w:val="24"/>
          <w:szCs w:val="24"/>
        </w:rPr>
      </w:pPr>
      <w:bookmarkStart w:id="105" w:name="_Toc107931917"/>
      <w:r w:rsidRPr="00A811E9">
        <w:rPr>
          <w:rFonts w:ascii="Times New Roman" w:hAnsi="Times New Roman" w:cs="Times New Roman"/>
          <w:b/>
          <w:color w:val="auto"/>
          <w:sz w:val="24"/>
          <w:szCs w:val="24"/>
        </w:rPr>
        <w:t>2.3.2.5 Развитие транспортной инфраструктуры</w:t>
      </w:r>
      <w:bookmarkEnd w:id="103"/>
      <w:bookmarkEnd w:id="104"/>
      <w:bookmarkEnd w:id="105"/>
    </w:p>
    <w:p w:rsidR="00516440" w:rsidRPr="00A811E9" w:rsidRDefault="00516440" w:rsidP="00477857">
      <w:pPr>
        <w:pStyle w:val="148"/>
        <w:spacing w:line="276" w:lineRule="auto"/>
        <w:ind w:firstLine="709"/>
        <w:jc w:val="both"/>
        <w:rPr>
          <w:sz w:val="24"/>
          <w:szCs w:val="24"/>
        </w:rPr>
      </w:pPr>
      <w:r w:rsidRPr="00A811E9">
        <w:rPr>
          <w:sz w:val="24"/>
          <w:szCs w:val="24"/>
        </w:rPr>
        <w:t xml:space="preserve">На перспективу транспортные связи городского округа </w:t>
      </w:r>
      <w:r w:rsidR="00CB5242">
        <w:rPr>
          <w:sz w:val="24"/>
          <w:szCs w:val="24"/>
          <w:lang w:val="ru-RU"/>
        </w:rPr>
        <w:t xml:space="preserve">ЗАТО </w:t>
      </w:r>
      <w:r w:rsidRPr="00A811E9">
        <w:rPr>
          <w:sz w:val="24"/>
          <w:szCs w:val="24"/>
        </w:rPr>
        <w:t>г</w:t>
      </w:r>
      <w:r w:rsidR="00BB0DC5" w:rsidRPr="00A811E9">
        <w:rPr>
          <w:sz w:val="24"/>
          <w:szCs w:val="24"/>
          <w:lang w:val="ru-RU"/>
        </w:rPr>
        <w:t>ород</w:t>
      </w:r>
      <w:r w:rsidRPr="00A811E9">
        <w:rPr>
          <w:sz w:val="24"/>
          <w:szCs w:val="24"/>
        </w:rPr>
        <w:t xml:space="preserve"> Зеленогорск представлены </w:t>
      </w:r>
      <w:r w:rsidR="00BB0DC5" w:rsidRPr="00A811E9">
        <w:rPr>
          <w:sz w:val="24"/>
          <w:szCs w:val="24"/>
          <w:lang w:val="ru-RU"/>
        </w:rPr>
        <w:t>двумя</w:t>
      </w:r>
      <w:r w:rsidRPr="00A811E9">
        <w:rPr>
          <w:sz w:val="24"/>
          <w:szCs w:val="24"/>
        </w:rPr>
        <w:t xml:space="preserve"> видами транспорта: автомобильным, железнодорожным.</w:t>
      </w:r>
    </w:p>
    <w:p w:rsidR="00571198" w:rsidRPr="00A811E9" w:rsidRDefault="00571198" w:rsidP="00477857">
      <w:pPr>
        <w:pStyle w:val="148"/>
        <w:spacing w:line="276" w:lineRule="auto"/>
        <w:ind w:firstLine="709"/>
        <w:jc w:val="both"/>
        <w:rPr>
          <w:sz w:val="24"/>
          <w:szCs w:val="24"/>
        </w:rPr>
      </w:pPr>
    </w:p>
    <w:p w:rsidR="00516440" w:rsidRPr="00A811E9" w:rsidRDefault="00516440" w:rsidP="00477857">
      <w:pPr>
        <w:pStyle w:val="60"/>
        <w:spacing w:before="0" w:after="0"/>
        <w:ind w:firstLine="709"/>
      </w:pPr>
      <w:bookmarkStart w:id="106" w:name="_Toc107931918"/>
      <w:r w:rsidRPr="00A811E9">
        <w:t>2.3.2.5.1 Железнодорожный транспорт</w:t>
      </w:r>
      <w:bookmarkEnd w:id="106"/>
    </w:p>
    <w:p w:rsidR="00516440" w:rsidRPr="00A811E9" w:rsidRDefault="00516440" w:rsidP="00477857">
      <w:pPr>
        <w:spacing w:line="276" w:lineRule="auto"/>
        <w:ind w:firstLine="709"/>
        <w:jc w:val="both"/>
        <w:rPr>
          <w:sz w:val="24"/>
          <w:szCs w:val="24"/>
        </w:rPr>
      </w:pPr>
      <w:r w:rsidRPr="00A811E9">
        <w:rPr>
          <w:sz w:val="24"/>
          <w:szCs w:val="24"/>
        </w:rPr>
        <w:t>Перспективное развитие железнодорожного транспорта и путевого хозяйства возможно со строительством подъездного пути при условии размещения крупных проектируемых предприятий, а также с увеличением объемов грузоперевозок на основных промышленных предприятиях.</w:t>
      </w:r>
    </w:p>
    <w:p w:rsidR="00571198" w:rsidRPr="00A811E9" w:rsidRDefault="00571198" w:rsidP="00477857">
      <w:pPr>
        <w:spacing w:line="276" w:lineRule="auto"/>
        <w:ind w:firstLine="709"/>
        <w:jc w:val="both"/>
        <w:rPr>
          <w:sz w:val="24"/>
          <w:szCs w:val="24"/>
        </w:rPr>
      </w:pPr>
    </w:p>
    <w:p w:rsidR="00516440" w:rsidRPr="00A811E9" w:rsidRDefault="00516440" w:rsidP="00477857">
      <w:pPr>
        <w:pStyle w:val="60"/>
        <w:spacing w:before="0" w:after="0"/>
        <w:ind w:firstLine="709"/>
      </w:pPr>
      <w:bookmarkStart w:id="107" w:name="_Toc107931919"/>
      <w:r w:rsidRPr="00A811E9">
        <w:t>2.3.2.5.2 Трубопроводный транспорт</w:t>
      </w:r>
      <w:bookmarkEnd w:id="107"/>
    </w:p>
    <w:p w:rsidR="00516440" w:rsidRPr="00A811E9" w:rsidRDefault="005F1AB5" w:rsidP="00477857">
      <w:pPr>
        <w:spacing w:line="276" w:lineRule="auto"/>
        <w:ind w:firstLine="709"/>
        <w:rPr>
          <w:sz w:val="24"/>
          <w:szCs w:val="24"/>
        </w:rPr>
      </w:pPr>
      <w:r w:rsidRPr="00A811E9">
        <w:rPr>
          <w:sz w:val="24"/>
          <w:szCs w:val="24"/>
        </w:rPr>
        <w:t>Не планируется</w:t>
      </w:r>
      <w:r w:rsidR="000B19C7" w:rsidRPr="00A811E9">
        <w:rPr>
          <w:sz w:val="24"/>
          <w:szCs w:val="24"/>
        </w:rPr>
        <w:t>.</w:t>
      </w:r>
    </w:p>
    <w:p w:rsidR="00571198" w:rsidRPr="00A811E9" w:rsidRDefault="00571198" w:rsidP="00477857">
      <w:pPr>
        <w:spacing w:line="276" w:lineRule="auto"/>
        <w:ind w:firstLine="709"/>
        <w:rPr>
          <w:sz w:val="24"/>
          <w:szCs w:val="24"/>
        </w:rPr>
      </w:pPr>
    </w:p>
    <w:p w:rsidR="00516440" w:rsidRPr="00A811E9" w:rsidRDefault="00516440" w:rsidP="00477857">
      <w:pPr>
        <w:pStyle w:val="60"/>
        <w:spacing w:before="0" w:after="0"/>
        <w:ind w:firstLine="709"/>
      </w:pPr>
      <w:bookmarkStart w:id="108" w:name="_Toc107931920"/>
      <w:r w:rsidRPr="00A811E9">
        <w:t>2.3.2.5.3 Сеть улиц и дорог</w:t>
      </w:r>
      <w:bookmarkEnd w:id="108"/>
    </w:p>
    <w:p w:rsidR="002B75E1" w:rsidRPr="00A811E9" w:rsidRDefault="00516440" w:rsidP="00477857">
      <w:pPr>
        <w:shd w:val="clear" w:color="auto" w:fill="FFFFFF"/>
        <w:spacing w:line="276" w:lineRule="auto"/>
        <w:ind w:firstLine="709"/>
        <w:jc w:val="both"/>
        <w:rPr>
          <w:spacing w:val="2"/>
          <w:sz w:val="24"/>
          <w:szCs w:val="24"/>
        </w:rPr>
      </w:pPr>
      <w:r w:rsidRPr="00A811E9">
        <w:rPr>
          <w:sz w:val="24"/>
          <w:szCs w:val="24"/>
        </w:rPr>
        <w:t xml:space="preserve">Улично-дорожная сеть города решена с учетом сложившейся застройки и </w:t>
      </w:r>
      <w:r w:rsidRPr="00A811E9">
        <w:rPr>
          <w:spacing w:val="2"/>
          <w:sz w:val="24"/>
          <w:szCs w:val="24"/>
        </w:rPr>
        <w:t xml:space="preserve">намечаемого генеральным планом освоения новых территорий. </w:t>
      </w:r>
    </w:p>
    <w:p w:rsidR="00516440" w:rsidRPr="00A811E9" w:rsidRDefault="00516440" w:rsidP="00477857">
      <w:pPr>
        <w:shd w:val="clear" w:color="auto" w:fill="FFFFFF"/>
        <w:spacing w:line="276" w:lineRule="auto"/>
        <w:ind w:firstLine="709"/>
        <w:jc w:val="both"/>
        <w:rPr>
          <w:sz w:val="24"/>
          <w:szCs w:val="24"/>
        </w:rPr>
      </w:pPr>
      <w:r w:rsidRPr="00A811E9">
        <w:rPr>
          <w:spacing w:val="2"/>
          <w:sz w:val="24"/>
          <w:szCs w:val="24"/>
        </w:rPr>
        <w:t>На расчет</w:t>
      </w:r>
      <w:r w:rsidRPr="00A811E9">
        <w:rPr>
          <w:spacing w:val="2"/>
          <w:sz w:val="24"/>
          <w:szCs w:val="24"/>
        </w:rPr>
        <w:softHyphen/>
      </w:r>
      <w:r w:rsidRPr="00A811E9">
        <w:rPr>
          <w:sz w:val="24"/>
          <w:szCs w:val="24"/>
        </w:rPr>
        <w:t xml:space="preserve">ный срок проектом </w:t>
      </w:r>
      <w:r w:rsidR="002B75E1" w:rsidRPr="00A811E9">
        <w:rPr>
          <w:sz w:val="24"/>
          <w:szCs w:val="24"/>
        </w:rPr>
        <w:t>предусматривается</w:t>
      </w:r>
      <w:r w:rsidRPr="00A811E9">
        <w:rPr>
          <w:sz w:val="24"/>
          <w:szCs w:val="24"/>
        </w:rPr>
        <w:t xml:space="preserve"> увеличение ее протяженности на </w:t>
      </w:r>
      <w:r w:rsidR="00062CE8" w:rsidRPr="00A811E9">
        <w:rPr>
          <w:sz w:val="24"/>
          <w:szCs w:val="24"/>
        </w:rPr>
        <w:t>5,1</w:t>
      </w:r>
      <w:r w:rsidRPr="00A811E9">
        <w:rPr>
          <w:sz w:val="24"/>
          <w:szCs w:val="24"/>
        </w:rPr>
        <w:t xml:space="preserve"> км</w:t>
      </w:r>
      <w:r w:rsidR="002B75E1" w:rsidRPr="00A811E9">
        <w:rPr>
          <w:sz w:val="24"/>
          <w:szCs w:val="24"/>
        </w:rPr>
        <w:t>.</w:t>
      </w:r>
    </w:p>
    <w:p w:rsidR="00516440" w:rsidRPr="00A811E9" w:rsidRDefault="00516440" w:rsidP="00477857">
      <w:pPr>
        <w:shd w:val="clear" w:color="auto" w:fill="FFFFFF"/>
        <w:spacing w:line="276" w:lineRule="auto"/>
        <w:ind w:firstLine="709"/>
        <w:jc w:val="both"/>
        <w:rPr>
          <w:sz w:val="24"/>
          <w:szCs w:val="24"/>
        </w:rPr>
      </w:pPr>
      <w:r w:rsidRPr="00A811E9">
        <w:rPr>
          <w:sz w:val="24"/>
          <w:szCs w:val="24"/>
        </w:rPr>
        <w:t xml:space="preserve">Проектом предлагается также реконструкция подъездной дороги к </w:t>
      </w:r>
      <w:r w:rsidR="00CB5242">
        <w:rPr>
          <w:sz w:val="24"/>
          <w:szCs w:val="24"/>
        </w:rPr>
        <w:t xml:space="preserve">городскому округу </w:t>
      </w:r>
      <w:r w:rsidRPr="00A811E9">
        <w:rPr>
          <w:sz w:val="24"/>
          <w:szCs w:val="24"/>
        </w:rPr>
        <w:t>ЗАТО Зеленогорск по нормам ав</w:t>
      </w:r>
      <w:r w:rsidRPr="00A811E9">
        <w:rPr>
          <w:sz w:val="24"/>
          <w:szCs w:val="24"/>
        </w:rPr>
        <w:softHyphen/>
        <w:t xml:space="preserve">тодорог </w:t>
      </w:r>
      <w:r w:rsidRPr="00A811E9">
        <w:rPr>
          <w:sz w:val="24"/>
          <w:szCs w:val="24"/>
          <w:lang w:val="en-US"/>
        </w:rPr>
        <w:t>III</w:t>
      </w:r>
      <w:r w:rsidRPr="00A811E9">
        <w:rPr>
          <w:sz w:val="24"/>
          <w:szCs w:val="24"/>
        </w:rPr>
        <w:t xml:space="preserve"> категории.</w:t>
      </w:r>
    </w:p>
    <w:p w:rsidR="00516440" w:rsidRPr="00A811E9" w:rsidRDefault="00516440" w:rsidP="00477857">
      <w:pPr>
        <w:spacing w:line="276" w:lineRule="auto"/>
        <w:ind w:firstLine="709"/>
        <w:jc w:val="both"/>
        <w:rPr>
          <w:sz w:val="24"/>
          <w:szCs w:val="24"/>
        </w:rPr>
      </w:pPr>
      <w:r w:rsidRPr="00A811E9">
        <w:rPr>
          <w:sz w:val="24"/>
          <w:szCs w:val="24"/>
        </w:rPr>
        <w:t xml:space="preserve">Общая протяженность улично-дорожной сети </w:t>
      </w:r>
      <w:r w:rsidR="00CB5242">
        <w:rPr>
          <w:sz w:val="24"/>
          <w:szCs w:val="24"/>
        </w:rPr>
        <w:t xml:space="preserve">городского округа </w:t>
      </w:r>
      <w:r w:rsidRPr="00A811E9">
        <w:rPr>
          <w:sz w:val="24"/>
          <w:szCs w:val="24"/>
        </w:rPr>
        <w:t xml:space="preserve">ЗАТО </w:t>
      </w:r>
      <w:r w:rsidR="00CB5242">
        <w:rPr>
          <w:sz w:val="24"/>
          <w:szCs w:val="24"/>
        </w:rPr>
        <w:t xml:space="preserve">город </w:t>
      </w:r>
      <w:r w:rsidR="00BB0DC5" w:rsidRPr="00A811E9">
        <w:rPr>
          <w:sz w:val="24"/>
          <w:szCs w:val="24"/>
        </w:rPr>
        <w:t xml:space="preserve">Зеленогорск </w:t>
      </w:r>
      <w:r w:rsidRPr="00A811E9">
        <w:rPr>
          <w:sz w:val="24"/>
          <w:szCs w:val="24"/>
        </w:rPr>
        <w:t xml:space="preserve">составит </w:t>
      </w:r>
      <w:r w:rsidR="00BB0DC5" w:rsidRPr="00A811E9">
        <w:rPr>
          <w:sz w:val="24"/>
          <w:szCs w:val="24"/>
        </w:rPr>
        <w:t>201</w:t>
      </w:r>
      <w:r w:rsidR="0012583C" w:rsidRPr="00A811E9">
        <w:rPr>
          <w:sz w:val="24"/>
          <w:szCs w:val="24"/>
        </w:rPr>
        <w:t>,</w:t>
      </w:r>
      <w:r w:rsidR="00BB0DC5" w:rsidRPr="00A811E9">
        <w:rPr>
          <w:sz w:val="24"/>
          <w:szCs w:val="24"/>
        </w:rPr>
        <w:t>0</w:t>
      </w:r>
      <w:r w:rsidR="00715C53" w:rsidRPr="00A811E9">
        <w:rPr>
          <w:sz w:val="24"/>
          <w:szCs w:val="24"/>
        </w:rPr>
        <w:t xml:space="preserve"> км, в том числе магистральной </w:t>
      </w:r>
      <w:r w:rsidR="0012583C" w:rsidRPr="00A811E9">
        <w:rPr>
          <w:sz w:val="24"/>
          <w:szCs w:val="24"/>
        </w:rPr>
        <w:t>48,5</w:t>
      </w:r>
      <w:r w:rsidRPr="00A811E9">
        <w:rPr>
          <w:sz w:val="24"/>
          <w:szCs w:val="24"/>
        </w:rPr>
        <w:t xml:space="preserve"> км. Плотность уличной </w:t>
      </w:r>
      <w:r w:rsidR="00715C53" w:rsidRPr="00A811E9">
        <w:rPr>
          <w:sz w:val="24"/>
          <w:szCs w:val="24"/>
        </w:rPr>
        <w:t>сети будет равна 1,0</w:t>
      </w:r>
      <w:r w:rsidRPr="00A811E9">
        <w:rPr>
          <w:sz w:val="24"/>
          <w:szCs w:val="24"/>
        </w:rPr>
        <w:t xml:space="preserve"> км/км</w:t>
      </w:r>
      <w:r w:rsidRPr="00A811E9">
        <w:rPr>
          <w:sz w:val="24"/>
          <w:szCs w:val="24"/>
          <w:vertAlign w:val="superscript"/>
        </w:rPr>
        <w:t xml:space="preserve">2 </w:t>
      </w:r>
      <w:r w:rsidRPr="00A811E9">
        <w:rPr>
          <w:sz w:val="24"/>
          <w:szCs w:val="24"/>
        </w:rPr>
        <w:t xml:space="preserve">территории, </w:t>
      </w:r>
      <w:r w:rsidR="00715C53" w:rsidRPr="00A811E9">
        <w:rPr>
          <w:sz w:val="24"/>
          <w:szCs w:val="24"/>
        </w:rPr>
        <w:t>в том числе магистральной – 0,3</w:t>
      </w:r>
      <w:r w:rsidRPr="00A811E9">
        <w:rPr>
          <w:sz w:val="24"/>
          <w:szCs w:val="24"/>
        </w:rPr>
        <w:t xml:space="preserve"> км/км</w:t>
      </w:r>
      <w:r w:rsidRPr="00A811E9">
        <w:rPr>
          <w:sz w:val="24"/>
          <w:szCs w:val="24"/>
          <w:vertAlign w:val="superscript"/>
        </w:rPr>
        <w:t xml:space="preserve">2 </w:t>
      </w:r>
      <w:r w:rsidRPr="00A811E9">
        <w:rPr>
          <w:sz w:val="24"/>
          <w:szCs w:val="24"/>
        </w:rPr>
        <w:t>территории.</w:t>
      </w:r>
    </w:p>
    <w:p w:rsidR="00516440" w:rsidRPr="00A811E9" w:rsidRDefault="00516440" w:rsidP="00477857">
      <w:pPr>
        <w:spacing w:line="276" w:lineRule="auto"/>
        <w:ind w:firstLine="709"/>
        <w:jc w:val="both"/>
        <w:rPr>
          <w:sz w:val="24"/>
          <w:szCs w:val="24"/>
        </w:rPr>
      </w:pPr>
      <w:r w:rsidRPr="00A811E9">
        <w:rPr>
          <w:spacing w:val="1"/>
          <w:sz w:val="24"/>
          <w:szCs w:val="24"/>
        </w:rPr>
        <w:t xml:space="preserve">Дороги </w:t>
      </w:r>
      <w:r w:rsidRPr="00A811E9">
        <w:rPr>
          <w:spacing w:val="-1"/>
          <w:sz w:val="24"/>
          <w:szCs w:val="24"/>
        </w:rPr>
        <w:t xml:space="preserve">с преимущественным движением грузового транспорта проходят, минуя жилую застройку </w:t>
      </w:r>
      <w:r w:rsidR="00CB5242">
        <w:rPr>
          <w:spacing w:val="-1"/>
          <w:sz w:val="24"/>
          <w:szCs w:val="24"/>
        </w:rPr>
        <w:t xml:space="preserve">городского округа </w:t>
      </w:r>
      <w:r w:rsidRPr="00A811E9">
        <w:rPr>
          <w:spacing w:val="-1"/>
          <w:sz w:val="24"/>
          <w:szCs w:val="24"/>
        </w:rPr>
        <w:t>ЗАТО</w:t>
      </w:r>
      <w:r w:rsidR="00BB0DC5" w:rsidRPr="00A811E9">
        <w:rPr>
          <w:spacing w:val="-1"/>
          <w:sz w:val="24"/>
          <w:szCs w:val="24"/>
        </w:rPr>
        <w:t xml:space="preserve"> </w:t>
      </w:r>
      <w:r w:rsidR="00CB5242">
        <w:rPr>
          <w:spacing w:val="-1"/>
          <w:sz w:val="24"/>
          <w:szCs w:val="24"/>
        </w:rPr>
        <w:t xml:space="preserve">город </w:t>
      </w:r>
      <w:r w:rsidR="00BB0DC5" w:rsidRPr="00A811E9">
        <w:rPr>
          <w:spacing w:val="-1"/>
          <w:sz w:val="24"/>
          <w:szCs w:val="24"/>
        </w:rPr>
        <w:t>Зеленогорск</w:t>
      </w:r>
      <w:r w:rsidRPr="00A811E9">
        <w:rPr>
          <w:spacing w:val="-1"/>
          <w:sz w:val="24"/>
          <w:szCs w:val="24"/>
        </w:rPr>
        <w:t>.</w:t>
      </w:r>
      <w:r w:rsidRPr="00A811E9">
        <w:rPr>
          <w:sz w:val="24"/>
          <w:szCs w:val="24"/>
        </w:rPr>
        <w:t xml:space="preserve">  Основной поток грузового транспорта пройдет по дороге обходного участка южнее </w:t>
      </w:r>
      <w:r w:rsidR="00BB0DC5" w:rsidRPr="00A811E9">
        <w:rPr>
          <w:sz w:val="24"/>
          <w:szCs w:val="24"/>
        </w:rPr>
        <w:t xml:space="preserve">второго промышленного </w:t>
      </w:r>
      <w:r w:rsidR="00D80361" w:rsidRPr="00A811E9">
        <w:rPr>
          <w:sz w:val="24"/>
          <w:szCs w:val="24"/>
        </w:rPr>
        <w:t>района</w:t>
      </w:r>
      <w:r w:rsidRPr="00A811E9">
        <w:rPr>
          <w:sz w:val="24"/>
          <w:szCs w:val="24"/>
        </w:rPr>
        <w:t xml:space="preserve"> вдоль железной дороги с устройством железнодорожных переездов и примыканий.</w:t>
      </w:r>
    </w:p>
    <w:p w:rsidR="00715C53" w:rsidRPr="00A811E9" w:rsidRDefault="00715C53" w:rsidP="00477857">
      <w:pPr>
        <w:spacing w:line="276" w:lineRule="auto"/>
        <w:ind w:firstLine="709"/>
        <w:jc w:val="both"/>
        <w:rPr>
          <w:sz w:val="24"/>
          <w:szCs w:val="24"/>
        </w:rPr>
      </w:pPr>
    </w:p>
    <w:p w:rsidR="00516440" w:rsidRPr="00A811E9" w:rsidRDefault="00516440" w:rsidP="00477857">
      <w:pPr>
        <w:pStyle w:val="60"/>
        <w:spacing w:before="0" w:after="0"/>
        <w:ind w:firstLine="709"/>
      </w:pPr>
      <w:bookmarkStart w:id="109" w:name="_Toc107931921"/>
      <w:r w:rsidRPr="00A811E9">
        <w:t>2.3.2.5.4 Сеть общественного пассажирского транспорта и пешеходного движения</w:t>
      </w:r>
      <w:bookmarkEnd w:id="109"/>
    </w:p>
    <w:p w:rsidR="00516440" w:rsidRPr="00A811E9" w:rsidRDefault="00516440" w:rsidP="00477857">
      <w:pPr>
        <w:tabs>
          <w:tab w:val="left" w:pos="1080"/>
        </w:tabs>
        <w:spacing w:line="276" w:lineRule="auto"/>
        <w:ind w:firstLine="709"/>
        <w:jc w:val="both"/>
        <w:rPr>
          <w:sz w:val="24"/>
          <w:szCs w:val="24"/>
        </w:rPr>
      </w:pPr>
      <w:r w:rsidRPr="00A811E9">
        <w:rPr>
          <w:sz w:val="24"/>
          <w:szCs w:val="24"/>
        </w:rPr>
        <w:t>Проект</w:t>
      </w:r>
      <w:r w:rsidR="00715C53" w:rsidRPr="00A811E9">
        <w:rPr>
          <w:sz w:val="24"/>
          <w:szCs w:val="24"/>
        </w:rPr>
        <w:t xml:space="preserve">ом рекомендуется строительство </w:t>
      </w:r>
      <w:r w:rsidRPr="00A811E9">
        <w:rPr>
          <w:sz w:val="24"/>
          <w:szCs w:val="24"/>
        </w:rPr>
        <w:t xml:space="preserve">автовокзала </w:t>
      </w:r>
      <w:r w:rsidR="00A83893" w:rsidRPr="00A811E9">
        <w:rPr>
          <w:sz w:val="24"/>
          <w:szCs w:val="24"/>
        </w:rPr>
        <w:t>в районе перекрестка улиц Бортникова, Майское шоссе, Калинина и Октябрьская.</w:t>
      </w:r>
    </w:p>
    <w:p w:rsidR="00715C53" w:rsidRPr="00A811E9" w:rsidRDefault="00715C53" w:rsidP="00477857">
      <w:pPr>
        <w:tabs>
          <w:tab w:val="left" w:pos="1080"/>
        </w:tabs>
        <w:spacing w:line="276" w:lineRule="auto"/>
        <w:ind w:firstLine="709"/>
        <w:jc w:val="both"/>
        <w:rPr>
          <w:sz w:val="24"/>
          <w:szCs w:val="24"/>
        </w:rPr>
      </w:pPr>
    </w:p>
    <w:p w:rsidR="00516440" w:rsidRPr="00A811E9" w:rsidRDefault="00516440" w:rsidP="00477857">
      <w:pPr>
        <w:pStyle w:val="60"/>
        <w:spacing w:before="0" w:after="0"/>
        <w:ind w:firstLine="709"/>
      </w:pPr>
      <w:bookmarkStart w:id="110" w:name="_Toc107931922"/>
      <w:r w:rsidRPr="00A811E9">
        <w:t>2.3.2.5.5 Автомобильный транспорт</w:t>
      </w:r>
      <w:bookmarkEnd w:id="110"/>
    </w:p>
    <w:p w:rsidR="00516440" w:rsidRPr="00A811E9" w:rsidRDefault="00516440" w:rsidP="00477857">
      <w:pPr>
        <w:tabs>
          <w:tab w:val="left" w:pos="1080"/>
        </w:tabs>
        <w:spacing w:line="276" w:lineRule="auto"/>
        <w:ind w:firstLine="709"/>
        <w:jc w:val="both"/>
        <w:rPr>
          <w:sz w:val="24"/>
          <w:szCs w:val="24"/>
        </w:rPr>
      </w:pPr>
      <w:r w:rsidRPr="00A811E9">
        <w:rPr>
          <w:sz w:val="24"/>
          <w:szCs w:val="24"/>
        </w:rPr>
        <w:t>На перспективу проектом предусматривается: повышение качества обслуживания пассажиров, обновление подвижного состава пассажирского автомобильного транспорта.</w:t>
      </w:r>
    </w:p>
    <w:p w:rsidR="00715C53" w:rsidRPr="00A811E9" w:rsidRDefault="00715C53" w:rsidP="00477857">
      <w:pPr>
        <w:tabs>
          <w:tab w:val="left" w:pos="1080"/>
        </w:tabs>
        <w:spacing w:line="276" w:lineRule="auto"/>
        <w:ind w:firstLine="709"/>
        <w:jc w:val="both"/>
        <w:rPr>
          <w:sz w:val="24"/>
          <w:szCs w:val="24"/>
        </w:rPr>
      </w:pPr>
    </w:p>
    <w:p w:rsidR="00516440" w:rsidRPr="00A811E9" w:rsidRDefault="00516440" w:rsidP="00477857">
      <w:pPr>
        <w:pStyle w:val="60"/>
        <w:spacing w:before="0" w:after="0"/>
        <w:ind w:firstLine="709"/>
      </w:pPr>
      <w:bookmarkStart w:id="111" w:name="_Toc107931923"/>
      <w:r w:rsidRPr="00A811E9">
        <w:t>2.3.2.5.6 Сооружения для хранения и обслуживания транспортных средств</w:t>
      </w:r>
      <w:bookmarkEnd w:id="111"/>
    </w:p>
    <w:p w:rsidR="00516440" w:rsidRPr="00A811E9" w:rsidRDefault="00516440" w:rsidP="000B19C7">
      <w:pPr>
        <w:spacing w:line="276" w:lineRule="auto"/>
        <w:ind w:firstLine="709"/>
        <w:jc w:val="both"/>
        <w:rPr>
          <w:sz w:val="24"/>
          <w:szCs w:val="24"/>
        </w:rPr>
      </w:pPr>
      <w:r w:rsidRPr="00A811E9">
        <w:rPr>
          <w:sz w:val="24"/>
          <w:szCs w:val="24"/>
        </w:rPr>
        <w:t>Для размещения автотранспорта проектом предусматривается строительство гаражей и автостоянок из расчета 30 м</w:t>
      </w:r>
      <w:r w:rsidRPr="00A811E9">
        <w:rPr>
          <w:sz w:val="24"/>
          <w:szCs w:val="24"/>
          <w:vertAlign w:val="superscript"/>
        </w:rPr>
        <w:t>2</w:t>
      </w:r>
      <w:r w:rsidRPr="00A811E9">
        <w:rPr>
          <w:sz w:val="24"/>
          <w:szCs w:val="24"/>
        </w:rPr>
        <w:t xml:space="preserve"> на один автомобиль. В жилых районах планируется размещение 70% парковок, а в промышленных  – 30%.</w:t>
      </w:r>
    </w:p>
    <w:p w:rsidR="00516440" w:rsidRPr="00A811E9" w:rsidRDefault="00516440" w:rsidP="00477857">
      <w:pPr>
        <w:spacing w:line="276" w:lineRule="auto"/>
        <w:ind w:firstLine="709"/>
        <w:rPr>
          <w:sz w:val="24"/>
          <w:szCs w:val="24"/>
        </w:rPr>
      </w:pPr>
      <w:r w:rsidRPr="00A811E9">
        <w:rPr>
          <w:sz w:val="24"/>
          <w:szCs w:val="24"/>
        </w:rPr>
        <w:t>Для ремонта и обслуживания</w:t>
      </w:r>
      <w:r w:rsidR="007E2FD0" w:rsidRPr="00A811E9">
        <w:rPr>
          <w:sz w:val="24"/>
          <w:szCs w:val="24"/>
        </w:rPr>
        <w:t xml:space="preserve"> личного транспорта потребуется</w:t>
      </w:r>
      <w:r w:rsidRPr="00A811E9">
        <w:rPr>
          <w:sz w:val="24"/>
          <w:szCs w:val="24"/>
        </w:rPr>
        <w:t>:</w:t>
      </w:r>
    </w:p>
    <w:p w:rsidR="00516440" w:rsidRPr="00A811E9" w:rsidRDefault="00516440" w:rsidP="000B19C7">
      <w:pPr>
        <w:spacing w:line="276" w:lineRule="auto"/>
        <w:ind w:firstLine="709"/>
        <w:jc w:val="both"/>
        <w:rPr>
          <w:sz w:val="24"/>
          <w:szCs w:val="24"/>
        </w:rPr>
      </w:pPr>
      <w:r w:rsidRPr="00A811E9">
        <w:rPr>
          <w:sz w:val="24"/>
          <w:szCs w:val="24"/>
        </w:rPr>
        <w:t xml:space="preserve">- 111 постов СТО, из расчета 200 постов н 1000 автомобилей. </w:t>
      </w:r>
    </w:p>
    <w:p w:rsidR="00516440" w:rsidRPr="00A811E9" w:rsidRDefault="00516440" w:rsidP="000B19C7">
      <w:pPr>
        <w:spacing w:line="276" w:lineRule="auto"/>
        <w:ind w:firstLine="709"/>
        <w:jc w:val="both"/>
        <w:rPr>
          <w:sz w:val="24"/>
          <w:szCs w:val="24"/>
        </w:rPr>
      </w:pPr>
      <w:r w:rsidRPr="00A811E9">
        <w:rPr>
          <w:sz w:val="24"/>
          <w:szCs w:val="24"/>
        </w:rPr>
        <w:t>- 18 колонок АЗС, из расчета 1200 заправок на 1 колонку, так как стандартная АЗС имеет 3 колонки, всего АЗС требуется 6 единиц.</w:t>
      </w:r>
    </w:p>
    <w:p w:rsidR="00516440" w:rsidRPr="00A811E9" w:rsidRDefault="00516440" w:rsidP="000B19C7">
      <w:pPr>
        <w:spacing w:line="276" w:lineRule="auto"/>
        <w:ind w:firstLine="709"/>
        <w:jc w:val="both"/>
        <w:rPr>
          <w:sz w:val="24"/>
          <w:szCs w:val="24"/>
        </w:rPr>
      </w:pPr>
      <w:r w:rsidRPr="00A811E9">
        <w:rPr>
          <w:sz w:val="24"/>
          <w:szCs w:val="24"/>
        </w:rPr>
        <w:t>Существующих сооружений для обслуживания перспективного к</w:t>
      </w:r>
      <w:r w:rsidR="00715C53" w:rsidRPr="00A811E9">
        <w:rPr>
          <w:sz w:val="24"/>
          <w:szCs w:val="24"/>
        </w:rPr>
        <w:t xml:space="preserve">оличества транспортных средств </w:t>
      </w:r>
      <w:r w:rsidRPr="00A811E9">
        <w:rPr>
          <w:sz w:val="24"/>
          <w:szCs w:val="24"/>
        </w:rPr>
        <w:t>хватает, новое строительство не предусматривается.</w:t>
      </w:r>
    </w:p>
    <w:p w:rsidR="00017EE1" w:rsidRPr="00A811E9" w:rsidRDefault="00017EE1" w:rsidP="000B19C7">
      <w:pPr>
        <w:spacing w:line="276" w:lineRule="auto"/>
        <w:jc w:val="both"/>
      </w:pPr>
    </w:p>
    <w:p w:rsidR="00E366D2" w:rsidRPr="00A811E9" w:rsidRDefault="00E366D2" w:rsidP="00E366D2">
      <w:pPr>
        <w:keepNext/>
        <w:keepLines/>
        <w:spacing w:before="200"/>
        <w:ind w:firstLine="709"/>
        <w:outlineLvl w:val="4"/>
        <w:rPr>
          <w:b/>
          <w:sz w:val="24"/>
          <w:szCs w:val="24"/>
        </w:rPr>
      </w:pPr>
      <w:bookmarkStart w:id="112" w:name="_Toc461781488"/>
      <w:bookmarkStart w:id="113" w:name="_Toc465604423"/>
      <w:bookmarkStart w:id="114" w:name="_Toc107931924"/>
      <w:r w:rsidRPr="00A811E9">
        <w:rPr>
          <w:b/>
          <w:sz w:val="24"/>
          <w:szCs w:val="24"/>
        </w:rPr>
        <w:t>2.3.2.6 Инженерная подготовка территории</w:t>
      </w:r>
      <w:bookmarkEnd w:id="112"/>
      <w:bookmarkEnd w:id="113"/>
      <w:bookmarkEnd w:id="114"/>
    </w:p>
    <w:p w:rsidR="00E366D2" w:rsidRPr="00A811E9" w:rsidRDefault="00E366D2" w:rsidP="00E366D2">
      <w:pPr>
        <w:spacing w:before="120" w:line="276" w:lineRule="auto"/>
        <w:ind w:firstLine="720"/>
        <w:jc w:val="both"/>
        <w:rPr>
          <w:sz w:val="24"/>
          <w:szCs w:val="24"/>
        </w:rPr>
      </w:pPr>
      <w:r w:rsidRPr="00A811E9">
        <w:rPr>
          <w:sz w:val="24"/>
          <w:szCs w:val="24"/>
        </w:rPr>
        <w:t xml:space="preserve">Территория города в границах </w:t>
      </w:r>
      <w:r w:rsidR="00413789">
        <w:rPr>
          <w:sz w:val="24"/>
          <w:szCs w:val="24"/>
        </w:rPr>
        <w:t>населенного пункта</w:t>
      </w:r>
      <w:r w:rsidRPr="00A811E9">
        <w:rPr>
          <w:sz w:val="24"/>
          <w:szCs w:val="24"/>
        </w:rPr>
        <w:t>, в основном, пригодна для застройки, но характеризуется рядом неблагоприятных факторов, отрицательно влияющих на застройку и общее благоустройство города:</w:t>
      </w:r>
    </w:p>
    <w:p w:rsidR="00E366D2" w:rsidRPr="00A811E9" w:rsidRDefault="00E366D2" w:rsidP="00E366D2">
      <w:pPr>
        <w:spacing w:line="276" w:lineRule="auto"/>
        <w:ind w:firstLine="720"/>
        <w:jc w:val="both"/>
        <w:rPr>
          <w:sz w:val="24"/>
          <w:szCs w:val="24"/>
        </w:rPr>
      </w:pPr>
      <w:r w:rsidRPr="00A811E9">
        <w:rPr>
          <w:sz w:val="24"/>
          <w:szCs w:val="24"/>
        </w:rPr>
        <w:t>- размыв и обрушение берегового склона р</w:t>
      </w:r>
      <w:r w:rsidR="002C3401" w:rsidRPr="00A811E9">
        <w:rPr>
          <w:sz w:val="24"/>
          <w:szCs w:val="24"/>
        </w:rPr>
        <w:t>еки</w:t>
      </w:r>
      <w:r w:rsidRPr="00A811E9">
        <w:rPr>
          <w:sz w:val="24"/>
          <w:szCs w:val="24"/>
        </w:rPr>
        <w:t xml:space="preserve"> Кан;</w:t>
      </w:r>
    </w:p>
    <w:p w:rsidR="00E366D2" w:rsidRPr="00A811E9" w:rsidRDefault="00E366D2" w:rsidP="00E366D2">
      <w:pPr>
        <w:spacing w:line="276" w:lineRule="auto"/>
        <w:ind w:firstLine="720"/>
        <w:jc w:val="both"/>
        <w:rPr>
          <w:sz w:val="24"/>
          <w:szCs w:val="24"/>
        </w:rPr>
      </w:pPr>
      <w:r w:rsidRPr="00A811E9">
        <w:rPr>
          <w:sz w:val="24"/>
          <w:szCs w:val="24"/>
        </w:rPr>
        <w:t>- наличие заболоченных и заторфованных участков;</w:t>
      </w:r>
    </w:p>
    <w:p w:rsidR="00E366D2" w:rsidRPr="00A811E9" w:rsidRDefault="00E366D2" w:rsidP="00E366D2">
      <w:pPr>
        <w:spacing w:line="276" w:lineRule="auto"/>
        <w:ind w:firstLine="720"/>
        <w:jc w:val="both"/>
        <w:rPr>
          <w:sz w:val="24"/>
          <w:szCs w:val="24"/>
        </w:rPr>
      </w:pPr>
      <w:r w:rsidRPr="00A811E9">
        <w:rPr>
          <w:sz w:val="24"/>
          <w:szCs w:val="24"/>
        </w:rPr>
        <w:t>- высокое стояние грунтовых вод;</w:t>
      </w:r>
    </w:p>
    <w:p w:rsidR="00E366D2" w:rsidRPr="00A811E9" w:rsidRDefault="00E366D2" w:rsidP="00E366D2">
      <w:pPr>
        <w:spacing w:line="276" w:lineRule="auto"/>
        <w:ind w:firstLine="720"/>
        <w:jc w:val="both"/>
        <w:rPr>
          <w:sz w:val="24"/>
          <w:szCs w:val="24"/>
        </w:rPr>
      </w:pPr>
      <w:r w:rsidRPr="00A811E9">
        <w:rPr>
          <w:sz w:val="24"/>
          <w:szCs w:val="24"/>
        </w:rPr>
        <w:t>- отсутствие на части территории поверхностного стока;</w:t>
      </w:r>
    </w:p>
    <w:p w:rsidR="00E366D2" w:rsidRPr="00A811E9" w:rsidRDefault="00E366D2" w:rsidP="00E366D2">
      <w:pPr>
        <w:spacing w:line="276" w:lineRule="auto"/>
        <w:ind w:firstLine="720"/>
        <w:jc w:val="both"/>
        <w:rPr>
          <w:sz w:val="24"/>
          <w:szCs w:val="24"/>
        </w:rPr>
      </w:pPr>
      <w:r w:rsidRPr="00A811E9">
        <w:rPr>
          <w:sz w:val="24"/>
          <w:szCs w:val="24"/>
        </w:rPr>
        <w:t>- затопление и подтопление городской застройки весенними паводками.</w:t>
      </w:r>
    </w:p>
    <w:p w:rsidR="00E366D2" w:rsidRPr="00A811E9" w:rsidRDefault="00E366D2" w:rsidP="00E366D2">
      <w:pPr>
        <w:spacing w:line="276" w:lineRule="auto"/>
        <w:ind w:firstLine="720"/>
        <w:jc w:val="both"/>
        <w:rPr>
          <w:sz w:val="24"/>
          <w:szCs w:val="24"/>
        </w:rPr>
      </w:pPr>
      <w:r w:rsidRPr="00A811E9">
        <w:rPr>
          <w:sz w:val="24"/>
          <w:szCs w:val="24"/>
        </w:rPr>
        <w:t>С целью улучшения условий строительства и эксплуатации жилых и промышленных объектов, а также предотвращения возникновения чрезвычайных ситуаций Генеральным планом предусматриваются следующие мероприятия:</w:t>
      </w:r>
    </w:p>
    <w:p w:rsidR="00E366D2" w:rsidRPr="00A811E9" w:rsidRDefault="00E366D2" w:rsidP="00E366D2">
      <w:pPr>
        <w:numPr>
          <w:ilvl w:val="0"/>
          <w:numId w:val="28"/>
        </w:numPr>
        <w:spacing w:after="160" w:line="276" w:lineRule="auto"/>
        <w:ind w:left="993" w:hanging="284"/>
        <w:contextualSpacing/>
        <w:jc w:val="both"/>
        <w:rPr>
          <w:sz w:val="24"/>
          <w:szCs w:val="24"/>
        </w:rPr>
      </w:pPr>
      <w:r w:rsidRPr="00A811E9">
        <w:rPr>
          <w:sz w:val="24"/>
          <w:szCs w:val="24"/>
        </w:rPr>
        <w:t>Водоотвод.</w:t>
      </w:r>
    </w:p>
    <w:p w:rsidR="00E366D2" w:rsidRPr="00A811E9" w:rsidRDefault="00E366D2" w:rsidP="00E366D2">
      <w:pPr>
        <w:numPr>
          <w:ilvl w:val="0"/>
          <w:numId w:val="28"/>
        </w:numPr>
        <w:spacing w:after="160" w:line="276" w:lineRule="auto"/>
        <w:ind w:left="993" w:hanging="284"/>
        <w:contextualSpacing/>
        <w:jc w:val="both"/>
        <w:rPr>
          <w:sz w:val="24"/>
          <w:szCs w:val="24"/>
        </w:rPr>
      </w:pPr>
      <w:r w:rsidRPr="00A811E9">
        <w:rPr>
          <w:sz w:val="24"/>
          <w:szCs w:val="24"/>
        </w:rPr>
        <w:t xml:space="preserve">Защита от затопления. </w:t>
      </w:r>
    </w:p>
    <w:p w:rsidR="00E366D2" w:rsidRPr="00A811E9" w:rsidRDefault="00E366D2" w:rsidP="00E366D2">
      <w:pPr>
        <w:numPr>
          <w:ilvl w:val="0"/>
          <w:numId w:val="28"/>
        </w:numPr>
        <w:spacing w:after="160" w:line="276" w:lineRule="auto"/>
        <w:ind w:left="993" w:hanging="284"/>
        <w:contextualSpacing/>
        <w:jc w:val="both"/>
        <w:rPr>
          <w:sz w:val="24"/>
          <w:szCs w:val="24"/>
        </w:rPr>
      </w:pPr>
      <w:r w:rsidRPr="00A811E9">
        <w:rPr>
          <w:sz w:val="24"/>
          <w:szCs w:val="24"/>
        </w:rPr>
        <w:t>Защита от подтопления.</w:t>
      </w:r>
    </w:p>
    <w:p w:rsidR="00E366D2" w:rsidRPr="00A811E9" w:rsidRDefault="00E366D2" w:rsidP="00E366D2">
      <w:pPr>
        <w:numPr>
          <w:ilvl w:val="0"/>
          <w:numId w:val="28"/>
        </w:numPr>
        <w:spacing w:after="160" w:line="276" w:lineRule="auto"/>
        <w:ind w:left="993" w:hanging="284"/>
        <w:contextualSpacing/>
        <w:jc w:val="both"/>
        <w:rPr>
          <w:sz w:val="24"/>
          <w:szCs w:val="24"/>
        </w:rPr>
      </w:pPr>
      <w:r w:rsidRPr="00A811E9">
        <w:rPr>
          <w:sz w:val="24"/>
          <w:szCs w:val="24"/>
        </w:rPr>
        <w:t>Защита берегового склона р</w:t>
      </w:r>
      <w:r w:rsidR="002C3401" w:rsidRPr="00A811E9">
        <w:rPr>
          <w:sz w:val="24"/>
          <w:szCs w:val="24"/>
        </w:rPr>
        <w:t>еки</w:t>
      </w:r>
      <w:r w:rsidRPr="00A811E9">
        <w:rPr>
          <w:sz w:val="24"/>
          <w:szCs w:val="24"/>
        </w:rPr>
        <w:t xml:space="preserve"> Кан.</w:t>
      </w:r>
    </w:p>
    <w:p w:rsidR="00E366D2" w:rsidRPr="00A811E9" w:rsidRDefault="00E366D2" w:rsidP="00E366D2">
      <w:pPr>
        <w:numPr>
          <w:ilvl w:val="0"/>
          <w:numId w:val="28"/>
        </w:numPr>
        <w:spacing w:after="160" w:line="276" w:lineRule="auto"/>
        <w:ind w:left="993" w:hanging="284"/>
        <w:contextualSpacing/>
        <w:jc w:val="both"/>
        <w:rPr>
          <w:sz w:val="24"/>
          <w:szCs w:val="24"/>
        </w:rPr>
      </w:pPr>
      <w:r w:rsidRPr="00A811E9">
        <w:rPr>
          <w:color w:val="000000"/>
          <w:sz w:val="24"/>
          <w:szCs w:val="24"/>
        </w:rPr>
        <w:t>Благоустройство выработанных грунтовых карьеров.</w:t>
      </w:r>
    </w:p>
    <w:p w:rsidR="00E366D2" w:rsidRPr="00A811E9" w:rsidRDefault="00E366D2" w:rsidP="00E366D2">
      <w:pPr>
        <w:numPr>
          <w:ilvl w:val="0"/>
          <w:numId w:val="28"/>
        </w:numPr>
        <w:spacing w:after="160" w:line="276" w:lineRule="auto"/>
        <w:contextualSpacing/>
        <w:jc w:val="both"/>
        <w:rPr>
          <w:sz w:val="24"/>
          <w:szCs w:val="24"/>
        </w:rPr>
      </w:pPr>
      <w:r w:rsidRPr="00A811E9">
        <w:rPr>
          <w:sz w:val="24"/>
          <w:szCs w:val="24"/>
        </w:rPr>
        <w:t>Мероприятия по реконструкции гидротехнических сооружений</w:t>
      </w:r>
    </w:p>
    <w:p w:rsidR="00E366D2" w:rsidRPr="00A811E9" w:rsidRDefault="00E366D2" w:rsidP="00E366D2">
      <w:pPr>
        <w:spacing w:line="276" w:lineRule="auto"/>
        <w:ind w:left="993" w:hanging="284"/>
        <w:jc w:val="center"/>
        <w:rPr>
          <w:sz w:val="28"/>
          <w:szCs w:val="28"/>
          <w:lang w:val="x-none" w:eastAsia="x-none"/>
        </w:rPr>
      </w:pPr>
    </w:p>
    <w:p w:rsidR="00E366D2" w:rsidRPr="00A811E9" w:rsidRDefault="00E366D2" w:rsidP="00E366D2">
      <w:pPr>
        <w:keepNext/>
        <w:keepLines/>
        <w:spacing w:before="200" w:line="276" w:lineRule="auto"/>
        <w:ind w:firstLine="709"/>
        <w:outlineLvl w:val="5"/>
        <w:rPr>
          <w:b/>
          <w:iCs/>
          <w:sz w:val="24"/>
          <w:szCs w:val="24"/>
        </w:rPr>
      </w:pPr>
      <w:bookmarkStart w:id="115" w:name="_Toc465604424"/>
      <w:bookmarkStart w:id="116" w:name="_Toc107931925"/>
      <w:r w:rsidRPr="00A811E9">
        <w:rPr>
          <w:b/>
          <w:iCs/>
          <w:sz w:val="24"/>
          <w:szCs w:val="24"/>
        </w:rPr>
        <w:t xml:space="preserve">2.3.2.6.1 </w:t>
      </w:r>
      <w:bookmarkEnd w:id="115"/>
      <w:r w:rsidRPr="00A811E9">
        <w:rPr>
          <w:b/>
          <w:iCs/>
          <w:sz w:val="24"/>
          <w:szCs w:val="24"/>
        </w:rPr>
        <w:t>Водоотвод</w:t>
      </w:r>
      <w:bookmarkStart w:id="117" w:name="_Toc465604425"/>
      <w:bookmarkEnd w:id="116"/>
      <w:r w:rsidRPr="00A811E9">
        <w:rPr>
          <w:b/>
          <w:iCs/>
          <w:sz w:val="24"/>
          <w:szCs w:val="24"/>
        </w:rPr>
        <w:t xml:space="preserve"> </w:t>
      </w:r>
      <w:bookmarkEnd w:id="117"/>
    </w:p>
    <w:p w:rsidR="00E366D2" w:rsidRPr="00A811E9" w:rsidRDefault="00E366D2" w:rsidP="00E366D2">
      <w:pPr>
        <w:tabs>
          <w:tab w:val="left" w:pos="709"/>
        </w:tabs>
        <w:spacing w:line="276" w:lineRule="auto"/>
        <w:ind w:firstLine="709"/>
        <w:jc w:val="both"/>
        <w:rPr>
          <w:sz w:val="24"/>
          <w:szCs w:val="24"/>
        </w:rPr>
      </w:pPr>
      <w:r w:rsidRPr="00A811E9">
        <w:rPr>
          <w:sz w:val="24"/>
          <w:szCs w:val="24"/>
        </w:rPr>
        <w:t xml:space="preserve">Водоотвод на территории города решен путем устройства закрытой ливневой канализации в зонах многоэтажной застройки и открытой водоотводной системы в зонах индивидуальной застройки. Поверхностные стоки с планируемой территории удаляются по прибордюрным лоткам дороги (в зонах многоэтажной застройки) либо по кюветам улично-дорожной сети, в закрытые </w:t>
      </w:r>
      <w:r w:rsidRPr="00A811E9">
        <w:rPr>
          <w:sz w:val="24"/>
          <w:szCs w:val="24"/>
        </w:rPr>
        <w:lastRenderedPageBreak/>
        <w:t>ливневые коллекторы или открытые водоотводные канавы, далее на локальные очистные сооружения и после очистки в водоприемник - реки Кан и Барга.</w:t>
      </w:r>
    </w:p>
    <w:p w:rsidR="00E366D2" w:rsidRPr="00A811E9" w:rsidRDefault="00E366D2" w:rsidP="00E366D2">
      <w:pPr>
        <w:tabs>
          <w:tab w:val="left" w:pos="709"/>
        </w:tabs>
        <w:spacing w:line="276" w:lineRule="auto"/>
        <w:ind w:firstLine="709"/>
        <w:jc w:val="both"/>
        <w:rPr>
          <w:sz w:val="24"/>
          <w:szCs w:val="24"/>
        </w:rPr>
      </w:pPr>
      <w:r w:rsidRPr="00A811E9">
        <w:rPr>
          <w:sz w:val="24"/>
          <w:szCs w:val="24"/>
        </w:rPr>
        <w:t xml:space="preserve">В </w:t>
      </w:r>
      <w:r w:rsidR="00192FE8" w:rsidRPr="00A811E9">
        <w:rPr>
          <w:sz w:val="24"/>
          <w:szCs w:val="24"/>
        </w:rPr>
        <w:t>застроенной многоэтажными домами</w:t>
      </w:r>
      <w:r w:rsidRPr="00A811E9">
        <w:rPr>
          <w:sz w:val="24"/>
          <w:szCs w:val="24"/>
        </w:rPr>
        <w:t xml:space="preserve"> части города выпуски ливневой канализации производятся непосредственно в р. Кан и р. Барга. </w:t>
      </w:r>
      <w:r w:rsidR="005033BC">
        <w:rPr>
          <w:sz w:val="24"/>
          <w:szCs w:val="24"/>
        </w:rPr>
        <w:t>Проектом предлагается соедининть</w:t>
      </w:r>
      <w:r w:rsidRPr="00A811E9">
        <w:rPr>
          <w:sz w:val="24"/>
          <w:szCs w:val="24"/>
        </w:rPr>
        <w:t xml:space="preserve"> ливневые коллекторы по ул. Гагарина и ул. Набережная, объединив существующие выпуски ливневой канализации. При необходимости предусмотреть размещение небольших подкачивающих насосных станций. </w:t>
      </w:r>
    </w:p>
    <w:p w:rsidR="00E366D2" w:rsidRPr="00A811E9" w:rsidRDefault="00E366D2" w:rsidP="00E366D2">
      <w:pPr>
        <w:tabs>
          <w:tab w:val="left" w:pos="709"/>
        </w:tabs>
        <w:spacing w:line="276" w:lineRule="auto"/>
        <w:ind w:firstLine="709"/>
        <w:jc w:val="both"/>
        <w:rPr>
          <w:sz w:val="24"/>
          <w:szCs w:val="24"/>
        </w:rPr>
      </w:pPr>
      <w:r w:rsidRPr="00A811E9">
        <w:rPr>
          <w:sz w:val="24"/>
          <w:szCs w:val="24"/>
        </w:rPr>
        <w:t>Протяженность проектируемых ливневых коллекторов ориентировочно составляет 5778,2 п</w:t>
      </w:r>
      <w:r w:rsidR="005033BC">
        <w:rPr>
          <w:sz w:val="24"/>
          <w:szCs w:val="24"/>
        </w:rPr>
        <w:t>огонных метров.</w:t>
      </w:r>
    </w:p>
    <w:p w:rsidR="00E366D2" w:rsidRPr="00A811E9" w:rsidRDefault="00E366D2" w:rsidP="00E366D2">
      <w:pPr>
        <w:tabs>
          <w:tab w:val="left" w:pos="709"/>
        </w:tabs>
        <w:spacing w:line="276" w:lineRule="auto"/>
        <w:ind w:firstLine="709"/>
        <w:jc w:val="both"/>
        <w:rPr>
          <w:sz w:val="24"/>
          <w:szCs w:val="24"/>
        </w:rPr>
      </w:pPr>
      <w:r w:rsidRPr="00A811E9">
        <w:rPr>
          <w:sz w:val="24"/>
          <w:szCs w:val="24"/>
        </w:rPr>
        <w:t xml:space="preserve">Открытые водоотводные канавы (кюветы) предусмотрены на участках усадебной и 2-х этажной застройки, где рельеф обеспечивает их самотёчность. Продольные уклоны кюветов и канав должны обеспечивать отвод поверхностных вод с проезжей части улиц и дорог и примыкающей к ним индивидуальной застройки. </w:t>
      </w:r>
    </w:p>
    <w:p w:rsidR="00E366D2" w:rsidRPr="00A811E9" w:rsidRDefault="00E366D2" w:rsidP="00E366D2">
      <w:pPr>
        <w:tabs>
          <w:tab w:val="left" w:pos="709"/>
        </w:tabs>
        <w:spacing w:line="276" w:lineRule="auto"/>
        <w:ind w:firstLine="709"/>
        <w:jc w:val="both"/>
        <w:rPr>
          <w:sz w:val="24"/>
          <w:szCs w:val="24"/>
        </w:rPr>
      </w:pPr>
      <w:r w:rsidRPr="00A811E9">
        <w:rPr>
          <w:sz w:val="24"/>
          <w:szCs w:val="24"/>
        </w:rPr>
        <w:t xml:space="preserve">Кюветы проектом рекомендуется предусмотреть на всех дорогах (с обеих сторон) данной застройки. Для предотвращения размыва и разрушения водоотводных кюветов (канав) поверхностными стоками проектом предлагается укрепить дно и откосы посевом трав с развитой корневой системой или одерновкой. </w:t>
      </w:r>
    </w:p>
    <w:p w:rsidR="00E366D2" w:rsidRPr="00A811E9" w:rsidRDefault="00E366D2" w:rsidP="00E366D2">
      <w:pPr>
        <w:tabs>
          <w:tab w:val="left" w:pos="709"/>
        </w:tabs>
        <w:spacing w:line="276" w:lineRule="auto"/>
        <w:ind w:firstLine="709"/>
        <w:jc w:val="both"/>
        <w:rPr>
          <w:sz w:val="24"/>
          <w:szCs w:val="24"/>
        </w:rPr>
      </w:pPr>
      <w:r w:rsidRPr="00A811E9">
        <w:rPr>
          <w:sz w:val="24"/>
          <w:szCs w:val="24"/>
        </w:rPr>
        <w:t xml:space="preserve">На участках пересечения улиц кюветы (канавы) сообщаются с помощью водопропускных труб. На участках подъездов к индивидуальной застройке над канавами устраиваются мостики. На схеме инженерной подготовки территории показаны основные водостоки, размеры которых превышают стандартные или которые не вошли в профили улиц. </w:t>
      </w:r>
    </w:p>
    <w:p w:rsidR="00E366D2" w:rsidRPr="00A811E9" w:rsidRDefault="00E366D2" w:rsidP="00E366D2">
      <w:pPr>
        <w:tabs>
          <w:tab w:val="left" w:pos="709"/>
        </w:tabs>
        <w:spacing w:line="276" w:lineRule="auto"/>
        <w:ind w:firstLine="709"/>
        <w:jc w:val="both"/>
        <w:rPr>
          <w:sz w:val="24"/>
          <w:szCs w:val="24"/>
        </w:rPr>
      </w:pPr>
      <w:r w:rsidRPr="00A811E9">
        <w:rPr>
          <w:sz w:val="24"/>
          <w:szCs w:val="24"/>
        </w:rPr>
        <w:t>Общая протяжённость планируемых водоотводных канав ориентировочно составляет 5117,3 п</w:t>
      </w:r>
      <w:r w:rsidR="005033BC">
        <w:rPr>
          <w:sz w:val="24"/>
          <w:szCs w:val="24"/>
        </w:rPr>
        <w:t>огонных метров</w:t>
      </w:r>
      <w:r w:rsidRPr="00A811E9">
        <w:rPr>
          <w:sz w:val="24"/>
          <w:szCs w:val="24"/>
        </w:rPr>
        <w:t>.</w:t>
      </w:r>
    </w:p>
    <w:p w:rsidR="00E366D2" w:rsidRPr="00A811E9" w:rsidRDefault="00E366D2" w:rsidP="00E366D2">
      <w:pPr>
        <w:tabs>
          <w:tab w:val="left" w:pos="709"/>
        </w:tabs>
        <w:spacing w:line="276" w:lineRule="auto"/>
        <w:ind w:firstLine="709"/>
        <w:jc w:val="both"/>
        <w:rPr>
          <w:sz w:val="24"/>
          <w:szCs w:val="24"/>
        </w:rPr>
      </w:pPr>
      <w:r w:rsidRPr="00A811E9">
        <w:rPr>
          <w:sz w:val="24"/>
          <w:szCs w:val="24"/>
        </w:rPr>
        <w:t>Для защиты территории города от стоков, поступающих с нагорных территорий, расположена нагорная водоотводная канава, которая представляет собой земляную траншею без укрепления. Перед выпуском канава состоит из бетонного лотка и трубы диаметром 1000 мм. Сток из которой поступает непосредственно в р</w:t>
      </w:r>
      <w:r w:rsidR="00192FE8" w:rsidRPr="00A811E9">
        <w:rPr>
          <w:sz w:val="24"/>
          <w:szCs w:val="24"/>
        </w:rPr>
        <w:t>еку</w:t>
      </w:r>
      <w:r w:rsidRPr="00A811E9">
        <w:rPr>
          <w:sz w:val="24"/>
          <w:szCs w:val="24"/>
        </w:rPr>
        <w:t xml:space="preserve"> Кан, в этом случае очистка стоков не предусмотрена, т.к. они считаются условно чистыми.</w:t>
      </w:r>
    </w:p>
    <w:p w:rsidR="00E366D2" w:rsidRPr="00A811E9" w:rsidRDefault="00E366D2" w:rsidP="00E366D2">
      <w:pPr>
        <w:tabs>
          <w:tab w:val="left" w:pos="709"/>
        </w:tabs>
        <w:spacing w:line="276" w:lineRule="auto"/>
        <w:ind w:firstLine="709"/>
        <w:jc w:val="both"/>
        <w:rPr>
          <w:sz w:val="24"/>
          <w:szCs w:val="24"/>
        </w:rPr>
      </w:pPr>
      <w:r w:rsidRPr="00A811E9">
        <w:rPr>
          <w:sz w:val="24"/>
          <w:szCs w:val="24"/>
        </w:rPr>
        <w:t xml:space="preserve">Выпуск ливневых вод с застраиваемой территории без предварительной очистки категорически запрещён. Поэтому проектом предлагаются очистные сооружения дождевой канализации (ОСДК). Очистные сооружения предназначены для полной очистки ливневых сточных вод, обезвреживания и утилизации образующегося осадка. Очистки требует лишь наиболее загрязненная часть стока. Сюда относятся талые воды, поливомоечные воды, которые характеризуются малыми расходами и высокой концентрацией загрязнения, а также сток от дождей малой интенсивности. Очищенный сток соответствует нормам сброса в водоёмы рыбохозяйственного и культурно - бытового назначения. </w:t>
      </w:r>
    </w:p>
    <w:p w:rsidR="00E366D2" w:rsidRPr="00A811E9" w:rsidRDefault="00E366D2" w:rsidP="00E366D2">
      <w:pPr>
        <w:tabs>
          <w:tab w:val="left" w:pos="709"/>
        </w:tabs>
        <w:spacing w:line="276" w:lineRule="auto"/>
        <w:ind w:firstLine="709"/>
        <w:jc w:val="both"/>
        <w:rPr>
          <w:sz w:val="24"/>
          <w:szCs w:val="24"/>
        </w:rPr>
      </w:pPr>
      <w:r w:rsidRPr="00A811E9">
        <w:rPr>
          <w:sz w:val="24"/>
          <w:szCs w:val="24"/>
        </w:rPr>
        <w:t xml:space="preserve">В зонах многоэтажной застройки проектом предусматривается три ОСДК, в зонах индивидуальной застройки девять очистных сооружений дождевой канализации и один резервуар – накопитель ливневых стоков. По мере накопления, стоки необходимо вывозить на очистные сооружения дождевой канализации (ОСДК). </w:t>
      </w:r>
    </w:p>
    <w:p w:rsidR="00E366D2" w:rsidRPr="00A811E9" w:rsidRDefault="00E366D2" w:rsidP="00E366D2">
      <w:pPr>
        <w:tabs>
          <w:tab w:val="left" w:pos="709"/>
        </w:tabs>
        <w:spacing w:line="276" w:lineRule="auto"/>
        <w:ind w:firstLine="709"/>
        <w:jc w:val="both"/>
        <w:rPr>
          <w:sz w:val="24"/>
          <w:szCs w:val="24"/>
        </w:rPr>
      </w:pPr>
    </w:p>
    <w:p w:rsidR="00E366D2" w:rsidRPr="00A811E9" w:rsidRDefault="00E366D2" w:rsidP="00E366D2">
      <w:pPr>
        <w:keepNext/>
        <w:keepLines/>
        <w:spacing w:line="276" w:lineRule="auto"/>
        <w:ind w:firstLine="709"/>
        <w:outlineLvl w:val="5"/>
        <w:rPr>
          <w:b/>
          <w:iCs/>
          <w:sz w:val="24"/>
          <w:szCs w:val="24"/>
        </w:rPr>
      </w:pPr>
      <w:bookmarkStart w:id="118" w:name="_Toc465604427"/>
      <w:bookmarkStart w:id="119" w:name="_Toc107931926"/>
      <w:r w:rsidRPr="00A811E9">
        <w:rPr>
          <w:b/>
          <w:iCs/>
          <w:sz w:val="24"/>
          <w:szCs w:val="24"/>
        </w:rPr>
        <w:t>2.3.2.6.2 Защита от затопления</w:t>
      </w:r>
      <w:bookmarkEnd w:id="118"/>
      <w:bookmarkEnd w:id="119"/>
    </w:p>
    <w:p w:rsidR="00E366D2" w:rsidRPr="00A811E9" w:rsidRDefault="00E366D2" w:rsidP="00E366D2">
      <w:pPr>
        <w:spacing w:line="276" w:lineRule="auto"/>
        <w:ind w:firstLine="720"/>
        <w:jc w:val="both"/>
        <w:rPr>
          <w:sz w:val="24"/>
          <w:szCs w:val="24"/>
        </w:rPr>
      </w:pPr>
      <w:r w:rsidRPr="00A811E9">
        <w:rPr>
          <w:sz w:val="24"/>
          <w:szCs w:val="24"/>
        </w:rPr>
        <w:t>Согласно постановлению Правительства Российской Федерации от 18.04.2014 №</w:t>
      </w:r>
      <w:r w:rsidR="004B485B">
        <w:rPr>
          <w:sz w:val="24"/>
          <w:szCs w:val="24"/>
        </w:rPr>
        <w:t xml:space="preserve"> </w:t>
      </w:r>
      <w:r w:rsidRPr="00A811E9">
        <w:rPr>
          <w:sz w:val="24"/>
          <w:szCs w:val="24"/>
        </w:rPr>
        <w:t>360 зоны затопления, подтопления считаются установленными с момента внесения сведений о таких зонах в Единый государственный реестр недвижимости.</w:t>
      </w:r>
    </w:p>
    <w:p w:rsidR="00E366D2" w:rsidRPr="00A811E9" w:rsidRDefault="00E366D2" w:rsidP="00E366D2">
      <w:pPr>
        <w:spacing w:line="276" w:lineRule="auto"/>
        <w:ind w:firstLine="720"/>
        <w:jc w:val="both"/>
        <w:rPr>
          <w:sz w:val="24"/>
          <w:szCs w:val="24"/>
        </w:rPr>
      </w:pPr>
      <w:r w:rsidRPr="00A811E9">
        <w:rPr>
          <w:sz w:val="24"/>
          <w:szCs w:val="24"/>
        </w:rPr>
        <w:lastRenderedPageBreak/>
        <w:t xml:space="preserve">По данным министерства экологии и рационального природопользования проект «Определение границ зон затопления, подтопления территорий, прилегающих к р. Кан и р. Барга в границах ЗАТО г. Зеленогорска» (далее – Проект) проходит процедуру согласования (приложение </w:t>
      </w:r>
      <w:r w:rsidR="000E1A14" w:rsidRPr="00A811E9">
        <w:rPr>
          <w:sz w:val="24"/>
          <w:szCs w:val="24"/>
        </w:rPr>
        <w:t>8</w:t>
      </w:r>
      <w:r w:rsidRPr="00A811E9">
        <w:rPr>
          <w:sz w:val="24"/>
          <w:szCs w:val="24"/>
        </w:rPr>
        <w:t>).</w:t>
      </w:r>
    </w:p>
    <w:p w:rsidR="00E366D2" w:rsidRPr="00A811E9" w:rsidRDefault="00E366D2" w:rsidP="00E366D2">
      <w:pPr>
        <w:spacing w:line="276" w:lineRule="auto"/>
        <w:ind w:firstLine="720"/>
        <w:jc w:val="both"/>
        <w:rPr>
          <w:sz w:val="24"/>
          <w:szCs w:val="24"/>
        </w:rPr>
      </w:pPr>
      <w:r w:rsidRPr="00A811E9">
        <w:rPr>
          <w:sz w:val="24"/>
          <w:szCs w:val="24"/>
        </w:rPr>
        <w:t xml:space="preserve">В соответствии с Проектом часть территории </w:t>
      </w:r>
      <w:r w:rsidR="00B6452F" w:rsidRPr="00A811E9">
        <w:rPr>
          <w:sz w:val="24"/>
          <w:szCs w:val="24"/>
        </w:rPr>
        <w:t>городского округа</w:t>
      </w:r>
      <w:r w:rsidRPr="00A811E9">
        <w:rPr>
          <w:sz w:val="24"/>
          <w:szCs w:val="24"/>
        </w:rPr>
        <w:t xml:space="preserve"> </w:t>
      </w:r>
      <w:r w:rsidR="00B6452F" w:rsidRPr="00A811E9">
        <w:rPr>
          <w:sz w:val="24"/>
          <w:szCs w:val="24"/>
        </w:rPr>
        <w:t xml:space="preserve">город </w:t>
      </w:r>
      <w:r w:rsidRPr="00A811E9">
        <w:rPr>
          <w:sz w:val="24"/>
          <w:szCs w:val="24"/>
        </w:rPr>
        <w:t>Зеленогорск попадает в зону затопления 1% обеспеченности и в зоны сильного (при глубине залегания грунтовых вод менее 0,3 м от поверхности), умеренного (при глубине залегания грунтовых вод от 0,3-0,7 до 1,2-2,0 м от поверхности) и слабого подтопления (при глубине залегания грунтовых вод от 2 до 3 метров от поверхности).</w:t>
      </w:r>
    </w:p>
    <w:p w:rsidR="00E366D2" w:rsidRPr="00A811E9" w:rsidRDefault="00E366D2" w:rsidP="00E366D2">
      <w:pPr>
        <w:spacing w:line="276" w:lineRule="auto"/>
        <w:ind w:firstLine="720"/>
        <w:jc w:val="both"/>
        <w:rPr>
          <w:sz w:val="24"/>
          <w:szCs w:val="24"/>
        </w:rPr>
      </w:pPr>
      <w:r w:rsidRPr="00A811E9">
        <w:rPr>
          <w:sz w:val="24"/>
          <w:szCs w:val="24"/>
        </w:rPr>
        <w:t>Методом инженерной защиты проектируемой территории от затопления и подтопления проектом предлагается, в соответствии с п</w:t>
      </w:r>
      <w:r w:rsidR="004B485B">
        <w:rPr>
          <w:sz w:val="24"/>
          <w:szCs w:val="24"/>
        </w:rPr>
        <w:t>унктом</w:t>
      </w:r>
      <w:r w:rsidRPr="00A811E9">
        <w:rPr>
          <w:sz w:val="24"/>
          <w:szCs w:val="24"/>
        </w:rPr>
        <w:t xml:space="preserve"> 13.6 </w:t>
      </w:r>
      <w:r w:rsidR="004B485B">
        <w:rPr>
          <w:sz w:val="24"/>
          <w:szCs w:val="24"/>
        </w:rPr>
        <w:t xml:space="preserve">свода правил </w:t>
      </w:r>
      <w:r w:rsidRPr="00A811E9">
        <w:rPr>
          <w:sz w:val="24"/>
          <w:szCs w:val="24"/>
        </w:rPr>
        <w:t>СП 42.13330.2016, обвалование территории. Отметку бровки дамбы обвалования следует принимать на 0,5 м выше расчетного горизонта высоких вод с учетом высоты волны при ветровом нагоне. Общая протяженность дамбы обвалования ориентировочно составляет 563,1 п</w:t>
      </w:r>
      <w:r w:rsidR="004B485B">
        <w:rPr>
          <w:sz w:val="24"/>
          <w:szCs w:val="24"/>
        </w:rPr>
        <w:t>огонных метров</w:t>
      </w:r>
      <w:r w:rsidRPr="00A811E9">
        <w:rPr>
          <w:sz w:val="24"/>
          <w:szCs w:val="24"/>
        </w:rPr>
        <w:t>.</w:t>
      </w:r>
    </w:p>
    <w:p w:rsidR="00E366D2" w:rsidRPr="00A811E9" w:rsidRDefault="00E366D2" w:rsidP="00E366D2">
      <w:pPr>
        <w:spacing w:line="276" w:lineRule="auto"/>
        <w:ind w:firstLine="720"/>
        <w:jc w:val="both"/>
        <w:rPr>
          <w:sz w:val="24"/>
          <w:szCs w:val="24"/>
        </w:rPr>
      </w:pPr>
      <w:r w:rsidRPr="00A811E9">
        <w:rPr>
          <w:sz w:val="24"/>
          <w:szCs w:val="24"/>
        </w:rPr>
        <w:t>Конструктивное решение дамбы обвалования уточнится при рабочем проектировании в соответствии с архитектурным и инженерным решением береговой полосы. Для пропуска поверхностных вод с территорий, прилегающих к дамбе обвалования, необходимо предусмотреть водопропускные сооружения.</w:t>
      </w:r>
    </w:p>
    <w:p w:rsidR="00E366D2" w:rsidRPr="00A811E9" w:rsidRDefault="00E366D2" w:rsidP="00E366D2">
      <w:pPr>
        <w:spacing w:line="276" w:lineRule="auto"/>
        <w:ind w:firstLine="720"/>
        <w:jc w:val="both"/>
        <w:rPr>
          <w:sz w:val="24"/>
          <w:szCs w:val="24"/>
        </w:rPr>
      </w:pPr>
      <w:r w:rsidRPr="00A811E9">
        <w:rPr>
          <w:sz w:val="24"/>
          <w:szCs w:val="24"/>
        </w:rPr>
        <w:t xml:space="preserve">Для предотвращения подтопления проектом предусматривается комплекс мероприятий по высотной организации планируемой территории и поверхностному водоотводу. </w:t>
      </w:r>
    </w:p>
    <w:p w:rsidR="00E366D2" w:rsidRPr="00A811E9" w:rsidRDefault="00E366D2" w:rsidP="00E366D2">
      <w:pPr>
        <w:spacing w:line="276" w:lineRule="auto"/>
        <w:ind w:firstLine="720"/>
        <w:jc w:val="both"/>
        <w:rPr>
          <w:sz w:val="24"/>
          <w:szCs w:val="24"/>
        </w:rPr>
      </w:pPr>
    </w:p>
    <w:p w:rsidR="00E366D2" w:rsidRPr="00A811E9" w:rsidRDefault="00E366D2" w:rsidP="00950C08">
      <w:pPr>
        <w:keepNext/>
        <w:keepLines/>
        <w:spacing w:line="276" w:lineRule="auto"/>
        <w:ind w:firstLine="709"/>
        <w:outlineLvl w:val="5"/>
        <w:rPr>
          <w:b/>
          <w:iCs/>
          <w:sz w:val="24"/>
          <w:szCs w:val="24"/>
        </w:rPr>
      </w:pPr>
      <w:bookmarkStart w:id="120" w:name="_Toc465604426"/>
      <w:bookmarkStart w:id="121" w:name="_Toc107931927"/>
      <w:r w:rsidRPr="00A811E9">
        <w:rPr>
          <w:b/>
          <w:iCs/>
          <w:sz w:val="24"/>
          <w:szCs w:val="24"/>
        </w:rPr>
        <w:t xml:space="preserve">2.3.2.6.3 </w:t>
      </w:r>
      <w:bookmarkEnd w:id="120"/>
      <w:r w:rsidRPr="00A811E9">
        <w:rPr>
          <w:b/>
          <w:iCs/>
          <w:sz w:val="24"/>
          <w:szCs w:val="24"/>
        </w:rPr>
        <w:t>Защита от подтопления</w:t>
      </w:r>
      <w:bookmarkEnd w:id="121"/>
    </w:p>
    <w:p w:rsidR="00E366D2" w:rsidRPr="00A811E9" w:rsidRDefault="00E366D2" w:rsidP="00E366D2">
      <w:pPr>
        <w:spacing w:line="276" w:lineRule="auto"/>
        <w:ind w:firstLine="720"/>
        <w:jc w:val="both"/>
        <w:rPr>
          <w:sz w:val="24"/>
          <w:szCs w:val="24"/>
        </w:rPr>
      </w:pPr>
      <w:r w:rsidRPr="00A811E9">
        <w:rPr>
          <w:sz w:val="24"/>
          <w:szCs w:val="24"/>
        </w:rPr>
        <w:t xml:space="preserve">При освоении территории микрорайона </w:t>
      </w:r>
      <w:r w:rsidR="00B6452F" w:rsidRPr="00A811E9">
        <w:rPr>
          <w:sz w:val="24"/>
          <w:szCs w:val="24"/>
        </w:rPr>
        <w:t xml:space="preserve">№ </w:t>
      </w:r>
      <w:r w:rsidRPr="00A811E9">
        <w:rPr>
          <w:sz w:val="24"/>
          <w:szCs w:val="24"/>
        </w:rPr>
        <w:t>23, зона застройки среднеэтажными жилыми домами, которая расположена на заторфованных территориях и подвержена подтоплению, проектом предлагаются мероприятия по выторфовке с последующей отсыпкой дренажным грунтом.</w:t>
      </w:r>
    </w:p>
    <w:p w:rsidR="00E366D2" w:rsidRPr="00A811E9" w:rsidRDefault="00E366D2" w:rsidP="00E366D2">
      <w:pPr>
        <w:spacing w:line="276" w:lineRule="auto"/>
        <w:ind w:firstLine="720"/>
        <w:jc w:val="both"/>
        <w:rPr>
          <w:sz w:val="24"/>
          <w:szCs w:val="24"/>
        </w:rPr>
      </w:pPr>
      <w:r w:rsidRPr="00A811E9">
        <w:rPr>
          <w:sz w:val="24"/>
          <w:szCs w:val="24"/>
        </w:rPr>
        <w:t xml:space="preserve">Часть проектируемой территории микрорайона </w:t>
      </w:r>
      <w:r w:rsidR="00B6452F" w:rsidRPr="00A811E9">
        <w:rPr>
          <w:sz w:val="24"/>
          <w:szCs w:val="24"/>
        </w:rPr>
        <w:t xml:space="preserve">№ </w:t>
      </w:r>
      <w:r w:rsidRPr="00A811E9">
        <w:rPr>
          <w:sz w:val="24"/>
          <w:szCs w:val="24"/>
        </w:rPr>
        <w:t>23 попадает в зоны сильного (при глубине залегания грунтовых вод менее 0,3 м</w:t>
      </w:r>
      <w:r w:rsidR="00CE63C8">
        <w:rPr>
          <w:sz w:val="24"/>
          <w:szCs w:val="24"/>
        </w:rPr>
        <w:t>етра</w:t>
      </w:r>
      <w:r w:rsidRPr="00A811E9">
        <w:rPr>
          <w:sz w:val="24"/>
          <w:szCs w:val="24"/>
        </w:rPr>
        <w:t>) и умеренного (при глубине залегания грунтовых вод от 0,3-0,7 до 1,2-2,0 м</w:t>
      </w:r>
      <w:r w:rsidR="00CE63C8">
        <w:rPr>
          <w:sz w:val="24"/>
          <w:szCs w:val="24"/>
        </w:rPr>
        <w:t>етров</w:t>
      </w:r>
      <w:r w:rsidRPr="00A811E9">
        <w:rPr>
          <w:sz w:val="24"/>
          <w:szCs w:val="24"/>
        </w:rPr>
        <w:t>) подтопления.</w:t>
      </w:r>
    </w:p>
    <w:p w:rsidR="00E366D2" w:rsidRPr="00A811E9" w:rsidRDefault="00E366D2" w:rsidP="00E366D2">
      <w:pPr>
        <w:spacing w:line="276" w:lineRule="auto"/>
        <w:ind w:firstLine="720"/>
        <w:jc w:val="both"/>
        <w:rPr>
          <w:sz w:val="24"/>
          <w:szCs w:val="24"/>
        </w:rPr>
      </w:pPr>
      <w:r w:rsidRPr="00A811E9">
        <w:rPr>
          <w:sz w:val="24"/>
          <w:szCs w:val="24"/>
        </w:rPr>
        <w:t>В соответствии с п</w:t>
      </w:r>
      <w:r w:rsidR="00CE63C8">
        <w:rPr>
          <w:sz w:val="24"/>
          <w:szCs w:val="24"/>
        </w:rPr>
        <w:t>унктом</w:t>
      </w:r>
      <w:r w:rsidRPr="00A811E9">
        <w:rPr>
          <w:sz w:val="24"/>
          <w:szCs w:val="24"/>
        </w:rPr>
        <w:t xml:space="preserve"> 13.4 </w:t>
      </w:r>
      <w:r w:rsidR="00CE63C8">
        <w:rPr>
          <w:sz w:val="24"/>
          <w:szCs w:val="24"/>
        </w:rPr>
        <w:t xml:space="preserve">свода правил </w:t>
      </w:r>
      <w:r w:rsidRPr="00A811E9">
        <w:rPr>
          <w:sz w:val="24"/>
          <w:szCs w:val="24"/>
        </w:rPr>
        <w:t>СП 42.13330.2016 понижение уровня грунтовых вод на территории капитальной застройки – не менее 2 м от проектной отметки поверхности; стадионов, парков, скверов и других зеленых насаждений – не менее 1 м</w:t>
      </w:r>
      <w:r w:rsidR="00CE63C8">
        <w:rPr>
          <w:sz w:val="24"/>
          <w:szCs w:val="24"/>
        </w:rPr>
        <w:t>етра</w:t>
      </w:r>
      <w:r w:rsidRPr="00A811E9">
        <w:rPr>
          <w:sz w:val="24"/>
          <w:szCs w:val="24"/>
        </w:rPr>
        <w:t>.</w:t>
      </w:r>
    </w:p>
    <w:p w:rsidR="00E366D2" w:rsidRPr="00A811E9" w:rsidRDefault="00E366D2" w:rsidP="00E366D2">
      <w:pPr>
        <w:spacing w:line="276" w:lineRule="auto"/>
        <w:ind w:firstLine="720"/>
        <w:jc w:val="both"/>
        <w:rPr>
          <w:sz w:val="24"/>
          <w:szCs w:val="24"/>
        </w:rPr>
      </w:pPr>
      <w:r w:rsidRPr="00A811E9">
        <w:rPr>
          <w:sz w:val="24"/>
          <w:szCs w:val="24"/>
        </w:rPr>
        <w:t>Методом инженерной защиты проектируемой территории от подтопления проектом предлагается подсыпка территории. Площадь подсыпаемой территории ориентировочно составляет 271,4 тыс. м</w:t>
      </w:r>
      <w:r w:rsidRPr="00A811E9">
        <w:rPr>
          <w:sz w:val="24"/>
          <w:szCs w:val="24"/>
          <w:vertAlign w:val="superscript"/>
        </w:rPr>
        <w:t>2.</w:t>
      </w:r>
    </w:p>
    <w:p w:rsidR="00E366D2" w:rsidRPr="00A811E9" w:rsidRDefault="00E366D2" w:rsidP="00E366D2">
      <w:pPr>
        <w:spacing w:line="276" w:lineRule="auto"/>
        <w:ind w:firstLine="720"/>
        <w:jc w:val="both"/>
        <w:rPr>
          <w:sz w:val="24"/>
          <w:szCs w:val="24"/>
        </w:rPr>
      </w:pPr>
    </w:p>
    <w:p w:rsidR="00E366D2" w:rsidRPr="00A811E9" w:rsidRDefault="00E366D2" w:rsidP="00E366D2">
      <w:pPr>
        <w:keepNext/>
        <w:keepLines/>
        <w:spacing w:line="276" w:lineRule="auto"/>
        <w:ind w:firstLine="709"/>
        <w:outlineLvl w:val="5"/>
        <w:rPr>
          <w:b/>
          <w:iCs/>
          <w:sz w:val="24"/>
          <w:szCs w:val="24"/>
        </w:rPr>
      </w:pPr>
      <w:bookmarkStart w:id="122" w:name="_Toc465604428"/>
      <w:bookmarkStart w:id="123" w:name="_Toc107931928"/>
      <w:r w:rsidRPr="00A811E9">
        <w:rPr>
          <w:b/>
          <w:iCs/>
          <w:sz w:val="24"/>
          <w:szCs w:val="24"/>
        </w:rPr>
        <w:t>2.3.2.6.4. Защита берегового склона р</w:t>
      </w:r>
      <w:r w:rsidR="00561B23" w:rsidRPr="00A811E9">
        <w:rPr>
          <w:b/>
          <w:iCs/>
          <w:sz w:val="24"/>
          <w:szCs w:val="24"/>
        </w:rPr>
        <w:t>еки</w:t>
      </w:r>
      <w:r w:rsidRPr="00A811E9">
        <w:rPr>
          <w:b/>
          <w:iCs/>
          <w:sz w:val="24"/>
          <w:szCs w:val="24"/>
        </w:rPr>
        <w:t xml:space="preserve"> Кан</w:t>
      </w:r>
      <w:bookmarkEnd w:id="122"/>
      <w:bookmarkEnd w:id="123"/>
    </w:p>
    <w:p w:rsidR="00E366D2" w:rsidRPr="00A811E9" w:rsidRDefault="00E366D2" w:rsidP="00E366D2">
      <w:pPr>
        <w:spacing w:line="276" w:lineRule="auto"/>
        <w:ind w:firstLine="720"/>
        <w:jc w:val="both"/>
        <w:rPr>
          <w:sz w:val="24"/>
          <w:szCs w:val="24"/>
        </w:rPr>
      </w:pPr>
      <w:r w:rsidRPr="00A811E9">
        <w:rPr>
          <w:sz w:val="24"/>
          <w:szCs w:val="24"/>
        </w:rPr>
        <w:t xml:space="preserve">По данным администрации г. Зеленогорска. для предотвращения процессов размыва и обрушения берегового склона р. Кан, выполнено берегоукрепление, за исключением участка береговой линии перед лодочной станцией и участка между лодочной станцией и микрорайоном 28. Проектом предлагается продолжить берегоукрепление склона р. Кан и устройство набережной из железобетонных плит на участках перед лодочной станцией и перед микрорайоном </w:t>
      </w:r>
      <w:r w:rsidR="00561B23" w:rsidRPr="00A811E9">
        <w:rPr>
          <w:sz w:val="24"/>
          <w:szCs w:val="24"/>
        </w:rPr>
        <w:t xml:space="preserve">№ </w:t>
      </w:r>
      <w:r w:rsidRPr="00A811E9">
        <w:rPr>
          <w:sz w:val="24"/>
          <w:szCs w:val="24"/>
        </w:rPr>
        <w:t>23 (зона застройки среднеэтажными жилыми домами). Протяженность данного вида берегоукрепления ориентировочно составляет 1079,8 п.м.</w:t>
      </w:r>
    </w:p>
    <w:p w:rsidR="00E366D2" w:rsidRPr="00A811E9" w:rsidRDefault="00E366D2" w:rsidP="00E366D2">
      <w:pPr>
        <w:spacing w:line="276" w:lineRule="auto"/>
        <w:ind w:firstLine="720"/>
        <w:jc w:val="both"/>
        <w:rPr>
          <w:sz w:val="24"/>
          <w:szCs w:val="24"/>
        </w:rPr>
      </w:pPr>
      <w:r w:rsidRPr="00A811E9">
        <w:rPr>
          <w:sz w:val="24"/>
          <w:szCs w:val="24"/>
        </w:rPr>
        <w:lastRenderedPageBreak/>
        <w:t>Так же происходит размывание берега на повороте реки Кан. Проектом предлагается данный участок реки предусмотреть к берегоукреплению каменной наброской с целью предотвратить дальнейшее размывание берегового склона. Ориентировочная протяженность данного вида берегоукрепления составляет 2632,6 п.м.</w:t>
      </w:r>
    </w:p>
    <w:p w:rsidR="00E366D2" w:rsidRPr="00A811E9" w:rsidRDefault="00E366D2" w:rsidP="00E366D2">
      <w:pPr>
        <w:spacing w:line="276" w:lineRule="auto"/>
        <w:ind w:firstLine="720"/>
        <w:jc w:val="both"/>
        <w:rPr>
          <w:sz w:val="24"/>
          <w:szCs w:val="24"/>
        </w:rPr>
      </w:pPr>
    </w:p>
    <w:p w:rsidR="00E366D2" w:rsidRPr="00A811E9" w:rsidRDefault="00E366D2" w:rsidP="00E366D2">
      <w:pPr>
        <w:keepNext/>
        <w:keepLines/>
        <w:spacing w:line="276" w:lineRule="auto"/>
        <w:ind w:firstLine="709"/>
        <w:outlineLvl w:val="5"/>
        <w:rPr>
          <w:b/>
          <w:iCs/>
          <w:sz w:val="24"/>
          <w:szCs w:val="24"/>
        </w:rPr>
      </w:pPr>
      <w:bookmarkStart w:id="124" w:name="_Toc465604429"/>
      <w:bookmarkStart w:id="125" w:name="_Toc107931929"/>
      <w:r w:rsidRPr="00A811E9">
        <w:rPr>
          <w:b/>
          <w:iCs/>
          <w:sz w:val="24"/>
          <w:szCs w:val="24"/>
        </w:rPr>
        <w:t>2.3.2.6.5 Благоустройство выработанных грунтовых карьеров.</w:t>
      </w:r>
      <w:bookmarkEnd w:id="124"/>
      <w:bookmarkEnd w:id="125"/>
    </w:p>
    <w:p w:rsidR="00E366D2" w:rsidRPr="00A811E9" w:rsidRDefault="00E366D2" w:rsidP="00E366D2">
      <w:pPr>
        <w:spacing w:line="276" w:lineRule="auto"/>
        <w:ind w:firstLine="720"/>
        <w:jc w:val="both"/>
        <w:rPr>
          <w:sz w:val="24"/>
          <w:szCs w:val="24"/>
        </w:rPr>
      </w:pPr>
      <w:r w:rsidRPr="00A811E9">
        <w:rPr>
          <w:sz w:val="24"/>
          <w:szCs w:val="24"/>
        </w:rPr>
        <w:t>В центральной части города на удалении 500-850 м</w:t>
      </w:r>
      <w:r w:rsidR="00F54ADF">
        <w:rPr>
          <w:sz w:val="24"/>
          <w:szCs w:val="24"/>
        </w:rPr>
        <w:t>етров</w:t>
      </w:r>
      <w:r w:rsidRPr="00A811E9">
        <w:rPr>
          <w:sz w:val="24"/>
          <w:szCs w:val="24"/>
        </w:rPr>
        <w:t xml:space="preserve"> от берега р</w:t>
      </w:r>
      <w:r w:rsidR="001A40A4" w:rsidRPr="00A811E9">
        <w:rPr>
          <w:sz w:val="24"/>
          <w:szCs w:val="24"/>
        </w:rPr>
        <w:t>еки</w:t>
      </w:r>
      <w:r w:rsidRPr="00A811E9">
        <w:rPr>
          <w:sz w:val="24"/>
          <w:szCs w:val="24"/>
        </w:rPr>
        <w:t xml:space="preserve"> Кана расположено три искусственных водоема, образовавшихся на месте карьеров по добыче песчано-гравийной смеси.</w:t>
      </w:r>
    </w:p>
    <w:p w:rsidR="00E366D2" w:rsidRPr="00A811E9" w:rsidRDefault="00E366D2" w:rsidP="00E366D2">
      <w:pPr>
        <w:spacing w:line="276" w:lineRule="auto"/>
        <w:ind w:firstLine="720"/>
        <w:jc w:val="both"/>
        <w:rPr>
          <w:sz w:val="24"/>
          <w:szCs w:val="24"/>
        </w:rPr>
      </w:pPr>
      <w:r w:rsidRPr="00A811E9">
        <w:rPr>
          <w:sz w:val="24"/>
          <w:szCs w:val="24"/>
        </w:rPr>
        <w:t>Берега водоёмов, особенно в восточной части, заболочены. В весенние периоды отмечается подъем уровня воды в водоемах и, связанное с этим, подтопление прилегающ</w:t>
      </w:r>
      <w:r w:rsidR="00F54ADF">
        <w:rPr>
          <w:sz w:val="24"/>
          <w:szCs w:val="24"/>
        </w:rPr>
        <w:t>ей территории</w:t>
      </w:r>
      <w:r w:rsidRPr="00A811E9">
        <w:rPr>
          <w:sz w:val="24"/>
          <w:szCs w:val="24"/>
        </w:rPr>
        <w:t>. Водоемы имеют гидравлическую связь с Каном, но подъем воды в них происходит быстрее, чем в реке за счет активизации разгрузки сюда талых и грунтовых вод. Падение уровня воды в Кане отражается на уровне водоемов и грунтовых вод, но с опозданием. Спад уровня грунтовых вод происходит медленно и продолжается до зимней межени.</w:t>
      </w:r>
    </w:p>
    <w:p w:rsidR="00E366D2" w:rsidRPr="00A811E9" w:rsidRDefault="00E366D2" w:rsidP="00E366D2">
      <w:pPr>
        <w:spacing w:line="276" w:lineRule="auto"/>
        <w:ind w:firstLine="720"/>
        <w:jc w:val="both"/>
        <w:rPr>
          <w:sz w:val="24"/>
          <w:szCs w:val="24"/>
        </w:rPr>
      </w:pPr>
      <w:r w:rsidRPr="00A811E9">
        <w:rPr>
          <w:sz w:val="24"/>
          <w:szCs w:val="24"/>
        </w:rPr>
        <w:t xml:space="preserve">Водоем 1 соединен с Каном подземным каналом диаметром 1 м. По этому каналу осуществляется регулировка уровня воды в водоеме. Водоемы 1 и 2 </w:t>
      </w:r>
      <w:r w:rsidR="001A40A4" w:rsidRPr="00A811E9">
        <w:rPr>
          <w:sz w:val="24"/>
          <w:szCs w:val="24"/>
        </w:rPr>
        <w:t>соединены металлической трубой диаметром 0,6 метра.</w:t>
      </w:r>
      <w:r w:rsidRPr="00A811E9">
        <w:rPr>
          <w:sz w:val="24"/>
          <w:szCs w:val="24"/>
        </w:rPr>
        <w:t xml:space="preserve"> Несмотря на изолированность водоемов застойных явлений и «цветения» воды в них не наблюдается. Объясняется это тем, что необходимый для биологического самоочищения воды водообмен в водоемах происходит за счет фильтрации грунтовых вод в аллювиальной толще древнего русла Кана.</w:t>
      </w:r>
    </w:p>
    <w:p w:rsidR="00E366D2" w:rsidRPr="00A811E9" w:rsidRDefault="00E366D2" w:rsidP="00E366D2">
      <w:pPr>
        <w:spacing w:line="276" w:lineRule="auto"/>
        <w:ind w:firstLine="720"/>
        <w:jc w:val="both"/>
        <w:rPr>
          <w:sz w:val="24"/>
          <w:szCs w:val="24"/>
        </w:rPr>
      </w:pPr>
      <w:r w:rsidRPr="00A811E9">
        <w:rPr>
          <w:sz w:val="24"/>
          <w:szCs w:val="24"/>
        </w:rPr>
        <w:t>Генеральным планом предусматривается организация в районе водоемов зоны отдыха с формированием по берегам водоемов песчаных пляжей, посадкой кустарников и многолетних трав.</w:t>
      </w:r>
    </w:p>
    <w:p w:rsidR="00E366D2" w:rsidRPr="00A811E9" w:rsidRDefault="00E366D2" w:rsidP="00E366D2">
      <w:pPr>
        <w:spacing w:line="276" w:lineRule="auto"/>
        <w:ind w:firstLine="720"/>
        <w:jc w:val="both"/>
        <w:rPr>
          <w:sz w:val="24"/>
          <w:szCs w:val="24"/>
        </w:rPr>
      </w:pPr>
      <w:r w:rsidRPr="00A811E9">
        <w:rPr>
          <w:sz w:val="24"/>
          <w:szCs w:val="24"/>
        </w:rPr>
        <w:t>С целью благоустройства берегов водоемов проектом предлагается устройство песчаных пляжей и мощение из камня, посадка кустарников и многолетних трав.</w:t>
      </w:r>
    </w:p>
    <w:p w:rsidR="00BE5363" w:rsidRPr="00A811E9" w:rsidRDefault="00BE5363" w:rsidP="00E366D2">
      <w:pPr>
        <w:spacing w:line="276" w:lineRule="auto"/>
        <w:ind w:firstLine="720"/>
        <w:jc w:val="both"/>
        <w:rPr>
          <w:sz w:val="24"/>
          <w:szCs w:val="24"/>
        </w:rPr>
      </w:pPr>
      <w:r w:rsidRPr="00A811E9">
        <w:rPr>
          <w:sz w:val="24"/>
          <w:szCs w:val="24"/>
        </w:rPr>
        <w:t>Ориентировочная протяженность благоустройства берегов водоемов составляет 7678 п</w:t>
      </w:r>
      <w:r w:rsidR="00F54ADF">
        <w:rPr>
          <w:sz w:val="24"/>
          <w:szCs w:val="24"/>
        </w:rPr>
        <w:t>огонных метров</w:t>
      </w:r>
      <w:r w:rsidRPr="00A811E9">
        <w:rPr>
          <w:sz w:val="24"/>
          <w:szCs w:val="24"/>
        </w:rPr>
        <w:t>.</w:t>
      </w:r>
    </w:p>
    <w:p w:rsidR="00E366D2" w:rsidRPr="00A811E9" w:rsidRDefault="00E366D2" w:rsidP="00E366D2">
      <w:pPr>
        <w:spacing w:line="276" w:lineRule="auto"/>
        <w:ind w:firstLine="720"/>
        <w:jc w:val="both"/>
        <w:rPr>
          <w:sz w:val="24"/>
          <w:szCs w:val="24"/>
        </w:rPr>
      </w:pPr>
    </w:p>
    <w:p w:rsidR="00E366D2" w:rsidRPr="00A811E9" w:rsidRDefault="00E366D2" w:rsidP="00E366D2">
      <w:pPr>
        <w:keepNext/>
        <w:keepLines/>
        <w:spacing w:line="276" w:lineRule="auto"/>
        <w:ind w:firstLine="709"/>
        <w:outlineLvl w:val="5"/>
        <w:rPr>
          <w:b/>
          <w:bCs/>
          <w:iCs/>
          <w:sz w:val="24"/>
          <w:szCs w:val="24"/>
        </w:rPr>
      </w:pPr>
      <w:bookmarkStart w:id="126" w:name="_Toc107931930"/>
      <w:r w:rsidRPr="00A811E9">
        <w:rPr>
          <w:b/>
          <w:iCs/>
          <w:sz w:val="24"/>
          <w:szCs w:val="24"/>
        </w:rPr>
        <w:t>2.3.2.6.6</w:t>
      </w:r>
      <w:r w:rsidRPr="00A811E9">
        <w:rPr>
          <w:rFonts w:eastAsia="Calibri"/>
          <w:b/>
          <w:sz w:val="24"/>
          <w:szCs w:val="24"/>
          <w:lang w:eastAsia="en-US"/>
        </w:rPr>
        <w:t xml:space="preserve"> </w:t>
      </w:r>
      <w:r w:rsidRPr="00A811E9">
        <w:rPr>
          <w:b/>
          <w:iCs/>
          <w:sz w:val="24"/>
          <w:szCs w:val="24"/>
        </w:rPr>
        <w:t>Мероприятия по реконструкции гидротехнических сооружений</w:t>
      </w:r>
      <w:bookmarkEnd w:id="126"/>
    </w:p>
    <w:p w:rsidR="00E366D2" w:rsidRPr="00A811E9" w:rsidRDefault="00E366D2" w:rsidP="00E366D2">
      <w:pPr>
        <w:spacing w:line="276" w:lineRule="auto"/>
        <w:ind w:firstLine="720"/>
        <w:jc w:val="both"/>
        <w:rPr>
          <w:sz w:val="24"/>
          <w:szCs w:val="24"/>
        </w:rPr>
      </w:pPr>
      <w:r w:rsidRPr="00A811E9">
        <w:rPr>
          <w:sz w:val="24"/>
          <w:szCs w:val="24"/>
        </w:rPr>
        <w:t xml:space="preserve">По данным </w:t>
      </w:r>
      <w:r w:rsidR="007C055E">
        <w:rPr>
          <w:sz w:val="24"/>
          <w:szCs w:val="24"/>
        </w:rPr>
        <w:t>А</w:t>
      </w:r>
      <w:r w:rsidRPr="00A811E9">
        <w:rPr>
          <w:sz w:val="24"/>
          <w:szCs w:val="24"/>
        </w:rPr>
        <w:t xml:space="preserve">дминистрации </w:t>
      </w:r>
      <w:r w:rsidR="007C055E">
        <w:rPr>
          <w:sz w:val="24"/>
          <w:szCs w:val="24"/>
        </w:rPr>
        <w:t xml:space="preserve">ЗАТО </w:t>
      </w:r>
      <w:r w:rsidRPr="00A811E9">
        <w:rPr>
          <w:sz w:val="24"/>
          <w:szCs w:val="24"/>
        </w:rPr>
        <w:t>г. Зеленогорска подпорная плотина водохранилища Красноярской ГРЭС-2</w:t>
      </w:r>
      <w:r w:rsidR="00944F0E" w:rsidRPr="00A811E9">
        <w:rPr>
          <w:sz w:val="24"/>
          <w:szCs w:val="24"/>
        </w:rPr>
        <w:t xml:space="preserve"> </w:t>
      </w:r>
      <w:r w:rsidRPr="00A811E9">
        <w:rPr>
          <w:sz w:val="24"/>
          <w:szCs w:val="24"/>
        </w:rPr>
        <w:t xml:space="preserve">состоит из каменных и бетонных блоков. В настоящее время ГТС находятся в удовлетворительном состоянии. На ГТС проводится постоянный мониторинг технического состояния ГТС, регулярно проверяемый Ростехнадзором. </w:t>
      </w:r>
    </w:p>
    <w:p w:rsidR="00E366D2" w:rsidRPr="00A811E9" w:rsidRDefault="00E366D2" w:rsidP="00E366D2">
      <w:pPr>
        <w:spacing w:line="276" w:lineRule="auto"/>
        <w:ind w:firstLine="720"/>
        <w:jc w:val="both"/>
        <w:rPr>
          <w:sz w:val="24"/>
          <w:szCs w:val="24"/>
        </w:rPr>
      </w:pPr>
      <w:r w:rsidRPr="00A811E9">
        <w:rPr>
          <w:sz w:val="24"/>
          <w:szCs w:val="24"/>
        </w:rPr>
        <w:t>Плотина для защиты от паводков на реке Барга имеет земляное (глиняное) тело плотины и бетонное водопропускное устройство. Состояние удовлетворительное.</w:t>
      </w:r>
    </w:p>
    <w:p w:rsidR="00E366D2" w:rsidRPr="00A811E9" w:rsidRDefault="00E366D2" w:rsidP="00E366D2">
      <w:pPr>
        <w:spacing w:line="276" w:lineRule="auto"/>
        <w:ind w:firstLine="709"/>
        <w:jc w:val="both"/>
        <w:rPr>
          <w:color w:val="000000"/>
          <w:sz w:val="24"/>
          <w:szCs w:val="24"/>
        </w:rPr>
      </w:pPr>
      <w:r w:rsidRPr="00A811E9">
        <w:rPr>
          <w:color w:val="000000"/>
          <w:sz w:val="24"/>
          <w:szCs w:val="24"/>
        </w:rPr>
        <w:t>Проектом предлагается повысить отметку гребня плотины и усилить её бетонными блоками, провести реконструкцию водосбросных сооружений.</w:t>
      </w:r>
    </w:p>
    <w:p w:rsidR="00E366D2" w:rsidRPr="00A811E9" w:rsidRDefault="00E366D2" w:rsidP="00E366D2">
      <w:pPr>
        <w:spacing w:line="276" w:lineRule="auto"/>
        <w:ind w:firstLine="720"/>
        <w:jc w:val="both"/>
        <w:rPr>
          <w:sz w:val="24"/>
          <w:szCs w:val="24"/>
        </w:rPr>
      </w:pPr>
      <w:r w:rsidRPr="00A811E9">
        <w:rPr>
          <w:sz w:val="24"/>
          <w:szCs w:val="24"/>
        </w:rPr>
        <w:t>Проектом также предлагается осуществлять постоянный контроль и мониторинг технического состояния ГТС и устранять разрушения.</w:t>
      </w:r>
    </w:p>
    <w:p w:rsidR="00E366D2" w:rsidRPr="00A811E9" w:rsidRDefault="00E366D2" w:rsidP="00E366D2">
      <w:pPr>
        <w:spacing w:line="276" w:lineRule="auto"/>
        <w:ind w:firstLine="720"/>
        <w:jc w:val="both"/>
        <w:rPr>
          <w:sz w:val="24"/>
          <w:szCs w:val="24"/>
        </w:rPr>
      </w:pPr>
    </w:p>
    <w:p w:rsidR="00E366D2" w:rsidRPr="00A811E9" w:rsidRDefault="00E366D2" w:rsidP="00E366D2">
      <w:pPr>
        <w:spacing w:line="276" w:lineRule="auto"/>
        <w:ind w:firstLine="720"/>
        <w:jc w:val="both"/>
        <w:rPr>
          <w:sz w:val="24"/>
          <w:szCs w:val="24"/>
        </w:rPr>
      </w:pPr>
      <w:r w:rsidRPr="00A811E9">
        <w:rPr>
          <w:sz w:val="24"/>
          <w:szCs w:val="24"/>
        </w:rPr>
        <w:t>Настоящим проектом решаются лишь принципиальные вопросы мероприятий по инженерной подготовке территории, которые требуют дополнительных обоснований и расчетов на последующих стадиях проектирования. при наличии подробных геологических и гидрогеологических изысканий.</w:t>
      </w:r>
    </w:p>
    <w:p w:rsidR="00B859E7" w:rsidRPr="00A811E9" w:rsidRDefault="00B859E7" w:rsidP="00477857">
      <w:pPr>
        <w:pStyle w:val="5"/>
        <w:spacing w:before="0" w:line="276" w:lineRule="auto"/>
        <w:ind w:firstLine="709"/>
        <w:rPr>
          <w:rFonts w:ascii="Times New Roman" w:hAnsi="Times New Roman" w:cs="Times New Roman"/>
          <w:b/>
          <w:color w:val="auto"/>
          <w:sz w:val="24"/>
          <w:szCs w:val="24"/>
        </w:rPr>
      </w:pPr>
      <w:bookmarkStart w:id="127" w:name="_Toc461781489"/>
      <w:bookmarkStart w:id="128" w:name="_Toc107931931"/>
      <w:r w:rsidRPr="00A811E9">
        <w:rPr>
          <w:rFonts w:ascii="Times New Roman" w:hAnsi="Times New Roman" w:cs="Times New Roman"/>
          <w:b/>
          <w:color w:val="auto"/>
          <w:sz w:val="24"/>
          <w:szCs w:val="24"/>
        </w:rPr>
        <w:lastRenderedPageBreak/>
        <w:t>2.3.2.7 Развитие инженерной инфраструктуры</w:t>
      </w:r>
      <w:bookmarkEnd w:id="127"/>
      <w:bookmarkEnd w:id="128"/>
    </w:p>
    <w:p w:rsidR="005F1AB5" w:rsidRPr="00A811E9" w:rsidRDefault="005F1AB5" w:rsidP="005F1AB5">
      <w:pPr>
        <w:keepNext/>
        <w:keepLines/>
        <w:spacing w:line="276" w:lineRule="auto"/>
        <w:ind w:firstLine="709"/>
        <w:outlineLvl w:val="5"/>
        <w:rPr>
          <w:rFonts w:eastAsiaTheme="majorEastAsia"/>
          <w:b/>
          <w:iCs/>
          <w:sz w:val="24"/>
          <w:szCs w:val="24"/>
        </w:rPr>
      </w:pPr>
      <w:bookmarkStart w:id="129" w:name="_Toc44663493"/>
      <w:bookmarkStart w:id="130" w:name="_Toc107931932"/>
      <w:bookmarkStart w:id="131" w:name="_Toc461781490"/>
      <w:r w:rsidRPr="00A811E9">
        <w:rPr>
          <w:rFonts w:eastAsiaTheme="majorEastAsia"/>
          <w:b/>
          <w:iCs/>
          <w:sz w:val="24"/>
          <w:szCs w:val="24"/>
        </w:rPr>
        <w:t>2.3.2.7.1 Водоснабжение</w:t>
      </w:r>
      <w:bookmarkEnd w:id="129"/>
      <w:bookmarkEnd w:id="130"/>
    </w:p>
    <w:p w:rsidR="007C055E" w:rsidRDefault="007C055E" w:rsidP="000B19C7">
      <w:pPr>
        <w:widowControl w:val="0"/>
        <w:shd w:val="clear" w:color="auto" w:fill="FFFFFF"/>
        <w:autoSpaceDE w:val="0"/>
        <w:autoSpaceDN w:val="0"/>
        <w:adjustRightInd w:val="0"/>
        <w:spacing w:line="276" w:lineRule="auto"/>
        <w:ind w:firstLine="720"/>
        <w:jc w:val="both"/>
        <w:rPr>
          <w:sz w:val="24"/>
          <w:szCs w:val="24"/>
        </w:rPr>
      </w:pPr>
    </w:p>
    <w:p w:rsidR="005F1AB5" w:rsidRPr="00A811E9" w:rsidRDefault="005F1AB5" w:rsidP="000B19C7">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Водопотребителями являются:</w:t>
      </w:r>
    </w:p>
    <w:p w:rsidR="005F1AB5" w:rsidRPr="00A811E9" w:rsidRDefault="005F1AB5" w:rsidP="000B19C7">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население;</w:t>
      </w:r>
    </w:p>
    <w:p w:rsidR="005F1AB5" w:rsidRPr="00A811E9" w:rsidRDefault="005F1AB5" w:rsidP="000B19C7">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объекты общественного, социально-культурного и промышленного назначения.</w:t>
      </w:r>
    </w:p>
    <w:p w:rsidR="007C055E" w:rsidRDefault="007C055E" w:rsidP="000B19C7">
      <w:pPr>
        <w:widowControl w:val="0"/>
        <w:shd w:val="clear" w:color="auto" w:fill="FFFFFF"/>
        <w:autoSpaceDE w:val="0"/>
        <w:autoSpaceDN w:val="0"/>
        <w:adjustRightInd w:val="0"/>
        <w:spacing w:line="276" w:lineRule="auto"/>
        <w:ind w:firstLine="720"/>
        <w:jc w:val="both"/>
        <w:rPr>
          <w:i/>
          <w:sz w:val="24"/>
          <w:szCs w:val="24"/>
        </w:rPr>
      </w:pPr>
    </w:p>
    <w:p w:rsidR="005F1AB5" w:rsidRPr="007C055E" w:rsidRDefault="005F1AB5" w:rsidP="000B19C7">
      <w:pPr>
        <w:widowControl w:val="0"/>
        <w:shd w:val="clear" w:color="auto" w:fill="FFFFFF"/>
        <w:autoSpaceDE w:val="0"/>
        <w:autoSpaceDN w:val="0"/>
        <w:adjustRightInd w:val="0"/>
        <w:spacing w:line="276" w:lineRule="auto"/>
        <w:ind w:firstLine="720"/>
        <w:jc w:val="both"/>
        <w:rPr>
          <w:sz w:val="24"/>
          <w:szCs w:val="24"/>
        </w:rPr>
      </w:pPr>
      <w:r w:rsidRPr="007C055E">
        <w:rPr>
          <w:sz w:val="24"/>
          <w:szCs w:val="24"/>
        </w:rPr>
        <w:t>Водопотребление. Требуемые напоры.</w:t>
      </w:r>
    </w:p>
    <w:p w:rsidR="005F1AB5" w:rsidRPr="00A811E9" w:rsidRDefault="005F1AB5" w:rsidP="000B19C7">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xml:space="preserve">Нормы потребления воды приняты в количестве 220 л/сут на 1 жителя для застройки, оборудованной внутренним </w:t>
      </w:r>
      <w:r w:rsidR="000B19C7" w:rsidRPr="00A811E9">
        <w:rPr>
          <w:sz w:val="24"/>
          <w:szCs w:val="24"/>
        </w:rPr>
        <w:t>водопроводом и</w:t>
      </w:r>
      <w:r w:rsidRPr="00A811E9">
        <w:rPr>
          <w:sz w:val="24"/>
          <w:szCs w:val="24"/>
        </w:rPr>
        <w:t xml:space="preserve"> 50 л/сут на 1 жителя для застройки, не оборудованной внутренним водопроводам.</w:t>
      </w:r>
    </w:p>
    <w:p w:rsidR="005F1AB5" w:rsidRPr="00A811E9" w:rsidRDefault="005F1AB5" w:rsidP="000B19C7">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Минимальный свободный напор в сети водопровода при максимальном хозяйственно-питьевом потреблении над поверхностью земли принимается при одноэтажной застройке не менее 10</w:t>
      </w:r>
      <w:r w:rsidR="007C055E">
        <w:rPr>
          <w:sz w:val="24"/>
          <w:szCs w:val="24"/>
        </w:rPr>
        <w:t xml:space="preserve"> </w:t>
      </w:r>
      <w:r w:rsidRPr="00A811E9">
        <w:rPr>
          <w:sz w:val="24"/>
          <w:szCs w:val="24"/>
        </w:rPr>
        <w:t>м</w:t>
      </w:r>
      <w:r w:rsidR="007C055E">
        <w:rPr>
          <w:sz w:val="24"/>
          <w:szCs w:val="24"/>
        </w:rPr>
        <w:t>етров</w:t>
      </w:r>
      <w:r w:rsidRPr="00A811E9">
        <w:rPr>
          <w:sz w:val="24"/>
          <w:szCs w:val="24"/>
        </w:rPr>
        <w:t>, при большей этажности на каждый этаж следует добавлять 4</w:t>
      </w:r>
      <w:r w:rsidR="007C055E">
        <w:rPr>
          <w:sz w:val="24"/>
          <w:szCs w:val="24"/>
        </w:rPr>
        <w:t xml:space="preserve"> </w:t>
      </w:r>
      <w:r w:rsidRPr="00A811E9">
        <w:rPr>
          <w:sz w:val="24"/>
          <w:szCs w:val="24"/>
        </w:rPr>
        <w:t>м</w:t>
      </w:r>
      <w:r w:rsidR="007C055E">
        <w:rPr>
          <w:sz w:val="24"/>
          <w:szCs w:val="24"/>
        </w:rPr>
        <w:t>етра</w:t>
      </w:r>
      <w:r w:rsidRPr="00A811E9">
        <w:rPr>
          <w:sz w:val="24"/>
          <w:szCs w:val="24"/>
        </w:rPr>
        <w:t>, при пожаротушении свободный напор не менее 10 м</w:t>
      </w:r>
      <w:r w:rsidR="007C055E">
        <w:rPr>
          <w:sz w:val="24"/>
          <w:szCs w:val="24"/>
        </w:rPr>
        <w:t>етров</w:t>
      </w:r>
      <w:r w:rsidRPr="00A811E9">
        <w:rPr>
          <w:sz w:val="24"/>
          <w:szCs w:val="24"/>
        </w:rPr>
        <w:t>.  Максимальный свободный напор в сети объединенного водопровода не должен превышать 60 м</w:t>
      </w:r>
      <w:r w:rsidR="007C055E">
        <w:rPr>
          <w:sz w:val="24"/>
          <w:szCs w:val="24"/>
        </w:rPr>
        <w:t>етров</w:t>
      </w:r>
      <w:r w:rsidRPr="00A811E9">
        <w:rPr>
          <w:sz w:val="24"/>
          <w:szCs w:val="24"/>
        </w:rPr>
        <w:t>.</w:t>
      </w:r>
    </w:p>
    <w:p w:rsidR="005F1AB5" w:rsidRPr="00A811E9" w:rsidRDefault="005F1AB5" w:rsidP="000B19C7">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Расчетный суточный расход воды на хозяйственно–питьевые нужды определяется по формуле:</w:t>
      </w:r>
    </w:p>
    <w:p w:rsidR="005F1AB5" w:rsidRPr="00A811E9" w:rsidRDefault="005F1AB5" w:rsidP="000B19C7">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object w:dxaOrig="2540" w:dyaOrig="560">
          <v:shape id="_x0000_i1026" type="#_x0000_t75" style="width:133.1pt;height:27.65pt" o:ole="">
            <v:imagedata r:id="rId20" o:title=""/>
          </v:shape>
          <o:OLEObject Type="Embed" ProgID="Equation.3" ShapeID="_x0000_i1026" DrawAspect="Content" ObjectID="_1742038277" r:id="rId25"/>
        </w:object>
      </w:r>
      <w:r w:rsidRPr="00A811E9">
        <w:rPr>
          <w:sz w:val="24"/>
          <w:szCs w:val="24"/>
        </w:rPr>
        <w:t>, где</w:t>
      </w:r>
    </w:p>
    <w:p w:rsidR="005F1AB5" w:rsidRPr="00A811E9" w:rsidRDefault="005F1AB5" w:rsidP="000B19C7">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q – норма расхода воды, л/сут на чел</w:t>
      </w:r>
      <w:r w:rsidR="000B19C7" w:rsidRPr="00A811E9">
        <w:rPr>
          <w:sz w:val="24"/>
          <w:szCs w:val="24"/>
        </w:rPr>
        <w:t>.</w:t>
      </w:r>
      <w:r w:rsidRPr="00A811E9">
        <w:rPr>
          <w:sz w:val="24"/>
          <w:szCs w:val="24"/>
        </w:rPr>
        <w:t>;</w:t>
      </w:r>
    </w:p>
    <w:p w:rsidR="005F1AB5" w:rsidRPr="00A811E9" w:rsidRDefault="005F1AB5" w:rsidP="000B19C7">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N – расчетное число жителей, чел.</w:t>
      </w:r>
    </w:p>
    <w:p w:rsidR="005F1AB5" w:rsidRPr="00A811E9" w:rsidRDefault="005F1AB5" w:rsidP="000B19C7">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xml:space="preserve">Нормы расхода воды на пожаротушение приняты по </w:t>
      </w:r>
      <w:r w:rsidR="007C055E">
        <w:rPr>
          <w:sz w:val="24"/>
          <w:szCs w:val="24"/>
        </w:rPr>
        <w:t xml:space="preserve">своду правил </w:t>
      </w:r>
      <w:r w:rsidRPr="00A811E9">
        <w:rPr>
          <w:sz w:val="24"/>
          <w:szCs w:val="24"/>
        </w:rPr>
        <w:t xml:space="preserve">СП 8.13130.2020 «Системы противопожарной защиты. Наружное противопожарное водоснабжение. Требования пожарной безопасности» и </w:t>
      </w:r>
      <w:r w:rsidR="007C055E">
        <w:rPr>
          <w:sz w:val="24"/>
          <w:szCs w:val="24"/>
        </w:rPr>
        <w:t xml:space="preserve">своду правил </w:t>
      </w:r>
      <w:r w:rsidRPr="00A811E9">
        <w:rPr>
          <w:sz w:val="24"/>
          <w:szCs w:val="24"/>
        </w:rPr>
        <w:t>СП 8.13130.2020 «Системы противопожарной защиты. Наружное противопожарное водоснабжение. Требования пожарной безопасности».</w:t>
      </w:r>
    </w:p>
    <w:p w:rsidR="005F1AB5" w:rsidRPr="00A811E9" w:rsidRDefault="005F1AB5" w:rsidP="000B19C7">
      <w:pPr>
        <w:widowControl w:val="0"/>
        <w:shd w:val="clear" w:color="auto" w:fill="FFFFFF"/>
        <w:autoSpaceDE w:val="0"/>
        <w:autoSpaceDN w:val="0"/>
        <w:adjustRightInd w:val="0"/>
        <w:spacing w:line="276" w:lineRule="auto"/>
        <w:ind w:firstLine="720"/>
        <w:jc w:val="both"/>
      </w:pPr>
      <w:r w:rsidRPr="00A811E9">
        <w:rPr>
          <w:sz w:val="24"/>
          <w:szCs w:val="24"/>
        </w:rPr>
        <w:t>Расчетный расход на наружное пожаротушение составляет:</w:t>
      </w:r>
    </w:p>
    <w:p w:rsidR="005F1AB5" w:rsidRPr="00A811E9" w:rsidRDefault="005F1AB5" w:rsidP="000B19C7">
      <w:pPr>
        <w:widowControl w:val="0"/>
        <w:shd w:val="clear" w:color="auto" w:fill="FFFFFF"/>
        <w:tabs>
          <w:tab w:val="left" w:pos="902"/>
        </w:tabs>
        <w:autoSpaceDE w:val="0"/>
        <w:autoSpaceDN w:val="0"/>
        <w:adjustRightInd w:val="0"/>
        <w:spacing w:line="276" w:lineRule="auto"/>
        <w:ind w:firstLine="720"/>
        <w:jc w:val="both"/>
        <w:rPr>
          <w:sz w:val="24"/>
          <w:szCs w:val="24"/>
        </w:rPr>
      </w:pPr>
      <w:r w:rsidRPr="00A811E9">
        <w:rPr>
          <w:sz w:val="24"/>
          <w:szCs w:val="24"/>
        </w:rPr>
        <w:t>1.</w:t>
      </w:r>
      <w:r w:rsidR="0089336B" w:rsidRPr="00A811E9">
        <w:rPr>
          <w:sz w:val="24"/>
          <w:szCs w:val="24"/>
        </w:rPr>
        <w:t xml:space="preserve"> Жилая застройка</w:t>
      </w:r>
      <w:r w:rsidRPr="00A811E9">
        <w:rPr>
          <w:sz w:val="24"/>
          <w:szCs w:val="24"/>
        </w:rPr>
        <w:t xml:space="preserve"> - 2 пожара с расчетным расходом 40.0 л/с;</w:t>
      </w:r>
    </w:p>
    <w:p w:rsidR="005F1AB5" w:rsidRPr="00A811E9" w:rsidRDefault="005F1AB5" w:rsidP="000B19C7">
      <w:pPr>
        <w:widowControl w:val="0"/>
        <w:shd w:val="clear" w:color="auto" w:fill="FFFFFF"/>
        <w:tabs>
          <w:tab w:val="left" w:pos="902"/>
        </w:tabs>
        <w:autoSpaceDE w:val="0"/>
        <w:autoSpaceDN w:val="0"/>
        <w:adjustRightInd w:val="0"/>
        <w:spacing w:line="276" w:lineRule="auto"/>
        <w:ind w:firstLine="720"/>
        <w:jc w:val="both"/>
        <w:rPr>
          <w:sz w:val="24"/>
          <w:szCs w:val="24"/>
        </w:rPr>
      </w:pPr>
      <w:r w:rsidRPr="00A811E9">
        <w:rPr>
          <w:sz w:val="24"/>
          <w:szCs w:val="24"/>
        </w:rPr>
        <w:t>2.</w:t>
      </w:r>
      <w:r w:rsidR="0089336B" w:rsidRPr="00A811E9">
        <w:rPr>
          <w:sz w:val="24"/>
          <w:szCs w:val="24"/>
        </w:rPr>
        <w:t xml:space="preserve"> П</w:t>
      </w:r>
      <w:r w:rsidRPr="00A811E9">
        <w:rPr>
          <w:sz w:val="24"/>
          <w:szCs w:val="24"/>
        </w:rPr>
        <w:t>ромышленные объекты - 2 пожара с расчетным расходом по 35.0 л/с.</w:t>
      </w:r>
    </w:p>
    <w:p w:rsidR="00DE3D5A" w:rsidRPr="00A811E9" w:rsidRDefault="005F1AB5" w:rsidP="00DE3D5A">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Трехчасовые противопожарные запасы воды хранятся в контррезервуарах города и промышленных объектов, пополнение которых обеспечивается расходами существующей системы водоснабжения.</w:t>
      </w:r>
    </w:p>
    <w:p w:rsidR="00EA2875" w:rsidRPr="00A811E9" w:rsidRDefault="00EA2875" w:rsidP="000B19C7">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Расчетный о</w:t>
      </w:r>
      <w:r w:rsidR="005F1AB5" w:rsidRPr="00A811E9">
        <w:rPr>
          <w:sz w:val="24"/>
          <w:szCs w:val="24"/>
        </w:rPr>
        <w:t xml:space="preserve">бъем водопотребления </w:t>
      </w:r>
      <w:r w:rsidR="00DE3D5A" w:rsidRPr="00A811E9">
        <w:rPr>
          <w:sz w:val="24"/>
          <w:szCs w:val="24"/>
        </w:rPr>
        <w:t xml:space="preserve">на хозяйственно-бытовые нужды населения </w:t>
      </w:r>
      <w:r w:rsidR="005F1AB5" w:rsidRPr="00A811E9">
        <w:rPr>
          <w:sz w:val="24"/>
          <w:szCs w:val="24"/>
        </w:rPr>
        <w:t xml:space="preserve">составляет: на </w:t>
      </w:r>
      <w:r w:rsidR="005F1AB5" w:rsidRPr="00A811E9">
        <w:rPr>
          <w:sz w:val="24"/>
          <w:szCs w:val="24"/>
          <w:lang w:val="en-US"/>
        </w:rPr>
        <w:t>I</w:t>
      </w:r>
      <w:r w:rsidR="005F1AB5" w:rsidRPr="00A811E9">
        <w:rPr>
          <w:sz w:val="24"/>
          <w:szCs w:val="24"/>
        </w:rPr>
        <w:t xml:space="preserve"> очередь – </w:t>
      </w:r>
      <w:r w:rsidR="00B6535F">
        <w:rPr>
          <w:sz w:val="24"/>
          <w:szCs w:val="24"/>
        </w:rPr>
        <w:t>21410</w:t>
      </w:r>
      <w:r w:rsidR="005F1AB5" w:rsidRPr="00A811E9">
        <w:rPr>
          <w:sz w:val="24"/>
          <w:szCs w:val="24"/>
        </w:rPr>
        <w:t xml:space="preserve"> м³/сут и на расчетный срок – </w:t>
      </w:r>
      <w:r w:rsidR="00B6535F">
        <w:rPr>
          <w:sz w:val="24"/>
          <w:szCs w:val="24"/>
        </w:rPr>
        <w:t>25000</w:t>
      </w:r>
      <w:r w:rsidR="005F1AB5" w:rsidRPr="00A811E9">
        <w:rPr>
          <w:sz w:val="24"/>
          <w:szCs w:val="24"/>
        </w:rPr>
        <w:t xml:space="preserve"> м³/сут.</w:t>
      </w:r>
    </w:p>
    <w:p w:rsidR="00DE3D5A" w:rsidRPr="00A811E9" w:rsidRDefault="00DE3D5A" w:rsidP="00DE3D5A">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П</w:t>
      </w:r>
      <w:r w:rsidR="00EA2875" w:rsidRPr="00A811E9">
        <w:rPr>
          <w:sz w:val="24"/>
          <w:szCs w:val="24"/>
        </w:rPr>
        <w:t>роизводитель</w:t>
      </w:r>
      <w:r w:rsidRPr="00A811E9">
        <w:rPr>
          <w:sz w:val="24"/>
          <w:szCs w:val="24"/>
        </w:rPr>
        <w:t>ность сооружений водоснабжения:</w:t>
      </w:r>
    </w:p>
    <w:p w:rsidR="00DE3D5A" w:rsidRPr="00A811E9" w:rsidRDefault="00DE3D5A" w:rsidP="00DE3D5A">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xml:space="preserve">- проектная производительность поверхностного водозабора – 55000 м3/сут. </w:t>
      </w:r>
    </w:p>
    <w:p w:rsidR="00DE3D5A" w:rsidRPr="00A811E9" w:rsidRDefault="00DE3D5A" w:rsidP="00DE3D5A">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фактическая производительность поверхностного водозабора – 18140 м3/сут</w:t>
      </w:r>
    </w:p>
    <w:p w:rsidR="00DE3D5A" w:rsidRPr="00A811E9" w:rsidRDefault="00DE3D5A" w:rsidP="00DE3D5A">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xml:space="preserve">- проектная производительность подземного источника – 17500 м3/сут. </w:t>
      </w:r>
    </w:p>
    <w:p w:rsidR="00DE3D5A" w:rsidRPr="00A811E9" w:rsidRDefault="00DE3D5A" w:rsidP="00DE3D5A">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xml:space="preserve">- разрешенная производительность подземного источника – 8300 м3/сут. </w:t>
      </w:r>
    </w:p>
    <w:p w:rsidR="00DE3D5A" w:rsidRPr="00A811E9" w:rsidRDefault="00DE3D5A" w:rsidP="00DE3D5A">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фактическая производительность подземного источника – 3270 м3/сут.</w:t>
      </w:r>
    </w:p>
    <w:p w:rsidR="005F1AB5" w:rsidRPr="00A811E9" w:rsidRDefault="005F1AB5" w:rsidP="00DE3D5A">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Подключение новых абонентов к сетям водоснабжения планируется от существующей системы водоснабжения.</w:t>
      </w:r>
    </w:p>
    <w:p w:rsidR="005F1AB5" w:rsidRPr="00A811E9" w:rsidRDefault="005F1AB5" w:rsidP="000B19C7">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Качество воды, подаваемое на хозяйственно-питьевые нужды, должно соответствовать требованиям ГОСТ Р</w:t>
      </w:r>
      <w:r w:rsidR="00D74D70">
        <w:rPr>
          <w:sz w:val="24"/>
          <w:szCs w:val="24"/>
        </w:rPr>
        <w:t xml:space="preserve"> </w:t>
      </w:r>
      <w:r w:rsidRPr="00A811E9">
        <w:rPr>
          <w:sz w:val="24"/>
          <w:szCs w:val="24"/>
        </w:rPr>
        <w:t xml:space="preserve">51232-98 и </w:t>
      </w:r>
      <w:r w:rsidR="00D74D70" w:rsidRPr="00D74D70">
        <w:rPr>
          <w:sz w:val="24"/>
          <w:szCs w:val="24"/>
        </w:rPr>
        <w:t>СанПиН 2.1.3684-21</w:t>
      </w:r>
      <w:r w:rsidRPr="00A811E9">
        <w:rPr>
          <w:bCs/>
          <w:sz w:val="24"/>
          <w:szCs w:val="24"/>
        </w:rPr>
        <w:t>.</w:t>
      </w:r>
    </w:p>
    <w:p w:rsidR="005F1AB5" w:rsidRPr="00A811E9" w:rsidRDefault="005F1AB5" w:rsidP="0089336B">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Мероприятия по обеспечению перспективного водоснабжения включают в себя</w:t>
      </w:r>
      <w:r w:rsidR="0089336B" w:rsidRPr="00A811E9">
        <w:rPr>
          <w:sz w:val="24"/>
          <w:szCs w:val="24"/>
        </w:rPr>
        <w:t xml:space="preserve"> </w:t>
      </w:r>
      <w:r w:rsidRPr="00A811E9">
        <w:rPr>
          <w:sz w:val="24"/>
          <w:szCs w:val="24"/>
        </w:rPr>
        <w:lastRenderedPageBreak/>
        <w:t xml:space="preserve">модернизацию системы </w:t>
      </w:r>
      <w:r w:rsidR="000B19C7" w:rsidRPr="00A811E9">
        <w:rPr>
          <w:sz w:val="24"/>
          <w:szCs w:val="24"/>
        </w:rPr>
        <w:t>водоснабжения с</w:t>
      </w:r>
      <w:r w:rsidRPr="00A811E9">
        <w:rPr>
          <w:sz w:val="24"/>
          <w:szCs w:val="24"/>
        </w:rPr>
        <w:t xml:space="preserve"> использованием кольцевых схем, кап</w:t>
      </w:r>
      <w:r w:rsidR="0089336B" w:rsidRPr="00A811E9">
        <w:rPr>
          <w:sz w:val="24"/>
          <w:szCs w:val="24"/>
        </w:rPr>
        <w:t>итальный</w:t>
      </w:r>
      <w:r w:rsidR="000B19C7" w:rsidRPr="00A811E9">
        <w:rPr>
          <w:sz w:val="24"/>
          <w:szCs w:val="24"/>
        </w:rPr>
        <w:t xml:space="preserve"> </w:t>
      </w:r>
      <w:r w:rsidRPr="00A811E9">
        <w:rPr>
          <w:sz w:val="24"/>
          <w:szCs w:val="24"/>
        </w:rPr>
        <w:t>ремонт и замену физически изношенных сетей водопровода (с использованием труб из полимерных материалов), установку приборов учета. Места проведения ремонтов уточнить на следующих этапах проектирования.</w:t>
      </w:r>
    </w:p>
    <w:p w:rsidR="00CE2BC9" w:rsidRPr="00A811E9" w:rsidRDefault="005F1AB5" w:rsidP="009E0522">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xml:space="preserve">В необходимых местах установить предохраненную от замерзания запорно-регулирующую арматуру. Водопроводные колодцы проектируются сборные, из элементов железобетонных, согласно ТП 901-09-11.84. Качество воды нецентрализованных систем водоснабжения должно удовлетворять требованиям </w:t>
      </w:r>
      <w:r w:rsidR="00CE2BC9" w:rsidRPr="00A811E9">
        <w:rPr>
          <w:sz w:val="24"/>
          <w:szCs w:val="24"/>
        </w:rPr>
        <w:t>Санитарны</w:t>
      </w:r>
      <w:r w:rsidR="009E0522" w:rsidRPr="00A811E9">
        <w:rPr>
          <w:sz w:val="24"/>
          <w:szCs w:val="24"/>
        </w:rPr>
        <w:t>х правил и норм</w:t>
      </w:r>
      <w:r w:rsidR="00CE2BC9" w:rsidRPr="00A811E9">
        <w:rPr>
          <w:sz w:val="24"/>
          <w:szCs w:val="24"/>
        </w:rPr>
        <w:t xml:space="preserve"> СанПиН 2.1.3684-21</w:t>
      </w:r>
      <w:r w:rsidR="00CE2BC9" w:rsidRPr="00A811E9">
        <w:rPr>
          <w:sz w:val="24"/>
          <w:szCs w:val="24"/>
        </w:rPr>
        <w:b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5F1AB5" w:rsidRPr="00A811E9" w:rsidRDefault="005F1AB5" w:rsidP="000B19C7">
      <w:pPr>
        <w:widowControl w:val="0"/>
        <w:shd w:val="clear" w:color="auto" w:fill="FFFFFF"/>
        <w:autoSpaceDE w:val="0"/>
        <w:autoSpaceDN w:val="0"/>
        <w:adjustRightInd w:val="0"/>
        <w:spacing w:line="276" w:lineRule="auto"/>
        <w:ind w:firstLine="720"/>
        <w:jc w:val="both"/>
        <w:rPr>
          <w:sz w:val="24"/>
          <w:szCs w:val="24"/>
        </w:rPr>
      </w:pPr>
    </w:p>
    <w:p w:rsidR="005F1AB5" w:rsidRPr="00A811E9" w:rsidRDefault="005F1AB5" w:rsidP="005F1AB5">
      <w:pPr>
        <w:keepNext/>
        <w:keepLines/>
        <w:spacing w:line="276" w:lineRule="auto"/>
        <w:ind w:firstLine="709"/>
        <w:outlineLvl w:val="5"/>
        <w:rPr>
          <w:rFonts w:eastAsiaTheme="majorEastAsia"/>
          <w:b/>
          <w:iCs/>
          <w:sz w:val="24"/>
          <w:szCs w:val="24"/>
        </w:rPr>
      </w:pPr>
      <w:bookmarkStart w:id="132" w:name="_Toc44663494"/>
      <w:bookmarkStart w:id="133" w:name="_Toc107931933"/>
      <w:r w:rsidRPr="00A811E9">
        <w:rPr>
          <w:rFonts w:eastAsiaTheme="majorEastAsia"/>
          <w:b/>
          <w:iCs/>
          <w:sz w:val="24"/>
          <w:szCs w:val="24"/>
        </w:rPr>
        <w:t>2.3.2.7.2 Водоотведение (канализация)</w:t>
      </w:r>
      <w:bookmarkEnd w:id="132"/>
      <w:bookmarkEnd w:id="133"/>
    </w:p>
    <w:p w:rsidR="005F1AB5" w:rsidRPr="00A811E9" w:rsidRDefault="00EA2875"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Расчетные о</w:t>
      </w:r>
      <w:r w:rsidR="005F1AB5" w:rsidRPr="00A811E9">
        <w:rPr>
          <w:sz w:val="24"/>
          <w:szCs w:val="24"/>
        </w:rPr>
        <w:t xml:space="preserve">бъемы водоотведения </w:t>
      </w:r>
      <w:r w:rsidR="009E0522" w:rsidRPr="00A811E9">
        <w:rPr>
          <w:sz w:val="24"/>
          <w:szCs w:val="24"/>
        </w:rPr>
        <w:t xml:space="preserve">хозяйственно-бытовых сточных вод </w:t>
      </w:r>
      <w:r w:rsidR="005F1AB5" w:rsidRPr="00A811E9">
        <w:rPr>
          <w:sz w:val="24"/>
          <w:szCs w:val="24"/>
        </w:rPr>
        <w:t>состав</w:t>
      </w:r>
      <w:r w:rsidRPr="00A811E9">
        <w:rPr>
          <w:sz w:val="24"/>
          <w:szCs w:val="24"/>
        </w:rPr>
        <w:t>ляют</w:t>
      </w:r>
      <w:r w:rsidR="005F1AB5" w:rsidRPr="00A811E9">
        <w:rPr>
          <w:sz w:val="24"/>
          <w:szCs w:val="24"/>
        </w:rPr>
        <w:t>:</w:t>
      </w:r>
    </w:p>
    <w:p w:rsidR="005F1AB5" w:rsidRPr="00A811E9" w:rsidRDefault="005F1AB5"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xml:space="preserve">- на </w:t>
      </w:r>
      <w:r w:rsidRPr="00A811E9">
        <w:rPr>
          <w:sz w:val="24"/>
          <w:szCs w:val="24"/>
          <w:lang w:val="en-US"/>
        </w:rPr>
        <w:t>I</w:t>
      </w:r>
      <w:r w:rsidRPr="00A811E9">
        <w:rPr>
          <w:sz w:val="24"/>
          <w:szCs w:val="24"/>
        </w:rPr>
        <w:t xml:space="preserve"> очередь - </w:t>
      </w:r>
      <w:r w:rsidR="005B5866">
        <w:rPr>
          <w:sz w:val="24"/>
          <w:szCs w:val="24"/>
        </w:rPr>
        <w:t>21410</w:t>
      </w:r>
      <w:r w:rsidRPr="00A811E9">
        <w:rPr>
          <w:sz w:val="24"/>
          <w:szCs w:val="24"/>
        </w:rPr>
        <w:t xml:space="preserve"> м³/сут;</w:t>
      </w:r>
    </w:p>
    <w:p w:rsidR="005F1AB5" w:rsidRPr="00A811E9" w:rsidRDefault="005F1AB5"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на расчетный срок -</w:t>
      </w:r>
      <w:r w:rsidRPr="00A811E9">
        <w:rPr>
          <w:b/>
          <w:sz w:val="24"/>
          <w:szCs w:val="24"/>
        </w:rPr>
        <w:t xml:space="preserve"> </w:t>
      </w:r>
      <w:r w:rsidR="005B5866" w:rsidRPr="005B5866">
        <w:rPr>
          <w:sz w:val="24"/>
          <w:szCs w:val="24"/>
        </w:rPr>
        <w:t>25000</w:t>
      </w:r>
      <w:r w:rsidRPr="00A811E9">
        <w:rPr>
          <w:sz w:val="24"/>
          <w:szCs w:val="24"/>
        </w:rPr>
        <w:t xml:space="preserve"> м³/сут.</w:t>
      </w:r>
    </w:p>
    <w:p w:rsidR="009E0522" w:rsidRPr="00A811E9" w:rsidRDefault="009E0522" w:rsidP="009E0522">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Канализационные очистные сооружения:</w:t>
      </w:r>
    </w:p>
    <w:p w:rsidR="009E0522" w:rsidRPr="00A811E9" w:rsidRDefault="009E0522" w:rsidP="009E0522">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проектная производительность КОС  составляет  – 47000 м3/сут.</w:t>
      </w:r>
    </w:p>
    <w:p w:rsidR="009E0522" w:rsidRPr="00A811E9" w:rsidRDefault="009E0522" w:rsidP="009E0522">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фактическая производительность ОС в 2019 году составила  – 18340 м3/сут.; в 2021 году – 16500 м3/сут.</w:t>
      </w:r>
    </w:p>
    <w:p w:rsidR="005F1AB5" w:rsidRPr="00A811E9" w:rsidRDefault="005F1AB5"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xml:space="preserve">Проектом предусматривается </w:t>
      </w:r>
      <w:r w:rsidR="005B5866">
        <w:rPr>
          <w:sz w:val="24"/>
          <w:szCs w:val="24"/>
        </w:rPr>
        <w:t xml:space="preserve">строительство </w:t>
      </w:r>
      <w:r w:rsidR="005B5866" w:rsidRPr="00A811E9">
        <w:rPr>
          <w:sz w:val="24"/>
          <w:szCs w:val="24"/>
        </w:rPr>
        <w:t>самотечны</w:t>
      </w:r>
      <w:r w:rsidR="005B5866">
        <w:rPr>
          <w:sz w:val="24"/>
          <w:szCs w:val="24"/>
        </w:rPr>
        <w:t>х</w:t>
      </w:r>
      <w:r w:rsidR="005B5866" w:rsidRPr="00A811E9">
        <w:rPr>
          <w:sz w:val="24"/>
          <w:szCs w:val="24"/>
        </w:rPr>
        <w:t>, напорны</w:t>
      </w:r>
      <w:r w:rsidR="005B5866">
        <w:rPr>
          <w:sz w:val="24"/>
          <w:szCs w:val="24"/>
        </w:rPr>
        <w:t>х</w:t>
      </w:r>
      <w:r w:rsidR="005B5866" w:rsidRPr="00A811E9">
        <w:rPr>
          <w:sz w:val="24"/>
          <w:szCs w:val="24"/>
        </w:rPr>
        <w:t xml:space="preserve"> канализационны</w:t>
      </w:r>
      <w:r w:rsidR="005B5866">
        <w:rPr>
          <w:sz w:val="24"/>
          <w:szCs w:val="24"/>
        </w:rPr>
        <w:t>х</w:t>
      </w:r>
      <w:r w:rsidR="005B5866" w:rsidRPr="00A811E9">
        <w:rPr>
          <w:sz w:val="24"/>
          <w:szCs w:val="24"/>
        </w:rPr>
        <w:t xml:space="preserve"> сет</w:t>
      </w:r>
      <w:r w:rsidR="005B5866">
        <w:rPr>
          <w:sz w:val="24"/>
          <w:szCs w:val="24"/>
        </w:rPr>
        <w:t>ей</w:t>
      </w:r>
      <w:r w:rsidR="005B5866" w:rsidRPr="00A811E9">
        <w:rPr>
          <w:sz w:val="24"/>
          <w:szCs w:val="24"/>
        </w:rPr>
        <w:t xml:space="preserve"> и КНС </w:t>
      </w:r>
      <w:r w:rsidRPr="00A811E9">
        <w:rPr>
          <w:sz w:val="24"/>
          <w:szCs w:val="24"/>
        </w:rPr>
        <w:t>для транспортировки сточных вод до очистных сооружений от проектируемой жилой застройки кварталов и объектов соцкультбыта.</w:t>
      </w:r>
    </w:p>
    <w:p w:rsidR="005F1AB5" w:rsidRPr="00A811E9" w:rsidRDefault="005F1AB5" w:rsidP="0089336B">
      <w:pPr>
        <w:widowControl w:val="0"/>
        <w:shd w:val="clear" w:color="auto" w:fill="FFFFFF"/>
        <w:tabs>
          <w:tab w:val="left" w:pos="902"/>
        </w:tabs>
        <w:autoSpaceDE w:val="0"/>
        <w:autoSpaceDN w:val="0"/>
        <w:adjustRightInd w:val="0"/>
        <w:spacing w:line="276" w:lineRule="auto"/>
        <w:ind w:firstLine="720"/>
        <w:jc w:val="both"/>
        <w:rPr>
          <w:sz w:val="24"/>
          <w:szCs w:val="24"/>
        </w:rPr>
      </w:pPr>
      <w:r w:rsidRPr="00A811E9">
        <w:rPr>
          <w:sz w:val="24"/>
          <w:szCs w:val="24"/>
        </w:rPr>
        <w:t>Необходимо произвести капитальный ремонт участков канализационных сетей,</w:t>
      </w:r>
      <w:r w:rsidR="0089336B" w:rsidRPr="00A811E9">
        <w:rPr>
          <w:sz w:val="24"/>
          <w:szCs w:val="24"/>
        </w:rPr>
        <w:t xml:space="preserve"> </w:t>
      </w:r>
      <w:r w:rsidRPr="00A811E9">
        <w:rPr>
          <w:sz w:val="24"/>
          <w:szCs w:val="24"/>
        </w:rPr>
        <w:t>оборудования канализационных насосных станций и сооружений очистки хозяйственно-бытовых сточных вод.</w:t>
      </w:r>
    </w:p>
    <w:p w:rsidR="005F1AB5" w:rsidRDefault="005F1AB5" w:rsidP="005F1AB5">
      <w:pPr>
        <w:widowControl w:val="0"/>
        <w:shd w:val="clear" w:color="auto" w:fill="FFFFFF"/>
        <w:tabs>
          <w:tab w:val="left" w:pos="902"/>
        </w:tabs>
        <w:autoSpaceDE w:val="0"/>
        <w:autoSpaceDN w:val="0"/>
        <w:adjustRightInd w:val="0"/>
        <w:spacing w:line="276" w:lineRule="auto"/>
        <w:ind w:firstLine="720"/>
        <w:rPr>
          <w:sz w:val="24"/>
          <w:szCs w:val="24"/>
        </w:rPr>
      </w:pPr>
      <w:r w:rsidRPr="00A811E9">
        <w:rPr>
          <w:sz w:val="24"/>
          <w:szCs w:val="24"/>
        </w:rPr>
        <w:t>Места проведения ремонтов уточнить на следующих этапах проектирования.</w:t>
      </w:r>
    </w:p>
    <w:p w:rsidR="005B5866" w:rsidRPr="00A811E9" w:rsidRDefault="005B5866" w:rsidP="005F1AB5">
      <w:pPr>
        <w:widowControl w:val="0"/>
        <w:shd w:val="clear" w:color="auto" w:fill="FFFFFF"/>
        <w:tabs>
          <w:tab w:val="left" w:pos="902"/>
        </w:tabs>
        <w:autoSpaceDE w:val="0"/>
        <w:autoSpaceDN w:val="0"/>
        <w:adjustRightInd w:val="0"/>
        <w:spacing w:line="276" w:lineRule="auto"/>
        <w:ind w:firstLine="720"/>
        <w:rPr>
          <w:sz w:val="24"/>
          <w:szCs w:val="24"/>
        </w:rPr>
      </w:pPr>
    </w:p>
    <w:p w:rsidR="005F1AB5" w:rsidRPr="005B5866" w:rsidRDefault="005F1AB5" w:rsidP="005F1AB5">
      <w:pPr>
        <w:widowControl w:val="0"/>
        <w:shd w:val="clear" w:color="auto" w:fill="FFFFFF"/>
        <w:autoSpaceDE w:val="0"/>
        <w:autoSpaceDN w:val="0"/>
        <w:adjustRightInd w:val="0"/>
        <w:spacing w:line="276" w:lineRule="auto"/>
        <w:ind w:firstLine="720"/>
        <w:rPr>
          <w:b/>
          <w:bCs/>
          <w:sz w:val="24"/>
          <w:szCs w:val="24"/>
        </w:rPr>
      </w:pPr>
      <w:r w:rsidRPr="005B5866">
        <w:rPr>
          <w:b/>
          <w:bCs/>
          <w:sz w:val="24"/>
          <w:szCs w:val="24"/>
        </w:rPr>
        <w:t>Очистные сооружения</w:t>
      </w:r>
    </w:p>
    <w:p w:rsidR="005F1AB5" w:rsidRPr="00A811E9" w:rsidRDefault="005F1AB5"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На расчетный период - необходимо выполнить реконструкцию очистных сооружений города по техно-рабочему проекту, разработанному КО ВНИПИЭТ в 1992г. Техно-рабочий проект выполнен по результатам отчета НИИКВ и ОВ им. Памфилова и технического задания на реконструкцию очистных сооружений г.3еленогорска с согласованием органами Госкомприроды качественных показателей очистки сточных вод и доведения расчетной производительности очистных сооружений до 55.00 тыс. м</w:t>
      </w:r>
      <w:r w:rsidRPr="00A811E9">
        <w:rPr>
          <w:sz w:val="24"/>
          <w:szCs w:val="24"/>
          <w:vertAlign w:val="superscript"/>
        </w:rPr>
        <w:t>3</w:t>
      </w:r>
      <w:r w:rsidRPr="00A811E9">
        <w:rPr>
          <w:sz w:val="24"/>
          <w:szCs w:val="24"/>
        </w:rPr>
        <w:t xml:space="preserve">/сут. (инв.№ 192-2254). Отведение очищенных сточных вод принято в реку </w:t>
      </w:r>
      <w:r w:rsidR="0089336B" w:rsidRPr="00A811E9">
        <w:rPr>
          <w:sz w:val="24"/>
          <w:szCs w:val="24"/>
        </w:rPr>
        <w:t>Сыргил</w:t>
      </w:r>
      <w:r w:rsidRPr="00A811E9">
        <w:rPr>
          <w:sz w:val="24"/>
          <w:szCs w:val="24"/>
        </w:rPr>
        <w:t>.</w:t>
      </w:r>
    </w:p>
    <w:p w:rsidR="005F1AB5" w:rsidRPr="00A811E9" w:rsidRDefault="005F1AB5" w:rsidP="005F1AB5">
      <w:pPr>
        <w:widowControl w:val="0"/>
        <w:shd w:val="clear" w:color="auto" w:fill="FFFFFF"/>
        <w:autoSpaceDE w:val="0"/>
        <w:autoSpaceDN w:val="0"/>
        <w:adjustRightInd w:val="0"/>
        <w:spacing w:line="276" w:lineRule="auto"/>
        <w:ind w:firstLine="720"/>
        <w:jc w:val="both"/>
        <w:rPr>
          <w:sz w:val="24"/>
          <w:szCs w:val="24"/>
        </w:rPr>
      </w:pPr>
    </w:p>
    <w:p w:rsidR="005F1AB5" w:rsidRPr="00A811E9" w:rsidRDefault="005F1AB5" w:rsidP="005F1AB5">
      <w:pPr>
        <w:keepNext/>
        <w:keepLines/>
        <w:spacing w:line="276" w:lineRule="auto"/>
        <w:ind w:firstLine="709"/>
        <w:outlineLvl w:val="5"/>
        <w:rPr>
          <w:rFonts w:eastAsiaTheme="majorEastAsia"/>
          <w:b/>
          <w:iCs/>
          <w:sz w:val="24"/>
          <w:szCs w:val="24"/>
        </w:rPr>
      </w:pPr>
      <w:bookmarkStart w:id="134" w:name="_Toc44663495"/>
      <w:bookmarkStart w:id="135" w:name="_Toc107931934"/>
      <w:r w:rsidRPr="00A811E9">
        <w:rPr>
          <w:rFonts w:eastAsiaTheme="majorEastAsia"/>
          <w:b/>
          <w:iCs/>
          <w:sz w:val="24"/>
          <w:szCs w:val="24"/>
        </w:rPr>
        <w:t>2.3.2.7.3 Теплоснабжение</w:t>
      </w:r>
      <w:bookmarkEnd w:id="134"/>
      <w:bookmarkEnd w:id="135"/>
    </w:p>
    <w:p w:rsidR="005F1AB5" w:rsidRPr="00A811E9" w:rsidRDefault="005F1AB5" w:rsidP="000B19C7">
      <w:pPr>
        <w:spacing w:line="276" w:lineRule="auto"/>
        <w:ind w:firstLine="709"/>
        <w:jc w:val="both"/>
        <w:rPr>
          <w:sz w:val="24"/>
          <w:szCs w:val="24"/>
        </w:rPr>
      </w:pPr>
      <w:r w:rsidRPr="00A811E9">
        <w:rPr>
          <w:sz w:val="24"/>
          <w:szCs w:val="24"/>
        </w:rPr>
        <w:t xml:space="preserve">Расчетные расходы тепла на отопление, вентиляцию и горячее водоснабжение потребителей определены по укрупненным показателям согласно </w:t>
      </w:r>
      <w:r w:rsidR="00B706A6" w:rsidRPr="00A811E9">
        <w:rPr>
          <w:sz w:val="24"/>
          <w:szCs w:val="24"/>
        </w:rPr>
        <w:t xml:space="preserve">своду правил </w:t>
      </w:r>
      <w:r w:rsidRPr="00A811E9">
        <w:rPr>
          <w:sz w:val="24"/>
          <w:szCs w:val="24"/>
        </w:rPr>
        <w:t xml:space="preserve">СП 124.13330.2012 «Тепловые сети. Актуализированная редакция СНиП 41-02-2003» и </w:t>
      </w:r>
      <w:r w:rsidR="00B706A6" w:rsidRPr="00A811E9">
        <w:rPr>
          <w:sz w:val="24"/>
          <w:szCs w:val="24"/>
        </w:rPr>
        <w:t xml:space="preserve">своду правил </w:t>
      </w:r>
      <w:r w:rsidRPr="00A811E9">
        <w:rPr>
          <w:sz w:val="24"/>
          <w:szCs w:val="24"/>
        </w:rPr>
        <w:t>СП 30.13330.2016 «Внутренний водопровод и канализация зданий. Актуализированная редакция СНиП 2.04.01-85*» с учетом технико-экономических показателей.</w:t>
      </w:r>
    </w:p>
    <w:p w:rsidR="005F1AB5" w:rsidRPr="00A811E9" w:rsidRDefault="005F1AB5" w:rsidP="000B19C7">
      <w:pPr>
        <w:spacing w:line="276" w:lineRule="auto"/>
        <w:ind w:firstLine="709"/>
        <w:contextualSpacing/>
        <w:jc w:val="both"/>
        <w:rPr>
          <w:rFonts w:eastAsia="Calibri"/>
          <w:sz w:val="24"/>
          <w:szCs w:val="24"/>
          <w:lang w:eastAsia="en-US"/>
        </w:rPr>
      </w:pPr>
      <w:r w:rsidRPr="00A811E9">
        <w:rPr>
          <w:sz w:val="24"/>
          <w:szCs w:val="24"/>
        </w:rPr>
        <w:lastRenderedPageBreak/>
        <w:t xml:space="preserve">Тепловые нагрузки объектов приняты по укрупненным показателям в соответствии с Приказом Министерства строительства и жилищно-коммунального хозяйства Российской Федерации от 17.03.2014 </w:t>
      </w:r>
      <w:r w:rsidR="00792B03">
        <w:rPr>
          <w:sz w:val="24"/>
          <w:szCs w:val="24"/>
        </w:rPr>
        <w:t>№</w:t>
      </w:r>
      <w:r w:rsidRPr="00A811E9">
        <w:rPr>
          <w:sz w:val="24"/>
          <w:szCs w:val="24"/>
        </w:rPr>
        <w:t xml:space="preserve"> 99/пр «Об утверждении Методики осуществления коммерческого учета тепловой энергии, теплоносителя».</w:t>
      </w:r>
      <w:r w:rsidRPr="00A811E9">
        <w:rPr>
          <w:rFonts w:eastAsia="Calibri"/>
          <w:sz w:val="24"/>
          <w:szCs w:val="24"/>
          <w:lang w:eastAsia="en-US"/>
        </w:rPr>
        <w:t xml:space="preserve"> </w:t>
      </w:r>
    </w:p>
    <w:p w:rsidR="005F1AB5" w:rsidRPr="00A811E9" w:rsidRDefault="005F1AB5" w:rsidP="000B19C7">
      <w:pPr>
        <w:spacing w:line="276" w:lineRule="auto"/>
        <w:ind w:firstLine="709"/>
        <w:jc w:val="both"/>
        <w:rPr>
          <w:sz w:val="24"/>
          <w:szCs w:val="24"/>
        </w:rPr>
      </w:pPr>
      <w:r w:rsidRPr="00A811E9">
        <w:rPr>
          <w:sz w:val="24"/>
          <w:szCs w:val="24"/>
        </w:rPr>
        <w:t>Расчетный расход тепла на отопление и вентиляцию общественных зданий принят по удельным отопительно-вентиляционным характеристикам в зависимости от наружного объема зданий.</w:t>
      </w:r>
    </w:p>
    <w:p w:rsidR="005F1AB5" w:rsidRPr="00A811E9" w:rsidRDefault="005F1AB5" w:rsidP="000B19C7">
      <w:pPr>
        <w:ind w:firstLine="709"/>
        <w:jc w:val="both"/>
        <w:rPr>
          <w:sz w:val="24"/>
          <w:szCs w:val="24"/>
        </w:rPr>
      </w:pPr>
      <w:r w:rsidRPr="00A811E9">
        <w:rPr>
          <w:rFonts w:eastAsia="Calibri"/>
          <w:sz w:val="24"/>
          <w:szCs w:val="24"/>
          <w:lang w:eastAsia="en-US"/>
        </w:rPr>
        <w:t xml:space="preserve">Объем теплоснабжения составляет: на </w:t>
      </w:r>
      <w:r w:rsidRPr="00A811E9">
        <w:rPr>
          <w:rFonts w:eastAsia="Calibri"/>
          <w:sz w:val="24"/>
          <w:szCs w:val="24"/>
          <w:lang w:val="en-US" w:eastAsia="en-US"/>
        </w:rPr>
        <w:t>I</w:t>
      </w:r>
      <w:r w:rsidRPr="00A811E9">
        <w:rPr>
          <w:rFonts w:eastAsia="Calibri"/>
          <w:sz w:val="24"/>
          <w:szCs w:val="24"/>
          <w:lang w:eastAsia="en-US"/>
        </w:rPr>
        <w:t xml:space="preserve"> очередь - </w:t>
      </w:r>
      <w:r w:rsidRPr="00A811E9">
        <w:rPr>
          <w:rFonts w:eastAsia="Calibri"/>
          <w:bCs/>
          <w:sz w:val="24"/>
          <w:szCs w:val="24"/>
          <w:lang w:eastAsia="en-US"/>
        </w:rPr>
        <w:t xml:space="preserve">228.261 </w:t>
      </w:r>
      <w:r w:rsidRPr="00A811E9">
        <w:rPr>
          <w:rFonts w:eastAsia="Calibri"/>
          <w:sz w:val="24"/>
          <w:szCs w:val="24"/>
          <w:lang w:eastAsia="en-US"/>
        </w:rPr>
        <w:t>МВт (196.269 Гкал/час)</w:t>
      </w:r>
      <w:r w:rsidRPr="00A811E9">
        <w:rPr>
          <w:sz w:val="24"/>
          <w:szCs w:val="24"/>
        </w:rPr>
        <w:t xml:space="preserve"> и на расчетный срок - </w:t>
      </w:r>
      <w:r w:rsidRPr="00A811E9">
        <w:rPr>
          <w:bCs/>
          <w:sz w:val="24"/>
          <w:szCs w:val="24"/>
        </w:rPr>
        <w:t>228.573</w:t>
      </w:r>
      <w:r w:rsidRPr="00A811E9">
        <w:rPr>
          <w:rFonts w:eastAsia="Calibri"/>
          <w:sz w:val="24"/>
          <w:szCs w:val="24"/>
          <w:lang w:eastAsia="en-US"/>
        </w:rPr>
        <w:t xml:space="preserve"> МВт (</w:t>
      </w:r>
      <w:r w:rsidRPr="00A811E9">
        <w:rPr>
          <w:sz w:val="24"/>
          <w:szCs w:val="24"/>
        </w:rPr>
        <w:t>196.538</w:t>
      </w:r>
      <w:r w:rsidRPr="00A811E9">
        <w:rPr>
          <w:rFonts w:eastAsia="Calibri"/>
          <w:sz w:val="24"/>
          <w:szCs w:val="24"/>
          <w:lang w:eastAsia="en-US"/>
        </w:rPr>
        <w:t xml:space="preserve"> </w:t>
      </w:r>
      <w:r w:rsidRPr="00A811E9">
        <w:rPr>
          <w:sz w:val="24"/>
          <w:szCs w:val="24"/>
        </w:rPr>
        <w:t>Гкал/час).</w:t>
      </w:r>
    </w:p>
    <w:p w:rsidR="005F1AB5" w:rsidRPr="00A811E9" w:rsidRDefault="005F1AB5" w:rsidP="000B19C7">
      <w:pPr>
        <w:widowControl w:val="0"/>
        <w:shd w:val="clear" w:color="auto" w:fill="FFFFFF"/>
        <w:autoSpaceDE w:val="0"/>
        <w:autoSpaceDN w:val="0"/>
        <w:adjustRightInd w:val="0"/>
        <w:spacing w:line="276" w:lineRule="auto"/>
        <w:ind w:firstLine="709"/>
        <w:jc w:val="both"/>
        <w:rPr>
          <w:sz w:val="24"/>
          <w:szCs w:val="24"/>
        </w:rPr>
      </w:pPr>
      <w:r w:rsidRPr="00A811E9">
        <w:rPr>
          <w:sz w:val="24"/>
          <w:szCs w:val="24"/>
        </w:rPr>
        <w:t xml:space="preserve">Проектом предлагается поэтапное подключение тепловых нагрузок перспективных потребителей к обоим существующим на сегодняшний день теплоисточникам: </w:t>
      </w:r>
      <w:r w:rsidR="00B706A6" w:rsidRPr="00A811E9">
        <w:rPr>
          <w:sz w:val="24"/>
          <w:szCs w:val="24"/>
        </w:rPr>
        <w:t xml:space="preserve">Красноярской </w:t>
      </w:r>
      <w:r w:rsidRPr="00A811E9">
        <w:rPr>
          <w:sz w:val="24"/>
          <w:szCs w:val="24"/>
        </w:rPr>
        <w:t xml:space="preserve">ГРЭС-2 и котельной </w:t>
      </w:r>
      <w:r w:rsidR="00B706A6" w:rsidRPr="00A811E9">
        <w:rPr>
          <w:sz w:val="24"/>
          <w:szCs w:val="24"/>
        </w:rPr>
        <w:t>ООО «ТЭК</w:t>
      </w:r>
      <w:r w:rsidR="00792B03">
        <w:rPr>
          <w:sz w:val="24"/>
          <w:szCs w:val="24"/>
        </w:rPr>
        <w:t>-</w:t>
      </w:r>
      <w:r w:rsidR="00B706A6" w:rsidRPr="00A811E9">
        <w:rPr>
          <w:sz w:val="24"/>
          <w:szCs w:val="24"/>
        </w:rPr>
        <w:t>45»</w:t>
      </w:r>
      <w:r w:rsidRPr="00A811E9">
        <w:rPr>
          <w:sz w:val="24"/>
          <w:szCs w:val="24"/>
        </w:rPr>
        <w:t>.</w:t>
      </w:r>
    </w:p>
    <w:p w:rsidR="005F1AB5" w:rsidRPr="00A811E9" w:rsidRDefault="005F1AB5" w:rsidP="000B19C7">
      <w:pPr>
        <w:widowControl w:val="0"/>
        <w:shd w:val="clear" w:color="auto" w:fill="FFFFFF"/>
        <w:autoSpaceDE w:val="0"/>
        <w:autoSpaceDN w:val="0"/>
        <w:adjustRightInd w:val="0"/>
        <w:spacing w:line="276" w:lineRule="auto"/>
        <w:ind w:firstLine="709"/>
        <w:jc w:val="both"/>
        <w:rPr>
          <w:sz w:val="24"/>
          <w:szCs w:val="24"/>
        </w:rPr>
      </w:pPr>
      <w:r w:rsidRPr="00A811E9">
        <w:rPr>
          <w:sz w:val="24"/>
          <w:szCs w:val="24"/>
        </w:rPr>
        <w:t>Строительство новых магистральных тепловых сетей позволит с минимальными тепловыми потерями обеспечить транспортировку тепловой энергии до каждого потребителя.</w:t>
      </w:r>
    </w:p>
    <w:p w:rsidR="005F1AB5" w:rsidRPr="00A811E9" w:rsidRDefault="005F1AB5" w:rsidP="000B19C7">
      <w:pPr>
        <w:widowControl w:val="0"/>
        <w:shd w:val="clear" w:color="auto" w:fill="FFFFFF"/>
        <w:autoSpaceDE w:val="0"/>
        <w:autoSpaceDN w:val="0"/>
        <w:adjustRightInd w:val="0"/>
        <w:spacing w:line="276" w:lineRule="auto"/>
        <w:ind w:firstLine="709"/>
        <w:jc w:val="both"/>
        <w:rPr>
          <w:sz w:val="24"/>
        </w:rPr>
      </w:pPr>
    </w:p>
    <w:p w:rsidR="005F1AB5" w:rsidRPr="00A811E9" w:rsidRDefault="005F1AB5" w:rsidP="005F1AB5">
      <w:pPr>
        <w:keepNext/>
        <w:keepLines/>
        <w:spacing w:line="276" w:lineRule="auto"/>
        <w:ind w:firstLine="709"/>
        <w:outlineLvl w:val="5"/>
        <w:rPr>
          <w:rFonts w:eastAsiaTheme="majorEastAsia"/>
          <w:b/>
          <w:iCs/>
          <w:sz w:val="24"/>
          <w:szCs w:val="24"/>
        </w:rPr>
      </w:pPr>
      <w:bookmarkStart w:id="136" w:name="_Toc44663496"/>
      <w:bookmarkStart w:id="137" w:name="_Toc107931935"/>
      <w:r w:rsidRPr="00A811E9">
        <w:rPr>
          <w:rFonts w:eastAsiaTheme="majorEastAsia"/>
          <w:b/>
          <w:iCs/>
          <w:sz w:val="24"/>
          <w:szCs w:val="24"/>
        </w:rPr>
        <w:t>2.3.2.7.4 Электроснабжение</w:t>
      </w:r>
      <w:bookmarkEnd w:id="136"/>
      <w:bookmarkEnd w:id="137"/>
    </w:p>
    <w:p w:rsidR="005F1AB5" w:rsidRPr="00A811E9" w:rsidRDefault="005F1AB5"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Основные объекты электроснабжения – жилая застройка, объекты общественно – делового и промышленного назначения. Расчетная электрическая нагрузка по жилью и объектам соцкультбыта определена по укрупненным показателям.</w:t>
      </w:r>
    </w:p>
    <w:p w:rsidR="005F1AB5" w:rsidRPr="00A811E9" w:rsidRDefault="005F1AB5" w:rsidP="005F1AB5">
      <w:pPr>
        <w:widowControl w:val="0"/>
        <w:shd w:val="clear" w:color="auto" w:fill="FFFFFF"/>
        <w:autoSpaceDE w:val="0"/>
        <w:autoSpaceDN w:val="0"/>
        <w:adjustRightInd w:val="0"/>
        <w:spacing w:line="276" w:lineRule="auto"/>
        <w:ind w:firstLine="720"/>
        <w:jc w:val="both"/>
        <w:rPr>
          <w:bCs/>
          <w:sz w:val="24"/>
          <w:szCs w:val="24"/>
        </w:rPr>
      </w:pPr>
      <w:r w:rsidRPr="00A811E9">
        <w:rPr>
          <w:sz w:val="24"/>
          <w:szCs w:val="24"/>
        </w:rPr>
        <w:t xml:space="preserve">Расчетная электрическая нагрузка на I очередь составляет – </w:t>
      </w:r>
      <w:r w:rsidRPr="00A811E9">
        <w:rPr>
          <w:bCs/>
          <w:sz w:val="24"/>
          <w:szCs w:val="24"/>
        </w:rPr>
        <w:t>44207.0</w:t>
      </w:r>
      <w:r w:rsidR="0094089D">
        <w:rPr>
          <w:sz w:val="24"/>
          <w:szCs w:val="24"/>
        </w:rPr>
        <w:t xml:space="preserve"> кВт.</w:t>
      </w:r>
    </w:p>
    <w:p w:rsidR="005F1AB5" w:rsidRPr="00A811E9" w:rsidRDefault="005F1AB5" w:rsidP="0094089D">
      <w:pPr>
        <w:ind w:firstLine="708"/>
        <w:jc w:val="both"/>
        <w:rPr>
          <w:b/>
          <w:bCs/>
          <w:sz w:val="24"/>
          <w:szCs w:val="24"/>
        </w:rPr>
      </w:pPr>
      <w:r w:rsidRPr="00A811E9">
        <w:rPr>
          <w:sz w:val="24"/>
          <w:szCs w:val="24"/>
        </w:rPr>
        <w:t xml:space="preserve">Расчетная электрическая нагрузка на расчетный срок составляет – </w:t>
      </w:r>
      <w:r w:rsidRPr="00A811E9">
        <w:rPr>
          <w:bCs/>
          <w:sz w:val="24"/>
          <w:szCs w:val="24"/>
        </w:rPr>
        <w:t xml:space="preserve">44604.6 </w:t>
      </w:r>
      <w:r w:rsidRPr="00A811E9">
        <w:rPr>
          <w:sz w:val="24"/>
          <w:szCs w:val="24"/>
        </w:rPr>
        <w:t>кВт.</w:t>
      </w:r>
    </w:p>
    <w:p w:rsidR="005F1AB5" w:rsidRPr="00A811E9" w:rsidRDefault="005F1AB5"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Сохраняется существующая схема электроснабжения.</w:t>
      </w:r>
    </w:p>
    <w:p w:rsidR="005F1AB5" w:rsidRPr="00A811E9" w:rsidRDefault="005F1AB5"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Проектом предлагается выполнить капитальный ремонт сетей электроснабжения 10 кВ, 0,4 кВ и трансформаторных подстанций ТП 10/0,4 кВ. Места проведения ремонтов уточнить на последующих стадиях проектирования.</w:t>
      </w:r>
    </w:p>
    <w:p w:rsidR="005F1AB5" w:rsidRPr="00A811E9" w:rsidRDefault="005F1AB5" w:rsidP="005F1AB5">
      <w:pPr>
        <w:widowControl w:val="0"/>
        <w:shd w:val="clear" w:color="auto" w:fill="FFFFFF"/>
        <w:autoSpaceDE w:val="0"/>
        <w:autoSpaceDN w:val="0"/>
        <w:adjustRightInd w:val="0"/>
        <w:spacing w:line="276" w:lineRule="auto"/>
        <w:ind w:firstLine="720"/>
        <w:jc w:val="both"/>
        <w:rPr>
          <w:sz w:val="24"/>
          <w:szCs w:val="24"/>
        </w:rPr>
      </w:pPr>
      <w:r w:rsidRPr="00A811E9">
        <w:rPr>
          <w:sz w:val="24"/>
          <w:szCs w:val="24"/>
        </w:rPr>
        <w:t xml:space="preserve">Для энергоснабжения проектируемых кварталов жилой и общественно-деловой застройки проектируются </w:t>
      </w:r>
      <w:r w:rsidR="0094089D">
        <w:rPr>
          <w:sz w:val="24"/>
          <w:szCs w:val="24"/>
        </w:rPr>
        <w:t xml:space="preserve">новые </w:t>
      </w:r>
      <w:r w:rsidRPr="00A811E9">
        <w:rPr>
          <w:sz w:val="24"/>
          <w:szCs w:val="24"/>
        </w:rPr>
        <w:t>ТП 10/0,4 кВ и ЛЭП 10 кВ.</w:t>
      </w:r>
    </w:p>
    <w:p w:rsidR="005F1AB5" w:rsidRPr="00A811E9" w:rsidRDefault="005F1AB5" w:rsidP="005F1AB5">
      <w:pPr>
        <w:widowControl w:val="0"/>
        <w:shd w:val="clear" w:color="auto" w:fill="FFFFFF"/>
        <w:autoSpaceDE w:val="0"/>
        <w:autoSpaceDN w:val="0"/>
        <w:adjustRightInd w:val="0"/>
        <w:spacing w:line="276" w:lineRule="auto"/>
        <w:ind w:firstLine="720"/>
        <w:jc w:val="both"/>
        <w:rPr>
          <w:sz w:val="24"/>
          <w:szCs w:val="24"/>
        </w:rPr>
      </w:pPr>
    </w:p>
    <w:p w:rsidR="005F1AB5" w:rsidRDefault="005F1AB5" w:rsidP="005F1AB5">
      <w:pPr>
        <w:keepNext/>
        <w:keepLines/>
        <w:spacing w:line="276" w:lineRule="auto"/>
        <w:ind w:firstLine="709"/>
        <w:outlineLvl w:val="5"/>
        <w:rPr>
          <w:rFonts w:eastAsiaTheme="majorEastAsia"/>
          <w:b/>
          <w:iCs/>
          <w:sz w:val="24"/>
          <w:szCs w:val="24"/>
        </w:rPr>
      </w:pPr>
      <w:bookmarkStart w:id="138" w:name="_Toc44663497"/>
      <w:bookmarkStart w:id="139" w:name="_Toc107931936"/>
      <w:r w:rsidRPr="00A811E9">
        <w:rPr>
          <w:rFonts w:eastAsiaTheme="majorEastAsia"/>
          <w:b/>
          <w:iCs/>
          <w:sz w:val="24"/>
          <w:szCs w:val="24"/>
        </w:rPr>
        <w:t>2.3.2.7.5 Газоснабжение</w:t>
      </w:r>
      <w:bookmarkEnd w:id="138"/>
      <w:bookmarkEnd w:id="139"/>
    </w:p>
    <w:p w:rsidR="0094089D" w:rsidRPr="0094089D" w:rsidRDefault="0094089D" w:rsidP="005F1AB5">
      <w:pPr>
        <w:keepNext/>
        <w:keepLines/>
        <w:spacing w:line="276" w:lineRule="auto"/>
        <w:ind w:firstLine="709"/>
        <w:outlineLvl w:val="5"/>
        <w:rPr>
          <w:rFonts w:eastAsiaTheme="majorEastAsia"/>
          <w:iCs/>
          <w:sz w:val="24"/>
          <w:szCs w:val="24"/>
        </w:rPr>
      </w:pPr>
      <w:bookmarkStart w:id="140" w:name="_Toc107931937"/>
      <w:r w:rsidRPr="0094089D">
        <w:rPr>
          <w:rFonts w:eastAsiaTheme="majorEastAsia"/>
          <w:iCs/>
          <w:sz w:val="24"/>
          <w:szCs w:val="24"/>
        </w:rPr>
        <w:t>Строительство новых сетей газоснабжения не предусматривается.</w:t>
      </w:r>
      <w:bookmarkEnd w:id="140"/>
    </w:p>
    <w:p w:rsidR="005F1AB5" w:rsidRPr="00A811E9" w:rsidRDefault="005F1AB5" w:rsidP="005F1AB5">
      <w:pPr>
        <w:spacing w:line="276" w:lineRule="auto"/>
        <w:ind w:firstLine="709"/>
        <w:jc w:val="both"/>
        <w:rPr>
          <w:sz w:val="24"/>
          <w:szCs w:val="24"/>
        </w:rPr>
      </w:pPr>
    </w:p>
    <w:p w:rsidR="005F1AB5" w:rsidRPr="00A811E9" w:rsidRDefault="005F1AB5" w:rsidP="005F1AB5">
      <w:pPr>
        <w:keepNext/>
        <w:keepLines/>
        <w:spacing w:line="276" w:lineRule="auto"/>
        <w:ind w:firstLine="720"/>
        <w:outlineLvl w:val="5"/>
        <w:rPr>
          <w:rFonts w:eastAsiaTheme="majorEastAsia"/>
          <w:b/>
          <w:i/>
          <w:iCs/>
          <w:sz w:val="24"/>
          <w:szCs w:val="24"/>
        </w:rPr>
      </w:pPr>
      <w:bookmarkStart w:id="141" w:name="_Toc107931938"/>
      <w:r w:rsidRPr="00A811E9">
        <w:rPr>
          <w:rFonts w:eastAsiaTheme="majorEastAsia"/>
          <w:b/>
          <w:iCs/>
          <w:sz w:val="24"/>
          <w:szCs w:val="24"/>
        </w:rPr>
        <w:t>2.3.2.7.7 Трубопроводный транспорт</w:t>
      </w:r>
      <w:bookmarkEnd w:id="141"/>
    </w:p>
    <w:p w:rsidR="005F1AB5" w:rsidRPr="00A811E9" w:rsidRDefault="005F1AB5" w:rsidP="005F1AB5">
      <w:pPr>
        <w:spacing w:line="276" w:lineRule="auto"/>
        <w:ind w:firstLine="708"/>
        <w:rPr>
          <w:sz w:val="24"/>
          <w:szCs w:val="24"/>
        </w:rPr>
      </w:pPr>
      <w:r w:rsidRPr="00A811E9">
        <w:rPr>
          <w:sz w:val="24"/>
          <w:szCs w:val="24"/>
        </w:rPr>
        <w:t xml:space="preserve">Развития трубопроводного транспорта не предусматривается. </w:t>
      </w:r>
    </w:p>
    <w:p w:rsidR="005F1AB5" w:rsidRPr="00A811E9" w:rsidRDefault="005F1AB5" w:rsidP="005F1AB5">
      <w:pPr>
        <w:pStyle w:val="148"/>
        <w:spacing w:line="276" w:lineRule="auto"/>
        <w:ind w:firstLine="709"/>
        <w:jc w:val="both"/>
        <w:rPr>
          <w:sz w:val="24"/>
          <w:szCs w:val="24"/>
          <w:lang w:val="ru-RU"/>
        </w:rPr>
      </w:pPr>
    </w:p>
    <w:p w:rsidR="005F1AB5" w:rsidRPr="00A811E9" w:rsidRDefault="005F1AB5" w:rsidP="005F1AB5">
      <w:pPr>
        <w:keepNext/>
        <w:keepLines/>
        <w:spacing w:line="276" w:lineRule="auto"/>
        <w:ind w:firstLine="720"/>
        <w:outlineLvl w:val="5"/>
        <w:rPr>
          <w:rFonts w:eastAsiaTheme="majorEastAsia"/>
          <w:b/>
          <w:i/>
          <w:iCs/>
          <w:sz w:val="24"/>
          <w:szCs w:val="24"/>
        </w:rPr>
      </w:pPr>
      <w:bookmarkStart w:id="142" w:name="_Toc44663499"/>
      <w:bookmarkStart w:id="143" w:name="_Toc107931939"/>
      <w:r w:rsidRPr="00A811E9">
        <w:rPr>
          <w:rFonts w:eastAsiaTheme="majorEastAsia"/>
          <w:b/>
          <w:iCs/>
          <w:sz w:val="24"/>
          <w:szCs w:val="24"/>
        </w:rPr>
        <w:t>2.3.2.7.7 Связь и информатизация</w:t>
      </w:r>
      <w:bookmarkEnd w:id="142"/>
      <w:bookmarkEnd w:id="143"/>
    </w:p>
    <w:p w:rsidR="005F1AB5" w:rsidRPr="00A811E9" w:rsidRDefault="005F1AB5" w:rsidP="005F1AB5">
      <w:pPr>
        <w:pStyle w:val="123"/>
        <w:spacing w:before="0"/>
        <w:rPr>
          <w:rFonts w:eastAsia="Calibri"/>
          <w:lang w:eastAsia="en-US"/>
        </w:rPr>
      </w:pPr>
      <w:r w:rsidRPr="00A811E9">
        <w:rPr>
          <w:rFonts w:eastAsia="Calibri"/>
          <w:lang w:eastAsia="en-US"/>
        </w:rPr>
        <w:t>Сохраняется существующая схема связи.</w:t>
      </w:r>
    </w:p>
    <w:p w:rsidR="005F1AB5" w:rsidRPr="00A811E9" w:rsidRDefault="005F1AB5" w:rsidP="005F1AB5">
      <w:pPr>
        <w:pStyle w:val="123"/>
        <w:spacing w:before="0"/>
        <w:rPr>
          <w:rFonts w:eastAsia="Calibri"/>
          <w:lang w:eastAsia="en-US"/>
        </w:rPr>
      </w:pPr>
      <w:r w:rsidRPr="00A811E9">
        <w:rPr>
          <w:rFonts w:eastAsia="Calibri"/>
          <w:lang w:eastAsia="en-US"/>
        </w:rPr>
        <w:t>Возможны мероприятия по капитальному ремонту и модернизации существующих сетей и оборудования связи, в том числе вышек и оборудования мобильной связи</w:t>
      </w:r>
      <w:r w:rsidR="0094089D">
        <w:rPr>
          <w:rFonts w:eastAsia="Calibri"/>
          <w:lang w:eastAsia="en-US"/>
        </w:rPr>
        <w:t>, включающую в себя установку новых вышек сотовой связи с базовыми станциями.</w:t>
      </w:r>
    </w:p>
    <w:p w:rsidR="00B41BDA" w:rsidRPr="00A811E9" w:rsidRDefault="00B41BDA" w:rsidP="00477857">
      <w:pPr>
        <w:tabs>
          <w:tab w:val="left" w:pos="919"/>
        </w:tabs>
        <w:spacing w:line="276" w:lineRule="auto"/>
        <w:ind w:firstLine="709"/>
        <w:rPr>
          <w:sz w:val="24"/>
          <w:szCs w:val="24"/>
        </w:rPr>
      </w:pPr>
    </w:p>
    <w:p w:rsidR="00670BEE" w:rsidRPr="00A811E9" w:rsidRDefault="00670BEE" w:rsidP="00477857">
      <w:pPr>
        <w:spacing w:line="276" w:lineRule="auto"/>
        <w:sectPr w:rsidR="00670BEE" w:rsidRPr="00A811E9" w:rsidSect="00B41BDA">
          <w:pgSz w:w="11906" w:h="16838"/>
          <w:pgMar w:top="1134" w:right="567" w:bottom="1134" w:left="1134" w:header="709" w:footer="709" w:gutter="0"/>
          <w:cols w:space="708"/>
          <w:titlePg/>
          <w:docGrid w:linePitch="360"/>
        </w:sectPr>
      </w:pPr>
    </w:p>
    <w:p w:rsidR="00B859E7" w:rsidRPr="00A811E9" w:rsidRDefault="00B859E7" w:rsidP="00477857">
      <w:pPr>
        <w:pStyle w:val="5"/>
        <w:spacing w:before="0" w:line="276" w:lineRule="auto"/>
        <w:ind w:firstLine="709"/>
        <w:jc w:val="both"/>
        <w:rPr>
          <w:rFonts w:ascii="Times New Roman" w:hAnsi="Times New Roman" w:cs="Times New Roman"/>
          <w:b/>
          <w:color w:val="auto"/>
          <w:sz w:val="24"/>
          <w:szCs w:val="24"/>
        </w:rPr>
      </w:pPr>
      <w:bookmarkStart w:id="144" w:name="_Toc107931940"/>
      <w:r w:rsidRPr="00A811E9">
        <w:rPr>
          <w:rFonts w:ascii="Times New Roman" w:hAnsi="Times New Roman" w:cs="Times New Roman"/>
          <w:b/>
          <w:color w:val="auto"/>
          <w:sz w:val="24"/>
          <w:szCs w:val="24"/>
        </w:rPr>
        <w:lastRenderedPageBreak/>
        <w:t>2.3.2.8 Мероприятия по охране окружающей среды</w:t>
      </w:r>
      <w:bookmarkEnd w:id="131"/>
      <w:bookmarkEnd w:id="144"/>
    </w:p>
    <w:p w:rsidR="00670BEE" w:rsidRPr="00A811E9" w:rsidRDefault="00670BEE" w:rsidP="00477857">
      <w:pPr>
        <w:pStyle w:val="123"/>
        <w:spacing w:before="0" w:after="0" w:line="276" w:lineRule="auto"/>
      </w:pPr>
    </w:p>
    <w:p w:rsidR="005535BB" w:rsidRPr="00A811E9" w:rsidRDefault="00C15802" w:rsidP="00E13796">
      <w:pPr>
        <w:pStyle w:val="148"/>
        <w:ind w:firstLine="709"/>
        <w:jc w:val="both"/>
        <w:rPr>
          <w:sz w:val="24"/>
          <w:szCs w:val="24"/>
        </w:rPr>
      </w:pPr>
      <w:r w:rsidRPr="00A811E9">
        <w:rPr>
          <w:sz w:val="24"/>
          <w:szCs w:val="24"/>
        </w:rPr>
        <w:t xml:space="preserve">По данным </w:t>
      </w:r>
      <w:r w:rsidR="00515D01" w:rsidRPr="00A811E9">
        <w:rPr>
          <w:sz w:val="24"/>
          <w:szCs w:val="24"/>
          <w:lang w:val="ru-RU"/>
        </w:rPr>
        <w:t>Ад</w:t>
      </w:r>
      <w:r w:rsidR="005535BB" w:rsidRPr="00A811E9">
        <w:rPr>
          <w:sz w:val="24"/>
          <w:szCs w:val="24"/>
        </w:rPr>
        <w:t xml:space="preserve">министрации ЗАТО г. Зеленогорска с целью охраны окружающей среды на территории городского округа запланировано следующее: </w:t>
      </w:r>
    </w:p>
    <w:p w:rsidR="005535BB" w:rsidRPr="00A811E9" w:rsidRDefault="005535BB" w:rsidP="00160360">
      <w:pPr>
        <w:pStyle w:val="a8"/>
        <w:numPr>
          <w:ilvl w:val="0"/>
          <w:numId w:val="51"/>
        </w:numPr>
        <w:tabs>
          <w:tab w:val="left" w:pos="993"/>
        </w:tabs>
        <w:autoSpaceDE w:val="0"/>
        <w:autoSpaceDN w:val="0"/>
        <w:adjustRightInd w:val="0"/>
        <w:spacing w:line="276" w:lineRule="auto"/>
        <w:ind w:left="0" w:firstLine="709"/>
        <w:contextualSpacing/>
        <w:rPr>
          <w:rFonts w:ascii="Times New Roman" w:hAnsi="Times New Roman"/>
          <w:sz w:val="24"/>
          <w:szCs w:val="24"/>
        </w:rPr>
      </w:pPr>
      <w:r w:rsidRPr="00A811E9">
        <w:rPr>
          <w:rFonts w:ascii="Times New Roman" w:hAnsi="Times New Roman"/>
          <w:sz w:val="24"/>
          <w:szCs w:val="24"/>
        </w:rPr>
        <w:t>осуществление контроля за экологическим состоянием территории города;</w:t>
      </w:r>
    </w:p>
    <w:p w:rsidR="005535BB" w:rsidRPr="00A811E9" w:rsidRDefault="005535BB" w:rsidP="00160360">
      <w:pPr>
        <w:pStyle w:val="a8"/>
        <w:numPr>
          <w:ilvl w:val="0"/>
          <w:numId w:val="51"/>
        </w:numPr>
        <w:tabs>
          <w:tab w:val="left" w:pos="993"/>
        </w:tabs>
        <w:autoSpaceDE w:val="0"/>
        <w:autoSpaceDN w:val="0"/>
        <w:adjustRightInd w:val="0"/>
        <w:spacing w:line="276" w:lineRule="auto"/>
        <w:ind w:left="0" w:firstLine="709"/>
        <w:contextualSpacing/>
        <w:rPr>
          <w:rFonts w:ascii="Times New Roman" w:hAnsi="Times New Roman"/>
          <w:sz w:val="24"/>
          <w:szCs w:val="24"/>
        </w:rPr>
      </w:pPr>
      <w:r w:rsidRPr="00A811E9">
        <w:rPr>
          <w:rFonts w:ascii="Times New Roman" w:hAnsi="Times New Roman"/>
          <w:sz w:val="24"/>
          <w:szCs w:val="24"/>
        </w:rPr>
        <w:t xml:space="preserve">выполнение мероприятий по охране окружающей среды в границах городского округа, предусмотренных муниципальной программой «Охрана окружающей среды и защита городских лесов на территории города Зеленогорска», утвержденной постановлением Администрации ЗАТО г. Зеленогорска от </w:t>
      </w:r>
      <w:r w:rsidR="00A145D2" w:rsidRPr="00A811E9">
        <w:rPr>
          <w:rFonts w:ascii="Times New Roman" w:hAnsi="Times New Roman"/>
          <w:sz w:val="24"/>
          <w:szCs w:val="24"/>
        </w:rPr>
        <w:t>13</w:t>
      </w:r>
      <w:r w:rsidRPr="00A811E9">
        <w:rPr>
          <w:rFonts w:ascii="Times New Roman" w:hAnsi="Times New Roman"/>
          <w:sz w:val="24"/>
          <w:szCs w:val="24"/>
        </w:rPr>
        <w:t>.1</w:t>
      </w:r>
      <w:r w:rsidR="00A145D2" w:rsidRPr="00A811E9">
        <w:rPr>
          <w:rFonts w:ascii="Times New Roman" w:hAnsi="Times New Roman"/>
          <w:sz w:val="24"/>
          <w:szCs w:val="24"/>
        </w:rPr>
        <w:t>2</w:t>
      </w:r>
      <w:r w:rsidRPr="00A811E9">
        <w:rPr>
          <w:rFonts w:ascii="Times New Roman" w:hAnsi="Times New Roman"/>
          <w:sz w:val="24"/>
          <w:szCs w:val="24"/>
        </w:rPr>
        <w:t>.20</w:t>
      </w:r>
      <w:r w:rsidR="00A145D2" w:rsidRPr="00A811E9">
        <w:rPr>
          <w:rFonts w:ascii="Times New Roman" w:hAnsi="Times New Roman"/>
          <w:sz w:val="24"/>
          <w:szCs w:val="24"/>
        </w:rPr>
        <w:t>21</w:t>
      </w:r>
      <w:r w:rsidRPr="00A811E9">
        <w:rPr>
          <w:rFonts w:ascii="Times New Roman" w:hAnsi="Times New Roman"/>
          <w:sz w:val="24"/>
          <w:szCs w:val="24"/>
        </w:rPr>
        <w:t xml:space="preserve"> № </w:t>
      </w:r>
      <w:r w:rsidR="00A145D2" w:rsidRPr="00A811E9">
        <w:rPr>
          <w:rFonts w:ascii="Times New Roman" w:hAnsi="Times New Roman"/>
          <w:sz w:val="24"/>
          <w:szCs w:val="24"/>
        </w:rPr>
        <w:t>193</w:t>
      </w:r>
      <w:r w:rsidRPr="00A811E9">
        <w:rPr>
          <w:rFonts w:ascii="Times New Roman" w:hAnsi="Times New Roman"/>
          <w:sz w:val="24"/>
          <w:szCs w:val="24"/>
        </w:rPr>
        <w:t>-п;</w:t>
      </w:r>
    </w:p>
    <w:p w:rsidR="005535BB" w:rsidRPr="00A811E9" w:rsidRDefault="005535BB" w:rsidP="00160360">
      <w:pPr>
        <w:pStyle w:val="a8"/>
        <w:numPr>
          <w:ilvl w:val="0"/>
          <w:numId w:val="51"/>
        </w:numPr>
        <w:tabs>
          <w:tab w:val="left" w:pos="993"/>
        </w:tabs>
        <w:autoSpaceDE w:val="0"/>
        <w:autoSpaceDN w:val="0"/>
        <w:adjustRightInd w:val="0"/>
        <w:spacing w:line="276" w:lineRule="auto"/>
        <w:ind w:left="0" w:firstLine="709"/>
        <w:contextualSpacing/>
        <w:rPr>
          <w:rFonts w:ascii="Times New Roman" w:hAnsi="Times New Roman"/>
          <w:sz w:val="24"/>
          <w:szCs w:val="24"/>
        </w:rPr>
      </w:pPr>
      <w:r w:rsidRPr="00A811E9">
        <w:rPr>
          <w:rFonts w:ascii="Times New Roman" w:hAnsi="Times New Roman"/>
          <w:sz w:val="24"/>
          <w:szCs w:val="24"/>
        </w:rPr>
        <w:t>решение вопроса по сбору отходов, образовавшихся при ремонте жилых помещений в многоквартирных домах, с площадок накопления ТКО в судебном порядке;</w:t>
      </w:r>
    </w:p>
    <w:p w:rsidR="006B3F46" w:rsidRPr="00A811E9" w:rsidRDefault="006B3F46" w:rsidP="00160360">
      <w:pPr>
        <w:pStyle w:val="a8"/>
        <w:numPr>
          <w:ilvl w:val="0"/>
          <w:numId w:val="51"/>
        </w:numPr>
        <w:tabs>
          <w:tab w:val="left" w:pos="993"/>
        </w:tabs>
        <w:autoSpaceDE w:val="0"/>
        <w:autoSpaceDN w:val="0"/>
        <w:adjustRightInd w:val="0"/>
        <w:spacing w:line="276" w:lineRule="auto"/>
        <w:ind w:left="0" w:firstLine="709"/>
        <w:contextualSpacing/>
        <w:rPr>
          <w:rFonts w:ascii="Times New Roman" w:hAnsi="Times New Roman"/>
          <w:sz w:val="24"/>
          <w:szCs w:val="24"/>
        </w:rPr>
      </w:pPr>
      <w:r w:rsidRPr="00A811E9">
        <w:rPr>
          <w:rFonts w:ascii="Times New Roman" w:hAnsi="Times New Roman"/>
          <w:sz w:val="24"/>
          <w:szCs w:val="24"/>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6B3F46" w:rsidRPr="00A811E9" w:rsidRDefault="006B3F46" w:rsidP="00160360">
      <w:pPr>
        <w:pStyle w:val="a8"/>
        <w:numPr>
          <w:ilvl w:val="0"/>
          <w:numId w:val="51"/>
        </w:numPr>
        <w:tabs>
          <w:tab w:val="left" w:pos="993"/>
        </w:tabs>
        <w:autoSpaceDE w:val="0"/>
        <w:autoSpaceDN w:val="0"/>
        <w:adjustRightInd w:val="0"/>
        <w:spacing w:line="276" w:lineRule="auto"/>
        <w:ind w:left="0" w:firstLine="709"/>
        <w:contextualSpacing/>
        <w:rPr>
          <w:rFonts w:ascii="Times New Roman" w:hAnsi="Times New Roman"/>
          <w:sz w:val="24"/>
          <w:szCs w:val="24"/>
        </w:rPr>
      </w:pPr>
      <w:r w:rsidRPr="00A811E9">
        <w:rPr>
          <w:rFonts w:ascii="Times New Roman" w:hAnsi="Times New Roman"/>
          <w:sz w:val="24"/>
          <w:szCs w:val="24"/>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6B3F46" w:rsidRPr="00A811E9" w:rsidRDefault="006B3F46" w:rsidP="00160360">
      <w:pPr>
        <w:pStyle w:val="a8"/>
        <w:numPr>
          <w:ilvl w:val="0"/>
          <w:numId w:val="51"/>
        </w:numPr>
        <w:tabs>
          <w:tab w:val="left" w:pos="993"/>
        </w:tabs>
        <w:autoSpaceDE w:val="0"/>
        <w:autoSpaceDN w:val="0"/>
        <w:adjustRightInd w:val="0"/>
        <w:spacing w:line="276" w:lineRule="auto"/>
        <w:ind w:left="0" w:firstLine="709"/>
        <w:contextualSpacing/>
        <w:rPr>
          <w:rFonts w:ascii="Times New Roman" w:hAnsi="Times New Roman"/>
          <w:sz w:val="24"/>
          <w:szCs w:val="24"/>
        </w:rPr>
      </w:pPr>
      <w:r w:rsidRPr="00A811E9">
        <w:rPr>
          <w:rFonts w:ascii="Times New Roman" w:hAnsi="Times New Roman"/>
          <w:sz w:val="24"/>
          <w:szCs w:val="24"/>
        </w:rPr>
        <w:t>выявление несанкционированных свалок твердых коммунальных отходов на землях общего пользования, контроль и организация работы по их ликвидации;</w:t>
      </w:r>
    </w:p>
    <w:p w:rsidR="005535BB" w:rsidRPr="00A811E9" w:rsidRDefault="005535BB" w:rsidP="00160360">
      <w:pPr>
        <w:pStyle w:val="a8"/>
        <w:numPr>
          <w:ilvl w:val="0"/>
          <w:numId w:val="51"/>
        </w:numPr>
        <w:tabs>
          <w:tab w:val="left" w:pos="993"/>
        </w:tabs>
        <w:autoSpaceDE w:val="0"/>
        <w:autoSpaceDN w:val="0"/>
        <w:adjustRightInd w:val="0"/>
        <w:spacing w:line="276" w:lineRule="auto"/>
        <w:ind w:left="0" w:firstLine="709"/>
        <w:contextualSpacing/>
        <w:rPr>
          <w:rFonts w:ascii="Times New Roman" w:hAnsi="Times New Roman"/>
          <w:sz w:val="24"/>
          <w:szCs w:val="24"/>
        </w:rPr>
      </w:pPr>
      <w:r w:rsidRPr="00A811E9">
        <w:rPr>
          <w:rFonts w:ascii="Times New Roman" w:hAnsi="Times New Roman"/>
          <w:sz w:val="24"/>
          <w:szCs w:val="24"/>
        </w:rPr>
        <w:t>продолжить работу по определению мест (площадок) накопления ТКО в индивидуальной жилой застройке;</w:t>
      </w:r>
    </w:p>
    <w:p w:rsidR="005535BB" w:rsidRPr="00A811E9" w:rsidRDefault="005535BB" w:rsidP="00160360">
      <w:pPr>
        <w:pStyle w:val="a8"/>
        <w:numPr>
          <w:ilvl w:val="0"/>
          <w:numId w:val="51"/>
        </w:numPr>
        <w:tabs>
          <w:tab w:val="left" w:pos="993"/>
        </w:tabs>
        <w:autoSpaceDE w:val="0"/>
        <w:autoSpaceDN w:val="0"/>
        <w:adjustRightInd w:val="0"/>
        <w:spacing w:line="276" w:lineRule="auto"/>
        <w:ind w:left="0" w:firstLine="709"/>
        <w:contextualSpacing/>
        <w:rPr>
          <w:rFonts w:ascii="Times New Roman" w:hAnsi="Times New Roman"/>
          <w:sz w:val="24"/>
          <w:szCs w:val="24"/>
        </w:rPr>
      </w:pPr>
      <w:r w:rsidRPr="00A811E9">
        <w:rPr>
          <w:rFonts w:ascii="Times New Roman" w:hAnsi="Times New Roman"/>
          <w:sz w:val="24"/>
          <w:szCs w:val="24"/>
        </w:rPr>
        <w:t>организо</w:t>
      </w:r>
      <w:r w:rsidR="004F4A04" w:rsidRPr="00A811E9">
        <w:rPr>
          <w:rFonts w:ascii="Times New Roman" w:hAnsi="Times New Roman"/>
          <w:sz w:val="24"/>
          <w:szCs w:val="24"/>
        </w:rPr>
        <w:t>вы</w:t>
      </w:r>
      <w:r w:rsidRPr="00A811E9">
        <w:rPr>
          <w:rFonts w:ascii="Times New Roman" w:hAnsi="Times New Roman"/>
          <w:sz w:val="24"/>
          <w:szCs w:val="24"/>
        </w:rPr>
        <w:t xml:space="preserve">вать </w:t>
      </w:r>
      <w:r w:rsidR="006B3F46" w:rsidRPr="00A811E9">
        <w:rPr>
          <w:rFonts w:ascii="Times New Roman" w:hAnsi="Times New Roman"/>
          <w:sz w:val="24"/>
          <w:szCs w:val="24"/>
        </w:rPr>
        <w:t xml:space="preserve">создание </w:t>
      </w:r>
      <w:r w:rsidRPr="00A811E9">
        <w:rPr>
          <w:rFonts w:ascii="Times New Roman" w:hAnsi="Times New Roman"/>
          <w:sz w:val="24"/>
          <w:szCs w:val="24"/>
        </w:rPr>
        <w:t xml:space="preserve">мест накопления отработанных ртутьсодержащих ламп, образовавшихся у населения, в рамках </w:t>
      </w:r>
      <w:r w:rsidRPr="00A811E9">
        <w:rPr>
          <w:rFonts w:ascii="Times New Roman" w:eastAsiaTheme="minorHAnsi" w:hAnsi="Times New Roman"/>
          <w:sz w:val="24"/>
          <w:szCs w:val="24"/>
        </w:rPr>
        <w:t>постановления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rsidR="005535BB" w:rsidRPr="00A811E9" w:rsidRDefault="005535BB" w:rsidP="00160360">
      <w:pPr>
        <w:pStyle w:val="a8"/>
        <w:numPr>
          <w:ilvl w:val="0"/>
          <w:numId w:val="51"/>
        </w:numPr>
        <w:tabs>
          <w:tab w:val="left" w:pos="993"/>
        </w:tabs>
        <w:autoSpaceDE w:val="0"/>
        <w:autoSpaceDN w:val="0"/>
        <w:adjustRightInd w:val="0"/>
        <w:spacing w:line="276" w:lineRule="auto"/>
        <w:ind w:left="0" w:firstLine="709"/>
        <w:contextualSpacing/>
        <w:rPr>
          <w:rFonts w:ascii="Times New Roman" w:hAnsi="Times New Roman"/>
          <w:sz w:val="24"/>
          <w:szCs w:val="24"/>
        </w:rPr>
      </w:pPr>
      <w:r w:rsidRPr="00A811E9">
        <w:rPr>
          <w:rFonts w:ascii="Times New Roman" w:hAnsi="Times New Roman"/>
          <w:sz w:val="24"/>
          <w:szCs w:val="24"/>
        </w:rPr>
        <w:t>осуществление экологического просвещения населения.</w:t>
      </w:r>
    </w:p>
    <w:p w:rsidR="007770BF" w:rsidRPr="00A811E9" w:rsidRDefault="007770BF" w:rsidP="00477857">
      <w:pPr>
        <w:pStyle w:val="123"/>
        <w:spacing w:before="0" w:after="0" w:line="276" w:lineRule="auto"/>
      </w:pPr>
    </w:p>
    <w:p w:rsidR="007770BF" w:rsidRPr="00A811E9" w:rsidRDefault="007770BF" w:rsidP="00477857">
      <w:pPr>
        <w:pStyle w:val="60"/>
        <w:spacing w:before="0" w:after="0"/>
        <w:ind w:firstLine="709"/>
        <w:jc w:val="both"/>
      </w:pPr>
      <w:bookmarkStart w:id="145" w:name="_Toc464659455"/>
      <w:bookmarkStart w:id="146" w:name="_Toc107931941"/>
      <w:r w:rsidRPr="00A811E9">
        <w:t>2.3.2.8.1</w:t>
      </w:r>
      <w:r w:rsidR="00670BEE" w:rsidRPr="00A811E9">
        <w:t xml:space="preserve"> </w:t>
      </w:r>
      <w:r w:rsidRPr="00A811E9">
        <w:t>Мероприятия по охране и рациональному использованию земельных ресурсов</w:t>
      </w:r>
      <w:bookmarkEnd w:id="145"/>
      <w:bookmarkEnd w:id="146"/>
    </w:p>
    <w:p w:rsidR="00BD3E9B" w:rsidRPr="00A811E9" w:rsidRDefault="00BD3E9B" w:rsidP="00BD3E9B">
      <w:pPr>
        <w:pStyle w:val="148"/>
        <w:spacing w:line="276" w:lineRule="auto"/>
        <w:ind w:firstLine="709"/>
        <w:jc w:val="both"/>
        <w:rPr>
          <w:sz w:val="24"/>
          <w:szCs w:val="24"/>
          <w:lang w:val="ru-RU"/>
        </w:rPr>
      </w:pPr>
      <w:r w:rsidRPr="00A811E9">
        <w:rPr>
          <w:sz w:val="24"/>
          <w:szCs w:val="24"/>
        </w:rPr>
        <w:t xml:space="preserve">Проектом планируется </w:t>
      </w:r>
      <w:r w:rsidRPr="00A811E9">
        <w:rPr>
          <w:sz w:val="24"/>
          <w:szCs w:val="24"/>
          <w:lang w:val="ru-RU"/>
        </w:rPr>
        <w:t xml:space="preserve">изменение границ населенного пункта, с включением в границы территории с восточной стороны населенного пункта, занятой городскими лесами, и исключении из границ населенного пункта производственной территории, расположенной с западной стороны населенного пункта. </w:t>
      </w:r>
    </w:p>
    <w:p w:rsidR="00BD3E9B" w:rsidRPr="00A811E9" w:rsidRDefault="00BD3E9B" w:rsidP="00BD3E9B">
      <w:pPr>
        <w:pStyle w:val="123"/>
        <w:spacing w:line="276" w:lineRule="auto"/>
        <w:rPr>
          <w:rFonts w:eastAsia="Calibri"/>
          <w:lang w:eastAsia="en-US"/>
        </w:rPr>
      </w:pPr>
      <w:r w:rsidRPr="00A811E9">
        <w:rPr>
          <w:rFonts w:eastAsia="Calibri"/>
          <w:lang w:eastAsia="en-US"/>
        </w:rPr>
        <w:t xml:space="preserve">В соответствии </w:t>
      </w:r>
      <w:r w:rsidR="001A547E" w:rsidRPr="00A811E9">
        <w:rPr>
          <w:rFonts w:eastAsia="Calibri"/>
          <w:lang w:eastAsia="en-US"/>
        </w:rPr>
        <w:t>со статьей</w:t>
      </w:r>
      <w:r w:rsidRPr="00A811E9">
        <w:rPr>
          <w:rFonts w:eastAsia="Calibri"/>
          <w:lang w:eastAsia="en-US"/>
        </w:rPr>
        <w:t xml:space="preserve"> 8 Федерального закона от 21.12.2004 №</w:t>
      </w:r>
      <w:r w:rsidR="00B67330" w:rsidRPr="00A811E9">
        <w:rPr>
          <w:rFonts w:eastAsia="Calibri"/>
          <w:lang w:eastAsia="en-US"/>
        </w:rPr>
        <w:t xml:space="preserve"> </w:t>
      </w:r>
      <w:r w:rsidRPr="00A811E9">
        <w:rPr>
          <w:rFonts w:eastAsia="Calibri"/>
          <w:lang w:eastAsia="en-US"/>
        </w:rPr>
        <w:t>172-ФЗ «О переводе земель или земельных участков из одной категории в другую» установление или изменение границ населенных пунктов, а также включение земельных участков в границы населенных пунктов</w:t>
      </w:r>
      <w:r w:rsidR="00B67330" w:rsidRPr="00A811E9">
        <w:rPr>
          <w:rFonts w:eastAsia="Calibri"/>
          <w:lang w:eastAsia="en-US"/>
        </w:rPr>
        <w:t>,</w:t>
      </w:r>
      <w:r w:rsidRPr="00A811E9">
        <w:rPr>
          <w:rFonts w:eastAsia="Calibri"/>
          <w:lang w:eastAsia="en-US"/>
        </w:rPr>
        <w:t xml:space="preserve"> является переводом земель или земельных участков в составе таких земель из других категорий в земли населенных пунктов.</w:t>
      </w:r>
    </w:p>
    <w:p w:rsidR="007770BF" w:rsidRPr="00A811E9" w:rsidRDefault="007770BF" w:rsidP="00477857">
      <w:pPr>
        <w:pStyle w:val="123"/>
        <w:spacing w:before="0" w:after="0" w:line="276" w:lineRule="auto"/>
      </w:pPr>
    </w:p>
    <w:p w:rsidR="007770BF" w:rsidRPr="00A811E9" w:rsidRDefault="007770BF" w:rsidP="00477857">
      <w:pPr>
        <w:pStyle w:val="60"/>
        <w:spacing w:before="0" w:after="0"/>
        <w:ind w:firstLine="709"/>
        <w:jc w:val="both"/>
      </w:pPr>
      <w:bookmarkStart w:id="147" w:name="_Toc464659456"/>
      <w:bookmarkStart w:id="148" w:name="_Toc107931942"/>
      <w:r w:rsidRPr="00A811E9">
        <w:t>2.3.2.8.2</w:t>
      </w:r>
      <w:r w:rsidR="00670BEE" w:rsidRPr="00A811E9">
        <w:t xml:space="preserve"> </w:t>
      </w:r>
      <w:r w:rsidRPr="00A811E9">
        <w:t>Мероприятия по охране и рациональному использованию ресурсов недр</w:t>
      </w:r>
      <w:bookmarkEnd w:id="147"/>
      <w:bookmarkEnd w:id="148"/>
    </w:p>
    <w:p w:rsidR="00BD3E9B" w:rsidRPr="00A811E9" w:rsidRDefault="00BD3E9B" w:rsidP="00BD3E9B">
      <w:pPr>
        <w:pStyle w:val="123"/>
        <w:spacing w:line="276" w:lineRule="auto"/>
      </w:pPr>
      <w:r w:rsidRPr="00A811E9">
        <w:t xml:space="preserve">В соответствии со статьей 25 Федерального закона Российской Федерации «О недрах» от 21.02.1992 № 2395-1 проектирование и строительство населенных пунктов, промышленных комплексов и других хозяйственных объектов разрешаются только после получения заключения федерального органа управления государственным фондом недр или его территориального органа </w:t>
      </w:r>
      <w:r w:rsidRPr="00A811E9">
        <w:lastRenderedPageBreak/>
        <w:t>об отсутствии полезных ископаемых в недрах под участком предстоящей застройки.</w:t>
      </w:r>
    </w:p>
    <w:p w:rsidR="00BD3E9B" w:rsidRPr="00A811E9" w:rsidRDefault="00BD3E9B" w:rsidP="00BD3E9B">
      <w:pPr>
        <w:pStyle w:val="123"/>
        <w:spacing w:line="276" w:lineRule="auto"/>
      </w:pPr>
      <w:r w:rsidRPr="00A811E9">
        <w:t>Застройка площадей</w:t>
      </w:r>
      <w:r w:rsidRPr="00A811E9">
        <w:tab/>
        <w:t xml:space="preserve"> залегания полезных ископаемых, а также размещение в местах их залегания подземных сооружений допускается на основании разрешения Федерального агентства по недропользованию или его территориального органа.</w:t>
      </w:r>
    </w:p>
    <w:p w:rsidR="00BD3E9B" w:rsidRPr="00A811E9" w:rsidRDefault="00BD3E9B" w:rsidP="00BD3E9B">
      <w:pPr>
        <w:pStyle w:val="123"/>
        <w:spacing w:line="276" w:lineRule="auto"/>
      </w:pPr>
      <w:r w:rsidRPr="00A811E9">
        <w:t xml:space="preserve">Сведения о наличии или отсутствии месторождений полезных ископаемых в недрах под участком  предстоящей застройки на территории Красноярского края предоставляет Департамент </w:t>
      </w:r>
      <w:r w:rsidR="00B67330" w:rsidRPr="00A811E9">
        <w:t>п</w:t>
      </w:r>
      <w:r w:rsidRPr="00A811E9">
        <w:t xml:space="preserve">о недропользованию по Центрально-Сибирскому округу Федерального агентства по недропользованию </w:t>
      </w:r>
      <w:r w:rsidR="00C05F91" w:rsidRPr="00A811E9">
        <w:t>в соответствии с административным регламентом предоставлени</w:t>
      </w:r>
      <w:r w:rsidR="00C05F91">
        <w:t>я</w:t>
      </w:r>
      <w:r w:rsidRPr="00A811E9">
        <w:t xml:space="preserve"> государственной услуги </w:t>
      </w:r>
      <w:r w:rsidR="00C05F91">
        <w:t>«П</w:t>
      </w:r>
      <w:r w:rsidRPr="00A811E9">
        <w:t>ользование геологической информации о недрах, полученной в результате государственного геологического изучения недр</w:t>
      </w:r>
      <w:r w:rsidR="00C05F91">
        <w:t>»</w:t>
      </w:r>
      <w:r w:rsidRPr="00A811E9">
        <w:t>, утвержденный приказом Министерства природных ресурсов и экологии Российской Федерации от 05.05.2012 № 122.</w:t>
      </w:r>
    </w:p>
    <w:p w:rsidR="00BD3E9B" w:rsidRPr="00A811E9" w:rsidRDefault="00BD3E9B" w:rsidP="00BD3E9B">
      <w:pPr>
        <w:pStyle w:val="123"/>
        <w:spacing w:line="276" w:lineRule="auto"/>
      </w:pPr>
      <w:r w:rsidRPr="00A811E9">
        <w:t>Для обеспечения возможности извлечения полезных ископаемых, согласно требованиям Федерального закона, застройку новых площадок необходимо вести с учетом расстояния, необходимого для организации санитарно-защитных зон от объекта по добыче полезных ископаемых и с соблюдением очередности строительства.</w:t>
      </w:r>
    </w:p>
    <w:p w:rsidR="00BD3E9B" w:rsidRPr="00C05F91" w:rsidRDefault="00BD3E9B" w:rsidP="00BD3E9B">
      <w:pPr>
        <w:spacing w:line="276" w:lineRule="auto"/>
        <w:ind w:firstLine="709"/>
        <w:jc w:val="both"/>
        <w:rPr>
          <w:b/>
          <w:sz w:val="24"/>
          <w:szCs w:val="24"/>
        </w:rPr>
      </w:pPr>
      <w:r w:rsidRPr="00C05F91">
        <w:rPr>
          <w:b/>
          <w:sz w:val="24"/>
          <w:szCs w:val="24"/>
        </w:rPr>
        <w:t>Мероприятия по охране недр:</w:t>
      </w:r>
    </w:p>
    <w:p w:rsidR="00BD3E9B" w:rsidRPr="00A811E9" w:rsidRDefault="00BD3E9B" w:rsidP="00160360">
      <w:pPr>
        <w:widowControl w:val="0"/>
        <w:numPr>
          <w:ilvl w:val="0"/>
          <w:numId w:val="52"/>
        </w:numPr>
        <w:tabs>
          <w:tab w:val="left" w:pos="1134"/>
        </w:tabs>
        <w:spacing w:line="276" w:lineRule="auto"/>
        <w:ind w:left="0" w:firstLine="709"/>
        <w:jc w:val="both"/>
        <w:rPr>
          <w:snapToGrid w:val="0"/>
          <w:sz w:val="24"/>
          <w:szCs w:val="24"/>
        </w:rPr>
      </w:pPr>
      <w:r w:rsidRPr="00A811E9">
        <w:rPr>
          <w:rFonts w:eastAsiaTheme="majorEastAsia"/>
          <w:snapToGrid w:val="0"/>
          <w:sz w:val="24"/>
          <w:szCs w:val="24"/>
        </w:rPr>
        <w:t>предупреждение самовольной застройки площадей залегания полезных ископаемых и соблюдение установленного порядка использования этих площадей в иных целях</w:t>
      </w:r>
      <w:r w:rsidRPr="00A811E9">
        <w:rPr>
          <w:snapToGrid w:val="0"/>
          <w:sz w:val="24"/>
          <w:szCs w:val="24"/>
        </w:rPr>
        <w:t>;</w:t>
      </w:r>
    </w:p>
    <w:p w:rsidR="00BD3E9B" w:rsidRPr="00A811E9" w:rsidRDefault="00BD3E9B" w:rsidP="00160360">
      <w:pPr>
        <w:widowControl w:val="0"/>
        <w:numPr>
          <w:ilvl w:val="0"/>
          <w:numId w:val="52"/>
        </w:numPr>
        <w:tabs>
          <w:tab w:val="left" w:pos="1134"/>
        </w:tabs>
        <w:spacing w:line="276" w:lineRule="auto"/>
        <w:ind w:left="0" w:firstLine="709"/>
        <w:jc w:val="both"/>
        <w:rPr>
          <w:snapToGrid w:val="0"/>
          <w:sz w:val="24"/>
          <w:szCs w:val="24"/>
        </w:rPr>
      </w:pPr>
      <w:r w:rsidRPr="00A811E9">
        <w:rPr>
          <w:rFonts w:eastAsiaTheme="majorEastAsia"/>
          <w:snapToGrid w:val="0"/>
          <w:sz w:val="24"/>
          <w:szCs w:val="24"/>
        </w:rPr>
        <w:t xml:space="preserve">проведение опережающего геологического изучения недр, обеспечивающего достоверную оценку запасов полезных ископаемых, </w:t>
      </w:r>
      <w:r w:rsidRPr="00A811E9">
        <w:rPr>
          <w:snapToGrid w:val="0"/>
          <w:sz w:val="24"/>
          <w:szCs w:val="24"/>
        </w:rPr>
        <w:t>выявление контуров залегания полезных ископаемых;</w:t>
      </w:r>
    </w:p>
    <w:p w:rsidR="00BD3E9B" w:rsidRPr="00A811E9" w:rsidRDefault="00BD3E9B" w:rsidP="00160360">
      <w:pPr>
        <w:widowControl w:val="0"/>
        <w:numPr>
          <w:ilvl w:val="0"/>
          <w:numId w:val="52"/>
        </w:numPr>
        <w:tabs>
          <w:tab w:val="left" w:pos="1134"/>
        </w:tabs>
        <w:spacing w:line="276" w:lineRule="auto"/>
        <w:ind w:left="0" w:firstLine="709"/>
        <w:jc w:val="both"/>
        <w:rPr>
          <w:snapToGrid w:val="0"/>
          <w:sz w:val="24"/>
          <w:szCs w:val="24"/>
        </w:rPr>
      </w:pPr>
      <w:r w:rsidRPr="00A811E9">
        <w:rPr>
          <w:rFonts w:eastAsiaTheme="majorEastAsia"/>
          <w:snapToGrid w:val="0"/>
          <w:sz w:val="24"/>
          <w:szCs w:val="24"/>
        </w:rPr>
        <w:t>обеспечение наиболее полного извлечения из недр запасов</w:t>
      </w:r>
      <w:r w:rsidRPr="00A811E9">
        <w:rPr>
          <w:snapToGrid w:val="0"/>
          <w:sz w:val="24"/>
          <w:szCs w:val="24"/>
        </w:rPr>
        <w:t xml:space="preserve"> </w:t>
      </w:r>
      <w:r w:rsidRPr="00A811E9">
        <w:rPr>
          <w:rFonts w:eastAsiaTheme="majorEastAsia"/>
          <w:snapToGrid w:val="0"/>
          <w:sz w:val="24"/>
          <w:szCs w:val="24"/>
        </w:rPr>
        <w:t>полезных ископаемых</w:t>
      </w:r>
      <w:r w:rsidRPr="00A811E9">
        <w:rPr>
          <w:snapToGrid w:val="0"/>
          <w:sz w:val="24"/>
          <w:szCs w:val="24"/>
        </w:rPr>
        <w:t>;</w:t>
      </w:r>
    </w:p>
    <w:p w:rsidR="00BD3E9B" w:rsidRPr="00A811E9" w:rsidRDefault="00BD3E9B" w:rsidP="00160360">
      <w:pPr>
        <w:widowControl w:val="0"/>
        <w:numPr>
          <w:ilvl w:val="0"/>
          <w:numId w:val="52"/>
        </w:numPr>
        <w:tabs>
          <w:tab w:val="left" w:pos="1134"/>
        </w:tabs>
        <w:spacing w:line="276" w:lineRule="auto"/>
        <w:ind w:left="0" w:firstLine="709"/>
        <w:jc w:val="both"/>
        <w:rPr>
          <w:rFonts w:eastAsiaTheme="majorEastAsia"/>
          <w:snapToGrid w:val="0"/>
          <w:sz w:val="24"/>
          <w:szCs w:val="24"/>
        </w:rPr>
      </w:pPr>
      <w:r w:rsidRPr="00A811E9">
        <w:rPr>
          <w:rFonts w:eastAsiaTheme="majorEastAsia"/>
          <w:snapToGrid w:val="0"/>
          <w:sz w:val="24"/>
          <w:szCs w:val="24"/>
        </w:rPr>
        <w:t>предотвращение размещения отходов производства и потребления на водосборных площадях подземных водных объектов и в местах залегания подземных вод, которые используются для целей питьевого водоснабжения или технологического обеспечения водой объектов промышленности либо объектов сельскохозяйственного назначения или резервирование которых осуществлено в качестве источников питьевого водоснабжения.</w:t>
      </w:r>
    </w:p>
    <w:p w:rsidR="007770BF" w:rsidRPr="00A811E9" w:rsidRDefault="007770BF" w:rsidP="00477857">
      <w:pPr>
        <w:pStyle w:val="123"/>
        <w:spacing w:before="0" w:after="0" w:line="276" w:lineRule="auto"/>
      </w:pPr>
    </w:p>
    <w:p w:rsidR="007770BF" w:rsidRPr="00A811E9" w:rsidRDefault="007770BF" w:rsidP="00477857">
      <w:pPr>
        <w:pStyle w:val="60"/>
        <w:spacing w:before="0" w:after="0"/>
        <w:ind w:firstLine="709"/>
        <w:jc w:val="both"/>
      </w:pPr>
      <w:bookmarkStart w:id="149" w:name="_Toc464659457"/>
      <w:bookmarkStart w:id="150" w:name="_Toc107931943"/>
      <w:r w:rsidRPr="00A811E9">
        <w:t>2.3.2.8.3</w:t>
      </w:r>
      <w:r w:rsidR="00670BEE" w:rsidRPr="00A811E9">
        <w:t xml:space="preserve"> </w:t>
      </w:r>
      <w:r w:rsidRPr="00A811E9">
        <w:t>Мероприятия по охране воздушного бассейна от загрязнения</w:t>
      </w:r>
      <w:bookmarkEnd w:id="149"/>
      <w:bookmarkEnd w:id="150"/>
    </w:p>
    <w:p w:rsidR="00BD3E9B" w:rsidRPr="00A811E9" w:rsidRDefault="00BD3E9B" w:rsidP="00BD3E9B">
      <w:pPr>
        <w:pStyle w:val="123"/>
        <w:spacing w:before="0" w:after="0" w:line="276" w:lineRule="auto"/>
      </w:pPr>
      <w:r w:rsidRPr="00A811E9">
        <w:t xml:space="preserve">В соответствии с требованиями законодательства в целях охраны окружающей среды населенных пунктов промышленные предприятия и объекты хозяйственной и иной деятельности, оказывающие негативное воздействие </w:t>
      </w:r>
      <w:r w:rsidRPr="00A811E9">
        <w:rPr>
          <w:iCs/>
        </w:rPr>
        <w:t>на среду обитания и здоровье человека</w:t>
      </w:r>
      <w:r w:rsidRPr="00A811E9">
        <w:t xml:space="preserve">, должны отделяться от жилой застройки, </w:t>
      </w:r>
      <w:r w:rsidRPr="00A811E9">
        <w:rPr>
          <w:iCs/>
        </w:rPr>
        <w:t xml:space="preserve">ландшафтно-рекреационной зоны, зоны отдыха </w:t>
      </w:r>
      <w:r w:rsidR="001A547E" w:rsidRPr="00A811E9">
        <w:rPr>
          <w:iCs/>
        </w:rPr>
        <w:t>или курорта</w:t>
      </w:r>
      <w:r w:rsidRPr="00A811E9">
        <w:t xml:space="preserve"> санитарно-защитной зоной. </w:t>
      </w:r>
    </w:p>
    <w:p w:rsidR="00BD3E9B" w:rsidRPr="00A811E9" w:rsidRDefault="00BD3E9B" w:rsidP="00BD3E9B">
      <w:pPr>
        <w:pStyle w:val="123"/>
        <w:spacing w:before="0" w:after="0" w:line="276" w:lineRule="auto"/>
      </w:pPr>
      <w:r w:rsidRPr="00A811E9">
        <w:t>Наиболее рациональным направлением решения вопроса организации санитарно-защитной зоны для действующих предприятий в условиях сложившейся градостроительной ситуации является обоснование степени эколого-гигиенического воздействия с разработкой, при необходимости, планов мероприятий по исключению факторов негативного влияния объекта на окружающую среду и условия проживания населения в окружающей застройке с учетом требований действующего санитарного законодательства. Обязательным условием современного промышленного развития является внедрение передовых ресурсосберегающих, безотходных и малоотходных технологических решений, позволяющих максимально сократить или избежать поступлений вредных химических веществ или биологических компонентов выбросов в атмосферу, почву и водоёмы, предотвратить или снизить воздействие физических факторов до гигиенических нормативов и ниже.</w:t>
      </w:r>
    </w:p>
    <w:p w:rsidR="00BD3E9B" w:rsidRPr="00A811E9" w:rsidRDefault="003D7548" w:rsidP="00BD3E9B">
      <w:pPr>
        <w:pStyle w:val="123"/>
        <w:spacing w:before="0" w:after="0" w:line="276" w:lineRule="auto"/>
      </w:pPr>
      <w:r w:rsidRPr="00A811E9">
        <w:rPr>
          <w:rFonts w:eastAsia="TimesNewRomanPSMT"/>
        </w:rPr>
        <w:lastRenderedPageBreak/>
        <w:t>Филиалом АО «Енисейская территориальная генерирующая компания (ТГК-13) -</w:t>
      </w:r>
      <w:r w:rsidRPr="00A811E9">
        <w:t xml:space="preserve"> Красноярска</w:t>
      </w:r>
      <w:r w:rsidR="00DE73B1">
        <w:t>я</w:t>
      </w:r>
      <w:r w:rsidRPr="00A811E9">
        <w:t xml:space="preserve"> ГРЭС-2</w:t>
      </w:r>
      <w:r w:rsidRPr="00A811E9">
        <w:rPr>
          <w:rFonts w:eastAsia="TimesNewRomanPSMT"/>
        </w:rPr>
        <w:t xml:space="preserve">», который является объектом </w:t>
      </w:r>
      <w:r w:rsidRPr="00A811E9">
        <w:rPr>
          <w:rFonts w:eastAsia="TimesNewRomanPSMT"/>
          <w:lang w:val="en-US"/>
        </w:rPr>
        <w:t>I</w:t>
      </w:r>
      <w:r w:rsidRPr="00A811E9">
        <w:rPr>
          <w:rFonts w:eastAsia="TimesNewRomanPSMT"/>
        </w:rPr>
        <w:t xml:space="preserve"> категории негативного воздействия на окружающую среду, разработан план мероприятий по сокращению выбросов загрязняющих веществ в атмосферу в период наступления неблагоприятных метеоусловий (НМУ) в соответствии </w:t>
      </w:r>
      <w:r w:rsidR="00BD3E9B" w:rsidRPr="00A811E9">
        <w:t>с руководящим документом «Положение о регулировании выбросов в атмосферу в период неблагоприятных метеорологических условий на тепловых электростанциях и в котельных» РД 153-34.0-02.314-98.</w:t>
      </w:r>
    </w:p>
    <w:p w:rsidR="00BD3E9B" w:rsidRPr="00A811E9" w:rsidRDefault="00BD3E9B" w:rsidP="00BD3E9B">
      <w:pPr>
        <w:pStyle w:val="123"/>
        <w:spacing w:before="0" w:after="0" w:line="276" w:lineRule="auto"/>
      </w:pPr>
      <w:r w:rsidRPr="00A811E9">
        <w:t xml:space="preserve">Для I режима регулирования выбросов осуществляются </w:t>
      </w:r>
      <w:r w:rsidR="001A547E" w:rsidRPr="00A811E9">
        <w:t>организационно технические</w:t>
      </w:r>
      <w:r w:rsidRPr="00A811E9">
        <w:t xml:space="preserve"> мероприятия по усилению контроля и технологической дисциплины.  Для II и III режимов регулирования включаются технологические мероприятия, сокращающие выбросы.</w:t>
      </w:r>
    </w:p>
    <w:p w:rsidR="00BD3E9B" w:rsidRPr="00A811E9" w:rsidRDefault="00BD3E9B" w:rsidP="00BD3E9B">
      <w:pPr>
        <w:pStyle w:val="123"/>
        <w:spacing w:before="0" w:after="0" w:line="276" w:lineRule="auto"/>
      </w:pPr>
      <w:r w:rsidRPr="00A811E9">
        <w:t>Уменьшение выбросов должно составлять:</w:t>
      </w:r>
    </w:p>
    <w:p w:rsidR="00BD3E9B" w:rsidRPr="00A811E9" w:rsidRDefault="00BD3E9B" w:rsidP="00BD3E9B">
      <w:pPr>
        <w:pStyle w:val="123"/>
        <w:spacing w:before="0" w:after="0" w:line="276" w:lineRule="auto"/>
      </w:pPr>
      <w:r w:rsidRPr="00A811E9">
        <w:t xml:space="preserve">- </w:t>
      </w:r>
      <w:r w:rsidRPr="00A811E9">
        <w:rPr>
          <w:lang w:val="en-US"/>
        </w:rPr>
        <w:t>I</w:t>
      </w:r>
      <w:r w:rsidRPr="00A811E9">
        <w:t xml:space="preserve"> режим - 5-10%;</w:t>
      </w:r>
    </w:p>
    <w:p w:rsidR="00BD3E9B" w:rsidRPr="00A811E9" w:rsidRDefault="00BD3E9B" w:rsidP="00BD3E9B">
      <w:pPr>
        <w:pStyle w:val="123"/>
        <w:spacing w:before="0" w:after="0" w:line="276" w:lineRule="auto"/>
      </w:pPr>
      <w:r w:rsidRPr="00A811E9">
        <w:t xml:space="preserve">- </w:t>
      </w:r>
      <w:r w:rsidRPr="00A811E9">
        <w:rPr>
          <w:lang w:val="en-US"/>
        </w:rPr>
        <w:t>II</w:t>
      </w:r>
      <w:r w:rsidRPr="00A811E9">
        <w:t xml:space="preserve"> режим - 10-20%</w:t>
      </w:r>
    </w:p>
    <w:p w:rsidR="00BD3E9B" w:rsidRPr="00A811E9" w:rsidRDefault="00BD3E9B" w:rsidP="00BD3E9B">
      <w:pPr>
        <w:pStyle w:val="123"/>
        <w:spacing w:before="0" w:after="0" w:line="276" w:lineRule="auto"/>
      </w:pPr>
      <w:r w:rsidRPr="00A811E9">
        <w:t xml:space="preserve">- </w:t>
      </w:r>
      <w:r w:rsidRPr="00A811E9">
        <w:rPr>
          <w:lang w:val="en-US"/>
        </w:rPr>
        <w:t>III</w:t>
      </w:r>
      <w:r w:rsidRPr="00A811E9">
        <w:t xml:space="preserve"> режим - 20-25%.</w:t>
      </w:r>
    </w:p>
    <w:p w:rsidR="00BD3E9B" w:rsidRPr="00A811E9" w:rsidRDefault="00BD3E9B" w:rsidP="00BD3E9B">
      <w:pPr>
        <w:pStyle w:val="123"/>
        <w:spacing w:before="0" w:after="0" w:line="276" w:lineRule="auto"/>
      </w:pPr>
      <w:r w:rsidRPr="00A811E9">
        <w:t>При наступлении НМУ помимо снижения выбросов от котлов необходимо прекратить все работы, связанные со значительным пылением на всей территории пром</w:t>
      </w:r>
      <w:r w:rsidR="00C8450F" w:rsidRPr="00A811E9">
        <w:t xml:space="preserve">ышленной </w:t>
      </w:r>
      <w:r w:rsidRPr="00A811E9">
        <w:t>площадки.</w:t>
      </w:r>
    </w:p>
    <w:p w:rsidR="00BD3E9B" w:rsidRDefault="00BD3E9B" w:rsidP="00BD3E9B">
      <w:pPr>
        <w:pStyle w:val="123"/>
        <w:spacing w:before="0" w:after="0" w:line="276" w:lineRule="auto"/>
      </w:pPr>
      <w:r w:rsidRPr="00A811E9">
        <w:rPr>
          <w:spacing w:val="2"/>
          <w:szCs w:val="28"/>
        </w:rPr>
        <w:t>На предприятиях г</w:t>
      </w:r>
      <w:r w:rsidR="00622ECB" w:rsidRPr="00A811E9">
        <w:rPr>
          <w:spacing w:val="2"/>
          <w:szCs w:val="28"/>
        </w:rPr>
        <w:t>орода</w:t>
      </w:r>
      <w:r w:rsidRPr="00A811E9">
        <w:rPr>
          <w:spacing w:val="2"/>
          <w:szCs w:val="28"/>
        </w:rPr>
        <w:t xml:space="preserve"> Зеленогорска рекомендуется осуществлять организационно-технические и иные мероприятия, направленные на обеспечение качества атмосферного воздуха в соответствии с </w:t>
      </w:r>
      <w:hyperlink r:id="rId26" w:anchor="7DI0K8" w:history="1">
        <w:r w:rsidRPr="00A811E9">
          <w:rPr>
            <w:rStyle w:val="ab"/>
            <w:bCs/>
            <w:color w:val="auto"/>
            <w:u w:val="none"/>
            <w:shd w:val="clear" w:color="auto" w:fill="FFFFFF"/>
          </w:rPr>
          <w:t>санитарными правилами и норм</w:t>
        </w:r>
        <w:r w:rsidR="00DE73B1">
          <w:rPr>
            <w:rStyle w:val="ab"/>
            <w:bCs/>
            <w:color w:val="auto"/>
            <w:u w:val="none"/>
            <w:shd w:val="clear" w:color="auto" w:fill="FFFFFF"/>
          </w:rPr>
          <w:t>ами</w:t>
        </w:r>
        <w:r w:rsidRPr="00A811E9">
          <w:rPr>
            <w:rStyle w:val="ab"/>
            <w:bCs/>
            <w:color w:val="auto"/>
            <w:u w:val="none"/>
            <w:shd w:val="clear" w:color="auto" w:fill="FFFFFF"/>
          </w:rPr>
          <w:t xml:space="preserve"> СанПиН 2.1.3684-21 </w:t>
        </w:r>
        <w:r w:rsidR="00DE73B1">
          <w:rPr>
            <w:rStyle w:val="ab"/>
            <w:bCs/>
            <w:color w:val="auto"/>
            <w:u w:val="none"/>
            <w:shd w:val="clear" w:color="auto" w:fill="FFFFFF"/>
          </w:rPr>
          <w:t>«</w:t>
        </w:r>
        <w:r w:rsidRPr="00A811E9">
          <w:rPr>
            <w:rStyle w:val="ab"/>
            <w:bCs/>
            <w:color w:val="auto"/>
            <w:u w:val="none"/>
            <w:shd w:val="clear" w:color="auto" w:fill="FFFFFF"/>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hyperlink>
      <w:r w:rsidR="00DE73B1">
        <w:rPr>
          <w:rStyle w:val="ab"/>
          <w:bCs/>
          <w:color w:val="auto"/>
          <w:u w:val="none"/>
          <w:shd w:val="clear" w:color="auto" w:fill="FFFFFF"/>
        </w:rPr>
        <w:t>»</w:t>
      </w:r>
      <w:r w:rsidRPr="00A811E9">
        <w:t>.</w:t>
      </w:r>
    </w:p>
    <w:p w:rsidR="00DE73B1" w:rsidRPr="00A811E9" w:rsidRDefault="00DE73B1" w:rsidP="00BD3E9B">
      <w:pPr>
        <w:pStyle w:val="123"/>
        <w:spacing w:before="0" w:after="0" w:line="276" w:lineRule="auto"/>
      </w:pPr>
    </w:p>
    <w:p w:rsidR="00BD3E9B" w:rsidRPr="002D2701" w:rsidRDefault="00BD3E9B" w:rsidP="00BD3E9B">
      <w:pPr>
        <w:pStyle w:val="125"/>
        <w:spacing w:before="0" w:after="0" w:line="276" w:lineRule="auto"/>
        <w:ind w:firstLine="709"/>
        <w:rPr>
          <w:i w:val="0"/>
        </w:rPr>
      </w:pPr>
      <w:r w:rsidRPr="002D2701">
        <w:rPr>
          <w:i w:val="0"/>
        </w:rPr>
        <w:t>Мероприятия по охране атмосферного воздуха:</w:t>
      </w:r>
    </w:p>
    <w:p w:rsidR="00BD3E9B" w:rsidRPr="00A811E9" w:rsidRDefault="00BD3E9B" w:rsidP="00160360">
      <w:pPr>
        <w:pStyle w:val="-TNR12"/>
        <w:numPr>
          <w:ilvl w:val="0"/>
          <w:numId w:val="29"/>
        </w:numPr>
        <w:tabs>
          <w:tab w:val="clear" w:pos="1701"/>
          <w:tab w:val="left" w:pos="1134"/>
        </w:tabs>
        <w:ind w:left="0" w:firstLine="709"/>
      </w:pPr>
      <w:r w:rsidRPr="00A811E9">
        <w:t>выполн</w:t>
      </w:r>
      <w:r w:rsidR="002D2701">
        <w:t>ение</w:t>
      </w:r>
      <w:r w:rsidRPr="00A811E9">
        <w:t xml:space="preserve"> проект</w:t>
      </w:r>
      <w:r w:rsidR="002D2701">
        <w:t>ов</w:t>
      </w:r>
      <w:r w:rsidRPr="00A811E9">
        <w:t xml:space="preserve"> границ санитарно-защитных зон действующих предприятий с сокращением нормативных размеров на основании проведения атмосфероохранных мероприятий;</w:t>
      </w:r>
    </w:p>
    <w:p w:rsidR="00BD3E9B" w:rsidRPr="00A811E9" w:rsidRDefault="00BD3E9B" w:rsidP="00160360">
      <w:pPr>
        <w:pStyle w:val="-TNR12"/>
        <w:numPr>
          <w:ilvl w:val="0"/>
          <w:numId w:val="29"/>
        </w:numPr>
        <w:tabs>
          <w:tab w:val="clear" w:pos="1701"/>
          <w:tab w:val="left" w:pos="1134"/>
        </w:tabs>
        <w:ind w:left="0" w:firstLine="709"/>
      </w:pPr>
      <w:r w:rsidRPr="00A811E9">
        <w:t>установление границ санитарно-защитных зона предприятий (внесение сведений о них в ЕГРН);</w:t>
      </w:r>
    </w:p>
    <w:p w:rsidR="00515CDD" w:rsidRPr="00A811E9" w:rsidRDefault="002D2701" w:rsidP="00160360">
      <w:pPr>
        <w:pStyle w:val="-TNR12"/>
        <w:numPr>
          <w:ilvl w:val="0"/>
          <w:numId w:val="29"/>
        </w:numPr>
        <w:tabs>
          <w:tab w:val="clear" w:pos="1701"/>
          <w:tab w:val="left" w:pos="1134"/>
        </w:tabs>
        <w:ind w:left="0" w:firstLine="709"/>
      </w:pPr>
      <w:r w:rsidRPr="00A811E9">
        <w:t>разраб</w:t>
      </w:r>
      <w:r>
        <w:t>отка</w:t>
      </w:r>
      <w:r w:rsidRPr="00A811E9">
        <w:t xml:space="preserve"> (расч</w:t>
      </w:r>
      <w:r>
        <w:t>ет</w:t>
      </w:r>
      <w:r w:rsidRPr="00A811E9">
        <w:t>)</w:t>
      </w:r>
      <w:r>
        <w:t xml:space="preserve"> </w:t>
      </w:r>
      <w:r w:rsidR="00515CDD" w:rsidRPr="00A811E9">
        <w:t xml:space="preserve">юридическими лицами и индивидуальными предпринимателям, осуществляющими хозяйственную и (или) иную деятельность на объектах </w:t>
      </w:r>
      <w:r w:rsidR="00515CDD" w:rsidRPr="00A811E9">
        <w:rPr>
          <w:lang w:val="en-US"/>
        </w:rPr>
        <w:t>I</w:t>
      </w:r>
      <w:r w:rsidR="00515CDD" w:rsidRPr="00A811E9">
        <w:t xml:space="preserve">, </w:t>
      </w:r>
      <w:r w:rsidR="00515CDD" w:rsidRPr="00A811E9">
        <w:rPr>
          <w:lang w:val="en-US"/>
        </w:rPr>
        <w:t>II</w:t>
      </w:r>
      <w:r w:rsidR="00515CDD" w:rsidRPr="00A811E9">
        <w:t xml:space="preserve">, </w:t>
      </w:r>
      <w:r w:rsidR="00515CDD" w:rsidRPr="00A811E9">
        <w:rPr>
          <w:lang w:val="en-US"/>
        </w:rPr>
        <w:t>III</w:t>
      </w:r>
      <w:r w:rsidR="00515CDD" w:rsidRPr="00A811E9">
        <w:t xml:space="preserve"> категории негативного воздействия на окружающую среду, норматив</w:t>
      </w:r>
      <w:r>
        <w:t>ов</w:t>
      </w:r>
      <w:r w:rsidR="00515CDD" w:rsidRPr="00A811E9">
        <w:t xml:space="preserve"> допустимых выбросов. Выбросы загрязняющих веществ в атмосферный воздух осуществляются в соответствии с требованиями статьи 15 Федерального закона от 04.05.1999 № 96-ФЗ «Об охране атмосферного воздуха».</w:t>
      </w:r>
    </w:p>
    <w:p w:rsidR="00BD3E9B" w:rsidRPr="00A811E9" w:rsidRDefault="00BD3E9B" w:rsidP="00160360">
      <w:pPr>
        <w:pStyle w:val="-TNR12"/>
        <w:numPr>
          <w:ilvl w:val="0"/>
          <w:numId w:val="29"/>
        </w:numPr>
        <w:tabs>
          <w:tab w:val="clear" w:pos="1701"/>
          <w:tab w:val="left" w:pos="1134"/>
        </w:tabs>
        <w:ind w:left="0" w:firstLine="709"/>
      </w:pPr>
      <w:r w:rsidRPr="00A811E9">
        <w:t xml:space="preserve">осуществление контроля со стороны </w:t>
      </w:r>
      <w:r w:rsidR="002D2701">
        <w:t>А</w:t>
      </w:r>
      <w:r w:rsidRPr="00A811E9">
        <w:t xml:space="preserve">дминистрации </w:t>
      </w:r>
      <w:r w:rsidR="002D2701">
        <w:t xml:space="preserve">ЗАТО г. Зеленогорск </w:t>
      </w:r>
      <w:r w:rsidRPr="00A811E9">
        <w:t>за установлением границ санитарно-защитных зон вновь размещаемых предприятий с последующим внесением их в линии градостроительного регулирования и введением ограничений на использование земель;</w:t>
      </w:r>
    </w:p>
    <w:p w:rsidR="00BD3E9B" w:rsidRPr="00A811E9" w:rsidRDefault="00BD3E9B" w:rsidP="00160360">
      <w:pPr>
        <w:pStyle w:val="123"/>
        <w:numPr>
          <w:ilvl w:val="0"/>
          <w:numId w:val="29"/>
        </w:numPr>
        <w:tabs>
          <w:tab w:val="left" w:pos="1134"/>
        </w:tabs>
        <w:snapToGrid w:val="0"/>
        <w:spacing w:before="0" w:after="0" w:line="276" w:lineRule="auto"/>
        <w:ind w:left="0" w:firstLine="709"/>
      </w:pPr>
      <w:r w:rsidRPr="00A811E9">
        <w:t>организация работ по регулированию выбросов в атмосферу в период неблагоприятных метеорологических условий (НМУ);</w:t>
      </w:r>
    </w:p>
    <w:p w:rsidR="00BD3E9B" w:rsidRPr="00A811E9" w:rsidRDefault="00BD3E9B" w:rsidP="00160360">
      <w:pPr>
        <w:pStyle w:val="123"/>
        <w:numPr>
          <w:ilvl w:val="0"/>
          <w:numId w:val="29"/>
        </w:numPr>
        <w:tabs>
          <w:tab w:val="left" w:pos="1134"/>
        </w:tabs>
        <w:snapToGrid w:val="0"/>
        <w:spacing w:before="0" w:after="0" w:line="276" w:lineRule="auto"/>
        <w:ind w:left="0" w:firstLine="709"/>
      </w:pPr>
      <w:r w:rsidRPr="00A811E9">
        <w:t>организация контроля за соблюдением установленных нормативов выбросов;</w:t>
      </w:r>
    </w:p>
    <w:p w:rsidR="00BD3E9B" w:rsidRPr="00A811E9" w:rsidRDefault="00BD3E9B" w:rsidP="00160360">
      <w:pPr>
        <w:pStyle w:val="123"/>
        <w:numPr>
          <w:ilvl w:val="0"/>
          <w:numId w:val="29"/>
        </w:numPr>
        <w:tabs>
          <w:tab w:val="left" w:pos="1134"/>
        </w:tabs>
        <w:snapToGrid w:val="0"/>
        <w:spacing w:before="0" w:after="0" w:line="276" w:lineRule="auto"/>
        <w:ind w:left="0" w:firstLine="709"/>
      </w:pPr>
      <w:r w:rsidRPr="00A811E9">
        <w:t xml:space="preserve">организация и проведение сводных расчетов загрязнения атмосферного воздуха города выбросами стационарных и передвижных источников выбросов с целью определения значений расчетных фоновых концентраций </w:t>
      </w:r>
      <w:r w:rsidR="00395C0B" w:rsidRPr="00A811E9">
        <w:t>загрязняющих веществ</w:t>
      </w:r>
      <w:r w:rsidRPr="00A811E9">
        <w:t xml:space="preserve"> по запросам природопользователей. </w:t>
      </w:r>
    </w:p>
    <w:p w:rsidR="00BD3E9B" w:rsidRPr="00A811E9" w:rsidRDefault="00BD3E9B" w:rsidP="00BD3E9B">
      <w:pPr>
        <w:pStyle w:val="123"/>
        <w:tabs>
          <w:tab w:val="left" w:pos="1134"/>
        </w:tabs>
        <w:snapToGrid w:val="0"/>
        <w:spacing w:before="0" w:after="0" w:line="276" w:lineRule="auto"/>
        <w:ind w:left="709" w:firstLine="0"/>
      </w:pPr>
    </w:p>
    <w:p w:rsidR="007770BF" w:rsidRPr="00A811E9" w:rsidRDefault="007770BF" w:rsidP="00477857">
      <w:pPr>
        <w:pStyle w:val="60"/>
        <w:spacing w:before="0" w:after="0"/>
        <w:ind w:firstLine="709"/>
        <w:jc w:val="both"/>
      </w:pPr>
      <w:bookmarkStart w:id="151" w:name="_Toc464659458"/>
      <w:bookmarkStart w:id="152" w:name="_Toc107931944"/>
      <w:r w:rsidRPr="00A811E9">
        <w:t>2.3.2.8.4</w:t>
      </w:r>
      <w:r w:rsidR="00670BEE" w:rsidRPr="00A811E9">
        <w:t xml:space="preserve"> </w:t>
      </w:r>
      <w:r w:rsidRPr="00A811E9">
        <w:t>Мероприятия по охране и рациональному использованию водных ресурсов</w:t>
      </w:r>
      <w:bookmarkEnd w:id="151"/>
      <w:bookmarkEnd w:id="152"/>
    </w:p>
    <w:p w:rsidR="00BD3E9B" w:rsidRPr="00A811E9" w:rsidRDefault="00BD3E9B" w:rsidP="00BD3E9B">
      <w:pPr>
        <w:pStyle w:val="123"/>
        <w:tabs>
          <w:tab w:val="left" w:pos="1134"/>
        </w:tabs>
        <w:spacing w:line="276" w:lineRule="auto"/>
        <w:rPr>
          <w:rFonts w:eastAsia="Calibri"/>
        </w:rPr>
      </w:pPr>
      <w:r w:rsidRPr="00A811E9">
        <w:rPr>
          <w:rFonts w:eastAsia="Calibri"/>
        </w:rPr>
        <w:t>Для всех водозаборных сооружений хозяйственно</w:t>
      </w:r>
      <w:r w:rsidR="00E13796" w:rsidRPr="00A811E9">
        <w:rPr>
          <w:rFonts w:eastAsia="Calibri"/>
        </w:rPr>
        <w:t>-</w:t>
      </w:r>
      <w:r w:rsidRPr="00A811E9">
        <w:rPr>
          <w:rFonts w:eastAsia="Calibri"/>
        </w:rPr>
        <w:t>питьевого водоснабжения обязательным условием является разработка и утверждение проектов зон санитарной охраны. Границы зон санитарной охраны источников питьевого водоснабжения устанавливаются в соответствии с разработанными и утвержденными проектами с учетом особенностей расположения водозаборных сооружений.</w:t>
      </w:r>
    </w:p>
    <w:p w:rsidR="00BD3E9B" w:rsidRPr="00A811E9" w:rsidRDefault="00BD3E9B" w:rsidP="00BD3E9B">
      <w:pPr>
        <w:pStyle w:val="123"/>
        <w:spacing w:before="0" w:after="0" w:line="276" w:lineRule="auto"/>
      </w:pPr>
      <w:r w:rsidRPr="00A811E9">
        <w:t>Необходимо разработать проекты и установить границы зон с особыми условиями использования территории – зон санитарной охраны источников питьевого и хозяйственно-бытового водоснабжения.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rsidR="00BD3E9B" w:rsidRPr="00A811E9" w:rsidRDefault="00BD3E9B" w:rsidP="00BD3E9B">
      <w:pPr>
        <w:pStyle w:val="123"/>
        <w:spacing w:before="0" w:after="0" w:line="276" w:lineRule="auto"/>
        <w:rPr>
          <w:rFonts w:eastAsiaTheme="minorHAnsi"/>
        </w:rPr>
      </w:pPr>
      <w:r w:rsidRPr="00A811E9">
        <w:rPr>
          <w:rFonts w:eastAsiaTheme="minorHAnsi"/>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D3E9B" w:rsidRPr="00A811E9" w:rsidRDefault="00BD3E9B" w:rsidP="00BD3E9B">
      <w:pPr>
        <w:pStyle w:val="123"/>
        <w:tabs>
          <w:tab w:val="left" w:pos="1134"/>
        </w:tabs>
        <w:spacing w:before="0" w:after="0" w:line="276" w:lineRule="auto"/>
      </w:pPr>
      <w:r w:rsidRPr="00A811E9">
        <w:t>Обеспечить отсутствие в пределах II пояса ЗСО всех потенциальных источников бактериологического загрязнения, в пределах III пояса ЗСО – источников химического загрязнения.</w:t>
      </w:r>
    </w:p>
    <w:p w:rsidR="00BD3E9B" w:rsidRPr="00A811E9" w:rsidRDefault="00BD3E9B" w:rsidP="00BD3E9B">
      <w:pPr>
        <w:widowControl w:val="0"/>
        <w:tabs>
          <w:tab w:val="left" w:pos="1134"/>
        </w:tabs>
        <w:spacing w:line="276" w:lineRule="auto"/>
        <w:ind w:firstLine="709"/>
        <w:jc w:val="both"/>
        <w:rPr>
          <w:snapToGrid w:val="0"/>
          <w:sz w:val="24"/>
          <w:szCs w:val="24"/>
        </w:rPr>
      </w:pPr>
      <w:r w:rsidRPr="00A811E9">
        <w:rPr>
          <w:snapToGrid w:val="0"/>
          <w:sz w:val="24"/>
          <w:szCs w:val="24"/>
        </w:rPr>
        <w:t>Подготовить сведения о границах зон с особыми условиями,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в соответствии с требованиями установленными пунктами 10, 11 статьи 106 Земельного кодекса Российской Федерации, приказом Минэкономразвития России от 23.11.2018 №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w:t>
      </w:r>
      <w:r w:rsidR="00395C0B" w:rsidRPr="00A811E9">
        <w:rPr>
          <w:snapToGrid w:val="0"/>
          <w:sz w:val="24"/>
          <w:szCs w:val="24"/>
        </w:rPr>
        <w:t>»</w:t>
      </w:r>
      <w:r w:rsidRPr="00A811E9">
        <w:rPr>
          <w:snapToGrid w:val="0"/>
          <w:sz w:val="24"/>
          <w:szCs w:val="24"/>
        </w:rPr>
        <w:t>.</w:t>
      </w:r>
    </w:p>
    <w:p w:rsidR="00BD3E9B" w:rsidRPr="00A811E9" w:rsidRDefault="00BD3E9B" w:rsidP="00BD3E9B">
      <w:pPr>
        <w:pStyle w:val="123"/>
        <w:spacing w:line="276" w:lineRule="auto"/>
      </w:pPr>
      <w:r w:rsidRPr="00A811E9">
        <w:t xml:space="preserve">Зоны с особыми условиями использования территорий,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w:t>
      </w:r>
    </w:p>
    <w:p w:rsidR="00BD3E9B" w:rsidRPr="0079470F" w:rsidRDefault="00BD3E9B" w:rsidP="00BD3E9B">
      <w:pPr>
        <w:pStyle w:val="1TNR12"/>
        <w:numPr>
          <w:ilvl w:val="0"/>
          <w:numId w:val="0"/>
        </w:numPr>
        <w:tabs>
          <w:tab w:val="clear" w:pos="993"/>
          <w:tab w:val="left" w:pos="1560"/>
        </w:tabs>
        <w:ind w:firstLine="709"/>
        <w:rPr>
          <w:b/>
        </w:rPr>
      </w:pPr>
      <w:r w:rsidRPr="0079470F">
        <w:rPr>
          <w:b/>
        </w:rPr>
        <w:t>Организация водоохранных зон:</w:t>
      </w:r>
    </w:p>
    <w:p w:rsidR="00BD3E9B" w:rsidRPr="00A811E9" w:rsidRDefault="00BD3E9B" w:rsidP="00BD3E9B">
      <w:pPr>
        <w:pStyle w:val="123"/>
        <w:tabs>
          <w:tab w:val="left" w:pos="1560"/>
        </w:tabs>
        <w:spacing w:line="276" w:lineRule="auto"/>
        <w:rPr>
          <w:rFonts w:eastAsiaTheme="minorHAnsi"/>
        </w:rPr>
      </w:pPr>
      <w:r w:rsidRPr="00A811E9">
        <w:rPr>
          <w:rFonts w:eastAsia="ArialNarrow"/>
        </w:rPr>
        <w:t>Органам местного самоуправления при выделении земельных участков для размещения хозяйственных объектов необходимо руководствоваться размерами водоохранных зон водных объектов и их прибрежных защитных полос в соответствии с Водным кодексом Р</w:t>
      </w:r>
      <w:r w:rsidR="00797B42" w:rsidRPr="00A811E9">
        <w:rPr>
          <w:rFonts w:eastAsia="ArialNarrow"/>
        </w:rPr>
        <w:t xml:space="preserve">оссийской </w:t>
      </w:r>
      <w:r w:rsidRPr="00A811E9">
        <w:rPr>
          <w:rFonts w:eastAsia="ArialNarrow"/>
        </w:rPr>
        <w:t>Ф</w:t>
      </w:r>
      <w:r w:rsidR="00797B42" w:rsidRPr="00A811E9">
        <w:rPr>
          <w:rFonts w:eastAsia="ArialNarrow"/>
        </w:rPr>
        <w:t>едерации</w:t>
      </w:r>
      <w:r w:rsidRPr="00A811E9">
        <w:rPr>
          <w:rFonts w:eastAsia="ArialNarrow"/>
        </w:rPr>
        <w:t xml:space="preserve"> и обеспечить режим использования территорий водоохранных зон и прибрежных защитных полос в соответствии с требованиями водного законодательства.</w:t>
      </w:r>
    </w:p>
    <w:p w:rsidR="00BD3E9B" w:rsidRPr="00A811E9" w:rsidRDefault="00BD3E9B" w:rsidP="00BD3E9B">
      <w:pPr>
        <w:pStyle w:val="123"/>
        <w:tabs>
          <w:tab w:val="left" w:pos="1560"/>
        </w:tabs>
        <w:spacing w:line="276" w:lineRule="auto"/>
        <w:rPr>
          <w:rFonts w:eastAsia="ArialNarrow"/>
        </w:rPr>
      </w:pPr>
      <w:r w:rsidRPr="00A811E9">
        <w:rPr>
          <w:rFonts w:eastAsia="ArialNarrow"/>
        </w:rPr>
        <w:lastRenderedPageBreak/>
        <w:t xml:space="preserve">Обустройство водоохранных зон и прибрежных полос предусматривает оборудование прибрежной территории, защиту водного объекта от воздействия объектов-загрязнителей, обвалование объектов-загрязнителей или вынос их </w:t>
      </w:r>
      <w:r w:rsidR="001A547E" w:rsidRPr="00A811E9">
        <w:rPr>
          <w:rFonts w:eastAsia="ArialNarrow"/>
        </w:rPr>
        <w:t>из водоохраных</w:t>
      </w:r>
      <w:r w:rsidRPr="00A811E9">
        <w:rPr>
          <w:rFonts w:eastAsia="ArialNarrow"/>
        </w:rPr>
        <w:t xml:space="preserve"> зон, упорядочивание или полное запрещение сельскохозяйственного использования.</w:t>
      </w:r>
    </w:p>
    <w:p w:rsidR="007770BF" w:rsidRPr="00A811E9" w:rsidRDefault="007770BF" w:rsidP="00477857">
      <w:pPr>
        <w:pStyle w:val="123"/>
        <w:spacing w:before="0" w:after="0" w:line="276" w:lineRule="auto"/>
      </w:pPr>
    </w:p>
    <w:p w:rsidR="007770BF" w:rsidRPr="00A811E9" w:rsidRDefault="007770BF" w:rsidP="00477857">
      <w:pPr>
        <w:pStyle w:val="60"/>
        <w:spacing w:before="0" w:after="0"/>
        <w:ind w:firstLine="709"/>
      </w:pPr>
      <w:bookmarkStart w:id="153" w:name="_Toc464659459"/>
      <w:bookmarkStart w:id="154" w:name="_Toc107931945"/>
      <w:r w:rsidRPr="00A811E9">
        <w:t>2.3.2.8.</w:t>
      </w:r>
      <w:r w:rsidR="00BD3E9B" w:rsidRPr="00A811E9">
        <w:t>5</w:t>
      </w:r>
      <w:r w:rsidR="00670BEE" w:rsidRPr="00A811E9">
        <w:t xml:space="preserve"> </w:t>
      </w:r>
      <w:r w:rsidRPr="00A811E9">
        <w:t>Мероприятия в области обращения с отходами</w:t>
      </w:r>
      <w:bookmarkEnd w:id="153"/>
      <w:bookmarkEnd w:id="154"/>
      <w:r w:rsidRPr="00A811E9">
        <w:t xml:space="preserve"> </w:t>
      </w:r>
    </w:p>
    <w:p w:rsidR="00BD3E9B" w:rsidRPr="00A811E9" w:rsidRDefault="00BD3E9B" w:rsidP="00BD3E9B">
      <w:pPr>
        <w:pStyle w:val="123"/>
        <w:spacing w:line="276" w:lineRule="auto"/>
      </w:pPr>
      <w:r w:rsidRPr="00A811E9">
        <w:t>В соответствии с Федеральным законом от 24.06.1998 № 89-ФЗ «Об отходах производства и потребления» все субъекты Российской Федерации с 01.01.2019 перешли на новую систему в области обращения с твердыми коммунальными отходами (далее - ТКО), посредством ввода на конкурсной основе института региональных операторов, которые будут осуществлять деятельность по сбору, транспортированию, обработке, утилизации, обезвреживанию, захоронению ТКО в зонах своей деятельности.</w:t>
      </w:r>
    </w:p>
    <w:p w:rsidR="00BD3E9B" w:rsidRPr="00A811E9" w:rsidRDefault="00F45F6D" w:rsidP="00BD3E9B">
      <w:pPr>
        <w:pStyle w:val="123"/>
        <w:spacing w:line="276" w:lineRule="auto"/>
      </w:pPr>
      <w:r w:rsidRPr="00A811E9">
        <w:rPr>
          <w:lang w:eastAsia="x-none"/>
        </w:rPr>
        <w:t>В соответствии с Приказом от 18.02.2022 г. № 77-159-од</w:t>
      </w:r>
      <w:r w:rsidR="00BD3E9B" w:rsidRPr="00A811E9">
        <w:t xml:space="preserve"> «О внесении изменения в приказ министерства природных ресурсов и экологии Красноярского края от 23.06.2016 № 1/451-од «Об утверждении территориальной схемы обращения с отходами, в том числе с твердыми коммунальными отходами, в Красноярском крае» </w:t>
      </w:r>
      <w:r w:rsidR="00977546" w:rsidRPr="00A811E9">
        <w:t>городской округ ЗАТО г</w:t>
      </w:r>
      <w:r w:rsidR="00A962DD">
        <w:t>ород</w:t>
      </w:r>
      <w:r w:rsidR="00977546" w:rsidRPr="00A811E9">
        <w:t xml:space="preserve"> Зеленогорск </w:t>
      </w:r>
      <w:r w:rsidR="00BD3E9B" w:rsidRPr="00A811E9">
        <w:t xml:space="preserve">относится к Зеленогорской технологической зоне. </w:t>
      </w:r>
    </w:p>
    <w:p w:rsidR="00BD3E9B" w:rsidRPr="00A811E9" w:rsidRDefault="00BD3E9B" w:rsidP="00E13796">
      <w:pPr>
        <w:pStyle w:val="123"/>
      </w:pPr>
      <w:r w:rsidRPr="00A811E9">
        <w:t xml:space="preserve">Для расчета количества твердых коммунальных отходов на перспективу использованы: </w:t>
      </w:r>
    </w:p>
    <w:p w:rsidR="00BD3E9B" w:rsidRPr="00A811E9" w:rsidRDefault="00A962DD" w:rsidP="006E619E">
      <w:pPr>
        <w:pStyle w:val="-TNR12"/>
        <w:tabs>
          <w:tab w:val="clear" w:pos="1701"/>
          <w:tab w:val="left" w:pos="993"/>
        </w:tabs>
        <w:ind w:left="0" w:firstLine="709"/>
      </w:pPr>
      <w:r>
        <w:t>С</w:t>
      </w:r>
      <w:r w:rsidR="006E619E">
        <w:t>в</w:t>
      </w:r>
      <w:r>
        <w:t xml:space="preserve">од правил </w:t>
      </w:r>
      <w:r w:rsidR="00BD3E9B" w:rsidRPr="00A811E9">
        <w:t>СП 42.13330.2016 (актуализированная редакция СНиП 2.07.01-89*) Градостроительство. Планировка и застройка городских и сельских поселений.</w:t>
      </w:r>
    </w:p>
    <w:p w:rsidR="00BD3E9B" w:rsidRPr="00A811E9" w:rsidRDefault="00BD3E9B" w:rsidP="006E619E">
      <w:pPr>
        <w:pStyle w:val="-TNR12"/>
        <w:tabs>
          <w:tab w:val="clear" w:pos="1701"/>
          <w:tab w:val="left" w:pos="993"/>
        </w:tabs>
        <w:ind w:left="0" w:firstLine="709"/>
      </w:pPr>
      <w:r w:rsidRPr="00A811E9">
        <w:t xml:space="preserve">Приказ министерства природных ресурсов и экологии Красноярского края </w:t>
      </w:r>
      <w:r w:rsidR="00E13796" w:rsidRPr="00A811E9">
        <w:t>от 15.01.2021</w:t>
      </w:r>
      <w:r w:rsidRPr="00A811E9">
        <w:t xml:space="preserve"> 77-51-од «Об установлении нормативов накопления твердых коммунальных отходов на территории Красноярского края».</w:t>
      </w:r>
    </w:p>
    <w:p w:rsidR="00BD3E9B" w:rsidRPr="00A811E9" w:rsidRDefault="00BD3E9B" w:rsidP="00BD3E9B">
      <w:pPr>
        <w:pStyle w:val="123"/>
        <w:spacing w:line="276" w:lineRule="auto"/>
      </w:pPr>
      <w:r w:rsidRPr="00A811E9">
        <w:t xml:space="preserve">Согласно Методическим рекомендациям </w:t>
      </w:r>
      <w:r w:rsidR="00F45F6D" w:rsidRPr="00A811E9">
        <w:t xml:space="preserve">МКД 701.2003 </w:t>
      </w:r>
      <w:r w:rsidRPr="00A811E9">
        <w:t xml:space="preserve">«О порядке разработки генеральных схем очистки территорий населенных пунктов Российской Федерации», в основу расчета объема накопления ТКО должны приниматься нормы накопления по жилому фонду и от отдельно стоящих объектов общественного назначения, торговых, культурно-бытовых и коммунальных учреждений, утвержденные органами местного самоуправления. </w:t>
      </w:r>
    </w:p>
    <w:p w:rsidR="00BD3E9B" w:rsidRPr="00A811E9" w:rsidRDefault="00BD3E9B" w:rsidP="00BD3E9B">
      <w:pPr>
        <w:pStyle w:val="123"/>
        <w:tabs>
          <w:tab w:val="left" w:pos="1134"/>
        </w:tabs>
        <w:spacing w:line="276" w:lineRule="auto"/>
      </w:pPr>
      <w:r w:rsidRPr="00A811E9">
        <w:t xml:space="preserve">Более 95% ТКО на территориях муниципальных образований образуются за счет вклада трех основных источников: </w:t>
      </w:r>
    </w:p>
    <w:p w:rsidR="00BD3E9B" w:rsidRPr="00A811E9" w:rsidRDefault="00BD3E9B" w:rsidP="00160360">
      <w:pPr>
        <w:pStyle w:val="123"/>
        <w:numPr>
          <w:ilvl w:val="0"/>
          <w:numId w:val="31"/>
        </w:numPr>
        <w:tabs>
          <w:tab w:val="left" w:pos="1134"/>
        </w:tabs>
        <w:spacing w:line="276" w:lineRule="auto"/>
        <w:ind w:left="0" w:firstLine="709"/>
      </w:pPr>
      <w:r w:rsidRPr="00A811E9">
        <w:t xml:space="preserve">население, проживающее в жилищном фонде (благоустроенном и неблагоустроенном); </w:t>
      </w:r>
    </w:p>
    <w:p w:rsidR="00BD3E9B" w:rsidRPr="00A811E9" w:rsidRDefault="00BD3E9B" w:rsidP="00160360">
      <w:pPr>
        <w:pStyle w:val="123"/>
        <w:numPr>
          <w:ilvl w:val="0"/>
          <w:numId w:val="31"/>
        </w:numPr>
        <w:tabs>
          <w:tab w:val="left" w:pos="1134"/>
        </w:tabs>
        <w:spacing w:line="276" w:lineRule="auto"/>
        <w:ind w:left="0" w:firstLine="709"/>
      </w:pPr>
      <w:r w:rsidRPr="00A811E9">
        <w:t xml:space="preserve">предприятия торговли, торгующие производственными и непроизводственными товарами; </w:t>
      </w:r>
    </w:p>
    <w:p w:rsidR="00BD3E9B" w:rsidRPr="00A811E9" w:rsidRDefault="00BD3E9B" w:rsidP="00160360">
      <w:pPr>
        <w:pStyle w:val="123"/>
        <w:numPr>
          <w:ilvl w:val="0"/>
          <w:numId w:val="31"/>
        </w:numPr>
        <w:tabs>
          <w:tab w:val="left" w:pos="1134"/>
        </w:tabs>
        <w:spacing w:line="276" w:lineRule="auto"/>
        <w:ind w:left="0" w:firstLine="709"/>
      </w:pPr>
      <w:r w:rsidRPr="00A811E9">
        <w:t>места приложения труда – организации, учреждения общественного назначения, торговые предприятия, промышленные предприятия, спортивные учреждения и пр</w:t>
      </w:r>
      <w:r w:rsidR="00A962DD">
        <w:t>очие</w:t>
      </w:r>
      <w:r w:rsidRPr="00A811E9">
        <w:t xml:space="preserve">, где имеются сотрудники. </w:t>
      </w:r>
    </w:p>
    <w:p w:rsidR="00BD3E9B" w:rsidRPr="00A962DD" w:rsidRDefault="00BD3E9B" w:rsidP="00BD3E9B">
      <w:pPr>
        <w:pStyle w:val="125"/>
        <w:rPr>
          <w:b/>
          <w:i w:val="0"/>
        </w:rPr>
      </w:pPr>
      <w:r w:rsidRPr="00A962DD">
        <w:rPr>
          <w:b/>
          <w:i w:val="0"/>
        </w:rPr>
        <w:t>Расчет ТКО от населения:</w:t>
      </w:r>
    </w:p>
    <w:p w:rsidR="00BD3E9B" w:rsidRPr="00A811E9" w:rsidRDefault="00BD3E9B" w:rsidP="00BD3E9B">
      <w:pPr>
        <w:pStyle w:val="123"/>
        <w:spacing w:line="276" w:lineRule="auto"/>
      </w:pPr>
      <w:r w:rsidRPr="00A811E9">
        <w:t>В соответствии с «Нормативами накопления твердых коммунальных отходов на территории Красноярского края»</w:t>
      </w:r>
      <w:r w:rsidR="002B0A13">
        <w:t>,</w:t>
      </w:r>
      <w:r w:rsidRPr="00A811E9">
        <w:t xml:space="preserve"> </w:t>
      </w:r>
      <w:r w:rsidR="002B0A13">
        <w:t>утвержденного п</w:t>
      </w:r>
      <w:r w:rsidRPr="00A811E9">
        <w:t>риказ</w:t>
      </w:r>
      <w:r w:rsidR="002B0A13">
        <w:t>ом</w:t>
      </w:r>
      <w:r w:rsidRPr="00A811E9">
        <w:t xml:space="preserve"> министерства природных ресурсов и экологии Красноярского края</w:t>
      </w:r>
      <w:r w:rsidR="002B0A13">
        <w:t>,</w:t>
      </w:r>
      <w:r w:rsidRPr="00A811E9">
        <w:t xml:space="preserve"> для Зеленогорской технологической зоны принята норма 0,07 м</w:t>
      </w:r>
      <w:r w:rsidRPr="00A811E9">
        <w:rPr>
          <w:vertAlign w:val="superscript"/>
        </w:rPr>
        <w:t>3</w:t>
      </w:r>
      <w:r w:rsidRPr="00A811E9">
        <w:t xml:space="preserve"> на 1 человека в месяц </w:t>
      </w:r>
      <w:r w:rsidR="007F1974" w:rsidRPr="00A811E9">
        <w:t>в многоквартирных домах и индивидуальных жилых домах</w:t>
      </w:r>
      <w:r w:rsidRPr="00A811E9">
        <w:t>. Количество образующихся крупногабаритных отходов (КГО) рассчитано в размере 5% от общего количества ТКО.</w:t>
      </w:r>
    </w:p>
    <w:p w:rsidR="00BD3E9B" w:rsidRPr="00A811E9" w:rsidRDefault="00BD3E9B" w:rsidP="00BD3E9B">
      <w:pPr>
        <w:pStyle w:val="123"/>
        <w:spacing w:line="276" w:lineRule="auto"/>
      </w:pPr>
      <w:r w:rsidRPr="00A811E9">
        <w:lastRenderedPageBreak/>
        <w:t xml:space="preserve">Согласно МДК 7-01.2003, при расчете объема накопления коммунальных отходов следует учитывать тенденцию роста норм накопления в пределах 0,3-0,5% по массе. В данный прогноз норматива накопления ТКО заложено его ежегодное увеличение на 0,5% по массе. </w:t>
      </w:r>
    </w:p>
    <w:p w:rsidR="00BD3E9B" w:rsidRPr="00A811E9" w:rsidRDefault="00B45512" w:rsidP="00B45512">
      <w:pPr>
        <w:pStyle w:val="123"/>
        <w:ind w:firstLine="0"/>
      </w:pPr>
      <w:r w:rsidRPr="00A811E9">
        <w:t>Таблица 23</w:t>
      </w:r>
      <w:r w:rsidR="00BD3E9B" w:rsidRPr="00A811E9">
        <w:t xml:space="preserve"> – Расчет ТКО от населения</w:t>
      </w:r>
    </w:p>
    <w:tbl>
      <w:tblPr>
        <w:tblpPr w:leftFromText="180" w:rightFromText="180" w:vertAnchor="text" w:tblpY="1"/>
        <w:tblOverlap w:val="never"/>
        <w:tblW w:w="102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3204"/>
        <w:gridCol w:w="1449"/>
        <w:gridCol w:w="1438"/>
        <w:gridCol w:w="1801"/>
        <w:gridCol w:w="2322"/>
      </w:tblGrid>
      <w:tr w:rsidR="00B45512" w:rsidRPr="00A811E9" w:rsidTr="00E13796">
        <w:trPr>
          <w:cantSplit/>
          <w:tblHeader/>
        </w:trPr>
        <w:tc>
          <w:tcPr>
            <w:tcW w:w="3204" w:type="dxa"/>
            <w:vMerge w:val="restart"/>
            <w:tcBorders>
              <w:left w:val="single" w:sz="4" w:space="0" w:color="auto"/>
            </w:tcBorders>
            <w:vAlign w:val="center"/>
          </w:tcPr>
          <w:p w:rsidR="00BD3E9B" w:rsidRPr="00A811E9" w:rsidRDefault="00BD3E9B" w:rsidP="00B45512">
            <w:pPr>
              <w:widowControl w:val="0"/>
              <w:autoSpaceDE w:val="0"/>
              <w:autoSpaceDN w:val="0"/>
              <w:adjustRightInd w:val="0"/>
              <w:spacing w:line="276" w:lineRule="auto"/>
              <w:ind w:left="8" w:firstLine="134"/>
              <w:jc w:val="center"/>
              <w:rPr>
                <w:bCs/>
                <w:sz w:val="24"/>
                <w:szCs w:val="24"/>
                <w:shd w:val="clear" w:color="auto" w:fill="FFFFFF"/>
              </w:rPr>
            </w:pPr>
            <w:r w:rsidRPr="00A811E9">
              <w:rPr>
                <w:bCs/>
                <w:sz w:val="24"/>
                <w:szCs w:val="24"/>
                <w:shd w:val="clear" w:color="auto" w:fill="FFFFFF"/>
              </w:rPr>
              <w:t>Наименование населенных пунктов</w:t>
            </w:r>
          </w:p>
        </w:tc>
        <w:tc>
          <w:tcPr>
            <w:tcW w:w="1449" w:type="dxa"/>
            <w:vMerge w:val="restart"/>
            <w:vAlign w:val="center"/>
          </w:tcPr>
          <w:p w:rsidR="00BD3E9B" w:rsidRPr="00A811E9" w:rsidRDefault="00BD3E9B" w:rsidP="00B45512">
            <w:pPr>
              <w:widowControl w:val="0"/>
              <w:autoSpaceDE w:val="0"/>
              <w:autoSpaceDN w:val="0"/>
              <w:adjustRightInd w:val="0"/>
              <w:spacing w:line="276" w:lineRule="auto"/>
              <w:ind w:left="8" w:hanging="8"/>
              <w:jc w:val="center"/>
              <w:rPr>
                <w:bCs/>
                <w:sz w:val="24"/>
                <w:szCs w:val="24"/>
                <w:shd w:val="clear" w:color="auto" w:fill="FFFFFF"/>
              </w:rPr>
            </w:pPr>
            <w:r w:rsidRPr="00A811E9">
              <w:rPr>
                <w:bCs/>
                <w:sz w:val="24"/>
                <w:szCs w:val="24"/>
                <w:shd w:val="clear" w:color="auto" w:fill="FFFFFF"/>
              </w:rPr>
              <w:t xml:space="preserve">Численность, чел. населения на </w:t>
            </w:r>
            <w:r w:rsidR="001A547E" w:rsidRPr="00A811E9">
              <w:rPr>
                <w:bCs/>
                <w:sz w:val="24"/>
                <w:szCs w:val="24"/>
                <w:shd w:val="clear" w:color="auto" w:fill="FFFFFF"/>
                <w:lang w:val="en-US"/>
              </w:rPr>
              <w:t>I</w:t>
            </w:r>
            <w:r w:rsidR="001A547E" w:rsidRPr="00A811E9">
              <w:rPr>
                <w:bCs/>
                <w:sz w:val="24"/>
                <w:szCs w:val="24"/>
                <w:shd w:val="clear" w:color="auto" w:fill="FFFFFF"/>
              </w:rPr>
              <w:t xml:space="preserve"> очередь</w:t>
            </w:r>
            <w:r w:rsidRPr="00A811E9">
              <w:rPr>
                <w:bCs/>
                <w:sz w:val="24"/>
                <w:szCs w:val="24"/>
                <w:shd w:val="clear" w:color="auto" w:fill="FFFFFF"/>
              </w:rPr>
              <w:t>, чел.</w:t>
            </w:r>
          </w:p>
        </w:tc>
        <w:tc>
          <w:tcPr>
            <w:tcW w:w="1438" w:type="dxa"/>
            <w:vMerge w:val="restart"/>
            <w:vAlign w:val="center"/>
          </w:tcPr>
          <w:p w:rsidR="00BD3E9B" w:rsidRPr="00A811E9" w:rsidRDefault="00BD3E9B" w:rsidP="00B45512">
            <w:pPr>
              <w:widowControl w:val="0"/>
              <w:autoSpaceDE w:val="0"/>
              <w:autoSpaceDN w:val="0"/>
              <w:adjustRightInd w:val="0"/>
              <w:spacing w:line="276" w:lineRule="auto"/>
              <w:ind w:left="8" w:hanging="8"/>
              <w:jc w:val="center"/>
              <w:rPr>
                <w:bCs/>
                <w:sz w:val="24"/>
                <w:szCs w:val="24"/>
                <w:shd w:val="clear" w:color="auto" w:fill="FFFFFF"/>
              </w:rPr>
            </w:pPr>
            <w:r w:rsidRPr="00A811E9">
              <w:rPr>
                <w:bCs/>
                <w:sz w:val="24"/>
                <w:szCs w:val="24"/>
                <w:shd w:val="clear" w:color="auto" w:fill="FFFFFF"/>
              </w:rPr>
              <w:t>Численность, чел населения на расчетный срок, чел.</w:t>
            </w:r>
          </w:p>
        </w:tc>
        <w:tc>
          <w:tcPr>
            <w:tcW w:w="4123" w:type="dxa"/>
            <w:gridSpan w:val="2"/>
            <w:vAlign w:val="center"/>
          </w:tcPr>
          <w:p w:rsidR="00BD3E9B" w:rsidRPr="00A811E9" w:rsidRDefault="00BD3E9B" w:rsidP="00B45512">
            <w:pPr>
              <w:widowControl w:val="0"/>
              <w:autoSpaceDE w:val="0"/>
              <w:autoSpaceDN w:val="0"/>
              <w:adjustRightInd w:val="0"/>
              <w:spacing w:line="276" w:lineRule="auto"/>
              <w:ind w:left="8" w:hanging="8"/>
              <w:jc w:val="center"/>
              <w:rPr>
                <w:bCs/>
                <w:sz w:val="24"/>
                <w:szCs w:val="24"/>
                <w:shd w:val="clear" w:color="auto" w:fill="FFFFFF"/>
              </w:rPr>
            </w:pPr>
            <w:r w:rsidRPr="00A811E9">
              <w:rPr>
                <w:bCs/>
                <w:sz w:val="24"/>
                <w:szCs w:val="24"/>
                <w:shd w:val="clear" w:color="auto" w:fill="FFFFFF"/>
              </w:rPr>
              <w:t xml:space="preserve">Количество ТКО </w:t>
            </w:r>
            <w:r w:rsidRPr="00A811E9">
              <w:rPr>
                <w:sz w:val="24"/>
                <w:szCs w:val="24"/>
              </w:rPr>
              <w:t>куб.м/мес</w:t>
            </w:r>
          </w:p>
        </w:tc>
      </w:tr>
      <w:tr w:rsidR="00B45512" w:rsidRPr="00A811E9" w:rsidTr="00E13796">
        <w:trPr>
          <w:cantSplit/>
          <w:tblHeader/>
        </w:trPr>
        <w:tc>
          <w:tcPr>
            <w:tcW w:w="3204" w:type="dxa"/>
            <w:vMerge/>
            <w:tcBorders>
              <w:left w:val="single" w:sz="4" w:space="0" w:color="auto"/>
            </w:tcBorders>
            <w:vAlign w:val="center"/>
          </w:tcPr>
          <w:p w:rsidR="00BD3E9B" w:rsidRPr="00A811E9" w:rsidRDefault="00BD3E9B" w:rsidP="00B45512">
            <w:pPr>
              <w:widowControl w:val="0"/>
              <w:autoSpaceDE w:val="0"/>
              <w:autoSpaceDN w:val="0"/>
              <w:adjustRightInd w:val="0"/>
              <w:spacing w:line="276" w:lineRule="auto"/>
              <w:ind w:left="8" w:firstLine="134"/>
              <w:jc w:val="center"/>
              <w:rPr>
                <w:bCs/>
                <w:sz w:val="24"/>
                <w:szCs w:val="24"/>
                <w:shd w:val="clear" w:color="auto" w:fill="FFFFFF"/>
              </w:rPr>
            </w:pPr>
          </w:p>
        </w:tc>
        <w:tc>
          <w:tcPr>
            <w:tcW w:w="1449" w:type="dxa"/>
            <w:vMerge/>
            <w:vAlign w:val="center"/>
          </w:tcPr>
          <w:p w:rsidR="00BD3E9B" w:rsidRPr="00A811E9" w:rsidRDefault="00BD3E9B" w:rsidP="00B45512">
            <w:pPr>
              <w:widowControl w:val="0"/>
              <w:autoSpaceDE w:val="0"/>
              <w:autoSpaceDN w:val="0"/>
              <w:adjustRightInd w:val="0"/>
              <w:spacing w:line="276" w:lineRule="auto"/>
              <w:ind w:left="8" w:hanging="8"/>
              <w:jc w:val="center"/>
              <w:rPr>
                <w:bCs/>
                <w:sz w:val="24"/>
                <w:szCs w:val="24"/>
                <w:shd w:val="clear" w:color="auto" w:fill="FFFFFF"/>
              </w:rPr>
            </w:pPr>
          </w:p>
        </w:tc>
        <w:tc>
          <w:tcPr>
            <w:tcW w:w="1438" w:type="dxa"/>
            <w:vMerge/>
            <w:vAlign w:val="center"/>
          </w:tcPr>
          <w:p w:rsidR="00BD3E9B" w:rsidRPr="00A811E9" w:rsidRDefault="00BD3E9B" w:rsidP="00B45512">
            <w:pPr>
              <w:widowControl w:val="0"/>
              <w:autoSpaceDE w:val="0"/>
              <w:autoSpaceDN w:val="0"/>
              <w:adjustRightInd w:val="0"/>
              <w:spacing w:line="276" w:lineRule="auto"/>
              <w:ind w:left="8" w:hanging="8"/>
              <w:jc w:val="center"/>
              <w:rPr>
                <w:bCs/>
                <w:sz w:val="24"/>
                <w:szCs w:val="24"/>
                <w:shd w:val="clear" w:color="auto" w:fill="FFFFFF"/>
              </w:rPr>
            </w:pPr>
          </w:p>
        </w:tc>
        <w:tc>
          <w:tcPr>
            <w:tcW w:w="1801" w:type="dxa"/>
            <w:vAlign w:val="center"/>
          </w:tcPr>
          <w:p w:rsidR="00BD3E9B" w:rsidRPr="00A811E9" w:rsidRDefault="00BD3E9B" w:rsidP="00B45512">
            <w:pPr>
              <w:widowControl w:val="0"/>
              <w:autoSpaceDE w:val="0"/>
              <w:autoSpaceDN w:val="0"/>
              <w:adjustRightInd w:val="0"/>
              <w:spacing w:line="276" w:lineRule="auto"/>
              <w:ind w:left="8" w:hanging="8"/>
              <w:jc w:val="center"/>
              <w:rPr>
                <w:bCs/>
                <w:sz w:val="24"/>
                <w:szCs w:val="24"/>
                <w:shd w:val="clear" w:color="auto" w:fill="FFFFFF"/>
              </w:rPr>
            </w:pPr>
            <w:r w:rsidRPr="00A811E9">
              <w:rPr>
                <w:bCs/>
                <w:sz w:val="24"/>
                <w:szCs w:val="24"/>
                <w:shd w:val="clear" w:color="auto" w:fill="FFFFFF"/>
              </w:rPr>
              <w:t>1 очередь</w:t>
            </w:r>
          </w:p>
        </w:tc>
        <w:tc>
          <w:tcPr>
            <w:tcW w:w="2322" w:type="dxa"/>
            <w:vAlign w:val="center"/>
          </w:tcPr>
          <w:p w:rsidR="00BD3E9B" w:rsidRPr="00A811E9" w:rsidRDefault="00BD3E9B" w:rsidP="00B45512">
            <w:pPr>
              <w:widowControl w:val="0"/>
              <w:autoSpaceDE w:val="0"/>
              <w:autoSpaceDN w:val="0"/>
              <w:adjustRightInd w:val="0"/>
              <w:spacing w:line="276" w:lineRule="auto"/>
              <w:ind w:left="8" w:hanging="8"/>
              <w:jc w:val="center"/>
              <w:rPr>
                <w:bCs/>
                <w:sz w:val="24"/>
                <w:szCs w:val="24"/>
                <w:shd w:val="clear" w:color="auto" w:fill="FFFFFF"/>
              </w:rPr>
            </w:pPr>
            <w:r w:rsidRPr="00A811E9">
              <w:rPr>
                <w:bCs/>
                <w:sz w:val="24"/>
                <w:szCs w:val="24"/>
                <w:shd w:val="clear" w:color="auto" w:fill="FFFFFF"/>
              </w:rPr>
              <w:t>Расчетный срок</w:t>
            </w:r>
          </w:p>
        </w:tc>
      </w:tr>
      <w:tr w:rsidR="00B45512" w:rsidRPr="00A811E9" w:rsidTr="00E13796">
        <w:trPr>
          <w:cantSplit/>
          <w:trHeight w:val="365"/>
          <w:tblHeader/>
        </w:trPr>
        <w:tc>
          <w:tcPr>
            <w:tcW w:w="3204" w:type="dxa"/>
            <w:vMerge/>
            <w:tcBorders>
              <w:left w:val="single" w:sz="4" w:space="0" w:color="auto"/>
            </w:tcBorders>
            <w:vAlign w:val="center"/>
          </w:tcPr>
          <w:p w:rsidR="00BD3E9B" w:rsidRPr="00A811E9" w:rsidRDefault="00BD3E9B" w:rsidP="00B45512">
            <w:pPr>
              <w:widowControl w:val="0"/>
              <w:autoSpaceDE w:val="0"/>
              <w:autoSpaceDN w:val="0"/>
              <w:adjustRightInd w:val="0"/>
              <w:spacing w:line="276" w:lineRule="auto"/>
              <w:ind w:left="8" w:firstLine="134"/>
              <w:jc w:val="center"/>
              <w:rPr>
                <w:bCs/>
                <w:sz w:val="24"/>
                <w:szCs w:val="24"/>
                <w:shd w:val="clear" w:color="auto" w:fill="FFFFFF"/>
              </w:rPr>
            </w:pPr>
          </w:p>
        </w:tc>
        <w:tc>
          <w:tcPr>
            <w:tcW w:w="1449" w:type="dxa"/>
            <w:vMerge/>
            <w:vAlign w:val="center"/>
          </w:tcPr>
          <w:p w:rsidR="00BD3E9B" w:rsidRPr="00A811E9" w:rsidRDefault="00BD3E9B" w:rsidP="00B45512">
            <w:pPr>
              <w:widowControl w:val="0"/>
              <w:autoSpaceDE w:val="0"/>
              <w:autoSpaceDN w:val="0"/>
              <w:adjustRightInd w:val="0"/>
              <w:spacing w:line="276" w:lineRule="auto"/>
              <w:ind w:left="8" w:hanging="8"/>
              <w:jc w:val="center"/>
              <w:rPr>
                <w:bCs/>
                <w:sz w:val="24"/>
                <w:szCs w:val="24"/>
                <w:shd w:val="clear" w:color="auto" w:fill="FFFFFF"/>
              </w:rPr>
            </w:pPr>
          </w:p>
        </w:tc>
        <w:tc>
          <w:tcPr>
            <w:tcW w:w="1438" w:type="dxa"/>
            <w:vMerge/>
            <w:vAlign w:val="center"/>
          </w:tcPr>
          <w:p w:rsidR="00BD3E9B" w:rsidRPr="00A811E9" w:rsidRDefault="00BD3E9B" w:rsidP="00B45512">
            <w:pPr>
              <w:widowControl w:val="0"/>
              <w:autoSpaceDE w:val="0"/>
              <w:autoSpaceDN w:val="0"/>
              <w:adjustRightInd w:val="0"/>
              <w:spacing w:line="276" w:lineRule="auto"/>
              <w:ind w:left="8" w:hanging="8"/>
              <w:jc w:val="center"/>
              <w:rPr>
                <w:bCs/>
                <w:sz w:val="24"/>
                <w:szCs w:val="24"/>
                <w:shd w:val="clear" w:color="auto" w:fill="FFFFFF"/>
              </w:rPr>
            </w:pPr>
          </w:p>
        </w:tc>
        <w:tc>
          <w:tcPr>
            <w:tcW w:w="1801" w:type="dxa"/>
            <w:vAlign w:val="center"/>
          </w:tcPr>
          <w:p w:rsidR="00BD3E9B" w:rsidRPr="00A811E9" w:rsidRDefault="00BD3E9B" w:rsidP="00B45512">
            <w:pPr>
              <w:widowControl w:val="0"/>
              <w:autoSpaceDE w:val="0"/>
              <w:autoSpaceDN w:val="0"/>
              <w:adjustRightInd w:val="0"/>
              <w:spacing w:line="276" w:lineRule="auto"/>
              <w:ind w:left="8" w:hanging="8"/>
              <w:jc w:val="center"/>
              <w:rPr>
                <w:bCs/>
                <w:sz w:val="24"/>
                <w:szCs w:val="24"/>
                <w:shd w:val="clear" w:color="auto" w:fill="FFFFFF"/>
              </w:rPr>
            </w:pPr>
            <w:r w:rsidRPr="00A811E9">
              <w:rPr>
                <w:bCs/>
                <w:sz w:val="24"/>
                <w:szCs w:val="24"/>
                <w:shd w:val="clear" w:color="auto" w:fill="FFFFFF"/>
              </w:rPr>
              <w:t>Всего ТКО</w:t>
            </w:r>
          </w:p>
        </w:tc>
        <w:tc>
          <w:tcPr>
            <w:tcW w:w="2322" w:type="dxa"/>
            <w:vAlign w:val="center"/>
          </w:tcPr>
          <w:p w:rsidR="00BD3E9B" w:rsidRPr="00A811E9" w:rsidRDefault="00BD3E9B" w:rsidP="00B45512">
            <w:pPr>
              <w:widowControl w:val="0"/>
              <w:autoSpaceDE w:val="0"/>
              <w:autoSpaceDN w:val="0"/>
              <w:adjustRightInd w:val="0"/>
              <w:spacing w:line="276" w:lineRule="auto"/>
              <w:ind w:left="8" w:hanging="8"/>
              <w:jc w:val="center"/>
              <w:rPr>
                <w:bCs/>
                <w:sz w:val="24"/>
                <w:szCs w:val="24"/>
                <w:shd w:val="clear" w:color="auto" w:fill="FFFFFF"/>
              </w:rPr>
            </w:pPr>
            <w:r w:rsidRPr="00A811E9">
              <w:rPr>
                <w:bCs/>
                <w:sz w:val="24"/>
                <w:szCs w:val="24"/>
                <w:shd w:val="clear" w:color="auto" w:fill="FFFFFF"/>
              </w:rPr>
              <w:t>Всего ТКО</w:t>
            </w:r>
          </w:p>
        </w:tc>
      </w:tr>
      <w:tr w:rsidR="00B45512" w:rsidRPr="00A811E9" w:rsidTr="00E13796">
        <w:trPr>
          <w:cantSplit/>
          <w:tblHeader/>
        </w:trPr>
        <w:tc>
          <w:tcPr>
            <w:tcW w:w="3204" w:type="dxa"/>
            <w:tcBorders>
              <w:left w:val="single" w:sz="4" w:space="0" w:color="auto"/>
            </w:tcBorders>
            <w:vAlign w:val="center"/>
          </w:tcPr>
          <w:p w:rsidR="00BD3E9B" w:rsidRPr="00A811E9" w:rsidRDefault="00BD3E9B" w:rsidP="00797B42">
            <w:pPr>
              <w:jc w:val="center"/>
              <w:rPr>
                <w:sz w:val="24"/>
                <w:szCs w:val="24"/>
              </w:rPr>
            </w:pPr>
            <w:r w:rsidRPr="00A811E9">
              <w:rPr>
                <w:sz w:val="24"/>
                <w:szCs w:val="24"/>
              </w:rPr>
              <w:t>г</w:t>
            </w:r>
            <w:r w:rsidR="00797B42" w:rsidRPr="00A811E9">
              <w:rPr>
                <w:sz w:val="24"/>
                <w:szCs w:val="24"/>
              </w:rPr>
              <w:t>ород</w:t>
            </w:r>
            <w:r w:rsidRPr="00A811E9">
              <w:rPr>
                <w:sz w:val="24"/>
                <w:szCs w:val="24"/>
              </w:rPr>
              <w:t xml:space="preserve"> Зеленогорск</w:t>
            </w:r>
          </w:p>
        </w:tc>
        <w:tc>
          <w:tcPr>
            <w:tcW w:w="1449" w:type="dxa"/>
            <w:vAlign w:val="center"/>
          </w:tcPr>
          <w:p w:rsidR="00BD3E9B" w:rsidRPr="00A811E9" w:rsidRDefault="00B45512" w:rsidP="00B45512">
            <w:pPr>
              <w:jc w:val="center"/>
              <w:rPr>
                <w:sz w:val="24"/>
                <w:szCs w:val="24"/>
              </w:rPr>
            </w:pPr>
            <w:r w:rsidRPr="00A811E9">
              <w:rPr>
                <w:sz w:val="24"/>
                <w:szCs w:val="24"/>
              </w:rPr>
              <w:t>59450</w:t>
            </w:r>
          </w:p>
        </w:tc>
        <w:tc>
          <w:tcPr>
            <w:tcW w:w="1438" w:type="dxa"/>
            <w:vAlign w:val="center"/>
          </w:tcPr>
          <w:p w:rsidR="00BD3E9B" w:rsidRPr="00A811E9" w:rsidRDefault="00BD3E9B" w:rsidP="00B45512">
            <w:pPr>
              <w:jc w:val="center"/>
              <w:rPr>
                <w:sz w:val="24"/>
                <w:szCs w:val="24"/>
              </w:rPr>
            </w:pPr>
            <w:r w:rsidRPr="00A811E9">
              <w:rPr>
                <w:sz w:val="24"/>
                <w:szCs w:val="24"/>
              </w:rPr>
              <w:t>55700</w:t>
            </w:r>
          </w:p>
        </w:tc>
        <w:tc>
          <w:tcPr>
            <w:tcW w:w="1801" w:type="dxa"/>
            <w:vAlign w:val="center"/>
          </w:tcPr>
          <w:p w:rsidR="00BD3E9B" w:rsidRPr="00A811E9" w:rsidRDefault="00BD3E9B" w:rsidP="00B45512">
            <w:pPr>
              <w:widowControl w:val="0"/>
              <w:autoSpaceDE w:val="0"/>
              <w:autoSpaceDN w:val="0"/>
              <w:adjustRightInd w:val="0"/>
              <w:spacing w:line="276" w:lineRule="auto"/>
              <w:ind w:left="8" w:hanging="8"/>
              <w:jc w:val="center"/>
              <w:rPr>
                <w:bCs/>
                <w:sz w:val="24"/>
                <w:szCs w:val="24"/>
                <w:shd w:val="clear" w:color="auto" w:fill="FFFFFF"/>
              </w:rPr>
            </w:pPr>
            <w:r w:rsidRPr="00A811E9">
              <w:rPr>
                <w:bCs/>
                <w:sz w:val="24"/>
                <w:szCs w:val="24"/>
                <w:shd w:val="clear" w:color="auto" w:fill="FFFFFF"/>
              </w:rPr>
              <w:t>416</w:t>
            </w:r>
            <w:r w:rsidR="00B45512" w:rsidRPr="00A811E9">
              <w:rPr>
                <w:bCs/>
                <w:sz w:val="24"/>
                <w:szCs w:val="24"/>
                <w:shd w:val="clear" w:color="auto" w:fill="FFFFFF"/>
              </w:rPr>
              <w:t>1,5</w:t>
            </w:r>
          </w:p>
        </w:tc>
        <w:tc>
          <w:tcPr>
            <w:tcW w:w="2322" w:type="dxa"/>
            <w:vAlign w:val="center"/>
          </w:tcPr>
          <w:p w:rsidR="00BD3E9B" w:rsidRPr="00A811E9" w:rsidRDefault="00BD3E9B" w:rsidP="00B45512">
            <w:pPr>
              <w:widowControl w:val="0"/>
              <w:autoSpaceDE w:val="0"/>
              <w:autoSpaceDN w:val="0"/>
              <w:adjustRightInd w:val="0"/>
              <w:spacing w:line="276" w:lineRule="auto"/>
              <w:ind w:left="8" w:hanging="8"/>
              <w:jc w:val="center"/>
              <w:rPr>
                <w:bCs/>
                <w:sz w:val="24"/>
                <w:szCs w:val="24"/>
                <w:shd w:val="clear" w:color="auto" w:fill="FFFFFF"/>
              </w:rPr>
            </w:pPr>
            <w:r w:rsidRPr="00A811E9">
              <w:rPr>
                <w:bCs/>
                <w:sz w:val="24"/>
                <w:szCs w:val="24"/>
                <w:shd w:val="clear" w:color="auto" w:fill="FFFFFF"/>
              </w:rPr>
              <w:t>3899</w:t>
            </w:r>
          </w:p>
        </w:tc>
      </w:tr>
    </w:tbl>
    <w:p w:rsidR="00E13796" w:rsidRPr="00A811E9" w:rsidRDefault="00E13796" w:rsidP="00BD3E9B">
      <w:pPr>
        <w:pStyle w:val="123"/>
        <w:spacing w:before="0" w:after="0" w:line="276" w:lineRule="auto"/>
      </w:pPr>
    </w:p>
    <w:p w:rsidR="00BD3E9B" w:rsidRPr="00A811E9" w:rsidRDefault="00BD3E9B" w:rsidP="00BD3E9B">
      <w:pPr>
        <w:pStyle w:val="123"/>
        <w:spacing w:before="0" w:after="0" w:line="276" w:lineRule="auto"/>
      </w:pPr>
      <w:r w:rsidRPr="00A811E9">
        <w:t>Количество ТКО от различных объектов социального и культурно-бытового обслуживания населения рассчитывается исходя из проектной мощности (вместимости) объектов и нормативов накопления ТКО. Поскольку нормативы накопления твердых коммунальных отходов на территории Красноярского края ежегодно корректируются, расчет ТКО от объектов социального и культурно-бытового обслуживания населения не выполнялся.</w:t>
      </w:r>
    </w:p>
    <w:p w:rsidR="00BD3E9B" w:rsidRPr="00A811E9" w:rsidRDefault="00BD3E9B" w:rsidP="00BD3E9B">
      <w:pPr>
        <w:pStyle w:val="123"/>
        <w:spacing w:before="0" w:after="0" w:line="276" w:lineRule="auto"/>
      </w:pPr>
      <w:r w:rsidRPr="00A811E9">
        <w:t xml:space="preserve">Территориальной схемой предусмотрен постепенный переход к 100%-ному охвату территории Красноярского края системой планово-регулярного сбора ТКО. </w:t>
      </w:r>
    </w:p>
    <w:p w:rsidR="00BD3E9B" w:rsidRPr="00A811E9" w:rsidRDefault="00BD3E9B" w:rsidP="00BD3E9B">
      <w:pPr>
        <w:pStyle w:val="123"/>
        <w:spacing w:line="276" w:lineRule="auto"/>
      </w:pPr>
      <w:r w:rsidRPr="00A811E9">
        <w:t>Основной целевой моделью накопления твердых коммунальных отходов является накопление отходов в контейнерах, расположенных на оборудованных контейнерных площадках.</w:t>
      </w:r>
    </w:p>
    <w:p w:rsidR="00BD3E9B" w:rsidRPr="00A811E9" w:rsidRDefault="00A46217" w:rsidP="00BD3E9B">
      <w:pPr>
        <w:pStyle w:val="123"/>
        <w:spacing w:before="0" w:after="0" w:line="276" w:lineRule="auto"/>
      </w:pPr>
      <w:r w:rsidRPr="00A811E9">
        <w:t>С</w:t>
      </w:r>
      <w:r w:rsidR="00BD3E9B" w:rsidRPr="00A811E9">
        <w:t>бор предполагает организацию</w:t>
      </w:r>
      <w:r w:rsidRPr="00A811E9">
        <w:t xml:space="preserve"> мест (площадок) накопления твердых коммунальных отходов</w:t>
      </w:r>
      <w:r w:rsidR="00BD3E9B" w:rsidRPr="00A811E9">
        <w:t xml:space="preserve">, соответствующих требованиям СанПиН 2.1.3684-21 от 28.01.2021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rsidR="00BD3E9B" w:rsidRPr="00A811E9" w:rsidRDefault="00BD3E9B" w:rsidP="00BD3E9B">
      <w:pPr>
        <w:pStyle w:val="123"/>
        <w:spacing w:before="0" w:after="0" w:line="276" w:lineRule="auto"/>
      </w:pPr>
      <w:r w:rsidRPr="00A811E9">
        <w:t>Контейнерные площадки,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rsidR="00A46217" w:rsidRPr="00A811E9" w:rsidRDefault="00A46217" w:rsidP="00BD3E9B">
      <w:pPr>
        <w:pStyle w:val="123"/>
        <w:spacing w:before="0" w:after="0" w:line="276" w:lineRule="auto"/>
      </w:pPr>
      <w:r w:rsidRPr="00A811E9">
        <w:t xml:space="preserve">Специальные </w:t>
      </w:r>
      <w:r w:rsidR="00123ADA" w:rsidRPr="00A811E9">
        <w:t>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E13796" w:rsidRPr="00A811E9" w:rsidRDefault="00BD3E9B" w:rsidP="00E13796">
      <w:pPr>
        <w:pStyle w:val="123"/>
        <w:spacing w:before="0" w:after="0" w:line="276" w:lineRule="auto"/>
      </w:pPr>
      <w:r w:rsidRPr="00A811E9">
        <w:t xml:space="preserve">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w:t>
      </w:r>
      <w:r w:rsidR="00E13796" w:rsidRPr="00A811E9">
        <w:t xml:space="preserve">оздоровления детей и молодежи должно быть не менее 20 метров, но не более 100 метров; до территорий медицинских организаций в </w:t>
      </w:r>
      <w:r w:rsidR="00123ADA" w:rsidRPr="00A811E9">
        <w:t>городских</w:t>
      </w:r>
      <w:r w:rsidR="00E13796" w:rsidRPr="00A811E9">
        <w:t xml:space="preserve"> населённых пунктах не менее </w:t>
      </w:r>
      <w:r w:rsidR="00123ADA" w:rsidRPr="00A811E9">
        <w:t>2</w:t>
      </w:r>
      <w:r w:rsidR="00E13796" w:rsidRPr="00A811E9">
        <w:t>5 метров.</w:t>
      </w:r>
    </w:p>
    <w:p w:rsidR="00BD3E9B" w:rsidRPr="00A811E9" w:rsidRDefault="00BD3E9B" w:rsidP="00BD3E9B">
      <w:pPr>
        <w:pStyle w:val="123"/>
        <w:spacing w:line="276" w:lineRule="auto"/>
      </w:pPr>
      <w:r w:rsidRPr="00A811E9">
        <w:t xml:space="preserve">Допускается уменьшение не более чем на 25% указанных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 </w:t>
      </w:r>
    </w:p>
    <w:p w:rsidR="00BD3E9B" w:rsidRPr="00A811E9" w:rsidRDefault="00BD3E9B" w:rsidP="00BD3E9B">
      <w:pPr>
        <w:pStyle w:val="123"/>
        <w:spacing w:line="276" w:lineRule="auto"/>
      </w:pPr>
      <w:r w:rsidRPr="00A811E9">
        <w:t xml:space="preserve">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w:t>
      </w:r>
      <w:r w:rsidRPr="00A811E9">
        <w:lastRenderedPageBreak/>
        <w:t>быть не менее 8 метров, но не более 100 метров; до территорий медицинских организаций в городских населённых пунктах не менее 10 метров.</w:t>
      </w:r>
    </w:p>
    <w:p w:rsidR="00BD3E9B" w:rsidRPr="00A811E9" w:rsidRDefault="00BD3E9B" w:rsidP="00BD3E9B">
      <w:pPr>
        <w:pStyle w:val="123"/>
        <w:spacing w:line="276" w:lineRule="auto"/>
      </w:pPr>
      <w:r w:rsidRPr="00A811E9">
        <w:t>Количество мусоросборников, устанавливаемых на контейнерных площадках, определяется хозяйствующими субъектами в соответствии с установленными нормативами накопления ТКО.</w:t>
      </w:r>
    </w:p>
    <w:p w:rsidR="00BD3E9B" w:rsidRPr="00A811E9" w:rsidRDefault="00BD3E9B" w:rsidP="00BD3E9B">
      <w:pPr>
        <w:pStyle w:val="123"/>
        <w:spacing w:line="276" w:lineRule="auto"/>
      </w:pPr>
      <w:r w:rsidRPr="00A811E9">
        <w:t>Для осуществления раздельного сбора ТКО необходимо установить дополнительные контейнеры, количество которых определяется видами собираемых отходов.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rsidR="00BD3E9B" w:rsidRPr="00A811E9" w:rsidRDefault="00BD3E9B" w:rsidP="00BD3E9B">
      <w:pPr>
        <w:pStyle w:val="123"/>
        <w:spacing w:line="276" w:lineRule="auto"/>
      </w:pPr>
      <w:r w:rsidRPr="00A811E9">
        <w:t>При выборе контейнеров должны быть соблюдены следующие требования:</w:t>
      </w:r>
    </w:p>
    <w:p w:rsidR="00BD3E9B" w:rsidRPr="00A811E9" w:rsidRDefault="00BD3E9B" w:rsidP="00160360">
      <w:pPr>
        <w:pStyle w:val="123"/>
        <w:numPr>
          <w:ilvl w:val="0"/>
          <w:numId w:val="55"/>
        </w:numPr>
        <w:tabs>
          <w:tab w:val="left" w:pos="1134"/>
        </w:tabs>
        <w:snapToGrid w:val="0"/>
        <w:spacing w:line="276" w:lineRule="auto"/>
        <w:ind w:left="0" w:firstLine="709"/>
      </w:pPr>
      <w:r w:rsidRPr="00A811E9">
        <w:t>наличие крышек для предотвращения распространения дурных запахов, растаскивания отходов животными, распространения инфекций, сохранения ресурсного потенциала отходов, предотвращения обводнения отходов;</w:t>
      </w:r>
    </w:p>
    <w:p w:rsidR="00BD3E9B" w:rsidRPr="00A811E9" w:rsidRDefault="00BD3E9B" w:rsidP="00160360">
      <w:pPr>
        <w:pStyle w:val="123"/>
        <w:numPr>
          <w:ilvl w:val="0"/>
          <w:numId w:val="55"/>
        </w:numPr>
        <w:tabs>
          <w:tab w:val="left" w:pos="1134"/>
        </w:tabs>
        <w:snapToGrid w:val="0"/>
        <w:spacing w:line="276" w:lineRule="auto"/>
        <w:ind w:left="0" w:firstLine="709"/>
      </w:pPr>
      <w:r w:rsidRPr="00A811E9">
        <w:t>оснащение колесами, что позволяет выкатывать контейнер для опорожнения при вывозе мусороуборочной техникой;</w:t>
      </w:r>
    </w:p>
    <w:p w:rsidR="00BD3E9B" w:rsidRPr="00A811E9" w:rsidRDefault="00BD3E9B" w:rsidP="00160360">
      <w:pPr>
        <w:pStyle w:val="123"/>
        <w:numPr>
          <w:ilvl w:val="0"/>
          <w:numId w:val="55"/>
        </w:numPr>
        <w:tabs>
          <w:tab w:val="left" w:pos="1134"/>
        </w:tabs>
        <w:snapToGrid w:val="0"/>
        <w:spacing w:line="276" w:lineRule="auto"/>
        <w:ind w:left="0" w:firstLine="709"/>
      </w:pPr>
      <w:r w:rsidRPr="00A811E9">
        <w:t xml:space="preserve">прочность, </w:t>
      </w:r>
      <w:r w:rsidR="0031362C" w:rsidRPr="00A811E9">
        <w:t xml:space="preserve">огнеупорность, </w:t>
      </w:r>
      <w:r w:rsidRPr="00A811E9">
        <w:t>сохранение прочности в холодный период года;</w:t>
      </w:r>
    </w:p>
    <w:p w:rsidR="00BD3E9B" w:rsidRPr="00A811E9" w:rsidRDefault="00BD3E9B" w:rsidP="00160360">
      <w:pPr>
        <w:pStyle w:val="123"/>
        <w:numPr>
          <w:ilvl w:val="0"/>
          <w:numId w:val="55"/>
        </w:numPr>
        <w:tabs>
          <w:tab w:val="left" w:pos="1134"/>
        </w:tabs>
        <w:snapToGrid w:val="0"/>
        <w:spacing w:line="276" w:lineRule="auto"/>
        <w:ind w:left="0" w:firstLine="709"/>
      </w:pPr>
      <w:r w:rsidRPr="00A811E9">
        <w:t>низкие адгезионные свойства (с целью предотвращения примерзания и прилипания отходов).</w:t>
      </w:r>
    </w:p>
    <w:p w:rsidR="00BD3E9B" w:rsidRPr="00A811E9" w:rsidRDefault="003752B1" w:rsidP="00BD3E9B">
      <w:pPr>
        <w:pStyle w:val="123"/>
        <w:spacing w:line="276" w:lineRule="auto"/>
      </w:pPr>
      <w:r w:rsidRPr="00A811E9">
        <w:t xml:space="preserve">Создание и содержание новых мест (площадок) накопления твердых коммунальных отходов осуществляют органы местного самоуправления, за исключением установленных законодательством Российской Федерации случаев, когда такая обязанность лежит на </w:t>
      </w:r>
      <w:r w:rsidR="00336498" w:rsidRPr="00A811E9">
        <w:t xml:space="preserve">других лицах. </w:t>
      </w:r>
      <w:r w:rsidR="00BD3E9B" w:rsidRPr="00A811E9">
        <w:t>Обновление контейнерного парка может быть возложено на регионального оператора в пределах 1% от его необходимой валовой выручки в случае, если эти затраты включены в единый тариф регионального оператора.</w:t>
      </w:r>
    </w:p>
    <w:p w:rsidR="00BD3E9B" w:rsidRPr="00A811E9" w:rsidRDefault="00BD3E9B" w:rsidP="00BD3E9B">
      <w:pPr>
        <w:pStyle w:val="123"/>
        <w:spacing w:line="276" w:lineRule="auto"/>
      </w:pPr>
      <w:r w:rsidRPr="00A811E9">
        <w:t>Владелец контейнерной и (или) специальной площадки обеспечивает проведение уборки, дезинсекции и дератизации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Срок временного накопления несортированных ТКО определяется исходя из среднесуточной температуры наружного воздуха в течение 3-х суток:</w:t>
      </w:r>
    </w:p>
    <w:p w:rsidR="00BD3E9B" w:rsidRPr="00A811E9" w:rsidRDefault="00BD3E9B" w:rsidP="0025134C">
      <w:pPr>
        <w:pStyle w:val="-TNR12"/>
        <w:numPr>
          <w:ilvl w:val="0"/>
          <w:numId w:val="61"/>
        </w:numPr>
        <w:tabs>
          <w:tab w:val="clear" w:pos="1701"/>
        </w:tabs>
        <w:ind w:left="0" w:firstLine="709"/>
      </w:pPr>
      <w:r w:rsidRPr="00A811E9">
        <w:t>плюс 5°С и выше – не более 1 суток;</w:t>
      </w:r>
    </w:p>
    <w:p w:rsidR="00BD3E9B" w:rsidRPr="00A811E9" w:rsidRDefault="00BD3E9B" w:rsidP="0025134C">
      <w:pPr>
        <w:pStyle w:val="-TNR12"/>
        <w:tabs>
          <w:tab w:val="clear" w:pos="1701"/>
        </w:tabs>
        <w:ind w:left="0" w:firstLine="709"/>
      </w:pPr>
      <w:r w:rsidRPr="00A811E9">
        <w:t>плюс 4°С и ниже – не более 3 суток.</w:t>
      </w:r>
    </w:p>
    <w:p w:rsidR="00BD3E9B" w:rsidRPr="00A811E9" w:rsidRDefault="00BD3E9B" w:rsidP="00BD3E9B">
      <w:pPr>
        <w:pStyle w:val="123"/>
        <w:spacing w:line="276" w:lineRule="auto"/>
      </w:pPr>
      <w:r w:rsidRPr="00A811E9">
        <w:t xml:space="preserve">Мероприятия в области обращения с отходами в проекте приняты в соответствии с Территориальной схемой обращения с отходами, в том числе с твердыми коммунальными отходами для территории Красноярского края (далее – территориальная схема), утвержденной приказом Министерства природных ресурсов и экологии Красноярского края от </w:t>
      </w:r>
      <w:r w:rsidR="00930CC7" w:rsidRPr="00A811E9">
        <w:rPr>
          <w:lang w:eastAsia="x-none"/>
        </w:rPr>
        <w:t>18.02.2022 г. №</w:t>
      </w:r>
      <w:r w:rsidR="007A68D6">
        <w:rPr>
          <w:lang w:eastAsia="x-none"/>
        </w:rPr>
        <w:t> </w:t>
      </w:r>
      <w:r w:rsidR="00930CC7" w:rsidRPr="00A811E9">
        <w:rPr>
          <w:lang w:eastAsia="x-none"/>
        </w:rPr>
        <w:t>77-159-од</w:t>
      </w:r>
      <w:r w:rsidRPr="00A811E9">
        <w:t xml:space="preserve">. На перспективу в территориальной схеме учтены объекты захоронения твердых коммунальных отходов (ТКО), которые имеют проект и положительное заключение государственной экологической экспертизы, и известна дата ввода в эксплуатацию. </w:t>
      </w:r>
    </w:p>
    <w:p w:rsidR="00BD3E9B" w:rsidRPr="00A811E9" w:rsidRDefault="00BD3E9B" w:rsidP="00BD3E9B">
      <w:pPr>
        <w:pStyle w:val="123"/>
        <w:tabs>
          <w:tab w:val="left" w:pos="1418"/>
        </w:tabs>
        <w:spacing w:line="276" w:lineRule="auto"/>
      </w:pPr>
      <w:r w:rsidRPr="00A811E9">
        <w:t xml:space="preserve">Территория Красноярского края разделена на зоны деятельности региональных операторов по обращению с твердыми коммунальными отходами («технологические зоны»). </w:t>
      </w:r>
    </w:p>
    <w:p w:rsidR="00BD3E9B" w:rsidRPr="00A811E9" w:rsidRDefault="00BD3E9B" w:rsidP="00BD3E9B">
      <w:pPr>
        <w:pStyle w:val="123"/>
        <w:tabs>
          <w:tab w:val="left" w:pos="1418"/>
        </w:tabs>
        <w:spacing w:line="276" w:lineRule="auto"/>
      </w:pPr>
      <w:r w:rsidRPr="00A811E9">
        <w:t xml:space="preserve">Управление ТКО в рамках технологической зоны должно осуществляться одним региональным оператором. Физически территориальная зона может обслуживаться несколькими различными операторами, осуществляющими сбор, транспортирование, переработку, размещение </w:t>
      </w:r>
      <w:r w:rsidRPr="00A811E9">
        <w:lastRenderedPageBreak/>
        <w:t>ТКО. Региональный оператор заключает договоры с операторами.</w:t>
      </w:r>
    </w:p>
    <w:p w:rsidR="00BD3E9B" w:rsidRPr="00A811E9" w:rsidRDefault="00BD3E9B" w:rsidP="00BD3E9B">
      <w:pPr>
        <w:pStyle w:val="123"/>
        <w:tabs>
          <w:tab w:val="left" w:pos="1418"/>
        </w:tabs>
        <w:spacing w:line="276" w:lineRule="auto"/>
      </w:pPr>
      <w:r w:rsidRPr="00A811E9">
        <w:t>Региональный оператор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сбора которых находятся в зоне деятельности регионального оператора. Требования к региональному оператору устанавливаются Правительством Российской Федерации.</w:t>
      </w:r>
    </w:p>
    <w:p w:rsidR="00BD3E9B" w:rsidRPr="00A811E9" w:rsidRDefault="00B45512" w:rsidP="00E13796">
      <w:pPr>
        <w:pStyle w:val="aff9"/>
        <w:spacing w:before="240"/>
        <w:jc w:val="left"/>
        <w:rPr>
          <w:b w:val="0"/>
          <w:i/>
          <w:szCs w:val="24"/>
          <w:lang w:eastAsia="ar-SA"/>
        </w:rPr>
      </w:pPr>
      <w:r w:rsidRPr="00A811E9">
        <w:rPr>
          <w:b w:val="0"/>
        </w:rPr>
        <w:t>Таблица 24</w:t>
      </w:r>
      <w:r w:rsidR="007A68D6">
        <w:rPr>
          <w:b w:val="0"/>
        </w:rPr>
        <w:t xml:space="preserve">. </w:t>
      </w:r>
      <w:r w:rsidR="001A547E" w:rsidRPr="00A811E9">
        <w:rPr>
          <w:b w:val="0"/>
        </w:rPr>
        <w:t>Объект</w:t>
      </w:r>
      <w:r w:rsidR="00BD3E9B" w:rsidRPr="00A811E9">
        <w:rPr>
          <w:b w:val="0"/>
        </w:rPr>
        <w:t xml:space="preserve"> </w:t>
      </w:r>
      <w:r w:rsidR="00BD3E9B" w:rsidRPr="00A811E9">
        <w:rPr>
          <w:b w:val="0"/>
          <w:szCs w:val="24"/>
          <w:lang w:eastAsia="ar-SA"/>
        </w:rPr>
        <w:t>обработки ТКО для целей моделирования системы обращения с ТКО</w:t>
      </w:r>
    </w:p>
    <w:tbl>
      <w:tblPr>
        <w:tblStyle w:val="af2"/>
        <w:tblW w:w="0" w:type="auto"/>
        <w:tblLook w:val="04A0" w:firstRow="1" w:lastRow="0" w:firstColumn="1" w:lastColumn="0" w:noHBand="0" w:noVBand="1"/>
      </w:tblPr>
      <w:tblGrid>
        <w:gridCol w:w="2407"/>
        <w:gridCol w:w="2407"/>
        <w:gridCol w:w="2608"/>
        <w:gridCol w:w="2407"/>
      </w:tblGrid>
      <w:tr w:rsidR="00B45512" w:rsidRPr="00A811E9" w:rsidTr="00E13796">
        <w:trPr>
          <w:trHeight w:val="513"/>
          <w:tblHeader/>
        </w:trPr>
        <w:tc>
          <w:tcPr>
            <w:tcW w:w="2407" w:type="dxa"/>
            <w:vAlign w:val="center"/>
          </w:tcPr>
          <w:p w:rsidR="00BD3E9B" w:rsidRPr="00A811E9" w:rsidRDefault="00BD3E9B" w:rsidP="00B45512">
            <w:pPr>
              <w:tabs>
                <w:tab w:val="left" w:pos="993"/>
              </w:tabs>
              <w:jc w:val="center"/>
              <w:rPr>
                <w:b/>
                <w:sz w:val="24"/>
                <w:szCs w:val="16"/>
                <w:lang w:eastAsia="ar-SA"/>
              </w:rPr>
            </w:pPr>
            <w:r w:rsidRPr="00A811E9">
              <w:rPr>
                <w:b/>
                <w:sz w:val="24"/>
                <w:szCs w:val="16"/>
              </w:rPr>
              <w:t>Наименование</w:t>
            </w:r>
          </w:p>
        </w:tc>
        <w:tc>
          <w:tcPr>
            <w:tcW w:w="2407" w:type="dxa"/>
            <w:vAlign w:val="center"/>
          </w:tcPr>
          <w:p w:rsidR="00BD3E9B" w:rsidRPr="00A811E9" w:rsidRDefault="00BD3E9B" w:rsidP="00B45512">
            <w:pPr>
              <w:tabs>
                <w:tab w:val="left" w:pos="993"/>
              </w:tabs>
              <w:jc w:val="center"/>
              <w:rPr>
                <w:b/>
                <w:sz w:val="24"/>
                <w:szCs w:val="16"/>
                <w:lang w:eastAsia="ar-SA"/>
              </w:rPr>
            </w:pPr>
            <w:r w:rsidRPr="00A811E9">
              <w:rPr>
                <w:b/>
                <w:sz w:val="24"/>
                <w:szCs w:val="16"/>
              </w:rPr>
              <w:t>Точный адрес фактического местоположения</w:t>
            </w:r>
          </w:p>
        </w:tc>
        <w:tc>
          <w:tcPr>
            <w:tcW w:w="2608" w:type="dxa"/>
            <w:vAlign w:val="center"/>
          </w:tcPr>
          <w:p w:rsidR="00BD3E9B" w:rsidRPr="00A811E9" w:rsidRDefault="00BD3E9B" w:rsidP="00B45512">
            <w:pPr>
              <w:tabs>
                <w:tab w:val="left" w:pos="993"/>
              </w:tabs>
              <w:jc w:val="center"/>
              <w:rPr>
                <w:b/>
                <w:sz w:val="24"/>
                <w:szCs w:val="16"/>
                <w:lang w:eastAsia="ar-SA"/>
              </w:rPr>
            </w:pPr>
            <w:r w:rsidRPr="00A811E9">
              <w:rPr>
                <w:b/>
                <w:sz w:val="24"/>
                <w:szCs w:val="16"/>
              </w:rPr>
              <w:t>Наименование технологии</w:t>
            </w:r>
          </w:p>
        </w:tc>
        <w:tc>
          <w:tcPr>
            <w:tcW w:w="2407" w:type="dxa"/>
            <w:vAlign w:val="center"/>
          </w:tcPr>
          <w:p w:rsidR="00BD3E9B" w:rsidRPr="00A811E9" w:rsidRDefault="00BD3E9B" w:rsidP="00B45512">
            <w:pPr>
              <w:tabs>
                <w:tab w:val="left" w:pos="993"/>
              </w:tabs>
              <w:jc w:val="center"/>
              <w:rPr>
                <w:b/>
                <w:sz w:val="24"/>
                <w:szCs w:val="16"/>
                <w:lang w:eastAsia="ar-SA"/>
              </w:rPr>
            </w:pPr>
            <w:r w:rsidRPr="00A811E9">
              <w:rPr>
                <w:b/>
                <w:bCs/>
                <w:sz w:val="24"/>
                <w:szCs w:val="16"/>
              </w:rPr>
              <w:t>Проектная мощность объекта, тонн/год</w:t>
            </w:r>
          </w:p>
        </w:tc>
      </w:tr>
      <w:tr w:rsidR="00B45512" w:rsidRPr="00A811E9" w:rsidTr="00E13796">
        <w:tc>
          <w:tcPr>
            <w:tcW w:w="2407" w:type="dxa"/>
            <w:vAlign w:val="center"/>
          </w:tcPr>
          <w:p w:rsidR="00BD3E9B" w:rsidRPr="00A811E9" w:rsidRDefault="00BD3E9B" w:rsidP="009B4E48">
            <w:pPr>
              <w:tabs>
                <w:tab w:val="left" w:pos="1350"/>
              </w:tabs>
              <w:jc w:val="center"/>
              <w:rPr>
                <w:sz w:val="24"/>
                <w:szCs w:val="16"/>
              </w:rPr>
            </w:pPr>
            <w:r w:rsidRPr="00A811E9">
              <w:rPr>
                <w:sz w:val="24"/>
                <w:szCs w:val="16"/>
              </w:rPr>
              <w:t>ООО «ПромТех»</w:t>
            </w:r>
          </w:p>
        </w:tc>
        <w:tc>
          <w:tcPr>
            <w:tcW w:w="2407" w:type="dxa"/>
            <w:vAlign w:val="center"/>
          </w:tcPr>
          <w:p w:rsidR="00BD3E9B" w:rsidRPr="00A811E9" w:rsidRDefault="00BD3E9B" w:rsidP="00B45512">
            <w:pPr>
              <w:tabs>
                <w:tab w:val="left" w:pos="993"/>
              </w:tabs>
              <w:jc w:val="center"/>
              <w:rPr>
                <w:sz w:val="24"/>
                <w:szCs w:val="16"/>
              </w:rPr>
            </w:pPr>
            <w:r w:rsidRPr="00A811E9">
              <w:rPr>
                <w:sz w:val="24"/>
                <w:szCs w:val="16"/>
              </w:rPr>
              <w:t xml:space="preserve">г. Зеленогорск, </w:t>
            </w:r>
          </w:p>
          <w:p w:rsidR="00BD3E9B" w:rsidRPr="00A811E9" w:rsidRDefault="00BD3E9B" w:rsidP="00B45512">
            <w:pPr>
              <w:tabs>
                <w:tab w:val="left" w:pos="993"/>
              </w:tabs>
              <w:jc w:val="center"/>
              <w:rPr>
                <w:sz w:val="24"/>
                <w:szCs w:val="16"/>
              </w:rPr>
            </w:pPr>
            <w:r w:rsidRPr="00A811E9">
              <w:rPr>
                <w:sz w:val="24"/>
                <w:szCs w:val="16"/>
              </w:rPr>
              <w:t>ул. Лебедёвская, 9</w:t>
            </w:r>
          </w:p>
        </w:tc>
        <w:tc>
          <w:tcPr>
            <w:tcW w:w="2608" w:type="dxa"/>
            <w:vAlign w:val="center"/>
          </w:tcPr>
          <w:p w:rsidR="00BD3E9B" w:rsidRPr="00A811E9" w:rsidRDefault="00BD3E9B" w:rsidP="00B45512">
            <w:pPr>
              <w:jc w:val="center"/>
              <w:rPr>
                <w:sz w:val="24"/>
                <w:szCs w:val="16"/>
              </w:rPr>
            </w:pPr>
            <w:r w:rsidRPr="00A811E9">
              <w:rPr>
                <w:sz w:val="24"/>
                <w:szCs w:val="16"/>
              </w:rPr>
              <w:t>Мусоросортировочный комплекс с участком прессования «хвостов»</w:t>
            </w:r>
          </w:p>
        </w:tc>
        <w:tc>
          <w:tcPr>
            <w:tcW w:w="2407" w:type="dxa"/>
            <w:vAlign w:val="center"/>
          </w:tcPr>
          <w:p w:rsidR="00BD3E9B" w:rsidRPr="00A811E9" w:rsidRDefault="00BD3E9B" w:rsidP="00B45512">
            <w:pPr>
              <w:tabs>
                <w:tab w:val="left" w:pos="993"/>
              </w:tabs>
              <w:jc w:val="center"/>
              <w:rPr>
                <w:sz w:val="24"/>
                <w:szCs w:val="16"/>
                <w:lang w:eastAsia="ar-SA"/>
              </w:rPr>
            </w:pPr>
            <w:r w:rsidRPr="00A811E9">
              <w:rPr>
                <w:sz w:val="24"/>
                <w:szCs w:val="16"/>
                <w:lang w:eastAsia="ar-SA"/>
              </w:rPr>
              <w:t>40 000</w:t>
            </w:r>
          </w:p>
        </w:tc>
      </w:tr>
    </w:tbl>
    <w:p w:rsidR="00BD3E9B" w:rsidRPr="00A811E9" w:rsidRDefault="00BD3E9B" w:rsidP="00BD3E9B">
      <w:pPr>
        <w:ind w:firstLine="708"/>
        <w:jc w:val="both"/>
        <w:rPr>
          <w:sz w:val="24"/>
        </w:rPr>
      </w:pPr>
    </w:p>
    <w:p w:rsidR="00BD3E9B" w:rsidRPr="00A811E9" w:rsidRDefault="00BD3E9B" w:rsidP="00BD3E9B">
      <w:pPr>
        <w:ind w:firstLine="708"/>
        <w:jc w:val="both"/>
        <w:rPr>
          <w:sz w:val="24"/>
        </w:rPr>
      </w:pPr>
    </w:p>
    <w:p w:rsidR="00BD3E9B" w:rsidRPr="00A811E9" w:rsidRDefault="00B45512" w:rsidP="00BD3E9B">
      <w:pPr>
        <w:jc w:val="both"/>
        <w:rPr>
          <w:sz w:val="24"/>
        </w:rPr>
      </w:pPr>
      <w:r w:rsidRPr="00A811E9">
        <w:rPr>
          <w:sz w:val="24"/>
        </w:rPr>
        <w:t>Таблица 25</w:t>
      </w:r>
      <w:r w:rsidR="00BD3E9B" w:rsidRPr="00A811E9">
        <w:rPr>
          <w:sz w:val="24"/>
        </w:rPr>
        <w:t xml:space="preserve"> </w:t>
      </w:r>
      <w:r w:rsidR="001A547E" w:rsidRPr="00A811E9">
        <w:rPr>
          <w:sz w:val="24"/>
        </w:rPr>
        <w:t>– Существующая</w:t>
      </w:r>
      <w:r w:rsidR="00BD3E9B" w:rsidRPr="00A811E9">
        <w:rPr>
          <w:sz w:val="24"/>
        </w:rPr>
        <w:t xml:space="preserve"> схема потоков отходов</w:t>
      </w:r>
    </w:p>
    <w:tbl>
      <w:tblPr>
        <w:tblW w:w="9889" w:type="dxa"/>
        <w:tblLayout w:type="fixed"/>
        <w:tblLook w:val="04A0" w:firstRow="1" w:lastRow="0" w:firstColumn="1" w:lastColumn="0" w:noHBand="0" w:noVBand="1"/>
      </w:tblPr>
      <w:tblGrid>
        <w:gridCol w:w="1951"/>
        <w:gridCol w:w="1843"/>
        <w:gridCol w:w="2268"/>
        <w:gridCol w:w="1276"/>
        <w:gridCol w:w="2551"/>
      </w:tblGrid>
      <w:tr w:rsidR="00B45512" w:rsidRPr="00A811E9" w:rsidTr="00B45512">
        <w:trPr>
          <w:trHeight w:val="20"/>
          <w:tblHeader/>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E9B" w:rsidRPr="00A811E9" w:rsidRDefault="00BD3E9B" w:rsidP="00B45512">
            <w:pPr>
              <w:jc w:val="center"/>
              <w:rPr>
                <w:sz w:val="22"/>
              </w:rPr>
            </w:pPr>
            <w:r w:rsidRPr="00A811E9">
              <w:rPr>
                <w:sz w:val="22"/>
              </w:rPr>
              <w:t>Наименование ЮЛ</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BD3E9B" w:rsidRPr="00A811E9" w:rsidRDefault="00BD3E9B" w:rsidP="00B45512">
            <w:pPr>
              <w:jc w:val="center"/>
              <w:rPr>
                <w:sz w:val="22"/>
              </w:rPr>
            </w:pPr>
            <w:r w:rsidRPr="00A811E9">
              <w:rPr>
                <w:sz w:val="22"/>
              </w:rPr>
              <w:t>Наименование населенного пункта сбора отходов</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BD3E9B" w:rsidRPr="00A811E9" w:rsidRDefault="00BD3E9B" w:rsidP="00B45512">
            <w:pPr>
              <w:jc w:val="center"/>
              <w:rPr>
                <w:sz w:val="22"/>
              </w:rPr>
            </w:pPr>
            <w:r w:rsidRPr="00A811E9">
              <w:rPr>
                <w:sz w:val="22"/>
              </w:rPr>
              <w:t>Наименование объекта обращения с отходами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D3E9B" w:rsidRPr="00A811E9" w:rsidRDefault="00BD3E9B" w:rsidP="00B45512">
            <w:pPr>
              <w:jc w:val="center"/>
              <w:rPr>
                <w:sz w:val="22"/>
              </w:rPr>
            </w:pPr>
            <w:r w:rsidRPr="00A811E9">
              <w:rPr>
                <w:sz w:val="22"/>
              </w:rPr>
              <w:t>Тип объекта обращения с отходами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BD3E9B" w:rsidRPr="00A811E9" w:rsidRDefault="00BD3E9B" w:rsidP="00B45512">
            <w:pPr>
              <w:jc w:val="center"/>
              <w:rPr>
                <w:sz w:val="22"/>
              </w:rPr>
            </w:pPr>
            <w:r w:rsidRPr="00A811E9">
              <w:rPr>
                <w:sz w:val="22"/>
              </w:rPr>
              <w:t>Адрес объекта обращения с отходами</w:t>
            </w:r>
          </w:p>
        </w:tc>
      </w:tr>
      <w:tr w:rsidR="00B45512" w:rsidRPr="00A811E9" w:rsidTr="00B45512">
        <w:trPr>
          <w:trHeight w:val="20"/>
          <w:tblHeader/>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Муниципальное унитарное предприятие «Городское жилищно- коммунальное управление» г. Зеленогорска</w:t>
            </w:r>
          </w:p>
        </w:tc>
        <w:tc>
          <w:tcPr>
            <w:tcW w:w="1843"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город Зеленогорск</w:t>
            </w:r>
          </w:p>
        </w:tc>
        <w:tc>
          <w:tcPr>
            <w:tcW w:w="2268"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9B4E48">
            <w:pPr>
              <w:rPr>
                <w:sz w:val="22"/>
                <w:szCs w:val="22"/>
              </w:rPr>
            </w:pPr>
            <w:r w:rsidRPr="00A811E9">
              <w:rPr>
                <w:sz w:val="22"/>
                <w:szCs w:val="22"/>
              </w:rPr>
              <w:t>Полигон Т</w:t>
            </w:r>
            <w:r w:rsidR="009B4E48" w:rsidRPr="00A811E9">
              <w:rPr>
                <w:sz w:val="22"/>
                <w:szCs w:val="22"/>
              </w:rPr>
              <w:t>К</w:t>
            </w:r>
            <w:r w:rsidRPr="00A811E9">
              <w:rPr>
                <w:sz w:val="22"/>
                <w:szCs w:val="22"/>
              </w:rPr>
              <w:t>О в г. Зеленогорске (эксплуатирующая организация - ООО «ПромТех»)</w:t>
            </w:r>
          </w:p>
        </w:tc>
        <w:tc>
          <w:tcPr>
            <w:tcW w:w="1276"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Полигон ТКО</w:t>
            </w:r>
          </w:p>
        </w:tc>
        <w:tc>
          <w:tcPr>
            <w:tcW w:w="2551"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г. Зеленогорск, ул. Лебедевская, 9</w:t>
            </w:r>
          </w:p>
        </w:tc>
      </w:tr>
      <w:tr w:rsidR="00B45512" w:rsidRPr="00A811E9" w:rsidTr="00B45512">
        <w:trPr>
          <w:trHeight w:val="20"/>
          <w:tblHeader/>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Муниципальное унитарное предприятие «Комбинат благоустройства» г. Зеленогорска</w:t>
            </w:r>
          </w:p>
        </w:tc>
        <w:tc>
          <w:tcPr>
            <w:tcW w:w="1843"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город Зеленогорск</w:t>
            </w:r>
          </w:p>
        </w:tc>
        <w:tc>
          <w:tcPr>
            <w:tcW w:w="2268"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9B4E48">
            <w:pPr>
              <w:rPr>
                <w:sz w:val="22"/>
                <w:szCs w:val="22"/>
              </w:rPr>
            </w:pPr>
            <w:r w:rsidRPr="00A811E9">
              <w:rPr>
                <w:sz w:val="22"/>
                <w:szCs w:val="22"/>
              </w:rPr>
              <w:t>Полигон Т</w:t>
            </w:r>
            <w:r w:rsidR="009B4E48" w:rsidRPr="00A811E9">
              <w:rPr>
                <w:sz w:val="22"/>
                <w:szCs w:val="22"/>
              </w:rPr>
              <w:t>К</w:t>
            </w:r>
            <w:r w:rsidRPr="00A811E9">
              <w:rPr>
                <w:sz w:val="22"/>
                <w:szCs w:val="22"/>
              </w:rPr>
              <w:t>О в г. Зеленогорске (эксплуатирующая организация - ООО «ПромТех»)</w:t>
            </w:r>
          </w:p>
        </w:tc>
        <w:tc>
          <w:tcPr>
            <w:tcW w:w="1276"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Полигон ТКО</w:t>
            </w:r>
          </w:p>
        </w:tc>
        <w:tc>
          <w:tcPr>
            <w:tcW w:w="2551"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г. Зеленогорск, ул. Лебедевская, 9</w:t>
            </w:r>
          </w:p>
        </w:tc>
      </w:tr>
      <w:tr w:rsidR="00B45512" w:rsidRPr="00A811E9" w:rsidTr="00B45512">
        <w:trPr>
          <w:trHeight w:val="20"/>
          <w:tblHeader/>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Муниципальное унитарное предприятие тепловых сетей г. Зеленогорска</w:t>
            </w:r>
          </w:p>
        </w:tc>
        <w:tc>
          <w:tcPr>
            <w:tcW w:w="1843"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город Зеленогорск</w:t>
            </w:r>
          </w:p>
        </w:tc>
        <w:tc>
          <w:tcPr>
            <w:tcW w:w="2268"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Объект рекультивации земель с применением промышленных отходов 3,4,5 класса опасности (эксплуатирующая организация - ООО «Вторичные ресурсы Красноярск»)</w:t>
            </w:r>
          </w:p>
        </w:tc>
        <w:tc>
          <w:tcPr>
            <w:tcW w:w="1276"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Иное</w:t>
            </w:r>
          </w:p>
        </w:tc>
        <w:tc>
          <w:tcPr>
            <w:tcW w:w="2551"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г. Красноярск, отработанный карьер 2-го кирпичного завода</w:t>
            </w:r>
          </w:p>
        </w:tc>
      </w:tr>
      <w:tr w:rsidR="00B45512" w:rsidRPr="00A811E9" w:rsidTr="00B45512">
        <w:trPr>
          <w:trHeight w:val="20"/>
          <w:tblHeader/>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Муниципальное унитарное предприятие тепловых сетей г. Зеленогорска</w:t>
            </w:r>
          </w:p>
        </w:tc>
        <w:tc>
          <w:tcPr>
            <w:tcW w:w="1843"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город Зеленогорск</w:t>
            </w:r>
          </w:p>
        </w:tc>
        <w:tc>
          <w:tcPr>
            <w:tcW w:w="2268"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2C122D">
            <w:pPr>
              <w:rPr>
                <w:sz w:val="22"/>
                <w:szCs w:val="22"/>
              </w:rPr>
            </w:pPr>
            <w:r w:rsidRPr="00A811E9">
              <w:rPr>
                <w:sz w:val="22"/>
                <w:szCs w:val="22"/>
              </w:rPr>
              <w:t>Полигон Т</w:t>
            </w:r>
            <w:r w:rsidR="002C122D" w:rsidRPr="00A811E9">
              <w:rPr>
                <w:sz w:val="22"/>
                <w:szCs w:val="22"/>
              </w:rPr>
              <w:t>К</w:t>
            </w:r>
            <w:r w:rsidRPr="00A811E9">
              <w:rPr>
                <w:sz w:val="22"/>
                <w:szCs w:val="22"/>
              </w:rPr>
              <w:t>О в г. Зеленогорске (эксплуатирующая организация - ООО «ПромТех»)</w:t>
            </w:r>
          </w:p>
        </w:tc>
        <w:tc>
          <w:tcPr>
            <w:tcW w:w="1276"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Полигон ТКО</w:t>
            </w:r>
          </w:p>
        </w:tc>
        <w:tc>
          <w:tcPr>
            <w:tcW w:w="2551"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г. Зеленогорск, ул. Лебедевская, 9</w:t>
            </w:r>
          </w:p>
        </w:tc>
      </w:tr>
      <w:tr w:rsidR="00B45512" w:rsidRPr="00A811E9" w:rsidTr="00B45512">
        <w:trPr>
          <w:trHeight w:val="20"/>
          <w:tblHeader/>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lastRenderedPageBreak/>
              <w:t>ООО «Автохозяйство»</w:t>
            </w:r>
          </w:p>
        </w:tc>
        <w:tc>
          <w:tcPr>
            <w:tcW w:w="1843"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город Зеленогорск</w:t>
            </w:r>
          </w:p>
        </w:tc>
        <w:tc>
          <w:tcPr>
            <w:tcW w:w="2268"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2C122D">
            <w:pPr>
              <w:rPr>
                <w:sz w:val="22"/>
                <w:szCs w:val="22"/>
              </w:rPr>
            </w:pPr>
            <w:r w:rsidRPr="00A811E9">
              <w:rPr>
                <w:sz w:val="22"/>
                <w:szCs w:val="22"/>
              </w:rPr>
              <w:t>Полигон Т</w:t>
            </w:r>
            <w:r w:rsidR="002C122D" w:rsidRPr="00A811E9">
              <w:rPr>
                <w:sz w:val="22"/>
                <w:szCs w:val="22"/>
              </w:rPr>
              <w:t>К</w:t>
            </w:r>
            <w:r w:rsidRPr="00A811E9">
              <w:rPr>
                <w:sz w:val="22"/>
                <w:szCs w:val="22"/>
              </w:rPr>
              <w:t>О в г. Зеленогорске (эксплуатирующая организация - ООО «ПромТех»)</w:t>
            </w:r>
          </w:p>
        </w:tc>
        <w:tc>
          <w:tcPr>
            <w:tcW w:w="1276"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Полигон ТКО</w:t>
            </w:r>
          </w:p>
        </w:tc>
        <w:tc>
          <w:tcPr>
            <w:tcW w:w="2551"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г. Зеленогорск, ул. Лебедевская, 9</w:t>
            </w:r>
          </w:p>
        </w:tc>
      </w:tr>
      <w:tr w:rsidR="00BD3E9B" w:rsidRPr="00A811E9" w:rsidTr="00B45512">
        <w:trPr>
          <w:trHeight w:val="20"/>
          <w:tblHeader/>
        </w:trPr>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Унитарное муниципальное автотранспортное предприятие г. Зеленогорска</w:t>
            </w:r>
          </w:p>
        </w:tc>
        <w:tc>
          <w:tcPr>
            <w:tcW w:w="1843"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город Зеленогорск</w:t>
            </w:r>
          </w:p>
        </w:tc>
        <w:tc>
          <w:tcPr>
            <w:tcW w:w="2268"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2C122D">
            <w:pPr>
              <w:rPr>
                <w:sz w:val="22"/>
                <w:szCs w:val="22"/>
              </w:rPr>
            </w:pPr>
            <w:r w:rsidRPr="00A811E9">
              <w:rPr>
                <w:sz w:val="22"/>
                <w:szCs w:val="22"/>
              </w:rPr>
              <w:t>Полигон Т</w:t>
            </w:r>
            <w:r w:rsidR="002C122D" w:rsidRPr="00A811E9">
              <w:rPr>
                <w:sz w:val="22"/>
                <w:szCs w:val="22"/>
              </w:rPr>
              <w:t>К</w:t>
            </w:r>
            <w:r w:rsidRPr="00A811E9">
              <w:rPr>
                <w:sz w:val="22"/>
                <w:szCs w:val="22"/>
              </w:rPr>
              <w:t>О в г. Зеленогорске (эксплуатирующая организация - ООО «ПромТех»)</w:t>
            </w:r>
          </w:p>
        </w:tc>
        <w:tc>
          <w:tcPr>
            <w:tcW w:w="1276"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DF10CA" w:rsidP="00B45512">
            <w:pPr>
              <w:rPr>
                <w:sz w:val="22"/>
                <w:szCs w:val="22"/>
              </w:rPr>
            </w:pPr>
            <w:r w:rsidRPr="00A811E9">
              <w:rPr>
                <w:sz w:val="22"/>
                <w:szCs w:val="22"/>
              </w:rPr>
              <w:t>Полигон ТКО</w:t>
            </w:r>
          </w:p>
        </w:tc>
        <w:tc>
          <w:tcPr>
            <w:tcW w:w="2551" w:type="dxa"/>
            <w:tcBorders>
              <w:top w:val="single" w:sz="4" w:space="0" w:color="auto"/>
              <w:left w:val="nil"/>
              <w:bottom w:val="single" w:sz="4" w:space="0" w:color="auto"/>
              <w:right w:val="single" w:sz="4" w:space="0" w:color="auto"/>
            </w:tcBorders>
            <w:shd w:val="clear" w:color="auto" w:fill="auto"/>
            <w:vAlign w:val="center"/>
          </w:tcPr>
          <w:p w:rsidR="00BD3E9B" w:rsidRPr="00A811E9" w:rsidRDefault="00BD3E9B" w:rsidP="00B45512">
            <w:pPr>
              <w:rPr>
                <w:sz w:val="22"/>
                <w:szCs w:val="22"/>
              </w:rPr>
            </w:pPr>
            <w:r w:rsidRPr="00A811E9">
              <w:rPr>
                <w:sz w:val="22"/>
                <w:szCs w:val="22"/>
              </w:rPr>
              <w:t>г. Зеленогорск, ул. Лебедевская. 9</w:t>
            </w:r>
          </w:p>
        </w:tc>
      </w:tr>
    </w:tbl>
    <w:p w:rsidR="00BD3E9B" w:rsidRPr="00A811E9" w:rsidRDefault="00BD3E9B" w:rsidP="00BD3E9B">
      <w:pPr>
        <w:ind w:firstLine="708"/>
        <w:jc w:val="both"/>
        <w:rPr>
          <w:sz w:val="24"/>
        </w:rPr>
      </w:pPr>
    </w:p>
    <w:p w:rsidR="00BD3E9B" w:rsidRPr="00A811E9" w:rsidRDefault="00BD3E9B" w:rsidP="00BD3E9B">
      <w:pPr>
        <w:pStyle w:val="123"/>
        <w:spacing w:before="0" w:after="0" w:line="276" w:lineRule="auto"/>
        <w:ind w:firstLine="0"/>
      </w:pPr>
      <w:r w:rsidRPr="00A811E9">
        <w:rPr>
          <w:noProof/>
        </w:rPr>
        <w:drawing>
          <wp:inline distT="0" distB="0" distL="0" distR="0" wp14:anchorId="0889B030" wp14:editId="2538E8FF">
            <wp:extent cx="6102626" cy="4483514"/>
            <wp:effectExtent l="0" t="0" r="0" b="0"/>
            <wp:docPr id="6" name="Рисунок 6" descr="D:\Зеленогорск\ТКО 2020\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еленогорск\ТКО 2020\Снимок.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9793" cy="4496126"/>
                    </a:xfrm>
                    <a:prstGeom prst="rect">
                      <a:avLst/>
                    </a:prstGeom>
                    <a:noFill/>
                    <a:ln>
                      <a:noFill/>
                    </a:ln>
                  </pic:spPr>
                </pic:pic>
              </a:graphicData>
            </a:graphic>
          </wp:inline>
        </w:drawing>
      </w:r>
    </w:p>
    <w:p w:rsidR="00BD3E9B" w:rsidRPr="00A811E9" w:rsidRDefault="00BD3E9B" w:rsidP="00BD3E9B">
      <w:pPr>
        <w:jc w:val="center"/>
        <w:rPr>
          <w:sz w:val="24"/>
        </w:rPr>
      </w:pPr>
      <w:r w:rsidRPr="00A811E9">
        <w:rPr>
          <w:sz w:val="24"/>
        </w:rPr>
        <w:t>Рисунок 6</w:t>
      </w:r>
      <w:r w:rsidR="00E13796" w:rsidRPr="00A811E9">
        <w:rPr>
          <w:sz w:val="24"/>
        </w:rPr>
        <w:t xml:space="preserve"> </w:t>
      </w:r>
      <w:r w:rsidR="00B45512" w:rsidRPr="00A811E9">
        <w:rPr>
          <w:sz w:val="24"/>
        </w:rPr>
        <w:t xml:space="preserve">– </w:t>
      </w:r>
      <w:r w:rsidRPr="00A811E9">
        <w:rPr>
          <w:sz w:val="24"/>
        </w:rPr>
        <w:t>Объекты инфраструктуры</w:t>
      </w:r>
    </w:p>
    <w:p w:rsidR="00BD3E9B" w:rsidRPr="00A811E9" w:rsidRDefault="00BD3E9B" w:rsidP="00BD3E9B"/>
    <w:p w:rsidR="00BD3E9B" w:rsidRPr="00A811E9" w:rsidRDefault="00BD3E9B" w:rsidP="00BD3E9B">
      <w:pPr>
        <w:shd w:val="clear" w:color="auto" w:fill="FFFFFF"/>
        <w:rPr>
          <w:rFonts w:ascii="Arial" w:hAnsi="Arial" w:cs="Arial"/>
          <w:sz w:val="18"/>
          <w:szCs w:val="18"/>
        </w:rPr>
      </w:pPr>
    </w:p>
    <w:tbl>
      <w:tblPr>
        <w:tblStyle w:val="af2"/>
        <w:tblW w:w="0" w:type="auto"/>
        <w:tblLook w:val="04A0" w:firstRow="1" w:lastRow="0" w:firstColumn="1" w:lastColumn="0" w:noHBand="0" w:noVBand="1"/>
      </w:tblPr>
      <w:tblGrid>
        <w:gridCol w:w="817"/>
        <w:gridCol w:w="8930"/>
      </w:tblGrid>
      <w:tr w:rsidR="00B45512" w:rsidRPr="00A811E9" w:rsidTr="00B45512">
        <w:tc>
          <w:tcPr>
            <w:tcW w:w="817" w:type="dxa"/>
          </w:tcPr>
          <w:p w:rsidR="00BD3E9B" w:rsidRPr="00A811E9" w:rsidRDefault="00BD3E9B" w:rsidP="00B45512">
            <w:pPr>
              <w:jc w:val="center"/>
            </w:pPr>
            <w:r w:rsidRPr="00A811E9">
              <w:rPr>
                <w:rFonts w:ascii="Arial" w:hAnsi="Arial" w:cs="Arial"/>
                <w:noProof/>
                <w:sz w:val="18"/>
                <w:szCs w:val="18"/>
              </w:rPr>
              <w:drawing>
                <wp:inline distT="0" distB="0" distL="0" distR="0" wp14:anchorId="134F4406" wp14:editId="62F1554C">
                  <wp:extent cx="278130" cy="278130"/>
                  <wp:effectExtent l="0" t="0" r="7620" b="7620"/>
                  <wp:docPr id="7" name="Рисунок 7" descr="http://185.211.0.64/static/map/images/legend/plac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85.211.0.64/static/map/images/legend/placemen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p>
        </w:tc>
        <w:tc>
          <w:tcPr>
            <w:tcW w:w="8930" w:type="dxa"/>
          </w:tcPr>
          <w:p w:rsidR="00BD3E9B" w:rsidRPr="00A811E9" w:rsidRDefault="00BD3E9B" w:rsidP="00B45512">
            <w:pPr>
              <w:shd w:val="clear" w:color="auto" w:fill="FFFFFF"/>
            </w:pPr>
            <w:r w:rsidRPr="00A811E9">
              <w:rPr>
                <w:sz w:val="24"/>
                <w:szCs w:val="24"/>
              </w:rPr>
              <w:t>Объект хранения/захоронения отходов. Цвет объекта соответствует привязанному району</w:t>
            </w:r>
          </w:p>
        </w:tc>
      </w:tr>
      <w:tr w:rsidR="00BD3E9B" w:rsidRPr="00A811E9" w:rsidTr="00B45512">
        <w:tc>
          <w:tcPr>
            <w:tcW w:w="817" w:type="dxa"/>
          </w:tcPr>
          <w:p w:rsidR="00BD3E9B" w:rsidRPr="00A811E9" w:rsidRDefault="00BD3E9B" w:rsidP="00B45512">
            <w:pPr>
              <w:jc w:val="center"/>
            </w:pPr>
            <w:r w:rsidRPr="00A811E9">
              <w:rPr>
                <w:rFonts w:ascii="Arial" w:hAnsi="Arial" w:cs="Arial"/>
                <w:noProof/>
                <w:sz w:val="18"/>
                <w:szCs w:val="18"/>
              </w:rPr>
              <w:drawing>
                <wp:inline distT="0" distB="0" distL="0" distR="0" wp14:anchorId="5F622A83" wp14:editId="5405BEA0">
                  <wp:extent cx="278130" cy="278130"/>
                  <wp:effectExtent l="0" t="0" r="7620" b="7620"/>
                  <wp:docPr id="8" name="Рисунок 8" descr="http://185.211.0.64/static/map/images/legend/asso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85.211.0.64/static/map/images/legend/assortment.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p>
        </w:tc>
        <w:tc>
          <w:tcPr>
            <w:tcW w:w="8930" w:type="dxa"/>
          </w:tcPr>
          <w:p w:rsidR="00BD3E9B" w:rsidRPr="00A811E9" w:rsidRDefault="00BD3E9B" w:rsidP="00B45512">
            <w:pPr>
              <w:shd w:val="clear" w:color="auto" w:fill="FFFFFF"/>
            </w:pPr>
            <w:r w:rsidRPr="00A811E9">
              <w:rPr>
                <w:sz w:val="24"/>
                <w:szCs w:val="24"/>
              </w:rPr>
              <w:t>Объект сортировки/утилизации отходов. Цвет объекта соответствует привязанному району</w:t>
            </w:r>
          </w:p>
        </w:tc>
      </w:tr>
    </w:tbl>
    <w:p w:rsidR="00BD3E9B" w:rsidRPr="00A811E9" w:rsidRDefault="00BD3E9B" w:rsidP="00BD3E9B">
      <w:pPr>
        <w:pStyle w:val="123"/>
        <w:spacing w:before="0" w:after="0" w:line="276" w:lineRule="auto"/>
        <w:ind w:firstLine="0"/>
      </w:pPr>
    </w:p>
    <w:p w:rsidR="00BD3E9B" w:rsidRPr="00A811E9" w:rsidRDefault="00BD3E9B" w:rsidP="00BD3E9B">
      <w:pPr>
        <w:pStyle w:val="123"/>
        <w:spacing w:before="0" w:after="0" w:line="276" w:lineRule="auto"/>
      </w:pPr>
      <w:r w:rsidRPr="00A811E9">
        <w:t>Размещение объектов зависит от разделения территории на зоны деятельности региональных операторов по обращению с твердыми коммунальными отходами (также – «технологические зоны»).</w:t>
      </w:r>
    </w:p>
    <w:p w:rsidR="00BD3E9B" w:rsidRPr="00A811E9" w:rsidRDefault="00BD3E9B" w:rsidP="00BD3E9B">
      <w:pPr>
        <w:spacing w:line="276" w:lineRule="auto"/>
        <w:ind w:firstLine="709"/>
        <w:jc w:val="both"/>
        <w:rPr>
          <w:sz w:val="24"/>
          <w:szCs w:val="24"/>
        </w:rPr>
      </w:pPr>
      <w:r w:rsidRPr="00A811E9">
        <w:rPr>
          <w:sz w:val="24"/>
          <w:szCs w:val="24"/>
        </w:rPr>
        <w:t xml:space="preserve">Предлагаемые в ТСО объекты по обращению с ТКО имеют привязку в рамках муниципального образования. Принятие решений о местах расположения объектов обращения с отходами осуществлялось на основе данных о транспортной доступности и о количестве собираемых отходов. Основным критерием принятия решений была минимизация суммарных </w:t>
      </w:r>
      <w:r w:rsidRPr="00A811E9">
        <w:rPr>
          <w:sz w:val="24"/>
          <w:szCs w:val="24"/>
        </w:rPr>
        <w:lastRenderedPageBreak/>
        <w:t>затрат (на сбор, транспортирование, переработку и размещение). Сведения о фактических и будущих местах расположения объектов обращения с отходами (сортировки, утилизации, переработки, обезвреживания, размещения отходов), включая требования к ним земельного, санитарно-гигиенического и экологического законодательства.</w:t>
      </w:r>
    </w:p>
    <w:p w:rsidR="00BD3E9B" w:rsidRPr="00A811E9" w:rsidRDefault="00BD3E9B" w:rsidP="00BD3E9B">
      <w:pPr>
        <w:pStyle w:val="123"/>
        <w:spacing w:before="0" w:after="0" w:line="276" w:lineRule="auto"/>
      </w:pPr>
      <w:r w:rsidRPr="00A811E9">
        <w:t>Выбор земельных участков должен осуществляться в соответствии с требованиями Земельного кодекса Р</w:t>
      </w:r>
      <w:r w:rsidR="002C122D" w:rsidRPr="00A811E9">
        <w:t xml:space="preserve">оссийской </w:t>
      </w:r>
      <w:r w:rsidRPr="00A811E9">
        <w:t>Ф</w:t>
      </w:r>
      <w:r w:rsidR="002C122D" w:rsidRPr="00A811E9">
        <w:t>едерации</w:t>
      </w:r>
      <w:r w:rsidRPr="00A811E9">
        <w:t>, П</w:t>
      </w:r>
      <w:r w:rsidR="002C122D" w:rsidRPr="00A811E9">
        <w:t>остановления правительства</w:t>
      </w:r>
      <w:r w:rsidRPr="00A811E9">
        <w:t xml:space="preserve"> Р</w:t>
      </w:r>
      <w:r w:rsidR="002C122D" w:rsidRPr="00A811E9">
        <w:t xml:space="preserve">оссийской </w:t>
      </w:r>
      <w:r w:rsidRPr="00A811E9">
        <w:t>Ф</w:t>
      </w:r>
      <w:r w:rsidR="002C122D" w:rsidRPr="00A811E9">
        <w:t>едерации</w:t>
      </w:r>
      <w:r w:rsidRPr="00A811E9">
        <w:t xml:space="preserve"> </w:t>
      </w:r>
      <w:r w:rsidR="00177F29">
        <w:t xml:space="preserve">от 31.12.2020 № 2398 </w:t>
      </w:r>
      <w:r w:rsidRPr="00A811E9">
        <w:t>«Об утверждении критериев отнесения объектов, оказывающих негативное воздействие на окружающую среду, к объектам I, II, III и IV категорий».</w:t>
      </w:r>
    </w:p>
    <w:p w:rsidR="00BD3E9B" w:rsidRPr="00A811E9" w:rsidRDefault="00BD3E9B" w:rsidP="00BD3E9B">
      <w:pPr>
        <w:pStyle w:val="123"/>
        <w:spacing w:before="0" w:after="0" w:line="276" w:lineRule="auto"/>
      </w:pPr>
      <w:r w:rsidRPr="00A811E9">
        <w:t>В целях вторичного использования ресурсов целесообразно введение раздельной системы сбора ТКО.</w:t>
      </w:r>
    </w:p>
    <w:p w:rsidR="00BD3E9B" w:rsidRPr="00A811E9" w:rsidRDefault="00BD3E9B" w:rsidP="00BD3E9B">
      <w:pPr>
        <w:pStyle w:val="123"/>
        <w:spacing w:before="0" w:after="0" w:line="276" w:lineRule="auto"/>
      </w:pPr>
      <w:r w:rsidRPr="00A811E9">
        <w:t xml:space="preserve">Территориальной схемой предлагается поэтапный переход на раздельное накопление твердых коммунальных отходов. Для внедрения системы раздельного накопления отходов отходы вторичного использования целесообразно складировать в евроконтейнеры объемом 1,1 </w:t>
      </w:r>
      <w:r w:rsidRPr="00A811E9">
        <w:rPr>
          <w:rFonts w:eastAsia="Calibri"/>
        </w:rPr>
        <w:t>куб. м</w:t>
      </w:r>
      <w:r w:rsidRPr="00A811E9">
        <w:t>, имеющие специальную маркировку.</w:t>
      </w:r>
    </w:p>
    <w:p w:rsidR="00BD3E9B" w:rsidRPr="00A811E9" w:rsidRDefault="00BD3E9B" w:rsidP="00BD3E9B">
      <w:pPr>
        <w:pStyle w:val="123"/>
        <w:spacing w:before="0" w:after="0" w:line="276" w:lineRule="auto"/>
      </w:pPr>
      <w:r w:rsidRPr="00A811E9">
        <w:t>Принцип системы заключается в разделении отходов на стадии накопления на две составляющие: полезные вторичные компоненты, пригодные для повторного использования (полимерные отходы, бумага, металл, стекло и пр.) и прочие отходы (пищевые и растительные отходы, смет от уборки дворовой территории). Таким образом не происходит смешивание и загрязнение ценных компонентов пищевыми отходами, вторсырье, собираемое отдельно, остается более высокого качества, чем смешанное. С учетом существующих технологических возможностей по сортировке отходов двухконтейнерная система раздельного накопления отходов экономически более эффективна, чем многоконтейнерная система накопления отходов.</w:t>
      </w:r>
    </w:p>
    <w:p w:rsidR="008E0150" w:rsidRDefault="008E0150" w:rsidP="00BD3E9B">
      <w:pPr>
        <w:spacing w:line="276" w:lineRule="auto"/>
        <w:ind w:firstLine="709"/>
        <w:jc w:val="both"/>
        <w:rPr>
          <w:b/>
          <w:sz w:val="24"/>
          <w:szCs w:val="24"/>
        </w:rPr>
      </w:pPr>
    </w:p>
    <w:p w:rsidR="00BD3E9B" w:rsidRPr="008E0150" w:rsidRDefault="00BD3E9B" w:rsidP="00BD3E9B">
      <w:pPr>
        <w:spacing w:line="276" w:lineRule="auto"/>
        <w:ind w:firstLine="709"/>
        <w:jc w:val="both"/>
        <w:rPr>
          <w:b/>
          <w:sz w:val="24"/>
          <w:szCs w:val="24"/>
        </w:rPr>
      </w:pPr>
      <w:r w:rsidRPr="008E0150">
        <w:rPr>
          <w:b/>
          <w:sz w:val="24"/>
          <w:szCs w:val="24"/>
        </w:rPr>
        <w:t>Мероприятия</w:t>
      </w:r>
      <w:r w:rsidR="008E0150">
        <w:rPr>
          <w:b/>
          <w:sz w:val="24"/>
          <w:szCs w:val="24"/>
        </w:rPr>
        <w:t xml:space="preserve"> в области обращения с отходами</w:t>
      </w:r>
      <w:r w:rsidR="008E0150" w:rsidRPr="008E0150">
        <w:rPr>
          <w:b/>
          <w:sz w:val="24"/>
          <w:szCs w:val="24"/>
        </w:rPr>
        <w:t>:</w:t>
      </w:r>
    </w:p>
    <w:p w:rsidR="00BD3E9B" w:rsidRPr="00A811E9" w:rsidRDefault="00BD3E9B" w:rsidP="00160360">
      <w:pPr>
        <w:widowControl w:val="0"/>
        <w:numPr>
          <w:ilvl w:val="1"/>
          <w:numId w:val="56"/>
        </w:numPr>
        <w:tabs>
          <w:tab w:val="left" w:pos="1134"/>
        </w:tabs>
        <w:spacing w:line="276" w:lineRule="auto"/>
        <w:ind w:left="0" w:firstLine="709"/>
        <w:jc w:val="both"/>
        <w:rPr>
          <w:rFonts w:eastAsia="Calibri"/>
          <w:snapToGrid w:val="0"/>
          <w:sz w:val="24"/>
          <w:szCs w:val="24"/>
        </w:rPr>
      </w:pPr>
      <w:r w:rsidRPr="00A811E9">
        <w:rPr>
          <w:rFonts w:eastAsia="Calibri"/>
          <w:snapToGrid w:val="0"/>
          <w:sz w:val="24"/>
          <w:szCs w:val="24"/>
        </w:rPr>
        <w:t>повышение экологической культуры населения в вопросах о</w:t>
      </w:r>
      <w:r w:rsidR="00DF10CA" w:rsidRPr="00A811E9">
        <w:rPr>
          <w:rFonts w:eastAsia="Calibri"/>
          <w:snapToGrid w:val="0"/>
          <w:sz w:val="24"/>
          <w:szCs w:val="24"/>
        </w:rPr>
        <w:t>бращения с отходами потребления;</w:t>
      </w:r>
    </w:p>
    <w:p w:rsidR="00BD3E9B" w:rsidRPr="00A811E9" w:rsidRDefault="00DF10CA" w:rsidP="00160360">
      <w:pPr>
        <w:widowControl w:val="0"/>
        <w:numPr>
          <w:ilvl w:val="1"/>
          <w:numId w:val="56"/>
        </w:numPr>
        <w:tabs>
          <w:tab w:val="left" w:pos="1134"/>
        </w:tabs>
        <w:spacing w:line="276" w:lineRule="auto"/>
        <w:ind w:left="0" w:firstLine="709"/>
        <w:jc w:val="both"/>
        <w:rPr>
          <w:snapToGrid w:val="0"/>
          <w:sz w:val="24"/>
          <w:szCs w:val="24"/>
        </w:rPr>
      </w:pPr>
      <w:r w:rsidRPr="00A811E9">
        <w:rPr>
          <w:snapToGrid w:val="0"/>
          <w:sz w:val="24"/>
          <w:szCs w:val="24"/>
        </w:rPr>
        <w:t>организация мест (площадок) накопления твердых коммунальных отходов в соответствии с законодательством Российской Федерации;</w:t>
      </w:r>
    </w:p>
    <w:p w:rsidR="00BD3E9B" w:rsidRPr="00A811E9" w:rsidRDefault="00BD3E9B" w:rsidP="00160360">
      <w:pPr>
        <w:widowControl w:val="0"/>
        <w:numPr>
          <w:ilvl w:val="1"/>
          <w:numId w:val="56"/>
        </w:numPr>
        <w:tabs>
          <w:tab w:val="left" w:pos="1134"/>
        </w:tabs>
        <w:spacing w:line="276" w:lineRule="auto"/>
        <w:ind w:left="0" w:firstLine="709"/>
        <w:jc w:val="both"/>
        <w:rPr>
          <w:snapToGrid w:val="0"/>
          <w:sz w:val="24"/>
          <w:szCs w:val="24"/>
        </w:rPr>
      </w:pPr>
      <w:r w:rsidRPr="00A811E9">
        <w:rPr>
          <w:snapToGrid w:val="0"/>
          <w:sz w:val="24"/>
          <w:szCs w:val="24"/>
        </w:rPr>
        <w:t>разработка графиков вывоза отходов и строгое соблюдение регулярности вывоза коммунальных отходов с территори</w:t>
      </w:r>
      <w:r w:rsidR="00DF10CA" w:rsidRPr="00A811E9">
        <w:rPr>
          <w:snapToGrid w:val="0"/>
          <w:sz w:val="24"/>
          <w:szCs w:val="24"/>
        </w:rPr>
        <w:t>и жилищного фонда и организаций;</w:t>
      </w:r>
    </w:p>
    <w:p w:rsidR="00BD3E9B" w:rsidRPr="00A811E9" w:rsidRDefault="00BD3E9B" w:rsidP="00160360">
      <w:pPr>
        <w:pStyle w:val="a8"/>
        <w:widowControl w:val="0"/>
        <w:numPr>
          <w:ilvl w:val="0"/>
          <w:numId w:val="56"/>
        </w:numPr>
        <w:tabs>
          <w:tab w:val="left" w:pos="851"/>
          <w:tab w:val="left" w:pos="1134"/>
        </w:tabs>
        <w:spacing w:line="276" w:lineRule="auto"/>
        <w:ind w:left="0" w:firstLine="709"/>
        <w:rPr>
          <w:rFonts w:ascii="Times New Roman" w:hAnsi="Times New Roman" w:cs="Times New Roman"/>
          <w:snapToGrid w:val="0"/>
          <w:sz w:val="24"/>
          <w:szCs w:val="24"/>
        </w:rPr>
      </w:pPr>
      <w:r w:rsidRPr="00A811E9">
        <w:rPr>
          <w:rFonts w:ascii="Times New Roman" w:hAnsi="Times New Roman" w:cs="Times New Roman"/>
          <w:snapToGrid w:val="0"/>
          <w:sz w:val="24"/>
          <w:szCs w:val="24"/>
        </w:rPr>
        <w:t>введение раздельного сбора ТКО;</w:t>
      </w:r>
    </w:p>
    <w:p w:rsidR="00BD3E9B" w:rsidRPr="008E0150" w:rsidRDefault="00BD3E9B" w:rsidP="00BD3E9B">
      <w:pPr>
        <w:widowControl w:val="0"/>
        <w:tabs>
          <w:tab w:val="left" w:pos="993"/>
          <w:tab w:val="left" w:pos="1134"/>
        </w:tabs>
        <w:spacing w:line="276" w:lineRule="auto"/>
        <w:ind w:firstLine="709"/>
        <w:jc w:val="both"/>
        <w:rPr>
          <w:sz w:val="24"/>
          <w:szCs w:val="24"/>
        </w:rPr>
      </w:pPr>
      <w:r w:rsidRPr="008E0150">
        <w:rPr>
          <w:sz w:val="24"/>
          <w:szCs w:val="24"/>
        </w:rPr>
        <w:t xml:space="preserve">По </w:t>
      </w:r>
      <w:r w:rsidR="002C122D" w:rsidRPr="008E0150">
        <w:rPr>
          <w:sz w:val="24"/>
          <w:szCs w:val="24"/>
        </w:rPr>
        <w:t>стратегии</w:t>
      </w:r>
      <w:r w:rsidRPr="008E0150">
        <w:rPr>
          <w:rFonts w:eastAsiaTheme="minorHAnsi"/>
          <w:sz w:val="24"/>
          <w:szCs w:val="24"/>
        </w:rPr>
        <w:t xml:space="preserve"> социально-экономического развития города Зеленогорска на период до 2030 года:</w:t>
      </w:r>
    </w:p>
    <w:p w:rsidR="00BD3E9B" w:rsidRPr="00A811E9" w:rsidRDefault="00BD3E9B" w:rsidP="00160360">
      <w:pPr>
        <w:pStyle w:val="a8"/>
        <w:numPr>
          <w:ilvl w:val="0"/>
          <w:numId w:val="56"/>
        </w:numPr>
        <w:tabs>
          <w:tab w:val="left" w:pos="993"/>
        </w:tabs>
        <w:autoSpaceDE w:val="0"/>
        <w:autoSpaceDN w:val="0"/>
        <w:adjustRightInd w:val="0"/>
        <w:spacing w:line="276" w:lineRule="auto"/>
        <w:ind w:left="0" w:firstLine="709"/>
        <w:contextualSpacing/>
        <w:rPr>
          <w:rFonts w:ascii="Times New Roman" w:hAnsi="Times New Roman"/>
          <w:sz w:val="24"/>
          <w:szCs w:val="24"/>
        </w:rPr>
      </w:pPr>
      <w:r w:rsidRPr="00A811E9">
        <w:rPr>
          <w:rFonts w:ascii="Times New Roman" w:hAnsi="Times New Roman"/>
          <w:sz w:val="24"/>
          <w:szCs w:val="24"/>
        </w:rPr>
        <w:t>организо</w:t>
      </w:r>
      <w:r w:rsidR="00DF10CA" w:rsidRPr="00A811E9">
        <w:rPr>
          <w:rFonts w:ascii="Times New Roman" w:hAnsi="Times New Roman"/>
          <w:sz w:val="24"/>
          <w:szCs w:val="24"/>
        </w:rPr>
        <w:t>вывать создание мест</w:t>
      </w:r>
      <w:r w:rsidRPr="00A811E9">
        <w:rPr>
          <w:rFonts w:ascii="Times New Roman" w:hAnsi="Times New Roman"/>
          <w:sz w:val="24"/>
          <w:szCs w:val="24"/>
        </w:rPr>
        <w:t xml:space="preserve"> накопления отработанных ртутьсодержащих ламп, образовавшихся у населения, в рамках </w:t>
      </w:r>
      <w:r w:rsidRPr="00A811E9">
        <w:rPr>
          <w:rFonts w:ascii="Times New Roman" w:eastAsiaTheme="minorHAnsi" w:hAnsi="Times New Roman"/>
          <w:sz w:val="24"/>
          <w:szCs w:val="24"/>
        </w:rPr>
        <w:t>постановления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002C122D" w:rsidRPr="00A811E9">
        <w:rPr>
          <w:rFonts w:ascii="Times New Roman" w:eastAsiaTheme="minorHAnsi" w:hAnsi="Times New Roman"/>
          <w:sz w:val="24"/>
          <w:szCs w:val="24"/>
        </w:rPr>
        <w:t>;</w:t>
      </w:r>
    </w:p>
    <w:p w:rsidR="00BD3E9B" w:rsidRPr="00A811E9" w:rsidRDefault="00BD3E9B" w:rsidP="00160360">
      <w:pPr>
        <w:pStyle w:val="a8"/>
        <w:widowControl w:val="0"/>
        <w:numPr>
          <w:ilvl w:val="0"/>
          <w:numId w:val="56"/>
        </w:numPr>
        <w:tabs>
          <w:tab w:val="left" w:pos="993"/>
          <w:tab w:val="left" w:pos="1134"/>
        </w:tabs>
        <w:spacing w:line="276" w:lineRule="auto"/>
        <w:ind w:left="0" w:firstLine="709"/>
        <w:rPr>
          <w:rFonts w:ascii="Times New Roman" w:hAnsi="Times New Roman" w:cs="Times New Roman"/>
          <w:sz w:val="24"/>
          <w:szCs w:val="24"/>
        </w:rPr>
      </w:pPr>
      <w:r w:rsidRPr="00A811E9">
        <w:rPr>
          <w:rFonts w:ascii="Times New Roman" w:hAnsi="Times New Roman"/>
          <w:sz w:val="24"/>
          <w:szCs w:val="24"/>
        </w:rPr>
        <w:t>определить места (площадки) накопления ТКО в индивидуальной жилой застройке</w:t>
      </w:r>
      <w:r w:rsidR="002C122D" w:rsidRPr="00A811E9">
        <w:rPr>
          <w:rFonts w:ascii="Times New Roman" w:eastAsiaTheme="minorHAnsi" w:hAnsi="Times New Roman"/>
          <w:sz w:val="24"/>
          <w:szCs w:val="24"/>
        </w:rPr>
        <w:t>;</w:t>
      </w:r>
    </w:p>
    <w:p w:rsidR="00BD3E9B" w:rsidRPr="00A811E9" w:rsidRDefault="00BD3E9B" w:rsidP="00160360">
      <w:pPr>
        <w:pStyle w:val="a8"/>
        <w:numPr>
          <w:ilvl w:val="0"/>
          <w:numId w:val="56"/>
        </w:numPr>
        <w:tabs>
          <w:tab w:val="left" w:pos="993"/>
        </w:tabs>
        <w:spacing w:line="276" w:lineRule="auto"/>
        <w:ind w:left="0" w:firstLine="709"/>
        <w:rPr>
          <w:rFonts w:ascii="Times New Roman" w:eastAsia="Calibri" w:hAnsi="Times New Roman" w:cs="Times New Roman"/>
          <w:sz w:val="24"/>
          <w:szCs w:val="28"/>
          <w:shd w:val="clear" w:color="auto" w:fill="FFFFFF"/>
          <w:lang w:eastAsia="en-US"/>
        </w:rPr>
      </w:pPr>
      <w:r w:rsidRPr="00A811E9">
        <w:rPr>
          <w:rFonts w:ascii="Times New Roman" w:eastAsia="Calibri" w:hAnsi="Times New Roman" w:cs="Times New Roman"/>
          <w:sz w:val="24"/>
          <w:szCs w:val="28"/>
          <w:shd w:val="clear" w:color="auto" w:fill="FFFFFF"/>
          <w:lang w:eastAsia="en-US"/>
        </w:rPr>
        <w:t>создание и реконструкция полигона твёрдых коммунальных отходов (создание III очереди полигона)</w:t>
      </w:r>
      <w:r w:rsidR="002C122D" w:rsidRPr="00A811E9">
        <w:rPr>
          <w:rFonts w:ascii="Times New Roman" w:eastAsiaTheme="minorHAnsi" w:hAnsi="Times New Roman"/>
          <w:sz w:val="24"/>
          <w:szCs w:val="24"/>
        </w:rPr>
        <w:t>;</w:t>
      </w:r>
    </w:p>
    <w:p w:rsidR="00BD3E9B" w:rsidRPr="00A811E9" w:rsidRDefault="008E0150" w:rsidP="00160360">
      <w:pPr>
        <w:pStyle w:val="a8"/>
        <w:numPr>
          <w:ilvl w:val="0"/>
          <w:numId w:val="56"/>
        </w:numPr>
        <w:tabs>
          <w:tab w:val="left" w:pos="993"/>
        </w:tabs>
        <w:spacing w:line="276" w:lineRule="auto"/>
        <w:ind w:left="0" w:firstLine="709"/>
        <w:rPr>
          <w:rFonts w:ascii="Times New Roman" w:eastAsia="Calibri" w:hAnsi="Times New Roman" w:cs="Times New Roman"/>
          <w:sz w:val="24"/>
          <w:szCs w:val="24"/>
          <w:shd w:val="clear" w:color="auto" w:fill="FFFFFF"/>
          <w:lang w:eastAsia="en-US"/>
        </w:rPr>
      </w:pPr>
      <w:r>
        <w:rPr>
          <w:rFonts w:ascii="Times New Roman" w:hAnsi="Times New Roman" w:cs="Times New Roman"/>
          <w:sz w:val="24"/>
          <w:szCs w:val="24"/>
          <w:shd w:val="clear" w:color="auto" w:fill="FFFFFF"/>
        </w:rPr>
        <w:t xml:space="preserve">провести </w:t>
      </w:r>
      <w:r w:rsidR="00BD3E9B" w:rsidRPr="00A811E9">
        <w:rPr>
          <w:rFonts w:ascii="Times New Roman" w:hAnsi="Times New Roman" w:cs="Times New Roman"/>
          <w:sz w:val="24"/>
          <w:szCs w:val="24"/>
          <w:shd w:val="clear" w:color="auto" w:fill="FFFFFF"/>
        </w:rPr>
        <w:t>р</w:t>
      </w:r>
      <w:r w:rsidR="00BD3E9B" w:rsidRPr="00A811E9">
        <w:rPr>
          <w:rFonts w:ascii="Times New Roman" w:hAnsi="Times New Roman" w:cs="Times New Roman"/>
          <w:bCs/>
          <w:iCs/>
          <w:sz w:val="24"/>
          <w:szCs w:val="24"/>
        </w:rPr>
        <w:t>еконструкци</w:t>
      </w:r>
      <w:r>
        <w:rPr>
          <w:rFonts w:ascii="Times New Roman" w:hAnsi="Times New Roman" w:cs="Times New Roman"/>
          <w:bCs/>
          <w:iCs/>
          <w:sz w:val="24"/>
          <w:szCs w:val="24"/>
        </w:rPr>
        <w:t>ю</w:t>
      </w:r>
      <w:r w:rsidR="00BD3E9B" w:rsidRPr="00A811E9">
        <w:rPr>
          <w:rFonts w:ascii="Times New Roman" w:hAnsi="Times New Roman" w:cs="Times New Roman"/>
          <w:bCs/>
          <w:iCs/>
          <w:sz w:val="24"/>
          <w:szCs w:val="24"/>
        </w:rPr>
        <w:t xml:space="preserve"> золоотвала с устройством буферной ёмкости (</w:t>
      </w:r>
      <w:r w:rsidR="00B3524D" w:rsidRPr="00A811E9">
        <w:rPr>
          <w:rFonts w:ascii="Times New Roman" w:hAnsi="Times New Roman" w:cs="Times New Roman"/>
          <w:bCs/>
          <w:iCs/>
          <w:sz w:val="24"/>
          <w:szCs w:val="24"/>
        </w:rPr>
        <w:t>Филиал АО «Енисейская территориальная генерирующая компания (ТГК-13) – «</w:t>
      </w:r>
      <w:r w:rsidR="002C122D" w:rsidRPr="00A811E9">
        <w:rPr>
          <w:rFonts w:ascii="Times New Roman" w:hAnsi="Times New Roman" w:cs="Times New Roman"/>
          <w:bCs/>
          <w:iCs/>
          <w:sz w:val="24"/>
          <w:szCs w:val="24"/>
        </w:rPr>
        <w:t>Красноярская ГРЭС-2</w:t>
      </w:r>
      <w:r w:rsidR="00B3524D" w:rsidRPr="00A811E9">
        <w:rPr>
          <w:rFonts w:ascii="Times New Roman" w:hAnsi="Times New Roman" w:cs="Times New Roman"/>
          <w:bCs/>
          <w:iCs/>
          <w:sz w:val="24"/>
          <w:szCs w:val="24"/>
        </w:rPr>
        <w:t>»</w:t>
      </w:r>
      <w:r w:rsidR="002C122D" w:rsidRPr="00A811E9">
        <w:rPr>
          <w:rFonts w:ascii="Times New Roman" w:hAnsi="Times New Roman" w:cs="Times New Roman"/>
          <w:bCs/>
          <w:iCs/>
          <w:sz w:val="24"/>
          <w:szCs w:val="24"/>
        </w:rPr>
        <w:t>);</w:t>
      </w:r>
    </w:p>
    <w:p w:rsidR="00B3524D" w:rsidRPr="00A811E9" w:rsidRDefault="00B3524D" w:rsidP="00160360">
      <w:pPr>
        <w:pStyle w:val="a8"/>
        <w:numPr>
          <w:ilvl w:val="0"/>
          <w:numId w:val="56"/>
        </w:numPr>
        <w:tabs>
          <w:tab w:val="left" w:pos="993"/>
        </w:tabs>
        <w:spacing w:line="276" w:lineRule="auto"/>
        <w:ind w:left="0" w:firstLine="709"/>
        <w:rPr>
          <w:rFonts w:ascii="Times New Roman" w:eastAsia="Calibri" w:hAnsi="Times New Roman" w:cs="Times New Roman"/>
          <w:sz w:val="24"/>
          <w:szCs w:val="24"/>
          <w:shd w:val="clear" w:color="auto" w:fill="FFFFFF"/>
          <w:lang w:eastAsia="en-US"/>
        </w:rPr>
      </w:pPr>
      <w:r w:rsidRPr="00A811E9">
        <w:rPr>
          <w:rFonts w:ascii="Times New Roman" w:hAnsi="Times New Roman" w:cs="Times New Roman"/>
          <w:bCs/>
          <w:iCs/>
          <w:sz w:val="24"/>
          <w:szCs w:val="24"/>
        </w:rPr>
        <w:lastRenderedPageBreak/>
        <w:t>выявл</w:t>
      </w:r>
      <w:r w:rsidR="008E0150">
        <w:rPr>
          <w:rFonts w:ascii="Times New Roman" w:hAnsi="Times New Roman" w:cs="Times New Roman"/>
          <w:bCs/>
          <w:iCs/>
          <w:sz w:val="24"/>
          <w:szCs w:val="24"/>
        </w:rPr>
        <w:t>ять</w:t>
      </w:r>
      <w:r w:rsidRPr="00A811E9">
        <w:rPr>
          <w:rFonts w:ascii="Times New Roman" w:hAnsi="Times New Roman" w:cs="Times New Roman"/>
          <w:bCs/>
          <w:iCs/>
          <w:sz w:val="24"/>
          <w:szCs w:val="24"/>
        </w:rPr>
        <w:t xml:space="preserve"> несанкционированны</w:t>
      </w:r>
      <w:r w:rsidR="008E0150">
        <w:rPr>
          <w:rFonts w:ascii="Times New Roman" w:hAnsi="Times New Roman" w:cs="Times New Roman"/>
          <w:bCs/>
          <w:iCs/>
          <w:sz w:val="24"/>
          <w:szCs w:val="24"/>
        </w:rPr>
        <w:t>е</w:t>
      </w:r>
      <w:r w:rsidRPr="00A811E9">
        <w:rPr>
          <w:rFonts w:ascii="Times New Roman" w:hAnsi="Times New Roman" w:cs="Times New Roman"/>
          <w:bCs/>
          <w:iCs/>
          <w:sz w:val="24"/>
          <w:szCs w:val="24"/>
        </w:rPr>
        <w:t xml:space="preserve"> свалк</w:t>
      </w:r>
      <w:r w:rsidR="008E0150">
        <w:rPr>
          <w:rFonts w:ascii="Times New Roman" w:hAnsi="Times New Roman" w:cs="Times New Roman"/>
          <w:bCs/>
          <w:iCs/>
          <w:sz w:val="24"/>
          <w:szCs w:val="24"/>
        </w:rPr>
        <w:t>и</w:t>
      </w:r>
      <w:r w:rsidRPr="00A811E9">
        <w:rPr>
          <w:rFonts w:ascii="Times New Roman" w:hAnsi="Times New Roman" w:cs="Times New Roman"/>
          <w:bCs/>
          <w:iCs/>
          <w:sz w:val="24"/>
          <w:szCs w:val="24"/>
        </w:rPr>
        <w:t xml:space="preserve"> твердых коммунальных отходов на землях общего пользования, </w:t>
      </w:r>
      <w:r w:rsidR="008E0150">
        <w:rPr>
          <w:rFonts w:ascii="Times New Roman" w:hAnsi="Times New Roman" w:cs="Times New Roman"/>
          <w:bCs/>
          <w:iCs/>
          <w:sz w:val="24"/>
          <w:szCs w:val="24"/>
        </w:rPr>
        <w:t xml:space="preserve">обеспечение </w:t>
      </w:r>
      <w:r w:rsidRPr="00A811E9">
        <w:rPr>
          <w:rFonts w:ascii="Times New Roman" w:hAnsi="Times New Roman" w:cs="Times New Roman"/>
          <w:bCs/>
          <w:iCs/>
          <w:sz w:val="24"/>
          <w:szCs w:val="24"/>
        </w:rPr>
        <w:t>контрол</w:t>
      </w:r>
      <w:r w:rsidR="008E0150">
        <w:rPr>
          <w:rFonts w:ascii="Times New Roman" w:hAnsi="Times New Roman" w:cs="Times New Roman"/>
          <w:bCs/>
          <w:iCs/>
          <w:sz w:val="24"/>
          <w:szCs w:val="24"/>
        </w:rPr>
        <w:t>я</w:t>
      </w:r>
      <w:r w:rsidRPr="00A811E9">
        <w:rPr>
          <w:rFonts w:ascii="Times New Roman" w:hAnsi="Times New Roman" w:cs="Times New Roman"/>
          <w:bCs/>
          <w:iCs/>
          <w:sz w:val="24"/>
          <w:szCs w:val="24"/>
        </w:rPr>
        <w:t xml:space="preserve"> и организаци</w:t>
      </w:r>
      <w:r w:rsidR="008E0150">
        <w:rPr>
          <w:rFonts w:ascii="Times New Roman" w:hAnsi="Times New Roman" w:cs="Times New Roman"/>
          <w:bCs/>
          <w:iCs/>
          <w:sz w:val="24"/>
          <w:szCs w:val="24"/>
        </w:rPr>
        <w:t>и</w:t>
      </w:r>
      <w:r w:rsidRPr="00A811E9">
        <w:rPr>
          <w:rFonts w:ascii="Times New Roman" w:hAnsi="Times New Roman" w:cs="Times New Roman"/>
          <w:bCs/>
          <w:iCs/>
          <w:sz w:val="24"/>
          <w:szCs w:val="24"/>
        </w:rPr>
        <w:t xml:space="preserve"> работы по их ликвидации;</w:t>
      </w:r>
    </w:p>
    <w:p w:rsidR="00867DD0" w:rsidRPr="00A811E9" w:rsidRDefault="008E0150" w:rsidP="00160360">
      <w:pPr>
        <w:pStyle w:val="a8"/>
        <w:numPr>
          <w:ilvl w:val="0"/>
          <w:numId w:val="56"/>
        </w:numPr>
        <w:tabs>
          <w:tab w:val="left" w:pos="993"/>
        </w:tabs>
        <w:spacing w:line="276" w:lineRule="auto"/>
        <w:ind w:left="0" w:firstLine="709"/>
        <w:rPr>
          <w:rFonts w:ascii="Times New Roman" w:eastAsia="Calibri" w:hAnsi="Times New Roman" w:cs="Times New Roman"/>
          <w:sz w:val="24"/>
          <w:szCs w:val="24"/>
          <w:shd w:val="clear" w:color="auto" w:fill="FFFFFF"/>
          <w:lang w:eastAsia="en-US"/>
        </w:rPr>
      </w:pPr>
      <w:r>
        <w:rPr>
          <w:rFonts w:ascii="Times New Roman" w:eastAsia="Calibri" w:hAnsi="Times New Roman" w:cs="Times New Roman"/>
          <w:sz w:val="24"/>
          <w:szCs w:val="24"/>
          <w:shd w:val="clear" w:color="auto" w:fill="FFFFFF"/>
          <w:lang w:eastAsia="en-US"/>
        </w:rPr>
        <w:t xml:space="preserve">проводить </w:t>
      </w:r>
      <w:r w:rsidR="00867DD0" w:rsidRPr="00A811E9">
        <w:rPr>
          <w:rFonts w:ascii="Times New Roman" w:eastAsia="Calibri" w:hAnsi="Times New Roman" w:cs="Times New Roman"/>
          <w:sz w:val="24"/>
          <w:szCs w:val="24"/>
          <w:shd w:val="clear" w:color="auto" w:fill="FFFFFF"/>
          <w:lang w:eastAsia="en-US"/>
        </w:rPr>
        <w:t>сбор ртутьсодержащих отходов, образованных у населения и размещенных на несанкционированных свалках, с последующей передачей</w:t>
      </w:r>
      <w:r w:rsidR="009A7037" w:rsidRPr="00A811E9">
        <w:rPr>
          <w:rFonts w:ascii="Times New Roman" w:eastAsia="Calibri" w:hAnsi="Times New Roman" w:cs="Times New Roman"/>
          <w:sz w:val="24"/>
          <w:szCs w:val="24"/>
          <w:shd w:val="clear" w:color="auto" w:fill="FFFFFF"/>
          <w:lang w:eastAsia="en-US"/>
        </w:rPr>
        <w:t xml:space="preserve"> в специализированную организацию для обезвреживания;</w:t>
      </w:r>
    </w:p>
    <w:p w:rsidR="00BD3E9B" w:rsidRPr="00A811E9" w:rsidRDefault="008E0150" w:rsidP="00160360">
      <w:pPr>
        <w:pStyle w:val="a8"/>
        <w:numPr>
          <w:ilvl w:val="0"/>
          <w:numId w:val="56"/>
        </w:numPr>
        <w:tabs>
          <w:tab w:val="left" w:pos="993"/>
        </w:tabs>
        <w:spacing w:line="276" w:lineRule="auto"/>
        <w:ind w:left="0" w:firstLine="709"/>
        <w:rPr>
          <w:rFonts w:ascii="Times New Roman" w:eastAsia="Calibri" w:hAnsi="Times New Roman" w:cs="Times New Roman"/>
          <w:sz w:val="20"/>
          <w:szCs w:val="24"/>
          <w:shd w:val="clear" w:color="auto" w:fill="FFFFFF"/>
          <w:lang w:eastAsia="en-US"/>
        </w:rPr>
      </w:pPr>
      <w:r>
        <w:rPr>
          <w:rFonts w:ascii="Times New Roman" w:hAnsi="Times New Roman" w:cs="Times New Roman"/>
          <w:bCs/>
          <w:iCs/>
          <w:sz w:val="24"/>
          <w:szCs w:val="28"/>
        </w:rPr>
        <w:t xml:space="preserve">организовать </w:t>
      </w:r>
      <w:r w:rsidR="00BD3E9B" w:rsidRPr="00A811E9">
        <w:rPr>
          <w:rFonts w:ascii="Times New Roman" w:hAnsi="Times New Roman" w:cs="Times New Roman"/>
          <w:bCs/>
          <w:iCs/>
          <w:sz w:val="24"/>
          <w:szCs w:val="28"/>
        </w:rPr>
        <w:t>строительство специализированного пункта хранения твёрдых радиоактивных отходов (АО «ПО ЭХЗ»).</w:t>
      </w:r>
    </w:p>
    <w:p w:rsidR="00C6748F" w:rsidRPr="00A811E9" w:rsidRDefault="00C6748F" w:rsidP="00477857">
      <w:pPr>
        <w:pStyle w:val="123"/>
        <w:spacing w:before="0" w:after="0" w:line="276" w:lineRule="auto"/>
      </w:pPr>
    </w:p>
    <w:p w:rsidR="00C6748F" w:rsidRPr="00A811E9" w:rsidRDefault="00C6748F" w:rsidP="00477857">
      <w:pPr>
        <w:pStyle w:val="60"/>
        <w:spacing w:before="0" w:after="0"/>
        <w:ind w:firstLine="709"/>
      </w:pPr>
      <w:bookmarkStart w:id="155" w:name="_Toc464659462"/>
      <w:bookmarkStart w:id="156" w:name="_Toc315360759"/>
      <w:bookmarkStart w:id="157" w:name="_Toc303778886"/>
      <w:bookmarkStart w:id="158" w:name="_Toc280971132"/>
      <w:bookmarkStart w:id="159" w:name="_Toc107931946"/>
      <w:r w:rsidRPr="00A811E9">
        <w:t>2.3.2.8.</w:t>
      </w:r>
      <w:r w:rsidR="00BD3E9B" w:rsidRPr="00A811E9">
        <w:t>6</w:t>
      </w:r>
      <w:r w:rsidRPr="00A811E9">
        <w:t xml:space="preserve"> Перечень мероприятий по охране окружающей среды</w:t>
      </w:r>
      <w:bookmarkEnd w:id="155"/>
      <w:bookmarkEnd w:id="156"/>
      <w:bookmarkEnd w:id="157"/>
      <w:bookmarkEnd w:id="158"/>
      <w:bookmarkEnd w:id="159"/>
    </w:p>
    <w:p w:rsidR="00160360" w:rsidRPr="00A811E9" w:rsidRDefault="00160360" w:rsidP="00160360">
      <w:pPr>
        <w:pStyle w:val="123"/>
        <w:numPr>
          <w:ilvl w:val="0"/>
          <w:numId w:val="30"/>
        </w:numPr>
        <w:tabs>
          <w:tab w:val="left" w:pos="1134"/>
        </w:tabs>
        <w:spacing w:after="0" w:line="276" w:lineRule="auto"/>
        <w:ind w:left="0" w:firstLine="709"/>
      </w:pPr>
      <w:r w:rsidRPr="00A811E9">
        <w:t>Предотвращение размещения отходов производства и потребления на водосборных площадях подземных водных объектов и в местах залегания подземных вод, которые используются для целей питьевого водоснабжения или технологического обеспечения водой объектов промышленности либо объектов сельскохозяйственного назначения или резервирование которых осуществлено в качестве источников питьевого водоснабжения.</w:t>
      </w:r>
    </w:p>
    <w:p w:rsidR="00160360" w:rsidRPr="00A811E9" w:rsidRDefault="00160360" w:rsidP="00160360">
      <w:pPr>
        <w:pStyle w:val="123"/>
        <w:numPr>
          <w:ilvl w:val="0"/>
          <w:numId w:val="30"/>
        </w:numPr>
        <w:tabs>
          <w:tab w:val="left" w:pos="1134"/>
        </w:tabs>
        <w:spacing w:after="0" w:line="276" w:lineRule="auto"/>
        <w:ind w:left="0" w:firstLine="709"/>
      </w:pPr>
      <w:r w:rsidRPr="00A811E9">
        <w:t xml:space="preserve">Разработка и утверждение проектов санитарно-защитных зон от предприятий и объектов, являющихся источниками загрязнения атмосферного воздуха. Внесение границ санитарно-защитных зон в </w:t>
      </w:r>
      <w:r w:rsidR="002C122D" w:rsidRPr="00A811E9">
        <w:t>ЕГРН</w:t>
      </w:r>
      <w:r w:rsidRPr="00A811E9">
        <w:t>. Внесение границ утвержденных границ санитарно-защитных зон в градостроительную документацию.</w:t>
      </w:r>
    </w:p>
    <w:p w:rsidR="00160360" w:rsidRPr="00A811E9" w:rsidRDefault="00160360" w:rsidP="00160360">
      <w:pPr>
        <w:pStyle w:val="123"/>
        <w:numPr>
          <w:ilvl w:val="0"/>
          <w:numId w:val="30"/>
        </w:numPr>
        <w:tabs>
          <w:tab w:val="left" w:pos="1134"/>
        </w:tabs>
        <w:spacing w:after="0" w:line="276" w:lineRule="auto"/>
        <w:ind w:left="0" w:firstLine="709"/>
      </w:pPr>
      <w:r w:rsidRPr="00A811E9">
        <w:t>Разработка мероприятий по снижению загрязнений атмосферного воздуха от теплоисточников, расположенных в жилой зоне.</w:t>
      </w:r>
    </w:p>
    <w:p w:rsidR="00160360" w:rsidRPr="00A811E9" w:rsidRDefault="00160360" w:rsidP="00160360">
      <w:pPr>
        <w:pStyle w:val="123"/>
        <w:numPr>
          <w:ilvl w:val="0"/>
          <w:numId w:val="30"/>
        </w:numPr>
        <w:tabs>
          <w:tab w:val="left" w:pos="1134"/>
        </w:tabs>
        <w:spacing w:before="0" w:after="0" w:line="276" w:lineRule="auto"/>
        <w:ind w:left="0" w:firstLine="709"/>
      </w:pPr>
      <w:r w:rsidRPr="00A811E9">
        <w:t>Необходимо разработать проекты и установить границы зон с особыми условиями использования территории – зон санитарной охраны источников питьевого и хозяйственно-бытового водоснабжения.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rsidR="00160360" w:rsidRPr="00A811E9" w:rsidRDefault="00160360" w:rsidP="00160360">
      <w:pPr>
        <w:pStyle w:val="123"/>
        <w:numPr>
          <w:ilvl w:val="0"/>
          <w:numId w:val="30"/>
        </w:numPr>
        <w:tabs>
          <w:tab w:val="left" w:pos="1134"/>
        </w:tabs>
        <w:spacing w:after="0" w:line="276" w:lineRule="auto"/>
        <w:ind w:left="0" w:firstLine="709"/>
      </w:pPr>
      <w:r w:rsidRPr="00A811E9">
        <w:t>Организация зон санитарной охраны вокруг водозаборных сооружений в составе трех поясов. Обеспечение отсутствия в пределах II пояса ЗСО всех потенциальных источников бактериологического загрязнения. В пределах III пояса ЗСО – источников химического загрязнения.</w:t>
      </w:r>
    </w:p>
    <w:p w:rsidR="00160360" w:rsidRPr="00A811E9" w:rsidRDefault="00160360" w:rsidP="00160360">
      <w:pPr>
        <w:pStyle w:val="123"/>
        <w:numPr>
          <w:ilvl w:val="0"/>
          <w:numId w:val="30"/>
        </w:numPr>
        <w:tabs>
          <w:tab w:val="left" w:pos="1134"/>
        </w:tabs>
        <w:spacing w:after="0" w:line="276" w:lineRule="auto"/>
        <w:ind w:left="0" w:firstLine="709"/>
        <w:rPr>
          <w:rFonts w:eastAsia="Calibri"/>
        </w:rPr>
      </w:pPr>
      <w:r w:rsidRPr="00A811E9">
        <w:rPr>
          <w:rFonts w:eastAsia="Calibri"/>
        </w:rPr>
        <w:t>Повышение экологической культуры населения в вопросах обращения с отходами потребления.</w:t>
      </w:r>
    </w:p>
    <w:p w:rsidR="00160360" w:rsidRPr="00A811E9" w:rsidRDefault="00160360" w:rsidP="00160360">
      <w:pPr>
        <w:pStyle w:val="123"/>
        <w:numPr>
          <w:ilvl w:val="0"/>
          <w:numId w:val="30"/>
        </w:numPr>
        <w:tabs>
          <w:tab w:val="left" w:pos="1134"/>
        </w:tabs>
        <w:spacing w:after="0" w:line="276" w:lineRule="auto"/>
        <w:ind w:left="0" w:firstLine="709"/>
        <w:rPr>
          <w:rFonts w:eastAsia="Calibri"/>
        </w:rPr>
      </w:pPr>
      <w:r w:rsidRPr="00A811E9">
        <w:t>Организация</w:t>
      </w:r>
      <w:r w:rsidR="009A7037" w:rsidRPr="00A811E9">
        <w:t xml:space="preserve"> мест (площадок) накопления твердых коммунальных отходов</w:t>
      </w:r>
      <w:r w:rsidRPr="00A811E9">
        <w:t>.</w:t>
      </w:r>
    </w:p>
    <w:p w:rsidR="00160360" w:rsidRPr="00A811E9" w:rsidRDefault="00160360" w:rsidP="00160360">
      <w:pPr>
        <w:pStyle w:val="123"/>
        <w:numPr>
          <w:ilvl w:val="0"/>
          <w:numId w:val="30"/>
        </w:numPr>
        <w:tabs>
          <w:tab w:val="left" w:pos="1134"/>
        </w:tabs>
        <w:spacing w:after="0" w:line="276" w:lineRule="auto"/>
        <w:ind w:left="0" w:firstLine="709"/>
        <w:rPr>
          <w:rFonts w:eastAsia="Calibri"/>
        </w:rPr>
      </w:pPr>
      <w:r w:rsidRPr="00A811E9">
        <w:t>Разработка графиков вывоза отходов и строгое соблюдение регулярности вывоза коммунальных отходов с территории жилищного фонда и организаций.</w:t>
      </w:r>
    </w:p>
    <w:p w:rsidR="00160360" w:rsidRPr="00A811E9" w:rsidRDefault="00160360" w:rsidP="00160360">
      <w:pPr>
        <w:pStyle w:val="a8"/>
        <w:widowControl w:val="0"/>
        <w:numPr>
          <w:ilvl w:val="0"/>
          <w:numId w:val="30"/>
        </w:numPr>
        <w:tabs>
          <w:tab w:val="left" w:pos="851"/>
          <w:tab w:val="left" w:pos="1134"/>
        </w:tabs>
        <w:spacing w:line="276" w:lineRule="auto"/>
        <w:ind w:left="0" w:firstLine="709"/>
        <w:rPr>
          <w:rFonts w:ascii="Times New Roman" w:hAnsi="Times New Roman" w:cs="Times New Roman"/>
          <w:snapToGrid w:val="0"/>
          <w:sz w:val="24"/>
          <w:szCs w:val="24"/>
        </w:rPr>
      </w:pPr>
      <w:r w:rsidRPr="00A811E9">
        <w:rPr>
          <w:rFonts w:ascii="Times New Roman" w:hAnsi="Times New Roman" w:cs="Times New Roman"/>
          <w:snapToGrid w:val="0"/>
          <w:sz w:val="24"/>
          <w:szCs w:val="24"/>
        </w:rPr>
        <w:t>Введение раздельного сбора ТКО.</w:t>
      </w:r>
    </w:p>
    <w:p w:rsidR="00160360" w:rsidRPr="00A811E9" w:rsidRDefault="00160360" w:rsidP="00160360">
      <w:pPr>
        <w:pStyle w:val="a8"/>
        <w:widowControl w:val="0"/>
        <w:numPr>
          <w:ilvl w:val="0"/>
          <w:numId w:val="30"/>
        </w:numPr>
        <w:tabs>
          <w:tab w:val="left" w:pos="1134"/>
        </w:tabs>
        <w:spacing w:line="276" w:lineRule="auto"/>
        <w:ind w:left="0" w:firstLine="709"/>
      </w:pPr>
      <w:r w:rsidRPr="00A811E9">
        <w:rPr>
          <w:rFonts w:ascii="Times New Roman" w:hAnsi="Times New Roman" w:cs="Times New Roman"/>
          <w:snapToGrid w:val="0"/>
          <w:sz w:val="24"/>
          <w:szCs w:val="24"/>
        </w:rPr>
        <w:t>Строгое соблюдение регулярности вывоза коммунальных отходов с территории жилищного фонда и организаций.</w:t>
      </w:r>
    </w:p>
    <w:p w:rsidR="00160360" w:rsidRPr="00A811E9" w:rsidRDefault="00160360" w:rsidP="00160360">
      <w:pPr>
        <w:pStyle w:val="123"/>
        <w:numPr>
          <w:ilvl w:val="0"/>
          <w:numId w:val="30"/>
        </w:numPr>
        <w:tabs>
          <w:tab w:val="left" w:pos="1134"/>
        </w:tabs>
        <w:snapToGrid w:val="0"/>
        <w:spacing w:before="0" w:after="0" w:line="276" w:lineRule="auto"/>
        <w:ind w:left="0" w:firstLine="709"/>
      </w:pPr>
      <w:r w:rsidRPr="00A811E9">
        <w:t>Организация работ по регулированию выбросов в атмосферу в период неблагоприятных метеорологических условий (НМУ).</w:t>
      </w:r>
    </w:p>
    <w:p w:rsidR="00160360" w:rsidRPr="00A811E9" w:rsidRDefault="00160360" w:rsidP="00160360">
      <w:pPr>
        <w:pStyle w:val="123"/>
        <w:numPr>
          <w:ilvl w:val="0"/>
          <w:numId w:val="30"/>
        </w:numPr>
        <w:tabs>
          <w:tab w:val="left" w:pos="1134"/>
        </w:tabs>
        <w:snapToGrid w:val="0"/>
        <w:spacing w:before="0" w:after="0" w:line="276" w:lineRule="auto"/>
        <w:ind w:left="0" w:firstLine="709"/>
      </w:pPr>
      <w:r w:rsidRPr="00A811E9">
        <w:t xml:space="preserve">Организация и проведение сводных расчетов загрязнения атмосферного воздуха города выбросами стационарных и передвижных источников выбросов с целью определения значений расчетных фоновых концентраций </w:t>
      </w:r>
      <w:r w:rsidR="00DA26D0">
        <w:t>загрязняющих веществ</w:t>
      </w:r>
      <w:r w:rsidRPr="00A811E9">
        <w:t xml:space="preserve"> по запросам природопользователей. </w:t>
      </w:r>
    </w:p>
    <w:p w:rsidR="00160360" w:rsidRPr="00A811E9" w:rsidRDefault="00160360" w:rsidP="00160360">
      <w:pPr>
        <w:pStyle w:val="123"/>
        <w:numPr>
          <w:ilvl w:val="0"/>
          <w:numId w:val="30"/>
        </w:numPr>
        <w:tabs>
          <w:tab w:val="left" w:pos="1134"/>
        </w:tabs>
        <w:snapToGrid w:val="0"/>
        <w:spacing w:before="0" w:after="0" w:line="276" w:lineRule="auto"/>
        <w:ind w:left="0" w:firstLine="709"/>
      </w:pPr>
      <w:r w:rsidRPr="00A811E9">
        <w:t xml:space="preserve">Создание организаций для контроля и защиты городских лесов </w:t>
      </w:r>
      <w:r w:rsidR="001A547E" w:rsidRPr="00A811E9">
        <w:t>на территории</w:t>
      </w:r>
      <w:r w:rsidRPr="00A811E9">
        <w:t xml:space="preserve"> города Зеленогорска. Разработка комплекса мероприятий по охране городских лесов от пожаров, </w:t>
      </w:r>
      <w:r w:rsidRPr="00A811E9">
        <w:lastRenderedPageBreak/>
        <w:t>вредителей, незаконных рубок и т.д.</w:t>
      </w:r>
    </w:p>
    <w:p w:rsidR="00160360" w:rsidRPr="00DA26D0" w:rsidRDefault="00160360" w:rsidP="00160360">
      <w:pPr>
        <w:widowControl w:val="0"/>
        <w:tabs>
          <w:tab w:val="left" w:pos="993"/>
          <w:tab w:val="left" w:pos="1134"/>
        </w:tabs>
        <w:spacing w:line="276" w:lineRule="auto"/>
        <w:ind w:firstLine="709"/>
        <w:rPr>
          <w:sz w:val="24"/>
          <w:szCs w:val="24"/>
        </w:rPr>
      </w:pPr>
      <w:r w:rsidRPr="00DA26D0">
        <w:rPr>
          <w:sz w:val="24"/>
          <w:szCs w:val="24"/>
        </w:rPr>
        <w:t xml:space="preserve">По </w:t>
      </w:r>
      <w:r w:rsidRPr="00DA26D0">
        <w:rPr>
          <w:rFonts w:eastAsiaTheme="minorHAnsi"/>
          <w:sz w:val="24"/>
          <w:szCs w:val="24"/>
        </w:rPr>
        <w:t>программе социально-экономического развития города Зеленогорска на период до 2030 года:</w:t>
      </w:r>
    </w:p>
    <w:p w:rsidR="00160360" w:rsidRPr="00A811E9" w:rsidRDefault="009A7037" w:rsidP="00160360">
      <w:pPr>
        <w:pStyle w:val="a8"/>
        <w:numPr>
          <w:ilvl w:val="0"/>
          <w:numId w:val="57"/>
        </w:numPr>
        <w:tabs>
          <w:tab w:val="left" w:pos="0"/>
          <w:tab w:val="left" w:pos="709"/>
          <w:tab w:val="left" w:pos="1134"/>
        </w:tabs>
        <w:spacing w:line="276" w:lineRule="auto"/>
        <w:ind w:left="0" w:firstLine="709"/>
        <w:contextualSpacing/>
        <w:rPr>
          <w:rFonts w:ascii="Times New Roman" w:hAnsi="Times New Roman" w:cs="Times New Roman"/>
          <w:bCs/>
          <w:iCs/>
          <w:sz w:val="24"/>
          <w:szCs w:val="24"/>
        </w:rPr>
      </w:pPr>
      <w:r w:rsidRPr="00A811E9">
        <w:rPr>
          <w:rFonts w:ascii="Times New Roman" w:hAnsi="Times New Roman" w:cs="Times New Roman"/>
          <w:bCs/>
          <w:iCs/>
          <w:sz w:val="24"/>
          <w:szCs w:val="24"/>
        </w:rPr>
        <w:t>Э</w:t>
      </w:r>
      <w:r w:rsidR="00160360" w:rsidRPr="00A811E9">
        <w:rPr>
          <w:rFonts w:ascii="Times New Roman" w:hAnsi="Times New Roman" w:cs="Times New Roman"/>
          <w:bCs/>
          <w:iCs/>
          <w:sz w:val="24"/>
          <w:szCs w:val="24"/>
        </w:rPr>
        <w:t>ксплуатаци</w:t>
      </w:r>
      <w:r w:rsidR="00854783" w:rsidRPr="00A811E9">
        <w:rPr>
          <w:rFonts w:ascii="Times New Roman" w:hAnsi="Times New Roman" w:cs="Times New Roman"/>
          <w:bCs/>
          <w:iCs/>
          <w:sz w:val="24"/>
          <w:szCs w:val="24"/>
        </w:rPr>
        <w:t>я</w:t>
      </w:r>
      <w:r w:rsidR="00160360" w:rsidRPr="00A811E9">
        <w:rPr>
          <w:rFonts w:ascii="Times New Roman" w:hAnsi="Times New Roman" w:cs="Times New Roman"/>
          <w:bCs/>
          <w:iCs/>
          <w:sz w:val="24"/>
          <w:szCs w:val="24"/>
        </w:rPr>
        <w:t xml:space="preserve"> автоматизированного поста наблюдения за загрязнением атмосферного воздуха.</w:t>
      </w:r>
    </w:p>
    <w:p w:rsidR="00160360" w:rsidRPr="00A811E9" w:rsidRDefault="00160360" w:rsidP="00160360">
      <w:pPr>
        <w:pStyle w:val="a8"/>
        <w:numPr>
          <w:ilvl w:val="0"/>
          <w:numId w:val="57"/>
        </w:numPr>
        <w:tabs>
          <w:tab w:val="left" w:pos="0"/>
          <w:tab w:val="left" w:pos="709"/>
          <w:tab w:val="left" w:pos="1134"/>
        </w:tabs>
        <w:spacing w:line="276" w:lineRule="auto"/>
        <w:ind w:left="0" w:firstLine="709"/>
        <w:contextualSpacing/>
        <w:rPr>
          <w:rFonts w:ascii="Times New Roman" w:hAnsi="Times New Roman" w:cs="Times New Roman"/>
          <w:bCs/>
          <w:iCs/>
          <w:sz w:val="24"/>
          <w:szCs w:val="24"/>
        </w:rPr>
      </w:pPr>
      <w:r w:rsidRPr="00A811E9">
        <w:rPr>
          <w:rFonts w:ascii="Times New Roman" w:hAnsi="Times New Roman" w:cs="Times New Roman"/>
          <w:bCs/>
          <w:iCs/>
          <w:sz w:val="24"/>
          <w:szCs w:val="24"/>
        </w:rPr>
        <w:t>Расширение и модернизацию состава автоматизированной измерительной системы производственно-экологического мониторинга (АО «ПО ЭХЗ»).</w:t>
      </w:r>
    </w:p>
    <w:p w:rsidR="00160360" w:rsidRPr="00A811E9" w:rsidRDefault="00160360" w:rsidP="00160360">
      <w:pPr>
        <w:pStyle w:val="a8"/>
        <w:numPr>
          <w:ilvl w:val="0"/>
          <w:numId w:val="57"/>
        </w:numPr>
        <w:tabs>
          <w:tab w:val="left" w:pos="0"/>
          <w:tab w:val="left" w:pos="709"/>
          <w:tab w:val="left" w:pos="1134"/>
        </w:tabs>
        <w:spacing w:line="276" w:lineRule="auto"/>
        <w:ind w:left="0" w:firstLine="709"/>
        <w:contextualSpacing/>
        <w:rPr>
          <w:rFonts w:ascii="Times New Roman" w:hAnsi="Times New Roman" w:cs="Times New Roman"/>
          <w:bCs/>
          <w:iCs/>
          <w:sz w:val="24"/>
          <w:szCs w:val="24"/>
        </w:rPr>
      </w:pPr>
      <w:r w:rsidRPr="00A811E9">
        <w:rPr>
          <w:rFonts w:ascii="Times New Roman" w:hAnsi="Times New Roman" w:cs="Times New Roman"/>
          <w:sz w:val="24"/>
          <w:szCs w:val="24"/>
          <w:shd w:val="clear" w:color="auto" w:fill="FFFFFF"/>
        </w:rPr>
        <w:t>М</w:t>
      </w:r>
      <w:r w:rsidRPr="00A811E9">
        <w:rPr>
          <w:rFonts w:ascii="Times New Roman" w:hAnsi="Times New Roman" w:cs="Times New Roman"/>
          <w:bCs/>
          <w:iCs/>
          <w:sz w:val="24"/>
          <w:szCs w:val="24"/>
        </w:rPr>
        <w:t>одернизаци</w:t>
      </w:r>
      <w:r w:rsidR="00DA26D0">
        <w:rPr>
          <w:rFonts w:ascii="Times New Roman" w:hAnsi="Times New Roman" w:cs="Times New Roman"/>
          <w:bCs/>
          <w:iCs/>
          <w:sz w:val="24"/>
          <w:szCs w:val="24"/>
        </w:rPr>
        <w:t>я</w:t>
      </w:r>
      <w:r w:rsidRPr="00A811E9">
        <w:rPr>
          <w:rFonts w:ascii="Times New Roman" w:hAnsi="Times New Roman" w:cs="Times New Roman"/>
          <w:bCs/>
          <w:iCs/>
          <w:sz w:val="24"/>
          <w:szCs w:val="24"/>
        </w:rPr>
        <w:t xml:space="preserve"> парка приборов для проведения производственно-экологического контроля (АО ПО «ЭХЗ»).</w:t>
      </w:r>
    </w:p>
    <w:p w:rsidR="00160360" w:rsidRPr="00A811E9" w:rsidRDefault="00160360" w:rsidP="00160360">
      <w:pPr>
        <w:pStyle w:val="a8"/>
        <w:numPr>
          <w:ilvl w:val="0"/>
          <w:numId w:val="57"/>
        </w:numPr>
        <w:tabs>
          <w:tab w:val="left" w:pos="0"/>
          <w:tab w:val="left" w:pos="1134"/>
        </w:tabs>
        <w:autoSpaceDE w:val="0"/>
        <w:autoSpaceDN w:val="0"/>
        <w:adjustRightInd w:val="0"/>
        <w:spacing w:line="276" w:lineRule="auto"/>
        <w:ind w:left="0" w:firstLine="709"/>
        <w:contextualSpacing/>
        <w:rPr>
          <w:rFonts w:ascii="Times New Roman" w:hAnsi="Times New Roman" w:cs="Times New Roman"/>
          <w:sz w:val="24"/>
          <w:szCs w:val="24"/>
        </w:rPr>
      </w:pPr>
      <w:r w:rsidRPr="00A811E9">
        <w:rPr>
          <w:rFonts w:ascii="Times New Roman" w:hAnsi="Times New Roman" w:cs="Times New Roman"/>
          <w:sz w:val="24"/>
          <w:szCs w:val="24"/>
        </w:rPr>
        <w:t>Организ</w:t>
      </w:r>
      <w:r w:rsidR="00DA26D0">
        <w:rPr>
          <w:rFonts w:ascii="Times New Roman" w:hAnsi="Times New Roman" w:cs="Times New Roman"/>
          <w:sz w:val="24"/>
          <w:szCs w:val="24"/>
        </w:rPr>
        <w:t>ация</w:t>
      </w:r>
      <w:r w:rsidRPr="00A811E9">
        <w:rPr>
          <w:rFonts w:ascii="Times New Roman" w:hAnsi="Times New Roman" w:cs="Times New Roman"/>
          <w:sz w:val="24"/>
          <w:szCs w:val="24"/>
        </w:rPr>
        <w:t xml:space="preserve"> </w:t>
      </w:r>
      <w:r w:rsidR="00DA26D0">
        <w:rPr>
          <w:rFonts w:ascii="Times New Roman" w:hAnsi="Times New Roman" w:cs="Times New Roman"/>
          <w:sz w:val="24"/>
          <w:szCs w:val="24"/>
        </w:rPr>
        <w:t xml:space="preserve">работ по </w:t>
      </w:r>
      <w:r w:rsidR="009A7037" w:rsidRPr="00A811E9">
        <w:rPr>
          <w:rFonts w:ascii="Times New Roman" w:hAnsi="Times New Roman" w:cs="Times New Roman"/>
          <w:sz w:val="24"/>
          <w:szCs w:val="24"/>
        </w:rPr>
        <w:t>создани</w:t>
      </w:r>
      <w:r w:rsidR="00DA26D0">
        <w:rPr>
          <w:rFonts w:ascii="Times New Roman" w:hAnsi="Times New Roman" w:cs="Times New Roman"/>
          <w:sz w:val="24"/>
          <w:szCs w:val="24"/>
        </w:rPr>
        <w:t>ю</w:t>
      </w:r>
      <w:r w:rsidR="009A7037" w:rsidRPr="00A811E9">
        <w:rPr>
          <w:rFonts w:ascii="Times New Roman" w:hAnsi="Times New Roman" w:cs="Times New Roman"/>
          <w:sz w:val="24"/>
          <w:szCs w:val="24"/>
        </w:rPr>
        <w:t xml:space="preserve"> мест</w:t>
      </w:r>
      <w:r w:rsidRPr="00A811E9">
        <w:rPr>
          <w:rFonts w:ascii="Times New Roman" w:hAnsi="Times New Roman" w:cs="Times New Roman"/>
          <w:sz w:val="24"/>
          <w:szCs w:val="24"/>
        </w:rPr>
        <w:t xml:space="preserve"> накопления отработанных ртутьсодержащих ламп, образовавшихся у населения, в рамках </w:t>
      </w:r>
      <w:r w:rsidRPr="00A811E9">
        <w:rPr>
          <w:rFonts w:ascii="Times New Roman" w:eastAsiaTheme="minorHAnsi" w:hAnsi="Times New Roman" w:cs="Times New Roman"/>
          <w:sz w:val="24"/>
          <w:szCs w:val="24"/>
        </w:rPr>
        <w:t>постановления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rsidR="00160360" w:rsidRPr="00A811E9" w:rsidRDefault="00160360" w:rsidP="00160360">
      <w:pPr>
        <w:pStyle w:val="a8"/>
        <w:numPr>
          <w:ilvl w:val="0"/>
          <w:numId w:val="57"/>
        </w:numPr>
        <w:tabs>
          <w:tab w:val="left" w:pos="0"/>
          <w:tab w:val="left" w:pos="1134"/>
        </w:tabs>
        <w:spacing w:line="276" w:lineRule="auto"/>
        <w:ind w:left="0" w:firstLine="709"/>
        <w:rPr>
          <w:rFonts w:ascii="Times New Roman" w:eastAsia="Calibri" w:hAnsi="Times New Roman" w:cs="Times New Roman"/>
          <w:sz w:val="24"/>
          <w:szCs w:val="28"/>
          <w:shd w:val="clear" w:color="auto" w:fill="FFFFFF"/>
          <w:lang w:eastAsia="en-US"/>
        </w:rPr>
      </w:pPr>
      <w:r w:rsidRPr="00A811E9">
        <w:rPr>
          <w:rFonts w:ascii="Times New Roman" w:eastAsia="Calibri" w:hAnsi="Times New Roman" w:cs="Times New Roman"/>
          <w:sz w:val="24"/>
          <w:szCs w:val="28"/>
          <w:shd w:val="clear" w:color="auto" w:fill="FFFFFF"/>
          <w:lang w:eastAsia="en-US"/>
        </w:rPr>
        <w:t>Создание и реконструкция полигона твёрдых коммунальных отходов (создание III очереди полигона).</w:t>
      </w:r>
    </w:p>
    <w:p w:rsidR="00160360" w:rsidRPr="00A811E9" w:rsidRDefault="00160360" w:rsidP="00160360">
      <w:pPr>
        <w:pStyle w:val="a8"/>
        <w:numPr>
          <w:ilvl w:val="0"/>
          <w:numId w:val="57"/>
        </w:numPr>
        <w:tabs>
          <w:tab w:val="left" w:pos="0"/>
          <w:tab w:val="left" w:pos="1134"/>
        </w:tabs>
        <w:spacing w:line="276" w:lineRule="auto"/>
        <w:ind w:left="0" w:firstLine="709"/>
        <w:rPr>
          <w:rFonts w:ascii="Times New Roman" w:eastAsia="Calibri" w:hAnsi="Times New Roman" w:cs="Times New Roman"/>
          <w:sz w:val="24"/>
          <w:szCs w:val="24"/>
          <w:shd w:val="clear" w:color="auto" w:fill="FFFFFF"/>
          <w:lang w:eastAsia="en-US"/>
        </w:rPr>
      </w:pPr>
      <w:r w:rsidRPr="00A811E9">
        <w:rPr>
          <w:rFonts w:ascii="Times New Roman" w:hAnsi="Times New Roman" w:cs="Times New Roman"/>
          <w:sz w:val="24"/>
          <w:szCs w:val="24"/>
          <w:shd w:val="clear" w:color="auto" w:fill="FFFFFF"/>
        </w:rPr>
        <w:t>Р</w:t>
      </w:r>
      <w:r w:rsidRPr="00A811E9">
        <w:rPr>
          <w:rFonts w:ascii="Times New Roman" w:hAnsi="Times New Roman" w:cs="Times New Roman"/>
          <w:bCs/>
          <w:iCs/>
          <w:sz w:val="24"/>
          <w:szCs w:val="24"/>
        </w:rPr>
        <w:t>еконструкция золоотвала с устройством буферной ёмкости (</w:t>
      </w:r>
      <w:r w:rsidR="00854783" w:rsidRPr="00A811E9">
        <w:rPr>
          <w:rFonts w:ascii="Times New Roman" w:hAnsi="Times New Roman" w:cs="Times New Roman"/>
          <w:sz w:val="24"/>
          <w:szCs w:val="24"/>
        </w:rPr>
        <w:t xml:space="preserve">Филиал АО «Енисейская территориальная генерирующая компания (ТГК- 13) - </w:t>
      </w:r>
      <w:r w:rsidRPr="00A811E9">
        <w:rPr>
          <w:rFonts w:ascii="Times New Roman" w:hAnsi="Times New Roman" w:cs="Times New Roman"/>
          <w:bCs/>
          <w:iCs/>
          <w:sz w:val="24"/>
          <w:szCs w:val="24"/>
        </w:rPr>
        <w:t>Красноярская ГРЭС-2).</w:t>
      </w:r>
    </w:p>
    <w:p w:rsidR="00160360" w:rsidRPr="00A811E9" w:rsidRDefault="009A7037" w:rsidP="00160360">
      <w:pPr>
        <w:pStyle w:val="a8"/>
        <w:numPr>
          <w:ilvl w:val="0"/>
          <w:numId w:val="57"/>
        </w:numPr>
        <w:tabs>
          <w:tab w:val="left" w:pos="0"/>
          <w:tab w:val="left" w:pos="1134"/>
        </w:tabs>
        <w:spacing w:line="276" w:lineRule="auto"/>
        <w:ind w:left="0" w:firstLine="709"/>
        <w:rPr>
          <w:rFonts w:ascii="Times New Roman" w:eastAsia="Calibri" w:hAnsi="Times New Roman" w:cs="Times New Roman"/>
          <w:szCs w:val="24"/>
          <w:shd w:val="clear" w:color="auto" w:fill="FFFFFF"/>
          <w:lang w:eastAsia="en-US"/>
        </w:rPr>
      </w:pPr>
      <w:r w:rsidRPr="00A811E9">
        <w:rPr>
          <w:rFonts w:ascii="Times New Roman" w:eastAsia="Calibri" w:hAnsi="Times New Roman" w:cs="Times New Roman"/>
          <w:sz w:val="24"/>
          <w:szCs w:val="24"/>
          <w:shd w:val="clear" w:color="auto" w:fill="FFFFFF"/>
          <w:lang w:eastAsia="en-US"/>
        </w:rPr>
        <w:t>Сбор ртутьсодержащих отходов, образованных у населения и размещенных на несанкционированных свалках, с последующей передачей в специализированную организацию для обезвреживания</w:t>
      </w:r>
      <w:r w:rsidR="00160360" w:rsidRPr="00A811E9">
        <w:rPr>
          <w:rFonts w:ascii="Times New Roman" w:hAnsi="Times New Roman" w:cs="Times New Roman"/>
          <w:bCs/>
          <w:iCs/>
          <w:sz w:val="24"/>
          <w:szCs w:val="28"/>
        </w:rPr>
        <w:t>.</w:t>
      </w:r>
    </w:p>
    <w:p w:rsidR="00160360" w:rsidRPr="00A811E9" w:rsidRDefault="00160360" w:rsidP="00160360">
      <w:pPr>
        <w:pStyle w:val="a8"/>
        <w:numPr>
          <w:ilvl w:val="0"/>
          <w:numId w:val="57"/>
        </w:numPr>
        <w:tabs>
          <w:tab w:val="left" w:pos="0"/>
          <w:tab w:val="left" w:pos="1134"/>
        </w:tabs>
        <w:spacing w:line="276" w:lineRule="auto"/>
        <w:ind w:left="0" w:firstLine="709"/>
        <w:rPr>
          <w:rFonts w:ascii="Times New Roman" w:eastAsia="Calibri" w:hAnsi="Times New Roman" w:cs="Times New Roman"/>
          <w:sz w:val="20"/>
          <w:szCs w:val="24"/>
          <w:shd w:val="clear" w:color="auto" w:fill="FFFFFF"/>
          <w:lang w:eastAsia="en-US"/>
        </w:rPr>
      </w:pPr>
      <w:r w:rsidRPr="00A811E9">
        <w:rPr>
          <w:rFonts w:ascii="Times New Roman" w:hAnsi="Times New Roman" w:cs="Times New Roman"/>
          <w:bCs/>
          <w:iCs/>
          <w:sz w:val="24"/>
          <w:szCs w:val="28"/>
        </w:rPr>
        <w:t>Строительство специализированного пункта хранения твёрдых радиоактивных отходов (АО «ПО ЭХЗ»).</w:t>
      </w:r>
    </w:p>
    <w:p w:rsidR="00F05C06" w:rsidRPr="00A811E9" w:rsidRDefault="00F05C06" w:rsidP="00477857">
      <w:pPr>
        <w:pStyle w:val="123"/>
        <w:tabs>
          <w:tab w:val="left" w:pos="1134"/>
        </w:tabs>
        <w:snapToGrid w:val="0"/>
        <w:spacing w:before="0" w:after="0" w:line="276" w:lineRule="auto"/>
        <w:ind w:firstLine="0"/>
      </w:pPr>
    </w:p>
    <w:p w:rsidR="00F443D0" w:rsidRPr="00A811E9" w:rsidRDefault="00F443D0" w:rsidP="00477857">
      <w:pPr>
        <w:pStyle w:val="20"/>
        <w:spacing w:before="0" w:line="276" w:lineRule="auto"/>
        <w:ind w:firstLine="709"/>
        <w:jc w:val="both"/>
        <w:rPr>
          <w:rFonts w:ascii="Times New Roman" w:hAnsi="Times New Roman" w:cs="Times New Roman"/>
          <w:color w:val="auto"/>
          <w:sz w:val="24"/>
          <w:szCs w:val="24"/>
        </w:rPr>
      </w:pPr>
      <w:bookmarkStart w:id="160" w:name="_Toc107931947"/>
      <w:r w:rsidRPr="00A811E9">
        <w:rPr>
          <w:rFonts w:ascii="Times New Roman" w:hAnsi="Times New Roman" w:cs="Times New Roman"/>
          <w:color w:val="auto"/>
          <w:sz w:val="24"/>
          <w:szCs w:val="24"/>
        </w:rPr>
        <w:t>2.</w:t>
      </w:r>
      <w:r w:rsidR="000863E0" w:rsidRPr="00A811E9">
        <w:rPr>
          <w:rFonts w:ascii="Times New Roman" w:hAnsi="Times New Roman" w:cs="Times New Roman"/>
          <w:color w:val="auto"/>
          <w:sz w:val="24"/>
          <w:szCs w:val="24"/>
        </w:rPr>
        <w:t>4</w:t>
      </w:r>
      <w:r w:rsidRPr="00A811E9">
        <w:rPr>
          <w:rFonts w:ascii="Times New Roman" w:hAnsi="Times New Roman" w:cs="Times New Roman"/>
          <w:color w:val="auto"/>
          <w:sz w:val="24"/>
          <w:szCs w:val="24"/>
        </w:rPr>
        <w:t xml:space="preserve"> Оценка возможного влияния планируемых для размещения объектов местного значения </w:t>
      </w:r>
      <w:r w:rsidR="002665CE" w:rsidRPr="00A811E9">
        <w:rPr>
          <w:rFonts w:ascii="Times New Roman" w:hAnsi="Times New Roman" w:cs="Times New Roman"/>
          <w:color w:val="auto"/>
          <w:sz w:val="24"/>
          <w:szCs w:val="24"/>
        </w:rPr>
        <w:t>городского округа</w:t>
      </w:r>
      <w:r w:rsidRPr="00A811E9">
        <w:rPr>
          <w:rFonts w:ascii="Times New Roman" w:hAnsi="Times New Roman" w:cs="Times New Roman"/>
          <w:color w:val="auto"/>
          <w:sz w:val="24"/>
          <w:szCs w:val="24"/>
        </w:rPr>
        <w:t xml:space="preserve"> на комплексное развитие этих территорий</w:t>
      </w:r>
      <w:bookmarkEnd w:id="160"/>
    </w:p>
    <w:p w:rsidR="007A4E03" w:rsidRPr="00A811E9" w:rsidRDefault="007A4E03" w:rsidP="00477857">
      <w:pPr>
        <w:spacing w:line="276" w:lineRule="auto"/>
        <w:ind w:firstLine="709"/>
        <w:jc w:val="both"/>
        <w:rPr>
          <w:sz w:val="24"/>
          <w:szCs w:val="24"/>
        </w:rPr>
      </w:pPr>
      <w:r w:rsidRPr="00A811E9">
        <w:rPr>
          <w:sz w:val="24"/>
          <w:szCs w:val="24"/>
        </w:rPr>
        <w:t xml:space="preserve">Планируемое размещение объектов местного значения, предлагаемых генеральным планом, окажет </w:t>
      </w:r>
      <w:r w:rsidR="000B19C7" w:rsidRPr="00A811E9">
        <w:rPr>
          <w:sz w:val="24"/>
          <w:szCs w:val="24"/>
        </w:rPr>
        <w:t>положительное влияние</w:t>
      </w:r>
      <w:r w:rsidRPr="00A811E9">
        <w:rPr>
          <w:sz w:val="24"/>
          <w:szCs w:val="24"/>
        </w:rPr>
        <w:t xml:space="preserve"> на комплексное развитие территории </w:t>
      </w:r>
      <w:r w:rsidR="00F659F5" w:rsidRPr="00A811E9">
        <w:rPr>
          <w:sz w:val="24"/>
          <w:szCs w:val="24"/>
        </w:rPr>
        <w:t>городского округа</w:t>
      </w:r>
      <w:r w:rsidRPr="00A811E9">
        <w:rPr>
          <w:sz w:val="24"/>
          <w:szCs w:val="24"/>
        </w:rPr>
        <w:t xml:space="preserve">. Неосвоенные территории </w:t>
      </w:r>
      <w:r w:rsidR="002665CE" w:rsidRPr="00A811E9">
        <w:rPr>
          <w:sz w:val="24"/>
          <w:szCs w:val="24"/>
        </w:rPr>
        <w:t xml:space="preserve">городского округа </w:t>
      </w:r>
      <w:r w:rsidRPr="00A811E9">
        <w:rPr>
          <w:sz w:val="24"/>
          <w:szCs w:val="24"/>
        </w:rPr>
        <w:t>станут привлекательными с инвестиционной точки зрения.</w:t>
      </w:r>
    </w:p>
    <w:p w:rsidR="007A4E03" w:rsidRPr="00A811E9" w:rsidRDefault="007A4E03" w:rsidP="00477857">
      <w:pPr>
        <w:spacing w:line="276" w:lineRule="auto"/>
        <w:ind w:firstLine="709"/>
        <w:jc w:val="both"/>
        <w:rPr>
          <w:sz w:val="24"/>
          <w:szCs w:val="24"/>
        </w:rPr>
      </w:pPr>
      <w:r w:rsidRPr="00A811E9">
        <w:rPr>
          <w:sz w:val="24"/>
          <w:szCs w:val="24"/>
        </w:rPr>
        <w:t>К основным ограничениям градостроительной деятельности, которые возникнут с появлением планируемых объектов местного значения (</w:t>
      </w:r>
      <w:r w:rsidR="002665CE" w:rsidRPr="00A811E9">
        <w:rPr>
          <w:sz w:val="24"/>
          <w:szCs w:val="24"/>
        </w:rPr>
        <w:t>строительство третьей очереди по</w:t>
      </w:r>
      <w:r w:rsidR="00F659F5" w:rsidRPr="00A811E9">
        <w:rPr>
          <w:sz w:val="24"/>
          <w:szCs w:val="24"/>
        </w:rPr>
        <w:t xml:space="preserve">лигона твердых </w:t>
      </w:r>
      <w:r w:rsidR="004610B6" w:rsidRPr="00A811E9">
        <w:rPr>
          <w:sz w:val="24"/>
          <w:szCs w:val="24"/>
        </w:rPr>
        <w:t>коммунальных</w:t>
      </w:r>
      <w:r w:rsidR="00F659F5" w:rsidRPr="00A811E9">
        <w:rPr>
          <w:sz w:val="24"/>
          <w:szCs w:val="24"/>
        </w:rPr>
        <w:t xml:space="preserve"> отходов</w:t>
      </w:r>
      <w:r w:rsidR="002B2406" w:rsidRPr="00A811E9">
        <w:rPr>
          <w:sz w:val="24"/>
          <w:szCs w:val="24"/>
        </w:rPr>
        <w:t xml:space="preserve"> </w:t>
      </w:r>
      <w:r w:rsidR="00F659F5" w:rsidRPr="00A811E9">
        <w:rPr>
          <w:sz w:val="24"/>
          <w:szCs w:val="24"/>
        </w:rPr>
        <w:t xml:space="preserve">и </w:t>
      </w:r>
      <w:r w:rsidR="002665CE" w:rsidRPr="00A811E9">
        <w:rPr>
          <w:sz w:val="24"/>
          <w:szCs w:val="24"/>
        </w:rPr>
        <w:t>очистных сооружений</w:t>
      </w:r>
      <w:r w:rsidR="00F659F5" w:rsidRPr="00A811E9">
        <w:rPr>
          <w:sz w:val="24"/>
          <w:szCs w:val="24"/>
        </w:rPr>
        <w:t xml:space="preserve"> в </w:t>
      </w:r>
      <w:r w:rsidR="00517B4A" w:rsidRPr="00A811E9">
        <w:rPr>
          <w:sz w:val="24"/>
          <w:szCs w:val="24"/>
        </w:rPr>
        <w:t>южном жилом районе</w:t>
      </w:r>
      <w:r w:rsidR="00B45512" w:rsidRPr="00A811E9">
        <w:rPr>
          <w:sz w:val="24"/>
          <w:szCs w:val="24"/>
        </w:rPr>
        <w:t xml:space="preserve"> и вдоль р. Кан</w:t>
      </w:r>
      <w:r w:rsidR="002665CE" w:rsidRPr="00A811E9">
        <w:rPr>
          <w:sz w:val="24"/>
          <w:szCs w:val="24"/>
        </w:rPr>
        <w:t xml:space="preserve">) </w:t>
      </w:r>
      <w:r w:rsidRPr="00A811E9">
        <w:rPr>
          <w:sz w:val="24"/>
          <w:szCs w:val="24"/>
        </w:rPr>
        <w:t xml:space="preserve">относятся зоны с особыми условиями использования территории. </w:t>
      </w:r>
    </w:p>
    <w:p w:rsidR="007A4E03" w:rsidRPr="00A811E9" w:rsidRDefault="007A4E03" w:rsidP="00477857">
      <w:pPr>
        <w:spacing w:line="276" w:lineRule="auto"/>
        <w:ind w:firstLine="709"/>
        <w:jc w:val="both"/>
        <w:rPr>
          <w:sz w:val="24"/>
          <w:szCs w:val="24"/>
        </w:rPr>
      </w:pPr>
      <w:r w:rsidRPr="00A811E9">
        <w:rPr>
          <w:sz w:val="24"/>
          <w:szCs w:val="24"/>
        </w:rPr>
        <w:t>Ориентировочные границы санитарно-защитных зон представлены на соответствующих картах.</w:t>
      </w:r>
      <w:r w:rsidR="002665CE" w:rsidRPr="00A811E9">
        <w:rPr>
          <w:sz w:val="24"/>
          <w:szCs w:val="24"/>
        </w:rPr>
        <w:t xml:space="preserve"> В санитарно-защитных зонах не размеща</w:t>
      </w:r>
      <w:r w:rsidR="00F659F5" w:rsidRPr="00A811E9">
        <w:rPr>
          <w:sz w:val="24"/>
          <w:szCs w:val="24"/>
        </w:rPr>
        <w:t>ют</w:t>
      </w:r>
      <w:r w:rsidR="002665CE" w:rsidRPr="00A811E9">
        <w:rPr>
          <w:sz w:val="24"/>
          <w:szCs w:val="24"/>
        </w:rPr>
        <w:t>ся</w:t>
      </w:r>
      <w:r w:rsidR="00F659F5" w:rsidRPr="00A811E9">
        <w:rPr>
          <w:sz w:val="24"/>
          <w:szCs w:val="24"/>
        </w:rPr>
        <w:t>:</w:t>
      </w:r>
      <w:r w:rsidR="002665CE" w:rsidRPr="00A811E9">
        <w:rPr>
          <w:sz w:val="24"/>
          <w:szCs w:val="24"/>
        </w:rPr>
        <w:t xml:space="preserve"> жилая застройк</w:t>
      </w:r>
      <w:r w:rsidR="00F659F5" w:rsidRPr="00A811E9">
        <w:rPr>
          <w:sz w:val="24"/>
          <w:szCs w:val="24"/>
        </w:rPr>
        <w:t>а</w:t>
      </w:r>
      <w:r w:rsidR="002665CE" w:rsidRPr="00A811E9">
        <w:rPr>
          <w:sz w:val="24"/>
          <w:szCs w:val="24"/>
        </w:rPr>
        <w:t>, ландшафтно-рекреационная зона, зоны отдыха, территории садоводческих товариществ и коттеджной застройки, коллективных или индивидуальных дачных и садово-огородных участков, а также други</w:t>
      </w:r>
      <w:r w:rsidR="00F659F5" w:rsidRPr="00A811E9">
        <w:rPr>
          <w:sz w:val="24"/>
          <w:szCs w:val="24"/>
        </w:rPr>
        <w:t xml:space="preserve">е </w:t>
      </w:r>
      <w:r w:rsidR="002665CE" w:rsidRPr="00A811E9">
        <w:rPr>
          <w:sz w:val="24"/>
          <w:szCs w:val="24"/>
        </w:rPr>
        <w:t>территори</w:t>
      </w:r>
      <w:r w:rsidR="00F659F5" w:rsidRPr="00A811E9">
        <w:rPr>
          <w:sz w:val="24"/>
          <w:szCs w:val="24"/>
        </w:rPr>
        <w:t>и</w:t>
      </w:r>
      <w:r w:rsidR="002665CE" w:rsidRPr="00A811E9">
        <w:rPr>
          <w:sz w:val="24"/>
          <w:szCs w:val="24"/>
        </w:rPr>
        <w:t xml:space="preserve"> с нормируемыми показателями качества среды обитания;</w:t>
      </w:r>
      <w:r w:rsidR="00F659F5" w:rsidRPr="00A811E9">
        <w:rPr>
          <w:sz w:val="24"/>
          <w:szCs w:val="24"/>
        </w:rPr>
        <w:t xml:space="preserve">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2665CE" w:rsidRPr="00A811E9" w:rsidRDefault="002665CE" w:rsidP="00477857">
      <w:pPr>
        <w:pStyle w:val="148"/>
        <w:spacing w:line="276" w:lineRule="auto"/>
      </w:pPr>
    </w:p>
    <w:p w:rsidR="00F443D0" w:rsidRPr="00A811E9" w:rsidRDefault="000863E0" w:rsidP="00477857">
      <w:pPr>
        <w:pStyle w:val="20"/>
        <w:spacing w:before="0" w:line="276" w:lineRule="auto"/>
        <w:ind w:firstLine="709"/>
        <w:jc w:val="both"/>
        <w:rPr>
          <w:rFonts w:ascii="Times New Roman" w:hAnsi="Times New Roman" w:cs="Times New Roman"/>
          <w:color w:val="auto"/>
          <w:sz w:val="24"/>
          <w:szCs w:val="24"/>
        </w:rPr>
      </w:pPr>
      <w:bookmarkStart w:id="161" w:name="_Toc107931948"/>
      <w:r w:rsidRPr="00A811E9">
        <w:rPr>
          <w:rFonts w:ascii="Times New Roman" w:hAnsi="Times New Roman" w:cs="Times New Roman"/>
          <w:color w:val="auto"/>
          <w:sz w:val="24"/>
          <w:szCs w:val="24"/>
        </w:rPr>
        <w:lastRenderedPageBreak/>
        <w:t>2.5</w:t>
      </w:r>
      <w:r w:rsidR="00F443D0" w:rsidRPr="00A811E9">
        <w:rPr>
          <w:rFonts w:ascii="Times New Roman" w:hAnsi="Times New Roman" w:cs="Times New Roman"/>
          <w:color w:val="auto"/>
          <w:sz w:val="24"/>
          <w:szCs w:val="24"/>
        </w:rPr>
        <w:t xml:space="preserve"> Утверждённые документами территориального планирования Российской Федерации и Красноярского края сведения о видах, назначении и наименованиях планируемых для размещения на территори</w:t>
      </w:r>
      <w:r w:rsidR="00DA26D0">
        <w:rPr>
          <w:rFonts w:ascii="Times New Roman" w:hAnsi="Times New Roman" w:cs="Times New Roman"/>
          <w:color w:val="auto"/>
          <w:sz w:val="24"/>
          <w:szCs w:val="24"/>
        </w:rPr>
        <w:t>и</w:t>
      </w:r>
      <w:r w:rsidR="00F443D0" w:rsidRPr="00A811E9">
        <w:rPr>
          <w:rFonts w:ascii="Times New Roman" w:hAnsi="Times New Roman" w:cs="Times New Roman"/>
          <w:color w:val="auto"/>
          <w:sz w:val="24"/>
          <w:szCs w:val="24"/>
        </w:rPr>
        <w:t xml:space="preserve"> </w:t>
      </w:r>
      <w:r w:rsidR="00D51E41" w:rsidRPr="00A811E9">
        <w:rPr>
          <w:rFonts w:ascii="Times New Roman" w:hAnsi="Times New Roman" w:cs="Times New Roman"/>
          <w:color w:val="auto"/>
          <w:sz w:val="24"/>
          <w:szCs w:val="24"/>
        </w:rPr>
        <w:t xml:space="preserve">городского </w:t>
      </w:r>
      <w:r w:rsidR="001A547E" w:rsidRPr="00A811E9">
        <w:rPr>
          <w:rFonts w:ascii="Times New Roman" w:hAnsi="Times New Roman" w:cs="Times New Roman"/>
          <w:color w:val="auto"/>
          <w:sz w:val="24"/>
          <w:szCs w:val="24"/>
        </w:rPr>
        <w:t>округа объектов</w:t>
      </w:r>
      <w:r w:rsidR="00F443D0" w:rsidRPr="00A811E9">
        <w:rPr>
          <w:rFonts w:ascii="Times New Roman" w:hAnsi="Times New Roman" w:cs="Times New Roman"/>
          <w:color w:val="auto"/>
          <w:sz w:val="24"/>
          <w:szCs w:val="24"/>
        </w:rPr>
        <w:t xml:space="preserve"> федерального и регионального значения</w:t>
      </w:r>
      <w:bookmarkEnd w:id="161"/>
    </w:p>
    <w:p w:rsidR="00F443D0" w:rsidRPr="00A811E9" w:rsidRDefault="00F443D0" w:rsidP="00477857">
      <w:pPr>
        <w:spacing w:line="276" w:lineRule="auto"/>
        <w:ind w:firstLine="709"/>
        <w:jc w:val="both"/>
        <w:rPr>
          <w:sz w:val="24"/>
          <w:szCs w:val="24"/>
        </w:rPr>
      </w:pPr>
      <w:r w:rsidRPr="00A811E9">
        <w:rPr>
          <w:sz w:val="24"/>
          <w:szCs w:val="24"/>
        </w:rPr>
        <w:t>На основании требований части</w:t>
      </w:r>
      <w:r w:rsidR="000B19C7" w:rsidRPr="00A811E9">
        <w:rPr>
          <w:sz w:val="24"/>
          <w:szCs w:val="24"/>
        </w:rPr>
        <w:t xml:space="preserve"> 6 статьи 9 и части 7 статьи 23</w:t>
      </w:r>
      <w:r w:rsidRPr="00A811E9">
        <w:rPr>
          <w:sz w:val="24"/>
          <w:szCs w:val="24"/>
        </w:rPr>
        <w:t xml:space="preserve"> Градостроительного кодекса Российской Федерации, генеральный план </w:t>
      </w:r>
      <w:r w:rsidR="00D51E41" w:rsidRPr="00A811E9">
        <w:rPr>
          <w:sz w:val="24"/>
          <w:szCs w:val="24"/>
        </w:rPr>
        <w:t xml:space="preserve">городского округа </w:t>
      </w:r>
      <w:r w:rsidR="00DA26D0">
        <w:rPr>
          <w:sz w:val="24"/>
          <w:szCs w:val="24"/>
        </w:rPr>
        <w:t xml:space="preserve">ЗАТО </w:t>
      </w:r>
      <w:r w:rsidR="00D51E41" w:rsidRPr="00A811E9">
        <w:rPr>
          <w:sz w:val="24"/>
          <w:szCs w:val="24"/>
        </w:rPr>
        <w:t>г</w:t>
      </w:r>
      <w:r w:rsidR="00517B4A" w:rsidRPr="00A811E9">
        <w:rPr>
          <w:sz w:val="24"/>
          <w:szCs w:val="24"/>
        </w:rPr>
        <w:t>ород</w:t>
      </w:r>
      <w:r w:rsidR="00D51E41" w:rsidRPr="00A811E9">
        <w:rPr>
          <w:sz w:val="24"/>
          <w:szCs w:val="24"/>
        </w:rPr>
        <w:t xml:space="preserve"> Зеленогорск</w:t>
      </w:r>
      <w:r w:rsidRPr="00A811E9">
        <w:rPr>
          <w:sz w:val="24"/>
          <w:szCs w:val="24"/>
        </w:rPr>
        <w:t xml:space="preserve"> выполнен с учетом положений о территориальном планировании, содержащихся в документах территориального планирования Российской Федерации.</w:t>
      </w:r>
    </w:p>
    <w:p w:rsidR="00F443D0" w:rsidRPr="00A811E9" w:rsidRDefault="00F443D0" w:rsidP="00477857">
      <w:pPr>
        <w:spacing w:line="276" w:lineRule="auto"/>
        <w:ind w:firstLine="709"/>
        <w:jc w:val="both"/>
        <w:rPr>
          <w:sz w:val="24"/>
          <w:szCs w:val="24"/>
        </w:rPr>
      </w:pPr>
      <w:r w:rsidRPr="00A811E9">
        <w:rPr>
          <w:sz w:val="24"/>
          <w:szCs w:val="24"/>
        </w:rPr>
        <w:t xml:space="preserve">В таблице </w:t>
      </w:r>
      <w:r w:rsidR="00B45512" w:rsidRPr="00A811E9">
        <w:rPr>
          <w:sz w:val="24"/>
          <w:szCs w:val="24"/>
        </w:rPr>
        <w:t>26</w:t>
      </w:r>
      <w:r w:rsidRPr="00A811E9">
        <w:rPr>
          <w:sz w:val="24"/>
          <w:szCs w:val="24"/>
        </w:rPr>
        <w:t xml:space="preserve"> приведен перечень документов территориального планирования Российской Федерации, которые были учтены при подготовке </w:t>
      </w:r>
      <w:r w:rsidR="00F71DCA" w:rsidRPr="00A811E9">
        <w:rPr>
          <w:sz w:val="24"/>
          <w:szCs w:val="24"/>
        </w:rPr>
        <w:t>генерального плана</w:t>
      </w:r>
      <w:r w:rsidRPr="00A811E9">
        <w:rPr>
          <w:sz w:val="24"/>
          <w:szCs w:val="24"/>
        </w:rPr>
        <w:t>, с реквизитами указанных документов.</w:t>
      </w:r>
    </w:p>
    <w:p w:rsidR="00F443D0" w:rsidRPr="00A811E9" w:rsidRDefault="00F443D0" w:rsidP="00477857">
      <w:pPr>
        <w:spacing w:line="276" w:lineRule="auto"/>
        <w:ind w:firstLine="709"/>
        <w:jc w:val="both"/>
        <w:rPr>
          <w:bCs/>
          <w:sz w:val="24"/>
          <w:szCs w:val="24"/>
        </w:rPr>
      </w:pPr>
    </w:p>
    <w:p w:rsidR="00F443D0" w:rsidRPr="00A811E9" w:rsidRDefault="00F443D0" w:rsidP="00477857">
      <w:pPr>
        <w:spacing w:line="276" w:lineRule="auto"/>
        <w:jc w:val="both"/>
        <w:rPr>
          <w:bCs/>
          <w:sz w:val="24"/>
          <w:szCs w:val="24"/>
        </w:rPr>
      </w:pPr>
      <w:r w:rsidRPr="00A811E9">
        <w:rPr>
          <w:bCs/>
          <w:sz w:val="24"/>
          <w:szCs w:val="24"/>
        </w:rPr>
        <w:t xml:space="preserve">Таблица </w:t>
      </w:r>
      <w:r w:rsidR="00B45512" w:rsidRPr="00A811E9">
        <w:rPr>
          <w:bCs/>
          <w:sz w:val="24"/>
          <w:szCs w:val="24"/>
        </w:rPr>
        <w:t>26</w:t>
      </w:r>
      <w:r w:rsidR="00DA26D0">
        <w:rPr>
          <w:bCs/>
          <w:sz w:val="24"/>
          <w:szCs w:val="24"/>
        </w:rPr>
        <w:t>.</w:t>
      </w:r>
      <w:r w:rsidRPr="00A811E9">
        <w:rPr>
          <w:bCs/>
          <w:sz w:val="24"/>
          <w:szCs w:val="24"/>
        </w:rPr>
        <w:t xml:space="preserve"> Перечень документов территориального планирования Российской Федерации, подлежащих учету при подготовке генерального плана </w:t>
      </w:r>
      <w:r w:rsidR="00D51E41" w:rsidRPr="00A811E9">
        <w:rPr>
          <w:bCs/>
          <w:sz w:val="24"/>
          <w:szCs w:val="24"/>
        </w:rPr>
        <w:t xml:space="preserve">городского округа </w:t>
      </w:r>
      <w:r w:rsidR="00DA26D0">
        <w:rPr>
          <w:bCs/>
          <w:sz w:val="24"/>
          <w:szCs w:val="24"/>
        </w:rPr>
        <w:t xml:space="preserve">ЗАТО </w:t>
      </w:r>
      <w:r w:rsidR="00D51E41" w:rsidRPr="00A811E9">
        <w:rPr>
          <w:bCs/>
          <w:sz w:val="24"/>
          <w:szCs w:val="24"/>
        </w:rPr>
        <w:t>г</w:t>
      </w:r>
      <w:r w:rsidR="00517B4A" w:rsidRPr="00A811E9">
        <w:rPr>
          <w:bCs/>
          <w:sz w:val="24"/>
          <w:szCs w:val="24"/>
        </w:rPr>
        <w:t>ород</w:t>
      </w:r>
      <w:r w:rsidR="00D51E41" w:rsidRPr="00A811E9">
        <w:rPr>
          <w:bCs/>
          <w:sz w:val="24"/>
          <w:szCs w:val="24"/>
        </w:rPr>
        <w:t xml:space="preserve"> Зеленогорск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386"/>
        <w:gridCol w:w="4218"/>
      </w:tblGrid>
      <w:tr w:rsidR="00B45512" w:rsidRPr="00A811E9" w:rsidTr="00B0322D">
        <w:trPr>
          <w:tblHeader/>
        </w:trPr>
        <w:tc>
          <w:tcPr>
            <w:tcW w:w="817" w:type="dxa"/>
            <w:shd w:val="clear" w:color="auto" w:fill="auto"/>
          </w:tcPr>
          <w:p w:rsidR="00F443D0" w:rsidRPr="00A811E9" w:rsidRDefault="00F443D0" w:rsidP="000B19C7">
            <w:pPr>
              <w:tabs>
                <w:tab w:val="left" w:pos="2360"/>
              </w:tabs>
              <w:spacing w:line="276" w:lineRule="auto"/>
              <w:jc w:val="center"/>
              <w:rPr>
                <w:sz w:val="24"/>
                <w:szCs w:val="24"/>
              </w:rPr>
            </w:pPr>
            <w:r w:rsidRPr="00A811E9">
              <w:rPr>
                <w:sz w:val="24"/>
                <w:szCs w:val="24"/>
              </w:rPr>
              <w:t>№ п/п</w:t>
            </w:r>
          </w:p>
        </w:tc>
        <w:tc>
          <w:tcPr>
            <w:tcW w:w="5386" w:type="dxa"/>
            <w:shd w:val="clear" w:color="auto" w:fill="auto"/>
          </w:tcPr>
          <w:p w:rsidR="00F443D0" w:rsidRPr="00A811E9" w:rsidRDefault="00F443D0" w:rsidP="003F4039">
            <w:pPr>
              <w:tabs>
                <w:tab w:val="left" w:pos="2360"/>
              </w:tabs>
              <w:spacing w:line="276" w:lineRule="auto"/>
              <w:jc w:val="center"/>
              <w:rPr>
                <w:sz w:val="24"/>
                <w:szCs w:val="24"/>
              </w:rPr>
            </w:pPr>
            <w:r w:rsidRPr="00A811E9">
              <w:rPr>
                <w:sz w:val="24"/>
                <w:szCs w:val="24"/>
              </w:rPr>
              <w:t>Наименование документов территориального планирования</w:t>
            </w:r>
          </w:p>
        </w:tc>
        <w:tc>
          <w:tcPr>
            <w:tcW w:w="4218" w:type="dxa"/>
            <w:shd w:val="clear" w:color="auto" w:fill="auto"/>
          </w:tcPr>
          <w:p w:rsidR="00F443D0" w:rsidRPr="00A811E9" w:rsidRDefault="00F443D0" w:rsidP="003F4039">
            <w:pPr>
              <w:tabs>
                <w:tab w:val="left" w:pos="2360"/>
              </w:tabs>
              <w:spacing w:line="276" w:lineRule="auto"/>
              <w:jc w:val="center"/>
              <w:rPr>
                <w:sz w:val="24"/>
                <w:szCs w:val="24"/>
              </w:rPr>
            </w:pPr>
            <w:r w:rsidRPr="00A811E9">
              <w:rPr>
                <w:sz w:val="24"/>
                <w:szCs w:val="24"/>
              </w:rPr>
              <w:t>Реквизиты утверждения</w:t>
            </w:r>
          </w:p>
        </w:tc>
      </w:tr>
      <w:tr w:rsidR="00B45512" w:rsidRPr="00A811E9" w:rsidTr="00B0322D">
        <w:tc>
          <w:tcPr>
            <w:tcW w:w="817" w:type="dxa"/>
            <w:shd w:val="clear" w:color="auto" w:fill="auto"/>
          </w:tcPr>
          <w:p w:rsidR="00F26139" w:rsidRPr="00A811E9" w:rsidRDefault="00F26139" w:rsidP="000B19C7">
            <w:pPr>
              <w:spacing w:line="276" w:lineRule="auto"/>
              <w:jc w:val="center"/>
              <w:rPr>
                <w:bCs/>
                <w:sz w:val="24"/>
                <w:szCs w:val="24"/>
              </w:rPr>
            </w:pPr>
            <w:r w:rsidRPr="00A811E9">
              <w:rPr>
                <w:bCs/>
                <w:sz w:val="24"/>
                <w:szCs w:val="24"/>
              </w:rPr>
              <w:t>1</w:t>
            </w:r>
          </w:p>
        </w:tc>
        <w:tc>
          <w:tcPr>
            <w:tcW w:w="5386" w:type="dxa"/>
            <w:shd w:val="clear" w:color="auto" w:fill="auto"/>
          </w:tcPr>
          <w:p w:rsidR="00F26139" w:rsidRPr="00A811E9" w:rsidRDefault="00F26139" w:rsidP="001A13AD">
            <w:pPr>
              <w:tabs>
                <w:tab w:val="left" w:pos="2360"/>
              </w:tabs>
              <w:spacing w:line="276" w:lineRule="auto"/>
              <w:rPr>
                <w:sz w:val="24"/>
                <w:szCs w:val="24"/>
              </w:rPr>
            </w:pPr>
            <w:r w:rsidRPr="00A811E9">
              <w:rPr>
                <w:sz w:val="24"/>
                <w:szCs w:val="24"/>
              </w:rPr>
              <w:t>Схема территориального планирования Российской Федерации в области здравоохранения</w:t>
            </w:r>
          </w:p>
        </w:tc>
        <w:tc>
          <w:tcPr>
            <w:tcW w:w="4218" w:type="dxa"/>
            <w:shd w:val="clear" w:color="auto" w:fill="auto"/>
          </w:tcPr>
          <w:p w:rsidR="00F26139" w:rsidRPr="00A811E9" w:rsidRDefault="00F26139" w:rsidP="001A13AD">
            <w:pPr>
              <w:tabs>
                <w:tab w:val="left" w:pos="2360"/>
              </w:tabs>
              <w:spacing w:line="276" w:lineRule="auto"/>
              <w:rPr>
                <w:sz w:val="24"/>
                <w:szCs w:val="24"/>
              </w:rPr>
            </w:pPr>
            <w:r w:rsidRPr="00A811E9">
              <w:rPr>
                <w:sz w:val="24"/>
                <w:szCs w:val="24"/>
              </w:rPr>
              <w:t>Распоряжение Правительства Российской Федерации № 2607-р от 28.12.2012</w:t>
            </w:r>
          </w:p>
        </w:tc>
      </w:tr>
      <w:tr w:rsidR="00B45512" w:rsidRPr="00A811E9" w:rsidTr="00B0322D">
        <w:tc>
          <w:tcPr>
            <w:tcW w:w="817" w:type="dxa"/>
            <w:shd w:val="clear" w:color="auto" w:fill="auto"/>
          </w:tcPr>
          <w:p w:rsidR="00F26139" w:rsidRPr="00A811E9" w:rsidRDefault="00F26139" w:rsidP="000B19C7">
            <w:pPr>
              <w:spacing w:line="276" w:lineRule="auto"/>
              <w:jc w:val="center"/>
              <w:rPr>
                <w:bCs/>
                <w:sz w:val="24"/>
                <w:szCs w:val="24"/>
              </w:rPr>
            </w:pPr>
            <w:r w:rsidRPr="00A811E9">
              <w:rPr>
                <w:bCs/>
                <w:sz w:val="24"/>
                <w:szCs w:val="24"/>
              </w:rPr>
              <w:t>2</w:t>
            </w:r>
          </w:p>
        </w:tc>
        <w:tc>
          <w:tcPr>
            <w:tcW w:w="5386" w:type="dxa"/>
            <w:shd w:val="clear" w:color="auto" w:fill="auto"/>
          </w:tcPr>
          <w:p w:rsidR="00F26139" w:rsidRPr="00A811E9" w:rsidRDefault="00F26139" w:rsidP="001A13AD">
            <w:pPr>
              <w:tabs>
                <w:tab w:val="left" w:pos="2360"/>
              </w:tabs>
              <w:spacing w:line="276" w:lineRule="auto"/>
              <w:rPr>
                <w:sz w:val="24"/>
                <w:szCs w:val="24"/>
              </w:rPr>
            </w:pPr>
            <w:r w:rsidRPr="00A811E9">
              <w:rPr>
                <w:sz w:val="24"/>
                <w:szCs w:val="24"/>
              </w:rPr>
              <w:t>Схема территориального планирования Российской Федерации в области высшего профессионального образования</w:t>
            </w:r>
          </w:p>
        </w:tc>
        <w:tc>
          <w:tcPr>
            <w:tcW w:w="4218" w:type="dxa"/>
            <w:shd w:val="clear" w:color="auto" w:fill="auto"/>
          </w:tcPr>
          <w:p w:rsidR="00F26139" w:rsidRPr="00A811E9" w:rsidRDefault="00F26139" w:rsidP="001A13AD">
            <w:pPr>
              <w:tabs>
                <w:tab w:val="left" w:pos="2360"/>
              </w:tabs>
              <w:spacing w:line="276" w:lineRule="auto"/>
              <w:rPr>
                <w:sz w:val="24"/>
                <w:szCs w:val="24"/>
              </w:rPr>
            </w:pPr>
            <w:r w:rsidRPr="00A811E9">
              <w:rPr>
                <w:sz w:val="24"/>
                <w:szCs w:val="24"/>
              </w:rPr>
              <w:t>Распоряжение Правительства Российской Федерации № 247-р от 26.02.2013</w:t>
            </w:r>
          </w:p>
        </w:tc>
      </w:tr>
      <w:tr w:rsidR="00B45512" w:rsidRPr="00A811E9" w:rsidTr="00B0322D">
        <w:tc>
          <w:tcPr>
            <w:tcW w:w="817" w:type="dxa"/>
            <w:shd w:val="clear" w:color="auto" w:fill="auto"/>
          </w:tcPr>
          <w:p w:rsidR="00F26139" w:rsidRPr="00A811E9" w:rsidRDefault="00F26139" w:rsidP="000B19C7">
            <w:pPr>
              <w:spacing w:line="276" w:lineRule="auto"/>
              <w:jc w:val="center"/>
              <w:rPr>
                <w:bCs/>
                <w:sz w:val="24"/>
                <w:szCs w:val="24"/>
              </w:rPr>
            </w:pPr>
            <w:r w:rsidRPr="00A811E9">
              <w:rPr>
                <w:bCs/>
                <w:sz w:val="24"/>
                <w:szCs w:val="24"/>
              </w:rPr>
              <w:t>3</w:t>
            </w:r>
          </w:p>
        </w:tc>
        <w:tc>
          <w:tcPr>
            <w:tcW w:w="5386" w:type="dxa"/>
            <w:shd w:val="clear" w:color="auto" w:fill="auto"/>
          </w:tcPr>
          <w:p w:rsidR="00F26139" w:rsidRPr="00A811E9" w:rsidRDefault="00F26139" w:rsidP="001A13AD">
            <w:pPr>
              <w:tabs>
                <w:tab w:val="left" w:pos="2360"/>
              </w:tabs>
              <w:spacing w:line="276" w:lineRule="auto"/>
              <w:rPr>
                <w:sz w:val="24"/>
                <w:szCs w:val="24"/>
              </w:rPr>
            </w:pPr>
            <w:r w:rsidRPr="00A811E9">
              <w:rPr>
                <w:sz w:val="24"/>
                <w:szCs w:val="24"/>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автомобильных дорог федерального значения</w:t>
            </w:r>
          </w:p>
        </w:tc>
        <w:tc>
          <w:tcPr>
            <w:tcW w:w="4218" w:type="dxa"/>
            <w:shd w:val="clear" w:color="auto" w:fill="auto"/>
          </w:tcPr>
          <w:p w:rsidR="00F26139" w:rsidRPr="00A811E9" w:rsidRDefault="00F26139" w:rsidP="001A13AD">
            <w:pPr>
              <w:tabs>
                <w:tab w:val="left" w:pos="2360"/>
              </w:tabs>
              <w:spacing w:line="276" w:lineRule="auto"/>
              <w:rPr>
                <w:bCs/>
                <w:strike/>
                <w:sz w:val="24"/>
                <w:szCs w:val="24"/>
              </w:rPr>
            </w:pPr>
            <w:r w:rsidRPr="00A811E9">
              <w:rPr>
                <w:sz w:val="24"/>
                <w:szCs w:val="24"/>
              </w:rPr>
              <w:t>Распоряжение Правительства Российской Федерации № 384-р от 19.03.2013</w:t>
            </w:r>
          </w:p>
        </w:tc>
      </w:tr>
      <w:tr w:rsidR="00B45512" w:rsidRPr="00A811E9" w:rsidTr="00B0322D">
        <w:tc>
          <w:tcPr>
            <w:tcW w:w="817" w:type="dxa"/>
            <w:shd w:val="clear" w:color="auto" w:fill="auto"/>
          </w:tcPr>
          <w:p w:rsidR="00F26139" w:rsidRPr="00A811E9" w:rsidRDefault="00F26139" w:rsidP="000B19C7">
            <w:pPr>
              <w:spacing w:line="276" w:lineRule="auto"/>
              <w:jc w:val="center"/>
              <w:rPr>
                <w:bCs/>
                <w:sz w:val="24"/>
                <w:szCs w:val="24"/>
              </w:rPr>
            </w:pPr>
            <w:r w:rsidRPr="00A811E9">
              <w:rPr>
                <w:bCs/>
                <w:sz w:val="24"/>
                <w:szCs w:val="24"/>
              </w:rPr>
              <w:t>4</w:t>
            </w:r>
          </w:p>
        </w:tc>
        <w:tc>
          <w:tcPr>
            <w:tcW w:w="5386" w:type="dxa"/>
            <w:shd w:val="clear" w:color="auto" w:fill="auto"/>
          </w:tcPr>
          <w:p w:rsidR="00F26139" w:rsidRPr="00A811E9" w:rsidRDefault="00F26139" w:rsidP="001A13AD">
            <w:pPr>
              <w:tabs>
                <w:tab w:val="left" w:pos="2360"/>
              </w:tabs>
              <w:spacing w:line="276" w:lineRule="auto"/>
              <w:rPr>
                <w:sz w:val="24"/>
                <w:szCs w:val="24"/>
              </w:rPr>
            </w:pPr>
            <w:r w:rsidRPr="00A811E9">
              <w:rPr>
                <w:sz w:val="24"/>
                <w:szCs w:val="24"/>
              </w:rPr>
              <w:t xml:space="preserve">Схема территориального планирования Российской </w:t>
            </w:r>
            <w:r w:rsidR="001A547E" w:rsidRPr="00A811E9">
              <w:rPr>
                <w:sz w:val="24"/>
                <w:szCs w:val="24"/>
              </w:rPr>
              <w:t>Федерации в</w:t>
            </w:r>
            <w:r w:rsidRPr="00A811E9">
              <w:rPr>
                <w:sz w:val="24"/>
                <w:szCs w:val="24"/>
              </w:rPr>
              <w:t xml:space="preserve"> области федерального транспорта (в части трубопроводного транспорта)</w:t>
            </w:r>
          </w:p>
        </w:tc>
        <w:tc>
          <w:tcPr>
            <w:tcW w:w="4218" w:type="dxa"/>
            <w:shd w:val="clear" w:color="auto" w:fill="auto"/>
          </w:tcPr>
          <w:p w:rsidR="00F26139" w:rsidRPr="00A811E9" w:rsidRDefault="00F26139" w:rsidP="001A13AD">
            <w:pPr>
              <w:tabs>
                <w:tab w:val="left" w:pos="2360"/>
              </w:tabs>
              <w:spacing w:line="276" w:lineRule="auto"/>
              <w:rPr>
                <w:sz w:val="24"/>
                <w:szCs w:val="24"/>
              </w:rPr>
            </w:pPr>
            <w:r w:rsidRPr="00A811E9">
              <w:rPr>
                <w:sz w:val="24"/>
                <w:szCs w:val="24"/>
              </w:rPr>
              <w:t>Распоряжение Правительства Российской Федерации № 3466-р от 21.12.2020</w:t>
            </w:r>
          </w:p>
        </w:tc>
      </w:tr>
      <w:tr w:rsidR="00B45512" w:rsidRPr="00A811E9" w:rsidTr="00B0322D">
        <w:tc>
          <w:tcPr>
            <w:tcW w:w="817" w:type="dxa"/>
            <w:shd w:val="clear" w:color="auto" w:fill="auto"/>
          </w:tcPr>
          <w:p w:rsidR="00F26139" w:rsidRPr="00A811E9" w:rsidRDefault="00F26139" w:rsidP="000B19C7">
            <w:pPr>
              <w:spacing w:line="276" w:lineRule="auto"/>
              <w:jc w:val="center"/>
              <w:rPr>
                <w:bCs/>
                <w:sz w:val="24"/>
                <w:szCs w:val="24"/>
              </w:rPr>
            </w:pPr>
            <w:r w:rsidRPr="00A811E9">
              <w:rPr>
                <w:bCs/>
                <w:sz w:val="24"/>
                <w:szCs w:val="24"/>
              </w:rPr>
              <w:t>5</w:t>
            </w:r>
          </w:p>
        </w:tc>
        <w:tc>
          <w:tcPr>
            <w:tcW w:w="5386" w:type="dxa"/>
            <w:shd w:val="clear" w:color="auto" w:fill="auto"/>
          </w:tcPr>
          <w:p w:rsidR="00F26139" w:rsidRPr="00A811E9" w:rsidRDefault="00F26139" w:rsidP="001A13AD">
            <w:pPr>
              <w:tabs>
                <w:tab w:val="left" w:pos="2360"/>
              </w:tabs>
              <w:spacing w:line="276" w:lineRule="auto"/>
              <w:rPr>
                <w:sz w:val="24"/>
                <w:szCs w:val="24"/>
              </w:rPr>
            </w:pPr>
            <w:r w:rsidRPr="00A811E9">
              <w:rPr>
                <w:sz w:val="24"/>
                <w:szCs w:val="24"/>
              </w:rPr>
              <w:t>Схема территориального планирования Российской Федерации в области обороны страны и безопасности государства</w:t>
            </w:r>
          </w:p>
        </w:tc>
        <w:tc>
          <w:tcPr>
            <w:tcW w:w="4218" w:type="dxa"/>
            <w:shd w:val="clear" w:color="auto" w:fill="auto"/>
          </w:tcPr>
          <w:p w:rsidR="00F26139" w:rsidRPr="00A811E9" w:rsidRDefault="00F26139" w:rsidP="001A13AD">
            <w:pPr>
              <w:tabs>
                <w:tab w:val="left" w:pos="2360"/>
              </w:tabs>
              <w:spacing w:line="276" w:lineRule="auto"/>
              <w:rPr>
                <w:sz w:val="24"/>
                <w:szCs w:val="24"/>
              </w:rPr>
            </w:pPr>
            <w:r w:rsidRPr="00A811E9">
              <w:rPr>
                <w:sz w:val="24"/>
                <w:szCs w:val="24"/>
              </w:rPr>
              <w:t>Указ Президента Российской Федерации № 615сс от 10.12.2015</w:t>
            </w:r>
          </w:p>
        </w:tc>
      </w:tr>
      <w:tr w:rsidR="00B45512" w:rsidRPr="00A811E9" w:rsidTr="00B0322D">
        <w:tc>
          <w:tcPr>
            <w:tcW w:w="817" w:type="dxa"/>
            <w:shd w:val="clear" w:color="auto" w:fill="auto"/>
          </w:tcPr>
          <w:p w:rsidR="00F26139" w:rsidRPr="00A811E9" w:rsidRDefault="00F26139" w:rsidP="000B19C7">
            <w:pPr>
              <w:spacing w:line="276" w:lineRule="auto"/>
              <w:jc w:val="center"/>
              <w:rPr>
                <w:bCs/>
                <w:sz w:val="24"/>
                <w:szCs w:val="24"/>
              </w:rPr>
            </w:pPr>
            <w:r w:rsidRPr="00A811E9">
              <w:rPr>
                <w:bCs/>
                <w:sz w:val="24"/>
                <w:szCs w:val="24"/>
              </w:rPr>
              <w:t>6</w:t>
            </w:r>
          </w:p>
        </w:tc>
        <w:tc>
          <w:tcPr>
            <w:tcW w:w="5386" w:type="dxa"/>
            <w:shd w:val="clear" w:color="auto" w:fill="auto"/>
          </w:tcPr>
          <w:p w:rsidR="00F26139" w:rsidRPr="00A811E9" w:rsidRDefault="00F26139" w:rsidP="001A13AD">
            <w:pPr>
              <w:tabs>
                <w:tab w:val="left" w:pos="2360"/>
              </w:tabs>
              <w:spacing w:line="276" w:lineRule="auto"/>
              <w:rPr>
                <w:sz w:val="24"/>
                <w:szCs w:val="24"/>
              </w:rPr>
            </w:pPr>
            <w:r w:rsidRPr="00A811E9">
              <w:rPr>
                <w:sz w:val="24"/>
                <w:szCs w:val="24"/>
              </w:rPr>
              <w:t>Схема территориального планирования Российской Федерации в области энергетики</w:t>
            </w:r>
          </w:p>
        </w:tc>
        <w:tc>
          <w:tcPr>
            <w:tcW w:w="4218" w:type="dxa"/>
            <w:shd w:val="clear" w:color="auto" w:fill="auto"/>
          </w:tcPr>
          <w:p w:rsidR="00F26139" w:rsidRPr="00A811E9" w:rsidRDefault="00F26139" w:rsidP="001A13AD">
            <w:pPr>
              <w:tabs>
                <w:tab w:val="left" w:pos="2360"/>
              </w:tabs>
              <w:spacing w:line="276" w:lineRule="auto"/>
              <w:rPr>
                <w:sz w:val="24"/>
                <w:szCs w:val="24"/>
              </w:rPr>
            </w:pPr>
            <w:r w:rsidRPr="00A811E9">
              <w:rPr>
                <w:sz w:val="24"/>
                <w:szCs w:val="24"/>
              </w:rPr>
              <w:t>Распоряжение Правительства Российской Федерации № 3616-р от 28.12.2020</w:t>
            </w:r>
          </w:p>
        </w:tc>
      </w:tr>
    </w:tbl>
    <w:p w:rsidR="00E03F10" w:rsidRPr="00A811E9" w:rsidRDefault="00E03F10" w:rsidP="00477857">
      <w:pPr>
        <w:widowControl w:val="0"/>
        <w:spacing w:line="276" w:lineRule="auto"/>
        <w:ind w:firstLine="709"/>
        <w:jc w:val="both"/>
        <w:rPr>
          <w:sz w:val="24"/>
          <w:szCs w:val="24"/>
        </w:rPr>
      </w:pPr>
      <w:r w:rsidRPr="00A811E9">
        <w:rPr>
          <w:sz w:val="24"/>
          <w:szCs w:val="24"/>
        </w:rPr>
        <w:t>Документами территориального планирования Российской Федерации не предусматривается размещение объектов федерального значения на территории городского округа г</w:t>
      </w:r>
      <w:r w:rsidR="00517B4A" w:rsidRPr="00A811E9">
        <w:rPr>
          <w:sz w:val="24"/>
          <w:szCs w:val="24"/>
        </w:rPr>
        <w:t>ород</w:t>
      </w:r>
      <w:r w:rsidRPr="00A811E9">
        <w:rPr>
          <w:sz w:val="24"/>
          <w:szCs w:val="24"/>
        </w:rPr>
        <w:t xml:space="preserve"> Зеленогорск</w:t>
      </w:r>
    </w:p>
    <w:p w:rsidR="00F443D0" w:rsidRPr="00A811E9" w:rsidRDefault="00D51E41" w:rsidP="00477857">
      <w:pPr>
        <w:spacing w:line="276" w:lineRule="auto"/>
        <w:ind w:firstLine="709"/>
        <w:jc w:val="both"/>
        <w:rPr>
          <w:sz w:val="24"/>
          <w:szCs w:val="24"/>
        </w:rPr>
      </w:pPr>
      <w:r w:rsidRPr="00A811E9">
        <w:rPr>
          <w:sz w:val="24"/>
          <w:szCs w:val="24"/>
        </w:rPr>
        <w:t>Перечень объектов, планируемых к строительству на территории городского округа г</w:t>
      </w:r>
      <w:r w:rsidR="00517B4A" w:rsidRPr="00A811E9">
        <w:rPr>
          <w:sz w:val="24"/>
          <w:szCs w:val="24"/>
        </w:rPr>
        <w:t>ород</w:t>
      </w:r>
      <w:r w:rsidRPr="00A811E9">
        <w:rPr>
          <w:sz w:val="24"/>
          <w:szCs w:val="24"/>
        </w:rPr>
        <w:t xml:space="preserve"> Зеленогорск в</w:t>
      </w:r>
      <w:r w:rsidR="00043211" w:rsidRPr="00A811E9">
        <w:rPr>
          <w:sz w:val="24"/>
          <w:szCs w:val="24"/>
        </w:rPr>
        <w:t xml:space="preserve"> соответствии с утвержденной</w:t>
      </w:r>
      <w:r w:rsidR="00F443D0" w:rsidRPr="00A811E9">
        <w:rPr>
          <w:sz w:val="24"/>
          <w:szCs w:val="24"/>
        </w:rPr>
        <w:t xml:space="preserve"> схемой территориального п</w:t>
      </w:r>
      <w:r w:rsidR="00043211" w:rsidRPr="00A811E9">
        <w:rPr>
          <w:sz w:val="24"/>
          <w:szCs w:val="24"/>
        </w:rPr>
        <w:t>ланирования Красноярского края</w:t>
      </w:r>
      <w:r w:rsidR="00F443D0" w:rsidRPr="00A811E9">
        <w:rPr>
          <w:sz w:val="24"/>
          <w:szCs w:val="24"/>
        </w:rPr>
        <w:t xml:space="preserve"> и проектом внесения изменения в схему территориального планирования Красноярского края </w:t>
      </w:r>
      <w:r w:rsidRPr="00A811E9">
        <w:rPr>
          <w:sz w:val="24"/>
          <w:szCs w:val="24"/>
        </w:rPr>
        <w:t xml:space="preserve">приводится в таблице </w:t>
      </w:r>
      <w:r w:rsidR="005A3DF2" w:rsidRPr="00A811E9">
        <w:rPr>
          <w:sz w:val="24"/>
          <w:szCs w:val="24"/>
        </w:rPr>
        <w:t>2</w:t>
      </w:r>
      <w:r w:rsidR="00B45512" w:rsidRPr="00A811E9">
        <w:rPr>
          <w:sz w:val="24"/>
          <w:szCs w:val="24"/>
        </w:rPr>
        <w:t>7</w:t>
      </w:r>
      <w:r w:rsidRPr="00A811E9">
        <w:rPr>
          <w:sz w:val="24"/>
          <w:szCs w:val="24"/>
        </w:rPr>
        <w:t>.</w:t>
      </w:r>
    </w:p>
    <w:p w:rsidR="00B64EC5" w:rsidRPr="00A811E9" w:rsidRDefault="00B64EC5" w:rsidP="00477857">
      <w:pPr>
        <w:spacing w:line="276" w:lineRule="auto"/>
        <w:jc w:val="both"/>
        <w:rPr>
          <w:sz w:val="24"/>
          <w:szCs w:val="24"/>
        </w:rPr>
      </w:pPr>
    </w:p>
    <w:p w:rsidR="00F443D0" w:rsidRPr="00A811E9" w:rsidRDefault="00B0322D" w:rsidP="00477857">
      <w:pPr>
        <w:spacing w:line="276" w:lineRule="auto"/>
        <w:jc w:val="both"/>
        <w:rPr>
          <w:sz w:val="24"/>
          <w:szCs w:val="24"/>
        </w:rPr>
      </w:pPr>
      <w:r w:rsidRPr="00A811E9">
        <w:rPr>
          <w:sz w:val="24"/>
          <w:szCs w:val="24"/>
        </w:rPr>
        <w:lastRenderedPageBreak/>
        <w:t xml:space="preserve">Таблица </w:t>
      </w:r>
      <w:r w:rsidR="005A3DF2" w:rsidRPr="00A811E9">
        <w:rPr>
          <w:sz w:val="24"/>
          <w:szCs w:val="24"/>
        </w:rPr>
        <w:t>2</w:t>
      </w:r>
      <w:r w:rsidR="00B45512" w:rsidRPr="00A811E9">
        <w:rPr>
          <w:sz w:val="24"/>
          <w:szCs w:val="24"/>
        </w:rPr>
        <w:t>7</w:t>
      </w:r>
      <w:r w:rsidR="003F4039">
        <w:rPr>
          <w:sz w:val="24"/>
          <w:szCs w:val="24"/>
        </w:rPr>
        <w:t xml:space="preserve">. </w:t>
      </w:r>
      <w:r w:rsidR="00F443D0" w:rsidRPr="00A811E9">
        <w:rPr>
          <w:sz w:val="24"/>
          <w:szCs w:val="24"/>
        </w:rPr>
        <w:t xml:space="preserve">Перечень объектов, планируемых к размещению </w:t>
      </w:r>
      <w:r w:rsidR="00D51E41" w:rsidRPr="00A811E9">
        <w:rPr>
          <w:sz w:val="24"/>
          <w:szCs w:val="24"/>
        </w:rPr>
        <w:t>на территории городского округа ЗАТО г</w:t>
      </w:r>
      <w:r w:rsidR="003F4039">
        <w:rPr>
          <w:sz w:val="24"/>
          <w:szCs w:val="24"/>
        </w:rPr>
        <w:t>ород</w:t>
      </w:r>
      <w:r w:rsidR="00D51E41" w:rsidRPr="00A811E9">
        <w:rPr>
          <w:sz w:val="24"/>
          <w:szCs w:val="24"/>
        </w:rPr>
        <w:t xml:space="preserve"> Зеленогорск </w:t>
      </w:r>
      <w:r w:rsidR="00F443D0" w:rsidRPr="00A811E9">
        <w:rPr>
          <w:sz w:val="24"/>
          <w:szCs w:val="24"/>
        </w:rPr>
        <w:t>проектом внесения изменений в схему территориального планирования Красноярского края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2696"/>
        <w:gridCol w:w="1457"/>
        <w:gridCol w:w="1384"/>
        <w:gridCol w:w="2159"/>
      </w:tblGrid>
      <w:tr w:rsidR="00B45512" w:rsidRPr="00A811E9" w:rsidTr="00606314">
        <w:tc>
          <w:tcPr>
            <w:tcW w:w="534" w:type="dxa"/>
            <w:shd w:val="clear" w:color="auto" w:fill="auto"/>
          </w:tcPr>
          <w:p w:rsidR="00F443D0" w:rsidRPr="00A811E9" w:rsidRDefault="00F443D0" w:rsidP="003F4039">
            <w:pPr>
              <w:tabs>
                <w:tab w:val="left" w:pos="2360"/>
              </w:tabs>
              <w:spacing w:line="276" w:lineRule="auto"/>
              <w:jc w:val="center"/>
            </w:pPr>
            <w:r w:rsidRPr="00A811E9">
              <w:t>№ п/п</w:t>
            </w:r>
          </w:p>
        </w:tc>
        <w:tc>
          <w:tcPr>
            <w:tcW w:w="2126" w:type="dxa"/>
            <w:shd w:val="clear" w:color="auto" w:fill="auto"/>
          </w:tcPr>
          <w:p w:rsidR="00F443D0" w:rsidRPr="00A811E9" w:rsidRDefault="00F443D0" w:rsidP="003F4039">
            <w:pPr>
              <w:tabs>
                <w:tab w:val="left" w:pos="2360"/>
              </w:tabs>
              <w:spacing w:line="276" w:lineRule="auto"/>
              <w:jc w:val="center"/>
            </w:pPr>
            <w:r w:rsidRPr="00A811E9">
              <w:t>Наименование</w:t>
            </w:r>
          </w:p>
        </w:tc>
        <w:tc>
          <w:tcPr>
            <w:tcW w:w="2696" w:type="dxa"/>
            <w:shd w:val="clear" w:color="auto" w:fill="auto"/>
          </w:tcPr>
          <w:p w:rsidR="00F443D0" w:rsidRPr="00A811E9" w:rsidRDefault="00F443D0" w:rsidP="003F4039">
            <w:pPr>
              <w:tabs>
                <w:tab w:val="left" w:pos="2360"/>
              </w:tabs>
              <w:spacing w:line="276" w:lineRule="auto"/>
              <w:jc w:val="center"/>
            </w:pPr>
            <w:r w:rsidRPr="00A811E9">
              <w:t>Характеристика объекта</w:t>
            </w:r>
          </w:p>
        </w:tc>
        <w:tc>
          <w:tcPr>
            <w:tcW w:w="1457" w:type="dxa"/>
            <w:shd w:val="clear" w:color="auto" w:fill="auto"/>
          </w:tcPr>
          <w:p w:rsidR="00F443D0" w:rsidRPr="00A811E9" w:rsidRDefault="00F443D0" w:rsidP="003F4039">
            <w:pPr>
              <w:tabs>
                <w:tab w:val="left" w:pos="2360"/>
              </w:tabs>
              <w:spacing w:line="276" w:lineRule="auto"/>
              <w:jc w:val="center"/>
            </w:pPr>
            <w:r w:rsidRPr="00A811E9">
              <w:t>Местоположение</w:t>
            </w:r>
          </w:p>
        </w:tc>
        <w:tc>
          <w:tcPr>
            <w:tcW w:w="1384" w:type="dxa"/>
            <w:shd w:val="clear" w:color="auto" w:fill="auto"/>
          </w:tcPr>
          <w:p w:rsidR="00F443D0" w:rsidRPr="00A811E9" w:rsidRDefault="00F443D0" w:rsidP="003F4039">
            <w:pPr>
              <w:tabs>
                <w:tab w:val="left" w:pos="2360"/>
              </w:tabs>
              <w:spacing w:line="276" w:lineRule="auto"/>
              <w:jc w:val="center"/>
            </w:pPr>
            <w:r w:rsidRPr="00A811E9">
              <w:t>Сроки реализации</w:t>
            </w:r>
          </w:p>
        </w:tc>
        <w:tc>
          <w:tcPr>
            <w:tcW w:w="2159" w:type="dxa"/>
            <w:shd w:val="clear" w:color="auto" w:fill="auto"/>
          </w:tcPr>
          <w:p w:rsidR="00F443D0" w:rsidRPr="00A811E9" w:rsidRDefault="00F443D0" w:rsidP="003F4039">
            <w:pPr>
              <w:tabs>
                <w:tab w:val="left" w:pos="2360"/>
              </w:tabs>
              <w:spacing w:line="276" w:lineRule="auto"/>
              <w:jc w:val="center"/>
            </w:pPr>
            <w:r w:rsidRPr="00A811E9">
              <w:t>Зоны с особыми условиями использования территории</w:t>
            </w:r>
          </w:p>
        </w:tc>
      </w:tr>
      <w:tr w:rsidR="00B45512" w:rsidRPr="00A811E9" w:rsidTr="00606314">
        <w:tc>
          <w:tcPr>
            <w:tcW w:w="10356" w:type="dxa"/>
            <w:gridSpan w:val="6"/>
            <w:shd w:val="clear" w:color="auto" w:fill="D9D9D9" w:themeFill="background1" w:themeFillShade="D9"/>
            <w:vAlign w:val="center"/>
          </w:tcPr>
          <w:p w:rsidR="00715BA9" w:rsidRPr="00A811E9" w:rsidRDefault="00715BA9" w:rsidP="00477857">
            <w:pPr>
              <w:autoSpaceDE w:val="0"/>
              <w:autoSpaceDN w:val="0"/>
              <w:adjustRightInd w:val="0"/>
              <w:spacing w:line="276" w:lineRule="auto"/>
              <w:jc w:val="center"/>
              <w:rPr>
                <w:b/>
              </w:rPr>
            </w:pPr>
            <w:r w:rsidRPr="00A811E9">
              <w:rPr>
                <w:b/>
              </w:rPr>
              <w:t>Объекты капитального строительства регионального значения в области образования</w:t>
            </w:r>
          </w:p>
        </w:tc>
      </w:tr>
      <w:tr w:rsidR="0036435F" w:rsidRPr="00A811E9" w:rsidTr="00606314">
        <w:tc>
          <w:tcPr>
            <w:tcW w:w="534" w:type="dxa"/>
            <w:shd w:val="clear" w:color="auto" w:fill="auto"/>
            <w:vAlign w:val="center"/>
          </w:tcPr>
          <w:p w:rsidR="0036435F" w:rsidRPr="00A811E9" w:rsidRDefault="007F0CCF" w:rsidP="00477857">
            <w:pPr>
              <w:spacing w:line="276" w:lineRule="auto"/>
              <w:jc w:val="center"/>
              <w:rPr>
                <w:bCs/>
              </w:rPr>
            </w:pPr>
            <w:r w:rsidRPr="00A811E9">
              <w:rPr>
                <w:bCs/>
              </w:rPr>
              <w:t>1</w:t>
            </w:r>
          </w:p>
        </w:tc>
        <w:tc>
          <w:tcPr>
            <w:tcW w:w="2126" w:type="dxa"/>
            <w:shd w:val="clear" w:color="auto" w:fill="auto"/>
            <w:vAlign w:val="center"/>
          </w:tcPr>
          <w:p w:rsidR="0036435F" w:rsidRPr="00A811E9" w:rsidRDefault="0036435F" w:rsidP="00477857">
            <w:pPr>
              <w:autoSpaceDE w:val="0"/>
              <w:autoSpaceDN w:val="0"/>
              <w:adjustRightInd w:val="0"/>
              <w:spacing w:line="276" w:lineRule="auto"/>
            </w:pPr>
            <w:r w:rsidRPr="00A811E9">
              <w:t>Строительство профессиональной образовательной организации</w:t>
            </w:r>
          </w:p>
        </w:tc>
        <w:tc>
          <w:tcPr>
            <w:tcW w:w="2696" w:type="dxa"/>
            <w:shd w:val="clear" w:color="auto" w:fill="auto"/>
            <w:vAlign w:val="center"/>
          </w:tcPr>
          <w:p w:rsidR="00FC3393" w:rsidRPr="00A811E9" w:rsidRDefault="00FC3393" w:rsidP="00FC3393">
            <w:pPr>
              <w:autoSpaceDE w:val="0"/>
              <w:autoSpaceDN w:val="0"/>
              <w:adjustRightInd w:val="0"/>
              <w:spacing w:line="276" w:lineRule="auto"/>
              <w:jc w:val="center"/>
            </w:pPr>
            <w:r w:rsidRPr="00A811E9">
              <w:t>1 объект.</w:t>
            </w:r>
          </w:p>
          <w:p w:rsidR="0036435F" w:rsidRPr="00A811E9" w:rsidRDefault="00FC3393" w:rsidP="00FC3393">
            <w:pPr>
              <w:autoSpaceDE w:val="0"/>
              <w:autoSpaceDN w:val="0"/>
              <w:adjustRightInd w:val="0"/>
              <w:spacing w:line="276" w:lineRule="auto"/>
              <w:jc w:val="center"/>
            </w:pPr>
            <w:r w:rsidRPr="00A811E9">
              <w:t>Характеристика уточняется на дальнейших этапах проектирования</w:t>
            </w:r>
          </w:p>
        </w:tc>
        <w:tc>
          <w:tcPr>
            <w:tcW w:w="1457" w:type="dxa"/>
            <w:shd w:val="clear" w:color="auto" w:fill="auto"/>
            <w:vAlign w:val="center"/>
          </w:tcPr>
          <w:p w:rsidR="0036435F" w:rsidRPr="00A811E9" w:rsidRDefault="0036435F" w:rsidP="00517B4A">
            <w:pPr>
              <w:autoSpaceDE w:val="0"/>
              <w:autoSpaceDN w:val="0"/>
              <w:adjustRightInd w:val="0"/>
              <w:spacing w:line="276" w:lineRule="auto"/>
              <w:jc w:val="center"/>
            </w:pPr>
            <w:r w:rsidRPr="00A811E9">
              <w:t>ЗАТО Зеленогорск</w:t>
            </w:r>
          </w:p>
        </w:tc>
        <w:tc>
          <w:tcPr>
            <w:tcW w:w="1384" w:type="dxa"/>
            <w:shd w:val="clear" w:color="auto" w:fill="auto"/>
            <w:vAlign w:val="center"/>
          </w:tcPr>
          <w:p w:rsidR="00FC3393" w:rsidRPr="00A811E9" w:rsidRDefault="00FC3393" w:rsidP="00FC3393">
            <w:pPr>
              <w:autoSpaceDE w:val="0"/>
              <w:autoSpaceDN w:val="0"/>
              <w:adjustRightInd w:val="0"/>
              <w:spacing w:line="276" w:lineRule="auto"/>
              <w:jc w:val="center"/>
              <w:rPr>
                <w:lang w:val="en-US"/>
              </w:rPr>
            </w:pPr>
            <w:r w:rsidRPr="00A811E9">
              <w:rPr>
                <w:lang w:val="en-US"/>
              </w:rPr>
              <w:t xml:space="preserve">I очередь </w:t>
            </w:r>
          </w:p>
          <w:p w:rsidR="0036435F" w:rsidRPr="00A811E9" w:rsidRDefault="00FC3393" w:rsidP="00FC3393">
            <w:pPr>
              <w:autoSpaceDE w:val="0"/>
              <w:autoSpaceDN w:val="0"/>
              <w:adjustRightInd w:val="0"/>
              <w:spacing w:line="276" w:lineRule="auto"/>
              <w:jc w:val="center"/>
            </w:pPr>
            <w:r w:rsidRPr="00A811E9">
              <w:rPr>
                <w:lang w:val="en-US"/>
              </w:rPr>
              <w:t>(2021 – 2030 гг.)</w:t>
            </w:r>
          </w:p>
        </w:tc>
        <w:tc>
          <w:tcPr>
            <w:tcW w:w="2159" w:type="dxa"/>
            <w:shd w:val="clear" w:color="auto" w:fill="auto"/>
            <w:vAlign w:val="center"/>
          </w:tcPr>
          <w:p w:rsidR="0036435F" w:rsidRPr="00A811E9" w:rsidRDefault="0036435F" w:rsidP="00477857">
            <w:pPr>
              <w:autoSpaceDE w:val="0"/>
              <w:autoSpaceDN w:val="0"/>
              <w:adjustRightInd w:val="0"/>
              <w:spacing w:line="276" w:lineRule="auto"/>
              <w:jc w:val="center"/>
            </w:pPr>
            <w:r w:rsidRPr="00A811E9">
              <w:t>Не требу</w:t>
            </w:r>
            <w:r w:rsidR="001B5A46" w:rsidRPr="00A811E9">
              <w:t>е</w:t>
            </w:r>
            <w:r w:rsidRPr="00A811E9">
              <w:t>тся</w:t>
            </w:r>
          </w:p>
        </w:tc>
      </w:tr>
    </w:tbl>
    <w:p w:rsidR="00F443D0" w:rsidRPr="00A811E9" w:rsidRDefault="00F443D0" w:rsidP="00477857">
      <w:pPr>
        <w:spacing w:line="276" w:lineRule="auto"/>
        <w:rPr>
          <w:sz w:val="28"/>
        </w:rPr>
      </w:pPr>
    </w:p>
    <w:p w:rsidR="001B5A46" w:rsidRPr="00A811E9" w:rsidRDefault="001B5A46" w:rsidP="00477857">
      <w:pPr>
        <w:pStyle w:val="148"/>
        <w:spacing w:line="276" w:lineRule="auto"/>
      </w:pPr>
    </w:p>
    <w:p w:rsidR="00A45819" w:rsidRPr="00A811E9" w:rsidRDefault="00A45819" w:rsidP="006A113A">
      <w:pPr>
        <w:pStyle w:val="20"/>
        <w:pageBreakBefore/>
        <w:spacing w:before="0" w:line="276" w:lineRule="auto"/>
        <w:ind w:firstLine="709"/>
        <w:jc w:val="both"/>
        <w:rPr>
          <w:rFonts w:ascii="Times New Roman" w:hAnsi="Times New Roman" w:cs="Times New Roman"/>
          <w:color w:val="auto"/>
          <w:sz w:val="24"/>
          <w:szCs w:val="24"/>
        </w:rPr>
      </w:pPr>
      <w:bookmarkStart w:id="162" w:name="_Toc107931949"/>
      <w:r w:rsidRPr="00A811E9">
        <w:rPr>
          <w:rFonts w:ascii="Times New Roman" w:hAnsi="Times New Roman" w:cs="Times New Roman"/>
          <w:color w:val="auto"/>
          <w:sz w:val="24"/>
          <w:szCs w:val="24"/>
        </w:rPr>
        <w:lastRenderedPageBreak/>
        <w:t>2.</w:t>
      </w:r>
      <w:r w:rsidR="00DA4B89" w:rsidRPr="00A811E9">
        <w:rPr>
          <w:rFonts w:ascii="Times New Roman" w:hAnsi="Times New Roman" w:cs="Times New Roman"/>
          <w:color w:val="auto"/>
          <w:sz w:val="24"/>
          <w:szCs w:val="24"/>
        </w:rPr>
        <w:t>6</w:t>
      </w:r>
      <w:r w:rsidRPr="00A811E9">
        <w:rPr>
          <w:rFonts w:ascii="Times New Roman" w:hAnsi="Times New Roman" w:cs="Times New Roman"/>
          <w:color w:val="auto"/>
          <w:sz w:val="24"/>
          <w:szCs w:val="24"/>
        </w:rPr>
        <w:t xml:space="preserve"> Перечень земельных участков, которые включаются в границы населенн</w:t>
      </w:r>
      <w:r w:rsidR="002B328C" w:rsidRPr="00A811E9">
        <w:rPr>
          <w:rFonts w:ascii="Times New Roman" w:hAnsi="Times New Roman" w:cs="Times New Roman"/>
          <w:color w:val="auto"/>
          <w:sz w:val="24"/>
          <w:szCs w:val="24"/>
        </w:rPr>
        <w:t xml:space="preserve">ого </w:t>
      </w:r>
      <w:r w:rsidRPr="00A811E9">
        <w:rPr>
          <w:rFonts w:ascii="Times New Roman" w:hAnsi="Times New Roman" w:cs="Times New Roman"/>
          <w:color w:val="auto"/>
          <w:sz w:val="24"/>
          <w:szCs w:val="24"/>
        </w:rPr>
        <w:t>пункт</w:t>
      </w:r>
      <w:r w:rsidR="002B328C" w:rsidRPr="00A811E9">
        <w:rPr>
          <w:rFonts w:ascii="Times New Roman" w:hAnsi="Times New Roman" w:cs="Times New Roman"/>
          <w:color w:val="auto"/>
          <w:sz w:val="24"/>
          <w:szCs w:val="24"/>
        </w:rPr>
        <w:t>а и исключаются из границы населенного пункта</w:t>
      </w:r>
      <w:bookmarkEnd w:id="162"/>
    </w:p>
    <w:p w:rsidR="0096274B" w:rsidRDefault="002B328C" w:rsidP="00477857">
      <w:pPr>
        <w:spacing w:line="276" w:lineRule="auto"/>
        <w:ind w:firstLine="709"/>
        <w:jc w:val="both"/>
        <w:rPr>
          <w:sz w:val="24"/>
          <w:szCs w:val="24"/>
        </w:rPr>
      </w:pPr>
      <w:r w:rsidRPr="00A811E9">
        <w:rPr>
          <w:rFonts w:eastAsiaTheme="majorEastAsia"/>
          <w:bCs/>
          <w:sz w:val="24"/>
          <w:szCs w:val="24"/>
        </w:rPr>
        <w:t xml:space="preserve">Существующие границы населенного пункта город Зеленогорск установлены </w:t>
      </w:r>
      <w:r w:rsidR="00FA2DFA" w:rsidRPr="00A811E9">
        <w:rPr>
          <w:rFonts w:eastAsiaTheme="majorEastAsia"/>
          <w:bCs/>
          <w:sz w:val="24"/>
          <w:szCs w:val="24"/>
        </w:rPr>
        <w:t xml:space="preserve">генеральным планом </w:t>
      </w:r>
      <w:r w:rsidR="00FA2DFA" w:rsidRPr="00A811E9">
        <w:rPr>
          <w:sz w:val="24"/>
          <w:szCs w:val="24"/>
        </w:rPr>
        <w:t>ЗАТО г. Зеленогорска, утвержденны</w:t>
      </w:r>
      <w:r w:rsidRPr="00A811E9">
        <w:rPr>
          <w:sz w:val="24"/>
          <w:szCs w:val="24"/>
        </w:rPr>
        <w:t xml:space="preserve">м </w:t>
      </w:r>
      <w:r w:rsidR="00FA2DFA" w:rsidRPr="00A811E9">
        <w:rPr>
          <w:sz w:val="24"/>
          <w:szCs w:val="24"/>
        </w:rPr>
        <w:t xml:space="preserve">решением </w:t>
      </w:r>
      <w:r w:rsidR="0096274B" w:rsidRPr="00A811E9">
        <w:rPr>
          <w:sz w:val="24"/>
          <w:szCs w:val="24"/>
        </w:rPr>
        <w:t xml:space="preserve">от 29.03.2007 </w:t>
      </w:r>
      <w:r w:rsidR="00FA2DFA" w:rsidRPr="00A811E9">
        <w:rPr>
          <w:sz w:val="24"/>
          <w:szCs w:val="24"/>
        </w:rPr>
        <w:t xml:space="preserve">№28-300р Совета депутатов </w:t>
      </w:r>
      <w:r w:rsidR="0096274B">
        <w:rPr>
          <w:sz w:val="24"/>
          <w:szCs w:val="24"/>
        </w:rPr>
        <w:t>ЗАТО</w:t>
      </w:r>
      <w:r w:rsidR="00FA2DFA" w:rsidRPr="00A811E9">
        <w:rPr>
          <w:sz w:val="24"/>
          <w:szCs w:val="24"/>
        </w:rPr>
        <w:t xml:space="preserve"> города Зеленогорска Красноярского края</w:t>
      </w:r>
      <w:r w:rsidR="0096274B">
        <w:rPr>
          <w:sz w:val="24"/>
          <w:szCs w:val="24"/>
        </w:rPr>
        <w:t>.</w:t>
      </w:r>
    </w:p>
    <w:p w:rsidR="002B328C" w:rsidRPr="00232053" w:rsidRDefault="00FA2DFA" w:rsidP="00477857">
      <w:pPr>
        <w:spacing w:line="276" w:lineRule="auto"/>
        <w:ind w:firstLine="709"/>
        <w:jc w:val="both"/>
        <w:rPr>
          <w:rFonts w:eastAsiaTheme="majorEastAsia"/>
          <w:bCs/>
          <w:sz w:val="24"/>
          <w:szCs w:val="24"/>
        </w:rPr>
      </w:pPr>
      <w:r w:rsidRPr="00A811E9">
        <w:rPr>
          <w:sz w:val="24"/>
          <w:szCs w:val="24"/>
        </w:rPr>
        <w:t xml:space="preserve"> </w:t>
      </w:r>
      <w:r w:rsidR="002B328C" w:rsidRPr="00A811E9">
        <w:rPr>
          <w:sz w:val="24"/>
          <w:szCs w:val="24"/>
        </w:rPr>
        <w:t xml:space="preserve">Настоящим проектом внесения изменений в генеральный план предусматривается </w:t>
      </w:r>
      <w:r w:rsidR="002B328C" w:rsidRPr="00A811E9">
        <w:rPr>
          <w:rFonts w:eastAsiaTheme="majorEastAsia"/>
          <w:bCs/>
          <w:sz w:val="24"/>
          <w:szCs w:val="24"/>
        </w:rPr>
        <w:t xml:space="preserve">изменение существующих границ населенного </w:t>
      </w:r>
      <w:r w:rsidR="002B328C" w:rsidRPr="00232053">
        <w:rPr>
          <w:rFonts w:eastAsiaTheme="majorEastAsia"/>
          <w:bCs/>
          <w:sz w:val="24"/>
          <w:szCs w:val="24"/>
        </w:rPr>
        <w:t xml:space="preserve">пункта, с включением и исключением земельных участков. Предлагается включить в границы территорию </w:t>
      </w:r>
      <w:r w:rsidR="00844BA8" w:rsidRPr="00232053">
        <w:rPr>
          <w:rFonts w:eastAsiaTheme="majorEastAsia"/>
          <w:bCs/>
          <w:sz w:val="24"/>
          <w:szCs w:val="24"/>
        </w:rPr>
        <w:t xml:space="preserve">общей площадью 3061 га,  </w:t>
      </w:r>
      <w:r w:rsidR="002B328C" w:rsidRPr="00232053">
        <w:rPr>
          <w:rFonts w:eastAsiaTheme="majorEastAsia"/>
          <w:bCs/>
          <w:sz w:val="24"/>
          <w:szCs w:val="24"/>
        </w:rPr>
        <w:t>восточной и юго-западной стороны населенного пункта</w:t>
      </w:r>
      <w:r w:rsidR="00844BA8" w:rsidRPr="00232053">
        <w:rPr>
          <w:rFonts w:eastAsiaTheme="majorEastAsia"/>
          <w:bCs/>
          <w:sz w:val="24"/>
          <w:szCs w:val="24"/>
        </w:rPr>
        <w:t xml:space="preserve">, </w:t>
      </w:r>
      <w:r w:rsidR="00404821" w:rsidRPr="00232053">
        <w:rPr>
          <w:rFonts w:eastAsiaTheme="majorEastAsia"/>
          <w:bCs/>
          <w:sz w:val="24"/>
          <w:szCs w:val="24"/>
        </w:rPr>
        <w:t xml:space="preserve">и исключить из границ населенного пункта </w:t>
      </w:r>
      <w:r w:rsidR="00844BA8" w:rsidRPr="00232053">
        <w:rPr>
          <w:rFonts w:eastAsiaTheme="majorEastAsia"/>
          <w:bCs/>
          <w:sz w:val="24"/>
          <w:szCs w:val="24"/>
        </w:rPr>
        <w:t xml:space="preserve">территорию общей площадью – </w:t>
      </w:r>
      <w:r w:rsidR="00232053" w:rsidRPr="00232053">
        <w:rPr>
          <w:rFonts w:eastAsiaTheme="majorEastAsia"/>
          <w:bCs/>
          <w:sz w:val="24"/>
          <w:szCs w:val="24"/>
        </w:rPr>
        <w:t>3154,56</w:t>
      </w:r>
      <w:r w:rsidR="00844BA8" w:rsidRPr="00232053">
        <w:rPr>
          <w:rFonts w:eastAsiaTheme="majorEastAsia"/>
          <w:bCs/>
          <w:sz w:val="24"/>
          <w:szCs w:val="24"/>
        </w:rPr>
        <w:t xml:space="preserve"> га, в т</w:t>
      </w:r>
      <w:r w:rsidR="006B6EEB" w:rsidRPr="00232053">
        <w:rPr>
          <w:rFonts w:eastAsiaTheme="majorEastAsia"/>
          <w:bCs/>
          <w:sz w:val="24"/>
          <w:szCs w:val="24"/>
        </w:rPr>
        <w:t>ом числе</w:t>
      </w:r>
      <w:r w:rsidR="00844BA8" w:rsidRPr="00232053">
        <w:rPr>
          <w:rFonts w:eastAsiaTheme="majorEastAsia"/>
          <w:bCs/>
          <w:sz w:val="24"/>
          <w:szCs w:val="24"/>
        </w:rPr>
        <w:t xml:space="preserve"> </w:t>
      </w:r>
      <w:r w:rsidR="00404821" w:rsidRPr="00232053">
        <w:rPr>
          <w:rFonts w:eastAsiaTheme="majorEastAsia"/>
          <w:bCs/>
          <w:sz w:val="24"/>
          <w:szCs w:val="24"/>
        </w:rPr>
        <w:t>производственную территорию</w:t>
      </w:r>
      <w:r w:rsidR="00844BA8" w:rsidRPr="00232053">
        <w:rPr>
          <w:rFonts w:eastAsiaTheme="majorEastAsia"/>
          <w:bCs/>
          <w:sz w:val="24"/>
          <w:szCs w:val="24"/>
        </w:rPr>
        <w:t xml:space="preserve"> электрохимического завода</w:t>
      </w:r>
      <w:r w:rsidR="00404821" w:rsidRPr="00232053">
        <w:rPr>
          <w:rFonts w:eastAsiaTheme="majorEastAsia"/>
          <w:bCs/>
          <w:sz w:val="24"/>
          <w:szCs w:val="24"/>
        </w:rPr>
        <w:t>, расположенную с запад</w:t>
      </w:r>
      <w:r w:rsidR="00844BA8" w:rsidRPr="00232053">
        <w:rPr>
          <w:rFonts w:eastAsiaTheme="majorEastAsia"/>
          <w:bCs/>
          <w:sz w:val="24"/>
          <w:szCs w:val="24"/>
        </w:rPr>
        <w:t xml:space="preserve">ной стороны населенного пункта, а также исключить территорию, занятую садоводствами, расположенную в юго-восточной части. Подробная характеристика включаемых и исключаемых участков приводится </w:t>
      </w:r>
      <w:r w:rsidR="00B45512" w:rsidRPr="00232053">
        <w:rPr>
          <w:rFonts w:eastAsiaTheme="majorEastAsia"/>
          <w:bCs/>
          <w:sz w:val="24"/>
          <w:szCs w:val="24"/>
        </w:rPr>
        <w:t>в таблицах 28</w:t>
      </w:r>
      <w:r w:rsidR="00844BA8" w:rsidRPr="00232053">
        <w:rPr>
          <w:rFonts w:eastAsiaTheme="majorEastAsia"/>
          <w:bCs/>
          <w:sz w:val="24"/>
          <w:szCs w:val="24"/>
        </w:rPr>
        <w:t xml:space="preserve"> и </w:t>
      </w:r>
      <w:r w:rsidR="00B45512" w:rsidRPr="00232053">
        <w:rPr>
          <w:rFonts w:eastAsiaTheme="majorEastAsia"/>
          <w:bCs/>
          <w:sz w:val="24"/>
          <w:szCs w:val="24"/>
        </w:rPr>
        <w:t>29</w:t>
      </w:r>
      <w:r w:rsidR="00844BA8" w:rsidRPr="00232053">
        <w:rPr>
          <w:rFonts w:eastAsiaTheme="majorEastAsia"/>
          <w:bCs/>
          <w:sz w:val="24"/>
          <w:szCs w:val="24"/>
        </w:rPr>
        <w:t>.</w:t>
      </w:r>
    </w:p>
    <w:p w:rsidR="002B328C" w:rsidRPr="00232053" w:rsidRDefault="002B328C" w:rsidP="00477857">
      <w:pPr>
        <w:spacing w:line="276" w:lineRule="auto"/>
        <w:ind w:firstLine="709"/>
        <w:jc w:val="both"/>
        <w:rPr>
          <w:rFonts w:eastAsiaTheme="majorEastAsia"/>
          <w:bCs/>
          <w:sz w:val="24"/>
          <w:szCs w:val="24"/>
        </w:rPr>
      </w:pPr>
      <w:r w:rsidRPr="00232053">
        <w:rPr>
          <w:rFonts w:eastAsiaTheme="majorEastAsia"/>
          <w:bCs/>
          <w:sz w:val="24"/>
          <w:szCs w:val="24"/>
        </w:rPr>
        <w:t xml:space="preserve">Площадь </w:t>
      </w:r>
      <w:r w:rsidR="00404821" w:rsidRPr="00232053">
        <w:rPr>
          <w:rFonts w:eastAsiaTheme="majorEastAsia"/>
          <w:bCs/>
          <w:sz w:val="24"/>
          <w:szCs w:val="24"/>
        </w:rPr>
        <w:t xml:space="preserve">населенного пункта </w:t>
      </w:r>
      <w:r w:rsidR="001442EF" w:rsidRPr="00232053">
        <w:rPr>
          <w:rFonts w:eastAsiaTheme="majorEastAsia"/>
          <w:bCs/>
          <w:sz w:val="24"/>
          <w:szCs w:val="24"/>
        </w:rPr>
        <w:t xml:space="preserve">в существующих границах </w:t>
      </w:r>
      <w:r w:rsidR="00404821" w:rsidRPr="00232053">
        <w:rPr>
          <w:rFonts w:eastAsiaTheme="majorEastAsia"/>
          <w:bCs/>
          <w:sz w:val="24"/>
          <w:szCs w:val="24"/>
        </w:rPr>
        <w:t xml:space="preserve">– </w:t>
      </w:r>
      <w:r w:rsidR="008954BC" w:rsidRPr="00232053">
        <w:rPr>
          <w:rFonts w:eastAsiaTheme="majorEastAsia"/>
          <w:bCs/>
          <w:sz w:val="24"/>
          <w:szCs w:val="24"/>
        </w:rPr>
        <w:t>13152,76</w:t>
      </w:r>
      <w:r w:rsidRPr="00232053">
        <w:rPr>
          <w:rFonts w:eastAsiaTheme="majorEastAsia"/>
          <w:bCs/>
          <w:sz w:val="24"/>
          <w:szCs w:val="24"/>
        </w:rPr>
        <w:t xml:space="preserve"> га. Площадь населенного пункта в предлагаемых границах состав</w:t>
      </w:r>
      <w:r w:rsidR="00404821" w:rsidRPr="00232053">
        <w:rPr>
          <w:rFonts w:eastAsiaTheme="majorEastAsia"/>
          <w:bCs/>
          <w:sz w:val="24"/>
          <w:szCs w:val="24"/>
        </w:rPr>
        <w:t>ит</w:t>
      </w:r>
      <w:r w:rsidRPr="00232053">
        <w:rPr>
          <w:rFonts w:eastAsiaTheme="majorEastAsia"/>
          <w:bCs/>
          <w:sz w:val="24"/>
          <w:szCs w:val="24"/>
        </w:rPr>
        <w:t xml:space="preserve"> </w:t>
      </w:r>
      <w:r w:rsidR="008954BC" w:rsidRPr="00232053">
        <w:rPr>
          <w:rFonts w:eastAsiaTheme="majorEastAsia"/>
          <w:bCs/>
          <w:sz w:val="24"/>
          <w:szCs w:val="24"/>
        </w:rPr>
        <w:t>13059,20</w:t>
      </w:r>
      <w:r w:rsidRPr="00232053">
        <w:rPr>
          <w:rFonts w:eastAsiaTheme="majorEastAsia"/>
          <w:bCs/>
          <w:sz w:val="24"/>
          <w:szCs w:val="24"/>
        </w:rPr>
        <w:t xml:space="preserve"> га. </w:t>
      </w:r>
      <w:r w:rsidR="00844BA8" w:rsidRPr="00232053">
        <w:rPr>
          <w:rFonts w:eastAsiaTheme="majorEastAsia"/>
          <w:bCs/>
          <w:sz w:val="24"/>
          <w:szCs w:val="24"/>
        </w:rPr>
        <w:t xml:space="preserve">На перспективу площадь населенного пункта уменьшится на </w:t>
      </w:r>
      <w:r w:rsidR="008954BC" w:rsidRPr="00232053">
        <w:rPr>
          <w:rFonts w:eastAsiaTheme="majorEastAsia"/>
          <w:bCs/>
          <w:sz w:val="24"/>
          <w:szCs w:val="24"/>
        </w:rPr>
        <w:t>93,56</w:t>
      </w:r>
      <w:r w:rsidR="00844BA8" w:rsidRPr="00232053">
        <w:rPr>
          <w:rFonts w:eastAsiaTheme="majorEastAsia"/>
          <w:bCs/>
          <w:sz w:val="24"/>
          <w:szCs w:val="24"/>
        </w:rPr>
        <w:t xml:space="preserve"> га. </w:t>
      </w:r>
    </w:p>
    <w:p w:rsidR="002B328C" w:rsidRPr="00A811E9" w:rsidRDefault="00404821" w:rsidP="00477857">
      <w:pPr>
        <w:spacing w:line="276" w:lineRule="auto"/>
        <w:ind w:firstLine="709"/>
        <w:jc w:val="both"/>
        <w:rPr>
          <w:sz w:val="24"/>
          <w:szCs w:val="24"/>
        </w:rPr>
      </w:pPr>
      <w:r w:rsidRPr="00232053">
        <w:rPr>
          <w:sz w:val="24"/>
          <w:szCs w:val="24"/>
        </w:rPr>
        <w:t>Перечень земельных участков, которые включаются в границы</w:t>
      </w:r>
      <w:r w:rsidRPr="00A811E9">
        <w:rPr>
          <w:sz w:val="24"/>
          <w:szCs w:val="24"/>
        </w:rPr>
        <w:t xml:space="preserve"> н</w:t>
      </w:r>
      <w:r w:rsidR="00844BA8" w:rsidRPr="00A811E9">
        <w:rPr>
          <w:sz w:val="24"/>
          <w:szCs w:val="24"/>
        </w:rPr>
        <w:t xml:space="preserve">аселенного пункта и исключаются, </w:t>
      </w:r>
      <w:r w:rsidRPr="00A811E9">
        <w:rPr>
          <w:sz w:val="24"/>
          <w:szCs w:val="24"/>
        </w:rPr>
        <w:t>из границ населенного пункта г. Зеленогорск приводится в таблице</w:t>
      </w:r>
      <w:r w:rsidR="00B45512" w:rsidRPr="00A811E9">
        <w:rPr>
          <w:sz w:val="24"/>
          <w:szCs w:val="24"/>
        </w:rPr>
        <w:t xml:space="preserve"> 28</w:t>
      </w:r>
      <w:r w:rsidRPr="00A811E9">
        <w:rPr>
          <w:sz w:val="24"/>
          <w:szCs w:val="24"/>
        </w:rPr>
        <w:t>.</w:t>
      </w:r>
    </w:p>
    <w:p w:rsidR="00987279" w:rsidRPr="00A811E9" w:rsidRDefault="00987279" w:rsidP="00477857">
      <w:pPr>
        <w:spacing w:line="276" w:lineRule="auto"/>
        <w:rPr>
          <w:sz w:val="24"/>
          <w:szCs w:val="24"/>
        </w:rPr>
      </w:pPr>
    </w:p>
    <w:p w:rsidR="005D30D0" w:rsidRPr="00A811E9" w:rsidRDefault="00B45512" w:rsidP="00477857">
      <w:pPr>
        <w:spacing w:line="276" w:lineRule="auto"/>
        <w:jc w:val="both"/>
        <w:rPr>
          <w:bCs/>
          <w:sz w:val="24"/>
          <w:szCs w:val="24"/>
        </w:rPr>
      </w:pPr>
      <w:r w:rsidRPr="00A811E9">
        <w:rPr>
          <w:bCs/>
          <w:sz w:val="24"/>
          <w:szCs w:val="24"/>
        </w:rPr>
        <w:t>Таблица 28</w:t>
      </w:r>
      <w:r w:rsidR="005D30D0" w:rsidRPr="00A811E9">
        <w:rPr>
          <w:bCs/>
          <w:sz w:val="24"/>
          <w:szCs w:val="24"/>
        </w:rPr>
        <w:t xml:space="preserve"> – Баланс земель по категориям в границах городского округа г. Зеленогорск</w:t>
      </w:r>
    </w:p>
    <w:tbl>
      <w:tblPr>
        <w:tblW w:w="10348" w:type="dxa"/>
        <w:tblInd w:w="-34" w:type="dxa"/>
        <w:tblLook w:val="04A0" w:firstRow="1" w:lastRow="0" w:firstColumn="1" w:lastColumn="0" w:noHBand="0" w:noVBand="1"/>
      </w:tblPr>
      <w:tblGrid>
        <w:gridCol w:w="851"/>
        <w:gridCol w:w="2602"/>
        <w:gridCol w:w="1578"/>
        <w:gridCol w:w="1787"/>
        <w:gridCol w:w="3530"/>
      </w:tblGrid>
      <w:tr w:rsidR="00B45512" w:rsidRPr="00232053" w:rsidTr="00102BFE">
        <w:trPr>
          <w:trHeight w:val="603"/>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30D0" w:rsidRPr="00232053" w:rsidRDefault="005D30D0" w:rsidP="00477857">
            <w:pPr>
              <w:spacing w:line="276" w:lineRule="auto"/>
              <w:jc w:val="center"/>
              <w:rPr>
                <w:sz w:val="24"/>
                <w:szCs w:val="24"/>
              </w:rPr>
            </w:pPr>
            <w:r w:rsidRPr="00232053">
              <w:rPr>
                <w:sz w:val="24"/>
                <w:szCs w:val="24"/>
              </w:rPr>
              <w:t>№ п/п</w:t>
            </w:r>
          </w:p>
        </w:tc>
        <w:tc>
          <w:tcPr>
            <w:tcW w:w="2602" w:type="dxa"/>
            <w:tcBorders>
              <w:top w:val="single" w:sz="4" w:space="0" w:color="auto"/>
              <w:left w:val="nil"/>
              <w:bottom w:val="single" w:sz="4" w:space="0" w:color="auto"/>
              <w:right w:val="single" w:sz="4" w:space="0" w:color="auto"/>
            </w:tcBorders>
            <w:shd w:val="clear" w:color="auto" w:fill="auto"/>
            <w:vAlign w:val="center"/>
          </w:tcPr>
          <w:p w:rsidR="005D30D0" w:rsidRPr="00232053" w:rsidRDefault="005D30D0" w:rsidP="00477857">
            <w:pPr>
              <w:spacing w:line="276" w:lineRule="auto"/>
              <w:jc w:val="center"/>
              <w:rPr>
                <w:bCs/>
                <w:sz w:val="24"/>
                <w:szCs w:val="24"/>
              </w:rPr>
            </w:pPr>
            <w:r w:rsidRPr="00232053">
              <w:rPr>
                <w:bCs/>
                <w:sz w:val="24"/>
                <w:szCs w:val="24"/>
              </w:rPr>
              <w:t>Категории земель</w:t>
            </w:r>
          </w:p>
        </w:tc>
        <w:tc>
          <w:tcPr>
            <w:tcW w:w="1578" w:type="dxa"/>
            <w:tcBorders>
              <w:top w:val="single" w:sz="4" w:space="0" w:color="auto"/>
              <w:left w:val="nil"/>
              <w:bottom w:val="single" w:sz="4" w:space="0" w:color="auto"/>
              <w:right w:val="single" w:sz="4" w:space="0" w:color="auto"/>
            </w:tcBorders>
            <w:shd w:val="clear" w:color="auto" w:fill="auto"/>
            <w:vAlign w:val="center"/>
          </w:tcPr>
          <w:p w:rsidR="005D30D0" w:rsidRPr="00232053" w:rsidRDefault="005D30D0" w:rsidP="00477857">
            <w:pPr>
              <w:spacing w:line="276" w:lineRule="auto"/>
              <w:jc w:val="center"/>
              <w:rPr>
                <w:bCs/>
                <w:sz w:val="24"/>
                <w:szCs w:val="24"/>
              </w:rPr>
            </w:pPr>
            <w:r w:rsidRPr="00232053">
              <w:rPr>
                <w:bCs/>
                <w:sz w:val="24"/>
                <w:szCs w:val="24"/>
              </w:rPr>
              <w:t>Современное состояние, га</w:t>
            </w:r>
          </w:p>
        </w:tc>
        <w:tc>
          <w:tcPr>
            <w:tcW w:w="1787" w:type="dxa"/>
            <w:tcBorders>
              <w:top w:val="single" w:sz="4" w:space="0" w:color="auto"/>
              <w:left w:val="nil"/>
              <w:bottom w:val="single" w:sz="4" w:space="0" w:color="auto"/>
              <w:right w:val="single" w:sz="4" w:space="0" w:color="auto"/>
            </w:tcBorders>
            <w:vAlign w:val="center"/>
          </w:tcPr>
          <w:p w:rsidR="005D30D0" w:rsidRPr="00232053" w:rsidRDefault="005D30D0" w:rsidP="00477857">
            <w:pPr>
              <w:spacing w:line="276" w:lineRule="auto"/>
              <w:jc w:val="center"/>
              <w:rPr>
                <w:bCs/>
                <w:sz w:val="24"/>
                <w:szCs w:val="24"/>
              </w:rPr>
            </w:pPr>
            <w:r w:rsidRPr="00232053">
              <w:rPr>
                <w:bCs/>
                <w:sz w:val="24"/>
                <w:szCs w:val="24"/>
              </w:rPr>
              <w:t>Перспективное использование, га</w:t>
            </w:r>
          </w:p>
        </w:tc>
        <w:tc>
          <w:tcPr>
            <w:tcW w:w="3530" w:type="dxa"/>
            <w:tcBorders>
              <w:top w:val="single" w:sz="4" w:space="0" w:color="auto"/>
              <w:left w:val="nil"/>
              <w:bottom w:val="single" w:sz="4" w:space="0" w:color="auto"/>
              <w:right w:val="single" w:sz="4" w:space="0" w:color="auto"/>
            </w:tcBorders>
          </w:tcPr>
          <w:p w:rsidR="005D30D0" w:rsidRPr="00232053" w:rsidRDefault="005D30D0" w:rsidP="00477857">
            <w:pPr>
              <w:spacing w:line="276" w:lineRule="auto"/>
              <w:jc w:val="center"/>
              <w:rPr>
                <w:bCs/>
                <w:sz w:val="24"/>
                <w:szCs w:val="24"/>
              </w:rPr>
            </w:pPr>
            <w:r w:rsidRPr="00232053">
              <w:rPr>
                <w:bCs/>
                <w:sz w:val="24"/>
                <w:szCs w:val="24"/>
              </w:rPr>
              <w:t>Изменение площади на перспективу, га</w:t>
            </w:r>
          </w:p>
        </w:tc>
      </w:tr>
      <w:tr w:rsidR="00B45512" w:rsidRPr="00232053" w:rsidTr="00844BA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30D0" w:rsidRPr="00232053" w:rsidRDefault="005D30D0" w:rsidP="00477857">
            <w:pPr>
              <w:spacing w:line="276" w:lineRule="auto"/>
              <w:jc w:val="center"/>
              <w:rPr>
                <w:sz w:val="24"/>
                <w:szCs w:val="24"/>
              </w:rPr>
            </w:pPr>
            <w:r w:rsidRPr="00232053">
              <w:rPr>
                <w:sz w:val="24"/>
                <w:szCs w:val="24"/>
              </w:rPr>
              <w:t>1</w:t>
            </w:r>
          </w:p>
        </w:tc>
        <w:tc>
          <w:tcPr>
            <w:tcW w:w="2602" w:type="dxa"/>
            <w:tcBorders>
              <w:top w:val="single" w:sz="4" w:space="0" w:color="auto"/>
              <w:left w:val="nil"/>
              <w:bottom w:val="single" w:sz="4" w:space="0" w:color="auto"/>
              <w:right w:val="single" w:sz="4" w:space="0" w:color="auto"/>
            </w:tcBorders>
            <w:shd w:val="clear" w:color="auto" w:fill="auto"/>
            <w:noWrap/>
            <w:vAlign w:val="center"/>
          </w:tcPr>
          <w:p w:rsidR="005D30D0" w:rsidRPr="00232053" w:rsidRDefault="005D30D0" w:rsidP="00477857">
            <w:pPr>
              <w:spacing w:line="276" w:lineRule="auto"/>
              <w:rPr>
                <w:bCs/>
                <w:sz w:val="24"/>
                <w:szCs w:val="24"/>
              </w:rPr>
            </w:pPr>
            <w:r w:rsidRPr="00232053">
              <w:rPr>
                <w:bCs/>
                <w:sz w:val="24"/>
                <w:szCs w:val="24"/>
              </w:rPr>
              <w:t>Земли населенных пунктов</w:t>
            </w:r>
          </w:p>
        </w:tc>
        <w:tc>
          <w:tcPr>
            <w:tcW w:w="1578" w:type="dxa"/>
            <w:tcBorders>
              <w:top w:val="single" w:sz="4" w:space="0" w:color="auto"/>
              <w:left w:val="nil"/>
              <w:bottom w:val="single" w:sz="4" w:space="0" w:color="auto"/>
              <w:right w:val="single" w:sz="4" w:space="0" w:color="auto"/>
            </w:tcBorders>
            <w:shd w:val="clear" w:color="auto" w:fill="auto"/>
            <w:noWrap/>
            <w:vAlign w:val="center"/>
          </w:tcPr>
          <w:p w:rsidR="00B779FE" w:rsidRPr="00232053" w:rsidRDefault="00B779FE" w:rsidP="00477857">
            <w:pPr>
              <w:spacing w:line="276" w:lineRule="auto"/>
              <w:jc w:val="center"/>
              <w:rPr>
                <w:sz w:val="24"/>
                <w:szCs w:val="24"/>
              </w:rPr>
            </w:pPr>
            <w:r w:rsidRPr="00232053">
              <w:rPr>
                <w:sz w:val="24"/>
                <w:szCs w:val="24"/>
              </w:rPr>
              <w:t>13152,76</w:t>
            </w:r>
          </w:p>
        </w:tc>
        <w:tc>
          <w:tcPr>
            <w:tcW w:w="1787" w:type="dxa"/>
            <w:tcBorders>
              <w:top w:val="single" w:sz="4" w:space="0" w:color="auto"/>
              <w:left w:val="nil"/>
              <w:bottom w:val="single" w:sz="4" w:space="0" w:color="auto"/>
              <w:right w:val="single" w:sz="4" w:space="0" w:color="auto"/>
            </w:tcBorders>
            <w:vAlign w:val="center"/>
          </w:tcPr>
          <w:p w:rsidR="00B779FE" w:rsidRPr="00232053" w:rsidRDefault="00F86EB0" w:rsidP="00477857">
            <w:pPr>
              <w:spacing w:line="276" w:lineRule="auto"/>
              <w:jc w:val="center"/>
              <w:rPr>
                <w:sz w:val="24"/>
                <w:szCs w:val="24"/>
              </w:rPr>
            </w:pPr>
            <w:r w:rsidRPr="00232053">
              <w:rPr>
                <w:sz w:val="24"/>
                <w:szCs w:val="24"/>
              </w:rPr>
              <w:t>13059,20</w:t>
            </w:r>
          </w:p>
        </w:tc>
        <w:tc>
          <w:tcPr>
            <w:tcW w:w="3530" w:type="dxa"/>
            <w:tcBorders>
              <w:top w:val="single" w:sz="4" w:space="0" w:color="auto"/>
              <w:left w:val="nil"/>
              <w:bottom w:val="single" w:sz="4" w:space="0" w:color="auto"/>
              <w:right w:val="single" w:sz="4" w:space="0" w:color="auto"/>
            </w:tcBorders>
          </w:tcPr>
          <w:p w:rsidR="00102BFE" w:rsidRPr="00232053" w:rsidRDefault="008954BC" w:rsidP="00477857">
            <w:pPr>
              <w:spacing w:line="276" w:lineRule="auto"/>
              <w:rPr>
                <w:sz w:val="24"/>
                <w:szCs w:val="24"/>
              </w:rPr>
            </w:pPr>
            <w:r w:rsidRPr="00232053">
              <w:rPr>
                <w:sz w:val="24"/>
                <w:szCs w:val="24"/>
              </w:rPr>
              <w:t>-93,56 га</w:t>
            </w:r>
            <w:r w:rsidR="005D30D0" w:rsidRPr="00232053">
              <w:rPr>
                <w:sz w:val="24"/>
                <w:szCs w:val="24"/>
              </w:rPr>
              <w:t xml:space="preserve"> (</w:t>
            </w:r>
            <w:r w:rsidR="008505D9" w:rsidRPr="00232053">
              <w:rPr>
                <w:sz w:val="24"/>
                <w:szCs w:val="24"/>
              </w:rPr>
              <w:t>+3061 га</w:t>
            </w:r>
            <w:r w:rsidR="00102BFE" w:rsidRPr="00232053">
              <w:rPr>
                <w:sz w:val="24"/>
                <w:szCs w:val="24"/>
              </w:rPr>
              <w:t xml:space="preserve"> – </w:t>
            </w:r>
            <w:r w:rsidR="00232053" w:rsidRPr="00232053">
              <w:rPr>
                <w:sz w:val="24"/>
                <w:szCs w:val="24"/>
              </w:rPr>
              <w:t>3154,56</w:t>
            </w:r>
            <w:r w:rsidR="00102BFE" w:rsidRPr="00232053">
              <w:rPr>
                <w:sz w:val="24"/>
                <w:szCs w:val="24"/>
              </w:rPr>
              <w:t xml:space="preserve"> га)</w:t>
            </w:r>
          </w:p>
          <w:p w:rsidR="005D30D0" w:rsidRPr="00232053" w:rsidRDefault="00102BFE" w:rsidP="00477857">
            <w:pPr>
              <w:spacing w:line="276" w:lineRule="auto"/>
              <w:rPr>
                <w:i/>
                <w:sz w:val="24"/>
                <w:szCs w:val="24"/>
              </w:rPr>
            </w:pPr>
            <w:r w:rsidRPr="00232053">
              <w:rPr>
                <w:b/>
                <w:i/>
                <w:sz w:val="24"/>
                <w:szCs w:val="24"/>
              </w:rPr>
              <w:t>+ 3061 га</w:t>
            </w:r>
            <w:r w:rsidRPr="00232053">
              <w:rPr>
                <w:i/>
                <w:sz w:val="24"/>
                <w:szCs w:val="24"/>
              </w:rPr>
              <w:t xml:space="preserve"> (включение в границы н.п. 2591,42 га из земель </w:t>
            </w:r>
            <w:r w:rsidR="006A113A" w:rsidRPr="00232053">
              <w:rPr>
                <w:i/>
                <w:sz w:val="24"/>
                <w:szCs w:val="24"/>
              </w:rPr>
              <w:t>населенных пунктов (городские леса)</w:t>
            </w:r>
            <w:r w:rsidRPr="00232053">
              <w:rPr>
                <w:i/>
                <w:sz w:val="24"/>
                <w:szCs w:val="24"/>
              </w:rPr>
              <w:t xml:space="preserve"> + включение в границы н.п. 469,58 га из земель сх. назначения)</w:t>
            </w:r>
          </w:p>
          <w:p w:rsidR="00102BFE" w:rsidRPr="00232053" w:rsidRDefault="00102BFE" w:rsidP="00232053">
            <w:pPr>
              <w:spacing w:line="276" w:lineRule="auto"/>
              <w:rPr>
                <w:i/>
                <w:sz w:val="24"/>
                <w:szCs w:val="24"/>
              </w:rPr>
            </w:pPr>
            <w:r w:rsidRPr="00232053">
              <w:rPr>
                <w:b/>
                <w:i/>
                <w:sz w:val="24"/>
                <w:szCs w:val="24"/>
              </w:rPr>
              <w:t>-</w:t>
            </w:r>
            <w:r w:rsidR="00232053" w:rsidRPr="00232053">
              <w:rPr>
                <w:b/>
                <w:i/>
                <w:sz w:val="24"/>
                <w:szCs w:val="24"/>
              </w:rPr>
              <w:t>3154,56</w:t>
            </w:r>
            <w:r w:rsidRPr="00232053">
              <w:rPr>
                <w:b/>
                <w:i/>
                <w:sz w:val="24"/>
                <w:szCs w:val="24"/>
              </w:rPr>
              <w:t xml:space="preserve"> га (</w:t>
            </w:r>
            <w:r w:rsidRPr="00232053">
              <w:rPr>
                <w:i/>
                <w:sz w:val="24"/>
                <w:szCs w:val="24"/>
              </w:rPr>
              <w:t xml:space="preserve">исключение из границ н.п. </w:t>
            </w:r>
            <w:r w:rsidR="00232053" w:rsidRPr="00232053">
              <w:rPr>
                <w:i/>
                <w:sz w:val="24"/>
                <w:szCs w:val="24"/>
              </w:rPr>
              <w:t>224,10</w:t>
            </w:r>
            <w:r w:rsidRPr="00232053">
              <w:rPr>
                <w:i/>
                <w:sz w:val="24"/>
                <w:szCs w:val="24"/>
              </w:rPr>
              <w:t xml:space="preserve"> га с послед. переводом в земли сх. назначения, а также исключение из границы н.п. </w:t>
            </w:r>
            <w:r w:rsidR="00A560CF" w:rsidRPr="00232053">
              <w:rPr>
                <w:i/>
                <w:sz w:val="24"/>
                <w:szCs w:val="24"/>
              </w:rPr>
              <w:t>2930,46</w:t>
            </w:r>
            <w:r w:rsidRPr="00232053">
              <w:rPr>
                <w:i/>
                <w:sz w:val="24"/>
                <w:szCs w:val="24"/>
              </w:rPr>
              <w:t xml:space="preserve"> га с последующим переводом в земли промышленности)</w:t>
            </w:r>
          </w:p>
        </w:tc>
      </w:tr>
      <w:tr w:rsidR="00B45512" w:rsidRPr="00232053" w:rsidTr="00844BA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6EEB" w:rsidRPr="00232053" w:rsidRDefault="006B6EEB" w:rsidP="00477857">
            <w:pPr>
              <w:spacing w:line="276" w:lineRule="auto"/>
              <w:jc w:val="center"/>
              <w:rPr>
                <w:sz w:val="24"/>
                <w:szCs w:val="24"/>
              </w:rPr>
            </w:pPr>
            <w:r w:rsidRPr="00232053">
              <w:rPr>
                <w:sz w:val="24"/>
                <w:szCs w:val="24"/>
              </w:rPr>
              <w:t>2</w:t>
            </w:r>
          </w:p>
        </w:tc>
        <w:tc>
          <w:tcPr>
            <w:tcW w:w="2602" w:type="dxa"/>
            <w:tcBorders>
              <w:top w:val="single" w:sz="4" w:space="0" w:color="auto"/>
              <w:left w:val="nil"/>
              <w:bottom w:val="single" w:sz="4" w:space="0" w:color="auto"/>
              <w:right w:val="single" w:sz="4" w:space="0" w:color="auto"/>
            </w:tcBorders>
            <w:shd w:val="clear" w:color="auto" w:fill="auto"/>
            <w:noWrap/>
            <w:vAlign w:val="center"/>
          </w:tcPr>
          <w:p w:rsidR="006B6EEB" w:rsidRPr="00232053" w:rsidRDefault="006B6EEB" w:rsidP="00477857">
            <w:pPr>
              <w:spacing w:line="276" w:lineRule="auto"/>
              <w:rPr>
                <w:bCs/>
                <w:sz w:val="24"/>
                <w:szCs w:val="24"/>
              </w:rPr>
            </w:pPr>
            <w:r w:rsidRPr="00232053">
              <w:rPr>
                <w:bCs/>
                <w:sz w:val="24"/>
                <w:szCs w:val="24"/>
              </w:rPr>
              <w:t>Земли населенных пунктов (</w:t>
            </w:r>
            <w:r w:rsidR="00232053">
              <w:rPr>
                <w:bCs/>
                <w:sz w:val="24"/>
                <w:szCs w:val="24"/>
              </w:rPr>
              <w:t xml:space="preserve">в т.ч. </w:t>
            </w:r>
            <w:r w:rsidRPr="00232053">
              <w:rPr>
                <w:bCs/>
                <w:sz w:val="24"/>
                <w:szCs w:val="24"/>
              </w:rPr>
              <w:t>городские леса), расположенные за установленной границей населенного пункта</w:t>
            </w:r>
          </w:p>
        </w:tc>
        <w:tc>
          <w:tcPr>
            <w:tcW w:w="1578" w:type="dxa"/>
            <w:tcBorders>
              <w:top w:val="single" w:sz="4" w:space="0" w:color="auto"/>
              <w:left w:val="nil"/>
              <w:bottom w:val="single" w:sz="4" w:space="0" w:color="auto"/>
              <w:right w:val="single" w:sz="4" w:space="0" w:color="auto"/>
            </w:tcBorders>
            <w:shd w:val="clear" w:color="auto" w:fill="auto"/>
            <w:noWrap/>
            <w:vAlign w:val="center"/>
          </w:tcPr>
          <w:p w:rsidR="006B6EEB" w:rsidRPr="00232053" w:rsidRDefault="006B6EEB" w:rsidP="00477857">
            <w:pPr>
              <w:spacing w:line="276" w:lineRule="auto"/>
              <w:jc w:val="center"/>
              <w:rPr>
                <w:sz w:val="24"/>
                <w:szCs w:val="24"/>
              </w:rPr>
            </w:pPr>
            <w:r w:rsidRPr="00232053">
              <w:rPr>
                <w:sz w:val="24"/>
                <w:szCs w:val="24"/>
              </w:rPr>
              <w:t>2591,42</w:t>
            </w:r>
          </w:p>
        </w:tc>
        <w:tc>
          <w:tcPr>
            <w:tcW w:w="1787" w:type="dxa"/>
            <w:tcBorders>
              <w:top w:val="single" w:sz="4" w:space="0" w:color="auto"/>
              <w:left w:val="nil"/>
              <w:bottom w:val="single" w:sz="4" w:space="0" w:color="auto"/>
              <w:right w:val="single" w:sz="4" w:space="0" w:color="auto"/>
            </w:tcBorders>
            <w:vAlign w:val="center"/>
          </w:tcPr>
          <w:p w:rsidR="006B6EEB" w:rsidRPr="00232053" w:rsidRDefault="006B6EEB" w:rsidP="00477857">
            <w:pPr>
              <w:spacing w:line="276" w:lineRule="auto"/>
              <w:jc w:val="center"/>
              <w:rPr>
                <w:sz w:val="24"/>
                <w:szCs w:val="24"/>
              </w:rPr>
            </w:pPr>
            <w:r w:rsidRPr="00232053">
              <w:rPr>
                <w:sz w:val="24"/>
                <w:szCs w:val="24"/>
              </w:rPr>
              <w:t>-</w:t>
            </w:r>
          </w:p>
        </w:tc>
        <w:tc>
          <w:tcPr>
            <w:tcW w:w="3530" w:type="dxa"/>
            <w:tcBorders>
              <w:top w:val="single" w:sz="4" w:space="0" w:color="auto"/>
              <w:left w:val="nil"/>
              <w:bottom w:val="single" w:sz="4" w:space="0" w:color="auto"/>
              <w:right w:val="single" w:sz="4" w:space="0" w:color="auto"/>
            </w:tcBorders>
          </w:tcPr>
          <w:p w:rsidR="006B6EEB" w:rsidRPr="00232053" w:rsidRDefault="006B6EEB" w:rsidP="006B6EEB">
            <w:pPr>
              <w:spacing w:line="276" w:lineRule="auto"/>
              <w:rPr>
                <w:sz w:val="24"/>
                <w:szCs w:val="24"/>
              </w:rPr>
            </w:pPr>
            <w:r w:rsidRPr="00232053">
              <w:rPr>
                <w:sz w:val="24"/>
                <w:szCs w:val="24"/>
              </w:rPr>
              <w:t>- 2591,42 га (включение в границы населенного пункта)</w:t>
            </w:r>
          </w:p>
        </w:tc>
      </w:tr>
      <w:tr w:rsidR="00B45512" w:rsidRPr="00232053" w:rsidTr="00844BA8">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30D0" w:rsidRPr="00232053" w:rsidRDefault="006B6EEB" w:rsidP="00477857">
            <w:pPr>
              <w:spacing w:line="276" w:lineRule="auto"/>
              <w:jc w:val="center"/>
              <w:rPr>
                <w:sz w:val="24"/>
                <w:szCs w:val="24"/>
              </w:rPr>
            </w:pPr>
            <w:r w:rsidRPr="00232053">
              <w:rPr>
                <w:sz w:val="24"/>
                <w:szCs w:val="24"/>
              </w:rPr>
              <w:lastRenderedPageBreak/>
              <w:t>3</w:t>
            </w:r>
          </w:p>
        </w:tc>
        <w:tc>
          <w:tcPr>
            <w:tcW w:w="2602" w:type="dxa"/>
            <w:tcBorders>
              <w:top w:val="single" w:sz="4" w:space="0" w:color="auto"/>
              <w:left w:val="nil"/>
              <w:bottom w:val="single" w:sz="4" w:space="0" w:color="auto"/>
              <w:right w:val="single" w:sz="4" w:space="0" w:color="auto"/>
            </w:tcBorders>
            <w:shd w:val="clear" w:color="auto" w:fill="auto"/>
            <w:noWrap/>
            <w:vAlign w:val="center"/>
          </w:tcPr>
          <w:p w:rsidR="005D30D0" w:rsidRPr="00232053" w:rsidRDefault="005D30D0" w:rsidP="00477857">
            <w:pPr>
              <w:spacing w:line="276" w:lineRule="auto"/>
              <w:rPr>
                <w:sz w:val="24"/>
                <w:szCs w:val="24"/>
              </w:rPr>
            </w:pPr>
            <w:r w:rsidRPr="00232053">
              <w:rPr>
                <w:sz w:val="24"/>
                <w:szCs w:val="24"/>
              </w:rPr>
              <w:t>Земли сельскохозяйственного назначения</w:t>
            </w:r>
          </w:p>
        </w:tc>
        <w:tc>
          <w:tcPr>
            <w:tcW w:w="1578" w:type="dxa"/>
            <w:tcBorders>
              <w:top w:val="single" w:sz="4" w:space="0" w:color="auto"/>
              <w:left w:val="nil"/>
              <w:bottom w:val="single" w:sz="4" w:space="0" w:color="auto"/>
              <w:right w:val="single" w:sz="4" w:space="0" w:color="auto"/>
            </w:tcBorders>
            <w:shd w:val="clear" w:color="auto" w:fill="auto"/>
            <w:noWrap/>
            <w:vAlign w:val="center"/>
          </w:tcPr>
          <w:p w:rsidR="00A560CF" w:rsidRPr="00232053" w:rsidRDefault="00A560CF" w:rsidP="00477857">
            <w:pPr>
              <w:spacing w:line="276" w:lineRule="auto"/>
              <w:jc w:val="center"/>
              <w:rPr>
                <w:sz w:val="24"/>
                <w:szCs w:val="24"/>
              </w:rPr>
            </w:pPr>
            <w:r w:rsidRPr="00232053">
              <w:rPr>
                <w:sz w:val="24"/>
                <w:szCs w:val="24"/>
              </w:rPr>
              <w:t>464,42</w:t>
            </w:r>
          </w:p>
        </w:tc>
        <w:tc>
          <w:tcPr>
            <w:tcW w:w="1787" w:type="dxa"/>
            <w:tcBorders>
              <w:top w:val="single" w:sz="4" w:space="0" w:color="auto"/>
              <w:left w:val="nil"/>
              <w:bottom w:val="single" w:sz="4" w:space="0" w:color="auto"/>
              <w:right w:val="single" w:sz="4" w:space="0" w:color="auto"/>
            </w:tcBorders>
            <w:vAlign w:val="center"/>
          </w:tcPr>
          <w:p w:rsidR="002B09EC" w:rsidRPr="00232053" w:rsidRDefault="002B09EC" w:rsidP="00477857">
            <w:pPr>
              <w:spacing w:line="276" w:lineRule="auto"/>
              <w:jc w:val="center"/>
              <w:rPr>
                <w:sz w:val="24"/>
                <w:szCs w:val="24"/>
              </w:rPr>
            </w:pPr>
            <w:r w:rsidRPr="00232053">
              <w:rPr>
                <w:sz w:val="24"/>
                <w:szCs w:val="24"/>
              </w:rPr>
              <w:t>218,94</w:t>
            </w:r>
          </w:p>
        </w:tc>
        <w:tc>
          <w:tcPr>
            <w:tcW w:w="3530" w:type="dxa"/>
            <w:tcBorders>
              <w:top w:val="single" w:sz="4" w:space="0" w:color="auto"/>
              <w:left w:val="nil"/>
              <w:bottom w:val="single" w:sz="4" w:space="0" w:color="auto"/>
              <w:right w:val="single" w:sz="4" w:space="0" w:color="auto"/>
            </w:tcBorders>
          </w:tcPr>
          <w:p w:rsidR="005D30D0" w:rsidRPr="00232053" w:rsidRDefault="00A560CF" w:rsidP="00232053">
            <w:pPr>
              <w:spacing w:line="276" w:lineRule="auto"/>
              <w:rPr>
                <w:sz w:val="24"/>
                <w:szCs w:val="24"/>
              </w:rPr>
            </w:pPr>
            <w:r w:rsidRPr="00232053">
              <w:rPr>
                <w:sz w:val="24"/>
                <w:szCs w:val="24"/>
              </w:rPr>
              <w:t>-245,48</w:t>
            </w:r>
            <w:r w:rsidR="005D30D0" w:rsidRPr="00232053">
              <w:rPr>
                <w:sz w:val="24"/>
                <w:szCs w:val="24"/>
              </w:rPr>
              <w:t xml:space="preserve"> </w:t>
            </w:r>
            <w:r w:rsidR="00232053" w:rsidRPr="00232053">
              <w:rPr>
                <w:sz w:val="24"/>
                <w:szCs w:val="24"/>
              </w:rPr>
              <w:t xml:space="preserve">га </w:t>
            </w:r>
            <w:r w:rsidR="005D30D0" w:rsidRPr="00232053">
              <w:rPr>
                <w:sz w:val="24"/>
                <w:szCs w:val="24"/>
              </w:rPr>
              <w:t>(</w:t>
            </w:r>
            <w:r w:rsidR="008505D9" w:rsidRPr="00232053">
              <w:rPr>
                <w:sz w:val="24"/>
                <w:szCs w:val="24"/>
              </w:rPr>
              <w:t xml:space="preserve">включение в границы н.п. земель с/х назначения общей площадью 469,58 га; исключение из границы н.п. с последующим переводом в земли сх назначения территории общей площадью – </w:t>
            </w:r>
            <w:r w:rsidR="00232053" w:rsidRPr="00232053">
              <w:rPr>
                <w:sz w:val="24"/>
                <w:szCs w:val="24"/>
              </w:rPr>
              <w:t>224,10</w:t>
            </w:r>
            <w:r w:rsidR="008505D9" w:rsidRPr="00232053">
              <w:rPr>
                <w:sz w:val="24"/>
                <w:szCs w:val="24"/>
              </w:rPr>
              <w:t xml:space="preserve"> га</w:t>
            </w:r>
            <w:r w:rsidR="005D30D0" w:rsidRPr="00232053">
              <w:rPr>
                <w:sz w:val="24"/>
                <w:szCs w:val="24"/>
              </w:rPr>
              <w:t>)</w:t>
            </w:r>
          </w:p>
        </w:tc>
      </w:tr>
      <w:tr w:rsidR="00B45512" w:rsidRPr="00232053" w:rsidTr="00844BA8">
        <w:trPr>
          <w:trHeight w:val="1777"/>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30D0" w:rsidRPr="00232053" w:rsidRDefault="006B6EEB" w:rsidP="00477857">
            <w:pPr>
              <w:spacing w:line="276" w:lineRule="auto"/>
              <w:jc w:val="center"/>
              <w:rPr>
                <w:sz w:val="24"/>
                <w:szCs w:val="24"/>
              </w:rPr>
            </w:pPr>
            <w:r w:rsidRPr="00232053">
              <w:rPr>
                <w:sz w:val="24"/>
                <w:szCs w:val="24"/>
              </w:rPr>
              <w:t>4</w:t>
            </w:r>
          </w:p>
        </w:tc>
        <w:tc>
          <w:tcPr>
            <w:tcW w:w="2602" w:type="dxa"/>
            <w:tcBorders>
              <w:top w:val="single" w:sz="4" w:space="0" w:color="auto"/>
              <w:left w:val="nil"/>
              <w:bottom w:val="single" w:sz="4" w:space="0" w:color="auto"/>
              <w:right w:val="single" w:sz="4" w:space="0" w:color="auto"/>
            </w:tcBorders>
            <w:shd w:val="clear" w:color="auto" w:fill="auto"/>
            <w:noWrap/>
            <w:vAlign w:val="center"/>
          </w:tcPr>
          <w:p w:rsidR="005D30D0" w:rsidRPr="00232053" w:rsidRDefault="005D30D0" w:rsidP="00477857">
            <w:pPr>
              <w:spacing w:line="276" w:lineRule="auto"/>
              <w:rPr>
                <w:sz w:val="24"/>
                <w:szCs w:val="24"/>
              </w:rPr>
            </w:pPr>
            <w:r w:rsidRPr="00232053">
              <w:rPr>
                <w:sz w:val="24"/>
                <w:szCs w:val="24"/>
              </w:rPr>
              <w:t xml:space="preserve">Земли промышленности, энергетики, транспорта, связи, радиовещания, телевидения, </w:t>
            </w:r>
            <w:r w:rsidR="001A547E" w:rsidRPr="00232053">
              <w:rPr>
                <w:sz w:val="24"/>
                <w:szCs w:val="24"/>
              </w:rPr>
              <w:t>информатики, земли</w:t>
            </w:r>
            <w:r w:rsidRPr="00232053">
              <w:rPr>
                <w:sz w:val="24"/>
                <w:szCs w:val="24"/>
              </w:rPr>
              <w:t xml:space="preserve"> для обеспечения космической деятельности, земли обороны, безопасности и земли иного специального назначения</w:t>
            </w:r>
          </w:p>
        </w:tc>
        <w:tc>
          <w:tcPr>
            <w:tcW w:w="1578" w:type="dxa"/>
            <w:tcBorders>
              <w:top w:val="single" w:sz="4" w:space="0" w:color="auto"/>
              <w:left w:val="nil"/>
              <w:bottom w:val="single" w:sz="4" w:space="0" w:color="auto"/>
              <w:right w:val="single" w:sz="4" w:space="0" w:color="auto"/>
            </w:tcBorders>
            <w:shd w:val="clear" w:color="auto" w:fill="auto"/>
            <w:noWrap/>
            <w:vAlign w:val="center"/>
          </w:tcPr>
          <w:p w:rsidR="005D30D0" w:rsidRPr="00232053" w:rsidRDefault="005D30D0" w:rsidP="00477857">
            <w:pPr>
              <w:spacing w:line="276" w:lineRule="auto"/>
              <w:jc w:val="center"/>
              <w:rPr>
                <w:sz w:val="24"/>
                <w:szCs w:val="24"/>
              </w:rPr>
            </w:pPr>
            <w:r w:rsidRPr="00232053">
              <w:rPr>
                <w:sz w:val="24"/>
                <w:szCs w:val="24"/>
              </w:rPr>
              <w:t>-</w:t>
            </w:r>
          </w:p>
        </w:tc>
        <w:tc>
          <w:tcPr>
            <w:tcW w:w="1787" w:type="dxa"/>
            <w:tcBorders>
              <w:top w:val="single" w:sz="4" w:space="0" w:color="auto"/>
              <w:left w:val="nil"/>
              <w:bottom w:val="single" w:sz="4" w:space="0" w:color="auto"/>
              <w:right w:val="single" w:sz="4" w:space="0" w:color="auto"/>
            </w:tcBorders>
            <w:vAlign w:val="center"/>
          </w:tcPr>
          <w:p w:rsidR="00CA2E76" w:rsidRPr="00232053" w:rsidRDefault="00CA2E76" w:rsidP="00A560CF">
            <w:pPr>
              <w:spacing w:line="276" w:lineRule="auto"/>
              <w:jc w:val="center"/>
              <w:rPr>
                <w:sz w:val="24"/>
                <w:szCs w:val="24"/>
              </w:rPr>
            </w:pPr>
            <w:r w:rsidRPr="00232053">
              <w:rPr>
                <w:sz w:val="24"/>
                <w:szCs w:val="24"/>
              </w:rPr>
              <w:t>2930,</w:t>
            </w:r>
            <w:r w:rsidR="00A560CF" w:rsidRPr="00232053">
              <w:rPr>
                <w:sz w:val="24"/>
                <w:szCs w:val="24"/>
              </w:rPr>
              <w:t>46</w:t>
            </w:r>
          </w:p>
        </w:tc>
        <w:tc>
          <w:tcPr>
            <w:tcW w:w="3530" w:type="dxa"/>
            <w:tcBorders>
              <w:top w:val="single" w:sz="4" w:space="0" w:color="auto"/>
              <w:left w:val="nil"/>
              <w:bottom w:val="single" w:sz="4" w:space="0" w:color="auto"/>
              <w:right w:val="single" w:sz="4" w:space="0" w:color="auto"/>
            </w:tcBorders>
          </w:tcPr>
          <w:p w:rsidR="005D30D0" w:rsidRPr="00232053" w:rsidRDefault="008954BC" w:rsidP="00232053">
            <w:pPr>
              <w:spacing w:line="276" w:lineRule="auto"/>
              <w:rPr>
                <w:sz w:val="24"/>
                <w:szCs w:val="24"/>
              </w:rPr>
            </w:pPr>
            <w:r w:rsidRPr="00232053">
              <w:rPr>
                <w:sz w:val="24"/>
                <w:szCs w:val="24"/>
              </w:rPr>
              <w:t>+2930,35</w:t>
            </w:r>
            <w:r w:rsidR="00232053" w:rsidRPr="00232053">
              <w:rPr>
                <w:sz w:val="24"/>
                <w:szCs w:val="24"/>
              </w:rPr>
              <w:t xml:space="preserve"> г</w:t>
            </w:r>
            <w:r w:rsidR="005D30D0" w:rsidRPr="00232053">
              <w:rPr>
                <w:sz w:val="24"/>
                <w:szCs w:val="24"/>
              </w:rPr>
              <w:t>а (исключение из границ населенного пункта территории, занимаемой электрохимическим заводом)</w:t>
            </w:r>
          </w:p>
        </w:tc>
      </w:tr>
      <w:tr w:rsidR="00B45512" w:rsidRPr="00A811E9" w:rsidTr="00102BFE">
        <w:trPr>
          <w:trHeight w:val="300"/>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5D30D0" w:rsidRPr="00232053" w:rsidRDefault="005D30D0" w:rsidP="00477857">
            <w:pPr>
              <w:spacing w:line="276" w:lineRule="auto"/>
              <w:rPr>
                <w:b/>
                <w:sz w:val="24"/>
                <w:szCs w:val="24"/>
              </w:rPr>
            </w:pPr>
          </w:p>
        </w:tc>
        <w:tc>
          <w:tcPr>
            <w:tcW w:w="2602" w:type="dxa"/>
            <w:tcBorders>
              <w:top w:val="single" w:sz="4" w:space="0" w:color="auto"/>
              <w:left w:val="nil"/>
              <w:bottom w:val="single" w:sz="4" w:space="0" w:color="auto"/>
              <w:right w:val="single" w:sz="4" w:space="0" w:color="auto"/>
            </w:tcBorders>
            <w:shd w:val="clear" w:color="auto" w:fill="BFBFBF" w:themeFill="background1" w:themeFillShade="BF"/>
            <w:noWrap/>
          </w:tcPr>
          <w:p w:rsidR="005D30D0" w:rsidRPr="00232053" w:rsidRDefault="005D30D0" w:rsidP="00477857">
            <w:pPr>
              <w:spacing w:line="276" w:lineRule="auto"/>
              <w:rPr>
                <w:b/>
                <w:sz w:val="24"/>
                <w:szCs w:val="24"/>
              </w:rPr>
            </w:pPr>
            <w:r w:rsidRPr="00232053">
              <w:rPr>
                <w:b/>
                <w:sz w:val="24"/>
                <w:szCs w:val="24"/>
              </w:rPr>
              <w:t>Итого</w:t>
            </w:r>
          </w:p>
        </w:tc>
        <w:tc>
          <w:tcPr>
            <w:tcW w:w="1578"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5D30D0" w:rsidRPr="00232053" w:rsidRDefault="005D30D0" w:rsidP="00477857">
            <w:pPr>
              <w:spacing w:line="276" w:lineRule="auto"/>
              <w:jc w:val="center"/>
              <w:rPr>
                <w:b/>
                <w:bCs/>
                <w:sz w:val="24"/>
                <w:szCs w:val="24"/>
              </w:rPr>
            </w:pPr>
            <w:r w:rsidRPr="00232053">
              <w:rPr>
                <w:b/>
                <w:bCs/>
                <w:sz w:val="24"/>
                <w:szCs w:val="24"/>
              </w:rPr>
              <w:t>16208,6</w:t>
            </w:r>
          </w:p>
        </w:tc>
        <w:tc>
          <w:tcPr>
            <w:tcW w:w="1787"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5D30D0" w:rsidRPr="00A811E9" w:rsidRDefault="005D30D0" w:rsidP="00477857">
            <w:pPr>
              <w:spacing w:line="276" w:lineRule="auto"/>
              <w:jc w:val="center"/>
              <w:rPr>
                <w:b/>
                <w:bCs/>
                <w:sz w:val="24"/>
                <w:szCs w:val="24"/>
              </w:rPr>
            </w:pPr>
            <w:r w:rsidRPr="00232053">
              <w:rPr>
                <w:b/>
                <w:bCs/>
                <w:sz w:val="24"/>
                <w:szCs w:val="24"/>
              </w:rPr>
              <w:t>16208,6</w:t>
            </w:r>
          </w:p>
        </w:tc>
        <w:tc>
          <w:tcPr>
            <w:tcW w:w="3530" w:type="dxa"/>
            <w:tcBorders>
              <w:top w:val="single" w:sz="4" w:space="0" w:color="auto"/>
              <w:left w:val="nil"/>
              <w:bottom w:val="single" w:sz="4" w:space="0" w:color="auto"/>
              <w:right w:val="single" w:sz="4" w:space="0" w:color="auto"/>
            </w:tcBorders>
            <w:shd w:val="clear" w:color="auto" w:fill="BFBFBF" w:themeFill="background1" w:themeFillShade="BF"/>
          </w:tcPr>
          <w:p w:rsidR="005D30D0" w:rsidRPr="00A811E9" w:rsidRDefault="005D30D0" w:rsidP="00477857">
            <w:pPr>
              <w:spacing w:line="276" w:lineRule="auto"/>
              <w:jc w:val="center"/>
              <w:rPr>
                <w:b/>
                <w:bCs/>
                <w:sz w:val="24"/>
                <w:szCs w:val="24"/>
              </w:rPr>
            </w:pPr>
          </w:p>
        </w:tc>
      </w:tr>
    </w:tbl>
    <w:p w:rsidR="005D30D0" w:rsidRPr="00A811E9" w:rsidRDefault="005D30D0" w:rsidP="00477857">
      <w:pPr>
        <w:spacing w:line="276" w:lineRule="auto"/>
        <w:rPr>
          <w:sz w:val="24"/>
          <w:szCs w:val="24"/>
        </w:rPr>
      </w:pPr>
    </w:p>
    <w:p w:rsidR="005D30D0" w:rsidRPr="00A811E9" w:rsidRDefault="005D30D0" w:rsidP="00477857">
      <w:pPr>
        <w:spacing w:line="276" w:lineRule="auto"/>
        <w:rPr>
          <w:sz w:val="24"/>
          <w:szCs w:val="24"/>
        </w:rPr>
        <w:sectPr w:rsidR="005D30D0" w:rsidRPr="00A811E9" w:rsidSect="00F443D0">
          <w:pgSz w:w="11906" w:h="16838"/>
          <w:pgMar w:top="1134" w:right="567" w:bottom="1134" w:left="1134" w:header="709" w:footer="709" w:gutter="0"/>
          <w:cols w:space="708"/>
          <w:titlePg/>
          <w:docGrid w:linePitch="360"/>
        </w:sectPr>
      </w:pPr>
    </w:p>
    <w:p w:rsidR="00987279" w:rsidRPr="00A811E9" w:rsidRDefault="00337A1F" w:rsidP="00477857">
      <w:pPr>
        <w:spacing w:line="276" w:lineRule="auto"/>
        <w:jc w:val="both"/>
        <w:rPr>
          <w:sz w:val="24"/>
          <w:szCs w:val="24"/>
        </w:rPr>
      </w:pPr>
      <w:r w:rsidRPr="00A811E9">
        <w:rPr>
          <w:sz w:val="24"/>
          <w:szCs w:val="24"/>
        </w:rPr>
        <w:lastRenderedPageBreak/>
        <w:t>Таблица</w:t>
      </w:r>
      <w:r w:rsidR="00B45512" w:rsidRPr="00A811E9">
        <w:rPr>
          <w:sz w:val="24"/>
          <w:szCs w:val="24"/>
        </w:rPr>
        <w:t xml:space="preserve"> 29</w:t>
      </w:r>
      <w:r w:rsidR="0096274B">
        <w:rPr>
          <w:sz w:val="24"/>
          <w:szCs w:val="24"/>
        </w:rPr>
        <w:t>.</w:t>
      </w:r>
      <w:r w:rsidRPr="00A811E9">
        <w:rPr>
          <w:sz w:val="24"/>
          <w:szCs w:val="24"/>
        </w:rPr>
        <w:t xml:space="preserve"> Перечень земельных участков, которые включаются в границы населенного пункта и </w:t>
      </w:r>
      <w:r w:rsidR="000B507D" w:rsidRPr="00A811E9">
        <w:rPr>
          <w:sz w:val="24"/>
          <w:szCs w:val="24"/>
        </w:rPr>
        <w:t>исключаются из границ населенного пункта</w:t>
      </w:r>
      <w:r w:rsidR="00404821" w:rsidRPr="00A811E9">
        <w:rPr>
          <w:sz w:val="24"/>
          <w:szCs w:val="24"/>
        </w:rPr>
        <w:t xml:space="preserve"> г. Зеленогорск</w:t>
      </w:r>
    </w:p>
    <w:tbl>
      <w:tblPr>
        <w:tblW w:w="15183" w:type="dxa"/>
        <w:tblInd w:w="93" w:type="dxa"/>
        <w:tblLayout w:type="fixed"/>
        <w:tblLook w:val="04A0" w:firstRow="1" w:lastRow="0" w:firstColumn="1" w:lastColumn="0" w:noHBand="0" w:noVBand="1"/>
      </w:tblPr>
      <w:tblGrid>
        <w:gridCol w:w="1858"/>
        <w:gridCol w:w="2126"/>
        <w:gridCol w:w="2268"/>
        <w:gridCol w:w="1774"/>
        <w:gridCol w:w="4463"/>
        <w:gridCol w:w="1109"/>
        <w:gridCol w:w="1585"/>
      </w:tblGrid>
      <w:tr w:rsidR="00B45512" w:rsidRPr="00A811E9" w:rsidTr="00327AF7">
        <w:trPr>
          <w:trHeight w:val="315"/>
          <w:tblHeader/>
        </w:trPr>
        <w:tc>
          <w:tcPr>
            <w:tcW w:w="18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3448" w:rsidRPr="00A811E9" w:rsidRDefault="00473448" w:rsidP="00477857">
            <w:pPr>
              <w:spacing w:line="276" w:lineRule="auto"/>
              <w:jc w:val="center"/>
              <w:rPr>
                <w:b/>
                <w:bCs/>
                <w:sz w:val="18"/>
                <w:szCs w:val="18"/>
              </w:rPr>
            </w:pPr>
            <w:r w:rsidRPr="00A811E9">
              <w:rPr>
                <w:b/>
                <w:bCs/>
                <w:sz w:val="18"/>
                <w:szCs w:val="18"/>
              </w:rPr>
              <w:t>Номер земельного участка</w:t>
            </w:r>
          </w:p>
        </w:tc>
        <w:tc>
          <w:tcPr>
            <w:tcW w:w="4394" w:type="dxa"/>
            <w:gridSpan w:val="2"/>
            <w:tcBorders>
              <w:top w:val="single" w:sz="8" w:space="0" w:color="auto"/>
              <w:left w:val="nil"/>
              <w:bottom w:val="single" w:sz="8" w:space="0" w:color="auto"/>
              <w:right w:val="single" w:sz="8" w:space="0" w:color="000000"/>
            </w:tcBorders>
            <w:shd w:val="clear" w:color="auto" w:fill="auto"/>
            <w:vAlign w:val="center"/>
            <w:hideMark/>
          </w:tcPr>
          <w:p w:rsidR="00473448" w:rsidRPr="00A811E9" w:rsidRDefault="00473448" w:rsidP="00477857">
            <w:pPr>
              <w:spacing w:line="276" w:lineRule="auto"/>
              <w:jc w:val="center"/>
              <w:rPr>
                <w:b/>
                <w:bCs/>
                <w:sz w:val="18"/>
                <w:szCs w:val="18"/>
              </w:rPr>
            </w:pPr>
            <w:r w:rsidRPr="00A811E9">
              <w:rPr>
                <w:b/>
                <w:bCs/>
                <w:sz w:val="18"/>
                <w:szCs w:val="18"/>
              </w:rPr>
              <w:t>Категория земель</w:t>
            </w:r>
          </w:p>
        </w:tc>
        <w:tc>
          <w:tcPr>
            <w:tcW w:w="177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3448" w:rsidRPr="00A811E9" w:rsidRDefault="00473448" w:rsidP="00477857">
            <w:pPr>
              <w:spacing w:line="276" w:lineRule="auto"/>
              <w:jc w:val="center"/>
              <w:rPr>
                <w:b/>
                <w:bCs/>
                <w:sz w:val="18"/>
                <w:szCs w:val="18"/>
              </w:rPr>
            </w:pPr>
            <w:r w:rsidRPr="00A811E9">
              <w:rPr>
                <w:b/>
                <w:bCs/>
                <w:sz w:val="18"/>
                <w:szCs w:val="18"/>
              </w:rPr>
              <w:t>Адрес</w:t>
            </w:r>
          </w:p>
        </w:tc>
        <w:tc>
          <w:tcPr>
            <w:tcW w:w="44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3448" w:rsidRPr="00A811E9" w:rsidRDefault="00473448" w:rsidP="00477857">
            <w:pPr>
              <w:spacing w:line="276" w:lineRule="auto"/>
              <w:jc w:val="center"/>
              <w:rPr>
                <w:b/>
                <w:bCs/>
                <w:sz w:val="18"/>
                <w:szCs w:val="18"/>
              </w:rPr>
            </w:pPr>
            <w:r w:rsidRPr="00A811E9">
              <w:rPr>
                <w:b/>
                <w:bCs/>
                <w:sz w:val="18"/>
                <w:szCs w:val="18"/>
              </w:rPr>
              <w:t>Разрешенное использование</w:t>
            </w:r>
          </w:p>
        </w:tc>
        <w:tc>
          <w:tcPr>
            <w:tcW w:w="11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3448" w:rsidRPr="00A811E9" w:rsidRDefault="00473448" w:rsidP="00477857">
            <w:pPr>
              <w:spacing w:line="276" w:lineRule="auto"/>
              <w:jc w:val="center"/>
              <w:rPr>
                <w:b/>
                <w:bCs/>
                <w:sz w:val="18"/>
                <w:szCs w:val="18"/>
              </w:rPr>
            </w:pPr>
            <w:r w:rsidRPr="00A811E9">
              <w:rPr>
                <w:b/>
                <w:bCs/>
                <w:sz w:val="18"/>
                <w:szCs w:val="18"/>
              </w:rPr>
              <w:t>Площадь, м</w:t>
            </w:r>
            <w:r w:rsidRPr="00A811E9">
              <w:rPr>
                <w:b/>
                <w:bCs/>
                <w:sz w:val="18"/>
                <w:szCs w:val="18"/>
                <w:vertAlign w:val="superscript"/>
              </w:rPr>
              <w:t>2</w:t>
            </w:r>
          </w:p>
        </w:tc>
        <w:tc>
          <w:tcPr>
            <w:tcW w:w="15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73448" w:rsidRPr="00A811E9" w:rsidRDefault="00473448" w:rsidP="00477857">
            <w:pPr>
              <w:spacing w:line="276" w:lineRule="auto"/>
              <w:jc w:val="center"/>
              <w:rPr>
                <w:b/>
                <w:bCs/>
                <w:sz w:val="18"/>
                <w:szCs w:val="18"/>
              </w:rPr>
            </w:pPr>
            <w:r w:rsidRPr="00A811E9">
              <w:rPr>
                <w:b/>
                <w:bCs/>
                <w:sz w:val="18"/>
                <w:szCs w:val="18"/>
              </w:rPr>
              <w:t>Цели использования</w:t>
            </w:r>
          </w:p>
        </w:tc>
      </w:tr>
      <w:tr w:rsidR="00B45512" w:rsidRPr="00A811E9" w:rsidTr="00327AF7">
        <w:trPr>
          <w:trHeight w:val="315"/>
          <w:tblHeader/>
        </w:trPr>
        <w:tc>
          <w:tcPr>
            <w:tcW w:w="1858" w:type="dxa"/>
            <w:vMerge/>
            <w:tcBorders>
              <w:top w:val="single" w:sz="8" w:space="0" w:color="auto"/>
              <w:left w:val="single" w:sz="8" w:space="0" w:color="auto"/>
              <w:bottom w:val="single" w:sz="8" w:space="0" w:color="000000"/>
              <w:right w:val="single" w:sz="8" w:space="0" w:color="auto"/>
            </w:tcBorders>
            <w:vAlign w:val="center"/>
            <w:hideMark/>
          </w:tcPr>
          <w:p w:rsidR="00473448" w:rsidRPr="00A811E9" w:rsidRDefault="00473448" w:rsidP="00477857">
            <w:pPr>
              <w:spacing w:line="276" w:lineRule="auto"/>
              <w:rPr>
                <w:b/>
                <w:bCs/>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b/>
                <w:bCs/>
                <w:sz w:val="18"/>
                <w:szCs w:val="18"/>
              </w:rPr>
            </w:pPr>
            <w:r w:rsidRPr="00A811E9">
              <w:rPr>
                <w:b/>
                <w:bCs/>
                <w:sz w:val="18"/>
                <w:szCs w:val="18"/>
              </w:rPr>
              <w:t>ДО</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b/>
                <w:bCs/>
                <w:sz w:val="18"/>
                <w:szCs w:val="18"/>
              </w:rPr>
            </w:pPr>
            <w:r w:rsidRPr="00A811E9">
              <w:rPr>
                <w:b/>
                <w:bCs/>
                <w:sz w:val="18"/>
                <w:szCs w:val="18"/>
              </w:rPr>
              <w:t>ПОСЛЕ</w:t>
            </w:r>
          </w:p>
        </w:tc>
        <w:tc>
          <w:tcPr>
            <w:tcW w:w="1774" w:type="dxa"/>
            <w:vMerge/>
            <w:tcBorders>
              <w:top w:val="single" w:sz="8" w:space="0" w:color="auto"/>
              <w:left w:val="single" w:sz="8" w:space="0" w:color="auto"/>
              <w:bottom w:val="single" w:sz="8" w:space="0" w:color="000000"/>
              <w:right w:val="single" w:sz="8" w:space="0" w:color="auto"/>
            </w:tcBorders>
            <w:vAlign w:val="center"/>
            <w:hideMark/>
          </w:tcPr>
          <w:p w:rsidR="00473448" w:rsidRPr="00A811E9" w:rsidRDefault="00473448" w:rsidP="00477857">
            <w:pPr>
              <w:spacing w:line="276" w:lineRule="auto"/>
              <w:rPr>
                <w:b/>
                <w:bCs/>
                <w:sz w:val="18"/>
                <w:szCs w:val="18"/>
              </w:rPr>
            </w:pPr>
          </w:p>
        </w:tc>
        <w:tc>
          <w:tcPr>
            <w:tcW w:w="4463" w:type="dxa"/>
            <w:vMerge/>
            <w:tcBorders>
              <w:top w:val="single" w:sz="8" w:space="0" w:color="auto"/>
              <w:left w:val="single" w:sz="8" w:space="0" w:color="auto"/>
              <w:bottom w:val="single" w:sz="8" w:space="0" w:color="000000"/>
              <w:right w:val="single" w:sz="8" w:space="0" w:color="auto"/>
            </w:tcBorders>
            <w:vAlign w:val="center"/>
            <w:hideMark/>
          </w:tcPr>
          <w:p w:rsidR="00473448" w:rsidRPr="00A811E9" w:rsidRDefault="00473448" w:rsidP="00477857">
            <w:pPr>
              <w:spacing w:line="276" w:lineRule="auto"/>
              <w:rPr>
                <w:b/>
                <w:bCs/>
                <w:sz w:val="18"/>
                <w:szCs w:val="18"/>
              </w:rPr>
            </w:pPr>
          </w:p>
        </w:tc>
        <w:tc>
          <w:tcPr>
            <w:tcW w:w="1109" w:type="dxa"/>
            <w:vMerge/>
            <w:tcBorders>
              <w:top w:val="single" w:sz="8" w:space="0" w:color="auto"/>
              <w:left w:val="single" w:sz="8" w:space="0" w:color="auto"/>
              <w:bottom w:val="single" w:sz="8" w:space="0" w:color="000000"/>
              <w:right w:val="single" w:sz="8" w:space="0" w:color="auto"/>
            </w:tcBorders>
            <w:vAlign w:val="center"/>
            <w:hideMark/>
          </w:tcPr>
          <w:p w:rsidR="00473448" w:rsidRPr="00A811E9" w:rsidRDefault="00473448" w:rsidP="00477857">
            <w:pPr>
              <w:spacing w:line="276" w:lineRule="auto"/>
              <w:rPr>
                <w:b/>
                <w:bCs/>
                <w:sz w:val="18"/>
                <w:szCs w:val="18"/>
              </w:rPr>
            </w:pPr>
          </w:p>
        </w:tc>
        <w:tc>
          <w:tcPr>
            <w:tcW w:w="1585" w:type="dxa"/>
            <w:vMerge/>
            <w:tcBorders>
              <w:top w:val="single" w:sz="8" w:space="0" w:color="auto"/>
              <w:left w:val="single" w:sz="8" w:space="0" w:color="auto"/>
              <w:bottom w:val="single" w:sz="8" w:space="0" w:color="000000"/>
              <w:right w:val="single" w:sz="8" w:space="0" w:color="auto"/>
            </w:tcBorders>
            <w:vAlign w:val="center"/>
            <w:hideMark/>
          </w:tcPr>
          <w:p w:rsidR="00473448" w:rsidRPr="00A811E9" w:rsidRDefault="00473448" w:rsidP="00477857">
            <w:pPr>
              <w:spacing w:line="276" w:lineRule="auto"/>
              <w:rPr>
                <w:b/>
                <w:bCs/>
                <w:sz w:val="18"/>
                <w:szCs w:val="18"/>
              </w:rPr>
            </w:pPr>
          </w:p>
        </w:tc>
      </w:tr>
      <w:tr w:rsidR="00B45512" w:rsidRPr="00A811E9" w:rsidTr="00473448">
        <w:trPr>
          <w:trHeight w:val="315"/>
        </w:trPr>
        <w:tc>
          <w:tcPr>
            <w:tcW w:w="15183" w:type="dxa"/>
            <w:gridSpan w:val="7"/>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473448" w:rsidRPr="00A811E9" w:rsidRDefault="00473448" w:rsidP="00477857">
            <w:pPr>
              <w:spacing w:line="276" w:lineRule="auto"/>
              <w:jc w:val="center"/>
              <w:rPr>
                <w:b/>
                <w:bCs/>
                <w:sz w:val="18"/>
                <w:szCs w:val="18"/>
              </w:rPr>
            </w:pPr>
            <w:r w:rsidRPr="00A811E9">
              <w:rPr>
                <w:b/>
                <w:bCs/>
                <w:sz w:val="18"/>
                <w:szCs w:val="18"/>
              </w:rPr>
              <w:t>Включаемые участки </w:t>
            </w:r>
          </w:p>
        </w:tc>
      </w:tr>
      <w:tr w:rsidR="00B45512" w:rsidRPr="00A811E9" w:rsidTr="00473448">
        <w:trPr>
          <w:trHeight w:val="315"/>
        </w:trPr>
        <w:tc>
          <w:tcPr>
            <w:tcW w:w="15183" w:type="dxa"/>
            <w:gridSpan w:val="7"/>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center"/>
              <w:rPr>
                <w:b/>
                <w:bCs/>
                <w:i/>
                <w:iCs/>
                <w:sz w:val="18"/>
                <w:szCs w:val="18"/>
              </w:rPr>
            </w:pPr>
            <w:r w:rsidRPr="00A811E9">
              <w:rPr>
                <w:b/>
                <w:bCs/>
                <w:i/>
                <w:iCs/>
                <w:sz w:val="18"/>
                <w:szCs w:val="18"/>
              </w:rPr>
              <w:t>С восточной стороны </w:t>
            </w:r>
          </w:p>
        </w:tc>
      </w:tr>
      <w:tr w:rsidR="00B45512" w:rsidRPr="00A811E9" w:rsidTr="00473448">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24:59:0901001:6</w:t>
            </w:r>
          </w:p>
        </w:tc>
        <w:tc>
          <w:tcPr>
            <w:tcW w:w="2126"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center"/>
              <w:rPr>
                <w:sz w:val="18"/>
                <w:szCs w:val="18"/>
              </w:rPr>
            </w:pPr>
            <w:r w:rsidRPr="00A811E9">
              <w:rPr>
                <w:sz w:val="18"/>
                <w:szCs w:val="18"/>
              </w:rPr>
              <w:t>Земли населённых пунктов*</w:t>
            </w:r>
            <w:r w:rsidR="00327AF7" w:rsidRPr="00A811E9">
              <w:rPr>
                <w:sz w:val="18"/>
                <w:szCs w:val="18"/>
              </w:rPr>
              <w:t xml:space="preserve"> (по данным ЕГРН)/</w:t>
            </w:r>
            <w:r w:rsidR="00327AF7" w:rsidRPr="00A811E9">
              <w:t xml:space="preserve"> </w:t>
            </w:r>
            <w:r w:rsidR="00327AF7"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восточнее садоводства № 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разработки карьера по добычи бытового камня Сохатинского месторождения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158712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 xml:space="preserve">Использование </w:t>
            </w:r>
            <w:r w:rsidR="001A547E" w:rsidRPr="00A811E9">
              <w:rPr>
                <w:sz w:val="18"/>
                <w:szCs w:val="18"/>
              </w:rPr>
              <w:t>в соответствии</w:t>
            </w:r>
            <w:r w:rsidRPr="00A811E9">
              <w:rPr>
                <w:sz w:val="18"/>
                <w:szCs w:val="18"/>
              </w:rPr>
              <w:t xml:space="preserve"> с установленным видом разрешенного использования</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24:59:0901001:4</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район карьера Сохатинский', участок № 21</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строительства индивидуального гаража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32</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24:59:0901001:5</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строительства индивидуального гаража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32</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00"/>
        </w:trPr>
        <w:tc>
          <w:tcPr>
            <w:tcW w:w="1858"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24:59:0901001:3</w:t>
            </w:r>
          </w:p>
        </w:tc>
        <w:tc>
          <w:tcPr>
            <w:tcW w:w="2126" w:type="dxa"/>
            <w:vMerge w:val="restart"/>
            <w:tcBorders>
              <w:top w:val="nil"/>
              <w:left w:val="single" w:sz="8" w:space="0" w:color="auto"/>
              <w:bottom w:val="single" w:sz="8" w:space="0" w:color="000000"/>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nil"/>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w:t>
            </w:r>
          </w:p>
        </w:tc>
        <w:tc>
          <w:tcPr>
            <w:tcW w:w="1109"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32</w:t>
            </w:r>
          </w:p>
        </w:tc>
        <w:tc>
          <w:tcPr>
            <w:tcW w:w="1585"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2126" w:type="dxa"/>
            <w:vMerge/>
            <w:tcBorders>
              <w:top w:val="nil"/>
              <w:left w:val="single" w:sz="8" w:space="0" w:color="auto"/>
              <w:bottom w:val="single" w:sz="8" w:space="0" w:color="000000"/>
              <w:right w:val="single" w:sz="8" w:space="0" w:color="auto"/>
            </w:tcBorders>
            <w:hideMark/>
          </w:tcPr>
          <w:p w:rsidR="00327AF7" w:rsidRPr="00A811E9" w:rsidRDefault="00327AF7" w:rsidP="00477857">
            <w:pPr>
              <w:spacing w:line="276" w:lineRule="auto"/>
              <w:jc w:val="center"/>
              <w:rPr>
                <w:sz w:val="18"/>
                <w:szCs w:val="18"/>
              </w:rPr>
            </w:pPr>
          </w:p>
        </w:tc>
        <w:tc>
          <w:tcPr>
            <w:tcW w:w="2268"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1774"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индивидуального жилищного строительства</w:t>
            </w:r>
          </w:p>
        </w:tc>
        <w:tc>
          <w:tcPr>
            <w:tcW w:w="1109"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1585"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r>
      <w:tr w:rsidR="00B45512" w:rsidRPr="00A811E9" w:rsidTr="00381AC5">
        <w:trPr>
          <w:trHeight w:val="97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24:59:0901001:18</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в районе карьера "Сохатинский" кооператива автомотолюбителей № 2, участок № 20</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размещения индивидуальных гаражей</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33</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24:59:0901001:20</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в районе карьера "Сохатинский", кооператива автолюбителей № 2, участок № 1</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эксплуатации индивидуального гаража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30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705"/>
        </w:trPr>
        <w:tc>
          <w:tcPr>
            <w:tcW w:w="1858"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24:59:0901001:162</w:t>
            </w:r>
          </w:p>
        </w:tc>
        <w:tc>
          <w:tcPr>
            <w:tcW w:w="2126" w:type="dxa"/>
            <w:vMerge w:val="restart"/>
            <w:tcBorders>
              <w:top w:val="nil"/>
              <w:left w:val="single" w:sz="8" w:space="0" w:color="auto"/>
              <w:bottom w:val="single" w:sz="8" w:space="0" w:color="000000"/>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Российская Федерация, Красноярский край, городской округ город Зеленогорск, город Зеленогорск, улица Карьерная, земельный участок № 23/5</w:t>
            </w:r>
          </w:p>
        </w:tc>
        <w:tc>
          <w:tcPr>
            <w:tcW w:w="4463" w:type="dxa"/>
            <w:tcBorders>
              <w:top w:val="nil"/>
              <w:left w:val="nil"/>
              <w:bottom w:val="nil"/>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w:t>
            </w:r>
          </w:p>
        </w:tc>
        <w:tc>
          <w:tcPr>
            <w:tcW w:w="1109"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33</w:t>
            </w:r>
          </w:p>
        </w:tc>
        <w:tc>
          <w:tcPr>
            <w:tcW w:w="1585"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2126" w:type="dxa"/>
            <w:vMerge/>
            <w:tcBorders>
              <w:top w:val="nil"/>
              <w:left w:val="single" w:sz="8" w:space="0" w:color="auto"/>
              <w:bottom w:val="single" w:sz="8" w:space="0" w:color="000000"/>
              <w:right w:val="single" w:sz="8" w:space="0" w:color="auto"/>
            </w:tcBorders>
            <w:hideMark/>
          </w:tcPr>
          <w:p w:rsidR="00327AF7" w:rsidRPr="00A811E9" w:rsidRDefault="00327AF7" w:rsidP="00477857">
            <w:pPr>
              <w:spacing w:line="276" w:lineRule="auto"/>
              <w:jc w:val="center"/>
              <w:rPr>
                <w:sz w:val="18"/>
                <w:szCs w:val="18"/>
              </w:rPr>
            </w:pPr>
          </w:p>
        </w:tc>
        <w:tc>
          <w:tcPr>
            <w:tcW w:w="2268"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1774"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объекты гаражного назначения (код 2.7.1)</w:t>
            </w:r>
          </w:p>
        </w:tc>
        <w:tc>
          <w:tcPr>
            <w:tcW w:w="1109"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1585"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r>
      <w:tr w:rsidR="00B45512" w:rsidRPr="00A811E9" w:rsidTr="00381AC5">
        <w:trPr>
          <w:trHeight w:val="12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24:59:0901001:163</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Российская Федерация, Красноярский край, городской округ город Зеленогорск, город Зеленогорск, улица Карьерная, земельный участок № 23/6.</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объекты гаражного назначения (код 2.7.1)</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29</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97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24:59:0901001:24</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 xml:space="preserve">Земли сельскохозяйственного назначения (по данным </w:t>
            </w:r>
            <w:r w:rsidRPr="00A811E9">
              <w:rPr>
                <w:sz w:val="18"/>
                <w:szCs w:val="18"/>
              </w:rPr>
              <w:lastRenderedPageBreak/>
              <w:t>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xml:space="preserve">г. Зеленогорск, в районе карьера "Сохатинский" кооператива автомотолюбителей </w:t>
            </w:r>
            <w:r w:rsidRPr="00A811E9">
              <w:rPr>
                <w:sz w:val="18"/>
                <w:szCs w:val="18"/>
              </w:rPr>
              <w:lastRenderedPageBreak/>
              <w:t>№ 2, участок № 57</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для эксплуатации индивидуального гаража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35</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24:59:0901001:1</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782</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24:59:0901001:8</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xml:space="preserve"> г. Зеленогорск, садоводство № 2, улица № 108, участок № 3</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малоэтажная жилая застройка (размещение дачных домов и садовых домов)</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771</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24:59:0901001:16</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xml:space="preserve"> г. Зеленогорск, садоводство № 2, улица № 108, участок № 16</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xml:space="preserve">Для ведения гражданами садоводства и огородничества </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1202</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24:59:0901001:17</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2, улица № 108, участок № 18</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xml:space="preserve">Для ведения гражданами садоводства и огородничества </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1189</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24:59:0901001:22</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 xml:space="preserve">Земли сельскохозяйственного </w:t>
            </w:r>
            <w:r w:rsidRPr="00A811E9">
              <w:rPr>
                <w:sz w:val="18"/>
                <w:szCs w:val="18"/>
              </w:rPr>
              <w:lastRenderedPageBreak/>
              <w:t>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xml:space="preserve"> г. Зеленогорск, садоводство № 2, улица №108, участок № 7</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989</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24:59:0901001:30</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2, улица № 108, участок № 5</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малоэтажная жилая застройка (размещение дачных домов и садовых домов)</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1159</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24:59:0901001:31</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город Зеленогорск, садоводство № 2, улица № 108, участок № 1</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ведение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695</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24:59:0901001:9</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на территории бывшей школы космонавтики</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строительства гостиницы</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2000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24:59:0901001:7</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северо-восточнее садоводства № 1а</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разработки карьера по добычи растворного песка Мариинского месторождения</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101584</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24:59:0901002:11</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 xml:space="preserve">Земли сельскохозяйственного назначения (по данным </w:t>
            </w:r>
            <w:r w:rsidRPr="00A811E9">
              <w:rPr>
                <w:sz w:val="18"/>
                <w:szCs w:val="18"/>
              </w:rPr>
              <w:lastRenderedPageBreak/>
              <w:t>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617</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24:59:0901002:111</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1а, улица № 77, участок № 4, Россия</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610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24:59:0901002:112</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xml:space="preserve"> г. Зеленогорск, садоводство № 1, улица № 84, участок № 2, Россия</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1034</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24:59:0901002:113</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1а, улица № 78, участок № 6</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630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B45512">
        <w:trPr>
          <w:trHeight w:val="495"/>
        </w:trPr>
        <w:tc>
          <w:tcPr>
            <w:tcW w:w="1858" w:type="dxa"/>
            <w:tcBorders>
              <w:top w:val="nil"/>
              <w:left w:val="single" w:sz="8" w:space="0" w:color="auto"/>
              <w:bottom w:val="single" w:sz="4"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24:59:0901002:117</w:t>
            </w:r>
          </w:p>
        </w:tc>
        <w:tc>
          <w:tcPr>
            <w:tcW w:w="2126" w:type="dxa"/>
            <w:tcBorders>
              <w:top w:val="nil"/>
              <w:left w:val="nil"/>
              <w:bottom w:val="single" w:sz="4"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4"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4"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1А, улица № 74, участок № 5</w:t>
            </w:r>
          </w:p>
        </w:tc>
        <w:tc>
          <w:tcPr>
            <w:tcW w:w="4463" w:type="dxa"/>
            <w:tcBorders>
              <w:top w:val="nil"/>
              <w:left w:val="nil"/>
              <w:bottom w:val="single" w:sz="4"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4"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802</w:t>
            </w:r>
          </w:p>
        </w:tc>
        <w:tc>
          <w:tcPr>
            <w:tcW w:w="1585" w:type="dxa"/>
            <w:tcBorders>
              <w:top w:val="nil"/>
              <w:left w:val="nil"/>
              <w:bottom w:val="single" w:sz="4"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B45512">
        <w:trPr>
          <w:trHeight w:val="315"/>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24:59:0901001:12</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616</w:t>
            </w:r>
          </w:p>
        </w:tc>
        <w:tc>
          <w:tcPr>
            <w:tcW w:w="1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B45512">
        <w:trPr>
          <w:trHeight w:val="315"/>
        </w:trPr>
        <w:tc>
          <w:tcPr>
            <w:tcW w:w="185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24:59:0901002:13</w:t>
            </w:r>
          </w:p>
        </w:tc>
        <w:tc>
          <w:tcPr>
            <w:tcW w:w="2126" w:type="dxa"/>
            <w:tcBorders>
              <w:top w:val="single" w:sz="4" w:space="0" w:color="auto"/>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single" w:sz="4" w:space="0" w:color="auto"/>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single" w:sz="4" w:space="0" w:color="auto"/>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single" w:sz="4" w:space="0" w:color="auto"/>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single" w:sz="4" w:space="0" w:color="auto"/>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604</w:t>
            </w:r>
          </w:p>
        </w:tc>
        <w:tc>
          <w:tcPr>
            <w:tcW w:w="1585" w:type="dxa"/>
            <w:tcBorders>
              <w:top w:val="single" w:sz="4" w:space="0" w:color="auto"/>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24:59:0901002:131</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Россия, Красноярский край, г. Зеленогорск, садоводство № 1А, улица №81, участок №12</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ведения гражданами садоводства и огородничества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594</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24:59:0901002:132</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№1а, улица №81, участок № 16</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490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24:59:0901002:146</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1а, улица № 78, участок № 2</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827</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24:59:0901002:147</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1а, улица № 74, участок № 1</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1404</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24:59:0901002:148</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xml:space="preserve"> г. Зеленогорск, садоводство № 1а, улица № 75, участок № 15</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624</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24:59:0901002:149</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xml:space="preserve"> г. Зеленогорск, садоводство № 1а, улица № 75, участок № 17</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616</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24:59:0901002:15</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606</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24:59:0901002:150</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1а, улица № 86, участок № 12</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519</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24:59:0901002:152</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1а, ул. 75, участок № 1а</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Малоэтажная жилая застройка (размещение дачных домов и садовых домов)</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563</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24:59:0901002:16</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 xml:space="preserve">Земли населённых </w:t>
            </w:r>
            <w:r w:rsidRPr="00A811E9">
              <w:rPr>
                <w:sz w:val="18"/>
                <w:szCs w:val="18"/>
              </w:rPr>
              <w:lastRenderedPageBreak/>
              <w:t>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 xml:space="preserve">Земли населённых </w:t>
            </w:r>
            <w:r w:rsidRPr="00A811E9">
              <w:rPr>
                <w:sz w:val="18"/>
                <w:szCs w:val="18"/>
              </w:rPr>
              <w:lastRenderedPageBreak/>
              <w:t>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631</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24:59:0901002:17</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600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24:59:0901002:18</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653</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24:59:0901002:19</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573</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24:59:0901002:20</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600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24:59:0901002:21</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 xml:space="preserve">Земли населённых пунктов* (по данным </w:t>
            </w:r>
            <w:r w:rsidRPr="00A811E9">
              <w:rPr>
                <w:sz w:val="18"/>
                <w:szCs w:val="18"/>
              </w:rPr>
              <w:lastRenderedPageBreak/>
              <w:t>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644</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24:59:0901002:23</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1а улица № 78,участок 1</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628</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24:59:0901002:24</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600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24:59:0901002:25</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914</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24:59:0901002:26</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xml:space="preserve"> г. Зеленогорск, садоводство № 1а, улица № 76, участок № 21</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650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24:59:0901002:27</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 xml:space="preserve">Земли </w:t>
            </w:r>
            <w:r w:rsidRPr="00A811E9">
              <w:rPr>
                <w:sz w:val="18"/>
                <w:szCs w:val="18"/>
              </w:rPr>
              <w:lastRenderedPageBreak/>
              <w:t>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600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24:59:0901002:28</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600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24:59:0901002:29</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1а, улица № 74, участок № 3</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874</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24:59:0901002:30</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603</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24:59:0901002:63</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1а, улица № 74, участок № 7</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763</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97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24:59:0901002:157</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 xml:space="preserve">Земли сельскохозяйственного </w:t>
            </w:r>
            <w:r w:rsidRPr="00A811E9">
              <w:rPr>
                <w:sz w:val="18"/>
                <w:szCs w:val="18"/>
              </w:rPr>
              <w:lastRenderedPageBreak/>
              <w:t>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xml:space="preserve">Российская Федерация, Красноярский край, город Зеленогорск, </w:t>
            </w:r>
            <w:r w:rsidRPr="00A811E9">
              <w:rPr>
                <w:sz w:val="18"/>
                <w:szCs w:val="18"/>
              </w:rPr>
              <w:lastRenderedPageBreak/>
              <w:t>садоводство № 1А, 78-я улица, участок № 21</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Для ведения гражданами садоводства и огородничества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600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645"/>
        </w:trPr>
        <w:tc>
          <w:tcPr>
            <w:tcW w:w="1858"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24:59:0901002:268</w:t>
            </w:r>
          </w:p>
        </w:tc>
        <w:tc>
          <w:tcPr>
            <w:tcW w:w="2126" w:type="dxa"/>
            <w:vMerge w:val="restart"/>
            <w:tcBorders>
              <w:top w:val="nil"/>
              <w:left w:val="single" w:sz="8" w:space="0" w:color="auto"/>
              <w:bottom w:val="single" w:sz="8" w:space="0" w:color="000000"/>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Российская Федерация, Красноярский край ,город Зеленогорск, садоводство № 1А, 81-я улица, земельный участок № 9</w:t>
            </w:r>
          </w:p>
        </w:tc>
        <w:tc>
          <w:tcPr>
            <w:tcW w:w="4463" w:type="dxa"/>
            <w:tcBorders>
              <w:top w:val="nil"/>
              <w:left w:val="nil"/>
              <w:bottom w:val="nil"/>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w:t>
            </w:r>
          </w:p>
        </w:tc>
        <w:tc>
          <w:tcPr>
            <w:tcW w:w="1109"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605</w:t>
            </w:r>
          </w:p>
        </w:tc>
        <w:tc>
          <w:tcPr>
            <w:tcW w:w="1585"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2126" w:type="dxa"/>
            <w:vMerge/>
            <w:tcBorders>
              <w:top w:val="nil"/>
              <w:left w:val="single" w:sz="8" w:space="0" w:color="auto"/>
              <w:bottom w:val="single" w:sz="8" w:space="0" w:color="000000"/>
              <w:right w:val="single" w:sz="8" w:space="0" w:color="auto"/>
            </w:tcBorders>
            <w:hideMark/>
          </w:tcPr>
          <w:p w:rsidR="00327AF7" w:rsidRPr="00A811E9" w:rsidRDefault="00327AF7" w:rsidP="00477857">
            <w:pPr>
              <w:spacing w:line="276" w:lineRule="auto"/>
              <w:jc w:val="center"/>
              <w:rPr>
                <w:sz w:val="18"/>
                <w:szCs w:val="18"/>
              </w:rPr>
            </w:pPr>
          </w:p>
        </w:tc>
        <w:tc>
          <w:tcPr>
            <w:tcW w:w="2268"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1774"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Ведение садоводства</w:t>
            </w:r>
          </w:p>
        </w:tc>
        <w:tc>
          <w:tcPr>
            <w:tcW w:w="1109"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1585"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r>
      <w:tr w:rsidR="00B45512" w:rsidRPr="00A811E9" w:rsidTr="00381AC5">
        <w:trPr>
          <w:trHeight w:val="97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24:59:0901002:347</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Российская Федерация, Красноярский край, город Зеленогорск, садоводство № 1А, 87-я улица, земельный участок № 1</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ведение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820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97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24:59:0901002:348</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Российская Федерация, Красноярский край, город Зеленогорск, садоводство N 1А, 85-я улица, земельный участок N 6</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Ведение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613</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645"/>
        </w:trPr>
        <w:tc>
          <w:tcPr>
            <w:tcW w:w="1858"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24:59:0901002:349</w:t>
            </w:r>
          </w:p>
        </w:tc>
        <w:tc>
          <w:tcPr>
            <w:tcW w:w="2126" w:type="dxa"/>
            <w:vMerge w:val="restart"/>
            <w:tcBorders>
              <w:top w:val="nil"/>
              <w:left w:val="single" w:sz="8" w:space="0" w:color="auto"/>
              <w:bottom w:val="single" w:sz="8" w:space="0" w:color="000000"/>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Российская Федерация, Красноярский край, город Зеленогорск, садоводство № 1А, 74-я улица, земельный участок № 16/1</w:t>
            </w:r>
          </w:p>
        </w:tc>
        <w:tc>
          <w:tcPr>
            <w:tcW w:w="4463" w:type="dxa"/>
            <w:tcBorders>
              <w:top w:val="nil"/>
              <w:left w:val="nil"/>
              <w:bottom w:val="nil"/>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w:t>
            </w:r>
          </w:p>
        </w:tc>
        <w:tc>
          <w:tcPr>
            <w:tcW w:w="1109"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455</w:t>
            </w:r>
          </w:p>
        </w:tc>
        <w:tc>
          <w:tcPr>
            <w:tcW w:w="1585" w:type="dxa"/>
            <w:vMerge w:val="restart"/>
            <w:tcBorders>
              <w:top w:val="nil"/>
              <w:left w:val="single" w:sz="8" w:space="0" w:color="auto"/>
              <w:bottom w:val="single" w:sz="8" w:space="0" w:color="000000"/>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315"/>
        </w:trPr>
        <w:tc>
          <w:tcPr>
            <w:tcW w:w="1858"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2126" w:type="dxa"/>
            <w:vMerge/>
            <w:tcBorders>
              <w:top w:val="nil"/>
              <w:left w:val="single" w:sz="8" w:space="0" w:color="auto"/>
              <w:bottom w:val="single" w:sz="8" w:space="0" w:color="000000"/>
              <w:right w:val="single" w:sz="8" w:space="0" w:color="auto"/>
            </w:tcBorders>
            <w:hideMark/>
          </w:tcPr>
          <w:p w:rsidR="00327AF7" w:rsidRPr="00A811E9" w:rsidRDefault="00327AF7" w:rsidP="00477857">
            <w:pPr>
              <w:spacing w:line="276" w:lineRule="auto"/>
              <w:jc w:val="center"/>
              <w:rPr>
                <w:sz w:val="18"/>
                <w:szCs w:val="18"/>
              </w:rPr>
            </w:pPr>
          </w:p>
        </w:tc>
        <w:tc>
          <w:tcPr>
            <w:tcW w:w="2268"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1774"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Ведение садоводства</w:t>
            </w:r>
          </w:p>
        </w:tc>
        <w:tc>
          <w:tcPr>
            <w:tcW w:w="1109"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c>
          <w:tcPr>
            <w:tcW w:w="1585" w:type="dxa"/>
            <w:vMerge/>
            <w:tcBorders>
              <w:top w:val="nil"/>
              <w:left w:val="single" w:sz="8" w:space="0" w:color="auto"/>
              <w:bottom w:val="single" w:sz="8" w:space="0" w:color="000000"/>
              <w:right w:val="single" w:sz="8" w:space="0" w:color="auto"/>
            </w:tcBorders>
            <w:vAlign w:val="center"/>
            <w:hideMark/>
          </w:tcPr>
          <w:p w:rsidR="00327AF7" w:rsidRPr="00A811E9" w:rsidRDefault="00327AF7" w:rsidP="00477857">
            <w:pPr>
              <w:spacing w:line="276" w:lineRule="auto"/>
              <w:rPr>
                <w:sz w:val="18"/>
                <w:szCs w:val="18"/>
              </w:rPr>
            </w:pPr>
          </w:p>
        </w:tc>
      </w:tr>
      <w:tr w:rsidR="00B45512" w:rsidRPr="00A811E9" w:rsidTr="00381AC5">
        <w:trPr>
          <w:trHeight w:val="97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lastRenderedPageBreak/>
              <w:t>24:59:0901002:350</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Российская Федерация, Красноярский край, город Зеленогорск, садоводство №1А, 82-я улица, земельный участок № 2</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ведение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669</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97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24:59:0901002:351</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Российская Федерация, Красноярский край, город Зеленогорск, садоводство № 1А, 78-я улица, земельный участок №17</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ведение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612</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145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24:59:0901002:353</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Российская Федерация, Красноярский край, городской округ город Зеленогорск, город Зеленогорск, садоводство № 1 А, 83-я улица, земельный участок № 12</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ведение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844</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12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24:59:0901002:354</w:t>
            </w:r>
          </w:p>
        </w:tc>
        <w:tc>
          <w:tcPr>
            <w:tcW w:w="2126"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Российская Федерация, Красноярский край, городской округ город Зеленогорск, город Зеленогорск, садоводство № 1А, 77-я улица, земельный участок № 20</w:t>
            </w:r>
          </w:p>
        </w:tc>
        <w:tc>
          <w:tcPr>
            <w:tcW w:w="4463"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ведение садоводства</w:t>
            </w:r>
          </w:p>
        </w:tc>
        <w:tc>
          <w:tcPr>
            <w:tcW w:w="1109"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right"/>
              <w:rPr>
                <w:sz w:val="18"/>
                <w:szCs w:val="18"/>
              </w:rPr>
            </w:pPr>
            <w:r w:rsidRPr="00A811E9">
              <w:rPr>
                <w:sz w:val="18"/>
                <w:szCs w:val="18"/>
              </w:rPr>
              <w:t>618</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часть кадастрового квартала 24:59:0901001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6A113A" w:rsidP="00477857">
            <w:pPr>
              <w:spacing w:line="276" w:lineRule="auto"/>
              <w:jc w:val="center"/>
              <w:rPr>
                <w:sz w:val="18"/>
                <w:szCs w:val="18"/>
              </w:rPr>
            </w:pPr>
            <w:r w:rsidRPr="00A811E9">
              <w:rPr>
                <w:sz w:val="18"/>
                <w:szCs w:val="18"/>
              </w:rPr>
              <w:t>Земли населенных пунктов (городские леса), расположенные за установленной границей населенного пункта</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25914218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Городские леса</w:t>
            </w:r>
          </w:p>
        </w:tc>
      </w:tr>
      <w:tr w:rsidR="00B45512" w:rsidRPr="00A811E9" w:rsidTr="00473448">
        <w:trPr>
          <w:trHeight w:val="315"/>
        </w:trPr>
        <w:tc>
          <w:tcPr>
            <w:tcW w:w="6252"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rsidR="00473448" w:rsidRPr="00A811E9" w:rsidRDefault="00473448" w:rsidP="00477857">
            <w:pPr>
              <w:spacing w:line="276" w:lineRule="auto"/>
              <w:jc w:val="both"/>
              <w:rPr>
                <w:b/>
                <w:bCs/>
                <w:sz w:val="18"/>
                <w:szCs w:val="18"/>
              </w:rPr>
            </w:pPr>
            <w:r w:rsidRPr="00A811E9">
              <w:rPr>
                <w:b/>
                <w:bCs/>
                <w:sz w:val="18"/>
                <w:szCs w:val="18"/>
              </w:rPr>
              <w:t>Итого земли, включаемые с восточной стороны</w:t>
            </w:r>
          </w:p>
        </w:tc>
        <w:tc>
          <w:tcPr>
            <w:tcW w:w="1774" w:type="dxa"/>
            <w:tcBorders>
              <w:top w:val="nil"/>
              <w:left w:val="nil"/>
              <w:bottom w:val="single" w:sz="8" w:space="0" w:color="auto"/>
              <w:right w:val="single" w:sz="8" w:space="0" w:color="auto"/>
            </w:tcBorders>
            <w:shd w:val="clear" w:color="000000" w:fill="D9D9D9"/>
            <w:vAlign w:val="center"/>
            <w:hideMark/>
          </w:tcPr>
          <w:p w:rsidR="00473448" w:rsidRPr="00A811E9" w:rsidRDefault="00473448" w:rsidP="00477857">
            <w:pPr>
              <w:spacing w:line="276" w:lineRule="auto"/>
              <w:jc w:val="center"/>
              <w:rPr>
                <w:b/>
                <w:bCs/>
                <w:sz w:val="18"/>
                <w:szCs w:val="18"/>
              </w:rPr>
            </w:pPr>
            <w:r w:rsidRPr="00A811E9">
              <w:rPr>
                <w:b/>
                <w:bCs/>
                <w:sz w:val="18"/>
                <w:szCs w:val="18"/>
              </w:rPr>
              <w:t> </w:t>
            </w:r>
          </w:p>
        </w:tc>
        <w:tc>
          <w:tcPr>
            <w:tcW w:w="4463" w:type="dxa"/>
            <w:tcBorders>
              <w:top w:val="nil"/>
              <w:left w:val="nil"/>
              <w:bottom w:val="single" w:sz="8" w:space="0" w:color="auto"/>
              <w:right w:val="single" w:sz="8" w:space="0" w:color="auto"/>
            </w:tcBorders>
            <w:shd w:val="clear" w:color="000000" w:fill="D9D9D9"/>
            <w:vAlign w:val="center"/>
            <w:hideMark/>
          </w:tcPr>
          <w:p w:rsidR="00473448" w:rsidRPr="00A811E9" w:rsidRDefault="00473448" w:rsidP="00477857">
            <w:pPr>
              <w:spacing w:line="276" w:lineRule="auto"/>
              <w:jc w:val="center"/>
              <w:rPr>
                <w:b/>
                <w:bCs/>
                <w:sz w:val="18"/>
                <w:szCs w:val="18"/>
              </w:rPr>
            </w:pPr>
            <w:r w:rsidRPr="00A811E9">
              <w:rPr>
                <w:b/>
                <w:bCs/>
                <w:sz w:val="18"/>
                <w:szCs w:val="18"/>
              </w:rPr>
              <w:t> </w:t>
            </w:r>
          </w:p>
        </w:tc>
        <w:tc>
          <w:tcPr>
            <w:tcW w:w="1109" w:type="dxa"/>
            <w:tcBorders>
              <w:top w:val="nil"/>
              <w:left w:val="nil"/>
              <w:bottom w:val="single" w:sz="8" w:space="0" w:color="auto"/>
              <w:right w:val="single" w:sz="8" w:space="0" w:color="auto"/>
            </w:tcBorders>
            <w:shd w:val="clear" w:color="000000" w:fill="D9D9D9"/>
            <w:vAlign w:val="center"/>
            <w:hideMark/>
          </w:tcPr>
          <w:p w:rsidR="00473448" w:rsidRPr="00A811E9" w:rsidRDefault="00473448" w:rsidP="00477857">
            <w:pPr>
              <w:spacing w:line="276" w:lineRule="auto"/>
              <w:jc w:val="center"/>
              <w:rPr>
                <w:b/>
                <w:bCs/>
                <w:sz w:val="18"/>
                <w:szCs w:val="18"/>
              </w:rPr>
            </w:pPr>
            <w:r w:rsidRPr="00A811E9">
              <w:rPr>
                <w:b/>
                <w:bCs/>
                <w:sz w:val="18"/>
                <w:szCs w:val="18"/>
              </w:rPr>
              <w:t>26210482</w:t>
            </w:r>
          </w:p>
        </w:tc>
        <w:tc>
          <w:tcPr>
            <w:tcW w:w="1585" w:type="dxa"/>
            <w:tcBorders>
              <w:top w:val="nil"/>
              <w:left w:val="nil"/>
              <w:bottom w:val="single" w:sz="8" w:space="0" w:color="auto"/>
              <w:right w:val="single" w:sz="8" w:space="0" w:color="auto"/>
            </w:tcBorders>
            <w:shd w:val="clear" w:color="000000" w:fill="D9D9D9"/>
            <w:vAlign w:val="center"/>
            <w:hideMark/>
          </w:tcPr>
          <w:p w:rsidR="00473448" w:rsidRPr="00A811E9" w:rsidRDefault="00473448" w:rsidP="00477857">
            <w:pPr>
              <w:spacing w:line="276" w:lineRule="auto"/>
              <w:jc w:val="center"/>
              <w:rPr>
                <w:b/>
                <w:bCs/>
                <w:sz w:val="18"/>
                <w:szCs w:val="18"/>
              </w:rPr>
            </w:pPr>
            <w:r w:rsidRPr="00A811E9">
              <w:rPr>
                <w:b/>
                <w:bCs/>
                <w:sz w:val="18"/>
                <w:szCs w:val="18"/>
              </w:rPr>
              <w:t> </w:t>
            </w:r>
          </w:p>
        </w:tc>
      </w:tr>
      <w:tr w:rsidR="00B45512" w:rsidRPr="00A811E9" w:rsidTr="00473448">
        <w:trPr>
          <w:trHeight w:val="315"/>
        </w:trPr>
        <w:tc>
          <w:tcPr>
            <w:tcW w:w="15183"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73448" w:rsidRPr="00A811E9" w:rsidRDefault="00473448" w:rsidP="00477857">
            <w:pPr>
              <w:spacing w:line="276" w:lineRule="auto"/>
              <w:jc w:val="center"/>
              <w:rPr>
                <w:b/>
                <w:bCs/>
                <w:i/>
                <w:iCs/>
                <w:sz w:val="18"/>
                <w:szCs w:val="18"/>
              </w:rPr>
            </w:pPr>
            <w:r w:rsidRPr="00A811E9">
              <w:rPr>
                <w:b/>
                <w:bCs/>
                <w:i/>
                <w:iCs/>
                <w:sz w:val="18"/>
                <w:szCs w:val="18"/>
              </w:rPr>
              <w:t>С юго-западной стороны</w:t>
            </w:r>
          </w:p>
        </w:tc>
      </w:tr>
      <w:tr w:rsidR="00B45512" w:rsidRPr="00A811E9" w:rsidTr="00381AC5">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24:59:0801001:9</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Красноярский край, г. Зеленогорск, садоводство № 8 квартал № 7 улица № 1, 13</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1130</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Использование в  соответствии с установленным видом разрешенного использования</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24:59:0801001:12</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8 квартал 6 улица № 9, участок № 2</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952</w:t>
            </w:r>
          </w:p>
        </w:tc>
        <w:tc>
          <w:tcPr>
            <w:tcW w:w="1585"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jc w:val="center"/>
              <w:rPr>
                <w:sz w:val="18"/>
                <w:szCs w:val="18"/>
              </w:rP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24:59:0801001:106</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Красноярский край, г Зеленогорск, Садоводство №8, ул.4, квартал 7, д.9</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1012</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24:59:0801001:125</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8 квартал № 6 улица № 1,участок № 13</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1098</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lastRenderedPageBreak/>
              <w:t>24:59:0801001:194</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8, квартал № 7, улица № 9, участок № 2</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1000</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24:59:0801001:240</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Красноярский край, г Зеленогорск, Садоводство №8, ул.1, квартал 7, д.14</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1043</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24:59:0801001:243</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садоводческое товарищество №8, квартал №7, улица №1, участок №20</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999</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24:59:0801001:273</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№8, квартал №7, улица №2, участок №16</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997</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24:59:0801001:456</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8, квартал № 7, улица № 5, участок № 5</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1005</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lastRenderedPageBreak/>
              <w:t>24:59:0801001:485</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8, улица № 11, квартал № 5, участок № 8</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1357</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24:59:0801001:495</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Красноярский край, г. Зеленогорск, Садоводство №8, ул.1, квартал 7, д.16а</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495</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24:59:0801001:842</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Российская Федерация, Красноярский край, город Зеленогорск, садоводство № 8, 7 квартал, 1-я улица, земельный участок № 4</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ведение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1032</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24:59:0801001:858</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Российская Федерация, Красноярский край, город Зеленогорск, земельный участок N 14Л</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Охрана природных территорий</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1926299</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24:59:0801001:5</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8 квартал № 7 улица № 7, участок № 13</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1019</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lastRenderedPageBreak/>
              <w:t>24:59:0801001:506</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8, квартал № 6, улица № 1, участок № 15</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1000</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24:59:0801001:507</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Красноярск - 45, садоводство № 8, улица № 1, участок № 30, квартал № 7</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1380</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24:59:0801001:512</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8, квартал № 7, улица № 5, участок № 9</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982</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24:59:0801001:529</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8, квартал № 5, улица № 11, прилегающий к участку № 29</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502</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24:59:0801001:533</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Российская Федерация, Красноярский край, город Зеленогорск, садоводство №8, 5 квартал, 12-я улица, земельный участок №11</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ведения гражданами садоводства и огородничества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1018</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lastRenderedPageBreak/>
              <w:t>24:59:0801001:56</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8, квартал № 5, улица № 5, участок № 14</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1063</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24:59:0801001:57</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8, квартал № 5, улица № 5, участок 15</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1027</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24:59:0801001:64</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садоводство № 8 квартал № 7 улица № 1, участок № 17</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1000</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24:59:0801001:65</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 xml:space="preserve"> г Зеленогорск, садоводство № 8 квартал № 7 улица № 2, участок № 36</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1000</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24:59:0801001:66</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г Зеленогорск, прилегающий к участку № 36 в квартале № 7 по  улице № 2 в садоводстве № 8</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341</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381AC5">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lastRenderedPageBreak/>
              <w:t>24:59:0000000:25213</w:t>
            </w:r>
          </w:p>
        </w:tc>
        <w:tc>
          <w:tcPr>
            <w:tcW w:w="2126" w:type="dxa"/>
            <w:tcBorders>
              <w:top w:val="nil"/>
              <w:left w:val="nil"/>
              <w:bottom w:val="single" w:sz="8" w:space="0" w:color="auto"/>
              <w:right w:val="single" w:sz="8" w:space="0" w:color="auto"/>
            </w:tcBorders>
            <w:shd w:val="clear" w:color="auto" w:fill="auto"/>
            <w:noWrap/>
            <w:hideMark/>
          </w:tcPr>
          <w:p w:rsidR="00327AF7" w:rsidRPr="00A811E9" w:rsidRDefault="00327AF7" w:rsidP="00477857">
            <w:pPr>
              <w:spacing w:line="276" w:lineRule="auto"/>
              <w:jc w:val="center"/>
            </w:pPr>
            <w:r w:rsidRPr="00A811E9">
              <w:rPr>
                <w:sz w:val="18"/>
                <w:szCs w:val="18"/>
              </w:rPr>
              <w:t>Земли населённых пунктов* (по данным ЕГРН)/</w:t>
            </w:r>
            <w:r w:rsidRPr="00A811E9">
              <w:t xml:space="preserve"> </w:t>
            </w:r>
            <w:r w:rsidRPr="00A811E9">
              <w:rPr>
                <w:sz w:val="18"/>
                <w:szCs w:val="18"/>
              </w:rPr>
              <w:t>Земли сельскохозяйственного назначения (по данным электронной карты 1:25000 по категориям)</w:t>
            </w:r>
          </w:p>
        </w:tc>
        <w:tc>
          <w:tcPr>
            <w:tcW w:w="2268"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327AF7" w:rsidRPr="00A811E9" w:rsidRDefault="00327AF7" w:rsidP="00477857">
            <w:pPr>
              <w:spacing w:line="276" w:lineRule="auto"/>
              <w:rPr>
                <w:sz w:val="18"/>
                <w:szCs w:val="18"/>
              </w:rPr>
            </w:pPr>
            <w:r w:rsidRPr="00A811E9">
              <w:rPr>
                <w:sz w:val="18"/>
                <w:szCs w:val="18"/>
              </w:rPr>
              <w:t>садоводческое товарищество № 8 улица № 6 квартал № 6 участок № 15</w:t>
            </w:r>
          </w:p>
        </w:tc>
        <w:tc>
          <w:tcPr>
            <w:tcW w:w="4463"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rPr>
                <w:sz w:val="18"/>
                <w:szCs w:val="18"/>
              </w:rPr>
            </w:pPr>
            <w:r w:rsidRPr="00A811E9">
              <w:rPr>
                <w:sz w:val="18"/>
                <w:szCs w:val="18"/>
              </w:rPr>
              <w:t>для садоводства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327AF7" w:rsidRPr="00A811E9" w:rsidRDefault="00327AF7" w:rsidP="00477857">
            <w:pPr>
              <w:spacing w:line="276" w:lineRule="auto"/>
              <w:jc w:val="center"/>
              <w:rPr>
                <w:sz w:val="18"/>
                <w:szCs w:val="18"/>
              </w:rPr>
            </w:pPr>
            <w:r w:rsidRPr="00A811E9">
              <w:rPr>
                <w:sz w:val="18"/>
                <w:szCs w:val="18"/>
              </w:rPr>
              <w:t>1071</w:t>
            </w:r>
          </w:p>
        </w:tc>
        <w:tc>
          <w:tcPr>
            <w:tcW w:w="1585" w:type="dxa"/>
            <w:tcBorders>
              <w:top w:val="nil"/>
              <w:left w:val="nil"/>
              <w:bottom w:val="single" w:sz="8" w:space="0" w:color="auto"/>
              <w:right w:val="single" w:sz="8" w:space="0" w:color="auto"/>
            </w:tcBorders>
            <w:shd w:val="clear" w:color="auto" w:fill="auto"/>
            <w:hideMark/>
          </w:tcPr>
          <w:p w:rsidR="00327AF7" w:rsidRPr="00A811E9" w:rsidRDefault="00327AF7"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часть кадастрового квартала 24:59:0801001</w:t>
            </w:r>
          </w:p>
        </w:tc>
        <w:tc>
          <w:tcPr>
            <w:tcW w:w="2126"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Земли сельскохозяйственного назначения</w:t>
            </w:r>
          </w:p>
        </w:tc>
        <w:tc>
          <w:tcPr>
            <w:tcW w:w="2268"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садоводческое товарищество № 8</w:t>
            </w:r>
          </w:p>
        </w:tc>
        <w:tc>
          <w:tcPr>
            <w:tcW w:w="4463"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Фактически территория занята участками под ведение садоводства. Но сведения в ЕГРН об участках не внесены</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center"/>
              <w:rPr>
                <w:sz w:val="18"/>
                <w:szCs w:val="18"/>
              </w:rPr>
            </w:pPr>
            <w:r w:rsidRPr="00A811E9">
              <w:rPr>
                <w:sz w:val="18"/>
                <w:szCs w:val="18"/>
              </w:rPr>
              <w:t>2449688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В соответствии с фактическим использованием (для ведения садоводства)</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000000" w:fill="D9D9D9"/>
            <w:noWrap/>
            <w:vAlign w:val="center"/>
            <w:hideMark/>
          </w:tcPr>
          <w:p w:rsidR="00473448" w:rsidRPr="00A811E9" w:rsidRDefault="00473448" w:rsidP="00477857">
            <w:pPr>
              <w:spacing w:line="276" w:lineRule="auto"/>
              <w:rPr>
                <w:b/>
                <w:bCs/>
                <w:sz w:val="18"/>
                <w:szCs w:val="18"/>
              </w:rPr>
            </w:pPr>
            <w:r w:rsidRPr="00A811E9">
              <w:rPr>
                <w:b/>
                <w:bCs/>
                <w:sz w:val="18"/>
                <w:szCs w:val="18"/>
              </w:rPr>
              <w:t>Итого земли, включаемые с юго-западной стороны</w:t>
            </w:r>
          </w:p>
        </w:tc>
        <w:tc>
          <w:tcPr>
            <w:tcW w:w="2126" w:type="dxa"/>
            <w:tcBorders>
              <w:top w:val="nil"/>
              <w:left w:val="nil"/>
              <w:bottom w:val="single" w:sz="8" w:space="0" w:color="auto"/>
              <w:right w:val="single" w:sz="8" w:space="0" w:color="auto"/>
            </w:tcBorders>
            <w:shd w:val="clear" w:color="000000" w:fill="D9D9D9"/>
            <w:noWrap/>
            <w:vAlign w:val="center"/>
            <w:hideMark/>
          </w:tcPr>
          <w:p w:rsidR="00473448" w:rsidRPr="00A811E9" w:rsidRDefault="00473448" w:rsidP="00477857">
            <w:pPr>
              <w:spacing w:line="276" w:lineRule="auto"/>
              <w:rPr>
                <w:b/>
                <w:bCs/>
                <w:sz w:val="18"/>
                <w:szCs w:val="18"/>
              </w:rPr>
            </w:pPr>
            <w:r w:rsidRPr="00A811E9">
              <w:rPr>
                <w:b/>
                <w:bCs/>
                <w:sz w:val="18"/>
                <w:szCs w:val="18"/>
              </w:rPr>
              <w:t> </w:t>
            </w:r>
          </w:p>
        </w:tc>
        <w:tc>
          <w:tcPr>
            <w:tcW w:w="2268" w:type="dxa"/>
            <w:tcBorders>
              <w:top w:val="nil"/>
              <w:left w:val="nil"/>
              <w:bottom w:val="single" w:sz="8" w:space="0" w:color="auto"/>
              <w:right w:val="single" w:sz="8" w:space="0" w:color="auto"/>
            </w:tcBorders>
            <w:shd w:val="clear" w:color="000000" w:fill="D9D9D9"/>
            <w:noWrap/>
            <w:vAlign w:val="center"/>
            <w:hideMark/>
          </w:tcPr>
          <w:p w:rsidR="00473448" w:rsidRPr="00A811E9" w:rsidRDefault="00473448" w:rsidP="00477857">
            <w:pPr>
              <w:spacing w:line="276" w:lineRule="auto"/>
              <w:rPr>
                <w:b/>
                <w:bCs/>
                <w:sz w:val="18"/>
                <w:szCs w:val="18"/>
              </w:rPr>
            </w:pPr>
            <w:r w:rsidRPr="00A811E9">
              <w:rPr>
                <w:b/>
                <w:bCs/>
                <w:sz w:val="18"/>
                <w:szCs w:val="18"/>
              </w:rPr>
              <w:t> </w:t>
            </w:r>
          </w:p>
        </w:tc>
        <w:tc>
          <w:tcPr>
            <w:tcW w:w="1774" w:type="dxa"/>
            <w:tcBorders>
              <w:top w:val="nil"/>
              <w:left w:val="nil"/>
              <w:bottom w:val="single" w:sz="8" w:space="0" w:color="auto"/>
              <w:right w:val="single" w:sz="8" w:space="0" w:color="auto"/>
            </w:tcBorders>
            <w:shd w:val="clear" w:color="000000" w:fill="D9D9D9"/>
            <w:vAlign w:val="center"/>
            <w:hideMark/>
          </w:tcPr>
          <w:p w:rsidR="00473448" w:rsidRPr="00A811E9" w:rsidRDefault="00473448" w:rsidP="00477857">
            <w:pPr>
              <w:spacing w:line="276" w:lineRule="auto"/>
              <w:rPr>
                <w:b/>
                <w:bCs/>
                <w:sz w:val="18"/>
                <w:szCs w:val="18"/>
              </w:rPr>
            </w:pPr>
            <w:r w:rsidRPr="00A811E9">
              <w:rPr>
                <w:b/>
                <w:bCs/>
                <w:sz w:val="18"/>
                <w:szCs w:val="18"/>
              </w:rPr>
              <w:t> </w:t>
            </w:r>
          </w:p>
        </w:tc>
        <w:tc>
          <w:tcPr>
            <w:tcW w:w="4463" w:type="dxa"/>
            <w:tcBorders>
              <w:top w:val="nil"/>
              <w:left w:val="nil"/>
              <w:bottom w:val="single" w:sz="8" w:space="0" w:color="auto"/>
              <w:right w:val="single" w:sz="8" w:space="0" w:color="auto"/>
            </w:tcBorders>
            <w:shd w:val="clear" w:color="000000" w:fill="D9D9D9"/>
            <w:noWrap/>
            <w:vAlign w:val="center"/>
            <w:hideMark/>
          </w:tcPr>
          <w:p w:rsidR="00473448" w:rsidRPr="00A811E9" w:rsidRDefault="00473448" w:rsidP="00477857">
            <w:pPr>
              <w:spacing w:line="276" w:lineRule="auto"/>
              <w:rPr>
                <w:b/>
                <w:bCs/>
                <w:sz w:val="18"/>
                <w:szCs w:val="18"/>
              </w:rPr>
            </w:pPr>
            <w:r w:rsidRPr="00A811E9">
              <w:rPr>
                <w:b/>
                <w:bCs/>
                <w:sz w:val="18"/>
                <w:szCs w:val="18"/>
              </w:rPr>
              <w:t> </w:t>
            </w:r>
          </w:p>
        </w:tc>
        <w:tc>
          <w:tcPr>
            <w:tcW w:w="1109" w:type="dxa"/>
            <w:tcBorders>
              <w:top w:val="nil"/>
              <w:left w:val="nil"/>
              <w:bottom w:val="single" w:sz="8" w:space="0" w:color="auto"/>
              <w:right w:val="single" w:sz="8" w:space="0" w:color="auto"/>
            </w:tcBorders>
            <w:shd w:val="clear" w:color="000000" w:fill="D9D9D9"/>
            <w:noWrap/>
            <w:vAlign w:val="center"/>
            <w:hideMark/>
          </w:tcPr>
          <w:p w:rsidR="00473448" w:rsidRPr="00A811E9" w:rsidRDefault="00473448" w:rsidP="00477857">
            <w:pPr>
              <w:spacing w:line="276" w:lineRule="auto"/>
              <w:jc w:val="center"/>
              <w:rPr>
                <w:b/>
                <w:bCs/>
                <w:sz w:val="18"/>
                <w:szCs w:val="18"/>
              </w:rPr>
            </w:pPr>
            <w:r w:rsidRPr="00A811E9">
              <w:rPr>
                <w:b/>
                <w:bCs/>
                <w:sz w:val="18"/>
                <w:szCs w:val="18"/>
              </w:rPr>
              <w:t>4399510</w:t>
            </w:r>
          </w:p>
        </w:tc>
        <w:tc>
          <w:tcPr>
            <w:tcW w:w="1585" w:type="dxa"/>
            <w:tcBorders>
              <w:top w:val="nil"/>
              <w:left w:val="nil"/>
              <w:bottom w:val="single" w:sz="8" w:space="0" w:color="auto"/>
              <w:right w:val="single" w:sz="8" w:space="0" w:color="auto"/>
            </w:tcBorders>
            <w:shd w:val="clear" w:color="000000" w:fill="D9D9D9"/>
            <w:vAlign w:val="center"/>
            <w:hideMark/>
          </w:tcPr>
          <w:p w:rsidR="00473448" w:rsidRPr="00A811E9" w:rsidRDefault="00473448" w:rsidP="00477857">
            <w:pPr>
              <w:spacing w:line="276" w:lineRule="auto"/>
              <w:jc w:val="center"/>
              <w:rPr>
                <w:b/>
                <w:bCs/>
                <w:sz w:val="18"/>
                <w:szCs w:val="18"/>
              </w:rPr>
            </w:pPr>
            <w:r w:rsidRPr="00A811E9">
              <w:rPr>
                <w:b/>
                <w:bCs/>
                <w:sz w:val="18"/>
                <w:szCs w:val="18"/>
              </w:rPr>
              <w:t> </w:t>
            </w:r>
          </w:p>
        </w:tc>
      </w:tr>
      <w:tr w:rsidR="00B45512" w:rsidRPr="00A811E9" w:rsidTr="00473448">
        <w:trPr>
          <w:trHeight w:val="315"/>
        </w:trPr>
        <w:tc>
          <w:tcPr>
            <w:tcW w:w="1858" w:type="dxa"/>
            <w:tcBorders>
              <w:top w:val="nil"/>
              <w:left w:val="single" w:sz="8" w:space="0" w:color="auto"/>
              <w:bottom w:val="single" w:sz="8" w:space="0" w:color="auto"/>
              <w:right w:val="nil"/>
            </w:tcBorders>
            <w:shd w:val="clear" w:color="000000" w:fill="BFBFBF"/>
            <w:noWrap/>
            <w:vAlign w:val="center"/>
            <w:hideMark/>
          </w:tcPr>
          <w:p w:rsidR="00473448" w:rsidRPr="00A811E9" w:rsidRDefault="00473448" w:rsidP="00477857">
            <w:pPr>
              <w:spacing w:line="276" w:lineRule="auto"/>
              <w:rPr>
                <w:b/>
                <w:bCs/>
                <w:sz w:val="18"/>
                <w:szCs w:val="18"/>
              </w:rPr>
            </w:pPr>
            <w:r w:rsidRPr="00A811E9">
              <w:rPr>
                <w:b/>
                <w:bCs/>
                <w:sz w:val="18"/>
                <w:szCs w:val="18"/>
              </w:rPr>
              <w:t>ВСЕГО ВКЛЮЧАЕМЫЕ</w:t>
            </w:r>
          </w:p>
        </w:tc>
        <w:tc>
          <w:tcPr>
            <w:tcW w:w="2126" w:type="dxa"/>
            <w:tcBorders>
              <w:top w:val="nil"/>
              <w:left w:val="nil"/>
              <w:bottom w:val="single" w:sz="8" w:space="0" w:color="auto"/>
              <w:right w:val="nil"/>
            </w:tcBorders>
            <w:shd w:val="clear" w:color="000000" w:fill="BFBFBF"/>
            <w:noWrap/>
            <w:vAlign w:val="center"/>
            <w:hideMark/>
          </w:tcPr>
          <w:p w:rsidR="00473448" w:rsidRPr="00A811E9" w:rsidRDefault="00473448" w:rsidP="00477857">
            <w:pPr>
              <w:spacing w:line="276" w:lineRule="auto"/>
              <w:rPr>
                <w:b/>
                <w:bCs/>
                <w:sz w:val="18"/>
                <w:szCs w:val="18"/>
              </w:rPr>
            </w:pPr>
            <w:r w:rsidRPr="00A811E9">
              <w:rPr>
                <w:b/>
                <w:bCs/>
                <w:sz w:val="18"/>
                <w:szCs w:val="18"/>
              </w:rPr>
              <w:t> </w:t>
            </w:r>
          </w:p>
        </w:tc>
        <w:tc>
          <w:tcPr>
            <w:tcW w:w="2268" w:type="dxa"/>
            <w:tcBorders>
              <w:top w:val="nil"/>
              <w:left w:val="nil"/>
              <w:bottom w:val="single" w:sz="8" w:space="0" w:color="auto"/>
              <w:right w:val="nil"/>
            </w:tcBorders>
            <w:shd w:val="clear" w:color="000000" w:fill="BFBFBF"/>
            <w:noWrap/>
            <w:vAlign w:val="center"/>
            <w:hideMark/>
          </w:tcPr>
          <w:p w:rsidR="00473448" w:rsidRPr="00A811E9" w:rsidRDefault="00473448" w:rsidP="00477857">
            <w:pPr>
              <w:spacing w:line="276" w:lineRule="auto"/>
              <w:rPr>
                <w:b/>
                <w:bCs/>
                <w:sz w:val="18"/>
                <w:szCs w:val="18"/>
              </w:rPr>
            </w:pPr>
            <w:r w:rsidRPr="00A811E9">
              <w:rPr>
                <w:b/>
                <w:bCs/>
                <w:sz w:val="18"/>
                <w:szCs w:val="18"/>
              </w:rPr>
              <w:t> </w:t>
            </w:r>
          </w:p>
        </w:tc>
        <w:tc>
          <w:tcPr>
            <w:tcW w:w="1774" w:type="dxa"/>
            <w:tcBorders>
              <w:top w:val="nil"/>
              <w:left w:val="nil"/>
              <w:bottom w:val="single" w:sz="8" w:space="0" w:color="auto"/>
              <w:right w:val="nil"/>
            </w:tcBorders>
            <w:shd w:val="clear" w:color="000000" w:fill="BFBFBF"/>
            <w:vAlign w:val="center"/>
            <w:hideMark/>
          </w:tcPr>
          <w:p w:rsidR="00473448" w:rsidRPr="00A811E9" w:rsidRDefault="00473448" w:rsidP="00477857">
            <w:pPr>
              <w:spacing w:line="276" w:lineRule="auto"/>
              <w:rPr>
                <w:b/>
                <w:bCs/>
                <w:sz w:val="18"/>
                <w:szCs w:val="18"/>
              </w:rPr>
            </w:pPr>
            <w:r w:rsidRPr="00A811E9">
              <w:rPr>
                <w:b/>
                <w:bCs/>
                <w:sz w:val="18"/>
                <w:szCs w:val="18"/>
              </w:rPr>
              <w:t> </w:t>
            </w:r>
          </w:p>
        </w:tc>
        <w:tc>
          <w:tcPr>
            <w:tcW w:w="4463" w:type="dxa"/>
            <w:tcBorders>
              <w:top w:val="nil"/>
              <w:left w:val="nil"/>
              <w:bottom w:val="single" w:sz="8" w:space="0" w:color="auto"/>
              <w:right w:val="nil"/>
            </w:tcBorders>
            <w:shd w:val="clear" w:color="000000" w:fill="BFBFBF"/>
            <w:noWrap/>
            <w:vAlign w:val="center"/>
            <w:hideMark/>
          </w:tcPr>
          <w:p w:rsidR="00473448" w:rsidRPr="00A811E9" w:rsidRDefault="00473448" w:rsidP="00477857">
            <w:pPr>
              <w:spacing w:line="276" w:lineRule="auto"/>
              <w:rPr>
                <w:b/>
                <w:bCs/>
                <w:sz w:val="18"/>
                <w:szCs w:val="18"/>
              </w:rPr>
            </w:pPr>
            <w:r w:rsidRPr="00A811E9">
              <w:rPr>
                <w:b/>
                <w:bCs/>
                <w:sz w:val="18"/>
                <w:szCs w:val="18"/>
              </w:rPr>
              <w:t> </w:t>
            </w:r>
          </w:p>
        </w:tc>
        <w:tc>
          <w:tcPr>
            <w:tcW w:w="1109" w:type="dxa"/>
            <w:tcBorders>
              <w:top w:val="nil"/>
              <w:left w:val="nil"/>
              <w:bottom w:val="single" w:sz="8" w:space="0" w:color="auto"/>
              <w:right w:val="nil"/>
            </w:tcBorders>
            <w:shd w:val="clear" w:color="000000" w:fill="BFBFBF"/>
            <w:noWrap/>
            <w:vAlign w:val="center"/>
            <w:hideMark/>
          </w:tcPr>
          <w:p w:rsidR="00473448" w:rsidRPr="00A811E9" w:rsidRDefault="00473448" w:rsidP="00477857">
            <w:pPr>
              <w:spacing w:line="276" w:lineRule="auto"/>
              <w:jc w:val="center"/>
              <w:rPr>
                <w:b/>
                <w:bCs/>
                <w:sz w:val="18"/>
                <w:szCs w:val="18"/>
              </w:rPr>
            </w:pPr>
            <w:r w:rsidRPr="00A811E9">
              <w:rPr>
                <w:b/>
                <w:bCs/>
                <w:sz w:val="18"/>
                <w:szCs w:val="18"/>
              </w:rPr>
              <w:t>30609992</w:t>
            </w:r>
          </w:p>
        </w:tc>
        <w:tc>
          <w:tcPr>
            <w:tcW w:w="1585" w:type="dxa"/>
            <w:tcBorders>
              <w:top w:val="nil"/>
              <w:left w:val="nil"/>
              <w:bottom w:val="single" w:sz="8" w:space="0" w:color="auto"/>
              <w:right w:val="single" w:sz="8" w:space="0" w:color="auto"/>
            </w:tcBorders>
            <w:shd w:val="clear" w:color="000000" w:fill="BFBFBF"/>
            <w:vAlign w:val="center"/>
            <w:hideMark/>
          </w:tcPr>
          <w:p w:rsidR="00473448" w:rsidRPr="00A811E9" w:rsidRDefault="00473448" w:rsidP="00477857">
            <w:pPr>
              <w:spacing w:line="276" w:lineRule="auto"/>
              <w:jc w:val="center"/>
              <w:rPr>
                <w:b/>
                <w:bCs/>
                <w:sz w:val="18"/>
                <w:szCs w:val="18"/>
              </w:rPr>
            </w:pPr>
            <w:r w:rsidRPr="00A811E9">
              <w:rPr>
                <w:b/>
                <w:bCs/>
                <w:sz w:val="18"/>
                <w:szCs w:val="18"/>
              </w:rPr>
              <w:t> </w:t>
            </w:r>
          </w:p>
        </w:tc>
      </w:tr>
      <w:tr w:rsidR="00B45512" w:rsidRPr="00A811E9" w:rsidTr="00473448">
        <w:trPr>
          <w:trHeight w:val="315"/>
        </w:trPr>
        <w:tc>
          <w:tcPr>
            <w:tcW w:w="13598" w:type="dxa"/>
            <w:gridSpan w:val="6"/>
            <w:tcBorders>
              <w:top w:val="single" w:sz="8" w:space="0" w:color="auto"/>
              <w:left w:val="single" w:sz="8" w:space="0" w:color="auto"/>
              <w:bottom w:val="single" w:sz="8" w:space="0" w:color="auto"/>
              <w:right w:val="single" w:sz="8" w:space="0" w:color="000000"/>
            </w:tcBorders>
            <w:shd w:val="clear" w:color="000000" w:fill="D9D9D9"/>
            <w:noWrap/>
            <w:vAlign w:val="center"/>
            <w:hideMark/>
          </w:tcPr>
          <w:p w:rsidR="00473448" w:rsidRPr="00A811E9" w:rsidRDefault="00473448" w:rsidP="00477857">
            <w:pPr>
              <w:spacing w:line="276" w:lineRule="auto"/>
              <w:jc w:val="center"/>
              <w:rPr>
                <w:b/>
                <w:bCs/>
                <w:sz w:val="18"/>
                <w:szCs w:val="18"/>
              </w:rPr>
            </w:pPr>
            <w:r w:rsidRPr="00A811E9">
              <w:rPr>
                <w:b/>
                <w:bCs/>
                <w:sz w:val="18"/>
                <w:szCs w:val="18"/>
              </w:rPr>
              <w:t>Исключаемые участки</w:t>
            </w:r>
          </w:p>
        </w:tc>
        <w:tc>
          <w:tcPr>
            <w:tcW w:w="1585" w:type="dxa"/>
            <w:tcBorders>
              <w:top w:val="nil"/>
              <w:left w:val="nil"/>
              <w:bottom w:val="single" w:sz="8" w:space="0" w:color="auto"/>
              <w:right w:val="single" w:sz="8" w:space="0" w:color="auto"/>
            </w:tcBorders>
            <w:shd w:val="clear" w:color="000000" w:fill="D9D9D9"/>
            <w:vAlign w:val="center"/>
            <w:hideMark/>
          </w:tcPr>
          <w:p w:rsidR="00473448" w:rsidRPr="00A811E9" w:rsidRDefault="00473448" w:rsidP="00477857">
            <w:pPr>
              <w:spacing w:line="276" w:lineRule="auto"/>
              <w:jc w:val="center"/>
              <w:rPr>
                <w:b/>
                <w:bCs/>
                <w:sz w:val="18"/>
                <w:szCs w:val="18"/>
              </w:rPr>
            </w:pPr>
            <w:r w:rsidRPr="00A811E9">
              <w:rPr>
                <w:b/>
                <w:bCs/>
                <w:sz w:val="18"/>
                <w:szCs w:val="18"/>
              </w:rPr>
              <w:t> </w:t>
            </w:r>
          </w:p>
        </w:tc>
      </w:tr>
      <w:tr w:rsidR="00B45512" w:rsidRPr="00A811E9" w:rsidTr="00473448">
        <w:trPr>
          <w:trHeight w:val="315"/>
        </w:trPr>
        <w:tc>
          <w:tcPr>
            <w:tcW w:w="13598"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73448" w:rsidRPr="00A811E9" w:rsidRDefault="00473448" w:rsidP="00477857">
            <w:pPr>
              <w:spacing w:line="276" w:lineRule="auto"/>
              <w:jc w:val="center"/>
              <w:rPr>
                <w:b/>
                <w:bCs/>
                <w:i/>
                <w:iCs/>
                <w:sz w:val="18"/>
                <w:szCs w:val="18"/>
              </w:rPr>
            </w:pPr>
            <w:r w:rsidRPr="00A811E9">
              <w:rPr>
                <w:b/>
                <w:bCs/>
                <w:i/>
                <w:iCs/>
                <w:sz w:val="18"/>
                <w:szCs w:val="18"/>
              </w:rPr>
              <w:t>С юго-восточной стороны</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b/>
                <w:bCs/>
                <w:i/>
                <w:iCs/>
                <w:sz w:val="18"/>
                <w:szCs w:val="18"/>
              </w:rPr>
            </w:pPr>
            <w:r w:rsidRPr="00A811E9">
              <w:rPr>
                <w:b/>
                <w:bCs/>
                <w:i/>
                <w:iCs/>
                <w:sz w:val="18"/>
                <w:szCs w:val="18"/>
              </w:rPr>
              <w:t> </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часть кадастрового квартала 24:59:0408008</w:t>
            </w:r>
          </w:p>
        </w:tc>
        <w:tc>
          <w:tcPr>
            <w:tcW w:w="2126"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center"/>
              <w:rPr>
                <w:sz w:val="18"/>
                <w:szCs w:val="18"/>
              </w:rPr>
            </w:pPr>
            <w:r w:rsidRPr="00A811E9">
              <w:rPr>
                <w:sz w:val="18"/>
                <w:szCs w:val="18"/>
              </w:rPr>
              <w:t>земли населенных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земли сельскохозяйственного назначения</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 </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 </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center"/>
              <w:rPr>
                <w:sz w:val="18"/>
                <w:szCs w:val="18"/>
              </w:rPr>
            </w:pPr>
            <w:r w:rsidRPr="00A811E9">
              <w:rPr>
                <w:sz w:val="18"/>
                <w:szCs w:val="18"/>
              </w:rPr>
              <w:t>3671059</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для сельскохозяйственного использования</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000000" w:fill="D9D9D9"/>
            <w:noWrap/>
            <w:vAlign w:val="center"/>
            <w:hideMark/>
          </w:tcPr>
          <w:p w:rsidR="00473448" w:rsidRPr="00A811E9" w:rsidRDefault="00473448" w:rsidP="00477857">
            <w:pPr>
              <w:spacing w:line="276" w:lineRule="auto"/>
              <w:rPr>
                <w:b/>
                <w:bCs/>
                <w:sz w:val="18"/>
                <w:szCs w:val="18"/>
              </w:rPr>
            </w:pPr>
            <w:r w:rsidRPr="00A811E9">
              <w:rPr>
                <w:b/>
                <w:bCs/>
                <w:sz w:val="18"/>
                <w:szCs w:val="18"/>
              </w:rPr>
              <w:t>Итого исключаемые земли с юго-восточной стороны</w:t>
            </w:r>
          </w:p>
        </w:tc>
        <w:tc>
          <w:tcPr>
            <w:tcW w:w="2126" w:type="dxa"/>
            <w:tcBorders>
              <w:top w:val="nil"/>
              <w:left w:val="nil"/>
              <w:bottom w:val="single" w:sz="8" w:space="0" w:color="auto"/>
              <w:right w:val="single" w:sz="8" w:space="0" w:color="auto"/>
            </w:tcBorders>
            <w:shd w:val="clear" w:color="000000" w:fill="D9D9D9"/>
            <w:noWrap/>
            <w:vAlign w:val="center"/>
            <w:hideMark/>
          </w:tcPr>
          <w:p w:rsidR="00473448" w:rsidRPr="00A811E9" w:rsidRDefault="00473448" w:rsidP="00477857">
            <w:pPr>
              <w:spacing w:line="276" w:lineRule="auto"/>
              <w:rPr>
                <w:b/>
                <w:bCs/>
                <w:sz w:val="18"/>
                <w:szCs w:val="18"/>
              </w:rPr>
            </w:pPr>
            <w:r w:rsidRPr="00A811E9">
              <w:rPr>
                <w:b/>
                <w:bCs/>
                <w:sz w:val="18"/>
                <w:szCs w:val="18"/>
              </w:rPr>
              <w:t> </w:t>
            </w:r>
          </w:p>
        </w:tc>
        <w:tc>
          <w:tcPr>
            <w:tcW w:w="2268" w:type="dxa"/>
            <w:tcBorders>
              <w:top w:val="nil"/>
              <w:left w:val="nil"/>
              <w:bottom w:val="single" w:sz="8" w:space="0" w:color="auto"/>
              <w:right w:val="single" w:sz="8" w:space="0" w:color="auto"/>
            </w:tcBorders>
            <w:shd w:val="clear" w:color="000000" w:fill="D9D9D9"/>
            <w:vAlign w:val="center"/>
            <w:hideMark/>
          </w:tcPr>
          <w:p w:rsidR="00473448" w:rsidRPr="00A811E9" w:rsidRDefault="00473448" w:rsidP="00477857">
            <w:pPr>
              <w:spacing w:line="276" w:lineRule="auto"/>
              <w:rPr>
                <w:b/>
                <w:bCs/>
                <w:sz w:val="18"/>
                <w:szCs w:val="18"/>
              </w:rPr>
            </w:pPr>
            <w:r w:rsidRPr="00A811E9">
              <w:rPr>
                <w:b/>
                <w:bCs/>
                <w:sz w:val="18"/>
                <w:szCs w:val="18"/>
              </w:rPr>
              <w:t> </w:t>
            </w:r>
          </w:p>
        </w:tc>
        <w:tc>
          <w:tcPr>
            <w:tcW w:w="1774" w:type="dxa"/>
            <w:tcBorders>
              <w:top w:val="nil"/>
              <w:left w:val="nil"/>
              <w:bottom w:val="single" w:sz="8" w:space="0" w:color="auto"/>
              <w:right w:val="single" w:sz="8" w:space="0" w:color="auto"/>
            </w:tcBorders>
            <w:shd w:val="clear" w:color="000000" w:fill="D9D9D9"/>
            <w:vAlign w:val="center"/>
            <w:hideMark/>
          </w:tcPr>
          <w:p w:rsidR="00473448" w:rsidRPr="00A811E9" w:rsidRDefault="00473448" w:rsidP="00477857">
            <w:pPr>
              <w:spacing w:line="276" w:lineRule="auto"/>
              <w:rPr>
                <w:b/>
                <w:bCs/>
                <w:sz w:val="18"/>
                <w:szCs w:val="18"/>
              </w:rPr>
            </w:pPr>
            <w:r w:rsidRPr="00A811E9">
              <w:rPr>
                <w:b/>
                <w:bCs/>
                <w:sz w:val="18"/>
                <w:szCs w:val="18"/>
              </w:rPr>
              <w:t> </w:t>
            </w:r>
          </w:p>
        </w:tc>
        <w:tc>
          <w:tcPr>
            <w:tcW w:w="4463" w:type="dxa"/>
            <w:tcBorders>
              <w:top w:val="nil"/>
              <w:left w:val="nil"/>
              <w:bottom w:val="single" w:sz="8" w:space="0" w:color="auto"/>
              <w:right w:val="single" w:sz="8" w:space="0" w:color="auto"/>
            </w:tcBorders>
            <w:shd w:val="clear" w:color="000000" w:fill="D9D9D9"/>
            <w:vAlign w:val="center"/>
            <w:hideMark/>
          </w:tcPr>
          <w:p w:rsidR="00473448" w:rsidRPr="00A811E9" w:rsidRDefault="00473448" w:rsidP="00477857">
            <w:pPr>
              <w:spacing w:line="276" w:lineRule="auto"/>
              <w:rPr>
                <w:b/>
                <w:bCs/>
                <w:sz w:val="18"/>
                <w:szCs w:val="18"/>
              </w:rPr>
            </w:pPr>
            <w:r w:rsidRPr="00A811E9">
              <w:rPr>
                <w:b/>
                <w:bCs/>
                <w:sz w:val="18"/>
                <w:szCs w:val="18"/>
              </w:rPr>
              <w:t> </w:t>
            </w:r>
          </w:p>
        </w:tc>
        <w:tc>
          <w:tcPr>
            <w:tcW w:w="1109" w:type="dxa"/>
            <w:tcBorders>
              <w:top w:val="nil"/>
              <w:left w:val="nil"/>
              <w:bottom w:val="single" w:sz="8" w:space="0" w:color="auto"/>
              <w:right w:val="single" w:sz="8" w:space="0" w:color="auto"/>
            </w:tcBorders>
            <w:shd w:val="clear" w:color="000000" w:fill="D9D9D9"/>
            <w:noWrap/>
            <w:vAlign w:val="center"/>
            <w:hideMark/>
          </w:tcPr>
          <w:p w:rsidR="00473448" w:rsidRPr="00A811E9" w:rsidRDefault="00473448" w:rsidP="00477857">
            <w:pPr>
              <w:spacing w:line="276" w:lineRule="auto"/>
              <w:jc w:val="center"/>
              <w:rPr>
                <w:b/>
                <w:bCs/>
                <w:sz w:val="18"/>
                <w:szCs w:val="18"/>
              </w:rPr>
            </w:pPr>
            <w:r w:rsidRPr="00A811E9">
              <w:rPr>
                <w:b/>
                <w:bCs/>
                <w:sz w:val="18"/>
                <w:szCs w:val="18"/>
              </w:rPr>
              <w:t>3671059</w:t>
            </w:r>
          </w:p>
        </w:tc>
        <w:tc>
          <w:tcPr>
            <w:tcW w:w="1585" w:type="dxa"/>
            <w:tcBorders>
              <w:top w:val="nil"/>
              <w:left w:val="nil"/>
              <w:bottom w:val="single" w:sz="8" w:space="0" w:color="auto"/>
              <w:right w:val="single" w:sz="8" w:space="0" w:color="auto"/>
            </w:tcBorders>
            <w:shd w:val="clear" w:color="000000" w:fill="D9D9D9"/>
            <w:vAlign w:val="center"/>
            <w:hideMark/>
          </w:tcPr>
          <w:p w:rsidR="00473448" w:rsidRPr="00A811E9" w:rsidRDefault="00473448" w:rsidP="00477857">
            <w:pPr>
              <w:spacing w:line="276" w:lineRule="auto"/>
              <w:jc w:val="right"/>
              <w:rPr>
                <w:b/>
                <w:bCs/>
                <w:sz w:val="18"/>
                <w:szCs w:val="18"/>
              </w:rPr>
            </w:pPr>
            <w:r w:rsidRPr="00A811E9">
              <w:rPr>
                <w:b/>
                <w:bCs/>
                <w:sz w:val="18"/>
                <w:szCs w:val="18"/>
              </w:rPr>
              <w:t> </w:t>
            </w:r>
          </w:p>
        </w:tc>
      </w:tr>
      <w:tr w:rsidR="00B45512" w:rsidRPr="00A811E9" w:rsidTr="00473448">
        <w:trPr>
          <w:trHeight w:val="315"/>
        </w:trPr>
        <w:tc>
          <w:tcPr>
            <w:tcW w:w="15183"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73448" w:rsidRPr="00A811E9" w:rsidRDefault="00473448" w:rsidP="00477857">
            <w:pPr>
              <w:spacing w:line="276" w:lineRule="auto"/>
              <w:jc w:val="center"/>
              <w:rPr>
                <w:b/>
                <w:bCs/>
                <w:i/>
                <w:iCs/>
                <w:sz w:val="18"/>
                <w:szCs w:val="18"/>
              </w:rPr>
            </w:pPr>
            <w:r w:rsidRPr="00A811E9">
              <w:rPr>
                <w:b/>
                <w:bCs/>
                <w:i/>
                <w:iCs/>
                <w:sz w:val="18"/>
                <w:szCs w:val="18"/>
              </w:rPr>
              <w:t>С западной стороны</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шламонакопителя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354287</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для эксплуатации территории электрохимического завода</w:t>
            </w:r>
          </w:p>
        </w:tc>
      </w:tr>
      <w:tr w:rsidR="00B45512" w:rsidRPr="00A811E9" w:rsidTr="00473448">
        <w:trPr>
          <w:trHeight w:val="145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24:59:0103001:115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Россия, Красноярский край, г. Зеленогорск, ул. Лебедевская, 9</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сооружений: площадка для складирования твердых коммунальных отходов 2 очереди, наружные сети, сети электроснабжения; здания весовой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27121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r>
      <w:tr w:rsidR="00B45512" w:rsidRPr="00A811E9" w:rsidTr="00473448">
        <w:trPr>
          <w:trHeight w:val="145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24:59:0103001:116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Россия, Красноярский край, г. Зеленогорск, ул. Лебедевская, 9</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сооружений: площадка для складирования твердых коммунальных отходов 2 очереди, наружные сети, сети электроснабжения; здания весовой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24900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 районе ул. Первая Промышленная, 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рекультивации земельного участка</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117425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24:59:0103001:123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 районе КГРЭС-2, Россия</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строительства животноводческой фермы</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75000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24:59:0103001:124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Россия, от полигона ТБО</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сооружения "подъездная автодорога к стрельбищу"</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10880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24:59:0103001:125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Первая Промышленная, 2, зд. 66</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занимаемый рыборазводным хозяйством</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23035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24:59:0103001:126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 районе ул. Первая Промышленная, №2, зд. 67</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занимаемый рыборазводным хозяйством</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37173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24:59:0103001:127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 районе ул. Первая Промышленная, №2, зд. 70</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занимаемый рыборазводным хозяйством</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1972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24:59:0103001:128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 xml:space="preserve">г. Зеленогорск, ул. Первая Промышленная,  </w:t>
            </w:r>
            <w:r w:rsidRPr="00A811E9">
              <w:rPr>
                <w:sz w:val="18"/>
                <w:szCs w:val="18"/>
              </w:rPr>
              <w:lastRenderedPageBreak/>
              <w:t>№2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занимаемый рыборазводным хозяйством</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1598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24:59:0103001:129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 районе ул. Первая Промышленная №2,  соор.10</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занимаемый рыборазводным хозяйством</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106117</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Первая Промышленная, 2А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здания мойки автомобилей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4573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24:59:0103001:130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 районе ул. Первая Промышленная, №2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занимаемый рыборазводным хозяйством</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4066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24:59:0103001:132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 районе шламонакопителя филиала ОАО "ОГК-6" Красноярская ГРЭС-2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строительства третьей очереди полигона твердых коммунальных отходов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52889</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 районе ул. Первая Промышленная, 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сооружений тепловой электростанции (участок № 2)</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14520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Россия, Красноярский край, г. Зеленогорск, ул. Первая Промышленная, 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зданий и сооружений тепловой электростанции (участок № 1)</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971005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 ул. 1-я Промышленная</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склада металлоконструкции</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3000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Россия, Красноярский край, г. Зеленогорск, ул. Первая Промышленная, 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золоотвала тепловой электростанции</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1557784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24:59:0103001:19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Россия, Красноярский край, г. Зеленогорск, ул. Первая Промышленная, 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гидроузла тепловой электростанции</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44117</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24:59:0103001:195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Россия, Красноярский край, г.Зеленогорск, в районе шламонакопителя ГРЭС-2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строительства сооружения: водоотводная канава по объекту "Строительство полигона ТБО в ЗАТО г.Зеленогорск""</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5631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24:59:0103001:20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Первая промышленная, 1Ж</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базы ОМТС ФГУП  ПО ЭХЗ</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111569</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24:59:0103001:22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северо-западная зона города, район северо-восточной части золоотв</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здания дома рыбака и прилегающей территории</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57700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24:59:0103001:23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рекультивации полигона твердых промышленных отходов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105686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24:59:0103001:24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сооружения магистральной тепловой сети от ТРУ КРЭС-2 до УТ 1, здания тепловой насосной станции с сетью электроснабжения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5026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24:59:0103001:247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г.Зеленогорск, в районе ул.Первая Промышленная, 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энергетика</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238435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24:59:0103001:248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ул.Первая Промышленная, участок №2Е</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энергетика</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15578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24:59:0103001:25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сооружения магистральной тепловой сети от ТРУ КРЭС-2 до УТ 1, здания тепловой насосной станции с сетью электроснабжения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13970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24:59:0103001:26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сооружения магистральной тепловой сети от ТРУ КРЭС-2 до УТ 1, здания тепловой насосной станции с сетью электроснабжения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21547</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24:59:0103001:27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Лебедевская, 9</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подъездной автодороги</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72627</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16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24:59:0103001:28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Россия, Красноярский край, г. Зеленогорск, ул. Лебедевская,  9</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сооружения: площадка для размещения твердых коммунальных отходов 1 очереди, здания производственно-бытового корпуса с наружными инженерными сетями, благоустройством на полигоне твердых коммунальных отходов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38288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24:59:0103001:30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рыборазводного хозяйства</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583354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24:59:0103001:32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тепличного хозяйства с прилегающей территорией участок № 1</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24251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24:59:0103001:33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овощехранилища с прилегающей территорией участок № 2</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2308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24:59:0103001:34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стоянки автотраспорта участок № 3</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784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24:59:0103001:36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железнодорожных путей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11114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24:59:0103001:37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железнодорожных путей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34517</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24:59:0103001:39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севернее полигона промотходов ООО "Сибволокно"</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здания кирпичного завода (в стадии строительства) и прилегающей территории</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8763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24:59:0103001:40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24:59:0103001:41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24:59:0103001:42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24:59:0103001:43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24:59:0103001:44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24:59:0103001:45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113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24:59:0103001:46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ОРУ-110 подстанции'Камала-1'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С-101, С-102 110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109</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24:59:0103001:47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ОРУ-110 подстанции'Камала-1'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С-101, С-102 110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24:59:0103001:48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ОРУ-110 подстанции'Камала-1'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С-101, С-102 110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24:59:0103001:49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ОРУ-110 подстанции'Камала-1'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С-101, С-102 110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129</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район базы ОМТС ОАО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железнодорожного тупика</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8438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24:59:0103001:50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ОРУ-110 подстанции'Камала-1'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С-101, С-102 110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24:59:0103001:51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ОАО"КГРЭС-2" до подстанции 21,22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2-11 (ВЛ С-103, С-104 110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24:59:0103001:52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 xml:space="preserve">г. Зеленогорск, от главного корпуса ОАО"КГРЭС-2" до подстанции 21,22 </w:t>
            </w:r>
            <w:r w:rsidRPr="00A811E9">
              <w:rPr>
                <w:sz w:val="18"/>
                <w:szCs w:val="18"/>
              </w:rPr>
              <w:lastRenderedPageBreak/>
              <w:t>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для использования в целях эксплуатации опор №№ 2-11 (ВЛ С-103, С-104 110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24:59:0103001:53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ОАО"КГРЭС-2" до подстанции 21,22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2-11 (ВЛ С-103, С-104 110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24:59:0103001:54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ОАО"КГРЭС-2" до подстанции 21,22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2-11 (ВЛ С-103, С-104 110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24:59:0103001:55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ОАО"КГРЭС-2" до подстанции 21,22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2-11 (ВЛ С-103, С-104 110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24:59:0103001:56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ОАО"КГРЭС-2" до подстанции 21,22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2-11 (ВЛ С-103, С-104 110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111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24:59:0103001:57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24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С-105 110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24:59:0103001:58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24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С-105 110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24:59:0103001:59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 xml:space="preserve">г. Зеленогорск, от главного корпуса ОАО 'КГРЭС-2' до </w:t>
            </w:r>
            <w:r w:rsidRPr="00A811E9">
              <w:rPr>
                <w:sz w:val="18"/>
                <w:szCs w:val="18"/>
              </w:rPr>
              <w:lastRenderedPageBreak/>
              <w:t>подстанции 24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для использования в целях эксплуатации опор №№ 1-10 (ВЛ С-105 110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24:59:0103001:6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северо-западная зона города, южнее д. Лебедевка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геологического изучения и добычи суглинка на месторождении "Лебединское"</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48003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24:59:0103001:60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24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С-105 110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24:59:0103001:61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24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С-105 110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24:59:0103001:62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24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С-105 110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24:59:0103001:63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24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С-105 110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98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24:59:0103001:64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2-10 (ВЛ С-106 110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24:59:0103001:65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 xml:space="preserve">г. Зеленогорск, от главного корпуса ОАО 'КГРЭС-2' до подстанции 22 </w:t>
            </w:r>
            <w:r w:rsidRPr="00A811E9">
              <w:rPr>
                <w:sz w:val="18"/>
                <w:szCs w:val="18"/>
              </w:rPr>
              <w:lastRenderedPageBreak/>
              <w:t>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для использования в целях эксплуатации опор №№ 2-10 (ВЛ С-106 110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24:59:0103001:66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2-10 (ВЛ С-106 110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24:59:0103001:67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2-10 (ВЛ С-106 110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24:59:0103001:68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2-10 (ВЛ С-106 110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111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24:59:0103001:69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106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24:59:0103001:70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24:59:0103001:71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24:59:0103001:72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 xml:space="preserve">г. Зеленогорск,от главного корпуса ОАО 'КГРЭС-2' до </w:t>
            </w:r>
            <w:r w:rsidRPr="00A811E9">
              <w:rPr>
                <w:sz w:val="18"/>
                <w:szCs w:val="18"/>
              </w:rPr>
              <w:lastRenderedPageBreak/>
              <w:t>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24:59:0103001:73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24:59:0103001:74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104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24:59:0103001:77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тепловой сети и прилегающей территории в пределах охранной зоны трассы</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25958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24:59:0103001:78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Россия, Красноярский край, г. Зеленогорск, ул. Первая Промышленная, 16</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здания АБК и прочих зданий, строений, сооружений тепличного комбината подсобного хозяйства "Искра"</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144048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24:59:0103001:90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размещения объекта: "Сооружения: баки-аккумуляторы № 1, № 2, наружные инженерные сети, благоустройство, ограждение, здание насосной станции № 16"</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16286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24:59:0103001:91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северо-западная зона города, район ОАО "КГРЭС-2"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размещения брикетного производства</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49088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объектов промводозабора</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20204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24:59:0104001:108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с/х назначения</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сельскохозяйственного использования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850102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24:59:0104001:109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район ул. Вторая Промышленная, 22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теплосети</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141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Первая промышленная, 10</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монтажного участка № 1, насосной сбросного канала и дороги к нему</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9200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24:59:0104001:110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линии ВЛ 110 КВ С-63/64</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24:59:0104001:111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линии ВЛ 110 КВ С-63/64</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73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24:59:0104001:112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линии ВЛ 110 КВ С-63/64</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39</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24:59:0104001:113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линии ВЛ 110 КВ С-63/64</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24:59:0104001:119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район ул. Первая Промышленная, 6</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железнодорожного тупика к зданию 813</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957</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24:59:0104001:120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обслуживания и эксплуатации объектов Открытого акционерного общества "Федеральная сетевая компания Единой электрической системы"</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235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24:59:0104001:121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244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24:59:0104001:122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450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24:59:0104001:123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332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24:59:0104001:124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228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24:59:0104001:125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232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24:59:0104001:126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450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24:59:0104001:127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 xml:space="preserve">Земли населённых </w:t>
            </w:r>
            <w:r w:rsidRPr="00A811E9">
              <w:rPr>
                <w:sz w:val="18"/>
                <w:szCs w:val="18"/>
              </w:rPr>
              <w:lastRenderedPageBreak/>
              <w:t>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 xml:space="preserve">Земли </w:t>
            </w:r>
            <w:r w:rsidRPr="00A811E9">
              <w:rPr>
                <w:sz w:val="18"/>
                <w:szCs w:val="18"/>
              </w:rPr>
              <w:lastRenderedPageBreak/>
              <w:t>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 xml:space="preserve">Красноярский край, </w:t>
            </w:r>
            <w:r w:rsidRPr="00A811E9">
              <w:rPr>
                <w:sz w:val="18"/>
                <w:szCs w:val="18"/>
              </w:rPr>
              <w:lastRenderedPageBreak/>
              <w:t>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lastRenderedPageBreak/>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323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24:59:0104001:128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216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24:59:0104001:129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450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24:59:0104001:130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330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24:59:0104001:131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314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24:59:0104001:132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451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center"/>
              <w:rPr>
                <w:sz w:val="18"/>
                <w:szCs w:val="18"/>
              </w:rPr>
            </w:pPr>
            <w:r w:rsidRPr="00A811E9">
              <w:rPr>
                <w:sz w:val="18"/>
                <w:szCs w:val="18"/>
              </w:rPr>
              <w:t>24:59:0104001:133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для обслуживания и эксплуатации объектов Открытого акционерного общества "Федеральная сетевая компания Единой электрической системы"</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center"/>
              <w:rPr>
                <w:sz w:val="18"/>
                <w:szCs w:val="18"/>
              </w:rPr>
            </w:pPr>
            <w:r w:rsidRPr="00A811E9">
              <w:rPr>
                <w:sz w:val="18"/>
                <w:szCs w:val="18"/>
              </w:rPr>
              <w:t>321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24:59:0104001:134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211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24:59:0104001:135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327</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24:59:0104001:136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 районе ул. Первая Промышленная, в районе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нежилых зданий, строений, сооружений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380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24:59:0104001:137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Первая Промышленная, 10г</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нежилых зданий, сооружений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851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24:59:0104001:138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Первая  Промышленная, 10а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В целях эксплуатации нежилых зданий, сооружений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306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24:59:0104001:139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тепловой сети и прилегающей территории в пределах охранной зоны трассы</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40032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24:59:0104001:145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24:59:0104001:146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Россия, Красноярский край, г. Зеленогорск</w:t>
            </w:r>
            <w:r w:rsidR="00184C10" w:rsidRPr="00A811E9">
              <w:rPr>
                <w:sz w:val="18"/>
                <w:szCs w:val="18"/>
              </w:rPr>
              <w:t xml:space="preserve">, </w:t>
            </w:r>
            <w:r w:rsidR="00184C10" w:rsidRPr="00A811E9">
              <w:rPr>
                <w:color w:val="000000"/>
                <w:sz w:val="18"/>
                <w:szCs w:val="26"/>
              </w:rPr>
              <w:t xml:space="preserve">500 м на восток </w:t>
            </w:r>
            <w:r w:rsidR="00184C10" w:rsidRPr="00A811E9">
              <w:rPr>
                <w:sz w:val="18"/>
                <w:szCs w:val="26"/>
              </w:rPr>
              <w:t>от городского кладбища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сооружения "путепровод"</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571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24:59:0104001:149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Первая Промышленная, 9/4</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нежилого здания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4426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24:59:0104001:150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Первая Промышленная, 9/6</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сооружения: "железнодорожный тупик №15, закрытая площадка для выгрузки контейнеров с хлором"</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3730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24:59:0104001:151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юго-западнее существующей подстанции "Камала - 1"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строительства ПС 500 кВ Камала - 1</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263671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24:59:0104001:152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железнодорожных путей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770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24:59:0104001:153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 районе строящейся подстанции ПС 500 кВ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размещения временного бытового городка</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4766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24:59:0104001:154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 районе строящейся подстанции ПС 500 кВ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размещения подъездной дороги</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7659</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300"/>
        </w:trPr>
        <w:tc>
          <w:tcPr>
            <w:tcW w:w="185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24:59:0104001:556</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nil"/>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 </w:t>
            </w:r>
          </w:p>
        </w:tc>
        <w:tc>
          <w:tcPr>
            <w:tcW w:w="4463" w:type="dxa"/>
            <w:vMerge w:val="restart"/>
            <w:tcBorders>
              <w:top w:val="nil"/>
              <w:left w:val="single" w:sz="8" w:space="0" w:color="auto"/>
              <w:bottom w:val="single" w:sz="8" w:space="0" w:color="000000"/>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склады</w:t>
            </w:r>
          </w:p>
        </w:tc>
        <w:tc>
          <w:tcPr>
            <w:tcW w:w="1109"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4045</w:t>
            </w:r>
          </w:p>
        </w:tc>
        <w:tc>
          <w:tcPr>
            <w:tcW w:w="1585" w:type="dxa"/>
            <w:vMerge w:val="restart"/>
            <w:tcBorders>
              <w:top w:val="nil"/>
              <w:left w:val="single" w:sz="8" w:space="0" w:color="auto"/>
              <w:bottom w:val="single" w:sz="8" w:space="0" w:color="000000"/>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1215"/>
        </w:trPr>
        <w:tc>
          <w:tcPr>
            <w:tcW w:w="1858" w:type="dxa"/>
            <w:vMerge/>
            <w:tcBorders>
              <w:top w:val="nil"/>
              <w:left w:val="single" w:sz="8" w:space="0" w:color="auto"/>
              <w:bottom w:val="single" w:sz="8" w:space="0" w:color="000000"/>
              <w:right w:val="single" w:sz="8" w:space="0" w:color="auto"/>
            </w:tcBorders>
            <w:vAlign w:val="center"/>
            <w:hideMark/>
          </w:tcPr>
          <w:p w:rsidR="00473448" w:rsidRPr="00A811E9" w:rsidRDefault="00473448" w:rsidP="00477857">
            <w:pPr>
              <w:spacing w:line="276" w:lineRule="auto"/>
              <w:rPr>
                <w:sz w:val="18"/>
                <w:szCs w:val="18"/>
              </w:rPr>
            </w:pPr>
          </w:p>
        </w:tc>
        <w:tc>
          <w:tcPr>
            <w:tcW w:w="2126" w:type="dxa"/>
            <w:vMerge/>
            <w:tcBorders>
              <w:top w:val="nil"/>
              <w:left w:val="single" w:sz="8" w:space="0" w:color="auto"/>
              <w:bottom w:val="single" w:sz="8" w:space="0" w:color="000000"/>
              <w:right w:val="single" w:sz="8" w:space="0" w:color="auto"/>
            </w:tcBorders>
            <w:vAlign w:val="center"/>
            <w:hideMark/>
          </w:tcPr>
          <w:p w:rsidR="00473448" w:rsidRPr="00A811E9" w:rsidRDefault="00473448" w:rsidP="00477857">
            <w:pPr>
              <w:spacing w:line="276" w:lineRule="auto"/>
              <w:rPr>
                <w:sz w:val="18"/>
                <w:szCs w:val="18"/>
              </w:rPr>
            </w:pPr>
          </w:p>
        </w:tc>
        <w:tc>
          <w:tcPr>
            <w:tcW w:w="2268" w:type="dxa"/>
            <w:vMerge/>
            <w:tcBorders>
              <w:top w:val="nil"/>
              <w:left w:val="single" w:sz="8" w:space="0" w:color="auto"/>
              <w:bottom w:val="single" w:sz="8" w:space="0" w:color="000000"/>
              <w:right w:val="single" w:sz="8" w:space="0" w:color="auto"/>
            </w:tcBorders>
            <w:vAlign w:val="center"/>
            <w:hideMark/>
          </w:tcPr>
          <w:p w:rsidR="00473448" w:rsidRPr="00A811E9" w:rsidRDefault="00473448" w:rsidP="00477857">
            <w:pPr>
              <w:spacing w:line="276" w:lineRule="auto"/>
              <w:rPr>
                <w:sz w:val="18"/>
                <w:szCs w:val="18"/>
              </w:rPr>
            </w:pP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Российская Федерация, Красноярский край, город Зеленогорск, улица Первая Промышленная, земельный участок № 7/1</w:t>
            </w:r>
          </w:p>
        </w:tc>
        <w:tc>
          <w:tcPr>
            <w:tcW w:w="4463" w:type="dxa"/>
            <w:vMerge/>
            <w:tcBorders>
              <w:top w:val="nil"/>
              <w:left w:val="single" w:sz="8" w:space="0" w:color="auto"/>
              <w:bottom w:val="single" w:sz="8" w:space="0" w:color="000000"/>
              <w:right w:val="single" w:sz="8" w:space="0" w:color="auto"/>
            </w:tcBorders>
            <w:vAlign w:val="center"/>
            <w:hideMark/>
          </w:tcPr>
          <w:p w:rsidR="00473448" w:rsidRPr="00A811E9" w:rsidRDefault="00473448" w:rsidP="00477857">
            <w:pPr>
              <w:spacing w:line="276" w:lineRule="auto"/>
              <w:rPr>
                <w:sz w:val="18"/>
                <w:szCs w:val="18"/>
              </w:rPr>
            </w:pPr>
          </w:p>
        </w:tc>
        <w:tc>
          <w:tcPr>
            <w:tcW w:w="1109" w:type="dxa"/>
            <w:vMerge/>
            <w:tcBorders>
              <w:top w:val="nil"/>
              <w:left w:val="single" w:sz="8" w:space="0" w:color="auto"/>
              <w:bottom w:val="single" w:sz="8" w:space="0" w:color="000000"/>
              <w:right w:val="single" w:sz="8" w:space="0" w:color="auto"/>
            </w:tcBorders>
            <w:vAlign w:val="center"/>
            <w:hideMark/>
          </w:tcPr>
          <w:p w:rsidR="00473448" w:rsidRPr="00A811E9" w:rsidRDefault="00473448" w:rsidP="00477857">
            <w:pPr>
              <w:spacing w:line="276" w:lineRule="auto"/>
              <w:rPr>
                <w:sz w:val="18"/>
                <w:szCs w:val="18"/>
              </w:rPr>
            </w:pPr>
          </w:p>
        </w:tc>
        <w:tc>
          <w:tcPr>
            <w:tcW w:w="1585" w:type="dxa"/>
            <w:vMerge/>
            <w:tcBorders>
              <w:top w:val="nil"/>
              <w:left w:val="single" w:sz="8" w:space="0" w:color="auto"/>
              <w:bottom w:val="single" w:sz="8" w:space="0" w:color="000000"/>
              <w:right w:val="single" w:sz="8" w:space="0" w:color="auto"/>
            </w:tcBorders>
            <w:vAlign w:val="center"/>
            <w:hideMark/>
          </w:tcPr>
          <w:p w:rsidR="00473448" w:rsidRPr="00A811E9" w:rsidRDefault="00473448" w:rsidP="00477857">
            <w:pPr>
              <w:spacing w:line="276" w:lineRule="auto"/>
              <w:jc w:val="center"/>
              <w:rPr>
                <w:sz w:val="18"/>
                <w:szCs w:val="18"/>
              </w:rPr>
            </w:pPr>
          </w:p>
        </w:tc>
      </w:tr>
      <w:tr w:rsidR="00B45512" w:rsidRPr="00A811E9" w:rsidTr="00473448">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24:59:0104001:557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Российская Федерация, Красноярский край, город Зеленогорск, улица Первая Промышленная, земельный участок №7/4</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склады</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5269</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24:59:0104001:558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Российская Федерация, Красноярский край, город Зеленогорск, улица Первая Промышленная, земельный участок № 7/2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склады</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2002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24:59:0104001:559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 xml:space="preserve">Российская Федерация, Красноярский край, город Зеленогорск, улица Первая Промышленная, земельный участок </w:t>
            </w:r>
            <w:r w:rsidRPr="00A811E9">
              <w:rPr>
                <w:sz w:val="18"/>
                <w:szCs w:val="18"/>
              </w:rPr>
              <w:lastRenderedPageBreak/>
              <w:t>№ 7/3</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склады</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2007</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24:59:0104001:17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Первая Промышленная, 1Е</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нежилых зданий, строений, сооружений производственного назначения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13081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24:59:0104001:173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северо-западная сторона города, район базы УМТС</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базы предприятия и железнодорожного пути</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40142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северо-западная зона города, район здания заводоуправления</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участка предзаводской площади № 2</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12518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24:59:0104001:19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северо-западная зона города, район базы УМТС</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части автодороги</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285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Первая Промышленная, 1 И</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промплощадки № 1</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 xml:space="preserve"> </w:t>
            </w:r>
            <w:r w:rsidR="00520BB5" w:rsidRPr="00A811E9">
              <w:rPr>
                <w:sz w:val="18"/>
                <w:szCs w:val="26"/>
              </w:rPr>
              <w:t>2175000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Россия, Красноярский край, г. Зеленогорск, район севернее промплощадки ЭХЗ, ОАО "Лес"</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здания трансформаторной подстанции и прилегающей территории</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153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 ул. 1-я Промышленная, дом 6</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подстанции Береговая и водозаборных сооружений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17561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24:59:0104001:22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сбросного канала</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20177</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 юго-восточная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308-336 высоковольтной линии электропередач ВЛ 220 Д-34 Камала-1-Саянская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 юго-восточная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308-336 высоковольтной линии электропередач ВЛ 220 Д-34 Камала-1-Саянская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68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 юго-восточная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308-336 высоковольтной линии электропередач ВЛ 220 Д-34 Камала-1-Саянская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 1-9 высоковольтной линии электропередач (ВЛ 220) Д 35-36 Камала-Канск</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 1-9 высоковольтной линии электропередач (ВЛ 220) Д 35-36 Камала-Канск</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16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24:59:0104001:286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Россия, Красноярский край, г. Зеленогорск, в районе ул. Первая Промышленная, 3</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строительства по объекту: "Строительство линий электропередачи от подстанции Камала-1 до строящейся Богучанской ГЭС через пос. Карабула. Расширение ПС 500 кВ Камала-1"</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2704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24:59:0104001:287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 районе ул. Первая Промышленная, 3</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подстанции "Камала - 1"</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313738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16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24:59:0104001:288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Россия, Красноярский край, г. Зеленогорск, в районе ул. Первая Промышленная, 3</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строительства по объекту: "Строительство линий электропередачи от подстанции Камала - 1 до строящейся Богучанской ГЭС через пос. Карабула. Расширение ПС 500 кВ Камала - 1"</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23497</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24:59:0104001:289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в районе ул. Первая Промышленная, 5, участок № 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4440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 1-9 высоковольтной линии электропередач (ВЛ 220) Д 35-36 Камала-Канск</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24:59:0104001:290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Российская Федерация, Красноярский край, город Зеленогорск, ул. Первая Промышленная, участок № 5А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зданий, строений, сооружений, предназначенных для материально-технического обеспечения производства и расположенных на базе ГСМ</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11259</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24:59:0104001:291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Российская Федерация, Красноярский край, город Зеленогорск, ул. Первая Промышленная, участок № 5А/4</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зданий, строений, сооружений, предназначенных для материально-технического обеспечения производства и расположенных на базе ГСМ</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995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24:59:0104001:292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г.Зеленогорск, в районе строящейся подстанции ПС 500 кВ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строительства заходов высоковольтных линий 110,220,500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3524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 xml:space="preserve">Красноярский край, г. Зеленогорск, ул. 1-я Промышленная, </w:t>
            </w:r>
            <w:r w:rsidRPr="00A811E9">
              <w:rPr>
                <w:sz w:val="18"/>
                <w:szCs w:val="18"/>
              </w:rPr>
              <w:lastRenderedPageBreak/>
              <w:t>1г</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для промплощадки № 2</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72896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24:59:0104001:30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 1-9 высоковольтной линии электропередач (ВЛ 220) Д 35-36 Камала-Канск</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24:59:0104001:31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 1-9 высоковольтной линии электропередач (ВЛ 220) Д 35-36 Камала-Канск</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24:59:0104001:32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 1-9 высоковольтной линии электропередач (ВЛ 220) Д 35-36 Камала-Канск</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68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24:59:0104001:33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 1-9 высоковольтной линии электропередач (ВЛ 220) Д 35-36 Камала-Канск</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100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24:59:0104001:34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 1-9 высоковольтной линии электропередач (ВЛ 220) Д 35-36 Камала-Канск</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100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24:59:0104001:35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 1-9 высоковольтной линии электропередач (ВЛ 220) Д 35-36 Камала-Канск</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24:59:0104001:36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 1-9 высоковольтной линии электропередач (ВЛ 220) Д 35-36 Камала-Канск</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68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24:59:0104001:37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опор № № 1-9 высоковольтной линии электропередач (ВЛ 220) Д 35-36 Камала-Канск</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68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145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24:59:0104001:38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северо-западная зона города, примыкающий с юго-западной стороны к существующей промышленной площадке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эксплуатация, реконструкция, расширение, а также новое строительство зданий и сооружений, инженерных коммуникаций, необходимых для обеспечения основных функций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270000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24:59:0104001:39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Россия, Красноярский край, г. Зеленогорск, северо-западная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и обслуживания административно-бытового здания на станции "Зеленая"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12300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 ул. 1-я Промышленная, 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участка предзаводской площади № 1 и здания архива</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26858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24:59:0104001:42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сооружения магистральной тепловой сети от ТРУ КРЭС-2 до УТ 1, здания тепловой насосной станции с сетью электроснабжения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32456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24:59:0104001:43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железнодорожных путей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10248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24:59:0104001:44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железнодорожных путей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18843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24:59:0104001:46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железнодорожных путей</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157059</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24:59:0104001:48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 xml:space="preserve">г Зеленогорск, от главного корпуса ОАО 'КГРЭС-2' до подстанции </w:t>
            </w:r>
            <w:r w:rsidRPr="00A811E9">
              <w:rPr>
                <w:sz w:val="18"/>
                <w:szCs w:val="18"/>
              </w:rPr>
              <w:lastRenderedPageBreak/>
              <w:t>'Камала-1'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24:59:0104001:49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Первая Промышленная, 12</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ВПЧ-2 и ГО</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14297</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113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87</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110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66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24:59:0104001:55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66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2-15 и № 17 (ВЛ С-107, С-108 110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111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ОРУ-110 подстанции'Камала-1'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С-101, С-102 110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ОРУ-110 подстанции'Камала-1'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С-101, С-102 110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24:59:0104001:59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ОРУ-110 подстанции'Камала-1'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С-101, С-102 110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район севернее промплощадки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эксплуатации здания насосной станции</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86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24:59:0104001:60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ОРУ-110 подстанции'Камала-</w:t>
            </w:r>
            <w:r w:rsidRPr="00A811E9">
              <w:rPr>
                <w:sz w:val="18"/>
                <w:szCs w:val="18"/>
              </w:rPr>
              <w:lastRenderedPageBreak/>
              <w:t>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Для использования в целях эксплуатации опор №№ 1-10 (ВЛ С-101, С-102 110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24:59:0104001:61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ОРУ-110 подстанции'Камала-1'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С-101, С-102 110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24:59:0104001:62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ОАО"КГРЭС-2" до подстанции 21,22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2-11 (ВЛ С-103, С-104 110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24:59:0104001:63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ОАО"КГРЭС-2" до подстанции 21,22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2-11 (ВЛ С-103, С-104 110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24:59:0104001:64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ОАО"КГРЭС-2" до подстанции 21,22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2-11 (ВЛ С-103, С-104 110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55</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24:59:0104001:65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ОАО"КГРЭС-2" до подстанции 21,22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2-11 (ВЛ С-103, С-104 110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126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24:59:0104001:66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24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С-105 110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24:59:0104001:67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24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С-105 110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24:59:0104001:68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24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С-105 110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24:59:0104001:69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24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С-105 110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Первая Промышленная, 1 Д</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базы СМУ ФГУП ПО ЭХЗ</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31876</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24:59:0104001:70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24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С-105 110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24:59:0104001:71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24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1-10 (ВЛ С-105 110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24:59:0104001:72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2-10 (ВЛ С-106 110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24:59:0104001:73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 xml:space="preserve">г. Зеленогорск, от главного корпуса ОАО 'КГРЭС-2' до </w:t>
            </w:r>
            <w:r w:rsidRPr="00A811E9">
              <w:rPr>
                <w:sz w:val="18"/>
                <w:szCs w:val="18"/>
              </w:rPr>
              <w:lastRenderedPageBreak/>
              <w:t>подстанции 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для использования в целях эксплуатации опор №№ 2-10 (ВЛ С-106 110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24:59:0104001:74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2-10 (ВЛ С-106 110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24:59:0104001:75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от главного корпуса ОАО 'КГРЭС-2' до подстанции 22 ФГУП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2-10 (ВЛ С-106 110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113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24:59:0104001:76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24:59:0104001:77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24:59:0104001:78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24:59:0104001:79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58</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24:59:0104001:8</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 xml:space="preserve">г. Зеленогорск, ул. Первая Промышленная, </w:t>
            </w:r>
            <w:r w:rsidRPr="00A811E9">
              <w:rPr>
                <w:sz w:val="18"/>
                <w:szCs w:val="18"/>
              </w:rPr>
              <w:lastRenderedPageBreak/>
              <w:t>дом 1А</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lastRenderedPageBreak/>
              <w:t>для типографии</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1954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24:59:0104001:80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24:59:0104001:81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24:59:0104001:82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190</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24:59:0104001:83</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141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24:59:0104001:84</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Зеленогорск,от главного корпуса ОАО 'КГРЭС-2' до подстанции 'Камала-1'</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опор №№ 2-18 (ВЛ Д-209 220 кВ)</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193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24:59:0104001:85</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тепловой сети и прилегающей территории в пределах охранной зоны трассы</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634</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24:59:0104001:86</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тепловой сети и прилегающей территории в пределах охранной зоны трассы</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17203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lastRenderedPageBreak/>
              <w:t>24:59:0104001:87</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тепловой сети и прилегающей территории в пределах охранной зоны трассы</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383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24:59:0104001:89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использования в целях эксплуатации тепловой сети и прилегающей территории в пределах охранной зоны трассы</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3393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24:59:0104001:9</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ул. 1-я Промышленная, дом 8</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цеха №48</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19523</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24:59:0104001:90</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по ул. Первая Промышленная, севернее подстанции "Береговая"</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участка 1 дороги к подстанции "Береговая"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192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24:59:0104001:91</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по ул. Первая Промышленная, севернее подстанции "Береговая"</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участка 2 дороги к подстанции 'Береговая'</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2341</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B45512"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rPr>
                <w:sz w:val="18"/>
                <w:szCs w:val="18"/>
              </w:rPr>
            </w:pPr>
            <w:r w:rsidRPr="00A811E9">
              <w:rPr>
                <w:sz w:val="18"/>
                <w:szCs w:val="18"/>
              </w:rPr>
              <w:t>24:59:0104001:92</w:t>
            </w:r>
          </w:p>
        </w:tc>
        <w:tc>
          <w:tcPr>
            <w:tcW w:w="2126"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г. Зеленогорск  по  ул. Первая  Промышленная, в  районе КПП базы СМУ ОАО "ПО "ЭХЗ"</w:t>
            </w:r>
          </w:p>
        </w:tc>
        <w:tc>
          <w:tcPr>
            <w:tcW w:w="4463"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rPr>
                <w:sz w:val="18"/>
                <w:szCs w:val="18"/>
              </w:rPr>
            </w:pPr>
            <w:r w:rsidRPr="00A811E9">
              <w:rPr>
                <w:sz w:val="18"/>
                <w:szCs w:val="18"/>
              </w:rPr>
              <w:t>для участка 2 проезда КПП-2</w:t>
            </w:r>
          </w:p>
        </w:tc>
        <w:tc>
          <w:tcPr>
            <w:tcW w:w="1109" w:type="dxa"/>
            <w:tcBorders>
              <w:top w:val="nil"/>
              <w:left w:val="nil"/>
              <w:bottom w:val="single" w:sz="8" w:space="0" w:color="auto"/>
              <w:right w:val="single" w:sz="8" w:space="0" w:color="auto"/>
            </w:tcBorders>
            <w:shd w:val="clear" w:color="auto" w:fill="auto"/>
            <w:noWrap/>
            <w:vAlign w:val="center"/>
            <w:hideMark/>
          </w:tcPr>
          <w:p w:rsidR="00473448" w:rsidRPr="00A811E9" w:rsidRDefault="00473448" w:rsidP="00477857">
            <w:pPr>
              <w:spacing w:line="276" w:lineRule="auto"/>
              <w:jc w:val="right"/>
              <w:rPr>
                <w:sz w:val="18"/>
                <w:szCs w:val="18"/>
              </w:rPr>
            </w:pPr>
            <w:r w:rsidRPr="00A811E9">
              <w:rPr>
                <w:sz w:val="18"/>
                <w:szCs w:val="18"/>
              </w:rPr>
              <w:t>432</w:t>
            </w:r>
          </w:p>
        </w:tc>
        <w:tc>
          <w:tcPr>
            <w:tcW w:w="1585" w:type="dxa"/>
            <w:tcBorders>
              <w:top w:val="nil"/>
              <w:left w:val="nil"/>
              <w:bottom w:val="single" w:sz="8" w:space="0" w:color="auto"/>
              <w:right w:val="single" w:sz="8" w:space="0" w:color="auto"/>
            </w:tcBorders>
            <w:shd w:val="clear" w:color="auto" w:fill="auto"/>
            <w:vAlign w:val="center"/>
            <w:hideMark/>
          </w:tcPr>
          <w:p w:rsidR="00473448" w:rsidRPr="00A811E9" w:rsidRDefault="00473448"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tcPr>
          <w:p w:rsidR="00502F1A" w:rsidRPr="00A811E9" w:rsidRDefault="00502F1A" w:rsidP="00502F1A">
            <w:pPr>
              <w:spacing w:line="276" w:lineRule="auto"/>
              <w:rPr>
                <w:sz w:val="18"/>
                <w:szCs w:val="18"/>
              </w:rPr>
            </w:pPr>
            <w:r w:rsidRPr="00A811E9">
              <w:rPr>
                <w:sz w:val="18"/>
                <w:szCs w:val="18"/>
              </w:rPr>
              <w:t>24:59:0104001:608</w:t>
            </w:r>
          </w:p>
        </w:tc>
        <w:tc>
          <w:tcPr>
            <w:tcW w:w="2126" w:type="dxa"/>
            <w:tcBorders>
              <w:top w:val="nil"/>
              <w:left w:val="nil"/>
              <w:bottom w:val="single" w:sz="8" w:space="0" w:color="auto"/>
              <w:right w:val="single" w:sz="8" w:space="0" w:color="auto"/>
            </w:tcBorders>
            <w:shd w:val="clear" w:color="auto" w:fill="auto"/>
            <w:vAlign w:val="center"/>
          </w:tcPr>
          <w:p w:rsidR="00502F1A" w:rsidRPr="00A811E9" w:rsidRDefault="00502F1A" w:rsidP="00515CDD">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tcPr>
          <w:p w:rsidR="00502F1A" w:rsidRPr="00A811E9" w:rsidRDefault="00502F1A" w:rsidP="00515CDD">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tcPr>
          <w:p w:rsidR="00502F1A" w:rsidRPr="00A811E9" w:rsidRDefault="00502F1A" w:rsidP="00477857">
            <w:pPr>
              <w:spacing w:line="276" w:lineRule="auto"/>
              <w:rPr>
                <w:sz w:val="18"/>
                <w:szCs w:val="18"/>
              </w:rPr>
            </w:pPr>
            <w:r w:rsidRPr="00A811E9">
              <w:rPr>
                <w:sz w:val="18"/>
                <w:szCs w:val="18"/>
              </w:rPr>
              <w:t>г. Зеленогорск, ул. Первая Промышленная</w:t>
            </w:r>
          </w:p>
        </w:tc>
        <w:tc>
          <w:tcPr>
            <w:tcW w:w="4463" w:type="dxa"/>
            <w:tcBorders>
              <w:top w:val="nil"/>
              <w:left w:val="nil"/>
              <w:bottom w:val="single" w:sz="8" w:space="0" w:color="auto"/>
              <w:right w:val="single" w:sz="8" w:space="0" w:color="auto"/>
            </w:tcBorders>
            <w:shd w:val="clear" w:color="auto" w:fill="auto"/>
            <w:vAlign w:val="center"/>
          </w:tcPr>
          <w:p w:rsidR="00502F1A" w:rsidRPr="00A811E9" w:rsidRDefault="00502F1A" w:rsidP="00502F1A">
            <w:pPr>
              <w:spacing w:line="276" w:lineRule="auto"/>
              <w:rPr>
                <w:sz w:val="18"/>
                <w:szCs w:val="18"/>
              </w:rPr>
            </w:pPr>
            <w:r w:rsidRPr="00A811E9">
              <w:rPr>
                <w:sz w:val="18"/>
                <w:szCs w:val="18"/>
              </w:rPr>
              <w:t>коммунальное обслуживание</w:t>
            </w:r>
          </w:p>
        </w:tc>
        <w:tc>
          <w:tcPr>
            <w:tcW w:w="1109" w:type="dxa"/>
            <w:tcBorders>
              <w:top w:val="nil"/>
              <w:left w:val="nil"/>
              <w:bottom w:val="single" w:sz="8" w:space="0" w:color="auto"/>
              <w:right w:val="single" w:sz="8" w:space="0" w:color="auto"/>
            </w:tcBorders>
            <w:shd w:val="clear" w:color="auto" w:fill="auto"/>
            <w:noWrap/>
            <w:vAlign w:val="center"/>
          </w:tcPr>
          <w:p w:rsidR="00502F1A" w:rsidRPr="00A811E9" w:rsidRDefault="00502F1A" w:rsidP="00477857">
            <w:pPr>
              <w:spacing w:line="276" w:lineRule="auto"/>
              <w:jc w:val="right"/>
              <w:rPr>
                <w:sz w:val="18"/>
                <w:szCs w:val="18"/>
              </w:rPr>
            </w:pPr>
            <w:r w:rsidRPr="00A811E9">
              <w:rPr>
                <w:sz w:val="18"/>
                <w:szCs w:val="18"/>
              </w:rPr>
              <w:t>512</w:t>
            </w:r>
          </w:p>
        </w:tc>
        <w:tc>
          <w:tcPr>
            <w:tcW w:w="1585" w:type="dxa"/>
            <w:tcBorders>
              <w:top w:val="nil"/>
              <w:left w:val="nil"/>
              <w:bottom w:val="single" w:sz="8" w:space="0" w:color="auto"/>
              <w:right w:val="single" w:sz="8" w:space="0" w:color="auto"/>
            </w:tcBorders>
            <w:shd w:val="clear" w:color="auto" w:fill="auto"/>
            <w:vAlign w:val="center"/>
          </w:tcPr>
          <w:p w:rsidR="00502F1A" w:rsidRPr="00A811E9" w:rsidRDefault="00502F1A" w:rsidP="00515CDD">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tcPr>
          <w:p w:rsidR="00502F1A" w:rsidRPr="00A811E9" w:rsidRDefault="00502F1A" w:rsidP="00502F1A">
            <w:pPr>
              <w:spacing w:line="276" w:lineRule="auto"/>
              <w:rPr>
                <w:sz w:val="18"/>
                <w:szCs w:val="18"/>
              </w:rPr>
            </w:pPr>
            <w:r w:rsidRPr="00A811E9">
              <w:rPr>
                <w:sz w:val="18"/>
                <w:szCs w:val="18"/>
              </w:rPr>
              <w:t>24:59:0104001:609</w:t>
            </w:r>
          </w:p>
        </w:tc>
        <w:tc>
          <w:tcPr>
            <w:tcW w:w="2126" w:type="dxa"/>
            <w:tcBorders>
              <w:top w:val="nil"/>
              <w:left w:val="nil"/>
              <w:bottom w:val="single" w:sz="8" w:space="0" w:color="auto"/>
              <w:right w:val="single" w:sz="8" w:space="0" w:color="auto"/>
            </w:tcBorders>
            <w:shd w:val="clear" w:color="auto" w:fill="auto"/>
            <w:vAlign w:val="center"/>
          </w:tcPr>
          <w:p w:rsidR="00502F1A" w:rsidRPr="00A811E9" w:rsidRDefault="00502F1A" w:rsidP="00515CDD">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tcPr>
          <w:p w:rsidR="00502F1A" w:rsidRPr="00A811E9" w:rsidRDefault="00502F1A" w:rsidP="00515CDD">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tcPr>
          <w:p w:rsidR="00502F1A" w:rsidRPr="00A811E9" w:rsidRDefault="00502F1A" w:rsidP="00515CDD">
            <w:pPr>
              <w:spacing w:line="276" w:lineRule="auto"/>
              <w:rPr>
                <w:sz w:val="18"/>
                <w:szCs w:val="18"/>
              </w:rPr>
            </w:pPr>
            <w:r w:rsidRPr="00A811E9">
              <w:rPr>
                <w:sz w:val="18"/>
                <w:szCs w:val="18"/>
              </w:rPr>
              <w:t>г. Зеленогорск, ул. Первая Промышленная</w:t>
            </w:r>
          </w:p>
        </w:tc>
        <w:tc>
          <w:tcPr>
            <w:tcW w:w="4463" w:type="dxa"/>
            <w:tcBorders>
              <w:top w:val="nil"/>
              <w:left w:val="nil"/>
              <w:bottom w:val="single" w:sz="8" w:space="0" w:color="auto"/>
              <w:right w:val="single" w:sz="8" w:space="0" w:color="auto"/>
            </w:tcBorders>
            <w:shd w:val="clear" w:color="auto" w:fill="auto"/>
            <w:vAlign w:val="center"/>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здания АБК и прочих зданий, строений, сооружений</w:t>
            </w:r>
          </w:p>
        </w:tc>
        <w:tc>
          <w:tcPr>
            <w:tcW w:w="1109" w:type="dxa"/>
            <w:tcBorders>
              <w:top w:val="nil"/>
              <w:left w:val="nil"/>
              <w:bottom w:val="single" w:sz="8" w:space="0" w:color="auto"/>
              <w:right w:val="single" w:sz="8" w:space="0" w:color="auto"/>
            </w:tcBorders>
            <w:shd w:val="clear" w:color="auto" w:fill="auto"/>
            <w:noWrap/>
            <w:vAlign w:val="center"/>
          </w:tcPr>
          <w:p w:rsidR="00502F1A" w:rsidRPr="00A811E9" w:rsidRDefault="00502F1A" w:rsidP="00477857">
            <w:pPr>
              <w:spacing w:line="276" w:lineRule="auto"/>
              <w:jc w:val="right"/>
              <w:rPr>
                <w:sz w:val="18"/>
                <w:szCs w:val="18"/>
              </w:rPr>
            </w:pPr>
            <w:r w:rsidRPr="00A811E9">
              <w:rPr>
                <w:sz w:val="18"/>
                <w:szCs w:val="18"/>
              </w:rPr>
              <w:t>24527</w:t>
            </w:r>
          </w:p>
        </w:tc>
        <w:tc>
          <w:tcPr>
            <w:tcW w:w="1585" w:type="dxa"/>
            <w:tcBorders>
              <w:top w:val="nil"/>
              <w:left w:val="nil"/>
              <w:bottom w:val="single" w:sz="8" w:space="0" w:color="auto"/>
              <w:right w:val="single" w:sz="8" w:space="0" w:color="auto"/>
            </w:tcBorders>
            <w:shd w:val="clear" w:color="auto" w:fill="auto"/>
            <w:vAlign w:val="center"/>
          </w:tcPr>
          <w:p w:rsidR="00502F1A" w:rsidRPr="00A811E9" w:rsidRDefault="00502F1A" w:rsidP="00515CDD">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lastRenderedPageBreak/>
              <w:t>24:59:0104001:94</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по ул. Первая Промышленная, в районе КПП базы СМУ ОАО "ПО ЭХЗ"</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участка 1 проезда КПП-2</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3234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24:59:0104001:95</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по ул. Первая Промышленная, северо-восточнее границы подстанции "Камала"</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участка трансформаторно-масляного хозяйства</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36971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2-я Промышленная, 1</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объектов, расположенных на промплощадке ООО "Сибволокно"</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 xml:space="preserve"> </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24:59:0105001:10</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Вторая Промышленная, 18</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производственного назначения</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163579</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24:59:0105001:100</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размещения сооружения: наружная линия электропередачи высокого напряжения 6 кВ к объекту "Городское кладбище"</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24:59:0105001:101</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размещения сооружения: наружная линия электропередачи высокого напряжения 6 кВ к объекту "Городское кладбище"</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24:59:0105001:102</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размещения сооружения: наружная линия электропередачи высокого напряжения 6 кВ к объекту "Городское кладбище"</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24:59:0105001:103</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размещения сооружения: наружная линия электропередачи высокого напряжения 6 кВ к объекту "Городское кладбище"</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lastRenderedPageBreak/>
              <w:t>24:59:0105001:104</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размещения сооружения: наружная линия электропередачи высокого напряжения 6 кВ к объекту "Городское кладбище"</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24:59:0105001:105</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Россия, 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297491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24:59:0105001:106</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 Россия, в районе нового кладбища в районе ул.Вторая Промышленная</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установки и эксплуатации временного сооружения - киоска на демонстрационной площадке, предназначенной для выставки-продажи памятников</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150</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24:59:0105001:107</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с восточной стороны от въезда на новое кладбище по ул. Вторая Промышленная</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установки и эксплуатации временного сооружения - киоска для торговли ритуальными принадлежностями</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12</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24:59:0105001:111</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Россия, Красноярский край, г. Зеленогорск, в районе городского кладбища по ул. Вторая Промышленная, 3</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установки и эксплуатации временного сооружения - киоска для торговли ритуальными принадлежностями на демонстрационной площадке</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35</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24:59:0105001:112</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Вторая Промышленная, 26/2</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здания БСУ домостроительного комбината</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2168</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24:59:0105001:113</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Россия, Красноярский край, г. Зеленогорск, ул. Вторая Промышленная, 26/6</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здания цеха полимербетона</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7531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lastRenderedPageBreak/>
              <w:t>24:59:0105001:114</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Вторая Промышленная</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зданий, строений, сооружений домостроительного комбината</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42472</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24:59:0105001:115</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Вторая Промышленная, 26</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здания административно-бытового корпуса</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1676</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24:59:0105001:116</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Вторая Промышленная, 26/1</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здания главного корпуса</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29462</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24:59:0105001:117</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Вторая Промышленная, 26/3</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склада цемента домостроительного комбината</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2055</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24:59:0105001:123</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Вторая Промышленная</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 xml:space="preserve"> </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98</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24:59:0105001:15</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северо-западная зона города, район городских очистных сооружений</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строительства подъездной автодороги  к сооружению 313</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3107</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24:59:0105001:16</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Вторая Промышленная, 24</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нежилых зданий, строений, сооружений</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31464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24:59:0105001:17</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Вторая Промышленная, 22</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нежилых зданий, строений, сооружений</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47389</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24:59:0105001:18</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Вторая Промышленная, 20</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производственного здания склада ГСМ и прочих зданий, строений, сооружений</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20935</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24:59:0105001:208</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 xml:space="preserve">г. Зеленогорск, ул. Вторая </w:t>
            </w:r>
            <w:r w:rsidRPr="00A811E9">
              <w:rPr>
                <w:sz w:val="18"/>
                <w:szCs w:val="18"/>
              </w:rPr>
              <w:lastRenderedPageBreak/>
              <w:t>Промышленная, д.1, корп.92</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lastRenderedPageBreak/>
              <w:t>для объектов, расположенных на промплощадке ООО "Сибволокно"</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737</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lastRenderedPageBreak/>
              <w:t>24:59:0105001:209</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Вторая Промышленная, д.1, корп.82</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объектов, расположенных на промплощадке ООО "Сибволокно"</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3520</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24:59:0105001:210</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г.Зеленогорск, в районе ул. Вторая Промышленная, д.1, корп.104</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14761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24:59:0105001:211</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г.Зеленогорск, в районе ул. Вторая Промышленная, д.1, корп. 103, 105</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13336</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24:59:0105001:212</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открытая площадка ЛВЖ и ГЖ</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2756</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24:59:0105001:213</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121, 122</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769</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24:59:0105001:214</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131</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462</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24:59:0105001:215</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118</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26991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24:59:0105001:216</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117</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881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lastRenderedPageBreak/>
              <w:t>24:59:0105001:217</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115</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559</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24:59:0105001:218</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120</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465</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24:59:0105001:219</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108</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559</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24:59:0105001:220</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106</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1206</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24:59:0105001:221</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112</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2508</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24:59:0105001:222</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111</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656</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24:59:0105001:223</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110</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1548</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24:59:0105001:224</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109</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3719</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24:59:0105001:225</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107</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5138</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lastRenderedPageBreak/>
              <w:t>24:59:0105001:226</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115"А"</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364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24:59:0105001:227</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114</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3311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24:59:0105001:228</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в районе ул. Вторая Промышленная, д.1, корп. 116</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нежилых зданий, строений, сооружений завода "Вискоза-85"</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4254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24:59:0105001:23</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 юго-восточная 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опор №№ 308-336 высоковольтной линии электропередач ВЛ 220 Д-34 Камала-1-Саянская</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68</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24:59:0105001:24</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пункта слива и хранения конденсата газа</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3113</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24:59:0105001:25</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2-я Промышленная    5</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городских очистных сооружений</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232800</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24:59:0105001:26</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базы СМУ-1</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7802</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24:59:0105001:27</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Россия, 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здания службы ТВК УЭС</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3200</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12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24:59:0105001:28</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 Россия</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сооружения "подъездные железнодорожные пути и технологический проезд к домостроительному комбинату"</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69376</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24:59:0105001:29</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Россия, 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здания водопроводной насосной станции водоснабжения КПП-2</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14067</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lastRenderedPageBreak/>
              <w:t>24:59:0105001:3</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пруда накопителя</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216866</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24:59:0105001:30</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  Россия</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объекта "водозаборная скважина № 323 с ограждением"</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3618</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24:59:0105001:31</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сооружения "трансформаторная подстанция № 3"</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2526</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24:59:0105001:32</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сооружений: водозаборные скважины № 7, №  396, № 438 с ограждениями</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7291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24:59:0105001:33</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  Россия</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здания насосной станции-водозаборной скважины № 404 с ограждением</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3870</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24:59:0105001:35</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сооружения магистральной тепловой сети от ТРУ КРЭС-2 до УТ 1, здания тепловой насосной станции с сетью электроснабжения</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48361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24:59:0105001:36</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сооружения магистральной тепловой сети от ТРУ КРЭС-2 до УТ 1, здания тепловой насосной станции с сетью электроснабжения</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6016</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24:59:0105001:37</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сооружения магистральной тепловой сети от ТРУ КРЭС-2 до УТ 1, здания тепловой насосной станции с сетью электроснабжения</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2419</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24:59:0105001:38</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сооружения магистральной тепловой сети от ТРУ КРЭС-2 до УТ 1, здания тепловой насосной станции с сетью электроснабжения</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8717</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lastRenderedPageBreak/>
              <w:t>24:59:0105001:39</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сооружения магистральной тепловой сети от ТРУ КРЭС-2 до УТ 1, здания тепловой насосной станции с сетью электроснабжения</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304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24:59:0105001:4</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 ул. 2-я Промышленная,  1</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насосной станции внеплощадочного хозпитьевого водоснабжения</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9637</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24:59:0105001:40</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сооружения магистральной тепловой сети от ТРУ КРЭС-2 до УТ 1, здания тепловой насосной станции с сетью электроснабжения</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10836</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24:59:0105001:42</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тепловой сети и прилегающей территории в пределах охранной зоны трассы</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796</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24:59:0105001:43</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тепловой сети и прилегающей территории в пределах охранной зоны трассы</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888</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24:59:0105001:45</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по ул. Вторая Промышленная</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участка фоновой скважины 2Б</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900</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24:59:0105001:47</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Вторая Промышленная, 16</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здания насосной станции пожаро-хозяйственной воды</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481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24:59:0105001:50</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сельскохозяйственного назначения</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северо-западная зона города, район автодороги №3 и насосной станции ООО "Сибволокно"</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сельскохозяйственного использования</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658857</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24:59:0105001:51</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 xml:space="preserve">Россия, Красноярский край, г. Зеленогорск, северо-западная </w:t>
            </w:r>
            <w:r w:rsidRPr="00A811E9">
              <w:rPr>
                <w:sz w:val="18"/>
                <w:szCs w:val="18"/>
              </w:rPr>
              <w:lastRenderedPageBreak/>
              <w:t>зона города</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lastRenderedPageBreak/>
              <w:t>для сельскохозяйственного использования</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680262</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lastRenderedPageBreak/>
              <w:t>24:59:0105001:52</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район ул. Вторая Промышленная, 22</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теплосети</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2560</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24:59:0105001:6</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г.Зеленогорск, ул. Вторая Промышленная, 10А</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нежилых зданий, строений, сооружений</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5123</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24:59:0105001:65</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ул. Вторая промышленная, 2 км южнее завода "Сибволокно".</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подъездной дороги к объекту "Городское кладбище"</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4792</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24:59:0105001:66</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 в районе очистных сооружений</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строительства станции УФ – обеззараживания очищенных сточных вод на очистных сооружениях</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4403</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73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24:59:0105001:7</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использования в целях эксплуатации нежилых зданий, строений, сооружений,</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4408</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24:59:0105001:70</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размещения сооружения: наружная линия электропередачи высокого напряжения 6 кВ к объекту "Городское кладбище"</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24:59:0105001:71</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13</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24:59:0105001:72</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24:59:0105001:73</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24:59:0105001:74</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lastRenderedPageBreak/>
              <w:t>24:59:0105001:75</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24:59:0105001:76</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24:59:0105001:77</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24:59:0105001:78</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24:59:0105001:79</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24:59:0105001:8</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г. Зеленогорск, между ул. Вторая Промышленная, 12 и ул. Вторая Промышленная, 18</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эксплуатации сооружения: теплосеть от цеха про производству обуви ФГУП ПО ЭХЗ до монтажно-строительного участка № 3</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1605</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24:59:0105001:80</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размещения сооружения: наружная линия электропередачи высокого напряжения 6 кВ к объекту "Городское кладбище"</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24:59:0105001:81</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24:59:0105001:82</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24:59:0105001:83</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24:59:0105001:84</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24:59:0105001:85</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24:59:0105001:86</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24:59:0105001:87</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24:59:0105001:88</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lastRenderedPageBreak/>
              <w:t>24:59:0105001:89</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49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24:59:0105001:9</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Красноярский край, г. Зеленогорск, в северо-западной зоне города</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сооружения 313</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21807</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97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24:59:0105001:90</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для размещения сооружения: наружная линия электропередачи высокого напряжения 6 кВ к объекту "Городское кладбище"</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24:59:0105001:91</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24:59:0105001:92</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24:59:0105001:93</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24:59:0105001:94</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5</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24:59:0105001:95</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4</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24:59:0105001:96</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24:59:0105001:97</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24:59:0105001:98</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15"/>
        </w:trPr>
        <w:tc>
          <w:tcPr>
            <w:tcW w:w="1858" w:type="dxa"/>
            <w:tcBorders>
              <w:top w:val="nil"/>
              <w:left w:val="single" w:sz="8" w:space="0" w:color="auto"/>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rPr>
                <w:sz w:val="18"/>
                <w:szCs w:val="18"/>
              </w:rPr>
            </w:pPr>
            <w:r w:rsidRPr="00A811E9">
              <w:rPr>
                <w:sz w:val="18"/>
                <w:szCs w:val="18"/>
              </w:rPr>
              <w:t>24:59:0105001:99</w:t>
            </w:r>
          </w:p>
        </w:tc>
        <w:tc>
          <w:tcPr>
            <w:tcW w:w="2126"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w:t>
            </w:r>
          </w:p>
        </w:tc>
        <w:tc>
          <w:tcPr>
            <w:tcW w:w="4463"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w:t>
            </w:r>
          </w:p>
        </w:tc>
        <w:tc>
          <w:tcPr>
            <w:tcW w:w="1109" w:type="dxa"/>
            <w:tcBorders>
              <w:top w:val="nil"/>
              <w:left w:val="nil"/>
              <w:bottom w:val="single" w:sz="8" w:space="0" w:color="auto"/>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1</w:t>
            </w:r>
          </w:p>
        </w:tc>
        <w:tc>
          <w:tcPr>
            <w:tcW w:w="1585" w:type="dxa"/>
            <w:tcBorders>
              <w:top w:val="nil"/>
              <w:left w:val="nil"/>
              <w:bottom w:val="single" w:sz="8" w:space="0" w:color="auto"/>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1290"/>
        </w:trPr>
        <w:tc>
          <w:tcPr>
            <w:tcW w:w="1858" w:type="dxa"/>
            <w:tcBorders>
              <w:top w:val="nil"/>
              <w:left w:val="single" w:sz="8" w:space="0" w:color="auto"/>
              <w:bottom w:val="nil"/>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 xml:space="preserve">Часть кадастровых кварталов </w:t>
            </w:r>
            <w:r w:rsidRPr="00A811E9">
              <w:rPr>
                <w:sz w:val="18"/>
                <w:szCs w:val="18"/>
              </w:rPr>
              <w:br/>
              <w:t>24:59:0103001, 24:59:0104001, 24:59:0105001</w:t>
            </w:r>
          </w:p>
        </w:tc>
        <w:tc>
          <w:tcPr>
            <w:tcW w:w="2126" w:type="dxa"/>
            <w:tcBorders>
              <w:top w:val="nil"/>
              <w:left w:val="nil"/>
              <w:bottom w:val="nil"/>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населённых пунктов</w:t>
            </w:r>
          </w:p>
        </w:tc>
        <w:tc>
          <w:tcPr>
            <w:tcW w:w="2268" w:type="dxa"/>
            <w:tcBorders>
              <w:top w:val="nil"/>
              <w:left w:val="nil"/>
              <w:bottom w:val="nil"/>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Земли промышленности…</w:t>
            </w:r>
          </w:p>
        </w:tc>
        <w:tc>
          <w:tcPr>
            <w:tcW w:w="1774" w:type="dxa"/>
            <w:tcBorders>
              <w:top w:val="nil"/>
              <w:left w:val="nil"/>
              <w:bottom w:val="nil"/>
              <w:right w:val="single" w:sz="8" w:space="0" w:color="auto"/>
            </w:tcBorders>
            <w:shd w:val="clear" w:color="auto" w:fill="auto"/>
            <w:vAlign w:val="center"/>
            <w:hideMark/>
          </w:tcPr>
          <w:p w:rsidR="00502F1A" w:rsidRPr="00A811E9" w:rsidRDefault="00502F1A" w:rsidP="00477857">
            <w:pPr>
              <w:spacing w:line="276" w:lineRule="auto"/>
              <w:rPr>
                <w:sz w:val="18"/>
                <w:szCs w:val="18"/>
              </w:rPr>
            </w:pPr>
            <w:r w:rsidRPr="00A811E9">
              <w:rPr>
                <w:sz w:val="18"/>
                <w:szCs w:val="18"/>
              </w:rPr>
              <w:t> </w:t>
            </w:r>
          </w:p>
        </w:tc>
        <w:tc>
          <w:tcPr>
            <w:tcW w:w="4463" w:type="dxa"/>
            <w:tcBorders>
              <w:top w:val="nil"/>
              <w:left w:val="nil"/>
              <w:bottom w:val="nil"/>
              <w:right w:val="single" w:sz="8" w:space="0" w:color="auto"/>
            </w:tcBorders>
            <w:shd w:val="clear" w:color="auto" w:fill="auto"/>
            <w:vAlign w:val="center"/>
            <w:hideMark/>
          </w:tcPr>
          <w:p w:rsidR="00502F1A" w:rsidRPr="00A811E9" w:rsidRDefault="00502F1A" w:rsidP="00477857">
            <w:pPr>
              <w:spacing w:line="276" w:lineRule="auto"/>
              <w:jc w:val="center"/>
              <w:rPr>
                <w:sz w:val="18"/>
                <w:szCs w:val="18"/>
              </w:rPr>
            </w:pPr>
            <w:r w:rsidRPr="00A811E9">
              <w:rPr>
                <w:sz w:val="18"/>
                <w:szCs w:val="18"/>
              </w:rPr>
              <w:t> </w:t>
            </w:r>
          </w:p>
        </w:tc>
        <w:tc>
          <w:tcPr>
            <w:tcW w:w="1109" w:type="dxa"/>
            <w:tcBorders>
              <w:top w:val="nil"/>
              <w:left w:val="nil"/>
              <w:bottom w:val="nil"/>
              <w:right w:val="single" w:sz="8" w:space="0" w:color="auto"/>
            </w:tcBorders>
            <w:shd w:val="clear" w:color="auto" w:fill="auto"/>
            <w:noWrap/>
            <w:vAlign w:val="center"/>
            <w:hideMark/>
          </w:tcPr>
          <w:p w:rsidR="00502F1A" w:rsidRPr="00A811E9" w:rsidRDefault="00502F1A" w:rsidP="00477857">
            <w:pPr>
              <w:spacing w:line="276" w:lineRule="auto"/>
              <w:jc w:val="right"/>
              <w:rPr>
                <w:sz w:val="18"/>
                <w:szCs w:val="18"/>
              </w:rPr>
            </w:pPr>
            <w:r w:rsidRPr="00A811E9">
              <w:rPr>
                <w:sz w:val="18"/>
                <w:szCs w:val="18"/>
              </w:rPr>
              <w:t>21122513</w:t>
            </w:r>
          </w:p>
        </w:tc>
        <w:tc>
          <w:tcPr>
            <w:tcW w:w="1585" w:type="dxa"/>
            <w:tcBorders>
              <w:top w:val="nil"/>
              <w:left w:val="nil"/>
              <w:bottom w:val="nil"/>
              <w:right w:val="single" w:sz="8" w:space="0" w:color="auto"/>
            </w:tcBorders>
            <w:shd w:val="clear" w:color="auto" w:fill="auto"/>
            <w:vAlign w:val="center"/>
            <w:hideMark/>
          </w:tcPr>
          <w:p w:rsidR="00502F1A" w:rsidRPr="00A811E9" w:rsidRDefault="00502F1A" w:rsidP="00477857">
            <w:pPr>
              <w:spacing w:line="276" w:lineRule="auto"/>
              <w:jc w:val="center"/>
            </w:pPr>
            <w:r w:rsidRPr="00A811E9">
              <w:rPr>
                <w:sz w:val="18"/>
                <w:szCs w:val="18"/>
              </w:rPr>
              <w:t>-//-</w:t>
            </w:r>
          </w:p>
        </w:tc>
      </w:tr>
      <w:tr w:rsidR="00502F1A" w:rsidRPr="00A811E9" w:rsidTr="00473448">
        <w:trPr>
          <w:trHeight w:val="300"/>
        </w:trPr>
        <w:tc>
          <w:tcPr>
            <w:tcW w:w="1858" w:type="dxa"/>
            <w:tcBorders>
              <w:top w:val="single" w:sz="4" w:space="0" w:color="auto"/>
              <w:left w:val="single" w:sz="8" w:space="0" w:color="auto"/>
              <w:bottom w:val="single" w:sz="4" w:space="0" w:color="auto"/>
              <w:right w:val="single" w:sz="4" w:space="0" w:color="auto"/>
            </w:tcBorders>
            <w:shd w:val="clear" w:color="000000" w:fill="D9D9D9"/>
            <w:noWrap/>
            <w:vAlign w:val="center"/>
            <w:hideMark/>
          </w:tcPr>
          <w:p w:rsidR="00502F1A" w:rsidRPr="00A811E9" w:rsidRDefault="00502F1A" w:rsidP="00477857">
            <w:pPr>
              <w:spacing w:line="276" w:lineRule="auto"/>
              <w:rPr>
                <w:b/>
                <w:bCs/>
                <w:sz w:val="18"/>
                <w:szCs w:val="18"/>
              </w:rPr>
            </w:pPr>
            <w:r w:rsidRPr="00A811E9">
              <w:rPr>
                <w:b/>
                <w:bCs/>
                <w:sz w:val="18"/>
                <w:szCs w:val="18"/>
              </w:rPr>
              <w:t xml:space="preserve">Итого исключаемые </w:t>
            </w:r>
            <w:r w:rsidRPr="00A811E9">
              <w:rPr>
                <w:b/>
                <w:bCs/>
                <w:sz w:val="18"/>
                <w:szCs w:val="18"/>
              </w:rPr>
              <w:lastRenderedPageBreak/>
              <w:t>земли с западной стороны</w:t>
            </w:r>
          </w:p>
        </w:tc>
        <w:tc>
          <w:tcPr>
            <w:tcW w:w="2126" w:type="dxa"/>
            <w:tcBorders>
              <w:top w:val="single" w:sz="4" w:space="0" w:color="auto"/>
              <w:left w:val="nil"/>
              <w:bottom w:val="single" w:sz="4" w:space="0" w:color="auto"/>
              <w:right w:val="single" w:sz="4" w:space="0" w:color="auto"/>
            </w:tcBorders>
            <w:shd w:val="clear" w:color="000000" w:fill="D9D9D9"/>
            <w:noWrap/>
            <w:vAlign w:val="bottom"/>
            <w:hideMark/>
          </w:tcPr>
          <w:p w:rsidR="00502F1A" w:rsidRPr="00A811E9" w:rsidRDefault="00502F1A" w:rsidP="00477857">
            <w:pPr>
              <w:spacing w:line="276" w:lineRule="auto"/>
              <w:rPr>
                <w:rFonts w:ascii="Calibri" w:hAnsi="Calibri"/>
                <w:b/>
                <w:bCs/>
                <w:sz w:val="22"/>
                <w:szCs w:val="22"/>
              </w:rPr>
            </w:pPr>
            <w:r w:rsidRPr="00A811E9">
              <w:rPr>
                <w:rFonts w:ascii="Calibri" w:hAnsi="Calibri"/>
                <w:b/>
                <w:bCs/>
                <w:sz w:val="22"/>
                <w:szCs w:val="22"/>
              </w:rPr>
              <w:lastRenderedPageBreak/>
              <w:t> </w:t>
            </w:r>
          </w:p>
        </w:tc>
        <w:tc>
          <w:tcPr>
            <w:tcW w:w="2268" w:type="dxa"/>
            <w:tcBorders>
              <w:top w:val="single" w:sz="4" w:space="0" w:color="auto"/>
              <w:left w:val="nil"/>
              <w:bottom w:val="single" w:sz="4" w:space="0" w:color="auto"/>
              <w:right w:val="single" w:sz="4" w:space="0" w:color="auto"/>
            </w:tcBorders>
            <w:shd w:val="clear" w:color="000000" w:fill="D9D9D9"/>
            <w:noWrap/>
            <w:vAlign w:val="bottom"/>
            <w:hideMark/>
          </w:tcPr>
          <w:p w:rsidR="00502F1A" w:rsidRPr="00A811E9" w:rsidRDefault="00502F1A" w:rsidP="00477857">
            <w:pPr>
              <w:spacing w:line="276" w:lineRule="auto"/>
              <w:rPr>
                <w:rFonts w:ascii="Calibri" w:hAnsi="Calibri"/>
                <w:b/>
                <w:bCs/>
                <w:sz w:val="22"/>
                <w:szCs w:val="22"/>
              </w:rPr>
            </w:pPr>
            <w:r w:rsidRPr="00A811E9">
              <w:rPr>
                <w:rFonts w:ascii="Calibri" w:hAnsi="Calibri"/>
                <w:b/>
                <w:bCs/>
                <w:sz w:val="22"/>
                <w:szCs w:val="22"/>
              </w:rPr>
              <w:t> </w:t>
            </w:r>
          </w:p>
        </w:tc>
        <w:tc>
          <w:tcPr>
            <w:tcW w:w="1774" w:type="dxa"/>
            <w:tcBorders>
              <w:top w:val="single" w:sz="4" w:space="0" w:color="auto"/>
              <w:left w:val="nil"/>
              <w:bottom w:val="single" w:sz="4" w:space="0" w:color="auto"/>
              <w:right w:val="single" w:sz="4" w:space="0" w:color="auto"/>
            </w:tcBorders>
            <w:shd w:val="clear" w:color="000000" w:fill="D9D9D9"/>
            <w:noWrap/>
            <w:vAlign w:val="bottom"/>
            <w:hideMark/>
          </w:tcPr>
          <w:p w:rsidR="00502F1A" w:rsidRPr="00A811E9" w:rsidRDefault="00502F1A" w:rsidP="00477857">
            <w:pPr>
              <w:spacing w:line="276" w:lineRule="auto"/>
              <w:rPr>
                <w:rFonts w:ascii="Calibri" w:hAnsi="Calibri"/>
                <w:b/>
                <w:bCs/>
                <w:sz w:val="22"/>
                <w:szCs w:val="22"/>
              </w:rPr>
            </w:pPr>
            <w:r w:rsidRPr="00A811E9">
              <w:rPr>
                <w:rFonts w:ascii="Calibri" w:hAnsi="Calibri"/>
                <w:b/>
                <w:bCs/>
                <w:sz w:val="22"/>
                <w:szCs w:val="22"/>
              </w:rPr>
              <w:t> </w:t>
            </w:r>
          </w:p>
        </w:tc>
        <w:tc>
          <w:tcPr>
            <w:tcW w:w="4463" w:type="dxa"/>
            <w:tcBorders>
              <w:top w:val="single" w:sz="4" w:space="0" w:color="auto"/>
              <w:left w:val="nil"/>
              <w:bottom w:val="single" w:sz="4" w:space="0" w:color="auto"/>
              <w:right w:val="single" w:sz="4" w:space="0" w:color="auto"/>
            </w:tcBorders>
            <w:shd w:val="clear" w:color="000000" w:fill="D9D9D9"/>
            <w:noWrap/>
            <w:vAlign w:val="bottom"/>
            <w:hideMark/>
          </w:tcPr>
          <w:p w:rsidR="00502F1A" w:rsidRPr="00A811E9" w:rsidRDefault="00502F1A" w:rsidP="00477857">
            <w:pPr>
              <w:spacing w:line="276" w:lineRule="auto"/>
              <w:rPr>
                <w:rFonts w:ascii="Calibri" w:hAnsi="Calibri"/>
                <w:b/>
                <w:bCs/>
                <w:sz w:val="22"/>
                <w:szCs w:val="22"/>
              </w:rPr>
            </w:pPr>
            <w:r w:rsidRPr="00A811E9">
              <w:rPr>
                <w:rFonts w:ascii="Calibri" w:hAnsi="Calibri"/>
                <w:b/>
                <w:bCs/>
                <w:sz w:val="22"/>
                <w:szCs w:val="22"/>
              </w:rPr>
              <w:t> </w:t>
            </w:r>
          </w:p>
        </w:tc>
        <w:tc>
          <w:tcPr>
            <w:tcW w:w="1109" w:type="dxa"/>
            <w:tcBorders>
              <w:top w:val="single" w:sz="4" w:space="0" w:color="auto"/>
              <w:left w:val="nil"/>
              <w:bottom w:val="single" w:sz="4" w:space="0" w:color="auto"/>
              <w:right w:val="single" w:sz="4" w:space="0" w:color="auto"/>
            </w:tcBorders>
            <w:shd w:val="clear" w:color="000000" w:fill="D9D9D9"/>
            <w:noWrap/>
            <w:vAlign w:val="center"/>
            <w:hideMark/>
          </w:tcPr>
          <w:p w:rsidR="00502F1A" w:rsidRPr="00A811E9" w:rsidRDefault="00502F1A" w:rsidP="00477857">
            <w:pPr>
              <w:spacing w:line="276" w:lineRule="auto"/>
              <w:jc w:val="right"/>
              <w:rPr>
                <w:b/>
                <w:bCs/>
                <w:sz w:val="18"/>
                <w:szCs w:val="18"/>
              </w:rPr>
            </w:pPr>
            <w:r w:rsidRPr="00A811E9">
              <w:rPr>
                <w:b/>
                <w:bCs/>
                <w:sz w:val="18"/>
                <w:szCs w:val="18"/>
              </w:rPr>
              <w:t>31426733</w:t>
            </w:r>
          </w:p>
        </w:tc>
        <w:tc>
          <w:tcPr>
            <w:tcW w:w="1585" w:type="dxa"/>
            <w:tcBorders>
              <w:top w:val="single" w:sz="4" w:space="0" w:color="auto"/>
              <w:left w:val="nil"/>
              <w:bottom w:val="single" w:sz="4" w:space="0" w:color="auto"/>
              <w:right w:val="single" w:sz="8" w:space="0" w:color="auto"/>
            </w:tcBorders>
            <w:shd w:val="clear" w:color="000000" w:fill="D9D9D9"/>
            <w:noWrap/>
            <w:vAlign w:val="bottom"/>
            <w:hideMark/>
          </w:tcPr>
          <w:p w:rsidR="00502F1A" w:rsidRPr="00A811E9" w:rsidRDefault="00502F1A" w:rsidP="00477857">
            <w:pPr>
              <w:spacing w:line="276" w:lineRule="auto"/>
              <w:rPr>
                <w:rFonts w:ascii="Calibri" w:hAnsi="Calibri"/>
                <w:b/>
                <w:bCs/>
                <w:sz w:val="22"/>
                <w:szCs w:val="22"/>
              </w:rPr>
            </w:pPr>
            <w:r w:rsidRPr="00A811E9">
              <w:rPr>
                <w:rFonts w:ascii="Calibri" w:hAnsi="Calibri"/>
                <w:b/>
                <w:bCs/>
                <w:sz w:val="22"/>
                <w:szCs w:val="22"/>
              </w:rPr>
              <w:t> </w:t>
            </w:r>
          </w:p>
        </w:tc>
      </w:tr>
      <w:tr w:rsidR="00502F1A" w:rsidRPr="00A811E9" w:rsidTr="00473448">
        <w:trPr>
          <w:trHeight w:val="315"/>
        </w:trPr>
        <w:tc>
          <w:tcPr>
            <w:tcW w:w="1858" w:type="dxa"/>
            <w:tcBorders>
              <w:top w:val="nil"/>
              <w:left w:val="single" w:sz="8" w:space="0" w:color="auto"/>
              <w:bottom w:val="single" w:sz="8" w:space="0" w:color="auto"/>
              <w:right w:val="single" w:sz="4" w:space="0" w:color="auto"/>
            </w:tcBorders>
            <w:shd w:val="clear" w:color="000000" w:fill="A6A6A6"/>
            <w:noWrap/>
            <w:vAlign w:val="center"/>
            <w:hideMark/>
          </w:tcPr>
          <w:p w:rsidR="00502F1A" w:rsidRPr="00A811E9" w:rsidRDefault="00502F1A" w:rsidP="00477857">
            <w:pPr>
              <w:spacing w:line="276" w:lineRule="auto"/>
              <w:rPr>
                <w:b/>
                <w:bCs/>
                <w:sz w:val="18"/>
                <w:szCs w:val="18"/>
              </w:rPr>
            </w:pPr>
            <w:r w:rsidRPr="00A811E9">
              <w:rPr>
                <w:b/>
                <w:bCs/>
                <w:sz w:val="18"/>
                <w:szCs w:val="18"/>
              </w:rPr>
              <w:lastRenderedPageBreak/>
              <w:t>ВСЕГО исключаемые земли</w:t>
            </w:r>
          </w:p>
        </w:tc>
        <w:tc>
          <w:tcPr>
            <w:tcW w:w="2126" w:type="dxa"/>
            <w:tcBorders>
              <w:top w:val="nil"/>
              <w:left w:val="nil"/>
              <w:bottom w:val="single" w:sz="8" w:space="0" w:color="auto"/>
              <w:right w:val="single" w:sz="4" w:space="0" w:color="auto"/>
            </w:tcBorders>
            <w:shd w:val="clear" w:color="000000" w:fill="A6A6A6"/>
            <w:noWrap/>
            <w:vAlign w:val="bottom"/>
            <w:hideMark/>
          </w:tcPr>
          <w:p w:rsidR="00502F1A" w:rsidRPr="00A811E9" w:rsidRDefault="00502F1A" w:rsidP="00477857">
            <w:pPr>
              <w:spacing w:line="276" w:lineRule="auto"/>
              <w:rPr>
                <w:rFonts w:ascii="Calibri" w:hAnsi="Calibri"/>
                <w:b/>
                <w:bCs/>
                <w:sz w:val="22"/>
                <w:szCs w:val="22"/>
              </w:rPr>
            </w:pPr>
            <w:r w:rsidRPr="00A811E9">
              <w:rPr>
                <w:rFonts w:ascii="Calibri" w:hAnsi="Calibri"/>
                <w:b/>
                <w:bCs/>
                <w:sz w:val="22"/>
                <w:szCs w:val="22"/>
              </w:rPr>
              <w:t> </w:t>
            </w:r>
          </w:p>
        </w:tc>
        <w:tc>
          <w:tcPr>
            <w:tcW w:w="2268" w:type="dxa"/>
            <w:tcBorders>
              <w:top w:val="nil"/>
              <w:left w:val="nil"/>
              <w:bottom w:val="single" w:sz="8" w:space="0" w:color="auto"/>
              <w:right w:val="single" w:sz="4" w:space="0" w:color="auto"/>
            </w:tcBorders>
            <w:shd w:val="clear" w:color="000000" w:fill="A6A6A6"/>
            <w:noWrap/>
            <w:vAlign w:val="bottom"/>
            <w:hideMark/>
          </w:tcPr>
          <w:p w:rsidR="00502F1A" w:rsidRPr="00A811E9" w:rsidRDefault="00502F1A" w:rsidP="00477857">
            <w:pPr>
              <w:spacing w:line="276" w:lineRule="auto"/>
              <w:rPr>
                <w:rFonts w:ascii="Calibri" w:hAnsi="Calibri"/>
                <w:b/>
                <w:bCs/>
                <w:sz w:val="22"/>
                <w:szCs w:val="22"/>
              </w:rPr>
            </w:pPr>
            <w:r w:rsidRPr="00A811E9">
              <w:rPr>
                <w:rFonts w:ascii="Calibri" w:hAnsi="Calibri"/>
                <w:b/>
                <w:bCs/>
                <w:sz w:val="22"/>
                <w:szCs w:val="22"/>
              </w:rPr>
              <w:t> </w:t>
            </w:r>
          </w:p>
        </w:tc>
        <w:tc>
          <w:tcPr>
            <w:tcW w:w="1774" w:type="dxa"/>
            <w:tcBorders>
              <w:top w:val="nil"/>
              <w:left w:val="nil"/>
              <w:bottom w:val="single" w:sz="8" w:space="0" w:color="auto"/>
              <w:right w:val="single" w:sz="4" w:space="0" w:color="auto"/>
            </w:tcBorders>
            <w:shd w:val="clear" w:color="000000" w:fill="A6A6A6"/>
            <w:noWrap/>
            <w:vAlign w:val="bottom"/>
            <w:hideMark/>
          </w:tcPr>
          <w:p w:rsidR="00502F1A" w:rsidRPr="00A811E9" w:rsidRDefault="00502F1A" w:rsidP="00477857">
            <w:pPr>
              <w:spacing w:line="276" w:lineRule="auto"/>
              <w:rPr>
                <w:rFonts w:ascii="Calibri" w:hAnsi="Calibri"/>
                <w:b/>
                <w:bCs/>
                <w:sz w:val="22"/>
                <w:szCs w:val="22"/>
              </w:rPr>
            </w:pPr>
            <w:r w:rsidRPr="00A811E9">
              <w:rPr>
                <w:rFonts w:ascii="Calibri" w:hAnsi="Calibri"/>
                <w:b/>
                <w:bCs/>
                <w:sz w:val="22"/>
                <w:szCs w:val="22"/>
              </w:rPr>
              <w:t> </w:t>
            </w:r>
          </w:p>
        </w:tc>
        <w:tc>
          <w:tcPr>
            <w:tcW w:w="4463" w:type="dxa"/>
            <w:tcBorders>
              <w:top w:val="nil"/>
              <w:left w:val="nil"/>
              <w:bottom w:val="single" w:sz="8" w:space="0" w:color="auto"/>
              <w:right w:val="single" w:sz="4" w:space="0" w:color="auto"/>
            </w:tcBorders>
            <w:shd w:val="clear" w:color="000000" w:fill="A6A6A6"/>
            <w:noWrap/>
            <w:vAlign w:val="bottom"/>
            <w:hideMark/>
          </w:tcPr>
          <w:p w:rsidR="00502F1A" w:rsidRPr="00A811E9" w:rsidRDefault="00502F1A" w:rsidP="00477857">
            <w:pPr>
              <w:spacing w:line="276" w:lineRule="auto"/>
              <w:rPr>
                <w:rFonts w:ascii="Calibri" w:hAnsi="Calibri"/>
                <w:b/>
                <w:bCs/>
                <w:sz w:val="22"/>
                <w:szCs w:val="22"/>
              </w:rPr>
            </w:pPr>
            <w:r w:rsidRPr="00A811E9">
              <w:rPr>
                <w:rFonts w:ascii="Calibri" w:hAnsi="Calibri"/>
                <w:b/>
                <w:bCs/>
                <w:sz w:val="22"/>
                <w:szCs w:val="22"/>
              </w:rPr>
              <w:t> </w:t>
            </w:r>
          </w:p>
        </w:tc>
        <w:tc>
          <w:tcPr>
            <w:tcW w:w="1109" w:type="dxa"/>
            <w:tcBorders>
              <w:top w:val="nil"/>
              <w:left w:val="nil"/>
              <w:bottom w:val="single" w:sz="8" w:space="0" w:color="auto"/>
              <w:right w:val="single" w:sz="4" w:space="0" w:color="auto"/>
            </w:tcBorders>
            <w:shd w:val="clear" w:color="000000" w:fill="A6A6A6"/>
            <w:noWrap/>
            <w:vAlign w:val="bottom"/>
            <w:hideMark/>
          </w:tcPr>
          <w:p w:rsidR="00502F1A" w:rsidRPr="00A811E9" w:rsidRDefault="00502F1A" w:rsidP="00477857">
            <w:pPr>
              <w:spacing w:line="276" w:lineRule="auto"/>
              <w:jc w:val="right"/>
              <w:rPr>
                <w:b/>
                <w:bCs/>
                <w:sz w:val="18"/>
                <w:szCs w:val="18"/>
              </w:rPr>
            </w:pPr>
            <w:r w:rsidRPr="00A811E9">
              <w:rPr>
                <w:b/>
                <w:bCs/>
                <w:sz w:val="18"/>
                <w:szCs w:val="18"/>
              </w:rPr>
              <w:t>35097792</w:t>
            </w:r>
          </w:p>
        </w:tc>
        <w:tc>
          <w:tcPr>
            <w:tcW w:w="1585" w:type="dxa"/>
            <w:tcBorders>
              <w:top w:val="nil"/>
              <w:left w:val="nil"/>
              <w:bottom w:val="single" w:sz="8" w:space="0" w:color="auto"/>
              <w:right w:val="single" w:sz="8" w:space="0" w:color="auto"/>
            </w:tcBorders>
            <w:shd w:val="clear" w:color="000000" w:fill="A6A6A6"/>
            <w:noWrap/>
            <w:vAlign w:val="bottom"/>
            <w:hideMark/>
          </w:tcPr>
          <w:p w:rsidR="00502F1A" w:rsidRPr="00A811E9" w:rsidRDefault="00502F1A" w:rsidP="00477857">
            <w:pPr>
              <w:spacing w:line="276" w:lineRule="auto"/>
              <w:rPr>
                <w:b/>
                <w:bCs/>
                <w:sz w:val="18"/>
                <w:szCs w:val="18"/>
              </w:rPr>
            </w:pPr>
            <w:r w:rsidRPr="00A811E9">
              <w:rPr>
                <w:b/>
                <w:bCs/>
                <w:sz w:val="18"/>
                <w:szCs w:val="18"/>
              </w:rPr>
              <w:t> </w:t>
            </w:r>
          </w:p>
        </w:tc>
      </w:tr>
    </w:tbl>
    <w:p w:rsidR="00473448" w:rsidRPr="00A811E9" w:rsidRDefault="00473448" w:rsidP="00477857">
      <w:pPr>
        <w:spacing w:line="276" w:lineRule="auto"/>
        <w:jc w:val="both"/>
        <w:rPr>
          <w:sz w:val="24"/>
          <w:szCs w:val="24"/>
        </w:rPr>
      </w:pPr>
      <w:r w:rsidRPr="00A811E9">
        <w:rPr>
          <w:sz w:val="24"/>
          <w:szCs w:val="24"/>
        </w:rPr>
        <w:t>*Примечание: На территории городского округа г. Зеленогорск расположены земельные участки, которые по данным Единого государственного реестра недвижимости (далее - ЕГРН) имеют категорию земель населенных пунктов, при этом они находятся за границей существующей границы населенного пункта (следовательно</w:t>
      </w:r>
      <w:r w:rsidR="00C91204" w:rsidRPr="00A811E9">
        <w:rPr>
          <w:sz w:val="24"/>
          <w:szCs w:val="24"/>
        </w:rPr>
        <w:t>,</w:t>
      </w:r>
      <w:r w:rsidRPr="00A811E9">
        <w:rPr>
          <w:sz w:val="24"/>
          <w:szCs w:val="24"/>
        </w:rPr>
        <w:t xml:space="preserve"> имеют иную категорию земель)</w:t>
      </w:r>
      <w:r w:rsidR="006A113A" w:rsidRPr="00A811E9">
        <w:rPr>
          <w:sz w:val="24"/>
          <w:szCs w:val="24"/>
        </w:rPr>
        <w:t>.</w:t>
      </w:r>
    </w:p>
    <w:p w:rsidR="002E320C" w:rsidRPr="00A811E9" w:rsidRDefault="002E320C" w:rsidP="00477857">
      <w:pPr>
        <w:spacing w:line="276" w:lineRule="auto"/>
        <w:rPr>
          <w:sz w:val="24"/>
          <w:szCs w:val="24"/>
        </w:rPr>
      </w:pPr>
    </w:p>
    <w:p w:rsidR="002E320C" w:rsidRPr="00A811E9" w:rsidRDefault="002E320C" w:rsidP="00477857">
      <w:pPr>
        <w:spacing w:line="276" w:lineRule="auto"/>
        <w:rPr>
          <w:sz w:val="24"/>
          <w:szCs w:val="24"/>
        </w:rPr>
      </w:pPr>
    </w:p>
    <w:p w:rsidR="002E320C" w:rsidRPr="00A811E9" w:rsidRDefault="002E320C" w:rsidP="00477857">
      <w:pPr>
        <w:spacing w:line="276" w:lineRule="auto"/>
        <w:rPr>
          <w:sz w:val="24"/>
          <w:szCs w:val="24"/>
        </w:rPr>
        <w:sectPr w:rsidR="002E320C" w:rsidRPr="00A811E9" w:rsidSect="00987279">
          <w:pgSz w:w="16838" w:h="11906" w:orient="landscape"/>
          <w:pgMar w:top="1134" w:right="1134" w:bottom="567" w:left="1134" w:header="709" w:footer="709" w:gutter="0"/>
          <w:cols w:space="708"/>
          <w:titlePg/>
          <w:docGrid w:linePitch="360"/>
        </w:sectPr>
      </w:pPr>
    </w:p>
    <w:p w:rsidR="002E320C" w:rsidRPr="00A811E9" w:rsidRDefault="00B45512" w:rsidP="00477857">
      <w:pPr>
        <w:spacing w:line="276" w:lineRule="auto"/>
        <w:rPr>
          <w:sz w:val="24"/>
          <w:szCs w:val="24"/>
        </w:rPr>
      </w:pPr>
      <w:r w:rsidRPr="00A811E9">
        <w:rPr>
          <w:sz w:val="24"/>
          <w:szCs w:val="24"/>
        </w:rPr>
        <w:lastRenderedPageBreak/>
        <w:t>Таблица 30</w:t>
      </w:r>
      <w:r w:rsidR="002E320C" w:rsidRPr="00A811E9">
        <w:rPr>
          <w:sz w:val="24"/>
          <w:szCs w:val="24"/>
        </w:rPr>
        <w:t xml:space="preserve"> – Баланс территорий по функциональным зонам</w:t>
      </w:r>
    </w:p>
    <w:tbl>
      <w:tblPr>
        <w:tblStyle w:val="af2"/>
        <w:tblW w:w="10031" w:type="dxa"/>
        <w:tblLook w:val="04A0" w:firstRow="1" w:lastRow="0" w:firstColumn="1" w:lastColumn="0" w:noHBand="0" w:noVBand="1"/>
      </w:tblPr>
      <w:tblGrid>
        <w:gridCol w:w="675"/>
        <w:gridCol w:w="5529"/>
        <w:gridCol w:w="1985"/>
        <w:gridCol w:w="1842"/>
      </w:tblGrid>
      <w:tr w:rsidR="00B45512" w:rsidRPr="00232053" w:rsidTr="002E320C">
        <w:tc>
          <w:tcPr>
            <w:tcW w:w="675" w:type="dxa"/>
          </w:tcPr>
          <w:p w:rsidR="002E320C" w:rsidRPr="00232053" w:rsidRDefault="002E320C" w:rsidP="002E320C">
            <w:pPr>
              <w:spacing w:line="276" w:lineRule="auto"/>
              <w:jc w:val="center"/>
              <w:rPr>
                <w:sz w:val="24"/>
                <w:szCs w:val="24"/>
              </w:rPr>
            </w:pPr>
            <w:r w:rsidRPr="00232053">
              <w:rPr>
                <w:sz w:val="24"/>
                <w:szCs w:val="24"/>
              </w:rPr>
              <w:t>№ п/п</w:t>
            </w:r>
          </w:p>
        </w:tc>
        <w:tc>
          <w:tcPr>
            <w:tcW w:w="5529" w:type="dxa"/>
          </w:tcPr>
          <w:p w:rsidR="002E320C" w:rsidRPr="00232053" w:rsidRDefault="002E320C" w:rsidP="002E320C">
            <w:pPr>
              <w:spacing w:line="276" w:lineRule="auto"/>
              <w:jc w:val="center"/>
              <w:rPr>
                <w:bCs/>
                <w:sz w:val="24"/>
                <w:szCs w:val="24"/>
              </w:rPr>
            </w:pPr>
            <w:r w:rsidRPr="00232053">
              <w:rPr>
                <w:bCs/>
                <w:sz w:val="24"/>
                <w:szCs w:val="24"/>
              </w:rPr>
              <w:t>Наименование функциональной зоны</w:t>
            </w:r>
          </w:p>
        </w:tc>
        <w:tc>
          <w:tcPr>
            <w:tcW w:w="1985" w:type="dxa"/>
          </w:tcPr>
          <w:p w:rsidR="002E320C" w:rsidRPr="00232053" w:rsidRDefault="002E320C" w:rsidP="002E320C">
            <w:pPr>
              <w:spacing w:line="276" w:lineRule="auto"/>
              <w:jc w:val="center"/>
              <w:rPr>
                <w:bCs/>
                <w:sz w:val="24"/>
                <w:szCs w:val="24"/>
              </w:rPr>
            </w:pPr>
            <w:r w:rsidRPr="00232053">
              <w:rPr>
                <w:bCs/>
                <w:sz w:val="24"/>
                <w:szCs w:val="24"/>
              </w:rPr>
              <w:t>Современное состояние, га</w:t>
            </w:r>
          </w:p>
        </w:tc>
        <w:tc>
          <w:tcPr>
            <w:tcW w:w="1842" w:type="dxa"/>
          </w:tcPr>
          <w:p w:rsidR="002E320C" w:rsidRPr="00232053" w:rsidRDefault="002E320C" w:rsidP="002E320C">
            <w:pPr>
              <w:spacing w:line="276" w:lineRule="auto"/>
              <w:jc w:val="center"/>
              <w:rPr>
                <w:bCs/>
                <w:sz w:val="24"/>
                <w:szCs w:val="24"/>
              </w:rPr>
            </w:pPr>
            <w:r w:rsidRPr="00232053">
              <w:rPr>
                <w:bCs/>
                <w:sz w:val="24"/>
                <w:szCs w:val="24"/>
              </w:rPr>
              <w:t>Перспективное использование, га</w:t>
            </w:r>
          </w:p>
        </w:tc>
      </w:tr>
      <w:tr w:rsidR="00B45512" w:rsidRPr="00232053" w:rsidTr="002E320C">
        <w:tc>
          <w:tcPr>
            <w:tcW w:w="675" w:type="dxa"/>
          </w:tcPr>
          <w:p w:rsidR="002E320C" w:rsidRPr="00232053" w:rsidRDefault="002E320C" w:rsidP="002E320C">
            <w:pPr>
              <w:spacing w:line="276" w:lineRule="auto"/>
              <w:rPr>
                <w:b/>
                <w:sz w:val="24"/>
                <w:szCs w:val="24"/>
              </w:rPr>
            </w:pPr>
          </w:p>
        </w:tc>
        <w:tc>
          <w:tcPr>
            <w:tcW w:w="5529" w:type="dxa"/>
          </w:tcPr>
          <w:p w:rsidR="002E320C" w:rsidRPr="00232053" w:rsidRDefault="002E320C" w:rsidP="002E320C">
            <w:pPr>
              <w:spacing w:line="276" w:lineRule="auto"/>
              <w:rPr>
                <w:b/>
                <w:sz w:val="24"/>
                <w:szCs w:val="24"/>
              </w:rPr>
            </w:pPr>
            <w:r w:rsidRPr="00232053">
              <w:rPr>
                <w:b/>
                <w:sz w:val="24"/>
                <w:szCs w:val="24"/>
              </w:rPr>
              <w:t>г. Зеленогорск</w:t>
            </w:r>
          </w:p>
        </w:tc>
        <w:tc>
          <w:tcPr>
            <w:tcW w:w="1985" w:type="dxa"/>
          </w:tcPr>
          <w:p w:rsidR="002E320C" w:rsidRPr="00232053" w:rsidRDefault="00AF6338" w:rsidP="002E320C">
            <w:pPr>
              <w:spacing w:line="276" w:lineRule="auto"/>
              <w:rPr>
                <w:b/>
                <w:sz w:val="24"/>
                <w:szCs w:val="24"/>
              </w:rPr>
            </w:pPr>
            <w:r w:rsidRPr="00232053">
              <w:rPr>
                <w:b/>
                <w:sz w:val="24"/>
                <w:szCs w:val="24"/>
              </w:rPr>
              <w:t>13152,76</w:t>
            </w:r>
          </w:p>
        </w:tc>
        <w:tc>
          <w:tcPr>
            <w:tcW w:w="1842" w:type="dxa"/>
          </w:tcPr>
          <w:p w:rsidR="000715EC" w:rsidRPr="00232053" w:rsidRDefault="00F86EB0" w:rsidP="002E320C">
            <w:pPr>
              <w:spacing w:line="276" w:lineRule="auto"/>
              <w:rPr>
                <w:b/>
                <w:sz w:val="24"/>
                <w:szCs w:val="24"/>
              </w:rPr>
            </w:pPr>
            <w:r w:rsidRPr="00232053">
              <w:rPr>
                <w:b/>
                <w:sz w:val="24"/>
                <w:szCs w:val="24"/>
              </w:rPr>
              <w:t>13059,20</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1</w:t>
            </w:r>
          </w:p>
        </w:tc>
        <w:tc>
          <w:tcPr>
            <w:tcW w:w="5529" w:type="dxa"/>
          </w:tcPr>
          <w:p w:rsidR="002E320C" w:rsidRPr="00232053" w:rsidRDefault="00905966" w:rsidP="002E320C">
            <w:pPr>
              <w:spacing w:line="276" w:lineRule="auto"/>
              <w:rPr>
                <w:sz w:val="24"/>
                <w:szCs w:val="24"/>
              </w:rPr>
            </w:pPr>
            <w:r w:rsidRPr="00232053">
              <w:rPr>
                <w:sz w:val="24"/>
                <w:szCs w:val="24"/>
              </w:rPr>
              <w:t>Зона застройки индивидуальными жилыми домами</w:t>
            </w:r>
          </w:p>
        </w:tc>
        <w:tc>
          <w:tcPr>
            <w:tcW w:w="1985" w:type="dxa"/>
          </w:tcPr>
          <w:p w:rsidR="002E320C" w:rsidRPr="00232053" w:rsidRDefault="003F16E7" w:rsidP="002E320C">
            <w:pPr>
              <w:spacing w:line="276" w:lineRule="auto"/>
              <w:rPr>
                <w:sz w:val="24"/>
                <w:szCs w:val="24"/>
              </w:rPr>
            </w:pPr>
            <w:r w:rsidRPr="00232053">
              <w:rPr>
                <w:sz w:val="24"/>
                <w:szCs w:val="24"/>
              </w:rPr>
              <w:t>426,79</w:t>
            </w:r>
          </w:p>
        </w:tc>
        <w:tc>
          <w:tcPr>
            <w:tcW w:w="1842" w:type="dxa"/>
          </w:tcPr>
          <w:p w:rsidR="000715EC" w:rsidRPr="00232053" w:rsidRDefault="00360679" w:rsidP="00905966">
            <w:pPr>
              <w:spacing w:line="276" w:lineRule="auto"/>
              <w:rPr>
                <w:sz w:val="24"/>
                <w:szCs w:val="24"/>
              </w:rPr>
            </w:pPr>
            <w:r w:rsidRPr="00232053">
              <w:rPr>
                <w:sz w:val="24"/>
                <w:szCs w:val="24"/>
              </w:rPr>
              <w:t>459,08</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2</w:t>
            </w:r>
          </w:p>
        </w:tc>
        <w:tc>
          <w:tcPr>
            <w:tcW w:w="5529" w:type="dxa"/>
          </w:tcPr>
          <w:p w:rsidR="002E320C" w:rsidRPr="00232053" w:rsidRDefault="00905966" w:rsidP="002E320C">
            <w:pPr>
              <w:spacing w:line="276" w:lineRule="auto"/>
              <w:rPr>
                <w:sz w:val="24"/>
                <w:szCs w:val="24"/>
              </w:rPr>
            </w:pPr>
            <w:r w:rsidRPr="00232053">
              <w:rPr>
                <w:sz w:val="24"/>
                <w:szCs w:val="24"/>
              </w:rPr>
              <w:t>Зона застройки малоэтажными жилыми домами (до 4 этажей, включая мансардный)</w:t>
            </w:r>
          </w:p>
        </w:tc>
        <w:tc>
          <w:tcPr>
            <w:tcW w:w="1985" w:type="dxa"/>
          </w:tcPr>
          <w:p w:rsidR="002E320C" w:rsidRPr="00232053" w:rsidRDefault="003F16E7" w:rsidP="002E320C">
            <w:pPr>
              <w:spacing w:line="276" w:lineRule="auto"/>
              <w:rPr>
                <w:sz w:val="24"/>
                <w:szCs w:val="24"/>
              </w:rPr>
            </w:pPr>
            <w:r w:rsidRPr="00232053">
              <w:rPr>
                <w:sz w:val="24"/>
                <w:szCs w:val="24"/>
              </w:rPr>
              <w:t>92,52</w:t>
            </w:r>
          </w:p>
        </w:tc>
        <w:tc>
          <w:tcPr>
            <w:tcW w:w="1842" w:type="dxa"/>
          </w:tcPr>
          <w:p w:rsidR="002E320C" w:rsidRPr="00232053" w:rsidRDefault="00905966" w:rsidP="002E320C">
            <w:pPr>
              <w:spacing w:line="276" w:lineRule="auto"/>
              <w:rPr>
                <w:sz w:val="24"/>
                <w:szCs w:val="24"/>
              </w:rPr>
            </w:pPr>
            <w:r w:rsidRPr="00232053">
              <w:rPr>
                <w:sz w:val="24"/>
                <w:szCs w:val="24"/>
              </w:rPr>
              <w:t>92,52</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3</w:t>
            </w:r>
          </w:p>
        </w:tc>
        <w:tc>
          <w:tcPr>
            <w:tcW w:w="5529" w:type="dxa"/>
          </w:tcPr>
          <w:p w:rsidR="002E320C" w:rsidRPr="00232053" w:rsidRDefault="00905966" w:rsidP="002E320C">
            <w:pPr>
              <w:spacing w:line="276" w:lineRule="auto"/>
              <w:rPr>
                <w:sz w:val="24"/>
                <w:szCs w:val="24"/>
              </w:rPr>
            </w:pPr>
            <w:r w:rsidRPr="00232053">
              <w:rPr>
                <w:sz w:val="24"/>
                <w:szCs w:val="24"/>
              </w:rPr>
              <w:t>Зона застройки среднеэтажными жилыми домами (от 5 до 8 этажей, включая мансардный)</w:t>
            </w:r>
          </w:p>
        </w:tc>
        <w:tc>
          <w:tcPr>
            <w:tcW w:w="1985" w:type="dxa"/>
          </w:tcPr>
          <w:p w:rsidR="002E320C" w:rsidRPr="00232053" w:rsidRDefault="003F16E7" w:rsidP="002E320C">
            <w:pPr>
              <w:spacing w:line="276" w:lineRule="auto"/>
              <w:rPr>
                <w:sz w:val="24"/>
                <w:szCs w:val="24"/>
              </w:rPr>
            </w:pPr>
            <w:r w:rsidRPr="00232053">
              <w:rPr>
                <w:sz w:val="24"/>
                <w:szCs w:val="24"/>
              </w:rPr>
              <w:t>134,68</w:t>
            </w:r>
          </w:p>
        </w:tc>
        <w:tc>
          <w:tcPr>
            <w:tcW w:w="1842" w:type="dxa"/>
          </w:tcPr>
          <w:p w:rsidR="000715EC" w:rsidRPr="00232053" w:rsidRDefault="00905966" w:rsidP="002E320C">
            <w:pPr>
              <w:spacing w:line="276" w:lineRule="auto"/>
              <w:rPr>
                <w:sz w:val="24"/>
                <w:szCs w:val="24"/>
              </w:rPr>
            </w:pPr>
            <w:r w:rsidRPr="00232053">
              <w:rPr>
                <w:sz w:val="24"/>
                <w:szCs w:val="24"/>
              </w:rPr>
              <w:t>151,35</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4</w:t>
            </w:r>
          </w:p>
        </w:tc>
        <w:tc>
          <w:tcPr>
            <w:tcW w:w="5529" w:type="dxa"/>
          </w:tcPr>
          <w:p w:rsidR="002E320C" w:rsidRPr="00232053" w:rsidRDefault="00905966" w:rsidP="002E320C">
            <w:pPr>
              <w:spacing w:line="276" w:lineRule="auto"/>
              <w:rPr>
                <w:sz w:val="24"/>
                <w:szCs w:val="24"/>
              </w:rPr>
            </w:pPr>
            <w:r w:rsidRPr="00232053">
              <w:rPr>
                <w:sz w:val="24"/>
                <w:szCs w:val="24"/>
              </w:rPr>
              <w:t>Зона застройки многоэтажными жилыми домами (9 этажей и более)</w:t>
            </w:r>
          </w:p>
        </w:tc>
        <w:tc>
          <w:tcPr>
            <w:tcW w:w="1985" w:type="dxa"/>
          </w:tcPr>
          <w:p w:rsidR="002E320C" w:rsidRPr="00232053" w:rsidRDefault="003F16E7" w:rsidP="002E320C">
            <w:pPr>
              <w:spacing w:line="276" w:lineRule="auto"/>
              <w:rPr>
                <w:sz w:val="24"/>
                <w:szCs w:val="24"/>
              </w:rPr>
            </w:pPr>
            <w:r w:rsidRPr="00232053">
              <w:rPr>
                <w:sz w:val="24"/>
                <w:szCs w:val="24"/>
              </w:rPr>
              <w:t>80,45</w:t>
            </w:r>
          </w:p>
        </w:tc>
        <w:tc>
          <w:tcPr>
            <w:tcW w:w="1842" w:type="dxa"/>
          </w:tcPr>
          <w:p w:rsidR="002E320C" w:rsidRPr="00232053" w:rsidRDefault="00905966" w:rsidP="002E320C">
            <w:pPr>
              <w:spacing w:line="276" w:lineRule="auto"/>
              <w:rPr>
                <w:sz w:val="24"/>
                <w:szCs w:val="24"/>
              </w:rPr>
            </w:pPr>
            <w:r w:rsidRPr="00232053">
              <w:rPr>
                <w:sz w:val="24"/>
                <w:szCs w:val="24"/>
              </w:rPr>
              <w:t>80,45</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5</w:t>
            </w:r>
          </w:p>
        </w:tc>
        <w:tc>
          <w:tcPr>
            <w:tcW w:w="5529" w:type="dxa"/>
          </w:tcPr>
          <w:p w:rsidR="002E320C" w:rsidRPr="00232053" w:rsidRDefault="00CD722E" w:rsidP="002E320C">
            <w:pPr>
              <w:spacing w:line="276" w:lineRule="auto"/>
              <w:rPr>
                <w:sz w:val="24"/>
                <w:szCs w:val="24"/>
              </w:rPr>
            </w:pPr>
            <w:r w:rsidRPr="00232053">
              <w:rPr>
                <w:sz w:val="24"/>
                <w:szCs w:val="24"/>
              </w:rPr>
              <w:t>Общественно-деловые зоны</w:t>
            </w:r>
          </w:p>
        </w:tc>
        <w:tc>
          <w:tcPr>
            <w:tcW w:w="1985" w:type="dxa"/>
          </w:tcPr>
          <w:p w:rsidR="002E320C" w:rsidRPr="00232053" w:rsidRDefault="005372BE" w:rsidP="002E320C">
            <w:pPr>
              <w:spacing w:line="276" w:lineRule="auto"/>
              <w:rPr>
                <w:sz w:val="24"/>
                <w:szCs w:val="24"/>
              </w:rPr>
            </w:pPr>
            <w:r w:rsidRPr="00232053">
              <w:rPr>
                <w:sz w:val="24"/>
                <w:szCs w:val="24"/>
              </w:rPr>
              <w:t>73,71</w:t>
            </w:r>
          </w:p>
        </w:tc>
        <w:tc>
          <w:tcPr>
            <w:tcW w:w="1842" w:type="dxa"/>
          </w:tcPr>
          <w:p w:rsidR="002E320C" w:rsidRPr="00232053" w:rsidRDefault="00CD722E" w:rsidP="002E320C">
            <w:pPr>
              <w:spacing w:line="276" w:lineRule="auto"/>
              <w:rPr>
                <w:sz w:val="24"/>
                <w:szCs w:val="24"/>
              </w:rPr>
            </w:pPr>
            <w:r w:rsidRPr="00232053">
              <w:rPr>
                <w:sz w:val="24"/>
                <w:szCs w:val="24"/>
              </w:rPr>
              <w:t>78,89</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6</w:t>
            </w:r>
          </w:p>
        </w:tc>
        <w:tc>
          <w:tcPr>
            <w:tcW w:w="5529" w:type="dxa"/>
          </w:tcPr>
          <w:p w:rsidR="002E320C" w:rsidRPr="00232053" w:rsidRDefault="00CD722E" w:rsidP="002E320C">
            <w:pPr>
              <w:spacing w:line="276" w:lineRule="auto"/>
              <w:rPr>
                <w:sz w:val="24"/>
                <w:szCs w:val="24"/>
              </w:rPr>
            </w:pPr>
            <w:r w:rsidRPr="00232053">
              <w:rPr>
                <w:sz w:val="24"/>
                <w:szCs w:val="24"/>
              </w:rPr>
              <w:t>Зона специализированной общественной застройки</w:t>
            </w:r>
          </w:p>
        </w:tc>
        <w:tc>
          <w:tcPr>
            <w:tcW w:w="1985" w:type="dxa"/>
          </w:tcPr>
          <w:p w:rsidR="002E320C" w:rsidRPr="00232053" w:rsidRDefault="003F16E7" w:rsidP="002E320C">
            <w:pPr>
              <w:spacing w:line="276" w:lineRule="auto"/>
              <w:rPr>
                <w:sz w:val="24"/>
                <w:szCs w:val="24"/>
              </w:rPr>
            </w:pPr>
            <w:r w:rsidRPr="00232053">
              <w:rPr>
                <w:sz w:val="24"/>
                <w:szCs w:val="24"/>
              </w:rPr>
              <w:t>104,45</w:t>
            </w:r>
          </w:p>
        </w:tc>
        <w:tc>
          <w:tcPr>
            <w:tcW w:w="1842" w:type="dxa"/>
          </w:tcPr>
          <w:p w:rsidR="002E320C" w:rsidRPr="00232053" w:rsidRDefault="00CD722E" w:rsidP="00360679">
            <w:pPr>
              <w:spacing w:line="276" w:lineRule="auto"/>
              <w:rPr>
                <w:sz w:val="24"/>
                <w:szCs w:val="24"/>
              </w:rPr>
            </w:pPr>
            <w:r w:rsidRPr="00232053">
              <w:rPr>
                <w:sz w:val="24"/>
                <w:szCs w:val="24"/>
              </w:rPr>
              <w:t>106,9</w:t>
            </w:r>
            <w:r w:rsidR="00360679" w:rsidRPr="00232053">
              <w:rPr>
                <w:sz w:val="24"/>
                <w:szCs w:val="24"/>
              </w:rPr>
              <w:t>4</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7</w:t>
            </w:r>
          </w:p>
        </w:tc>
        <w:tc>
          <w:tcPr>
            <w:tcW w:w="5529" w:type="dxa"/>
          </w:tcPr>
          <w:p w:rsidR="002E320C" w:rsidRPr="00232053" w:rsidRDefault="00CD722E" w:rsidP="002E320C">
            <w:pPr>
              <w:spacing w:line="276" w:lineRule="auto"/>
              <w:rPr>
                <w:sz w:val="24"/>
                <w:szCs w:val="24"/>
              </w:rPr>
            </w:pPr>
            <w:r w:rsidRPr="00232053">
              <w:rPr>
                <w:sz w:val="24"/>
                <w:szCs w:val="24"/>
              </w:rPr>
              <w:t>Производственная зона</w:t>
            </w:r>
          </w:p>
        </w:tc>
        <w:tc>
          <w:tcPr>
            <w:tcW w:w="1985" w:type="dxa"/>
          </w:tcPr>
          <w:p w:rsidR="002E320C" w:rsidRPr="00232053" w:rsidRDefault="00E8188E" w:rsidP="002E320C">
            <w:pPr>
              <w:spacing w:line="276" w:lineRule="auto"/>
              <w:rPr>
                <w:sz w:val="24"/>
                <w:szCs w:val="24"/>
              </w:rPr>
            </w:pPr>
            <w:r w:rsidRPr="00232053">
              <w:rPr>
                <w:sz w:val="24"/>
                <w:szCs w:val="24"/>
              </w:rPr>
              <w:t>1304,94</w:t>
            </w:r>
          </w:p>
        </w:tc>
        <w:tc>
          <w:tcPr>
            <w:tcW w:w="1842" w:type="dxa"/>
          </w:tcPr>
          <w:p w:rsidR="00AB13F0" w:rsidRPr="00232053" w:rsidRDefault="00AB13F0" w:rsidP="001164F6">
            <w:pPr>
              <w:spacing w:line="276" w:lineRule="auto"/>
              <w:rPr>
                <w:sz w:val="24"/>
                <w:szCs w:val="24"/>
              </w:rPr>
            </w:pPr>
            <w:r w:rsidRPr="00232053">
              <w:rPr>
                <w:sz w:val="24"/>
                <w:szCs w:val="24"/>
              </w:rPr>
              <w:t>467,</w:t>
            </w:r>
            <w:r w:rsidR="001164F6" w:rsidRPr="00232053">
              <w:rPr>
                <w:sz w:val="24"/>
                <w:szCs w:val="24"/>
              </w:rPr>
              <w:t>53</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8</w:t>
            </w:r>
          </w:p>
        </w:tc>
        <w:tc>
          <w:tcPr>
            <w:tcW w:w="5529" w:type="dxa"/>
          </w:tcPr>
          <w:p w:rsidR="002E320C" w:rsidRPr="00232053" w:rsidRDefault="00CD722E" w:rsidP="002E320C">
            <w:pPr>
              <w:spacing w:line="276" w:lineRule="auto"/>
              <w:rPr>
                <w:sz w:val="24"/>
                <w:szCs w:val="24"/>
              </w:rPr>
            </w:pPr>
            <w:r w:rsidRPr="00232053">
              <w:rPr>
                <w:sz w:val="24"/>
                <w:szCs w:val="24"/>
              </w:rPr>
              <w:t>Коммунально-складская зона</w:t>
            </w:r>
          </w:p>
        </w:tc>
        <w:tc>
          <w:tcPr>
            <w:tcW w:w="1985" w:type="dxa"/>
          </w:tcPr>
          <w:p w:rsidR="002E320C" w:rsidRPr="00232053" w:rsidRDefault="005372BE" w:rsidP="002E320C">
            <w:pPr>
              <w:spacing w:line="276" w:lineRule="auto"/>
              <w:rPr>
                <w:sz w:val="24"/>
                <w:szCs w:val="24"/>
              </w:rPr>
            </w:pPr>
            <w:r w:rsidRPr="00232053">
              <w:rPr>
                <w:sz w:val="24"/>
                <w:szCs w:val="24"/>
              </w:rPr>
              <w:t>143,70</w:t>
            </w:r>
          </w:p>
        </w:tc>
        <w:tc>
          <w:tcPr>
            <w:tcW w:w="1842" w:type="dxa"/>
          </w:tcPr>
          <w:p w:rsidR="00AB13F0" w:rsidRPr="00232053" w:rsidRDefault="00AB13F0" w:rsidP="001164F6">
            <w:pPr>
              <w:spacing w:line="276" w:lineRule="auto"/>
              <w:rPr>
                <w:sz w:val="24"/>
                <w:szCs w:val="24"/>
              </w:rPr>
            </w:pPr>
            <w:r w:rsidRPr="00232053">
              <w:rPr>
                <w:sz w:val="24"/>
                <w:szCs w:val="24"/>
              </w:rPr>
              <w:t>123,</w:t>
            </w:r>
            <w:r w:rsidR="001164F6" w:rsidRPr="00232053">
              <w:rPr>
                <w:sz w:val="24"/>
                <w:szCs w:val="24"/>
              </w:rPr>
              <w:t>63</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9</w:t>
            </w:r>
          </w:p>
        </w:tc>
        <w:tc>
          <w:tcPr>
            <w:tcW w:w="5529" w:type="dxa"/>
          </w:tcPr>
          <w:p w:rsidR="002E320C" w:rsidRPr="00232053" w:rsidRDefault="00CD722E" w:rsidP="002E320C">
            <w:pPr>
              <w:spacing w:line="276" w:lineRule="auto"/>
              <w:rPr>
                <w:sz w:val="24"/>
                <w:szCs w:val="24"/>
              </w:rPr>
            </w:pPr>
            <w:r w:rsidRPr="00232053">
              <w:rPr>
                <w:sz w:val="24"/>
                <w:szCs w:val="24"/>
              </w:rPr>
              <w:t>Зона инженерной инфраструктуры</w:t>
            </w:r>
          </w:p>
        </w:tc>
        <w:tc>
          <w:tcPr>
            <w:tcW w:w="1985" w:type="dxa"/>
          </w:tcPr>
          <w:p w:rsidR="002E320C" w:rsidRPr="00232053" w:rsidRDefault="003F16E7" w:rsidP="00E8188E">
            <w:pPr>
              <w:spacing w:line="276" w:lineRule="auto"/>
              <w:rPr>
                <w:sz w:val="24"/>
                <w:szCs w:val="24"/>
              </w:rPr>
            </w:pPr>
            <w:r w:rsidRPr="00232053">
              <w:rPr>
                <w:sz w:val="24"/>
                <w:szCs w:val="24"/>
              </w:rPr>
              <w:t>430,</w:t>
            </w:r>
            <w:r w:rsidR="00E8188E" w:rsidRPr="00232053">
              <w:rPr>
                <w:sz w:val="24"/>
                <w:szCs w:val="24"/>
              </w:rPr>
              <w:t>00</w:t>
            </w:r>
          </w:p>
        </w:tc>
        <w:tc>
          <w:tcPr>
            <w:tcW w:w="1842" w:type="dxa"/>
          </w:tcPr>
          <w:p w:rsidR="002E320C" w:rsidRPr="00232053" w:rsidRDefault="008A3D84" w:rsidP="00F86EB0">
            <w:pPr>
              <w:spacing w:line="276" w:lineRule="auto"/>
              <w:rPr>
                <w:sz w:val="24"/>
                <w:szCs w:val="24"/>
              </w:rPr>
            </w:pPr>
            <w:r w:rsidRPr="00232053">
              <w:rPr>
                <w:sz w:val="24"/>
                <w:szCs w:val="24"/>
              </w:rPr>
              <w:t>6</w:t>
            </w:r>
            <w:r w:rsidR="00360679" w:rsidRPr="00232053">
              <w:rPr>
                <w:sz w:val="24"/>
                <w:szCs w:val="24"/>
              </w:rPr>
              <w:t>7</w:t>
            </w:r>
            <w:r w:rsidRPr="00232053">
              <w:rPr>
                <w:sz w:val="24"/>
                <w:szCs w:val="24"/>
              </w:rPr>
              <w:t>,</w:t>
            </w:r>
            <w:r w:rsidR="00F86EB0" w:rsidRPr="00232053">
              <w:rPr>
                <w:sz w:val="24"/>
                <w:szCs w:val="24"/>
              </w:rPr>
              <w:t>23</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10</w:t>
            </w:r>
          </w:p>
        </w:tc>
        <w:tc>
          <w:tcPr>
            <w:tcW w:w="5529" w:type="dxa"/>
          </w:tcPr>
          <w:p w:rsidR="002E320C" w:rsidRPr="00232053" w:rsidRDefault="007751A6" w:rsidP="002E320C">
            <w:pPr>
              <w:spacing w:line="276" w:lineRule="auto"/>
              <w:rPr>
                <w:sz w:val="24"/>
                <w:szCs w:val="24"/>
              </w:rPr>
            </w:pPr>
            <w:r w:rsidRPr="00232053">
              <w:rPr>
                <w:sz w:val="24"/>
                <w:szCs w:val="24"/>
              </w:rPr>
              <w:t>Зона транспортной инфраструктуры</w:t>
            </w:r>
          </w:p>
        </w:tc>
        <w:tc>
          <w:tcPr>
            <w:tcW w:w="1985" w:type="dxa"/>
          </w:tcPr>
          <w:p w:rsidR="002E320C" w:rsidRPr="00232053" w:rsidRDefault="00E8188E" w:rsidP="002E320C">
            <w:pPr>
              <w:spacing w:line="276" w:lineRule="auto"/>
              <w:rPr>
                <w:sz w:val="24"/>
                <w:szCs w:val="24"/>
              </w:rPr>
            </w:pPr>
            <w:r w:rsidRPr="00232053">
              <w:rPr>
                <w:sz w:val="24"/>
                <w:szCs w:val="24"/>
              </w:rPr>
              <w:t>89,21</w:t>
            </w:r>
          </w:p>
        </w:tc>
        <w:tc>
          <w:tcPr>
            <w:tcW w:w="1842" w:type="dxa"/>
          </w:tcPr>
          <w:p w:rsidR="00AB13F0" w:rsidRPr="00232053" w:rsidRDefault="00AB13F0" w:rsidP="002E320C">
            <w:pPr>
              <w:spacing w:line="276" w:lineRule="auto"/>
              <w:rPr>
                <w:sz w:val="24"/>
                <w:szCs w:val="24"/>
              </w:rPr>
            </w:pPr>
            <w:r w:rsidRPr="00232053">
              <w:rPr>
                <w:sz w:val="24"/>
                <w:szCs w:val="24"/>
              </w:rPr>
              <w:t>60,20</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11</w:t>
            </w:r>
          </w:p>
        </w:tc>
        <w:tc>
          <w:tcPr>
            <w:tcW w:w="5529" w:type="dxa"/>
          </w:tcPr>
          <w:p w:rsidR="002E320C" w:rsidRPr="00232053" w:rsidRDefault="007751A6" w:rsidP="002E320C">
            <w:pPr>
              <w:spacing w:line="276" w:lineRule="auto"/>
              <w:rPr>
                <w:sz w:val="24"/>
                <w:szCs w:val="24"/>
              </w:rPr>
            </w:pPr>
            <w:r w:rsidRPr="00232053">
              <w:rPr>
                <w:sz w:val="24"/>
                <w:szCs w:val="24"/>
              </w:rPr>
              <w:t>Зоны сельскохозяйственного использования</w:t>
            </w:r>
          </w:p>
        </w:tc>
        <w:tc>
          <w:tcPr>
            <w:tcW w:w="1985" w:type="dxa"/>
          </w:tcPr>
          <w:p w:rsidR="002E320C" w:rsidRPr="00232053" w:rsidRDefault="00E8188E" w:rsidP="002E320C">
            <w:pPr>
              <w:spacing w:line="276" w:lineRule="auto"/>
              <w:rPr>
                <w:sz w:val="24"/>
                <w:szCs w:val="24"/>
              </w:rPr>
            </w:pPr>
            <w:r w:rsidRPr="00232053">
              <w:rPr>
                <w:sz w:val="24"/>
                <w:szCs w:val="24"/>
              </w:rPr>
              <w:t>820,56</w:t>
            </w:r>
          </w:p>
        </w:tc>
        <w:tc>
          <w:tcPr>
            <w:tcW w:w="1842" w:type="dxa"/>
          </w:tcPr>
          <w:p w:rsidR="00AB13F0" w:rsidRPr="00232053" w:rsidRDefault="00AB13F0" w:rsidP="002E320C">
            <w:pPr>
              <w:spacing w:line="276" w:lineRule="auto"/>
              <w:rPr>
                <w:sz w:val="24"/>
                <w:szCs w:val="24"/>
              </w:rPr>
            </w:pPr>
            <w:r w:rsidRPr="00232053">
              <w:rPr>
                <w:sz w:val="24"/>
                <w:szCs w:val="24"/>
              </w:rPr>
              <w:t>576,49</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12</w:t>
            </w:r>
          </w:p>
        </w:tc>
        <w:tc>
          <w:tcPr>
            <w:tcW w:w="5529" w:type="dxa"/>
          </w:tcPr>
          <w:p w:rsidR="002E320C" w:rsidRPr="00232053" w:rsidRDefault="007751A6" w:rsidP="002E320C">
            <w:pPr>
              <w:spacing w:line="276" w:lineRule="auto"/>
              <w:rPr>
                <w:sz w:val="24"/>
                <w:szCs w:val="24"/>
              </w:rPr>
            </w:pPr>
            <w:r w:rsidRPr="00232053">
              <w:rPr>
                <w:sz w:val="24"/>
                <w:szCs w:val="24"/>
              </w:rPr>
              <w:t>Зона садоводческих, огороднических или дачных некоммерческих объединений граждан</w:t>
            </w:r>
          </w:p>
        </w:tc>
        <w:tc>
          <w:tcPr>
            <w:tcW w:w="1985" w:type="dxa"/>
          </w:tcPr>
          <w:p w:rsidR="002E320C" w:rsidRPr="00232053" w:rsidRDefault="00E8188E" w:rsidP="002E320C">
            <w:pPr>
              <w:spacing w:line="276" w:lineRule="auto"/>
              <w:rPr>
                <w:sz w:val="24"/>
                <w:szCs w:val="24"/>
              </w:rPr>
            </w:pPr>
            <w:r w:rsidRPr="00232053">
              <w:rPr>
                <w:sz w:val="24"/>
                <w:szCs w:val="24"/>
              </w:rPr>
              <w:t>1517,31</w:t>
            </w:r>
          </w:p>
        </w:tc>
        <w:tc>
          <w:tcPr>
            <w:tcW w:w="1842" w:type="dxa"/>
          </w:tcPr>
          <w:p w:rsidR="00AB13F0" w:rsidRPr="00232053" w:rsidRDefault="00AB13F0" w:rsidP="001164F6">
            <w:pPr>
              <w:spacing w:line="276" w:lineRule="auto"/>
              <w:rPr>
                <w:sz w:val="24"/>
                <w:szCs w:val="24"/>
              </w:rPr>
            </w:pPr>
            <w:r w:rsidRPr="00232053">
              <w:rPr>
                <w:sz w:val="24"/>
                <w:szCs w:val="24"/>
              </w:rPr>
              <w:t>1768,</w:t>
            </w:r>
            <w:r w:rsidR="001164F6" w:rsidRPr="00232053">
              <w:rPr>
                <w:sz w:val="24"/>
                <w:szCs w:val="24"/>
              </w:rPr>
              <w:t>07</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13</w:t>
            </w:r>
          </w:p>
        </w:tc>
        <w:tc>
          <w:tcPr>
            <w:tcW w:w="5529" w:type="dxa"/>
          </w:tcPr>
          <w:p w:rsidR="002E320C" w:rsidRPr="00232053" w:rsidRDefault="007751A6" w:rsidP="002E320C">
            <w:pPr>
              <w:spacing w:line="276" w:lineRule="auto"/>
              <w:rPr>
                <w:sz w:val="24"/>
                <w:szCs w:val="24"/>
              </w:rPr>
            </w:pPr>
            <w:r w:rsidRPr="00232053">
              <w:rPr>
                <w:sz w:val="24"/>
                <w:szCs w:val="24"/>
              </w:rPr>
              <w:t>Зоны рекреационного назначения</w:t>
            </w:r>
          </w:p>
        </w:tc>
        <w:tc>
          <w:tcPr>
            <w:tcW w:w="1985" w:type="dxa"/>
          </w:tcPr>
          <w:p w:rsidR="002E320C" w:rsidRPr="00232053" w:rsidRDefault="00E8188E" w:rsidP="002E320C">
            <w:pPr>
              <w:spacing w:line="276" w:lineRule="auto"/>
              <w:rPr>
                <w:sz w:val="24"/>
                <w:szCs w:val="24"/>
              </w:rPr>
            </w:pPr>
            <w:r w:rsidRPr="00232053">
              <w:rPr>
                <w:sz w:val="24"/>
                <w:szCs w:val="24"/>
              </w:rPr>
              <w:t>34,53</w:t>
            </w:r>
          </w:p>
        </w:tc>
        <w:tc>
          <w:tcPr>
            <w:tcW w:w="1842" w:type="dxa"/>
          </w:tcPr>
          <w:p w:rsidR="00AB13F0" w:rsidRPr="00232053" w:rsidRDefault="00AB13F0" w:rsidP="001164F6">
            <w:pPr>
              <w:spacing w:line="276" w:lineRule="auto"/>
              <w:rPr>
                <w:sz w:val="24"/>
                <w:szCs w:val="24"/>
              </w:rPr>
            </w:pPr>
            <w:r w:rsidRPr="00232053">
              <w:rPr>
                <w:sz w:val="24"/>
                <w:szCs w:val="24"/>
              </w:rPr>
              <w:t>44,</w:t>
            </w:r>
            <w:r w:rsidR="001164F6" w:rsidRPr="00232053">
              <w:rPr>
                <w:sz w:val="24"/>
                <w:szCs w:val="24"/>
              </w:rPr>
              <w:t>22</w:t>
            </w:r>
          </w:p>
        </w:tc>
      </w:tr>
      <w:tr w:rsidR="00B45512" w:rsidRPr="00232053" w:rsidTr="002E320C">
        <w:tc>
          <w:tcPr>
            <w:tcW w:w="675" w:type="dxa"/>
          </w:tcPr>
          <w:p w:rsidR="002E320C" w:rsidRPr="00232053" w:rsidRDefault="006C0EFB" w:rsidP="002E320C">
            <w:pPr>
              <w:spacing w:line="276" w:lineRule="auto"/>
              <w:rPr>
                <w:sz w:val="24"/>
                <w:szCs w:val="24"/>
              </w:rPr>
            </w:pPr>
            <w:r w:rsidRPr="00232053">
              <w:rPr>
                <w:sz w:val="24"/>
                <w:szCs w:val="24"/>
              </w:rPr>
              <w:t>14</w:t>
            </w:r>
          </w:p>
        </w:tc>
        <w:tc>
          <w:tcPr>
            <w:tcW w:w="5529" w:type="dxa"/>
          </w:tcPr>
          <w:p w:rsidR="002E320C" w:rsidRPr="00232053" w:rsidRDefault="007751A6" w:rsidP="002E320C">
            <w:pPr>
              <w:spacing w:line="276" w:lineRule="auto"/>
              <w:rPr>
                <w:sz w:val="24"/>
                <w:szCs w:val="24"/>
              </w:rPr>
            </w:pPr>
            <w:r w:rsidRPr="00232053">
              <w:rPr>
                <w:sz w:val="24"/>
                <w:szCs w:val="24"/>
              </w:rPr>
              <w:t>Зона озелененных территорий общего пользования (лесопарки, парки, сады, скверы, бульвары, городские леса)</w:t>
            </w:r>
          </w:p>
        </w:tc>
        <w:tc>
          <w:tcPr>
            <w:tcW w:w="1985" w:type="dxa"/>
          </w:tcPr>
          <w:p w:rsidR="002E320C" w:rsidRPr="00232053" w:rsidRDefault="00E8188E" w:rsidP="002E320C">
            <w:pPr>
              <w:spacing w:line="276" w:lineRule="auto"/>
              <w:rPr>
                <w:sz w:val="24"/>
                <w:szCs w:val="24"/>
              </w:rPr>
            </w:pPr>
            <w:r w:rsidRPr="00232053">
              <w:rPr>
                <w:sz w:val="24"/>
                <w:szCs w:val="24"/>
              </w:rPr>
              <w:t>395,15</w:t>
            </w:r>
          </w:p>
        </w:tc>
        <w:tc>
          <w:tcPr>
            <w:tcW w:w="1842" w:type="dxa"/>
          </w:tcPr>
          <w:p w:rsidR="002E320C" w:rsidRPr="00232053" w:rsidRDefault="00360679" w:rsidP="008A3D84">
            <w:pPr>
              <w:spacing w:line="276" w:lineRule="auto"/>
              <w:rPr>
                <w:sz w:val="24"/>
                <w:szCs w:val="24"/>
              </w:rPr>
            </w:pPr>
            <w:r w:rsidRPr="00232053">
              <w:rPr>
                <w:sz w:val="24"/>
                <w:szCs w:val="24"/>
              </w:rPr>
              <w:t>245,95</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15</w:t>
            </w:r>
          </w:p>
        </w:tc>
        <w:tc>
          <w:tcPr>
            <w:tcW w:w="5529" w:type="dxa"/>
          </w:tcPr>
          <w:p w:rsidR="00AB13F0" w:rsidRPr="00232053" w:rsidRDefault="00AB13F0" w:rsidP="002E320C">
            <w:pPr>
              <w:spacing w:line="276" w:lineRule="auto"/>
              <w:rPr>
                <w:sz w:val="24"/>
                <w:szCs w:val="24"/>
              </w:rPr>
            </w:pPr>
            <w:r w:rsidRPr="00232053">
              <w:rPr>
                <w:sz w:val="24"/>
                <w:szCs w:val="24"/>
              </w:rPr>
              <w:t>Зона лесов</w:t>
            </w:r>
          </w:p>
        </w:tc>
        <w:tc>
          <w:tcPr>
            <w:tcW w:w="1985" w:type="dxa"/>
          </w:tcPr>
          <w:p w:rsidR="00AB13F0" w:rsidRPr="00232053" w:rsidRDefault="00E8188E" w:rsidP="002E320C">
            <w:pPr>
              <w:spacing w:line="276" w:lineRule="auto"/>
              <w:rPr>
                <w:sz w:val="24"/>
                <w:szCs w:val="24"/>
              </w:rPr>
            </w:pPr>
            <w:r w:rsidRPr="00232053">
              <w:rPr>
                <w:sz w:val="24"/>
                <w:szCs w:val="24"/>
              </w:rPr>
              <w:t>4044,98</w:t>
            </w:r>
          </w:p>
        </w:tc>
        <w:tc>
          <w:tcPr>
            <w:tcW w:w="1842" w:type="dxa"/>
          </w:tcPr>
          <w:p w:rsidR="00AB13F0" w:rsidRPr="00232053" w:rsidRDefault="00F86EB0" w:rsidP="008A3D84">
            <w:pPr>
              <w:spacing w:line="276" w:lineRule="auto"/>
              <w:rPr>
                <w:sz w:val="24"/>
                <w:szCs w:val="24"/>
              </w:rPr>
            </w:pPr>
            <w:r w:rsidRPr="00232053">
              <w:rPr>
                <w:sz w:val="24"/>
                <w:szCs w:val="24"/>
              </w:rPr>
              <w:t>6781,31</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16</w:t>
            </w:r>
          </w:p>
        </w:tc>
        <w:tc>
          <w:tcPr>
            <w:tcW w:w="5529" w:type="dxa"/>
          </w:tcPr>
          <w:p w:rsidR="00AB13F0" w:rsidRPr="00232053" w:rsidRDefault="00AB13F0" w:rsidP="002E320C">
            <w:pPr>
              <w:spacing w:line="276" w:lineRule="auto"/>
              <w:rPr>
                <w:sz w:val="24"/>
                <w:szCs w:val="24"/>
              </w:rPr>
            </w:pPr>
            <w:r w:rsidRPr="00232053">
              <w:rPr>
                <w:sz w:val="24"/>
                <w:szCs w:val="24"/>
              </w:rPr>
              <w:t>Зона кладбищ</w:t>
            </w:r>
          </w:p>
        </w:tc>
        <w:tc>
          <w:tcPr>
            <w:tcW w:w="1985" w:type="dxa"/>
          </w:tcPr>
          <w:p w:rsidR="00AB13F0" w:rsidRPr="00232053" w:rsidRDefault="00AB13F0" w:rsidP="002E320C">
            <w:pPr>
              <w:spacing w:line="276" w:lineRule="auto"/>
              <w:rPr>
                <w:sz w:val="24"/>
                <w:szCs w:val="24"/>
              </w:rPr>
            </w:pPr>
            <w:r w:rsidRPr="00232053">
              <w:rPr>
                <w:sz w:val="24"/>
                <w:szCs w:val="24"/>
              </w:rPr>
              <w:t>48,27</w:t>
            </w:r>
          </w:p>
        </w:tc>
        <w:tc>
          <w:tcPr>
            <w:tcW w:w="1842" w:type="dxa"/>
          </w:tcPr>
          <w:p w:rsidR="00AB13F0" w:rsidRPr="00232053" w:rsidRDefault="00AB13F0" w:rsidP="002E320C">
            <w:pPr>
              <w:spacing w:line="276" w:lineRule="auto"/>
              <w:rPr>
                <w:sz w:val="24"/>
                <w:szCs w:val="24"/>
              </w:rPr>
            </w:pPr>
            <w:r w:rsidRPr="00232053">
              <w:rPr>
                <w:sz w:val="24"/>
                <w:szCs w:val="24"/>
              </w:rPr>
              <w:t>19,72</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17</w:t>
            </w:r>
          </w:p>
        </w:tc>
        <w:tc>
          <w:tcPr>
            <w:tcW w:w="5529" w:type="dxa"/>
          </w:tcPr>
          <w:p w:rsidR="00AB13F0" w:rsidRPr="00232053" w:rsidRDefault="00AB13F0" w:rsidP="002E320C">
            <w:pPr>
              <w:spacing w:line="276" w:lineRule="auto"/>
              <w:rPr>
                <w:sz w:val="24"/>
                <w:szCs w:val="24"/>
              </w:rPr>
            </w:pPr>
            <w:r w:rsidRPr="00232053">
              <w:rPr>
                <w:sz w:val="24"/>
                <w:szCs w:val="24"/>
              </w:rPr>
              <w:t>Зона озелененных территорий специального назначения</w:t>
            </w:r>
          </w:p>
        </w:tc>
        <w:tc>
          <w:tcPr>
            <w:tcW w:w="1985" w:type="dxa"/>
          </w:tcPr>
          <w:p w:rsidR="00AB13F0" w:rsidRPr="00232053" w:rsidRDefault="00AB13F0" w:rsidP="002E320C">
            <w:pPr>
              <w:spacing w:line="276" w:lineRule="auto"/>
              <w:rPr>
                <w:sz w:val="24"/>
                <w:szCs w:val="24"/>
              </w:rPr>
            </w:pPr>
            <w:r w:rsidRPr="00232053">
              <w:rPr>
                <w:sz w:val="24"/>
                <w:szCs w:val="24"/>
              </w:rPr>
              <w:t>11,74</w:t>
            </w:r>
          </w:p>
        </w:tc>
        <w:tc>
          <w:tcPr>
            <w:tcW w:w="1842" w:type="dxa"/>
          </w:tcPr>
          <w:p w:rsidR="00AB13F0" w:rsidRPr="00232053" w:rsidRDefault="00AB13F0" w:rsidP="002E320C">
            <w:pPr>
              <w:spacing w:line="276" w:lineRule="auto"/>
              <w:rPr>
                <w:sz w:val="24"/>
                <w:szCs w:val="24"/>
              </w:rPr>
            </w:pPr>
            <w:r w:rsidRPr="00232053">
              <w:rPr>
                <w:sz w:val="24"/>
                <w:szCs w:val="24"/>
              </w:rPr>
              <w:t>19,38</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18</w:t>
            </w:r>
          </w:p>
        </w:tc>
        <w:tc>
          <w:tcPr>
            <w:tcW w:w="5529" w:type="dxa"/>
          </w:tcPr>
          <w:p w:rsidR="00AB13F0" w:rsidRPr="00232053" w:rsidRDefault="00AB13F0" w:rsidP="002E320C">
            <w:pPr>
              <w:spacing w:line="276" w:lineRule="auto"/>
              <w:rPr>
                <w:sz w:val="24"/>
                <w:szCs w:val="24"/>
              </w:rPr>
            </w:pPr>
            <w:r w:rsidRPr="00232053">
              <w:rPr>
                <w:sz w:val="24"/>
                <w:szCs w:val="24"/>
              </w:rPr>
              <w:t>Зона режимных территорий</w:t>
            </w:r>
          </w:p>
        </w:tc>
        <w:tc>
          <w:tcPr>
            <w:tcW w:w="1985" w:type="dxa"/>
          </w:tcPr>
          <w:p w:rsidR="00AB13F0" w:rsidRPr="00232053" w:rsidRDefault="00AB13F0" w:rsidP="002E320C">
            <w:pPr>
              <w:spacing w:line="276" w:lineRule="auto"/>
              <w:rPr>
                <w:sz w:val="24"/>
                <w:szCs w:val="24"/>
              </w:rPr>
            </w:pPr>
            <w:r w:rsidRPr="00232053">
              <w:rPr>
                <w:sz w:val="24"/>
                <w:szCs w:val="24"/>
              </w:rPr>
              <w:t>4,47</w:t>
            </w:r>
          </w:p>
        </w:tc>
        <w:tc>
          <w:tcPr>
            <w:tcW w:w="1842" w:type="dxa"/>
          </w:tcPr>
          <w:p w:rsidR="00AB13F0" w:rsidRPr="00232053" w:rsidRDefault="00AB13F0" w:rsidP="002E320C">
            <w:pPr>
              <w:spacing w:line="276" w:lineRule="auto"/>
              <w:rPr>
                <w:sz w:val="24"/>
                <w:szCs w:val="24"/>
              </w:rPr>
            </w:pPr>
            <w:r w:rsidRPr="00232053">
              <w:rPr>
                <w:sz w:val="24"/>
                <w:szCs w:val="24"/>
              </w:rPr>
              <w:t>4,47</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19</w:t>
            </w:r>
          </w:p>
        </w:tc>
        <w:tc>
          <w:tcPr>
            <w:tcW w:w="5529" w:type="dxa"/>
          </w:tcPr>
          <w:p w:rsidR="00AB13F0" w:rsidRPr="00232053" w:rsidRDefault="00AB13F0" w:rsidP="002E320C">
            <w:pPr>
              <w:spacing w:line="276" w:lineRule="auto"/>
              <w:rPr>
                <w:sz w:val="24"/>
                <w:szCs w:val="24"/>
              </w:rPr>
            </w:pPr>
            <w:r w:rsidRPr="00232053">
              <w:rPr>
                <w:sz w:val="24"/>
                <w:szCs w:val="24"/>
              </w:rPr>
              <w:t>Иные зоны</w:t>
            </w:r>
          </w:p>
        </w:tc>
        <w:tc>
          <w:tcPr>
            <w:tcW w:w="1985" w:type="dxa"/>
          </w:tcPr>
          <w:p w:rsidR="00AB13F0" w:rsidRPr="00232053" w:rsidRDefault="00E8188E" w:rsidP="005372BE">
            <w:pPr>
              <w:spacing w:line="276" w:lineRule="auto"/>
              <w:rPr>
                <w:sz w:val="24"/>
                <w:szCs w:val="24"/>
              </w:rPr>
            </w:pPr>
            <w:r w:rsidRPr="00232053">
              <w:rPr>
                <w:sz w:val="24"/>
                <w:szCs w:val="24"/>
              </w:rPr>
              <w:t>2710,37</w:t>
            </w:r>
          </w:p>
        </w:tc>
        <w:tc>
          <w:tcPr>
            <w:tcW w:w="1842" w:type="dxa"/>
          </w:tcPr>
          <w:p w:rsidR="00AB13F0" w:rsidRPr="00232053" w:rsidRDefault="001164F6" w:rsidP="002E320C">
            <w:pPr>
              <w:spacing w:line="276" w:lineRule="auto"/>
              <w:rPr>
                <w:sz w:val="24"/>
                <w:szCs w:val="24"/>
              </w:rPr>
            </w:pPr>
            <w:r w:rsidRPr="00232053">
              <w:rPr>
                <w:sz w:val="24"/>
                <w:szCs w:val="24"/>
              </w:rPr>
              <w:t>1532,83</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20</w:t>
            </w:r>
          </w:p>
        </w:tc>
        <w:tc>
          <w:tcPr>
            <w:tcW w:w="5529" w:type="dxa"/>
          </w:tcPr>
          <w:p w:rsidR="00AB13F0" w:rsidRPr="00232053" w:rsidRDefault="00AB13F0" w:rsidP="002E320C">
            <w:pPr>
              <w:spacing w:line="276" w:lineRule="auto"/>
              <w:rPr>
                <w:sz w:val="24"/>
                <w:szCs w:val="24"/>
              </w:rPr>
            </w:pPr>
            <w:r w:rsidRPr="00232053">
              <w:rPr>
                <w:sz w:val="24"/>
                <w:szCs w:val="24"/>
              </w:rPr>
              <w:t>Территории водных объектов</w:t>
            </w:r>
          </w:p>
        </w:tc>
        <w:tc>
          <w:tcPr>
            <w:tcW w:w="1985" w:type="dxa"/>
          </w:tcPr>
          <w:p w:rsidR="00AB13F0" w:rsidRPr="00232053" w:rsidRDefault="00E8188E" w:rsidP="002E320C">
            <w:pPr>
              <w:spacing w:line="276" w:lineRule="auto"/>
              <w:rPr>
                <w:sz w:val="24"/>
                <w:szCs w:val="24"/>
              </w:rPr>
            </w:pPr>
            <w:r w:rsidRPr="00232053">
              <w:rPr>
                <w:sz w:val="24"/>
                <w:szCs w:val="24"/>
              </w:rPr>
              <w:t>639,78</w:t>
            </w:r>
          </w:p>
        </w:tc>
        <w:tc>
          <w:tcPr>
            <w:tcW w:w="1842" w:type="dxa"/>
          </w:tcPr>
          <w:p w:rsidR="00AB13F0" w:rsidRPr="00232053" w:rsidRDefault="00F86EB0" w:rsidP="001164F6">
            <w:pPr>
              <w:spacing w:line="276" w:lineRule="auto"/>
              <w:rPr>
                <w:sz w:val="24"/>
                <w:szCs w:val="24"/>
              </w:rPr>
            </w:pPr>
            <w:r w:rsidRPr="00232053">
              <w:rPr>
                <w:sz w:val="24"/>
                <w:szCs w:val="24"/>
              </w:rPr>
              <w:t>378,9</w:t>
            </w:r>
            <w:r w:rsidR="001164F6" w:rsidRPr="00232053">
              <w:rPr>
                <w:sz w:val="24"/>
                <w:szCs w:val="24"/>
              </w:rPr>
              <w:t>4</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21</w:t>
            </w:r>
          </w:p>
        </w:tc>
        <w:tc>
          <w:tcPr>
            <w:tcW w:w="5529" w:type="dxa"/>
          </w:tcPr>
          <w:p w:rsidR="00AB13F0" w:rsidRPr="00232053" w:rsidRDefault="00AB13F0" w:rsidP="002E320C">
            <w:pPr>
              <w:spacing w:line="276" w:lineRule="auto"/>
              <w:rPr>
                <w:sz w:val="24"/>
                <w:szCs w:val="24"/>
              </w:rPr>
            </w:pPr>
            <w:r w:rsidRPr="00232053">
              <w:rPr>
                <w:sz w:val="24"/>
                <w:szCs w:val="24"/>
              </w:rPr>
              <w:t>Зона складирования и захоронения отходов</w:t>
            </w:r>
          </w:p>
        </w:tc>
        <w:tc>
          <w:tcPr>
            <w:tcW w:w="1985" w:type="dxa"/>
          </w:tcPr>
          <w:p w:rsidR="00AB13F0" w:rsidRPr="00232053" w:rsidRDefault="00AB13F0" w:rsidP="002E320C">
            <w:pPr>
              <w:spacing w:line="276" w:lineRule="auto"/>
              <w:rPr>
                <w:sz w:val="24"/>
                <w:szCs w:val="24"/>
              </w:rPr>
            </w:pPr>
            <w:r w:rsidRPr="00232053">
              <w:rPr>
                <w:sz w:val="24"/>
                <w:szCs w:val="24"/>
              </w:rPr>
              <w:t>33,70</w:t>
            </w:r>
          </w:p>
        </w:tc>
        <w:tc>
          <w:tcPr>
            <w:tcW w:w="1842" w:type="dxa"/>
          </w:tcPr>
          <w:p w:rsidR="00AB13F0" w:rsidRPr="00232053" w:rsidRDefault="00AB13F0" w:rsidP="002E320C">
            <w:pPr>
              <w:spacing w:line="276" w:lineRule="auto"/>
              <w:rPr>
                <w:sz w:val="24"/>
                <w:szCs w:val="24"/>
              </w:rPr>
            </w:pPr>
            <w:r w:rsidRPr="00232053">
              <w:rPr>
                <w:sz w:val="24"/>
                <w:szCs w:val="24"/>
              </w:rPr>
              <w:t>-</w:t>
            </w:r>
          </w:p>
        </w:tc>
      </w:tr>
      <w:tr w:rsidR="00AB13F0" w:rsidRPr="00232053" w:rsidTr="002E320C">
        <w:tc>
          <w:tcPr>
            <w:tcW w:w="675" w:type="dxa"/>
          </w:tcPr>
          <w:p w:rsidR="00AB13F0" w:rsidRPr="00232053" w:rsidRDefault="00AB13F0" w:rsidP="00850E41">
            <w:pPr>
              <w:spacing w:line="276" w:lineRule="auto"/>
              <w:rPr>
                <w:sz w:val="24"/>
                <w:szCs w:val="24"/>
              </w:rPr>
            </w:pPr>
            <w:r w:rsidRPr="00232053">
              <w:rPr>
                <w:sz w:val="24"/>
                <w:szCs w:val="24"/>
              </w:rPr>
              <w:t>22</w:t>
            </w:r>
          </w:p>
        </w:tc>
        <w:tc>
          <w:tcPr>
            <w:tcW w:w="5529" w:type="dxa"/>
          </w:tcPr>
          <w:p w:rsidR="00AB13F0" w:rsidRPr="00232053" w:rsidRDefault="00AB13F0" w:rsidP="002E320C">
            <w:pPr>
              <w:spacing w:line="276" w:lineRule="auto"/>
              <w:rPr>
                <w:sz w:val="24"/>
                <w:szCs w:val="24"/>
              </w:rPr>
            </w:pPr>
            <w:r w:rsidRPr="00232053">
              <w:rPr>
                <w:sz w:val="24"/>
                <w:szCs w:val="24"/>
              </w:rPr>
              <w:t>Зоны специального назначения</w:t>
            </w:r>
          </w:p>
        </w:tc>
        <w:tc>
          <w:tcPr>
            <w:tcW w:w="1985" w:type="dxa"/>
          </w:tcPr>
          <w:p w:rsidR="00AB13F0" w:rsidRPr="00232053" w:rsidRDefault="00AB13F0" w:rsidP="002E320C">
            <w:pPr>
              <w:spacing w:line="276" w:lineRule="auto"/>
              <w:rPr>
                <w:sz w:val="24"/>
                <w:szCs w:val="24"/>
              </w:rPr>
            </w:pPr>
            <w:r w:rsidRPr="00232053">
              <w:rPr>
                <w:sz w:val="24"/>
                <w:szCs w:val="24"/>
              </w:rPr>
              <w:t>11,45</w:t>
            </w:r>
          </w:p>
        </w:tc>
        <w:tc>
          <w:tcPr>
            <w:tcW w:w="1842" w:type="dxa"/>
          </w:tcPr>
          <w:p w:rsidR="00AB13F0" w:rsidRPr="00232053" w:rsidRDefault="00AB13F0" w:rsidP="002E320C">
            <w:pPr>
              <w:spacing w:line="276" w:lineRule="auto"/>
              <w:rPr>
                <w:sz w:val="24"/>
                <w:szCs w:val="24"/>
              </w:rPr>
            </w:pPr>
            <w:r w:rsidRPr="00232053">
              <w:rPr>
                <w:sz w:val="24"/>
                <w:szCs w:val="24"/>
              </w:rPr>
              <w:t>-</w:t>
            </w:r>
          </w:p>
        </w:tc>
      </w:tr>
      <w:tr w:rsidR="00AB13F0" w:rsidRPr="00232053" w:rsidTr="002E320C">
        <w:tc>
          <w:tcPr>
            <w:tcW w:w="675" w:type="dxa"/>
          </w:tcPr>
          <w:p w:rsidR="00AB13F0" w:rsidRPr="00232053" w:rsidRDefault="00AB13F0" w:rsidP="002E320C">
            <w:pPr>
              <w:spacing w:line="276" w:lineRule="auto"/>
              <w:rPr>
                <w:sz w:val="24"/>
                <w:szCs w:val="24"/>
              </w:rPr>
            </w:pPr>
          </w:p>
        </w:tc>
        <w:tc>
          <w:tcPr>
            <w:tcW w:w="5529" w:type="dxa"/>
          </w:tcPr>
          <w:p w:rsidR="00AB13F0" w:rsidRPr="00232053" w:rsidRDefault="00AB13F0" w:rsidP="002E320C">
            <w:pPr>
              <w:spacing w:line="276" w:lineRule="auto"/>
              <w:rPr>
                <w:sz w:val="24"/>
                <w:szCs w:val="24"/>
              </w:rPr>
            </w:pPr>
          </w:p>
        </w:tc>
        <w:tc>
          <w:tcPr>
            <w:tcW w:w="1985" w:type="dxa"/>
          </w:tcPr>
          <w:p w:rsidR="00AB13F0" w:rsidRPr="00232053" w:rsidRDefault="00AB13F0" w:rsidP="002E320C">
            <w:pPr>
              <w:spacing w:line="276" w:lineRule="auto"/>
              <w:rPr>
                <w:sz w:val="24"/>
                <w:szCs w:val="24"/>
              </w:rPr>
            </w:pPr>
          </w:p>
        </w:tc>
        <w:tc>
          <w:tcPr>
            <w:tcW w:w="1842" w:type="dxa"/>
          </w:tcPr>
          <w:p w:rsidR="00AB13F0" w:rsidRPr="00232053" w:rsidRDefault="00AB13F0" w:rsidP="002E320C">
            <w:pPr>
              <w:spacing w:line="276" w:lineRule="auto"/>
              <w:rPr>
                <w:sz w:val="24"/>
                <w:szCs w:val="24"/>
              </w:rPr>
            </w:pPr>
          </w:p>
        </w:tc>
      </w:tr>
      <w:tr w:rsidR="00AB13F0" w:rsidRPr="00232053" w:rsidTr="002E320C">
        <w:tc>
          <w:tcPr>
            <w:tcW w:w="675" w:type="dxa"/>
          </w:tcPr>
          <w:p w:rsidR="00AB13F0" w:rsidRPr="00232053" w:rsidRDefault="00AB13F0" w:rsidP="002E320C">
            <w:pPr>
              <w:spacing w:line="276" w:lineRule="auto"/>
              <w:rPr>
                <w:b/>
                <w:sz w:val="24"/>
                <w:szCs w:val="24"/>
              </w:rPr>
            </w:pPr>
          </w:p>
        </w:tc>
        <w:tc>
          <w:tcPr>
            <w:tcW w:w="5529" w:type="dxa"/>
          </w:tcPr>
          <w:p w:rsidR="00AB13F0" w:rsidRPr="00232053" w:rsidRDefault="00AB13F0" w:rsidP="002E320C">
            <w:pPr>
              <w:spacing w:line="276" w:lineRule="auto"/>
              <w:rPr>
                <w:b/>
                <w:sz w:val="24"/>
                <w:szCs w:val="24"/>
              </w:rPr>
            </w:pPr>
            <w:r w:rsidRPr="00232053">
              <w:rPr>
                <w:b/>
                <w:sz w:val="24"/>
                <w:szCs w:val="24"/>
              </w:rPr>
              <w:t>За границами населенных пунктов</w:t>
            </w:r>
          </w:p>
        </w:tc>
        <w:tc>
          <w:tcPr>
            <w:tcW w:w="1985" w:type="dxa"/>
          </w:tcPr>
          <w:p w:rsidR="00AB13F0" w:rsidRPr="00232053" w:rsidRDefault="00AB13F0" w:rsidP="002E320C">
            <w:pPr>
              <w:spacing w:line="276" w:lineRule="auto"/>
              <w:rPr>
                <w:b/>
                <w:sz w:val="24"/>
                <w:szCs w:val="24"/>
              </w:rPr>
            </w:pPr>
          </w:p>
        </w:tc>
        <w:tc>
          <w:tcPr>
            <w:tcW w:w="1842" w:type="dxa"/>
          </w:tcPr>
          <w:p w:rsidR="00AB13F0" w:rsidRPr="00232053" w:rsidRDefault="00AB13F0" w:rsidP="002E320C">
            <w:pPr>
              <w:spacing w:line="276" w:lineRule="auto"/>
              <w:rPr>
                <w:b/>
                <w:sz w:val="24"/>
                <w:szCs w:val="24"/>
              </w:rPr>
            </w:pP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23</w:t>
            </w:r>
          </w:p>
        </w:tc>
        <w:tc>
          <w:tcPr>
            <w:tcW w:w="5529" w:type="dxa"/>
          </w:tcPr>
          <w:p w:rsidR="00AB13F0" w:rsidRPr="00232053" w:rsidRDefault="00AB13F0" w:rsidP="002E320C">
            <w:pPr>
              <w:spacing w:line="276" w:lineRule="auto"/>
              <w:rPr>
                <w:sz w:val="24"/>
                <w:szCs w:val="24"/>
              </w:rPr>
            </w:pPr>
            <w:r w:rsidRPr="00232053">
              <w:rPr>
                <w:sz w:val="24"/>
                <w:szCs w:val="24"/>
              </w:rPr>
              <w:t>Производственная зона</w:t>
            </w:r>
          </w:p>
        </w:tc>
        <w:tc>
          <w:tcPr>
            <w:tcW w:w="1985" w:type="dxa"/>
          </w:tcPr>
          <w:p w:rsidR="00AB13F0" w:rsidRPr="00232053" w:rsidRDefault="00F941E8" w:rsidP="002E320C">
            <w:pPr>
              <w:spacing w:line="276" w:lineRule="auto"/>
              <w:rPr>
                <w:sz w:val="24"/>
                <w:szCs w:val="24"/>
              </w:rPr>
            </w:pPr>
            <w:r w:rsidRPr="00232053">
              <w:rPr>
                <w:sz w:val="24"/>
                <w:szCs w:val="24"/>
              </w:rPr>
              <w:t>17,50</w:t>
            </w:r>
          </w:p>
        </w:tc>
        <w:tc>
          <w:tcPr>
            <w:tcW w:w="1842" w:type="dxa"/>
          </w:tcPr>
          <w:p w:rsidR="00AB13F0" w:rsidRPr="00232053" w:rsidRDefault="00655616" w:rsidP="002E320C">
            <w:pPr>
              <w:spacing w:line="276" w:lineRule="auto"/>
              <w:rPr>
                <w:sz w:val="24"/>
                <w:szCs w:val="24"/>
              </w:rPr>
            </w:pPr>
            <w:r w:rsidRPr="00232053">
              <w:rPr>
                <w:sz w:val="24"/>
                <w:szCs w:val="24"/>
              </w:rPr>
              <w:t>1065,08</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24</w:t>
            </w:r>
          </w:p>
        </w:tc>
        <w:tc>
          <w:tcPr>
            <w:tcW w:w="5529" w:type="dxa"/>
          </w:tcPr>
          <w:p w:rsidR="00AB13F0" w:rsidRPr="00232053" w:rsidRDefault="00AB13F0" w:rsidP="007441F5">
            <w:pPr>
              <w:spacing w:line="276" w:lineRule="auto"/>
              <w:rPr>
                <w:sz w:val="24"/>
                <w:szCs w:val="24"/>
              </w:rPr>
            </w:pPr>
            <w:r w:rsidRPr="00232053">
              <w:rPr>
                <w:sz w:val="24"/>
                <w:szCs w:val="24"/>
              </w:rPr>
              <w:t>Зона складирования и захоронения отходов</w:t>
            </w:r>
          </w:p>
        </w:tc>
        <w:tc>
          <w:tcPr>
            <w:tcW w:w="1985" w:type="dxa"/>
          </w:tcPr>
          <w:p w:rsidR="00AB13F0" w:rsidRPr="00232053" w:rsidRDefault="00AB13F0" w:rsidP="002E320C">
            <w:pPr>
              <w:spacing w:line="276" w:lineRule="auto"/>
              <w:rPr>
                <w:sz w:val="24"/>
                <w:szCs w:val="24"/>
              </w:rPr>
            </w:pPr>
            <w:r w:rsidRPr="00232053">
              <w:rPr>
                <w:sz w:val="24"/>
                <w:szCs w:val="24"/>
              </w:rPr>
              <w:t>-</w:t>
            </w:r>
          </w:p>
        </w:tc>
        <w:tc>
          <w:tcPr>
            <w:tcW w:w="1842" w:type="dxa"/>
          </w:tcPr>
          <w:p w:rsidR="00AB13F0" w:rsidRPr="00232053" w:rsidRDefault="00AB13F0" w:rsidP="002E320C">
            <w:pPr>
              <w:spacing w:line="276" w:lineRule="auto"/>
              <w:rPr>
                <w:sz w:val="24"/>
                <w:szCs w:val="24"/>
              </w:rPr>
            </w:pPr>
            <w:r w:rsidRPr="00232053">
              <w:rPr>
                <w:sz w:val="24"/>
                <w:szCs w:val="24"/>
              </w:rPr>
              <w:t>14,32</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25</w:t>
            </w:r>
          </w:p>
        </w:tc>
        <w:tc>
          <w:tcPr>
            <w:tcW w:w="5529" w:type="dxa"/>
          </w:tcPr>
          <w:p w:rsidR="00AB13F0" w:rsidRPr="00232053" w:rsidRDefault="00AB13F0" w:rsidP="002E320C">
            <w:pPr>
              <w:spacing w:line="276" w:lineRule="auto"/>
              <w:rPr>
                <w:sz w:val="24"/>
                <w:szCs w:val="24"/>
              </w:rPr>
            </w:pPr>
            <w:r w:rsidRPr="00232053">
              <w:rPr>
                <w:sz w:val="24"/>
                <w:szCs w:val="24"/>
              </w:rPr>
              <w:t>Зоны специального назначения</w:t>
            </w:r>
          </w:p>
        </w:tc>
        <w:tc>
          <w:tcPr>
            <w:tcW w:w="1985" w:type="dxa"/>
          </w:tcPr>
          <w:p w:rsidR="00AB13F0" w:rsidRPr="00232053" w:rsidRDefault="00AB13F0" w:rsidP="002E320C">
            <w:pPr>
              <w:spacing w:line="276" w:lineRule="auto"/>
              <w:rPr>
                <w:sz w:val="24"/>
                <w:szCs w:val="24"/>
              </w:rPr>
            </w:pPr>
            <w:r w:rsidRPr="00232053">
              <w:rPr>
                <w:sz w:val="24"/>
                <w:szCs w:val="24"/>
              </w:rPr>
              <w:t>-</w:t>
            </w:r>
          </w:p>
        </w:tc>
        <w:tc>
          <w:tcPr>
            <w:tcW w:w="1842" w:type="dxa"/>
          </w:tcPr>
          <w:p w:rsidR="00AB13F0" w:rsidRPr="00232053" w:rsidRDefault="00655616" w:rsidP="00655616">
            <w:pPr>
              <w:spacing w:line="276" w:lineRule="auto"/>
              <w:rPr>
                <w:sz w:val="24"/>
                <w:szCs w:val="24"/>
              </w:rPr>
            </w:pPr>
            <w:r w:rsidRPr="00232053">
              <w:rPr>
                <w:sz w:val="24"/>
                <w:szCs w:val="24"/>
              </w:rPr>
              <w:t>11,45</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26</w:t>
            </w:r>
          </w:p>
        </w:tc>
        <w:tc>
          <w:tcPr>
            <w:tcW w:w="5529" w:type="dxa"/>
          </w:tcPr>
          <w:p w:rsidR="00AB13F0" w:rsidRPr="00232053" w:rsidRDefault="00AB13F0" w:rsidP="002E320C">
            <w:pPr>
              <w:spacing w:line="276" w:lineRule="auto"/>
              <w:rPr>
                <w:sz w:val="24"/>
                <w:szCs w:val="24"/>
              </w:rPr>
            </w:pPr>
            <w:r w:rsidRPr="00232053">
              <w:rPr>
                <w:sz w:val="24"/>
                <w:szCs w:val="24"/>
              </w:rPr>
              <w:t>Общественно-деловые зоны</w:t>
            </w:r>
          </w:p>
        </w:tc>
        <w:tc>
          <w:tcPr>
            <w:tcW w:w="1985" w:type="dxa"/>
          </w:tcPr>
          <w:p w:rsidR="00AB13F0" w:rsidRPr="00232053" w:rsidRDefault="00AB13F0" w:rsidP="002E320C">
            <w:pPr>
              <w:spacing w:line="276" w:lineRule="auto"/>
              <w:rPr>
                <w:sz w:val="24"/>
                <w:szCs w:val="24"/>
              </w:rPr>
            </w:pPr>
            <w:r w:rsidRPr="00232053">
              <w:rPr>
                <w:sz w:val="24"/>
                <w:szCs w:val="24"/>
              </w:rPr>
              <w:t>-</w:t>
            </w:r>
          </w:p>
        </w:tc>
        <w:tc>
          <w:tcPr>
            <w:tcW w:w="1842" w:type="dxa"/>
          </w:tcPr>
          <w:p w:rsidR="00AB13F0" w:rsidRPr="00232053" w:rsidRDefault="00AB13F0" w:rsidP="002E320C">
            <w:pPr>
              <w:spacing w:line="276" w:lineRule="auto"/>
              <w:rPr>
                <w:sz w:val="24"/>
                <w:szCs w:val="24"/>
              </w:rPr>
            </w:pPr>
            <w:r w:rsidRPr="00232053">
              <w:rPr>
                <w:sz w:val="24"/>
                <w:szCs w:val="24"/>
              </w:rPr>
              <w:t>1,50</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27</w:t>
            </w:r>
          </w:p>
        </w:tc>
        <w:tc>
          <w:tcPr>
            <w:tcW w:w="5529" w:type="dxa"/>
          </w:tcPr>
          <w:p w:rsidR="00AB13F0" w:rsidRPr="00232053" w:rsidRDefault="00AB13F0" w:rsidP="002E320C">
            <w:pPr>
              <w:spacing w:line="276" w:lineRule="auto"/>
              <w:rPr>
                <w:sz w:val="24"/>
                <w:szCs w:val="24"/>
              </w:rPr>
            </w:pPr>
            <w:r w:rsidRPr="00232053">
              <w:rPr>
                <w:sz w:val="24"/>
                <w:szCs w:val="24"/>
              </w:rPr>
              <w:t>Коммунально-складская зона</w:t>
            </w:r>
          </w:p>
        </w:tc>
        <w:tc>
          <w:tcPr>
            <w:tcW w:w="1985" w:type="dxa"/>
          </w:tcPr>
          <w:p w:rsidR="00AB13F0" w:rsidRPr="00232053" w:rsidRDefault="00AB13F0" w:rsidP="002E320C">
            <w:pPr>
              <w:spacing w:line="276" w:lineRule="auto"/>
              <w:rPr>
                <w:sz w:val="24"/>
                <w:szCs w:val="24"/>
              </w:rPr>
            </w:pPr>
            <w:r w:rsidRPr="00232053">
              <w:rPr>
                <w:sz w:val="24"/>
                <w:szCs w:val="24"/>
              </w:rPr>
              <w:t>10,16</w:t>
            </w:r>
          </w:p>
        </w:tc>
        <w:tc>
          <w:tcPr>
            <w:tcW w:w="1842" w:type="dxa"/>
          </w:tcPr>
          <w:p w:rsidR="00AB13F0" w:rsidRPr="00232053" w:rsidRDefault="00AB13F0" w:rsidP="002E320C">
            <w:pPr>
              <w:spacing w:line="276" w:lineRule="auto"/>
              <w:rPr>
                <w:sz w:val="24"/>
                <w:szCs w:val="24"/>
              </w:rPr>
            </w:pPr>
            <w:r w:rsidRPr="00232053">
              <w:rPr>
                <w:sz w:val="24"/>
                <w:szCs w:val="24"/>
              </w:rPr>
              <w:t>30,24</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28</w:t>
            </w:r>
          </w:p>
        </w:tc>
        <w:tc>
          <w:tcPr>
            <w:tcW w:w="5529" w:type="dxa"/>
          </w:tcPr>
          <w:p w:rsidR="00AB13F0" w:rsidRPr="00232053" w:rsidRDefault="00AB13F0" w:rsidP="002E320C">
            <w:pPr>
              <w:spacing w:line="276" w:lineRule="auto"/>
              <w:rPr>
                <w:sz w:val="24"/>
                <w:szCs w:val="24"/>
              </w:rPr>
            </w:pPr>
            <w:r w:rsidRPr="00232053">
              <w:rPr>
                <w:sz w:val="24"/>
                <w:szCs w:val="24"/>
              </w:rPr>
              <w:t>Иные зоны</w:t>
            </w:r>
          </w:p>
        </w:tc>
        <w:tc>
          <w:tcPr>
            <w:tcW w:w="1985" w:type="dxa"/>
          </w:tcPr>
          <w:p w:rsidR="00AB13F0" w:rsidRPr="00232053" w:rsidRDefault="00F941E8" w:rsidP="002E320C">
            <w:pPr>
              <w:spacing w:line="276" w:lineRule="auto"/>
              <w:rPr>
                <w:sz w:val="24"/>
                <w:szCs w:val="24"/>
              </w:rPr>
            </w:pPr>
            <w:r w:rsidRPr="00232053">
              <w:rPr>
                <w:sz w:val="24"/>
                <w:szCs w:val="24"/>
              </w:rPr>
              <w:t>20,31</w:t>
            </w:r>
          </w:p>
        </w:tc>
        <w:tc>
          <w:tcPr>
            <w:tcW w:w="1842" w:type="dxa"/>
          </w:tcPr>
          <w:p w:rsidR="00AB13F0" w:rsidRPr="00232053" w:rsidRDefault="00655616" w:rsidP="002E320C">
            <w:pPr>
              <w:spacing w:line="276" w:lineRule="auto"/>
              <w:rPr>
                <w:sz w:val="24"/>
                <w:szCs w:val="24"/>
              </w:rPr>
            </w:pPr>
            <w:r w:rsidRPr="00232053">
              <w:rPr>
                <w:sz w:val="24"/>
                <w:szCs w:val="24"/>
              </w:rPr>
              <w:t>1184,47</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29</w:t>
            </w:r>
          </w:p>
        </w:tc>
        <w:tc>
          <w:tcPr>
            <w:tcW w:w="5529" w:type="dxa"/>
          </w:tcPr>
          <w:p w:rsidR="00AB13F0" w:rsidRPr="00232053" w:rsidRDefault="00AB13F0" w:rsidP="002E320C">
            <w:pPr>
              <w:spacing w:line="276" w:lineRule="auto"/>
              <w:rPr>
                <w:sz w:val="24"/>
                <w:szCs w:val="24"/>
              </w:rPr>
            </w:pPr>
            <w:r w:rsidRPr="00232053">
              <w:rPr>
                <w:sz w:val="24"/>
                <w:szCs w:val="24"/>
              </w:rPr>
              <w:t>Зоны сельскохозяйственного использования</w:t>
            </w:r>
          </w:p>
        </w:tc>
        <w:tc>
          <w:tcPr>
            <w:tcW w:w="1985" w:type="dxa"/>
          </w:tcPr>
          <w:p w:rsidR="00AB13F0" w:rsidRPr="00232053" w:rsidRDefault="00AB13F0" w:rsidP="002E320C">
            <w:pPr>
              <w:spacing w:line="276" w:lineRule="auto"/>
              <w:rPr>
                <w:sz w:val="24"/>
                <w:szCs w:val="24"/>
              </w:rPr>
            </w:pPr>
            <w:r w:rsidRPr="00232053">
              <w:rPr>
                <w:sz w:val="24"/>
                <w:szCs w:val="24"/>
              </w:rPr>
              <w:t>-</w:t>
            </w:r>
          </w:p>
        </w:tc>
        <w:tc>
          <w:tcPr>
            <w:tcW w:w="1842" w:type="dxa"/>
          </w:tcPr>
          <w:p w:rsidR="00AB13F0" w:rsidRPr="00232053" w:rsidRDefault="00655616" w:rsidP="002E320C">
            <w:pPr>
              <w:spacing w:line="276" w:lineRule="auto"/>
              <w:rPr>
                <w:sz w:val="24"/>
                <w:szCs w:val="24"/>
              </w:rPr>
            </w:pPr>
            <w:r w:rsidRPr="00232053">
              <w:rPr>
                <w:sz w:val="24"/>
                <w:szCs w:val="24"/>
              </w:rPr>
              <w:t>157,05</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30</w:t>
            </w:r>
          </w:p>
        </w:tc>
        <w:tc>
          <w:tcPr>
            <w:tcW w:w="5529" w:type="dxa"/>
          </w:tcPr>
          <w:p w:rsidR="00AB13F0" w:rsidRPr="00232053" w:rsidRDefault="00AB13F0" w:rsidP="002E320C">
            <w:pPr>
              <w:spacing w:line="276" w:lineRule="auto"/>
              <w:rPr>
                <w:sz w:val="24"/>
                <w:szCs w:val="24"/>
              </w:rPr>
            </w:pPr>
            <w:r w:rsidRPr="00232053">
              <w:rPr>
                <w:sz w:val="24"/>
                <w:szCs w:val="24"/>
              </w:rPr>
              <w:t>Зона транспортной инфраструктуры</w:t>
            </w:r>
          </w:p>
        </w:tc>
        <w:tc>
          <w:tcPr>
            <w:tcW w:w="1985" w:type="dxa"/>
          </w:tcPr>
          <w:p w:rsidR="00AB13F0" w:rsidRPr="00232053" w:rsidRDefault="00AB13F0" w:rsidP="002E320C">
            <w:pPr>
              <w:spacing w:line="276" w:lineRule="auto"/>
              <w:rPr>
                <w:sz w:val="24"/>
                <w:szCs w:val="24"/>
              </w:rPr>
            </w:pPr>
            <w:r w:rsidRPr="00232053">
              <w:rPr>
                <w:sz w:val="24"/>
                <w:szCs w:val="24"/>
              </w:rPr>
              <w:t>1,06</w:t>
            </w:r>
          </w:p>
        </w:tc>
        <w:tc>
          <w:tcPr>
            <w:tcW w:w="1842" w:type="dxa"/>
          </w:tcPr>
          <w:p w:rsidR="00AB13F0" w:rsidRPr="00232053" w:rsidRDefault="00AB13F0" w:rsidP="002E320C">
            <w:pPr>
              <w:spacing w:line="276" w:lineRule="auto"/>
              <w:rPr>
                <w:sz w:val="24"/>
                <w:szCs w:val="24"/>
              </w:rPr>
            </w:pPr>
            <w:r w:rsidRPr="00232053">
              <w:rPr>
                <w:sz w:val="24"/>
                <w:szCs w:val="24"/>
              </w:rPr>
              <w:t>29,05</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lastRenderedPageBreak/>
              <w:t>31</w:t>
            </w:r>
          </w:p>
        </w:tc>
        <w:tc>
          <w:tcPr>
            <w:tcW w:w="5529" w:type="dxa"/>
          </w:tcPr>
          <w:p w:rsidR="00AB13F0" w:rsidRPr="00232053" w:rsidRDefault="00AB13F0" w:rsidP="002E320C">
            <w:pPr>
              <w:spacing w:line="276" w:lineRule="auto"/>
              <w:rPr>
                <w:sz w:val="24"/>
                <w:szCs w:val="24"/>
              </w:rPr>
            </w:pPr>
            <w:r w:rsidRPr="00232053">
              <w:rPr>
                <w:sz w:val="24"/>
                <w:szCs w:val="24"/>
              </w:rPr>
              <w:t>Зона садоводческих, огороднических или дачных некоммерческих объединений граждан</w:t>
            </w:r>
          </w:p>
        </w:tc>
        <w:tc>
          <w:tcPr>
            <w:tcW w:w="1985" w:type="dxa"/>
          </w:tcPr>
          <w:p w:rsidR="00AB13F0" w:rsidRPr="00232053" w:rsidRDefault="00AB13F0" w:rsidP="00F941E8">
            <w:pPr>
              <w:spacing w:line="276" w:lineRule="auto"/>
              <w:rPr>
                <w:sz w:val="24"/>
                <w:szCs w:val="24"/>
              </w:rPr>
            </w:pPr>
            <w:r w:rsidRPr="00232053">
              <w:rPr>
                <w:sz w:val="24"/>
                <w:szCs w:val="24"/>
              </w:rPr>
              <w:t>249,</w:t>
            </w:r>
            <w:r w:rsidR="00F941E8" w:rsidRPr="00232053">
              <w:rPr>
                <w:sz w:val="24"/>
                <w:szCs w:val="24"/>
              </w:rPr>
              <w:t>53</w:t>
            </w:r>
          </w:p>
        </w:tc>
        <w:tc>
          <w:tcPr>
            <w:tcW w:w="1842" w:type="dxa"/>
          </w:tcPr>
          <w:p w:rsidR="00AB13F0" w:rsidRPr="00232053" w:rsidRDefault="00655616" w:rsidP="002E320C">
            <w:pPr>
              <w:spacing w:line="276" w:lineRule="auto"/>
              <w:rPr>
                <w:sz w:val="24"/>
                <w:szCs w:val="24"/>
              </w:rPr>
            </w:pPr>
            <w:r w:rsidRPr="00232053">
              <w:rPr>
                <w:sz w:val="24"/>
                <w:szCs w:val="24"/>
              </w:rPr>
              <w:t>2,51</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32</w:t>
            </w:r>
          </w:p>
        </w:tc>
        <w:tc>
          <w:tcPr>
            <w:tcW w:w="5529" w:type="dxa"/>
          </w:tcPr>
          <w:p w:rsidR="00AB13F0" w:rsidRPr="00232053" w:rsidRDefault="00AB13F0" w:rsidP="002E320C">
            <w:pPr>
              <w:spacing w:line="276" w:lineRule="auto"/>
              <w:rPr>
                <w:sz w:val="24"/>
                <w:szCs w:val="24"/>
              </w:rPr>
            </w:pPr>
            <w:r w:rsidRPr="00232053">
              <w:rPr>
                <w:sz w:val="24"/>
                <w:szCs w:val="24"/>
              </w:rPr>
              <w:t>Зона озелененных территорий специального назначения</w:t>
            </w:r>
          </w:p>
        </w:tc>
        <w:tc>
          <w:tcPr>
            <w:tcW w:w="1985" w:type="dxa"/>
          </w:tcPr>
          <w:p w:rsidR="00AB13F0" w:rsidRPr="00232053" w:rsidRDefault="00AB13F0" w:rsidP="002E320C">
            <w:pPr>
              <w:spacing w:line="276" w:lineRule="auto"/>
              <w:rPr>
                <w:sz w:val="24"/>
                <w:szCs w:val="24"/>
              </w:rPr>
            </w:pPr>
            <w:r w:rsidRPr="00232053">
              <w:rPr>
                <w:sz w:val="24"/>
                <w:szCs w:val="24"/>
              </w:rPr>
              <w:t>-</w:t>
            </w:r>
          </w:p>
        </w:tc>
        <w:tc>
          <w:tcPr>
            <w:tcW w:w="1842" w:type="dxa"/>
          </w:tcPr>
          <w:p w:rsidR="00AB13F0" w:rsidRPr="00232053" w:rsidRDefault="00655616" w:rsidP="002E320C">
            <w:pPr>
              <w:spacing w:line="276" w:lineRule="auto"/>
              <w:rPr>
                <w:sz w:val="24"/>
                <w:szCs w:val="24"/>
              </w:rPr>
            </w:pPr>
            <w:r w:rsidRPr="00232053">
              <w:rPr>
                <w:sz w:val="24"/>
                <w:szCs w:val="24"/>
              </w:rPr>
              <w:t>11,74</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33</w:t>
            </w:r>
          </w:p>
        </w:tc>
        <w:tc>
          <w:tcPr>
            <w:tcW w:w="5529" w:type="dxa"/>
          </w:tcPr>
          <w:p w:rsidR="00AB13F0" w:rsidRPr="00232053" w:rsidRDefault="00AB13F0" w:rsidP="002E320C">
            <w:pPr>
              <w:spacing w:line="276" w:lineRule="auto"/>
              <w:rPr>
                <w:sz w:val="24"/>
                <w:szCs w:val="24"/>
              </w:rPr>
            </w:pPr>
            <w:r w:rsidRPr="00232053">
              <w:rPr>
                <w:sz w:val="24"/>
                <w:szCs w:val="24"/>
              </w:rPr>
              <w:t>Зона кладбищ</w:t>
            </w:r>
          </w:p>
        </w:tc>
        <w:tc>
          <w:tcPr>
            <w:tcW w:w="1985" w:type="dxa"/>
          </w:tcPr>
          <w:p w:rsidR="00AB13F0" w:rsidRPr="00232053" w:rsidRDefault="00AB13F0" w:rsidP="002E320C">
            <w:pPr>
              <w:spacing w:line="276" w:lineRule="auto"/>
              <w:rPr>
                <w:sz w:val="24"/>
                <w:szCs w:val="24"/>
              </w:rPr>
            </w:pPr>
            <w:r w:rsidRPr="00232053">
              <w:rPr>
                <w:sz w:val="24"/>
                <w:szCs w:val="24"/>
              </w:rPr>
              <w:t>-</w:t>
            </w:r>
          </w:p>
        </w:tc>
        <w:tc>
          <w:tcPr>
            <w:tcW w:w="1842" w:type="dxa"/>
          </w:tcPr>
          <w:p w:rsidR="00AB13F0" w:rsidRPr="00232053" w:rsidRDefault="00AB13F0" w:rsidP="002E320C">
            <w:pPr>
              <w:spacing w:line="276" w:lineRule="auto"/>
              <w:rPr>
                <w:sz w:val="24"/>
                <w:szCs w:val="24"/>
              </w:rPr>
            </w:pPr>
            <w:r w:rsidRPr="00232053">
              <w:rPr>
                <w:sz w:val="24"/>
                <w:szCs w:val="24"/>
              </w:rPr>
              <w:t>28,55</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34</w:t>
            </w:r>
          </w:p>
        </w:tc>
        <w:tc>
          <w:tcPr>
            <w:tcW w:w="5529" w:type="dxa"/>
          </w:tcPr>
          <w:p w:rsidR="00AB13F0" w:rsidRPr="00232053" w:rsidRDefault="00AB13F0" w:rsidP="002E320C">
            <w:pPr>
              <w:spacing w:line="276" w:lineRule="auto"/>
              <w:rPr>
                <w:sz w:val="24"/>
                <w:szCs w:val="24"/>
              </w:rPr>
            </w:pPr>
            <w:r w:rsidRPr="00232053">
              <w:rPr>
                <w:sz w:val="24"/>
                <w:szCs w:val="24"/>
              </w:rPr>
              <w:t>Зона инженерной инфраструктуры</w:t>
            </w:r>
          </w:p>
        </w:tc>
        <w:tc>
          <w:tcPr>
            <w:tcW w:w="1985" w:type="dxa"/>
          </w:tcPr>
          <w:p w:rsidR="00AB13F0" w:rsidRPr="00232053" w:rsidRDefault="00AB13F0" w:rsidP="002E320C">
            <w:pPr>
              <w:spacing w:line="276" w:lineRule="auto"/>
              <w:rPr>
                <w:sz w:val="24"/>
                <w:szCs w:val="24"/>
              </w:rPr>
            </w:pPr>
            <w:r w:rsidRPr="00232053">
              <w:rPr>
                <w:sz w:val="24"/>
                <w:szCs w:val="24"/>
              </w:rPr>
              <w:t>-</w:t>
            </w:r>
          </w:p>
        </w:tc>
        <w:tc>
          <w:tcPr>
            <w:tcW w:w="1842" w:type="dxa"/>
          </w:tcPr>
          <w:p w:rsidR="00AB13F0" w:rsidRPr="00232053" w:rsidRDefault="001164F6" w:rsidP="002E320C">
            <w:pPr>
              <w:spacing w:line="276" w:lineRule="auto"/>
              <w:rPr>
                <w:sz w:val="24"/>
                <w:szCs w:val="24"/>
              </w:rPr>
            </w:pPr>
            <w:r w:rsidRPr="00232053">
              <w:rPr>
                <w:sz w:val="24"/>
                <w:szCs w:val="24"/>
              </w:rPr>
              <w:t>363,20</w:t>
            </w:r>
          </w:p>
        </w:tc>
      </w:tr>
      <w:tr w:rsidR="00AB13F0" w:rsidRPr="00232053" w:rsidTr="002E320C">
        <w:tc>
          <w:tcPr>
            <w:tcW w:w="675" w:type="dxa"/>
          </w:tcPr>
          <w:p w:rsidR="00AB13F0" w:rsidRPr="00232053" w:rsidRDefault="00AB13F0" w:rsidP="008954BC">
            <w:pPr>
              <w:spacing w:line="276" w:lineRule="auto"/>
              <w:rPr>
                <w:sz w:val="24"/>
                <w:szCs w:val="24"/>
              </w:rPr>
            </w:pPr>
            <w:r w:rsidRPr="00232053">
              <w:rPr>
                <w:sz w:val="24"/>
                <w:szCs w:val="24"/>
              </w:rPr>
              <w:t>35</w:t>
            </w:r>
          </w:p>
        </w:tc>
        <w:tc>
          <w:tcPr>
            <w:tcW w:w="5529" w:type="dxa"/>
          </w:tcPr>
          <w:p w:rsidR="00AB13F0" w:rsidRPr="00232053" w:rsidRDefault="00AB13F0" w:rsidP="00850E41">
            <w:pPr>
              <w:spacing w:line="276" w:lineRule="auto"/>
              <w:rPr>
                <w:sz w:val="24"/>
                <w:szCs w:val="24"/>
              </w:rPr>
            </w:pPr>
            <w:r w:rsidRPr="00232053">
              <w:rPr>
                <w:sz w:val="24"/>
                <w:szCs w:val="24"/>
              </w:rPr>
              <w:t>Зона озелененных территорий общего пользования (лесопарки, парки, сады, скверы, бульвары, городские леса)</w:t>
            </w:r>
          </w:p>
        </w:tc>
        <w:tc>
          <w:tcPr>
            <w:tcW w:w="1985" w:type="dxa"/>
          </w:tcPr>
          <w:p w:rsidR="00AB13F0" w:rsidRPr="00232053" w:rsidRDefault="00F941E8" w:rsidP="00850E41">
            <w:pPr>
              <w:spacing w:line="276" w:lineRule="auto"/>
              <w:rPr>
                <w:sz w:val="24"/>
                <w:szCs w:val="24"/>
              </w:rPr>
            </w:pPr>
            <w:r w:rsidRPr="00232053">
              <w:rPr>
                <w:sz w:val="24"/>
                <w:szCs w:val="24"/>
              </w:rPr>
              <w:t>0,11</w:t>
            </w:r>
          </w:p>
        </w:tc>
        <w:tc>
          <w:tcPr>
            <w:tcW w:w="1842" w:type="dxa"/>
          </w:tcPr>
          <w:p w:rsidR="00AB13F0" w:rsidRPr="00232053" w:rsidRDefault="00AB13F0" w:rsidP="002E320C">
            <w:pPr>
              <w:spacing w:line="276" w:lineRule="auto"/>
              <w:rPr>
                <w:sz w:val="24"/>
                <w:szCs w:val="24"/>
              </w:rPr>
            </w:pPr>
            <w:r w:rsidRPr="00232053">
              <w:rPr>
                <w:sz w:val="24"/>
                <w:szCs w:val="24"/>
              </w:rPr>
              <w:t>-</w:t>
            </w:r>
          </w:p>
        </w:tc>
      </w:tr>
      <w:tr w:rsidR="00AB13F0" w:rsidRPr="00232053" w:rsidTr="002E320C">
        <w:tc>
          <w:tcPr>
            <w:tcW w:w="675" w:type="dxa"/>
          </w:tcPr>
          <w:p w:rsidR="00AB13F0" w:rsidRPr="00232053" w:rsidRDefault="00AB13F0" w:rsidP="002E320C">
            <w:pPr>
              <w:spacing w:line="276" w:lineRule="auto"/>
              <w:rPr>
                <w:sz w:val="24"/>
                <w:szCs w:val="24"/>
              </w:rPr>
            </w:pPr>
            <w:r w:rsidRPr="00232053">
              <w:rPr>
                <w:sz w:val="24"/>
                <w:szCs w:val="24"/>
              </w:rPr>
              <w:t>36</w:t>
            </w:r>
          </w:p>
        </w:tc>
        <w:tc>
          <w:tcPr>
            <w:tcW w:w="5529" w:type="dxa"/>
          </w:tcPr>
          <w:p w:rsidR="00AB13F0" w:rsidRPr="00232053" w:rsidRDefault="00AB13F0" w:rsidP="00850E41">
            <w:pPr>
              <w:spacing w:line="276" w:lineRule="auto"/>
              <w:rPr>
                <w:sz w:val="24"/>
                <w:szCs w:val="24"/>
              </w:rPr>
            </w:pPr>
            <w:r w:rsidRPr="00232053">
              <w:rPr>
                <w:sz w:val="24"/>
                <w:szCs w:val="24"/>
              </w:rPr>
              <w:t>Зоны рекреационного назначения</w:t>
            </w:r>
          </w:p>
        </w:tc>
        <w:tc>
          <w:tcPr>
            <w:tcW w:w="1985" w:type="dxa"/>
          </w:tcPr>
          <w:p w:rsidR="00AB13F0" w:rsidRPr="00232053" w:rsidRDefault="00F941E8" w:rsidP="00850E41">
            <w:pPr>
              <w:spacing w:line="276" w:lineRule="auto"/>
              <w:rPr>
                <w:sz w:val="24"/>
                <w:szCs w:val="24"/>
              </w:rPr>
            </w:pPr>
            <w:r w:rsidRPr="00232053">
              <w:rPr>
                <w:sz w:val="24"/>
                <w:szCs w:val="24"/>
              </w:rPr>
              <w:t>20,9</w:t>
            </w:r>
          </w:p>
        </w:tc>
        <w:tc>
          <w:tcPr>
            <w:tcW w:w="1842" w:type="dxa"/>
          </w:tcPr>
          <w:p w:rsidR="00AB13F0" w:rsidRPr="00232053" w:rsidRDefault="00AB13F0" w:rsidP="002E320C">
            <w:pPr>
              <w:spacing w:line="276" w:lineRule="auto"/>
              <w:rPr>
                <w:sz w:val="24"/>
                <w:szCs w:val="24"/>
              </w:rPr>
            </w:pPr>
            <w:r w:rsidRPr="00232053">
              <w:rPr>
                <w:sz w:val="24"/>
                <w:szCs w:val="24"/>
              </w:rPr>
              <w:t>-</w:t>
            </w:r>
          </w:p>
        </w:tc>
      </w:tr>
      <w:tr w:rsidR="00E8188E" w:rsidRPr="00232053" w:rsidTr="002E320C">
        <w:tc>
          <w:tcPr>
            <w:tcW w:w="675" w:type="dxa"/>
          </w:tcPr>
          <w:p w:rsidR="00E8188E" w:rsidRPr="00232053" w:rsidRDefault="00655616" w:rsidP="002E320C">
            <w:pPr>
              <w:spacing w:line="276" w:lineRule="auto"/>
              <w:rPr>
                <w:sz w:val="24"/>
                <w:szCs w:val="24"/>
              </w:rPr>
            </w:pPr>
            <w:r w:rsidRPr="00232053">
              <w:rPr>
                <w:sz w:val="24"/>
                <w:szCs w:val="24"/>
              </w:rPr>
              <w:t>37</w:t>
            </w:r>
          </w:p>
        </w:tc>
        <w:tc>
          <w:tcPr>
            <w:tcW w:w="5529" w:type="dxa"/>
          </w:tcPr>
          <w:p w:rsidR="00E8188E" w:rsidRPr="00232053" w:rsidRDefault="00E8188E" w:rsidP="00850E41">
            <w:pPr>
              <w:spacing w:line="276" w:lineRule="auto"/>
              <w:rPr>
                <w:sz w:val="24"/>
                <w:szCs w:val="24"/>
              </w:rPr>
            </w:pPr>
            <w:r w:rsidRPr="00232053">
              <w:rPr>
                <w:sz w:val="24"/>
                <w:szCs w:val="24"/>
              </w:rPr>
              <w:t>Зона лесов</w:t>
            </w:r>
          </w:p>
        </w:tc>
        <w:tc>
          <w:tcPr>
            <w:tcW w:w="1985" w:type="dxa"/>
          </w:tcPr>
          <w:p w:rsidR="00E8188E" w:rsidRPr="00232053" w:rsidRDefault="00E8188E" w:rsidP="00850E41">
            <w:pPr>
              <w:spacing w:line="276" w:lineRule="auto"/>
              <w:rPr>
                <w:sz w:val="24"/>
                <w:szCs w:val="24"/>
              </w:rPr>
            </w:pPr>
            <w:r w:rsidRPr="00232053">
              <w:rPr>
                <w:sz w:val="24"/>
                <w:szCs w:val="24"/>
              </w:rPr>
              <w:t>2736,35</w:t>
            </w:r>
          </w:p>
        </w:tc>
        <w:tc>
          <w:tcPr>
            <w:tcW w:w="1842" w:type="dxa"/>
          </w:tcPr>
          <w:p w:rsidR="00E8188E" w:rsidRPr="00232053" w:rsidRDefault="00655616" w:rsidP="002E320C">
            <w:pPr>
              <w:spacing w:line="276" w:lineRule="auto"/>
              <w:rPr>
                <w:sz w:val="24"/>
                <w:szCs w:val="24"/>
              </w:rPr>
            </w:pPr>
            <w:r w:rsidRPr="00232053">
              <w:rPr>
                <w:sz w:val="24"/>
                <w:szCs w:val="24"/>
              </w:rPr>
              <w:t>0,03</w:t>
            </w:r>
          </w:p>
        </w:tc>
      </w:tr>
      <w:tr w:rsidR="00655616" w:rsidRPr="00A811E9" w:rsidTr="002E320C">
        <w:tc>
          <w:tcPr>
            <w:tcW w:w="675" w:type="dxa"/>
          </w:tcPr>
          <w:p w:rsidR="00655616" w:rsidRPr="00232053" w:rsidRDefault="00655616" w:rsidP="002E320C">
            <w:pPr>
              <w:spacing w:line="276" w:lineRule="auto"/>
              <w:rPr>
                <w:sz w:val="24"/>
                <w:szCs w:val="24"/>
              </w:rPr>
            </w:pPr>
            <w:r w:rsidRPr="00232053">
              <w:rPr>
                <w:sz w:val="24"/>
                <w:szCs w:val="24"/>
              </w:rPr>
              <w:t>38</w:t>
            </w:r>
          </w:p>
        </w:tc>
        <w:tc>
          <w:tcPr>
            <w:tcW w:w="5529" w:type="dxa"/>
          </w:tcPr>
          <w:p w:rsidR="00655616" w:rsidRPr="00232053" w:rsidRDefault="00655616" w:rsidP="008954BC">
            <w:pPr>
              <w:spacing w:line="276" w:lineRule="auto"/>
              <w:rPr>
                <w:sz w:val="24"/>
                <w:szCs w:val="24"/>
              </w:rPr>
            </w:pPr>
            <w:r w:rsidRPr="00232053">
              <w:rPr>
                <w:sz w:val="24"/>
                <w:szCs w:val="24"/>
              </w:rPr>
              <w:t>Территории водных объектов</w:t>
            </w:r>
          </w:p>
        </w:tc>
        <w:tc>
          <w:tcPr>
            <w:tcW w:w="1985" w:type="dxa"/>
          </w:tcPr>
          <w:p w:rsidR="00655616" w:rsidRPr="00232053" w:rsidRDefault="00655616" w:rsidP="00850E41">
            <w:pPr>
              <w:spacing w:line="276" w:lineRule="auto"/>
              <w:rPr>
                <w:sz w:val="24"/>
                <w:szCs w:val="24"/>
              </w:rPr>
            </w:pPr>
            <w:r w:rsidRPr="00232053">
              <w:rPr>
                <w:sz w:val="24"/>
                <w:szCs w:val="24"/>
              </w:rPr>
              <w:t>-</w:t>
            </w:r>
          </w:p>
        </w:tc>
        <w:tc>
          <w:tcPr>
            <w:tcW w:w="1842" w:type="dxa"/>
          </w:tcPr>
          <w:p w:rsidR="00655616" w:rsidRPr="00232053" w:rsidRDefault="00655616" w:rsidP="002E320C">
            <w:pPr>
              <w:spacing w:line="276" w:lineRule="auto"/>
              <w:rPr>
                <w:sz w:val="24"/>
                <w:szCs w:val="24"/>
              </w:rPr>
            </w:pPr>
            <w:r w:rsidRPr="00232053">
              <w:rPr>
                <w:sz w:val="24"/>
                <w:szCs w:val="24"/>
              </w:rPr>
              <w:t>250,51</w:t>
            </w:r>
          </w:p>
        </w:tc>
      </w:tr>
    </w:tbl>
    <w:p w:rsidR="002E320C" w:rsidRPr="00232053" w:rsidRDefault="002E320C" w:rsidP="009074C6">
      <w:pPr>
        <w:spacing w:line="276" w:lineRule="auto"/>
        <w:jc w:val="both"/>
        <w:rPr>
          <w:sz w:val="24"/>
          <w:szCs w:val="24"/>
        </w:rPr>
      </w:pPr>
      <w:r w:rsidRPr="00232053">
        <w:rPr>
          <w:sz w:val="24"/>
          <w:szCs w:val="24"/>
        </w:rPr>
        <w:t>Примечание: Баланс приведен по обмеру чертежей, выполненных в программе ArcGis.</w:t>
      </w:r>
    </w:p>
    <w:p w:rsidR="002E320C" w:rsidRPr="00A811E9" w:rsidRDefault="00093C94" w:rsidP="009074C6">
      <w:pPr>
        <w:spacing w:line="276" w:lineRule="auto"/>
        <w:jc w:val="both"/>
        <w:rPr>
          <w:sz w:val="24"/>
          <w:szCs w:val="24"/>
        </w:rPr>
      </w:pPr>
      <w:r w:rsidRPr="00232053">
        <w:rPr>
          <w:sz w:val="24"/>
          <w:szCs w:val="24"/>
        </w:rPr>
        <w:tab/>
        <w:t xml:space="preserve">Из всей площади зоны </w:t>
      </w:r>
      <w:r w:rsidR="008E6F73" w:rsidRPr="00232053">
        <w:rPr>
          <w:sz w:val="24"/>
          <w:szCs w:val="24"/>
        </w:rPr>
        <w:t>лесов</w:t>
      </w:r>
      <w:r w:rsidRPr="00232053">
        <w:rPr>
          <w:sz w:val="24"/>
          <w:szCs w:val="24"/>
        </w:rPr>
        <w:t xml:space="preserve"> городские леса составляют 6742,6 га.</w:t>
      </w:r>
    </w:p>
    <w:p w:rsidR="002E320C" w:rsidRPr="00A811E9" w:rsidRDefault="002E320C" w:rsidP="009074C6">
      <w:pPr>
        <w:spacing w:line="276" w:lineRule="auto"/>
        <w:jc w:val="both"/>
        <w:rPr>
          <w:sz w:val="24"/>
          <w:szCs w:val="24"/>
        </w:rPr>
      </w:pPr>
    </w:p>
    <w:p w:rsidR="002E320C" w:rsidRPr="00A811E9" w:rsidRDefault="002E320C" w:rsidP="00477857">
      <w:pPr>
        <w:spacing w:line="276" w:lineRule="auto"/>
        <w:rPr>
          <w:sz w:val="24"/>
          <w:szCs w:val="24"/>
        </w:rPr>
      </w:pPr>
    </w:p>
    <w:p w:rsidR="00987279" w:rsidRPr="00A811E9" w:rsidRDefault="00987279" w:rsidP="00477857">
      <w:pPr>
        <w:spacing w:line="276" w:lineRule="auto"/>
        <w:rPr>
          <w:sz w:val="24"/>
          <w:szCs w:val="24"/>
        </w:rPr>
        <w:sectPr w:rsidR="00987279" w:rsidRPr="00A811E9" w:rsidSect="002E320C">
          <w:pgSz w:w="11906" w:h="16838"/>
          <w:pgMar w:top="1134" w:right="567" w:bottom="1134" w:left="1134" w:header="709" w:footer="709" w:gutter="0"/>
          <w:cols w:space="708"/>
          <w:titlePg/>
          <w:docGrid w:linePitch="360"/>
        </w:sectPr>
      </w:pPr>
    </w:p>
    <w:p w:rsidR="000863E0" w:rsidRPr="00A811E9" w:rsidRDefault="000863E0" w:rsidP="00477857">
      <w:pPr>
        <w:pStyle w:val="20"/>
        <w:spacing w:before="0" w:line="276" w:lineRule="auto"/>
        <w:ind w:firstLine="709"/>
        <w:jc w:val="both"/>
        <w:rPr>
          <w:rFonts w:ascii="Times New Roman" w:hAnsi="Times New Roman" w:cs="Times New Roman"/>
          <w:color w:val="auto"/>
          <w:sz w:val="24"/>
          <w:szCs w:val="24"/>
        </w:rPr>
      </w:pPr>
      <w:bookmarkStart w:id="163" w:name="_Toc107931950"/>
      <w:r w:rsidRPr="00A811E9">
        <w:rPr>
          <w:rFonts w:ascii="Times New Roman" w:hAnsi="Times New Roman" w:cs="Times New Roman"/>
          <w:color w:val="auto"/>
          <w:sz w:val="24"/>
          <w:szCs w:val="24"/>
        </w:rPr>
        <w:lastRenderedPageBreak/>
        <w:t>2.</w:t>
      </w:r>
      <w:r w:rsidR="00DA4B89" w:rsidRPr="00A811E9">
        <w:rPr>
          <w:rFonts w:ascii="Times New Roman" w:hAnsi="Times New Roman" w:cs="Times New Roman"/>
          <w:color w:val="auto"/>
          <w:sz w:val="24"/>
          <w:szCs w:val="24"/>
        </w:rPr>
        <w:t>7</w:t>
      </w:r>
      <w:r w:rsidRPr="00A811E9">
        <w:rPr>
          <w:rFonts w:ascii="Times New Roman" w:hAnsi="Times New Roman" w:cs="Times New Roman"/>
          <w:color w:val="auto"/>
          <w:sz w:val="24"/>
          <w:szCs w:val="24"/>
        </w:rPr>
        <w:t xml:space="preserve">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163"/>
    </w:p>
    <w:p w:rsidR="00F64180" w:rsidRPr="00A811E9" w:rsidRDefault="00F64180" w:rsidP="00477857">
      <w:pPr>
        <w:spacing w:line="276" w:lineRule="auto"/>
        <w:rPr>
          <w:sz w:val="24"/>
          <w:szCs w:val="24"/>
        </w:rPr>
      </w:pPr>
    </w:p>
    <w:p w:rsidR="00F64180" w:rsidRPr="00A811E9" w:rsidRDefault="00F64180" w:rsidP="00477857">
      <w:pPr>
        <w:tabs>
          <w:tab w:val="left" w:pos="1808"/>
        </w:tabs>
        <w:spacing w:line="276" w:lineRule="auto"/>
        <w:ind w:firstLine="709"/>
        <w:jc w:val="both"/>
        <w:rPr>
          <w:sz w:val="24"/>
          <w:szCs w:val="24"/>
        </w:rPr>
      </w:pPr>
      <w:r w:rsidRPr="00A811E9">
        <w:rPr>
          <w:sz w:val="24"/>
          <w:szCs w:val="24"/>
        </w:rPr>
        <w:t>В гран</w:t>
      </w:r>
      <w:r w:rsidR="00FA2DFA" w:rsidRPr="00A811E9">
        <w:rPr>
          <w:sz w:val="24"/>
          <w:szCs w:val="24"/>
        </w:rPr>
        <w:t>ицах городского округа ЗАТО г. Зеленогорск</w:t>
      </w:r>
      <w:r w:rsidRPr="00A811E9">
        <w:rPr>
          <w:sz w:val="24"/>
          <w:szCs w:val="24"/>
        </w:rPr>
        <w:t xml:space="preserve"> отсутствуют исторические поселения федерального и регионального значения.</w:t>
      </w:r>
    </w:p>
    <w:p w:rsidR="00F64180" w:rsidRPr="00A811E9" w:rsidRDefault="00F64180" w:rsidP="00477857">
      <w:pPr>
        <w:tabs>
          <w:tab w:val="left" w:pos="2020"/>
        </w:tabs>
        <w:spacing w:line="276" w:lineRule="auto"/>
      </w:pPr>
    </w:p>
    <w:p w:rsidR="00726831" w:rsidRPr="00A811E9" w:rsidRDefault="00726831" w:rsidP="00477857">
      <w:pPr>
        <w:pStyle w:val="20"/>
        <w:spacing w:before="0" w:line="276" w:lineRule="auto"/>
        <w:ind w:firstLine="709"/>
        <w:jc w:val="both"/>
        <w:rPr>
          <w:rFonts w:ascii="Times New Roman" w:hAnsi="Times New Roman" w:cs="Times New Roman"/>
          <w:color w:val="auto"/>
          <w:sz w:val="24"/>
          <w:szCs w:val="24"/>
        </w:rPr>
      </w:pPr>
      <w:bookmarkStart w:id="164" w:name="_Toc107931951"/>
      <w:r w:rsidRPr="00A811E9">
        <w:rPr>
          <w:rFonts w:ascii="Times New Roman" w:hAnsi="Times New Roman" w:cs="Times New Roman"/>
          <w:color w:val="auto"/>
          <w:sz w:val="24"/>
          <w:szCs w:val="24"/>
        </w:rPr>
        <w:t>2.</w:t>
      </w:r>
      <w:r w:rsidR="00DA4B89" w:rsidRPr="00A811E9">
        <w:rPr>
          <w:rFonts w:ascii="Times New Roman" w:hAnsi="Times New Roman" w:cs="Times New Roman"/>
          <w:color w:val="auto"/>
          <w:sz w:val="24"/>
          <w:szCs w:val="24"/>
        </w:rPr>
        <w:t>8</w:t>
      </w:r>
      <w:r w:rsidRPr="00A811E9">
        <w:rPr>
          <w:rFonts w:ascii="Times New Roman" w:hAnsi="Times New Roman" w:cs="Times New Roman"/>
          <w:color w:val="auto"/>
          <w:sz w:val="24"/>
          <w:szCs w:val="24"/>
        </w:rPr>
        <w:t xml:space="preserve"> Основные технико-экономические показатели генерального плана</w:t>
      </w:r>
      <w:bookmarkEnd w:id="164"/>
    </w:p>
    <w:p w:rsidR="00726831" w:rsidRPr="00A811E9" w:rsidRDefault="00726831" w:rsidP="00477857">
      <w:pPr>
        <w:spacing w:line="276" w:lineRule="auto"/>
        <w:rPr>
          <w:sz w:val="24"/>
          <w:szCs w:val="24"/>
        </w:rPr>
      </w:pPr>
      <w:r w:rsidRPr="00A811E9">
        <w:rPr>
          <w:sz w:val="24"/>
          <w:szCs w:val="24"/>
        </w:rPr>
        <w:tab/>
      </w:r>
      <w:r w:rsidR="002F0D7D" w:rsidRPr="00A811E9">
        <w:rPr>
          <w:sz w:val="24"/>
          <w:szCs w:val="24"/>
        </w:rPr>
        <w:t>Городской округ ЗАТО г</w:t>
      </w:r>
      <w:r w:rsidR="0096274B">
        <w:rPr>
          <w:sz w:val="24"/>
          <w:szCs w:val="24"/>
        </w:rPr>
        <w:t>ород</w:t>
      </w:r>
      <w:r w:rsidR="002F0D7D" w:rsidRPr="00A811E9">
        <w:rPr>
          <w:sz w:val="24"/>
          <w:szCs w:val="24"/>
        </w:rPr>
        <w:t xml:space="preserve"> Зеленогорск</w:t>
      </w:r>
    </w:p>
    <w:tbl>
      <w:tblPr>
        <w:tblStyle w:val="af2"/>
        <w:tblW w:w="0" w:type="auto"/>
        <w:tblLayout w:type="fixed"/>
        <w:tblLook w:val="04A0" w:firstRow="1" w:lastRow="0" w:firstColumn="1" w:lastColumn="0" w:noHBand="0" w:noVBand="1"/>
      </w:tblPr>
      <w:tblGrid>
        <w:gridCol w:w="817"/>
        <w:gridCol w:w="2977"/>
        <w:gridCol w:w="1701"/>
        <w:gridCol w:w="1559"/>
        <w:gridCol w:w="1417"/>
        <w:gridCol w:w="1843"/>
      </w:tblGrid>
      <w:tr w:rsidR="00B45512" w:rsidRPr="00792F7A" w:rsidTr="000B19C7">
        <w:trPr>
          <w:trHeight w:val="1164"/>
          <w:tblHeader/>
        </w:trPr>
        <w:tc>
          <w:tcPr>
            <w:tcW w:w="817" w:type="dxa"/>
          </w:tcPr>
          <w:p w:rsidR="00C91204" w:rsidRPr="00792F7A" w:rsidRDefault="00C91204" w:rsidP="00C91204">
            <w:pPr>
              <w:spacing w:line="276" w:lineRule="auto"/>
              <w:rPr>
                <w:b/>
                <w:sz w:val="24"/>
                <w:szCs w:val="24"/>
              </w:rPr>
            </w:pPr>
            <w:r w:rsidRPr="00792F7A">
              <w:rPr>
                <w:b/>
                <w:sz w:val="24"/>
                <w:szCs w:val="24"/>
              </w:rPr>
              <w:t>№ п/п</w:t>
            </w:r>
          </w:p>
        </w:tc>
        <w:tc>
          <w:tcPr>
            <w:tcW w:w="2977" w:type="dxa"/>
          </w:tcPr>
          <w:p w:rsidR="00C91204" w:rsidRPr="00792F7A" w:rsidRDefault="00C91204" w:rsidP="00C91204">
            <w:pPr>
              <w:spacing w:line="276" w:lineRule="auto"/>
              <w:rPr>
                <w:b/>
                <w:sz w:val="24"/>
                <w:szCs w:val="24"/>
              </w:rPr>
            </w:pPr>
            <w:r w:rsidRPr="00792F7A">
              <w:rPr>
                <w:b/>
                <w:sz w:val="24"/>
                <w:szCs w:val="24"/>
              </w:rPr>
              <w:t>Наименование показателя</w:t>
            </w:r>
          </w:p>
        </w:tc>
        <w:tc>
          <w:tcPr>
            <w:tcW w:w="1701" w:type="dxa"/>
          </w:tcPr>
          <w:p w:rsidR="00C91204" w:rsidRPr="00792F7A" w:rsidRDefault="00C91204" w:rsidP="00C91204">
            <w:pPr>
              <w:spacing w:line="276" w:lineRule="auto"/>
              <w:rPr>
                <w:b/>
                <w:sz w:val="24"/>
                <w:szCs w:val="24"/>
              </w:rPr>
            </w:pPr>
            <w:r w:rsidRPr="00792F7A">
              <w:rPr>
                <w:b/>
                <w:sz w:val="24"/>
                <w:szCs w:val="24"/>
              </w:rPr>
              <w:t>Единица измерения</w:t>
            </w:r>
          </w:p>
        </w:tc>
        <w:tc>
          <w:tcPr>
            <w:tcW w:w="1559" w:type="dxa"/>
          </w:tcPr>
          <w:p w:rsidR="00C91204" w:rsidRPr="00792F7A" w:rsidRDefault="00C91204" w:rsidP="00C91204">
            <w:pPr>
              <w:spacing w:line="276" w:lineRule="auto"/>
              <w:rPr>
                <w:b/>
                <w:sz w:val="24"/>
                <w:szCs w:val="24"/>
              </w:rPr>
            </w:pPr>
            <w:r w:rsidRPr="00792F7A">
              <w:rPr>
                <w:b/>
                <w:sz w:val="24"/>
                <w:szCs w:val="24"/>
              </w:rPr>
              <w:t>Современное состояние</w:t>
            </w:r>
          </w:p>
        </w:tc>
        <w:tc>
          <w:tcPr>
            <w:tcW w:w="1417" w:type="dxa"/>
          </w:tcPr>
          <w:p w:rsidR="00C91204" w:rsidRPr="00792F7A" w:rsidRDefault="00C91204" w:rsidP="00C91204">
            <w:pPr>
              <w:spacing w:line="276" w:lineRule="auto"/>
              <w:rPr>
                <w:b/>
                <w:sz w:val="24"/>
                <w:szCs w:val="24"/>
              </w:rPr>
            </w:pPr>
            <w:r w:rsidRPr="00792F7A">
              <w:rPr>
                <w:b/>
                <w:sz w:val="24"/>
                <w:szCs w:val="24"/>
                <w:lang w:val="en-US"/>
              </w:rPr>
              <w:t xml:space="preserve">I </w:t>
            </w:r>
            <w:r w:rsidRPr="00792F7A">
              <w:rPr>
                <w:b/>
                <w:sz w:val="24"/>
                <w:szCs w:val="24"/>
              </w:rPr>
              <w:t>очередь</w:t>
            </w:r>
            <w:r w:rsidR="00D00F63" w:rsidRPr="00792F7A">
              <w:rPr>
                <w:b/>
                <w:sz w:val="24"/>
                <w:szCs w:val="24"/>
              </w:rPr>
              <w:t>, 2032 г.</w:t>
            </w:r>
          </w:p>
        </w:tc>
        <w:tc>
          <w:tcPr>
            <w:tcW w:w="1843" w:type="dxa"/>
          </w:tcPr>
          <w:p w:rsidR="00C91204" w:rsidRPr="00792F7A" w:rsidRDefault="00C91204" w:rsidP="00C91204">
            <w:pPr>
              <w:spacing w:line="276" w:lineRule="auto"/>
              <w:rPr>
                <w:b/>
                <w:sz w:val="24"/>
                <w:szCs w:val="24"/>
              </w:rPr>
            </w:pPr>
            <w:r w:rsidRPr="00792F7A">
              <w:rPr>
                <w:b/>
                <w:sz w:val="24"/>
                <w:szCs w:val="24"/>
              </w:rPr>
              <w:t>Расчетный срок</w:t>
            </w:r>
            <w:r w:rsidR="00D00F63" w:rsidRPr="00792F7A">
              <w:rPr>
                <w:b/>
                <w:sz w:val="24"/>
                <w:szCs w:val="24"/>
              </w:rPr>
              <w:t>, 2042 г.</w:t>
            </w:r>
          </w:p>
        </w:tc>
      </w:tr>
      <w:tr w:rsidR="00B45512" w:rsidRPr="00792F7A" w:rsidTr="000B19C7">
        <w:tc>
          <w:tcPr>
            <w:tcW w:w="817" w:type="dxa"/>
          </w:tcPr>
          <w:p w:rsidR="00C91204" w:rsidRPr="00792F7A" w:rsidRDefault="00D00F63" w:rsidP="00C91204">
            <w:pPr>
              <w:spacing w:line="276" w:lineRule="auto"/>
              <w:rPr>
                <w:sz w:val="24"/>
                <w:szCs w:val="24"/>
              </w:rPr>
            </w:pPr>
            <w:r w:rsidRPr="00792F7A">
              <w:rPr>
                <w:sz w:val="24"/>
                <w:szCs w:val="24"/>
              </w:rPr>
              <w:t>1</w:t>
            </w:r>
          </w:p>
        </w:tc>
        <w:tc>
          <w:tcPr>
            <w:tcW w:w="2977" w:type="dxa"/>
          </w:tcPr>
          <w:p w:rsidR="00C91204" w:rsidRPr="00792F7A" w:rsidRDefault="00C91204" w:rsidP="00C91204">
            <w:pPr>
              <w:spacing w:line="276" w:lineRule="auto"/>
              <w:rPr>
                <w:b/>
                <w:sz w:val="24"/>
                <w:szCs w:val="24"/>
              </w:rPr>
            </w:pPr>
            <w:r w:rsidRPr="00792F7A">
              <w:rPr>
                <w:b/>
                <w:sz w:val="24"/>
                <w:szCs w:val="24"/>
              </w:rPr>
              <w:t>Территория</w:t>
            </w:r>
          </w:p>
        </w:tc>
        <w:tc>
          <w:tcPr>
            <w:tcW w:w="1701" w:type="dxa"/>
          </w:tcPr>
          <w:p w:rsidR="00C91204" w:rsidRPr="00792F7A" w:rsidRDefault="00C91204" w:rsidP="00C91204">
            <w:pPr>
              <w:spacing w:line="276" w:lineRule="auto"/>
              <w:rPr>
                <w:sz w:val="24"/>
                <w:szCs w:val="24"/>
              </w:rPr>
            </w:pPr>
          </w:p>
        </w:tc>
        <w:tc>
          <w:tcPr>
            <w:tcW w:w="1559" w:type="dxa"/>
          </w:tcPr>
          <w:p w:rsidR="00C91204" w:rsidRPr="00792F7A" w:rsidRDefault="00C91204" w:rsidP="00C91204">
            <w:pPr>
              <w:spacing w:line="276" w:lineRule="auto"/>
              <w:rPr>
                <w:sz w:val="24"/>
                <w:szCs w:val="24"/>
              </w:rPr>
            </w:pPr>
          </w:p>
        </w:tc>
        <w:tc>
          <w:tcPr>
            <w:tcW w:w="1417" w:type="dxa"/>
          </w:tcPr>
          <w:p w:rsidR="00C91204" w:rsidRPr="00792F7A" w:rsidRDefault="00C91204" w:rsidP="00C91204">
            <w:pPr>
              <w:spacing w:line="276" w:lineRule="auto"/>
              <w:rPr>
                <w:b/>
                <w:sz w:val="24"/>
                <w:szCs w:val="24"/>
              </w:rPr>
            </w:pPr>
          </w:p>
        </w:tc>
        <w:tc>
          <w:tcPr>
            <w:tcW w:w="1843" w:type="dxa"/>
          </w:tcPr>
          <w:p w:rsidR="00C91204" w:rsidRPr="00792F7A" w:rsidRDefault="00C91204" w:rsidP="00C91204">
            <w:pPr>
              <w:spacing w:line="276" w:lineRule="auto"/>
              <w:rPr>
                <w:b/>
                <w:sz w:val="24"/>
                <w:szCs w:val="24"/>
              </w:rPr>
            </w:pPr>
          </w:p>
        </w:tc>
      </w:tr>
      <w:tr w:rsidR="00B45512" w:rsidRPr="00792F7A" w:rsidTr="000B19C7">
        <w:tc>
          <w:tcPr>
            <w:tcW w:w="817" w:type="dxa"/>
          </w:tcPr>
          <w:p w:rsidR="00C91204" w:rsidRPr="00792F7A" w:rsidRDefault="005372BE" w:rsidP="00C91204">
            <w:pPr>
              <w:spacing w:line="276" w:lineRule="auto"/>
              <w:rPr>
                <w:sz w:val="24"/>
                <w:szCs w:val="24"/>
              </w:rPr>
            </w:pPr>
            <w:r w:rsidRPr="00792F7A">
              <w:rPr>
                <w:sz w:val="24"/>
                <w:szCs w:val="24"/>
              </w:rPr>
              <w:t>1.1</w:t>
            </w:r>
          </w:p>
        </w:tc>
        <w:tc>
          <w:tcPr>
            <w:tcW w:w="2977" w:type="dxa"/>
          </w:tcPr>
          <w:p w:rsidR="00C91204" w:rsidRPr="00792F7A" w:rsidRDefault="00C91204" w:rsidP="00C91204">
            <w:pPr>
              <w:spacing w:line="276" w:lineRule="auto"/>
              <w:rPr>
                <w:b/>
                <w:sz w:val="24"/>
                <w:szCs w:val="24"/>
              </w:rPr>
            </w:pPr>
            <w:r w:rsidRPr="00792F7A">
              <w:rPr>
                <w:b/>
                <w:sz w:val="24"/>
                <w:szCs w:val="24"/>
              </w:rPr>
              <w:t>Территория городского округа г. Зеленогорск</w:t>
            </w:r>
          </w:p>
        </w:tc>
        <w:tc>
          <w:tcPr>
            <w:tcW w:w="1701" w:type="dxa"/>
          </w:tcPr>
          <w:p w:rsidR="00C91204" w:rsidRPr="00792F7A" w:rsidRDefault="00C91204" w:rsidP="00C91204">
            <w:pPr>
              <w:spacing w:line="276" w:lineRule="auto"/>
              <w:rPr>
                <w:b/>
                <w:sz w:val="24"/>
                <w:szCs w:val="24"/>
              </w:rPr>
            </w:pPr>
            <w:r w:rsidRPr="00792F7A">
              <w:rPr>
                <w:b/>
                <w:sz w:val="24"/>
                <w:szCs w:val="24"/>
              </w:rPr>
              <w:t>га</w:t>
            </w:r>
          </w:p>
        </w:tc>
        <w:tc>
          <w:tcPr>
            <w:tcW w:w="1559" w:type="dxa"/>
          </w:tcPr>
          <w:p w:rsidR="00C91204" w:rsidRPr="00792F7A" w:rsidRDefault="00C91204" w:rsidP="00C91204">
            <w:pPr>
              <w:spacing w:line="276" w:lineRule="auto"/>
              <w:rPr>
                <w:b/>
                <w:sz w:val="24"/>
                <w:szCs w:val="24"/>
              </w:rPr>
            </w:pPr>
            <w:r w:rsidRPr="00792F7A">
              <w:rPr>
                <w:b/>
                <w:sz w:val="24"/>
                <w:szCs w:val="24"/>
              </w:rPr>
              <w:t>16208,6</w:t>
            </w:r>
          </w:p>
        </w:tc>
        <w:tc>
          <w:tcPr>
            <w:tcW w:w="1417" w:type="dxa"/>
          </w:tcPr>
          <w:p w:rsidR="00C91204" w:rsidRPr="00792F7A" w:rsidRDefault="00C91204" w:rsidP="00C91204">
            <w:pPr>
              <w:spacing w:line="276" w:lineRule="auto"/>
              <w:rPr>
                <w:b/>
                <w:sz w:val="24"/>
                <w:szCs w:val="24"/>
              </w:rPr>
            </w:pPr>
            <w:r w:rsidRPr="00792F7A">
              <w:rPr>
                <w:b/>
                <w:sz w:val="24"/>
                <w:szCs w:val="24"/>
              </w:rPr>
              <w:t>16208,6</w:t>
            </w:r>
          </w:p>
        </w:tc>
        <w:tc>
          <w:tcPr>
            <w:tcW w:w="1843" w:type="dxa"/>
          </w:tcPr>
          <w:p w:rsidR="00C91204" w:rsidRPr="00792F7A" w:rsidRDefault="00C91204" w:rsidP="00C91204">
            <w:pPr>
              <w:spacing w:line="276" w:lineRule="auto"/>
              <w:rPr>
                <w:b/>
                <w:sz w:val="24"/>
                <w:szCs w:val="24"/>
              </w:rPr>
            </w:pPr>
            <w:r w:rsidRPr="00792F7A">
              <w:rPr>
                <w:b/>
                <w:sz w:val="24"/>
                <w:szCs w:val="24"/>
              </w:rPr>
              <w:t>16208,6</w:t>
            </w:r>
          </w:p>
        </w:tc>
      </w:tr>
      <w:tr w:rsidR="00B45512" w:rsidRPr="00792F7A" w:rsidTr="000B19C7">
        <w:tc>
          <w:tcPr>
            <w:tcW w:w="817" w:type="dxa"/>
          </w:tcPr>
          <w:p w:rsidR="00C91204" w:rsidRPr="00792F7A" w:rsidRDefault="00C91204" w:rsidP="00C91204">
            <w:pPr>
              <w:spacing w:line="276" w:lineRule="auto"/>
              <w:rPr>
                <w:sz w:val="24"/>
                <w:szCs w:val="24"/>
              </w:rPr>
            </w:pPr>
            <w:r w:rsidRPr="00792F7A">
              <w:rPr>
                <w:sz w:val="24"/>
                <w:szCs w:val="24"/>
              </w:rPr>
              <w:t>1.1</w:t>
            </w:r>
          </w:p>
        </w:tc>
        <w:tc>
          <w:tcPr>
            <w:tcW w:w="2977" w:type="dxa"/>
          </w:tcPr>
          <w:p w:rsidR="00C91204" w:rsidRPr="00792F7A" w:rsidRDefault="00C91204" w:rsidP="00C91204">
            <w:pPr>
              <w:spacing w:line="276" w:lineRule="auto"/>
              <w:rPr>
                <w:bCs/>
                <w:sz w:val="24"/>
                <w:szCs w:val="24"/>
              </w:rPr>
            </w:pPr>
            <w:r w:rsidRPr="00792F7A">
              <w:rPr>
                <w:bCs/>
                <w:sz w:val="24"/>
                <w:szCs w:val="24"/>
              </w:rPr>
              <w:t>Земли населенных пунктов</w:t>
            </w:r>
          </w:p>
        </w:tc>
        <w:tc>
          <w:tcPr>
            <w:tcW w:w="1701" w:type="dxa"/>
          </w:tcPr>
          <w:p w:rsidR="00C91204" w:rsidRPr="00792F7A" w:rsidRDefault="00C91204" w:rsidP="00C91204">
            <w:pPr>
              <w:spacing w:line="276" w:lineRule="auto"/>
              <w:rPr>
                <w:sz w:val="24"/>
                <w:szCs w:val="24"/>
              </w:rPr>
            </w:pPr>
            <w:r w:rsidRPr="00792F7A">
              <w:rPr>
                <w:sz w:val="24"/>
                <w:szCs w:val="24"/>
              </w:rPr>
              <w:t>га</w:t>
            </w:r>
          </w:p>
        </w:tc>
        <w:tc>
          <w:tcPr>
            <w:tcW w:w="1559" w:type="dxa"/>
          </w:tcPr>
          <w:p w:rsidR="00C91204" w:rsidRPr="00792F7A" w:rsidRDefault="00232053" w:rsidP="00C91204">
            <w:pPr>
              <w:spacing w:line="276" w:lineRule="auto"/>
              <w:rPr>
                <w:sz w:val="24"/>
                <w:szCs w:val="24"/>
              </w:rPr>
            </w:pPr>
            <w:r w:rsidRPr="00792F7A">
              <w:rPr>
                <w:sz w:val="24"/>
                <w:szCs w:val="24"/>
              </w:rPr>
              <w:t>13152,76</w:t>
            </w:r>
          </w:p>
        </w:tc>
        <w:tc>
          <w:tcPr>
            <w:tcW w:w="1417" w:type="dxa"/>
          </w:tcPr>
          <w:p w:rsidR="00C91204" w:rsidRPr="00792F7A" w:rsidRDefault="00232053" w:rsidP="00C91204">
            <w:pPr>
              <w:spacing w:line="276" w:lineRule="auto"/>
              <w:rPr>
                <w:sz w:val="24"/>
                <w:szCs w:val="24"/>
              </w:rPr>
            </w:pPr>
            <w:r w:rsidRPr="00792F7A">
              <w:rPr>
                <w:sz w:val="24"/>
                <w:szCs w:val="24"/>
              </w:rPr>
              <w:t>13059,20</w:t>
            </w:r>
          </w:p>
        </w:tc>
        <w:tc>
          <w:tcPr>
            <w:tcW w:w="1843" w:type="dxa"/>
          </w:tcPr>
          <w:p w:rsidR="00C91204" w:rsidRPr="00792F7A" w:rsidRDefault="00232053" w:rsidP="00C91204">
            <w:pPr>
              <w:spacing w:line="276" w:lineRule="auto"/>
              <w:rPr>
                <w:sz w:val="24"/>
                <w:szCs w:val="24"/>
              </w:rPr>
            </w:pPr>
            <w:r w:rsidRPr="00792F7A">
              <w:rPr>
                <w:sz w:val="24"/>
                <w:szCs w:val="24"/>
              </w:rPr>
              <w:t>13059,20</w:t>
            </w:r>
          </w:p>
        </w:tc>
      </w:tr>
      <w:tr w:rsidR="00B45512" w:rsidRPr="00792F7A" w:rsidTr="000B19C7">
        <w:tc>
          <w:tcPr>
            <w:tcW w:w="817" w:type="dxa"/>
          </w:tcPr>
          <w:p w:rsidR="00D00F63" w:rsidRPr="00792F7A" w:rsidRDefault="00D00F63" w:rsidP="00D00F63">
            <w:pPr>
              <w:spacing w:line="276" w:lineRule="auto"/>
              <w:rPr>
                <w:sz w:val="24"/>
                <w:szCs w:val="24"/>
              </w:rPr>
            </w:pPr>
            <w:r w:rsidRPr="00792F7A">
              <w:rPr>
                <w:sz w:val="24"/>
                <w:szCs w:val="24"/>
              </w:rPr>
              <w:t>1.2</w:t>
            </w:r>
          </w:p>
        </w:tc>
        <w:tc>
          <w:tcPr>
            <w:tcW w:w="2977" w:type="dxa"/>
          </w:tcPr>
          <w:p w:rsidR="00D00F63" w:rsidRPr="00792F7A" w:rsidRDefault="00D00F63" w:rsidP="00C91204">
            <w:pPr>
              <w:spacing w:line="276" w:lineRule="auto"/>
              <w:rPr>
                <w:bCs/>
                <w:sz w:val="24"/>
                <w:szCs w:val="24"/>
              </w:rPr>
            </w:pPr>
            <w:r w:rsidRPr="00792F7A">
              <w:rPr>
                <w:bCs/>
                <w:sz w:val="24"/>
                <w:szCs w:val="24"/>
              </w:rPr>
              <w:t>Земли населенных пунктов (</w:t>
            </w:r>
            <w:r w:rsidR="00232053" w:rsidRPr="00792F7A">
              <w:rPr>
                <w:bCs/>
                <w:sz w:val="24"/>
                <w:szCs w:val="24"/>
              </w:rPr>
              <w:t xml:space="preserve">в т.ч. </w:t>
            </w:r>
            <w:r w:rsidRPr="00792F7A">
              <w:rPr>
                <w:bCs/>
                <w:sz w:val="24"/>
                <w:szCs w:val="24"/>
              </w:rPr>
              <w:t>городские леса), расположенные за установленной границей населенного пункта</w:t>
            </w:r>
          </w:p>
        </w:tc>
        <w:tc>
          <w:tcPr>
            <w:tcW w:w="1701" w:type="dxa"/>
          </w:tcPr>
          <w:p w:rsidR="00D00F63" w:rsidRPr="00792F7A" w:rsidRDefault="00D00F63" w:rsidP="00C91204">
            <w:pPr>
              <w:spacing w:line="276" w:lineRule="auto"/>
              <w:rPr>
                <w:sz w:val="24"/>
                <w:szCs w:val="24"/>
              </w:rPr>
            </w:pPr>
            <w:r w:rsidRPr="00792F7A">
              <w:rPr>
                <w:sz w:val="24"/>
                <w:szCs w:val="24"/>
              </w:rPr>
              <w:t>га</w:t>
            </w:r>
          </w:p>
        </w:tc>
        <w:tc>
          <w:tcPr>
            <w:tcW w:w="1559" w:type="dxa"/>
          </w:tcPr>
          <w:p w:rsidR="00D00F63" w:rsidRPr="00792F7A" w:rsidRDefault="00D00F63" w:rsidP="00D00F63">
            <w:pPr>
              <w:spacing w:line="276" w:lineRule="auto"/>
              <w:rPr>
                <w:sz w:val="24"/>
                <w:szCs w:val="24"/>
              </w:rPr>
            </w:pPr>
            <w:r w:rsidRPr="00792F7A">
              <w:rPr>
                <w:sz w:val="24"/>
                <w:szCs w:val="24"/>
              </w:rPr>
              <w:t>2591,42</w:t>
            </w:r>
          </w:p>
        </w:tc>
        <w:tc>
          <w:tcPr>
            <w:tcW w:w="1417" w:type="dxa"/>
          </w:tcPr>
          <w:p w:rsidR="00D00F63" w:rsidRPr="00792F7A" w:rsidRDefault="00D00F63" w:rsidP="00D00F63">
            <w:pPr>
              <w:spacing w:line="276" w:lineRule="auto"/>
              <w:rPr>
                <w:sz w:val="24"/>
                <w:szCs w:val="24"/>
              </w:rPr>
            </w:pPr>
            <w:r w:rsidRPr="00792F7A">
              <w:rPr>
                <w:sz w:val="24"/>
                <w:szCs w:val="24"/>
              </w:rPr>
              <w:t>-</w:t>
            </w:r>
          </w:p>
        </w:tc>
        <w:tc>
          <w:tcPr>
            <w:tcW w:w="1843" w:type="dxa"/>
          </w:tcPr>
          <w:p w:rsidR="00D00F63" w:rsidRPr="00792F7A" w:rsidRDefault="00D00F63" w:rsidP="00D00F63">
            <w:pPr>
              <w:spacing w:line="276" w:lineRule="auto"/>
              <w:rPr>
                <w:sz w:val="24"/>
                <w:szCs w:val="24"/>
              </w:rPr>
            </w:pPr>
            <w:r w:rsidRPr="00792F7A">
              <w:rPr>
                <w:sz w:val="24"/>
                <w:szCs w:val="24"/>
              </w:rPr>
              <w:t>-</w:t>
            </w:r>
          </w:p>
        </w:tc>
      </w:tr>
      <w:tr w:rsidR="00B45512" w:rsidRPr="00792F7A" w:rsidTr="000B19C7">
        <w:tc>
          <w:tcPr>
            <w:tcW w:w="817" w:type="dxa"/>
          </w:tcPr>
          <w:p w:rsidR="00D00F63" w:rsidRPr="00792F7A" w:rsidRDefault="00D00F63" w:rsidP="00D00F63">
            <w:pPr>
              <w:spacing w:line="276" w:lineRule="auto"/>
              <w:rPr>
                <w:sz w:val="24"/>
                <w:szCs w:val="24"/>
              </w:rPr>
            </w:pPr>
            <w:r w:rsidRPr="00792F7A">
              <w:rPr>
                <w:sz w:val="24"/>
                <w:szCs w:val="24"/>
              </w:rPr>
              <w:t>1.3</w:t>
            </w:r>
          </w:p>
        </w:tc>
        <w:tc>
          <w:tcPr>
            <w:tcW w:w="2977" w:type="dxa"/>
          </w:tcPr>
          <w:p w:rsidR="00D00F63" w:rsidRPr="00792F7A" w:rsidRDefault="00D00F63" w:rsidP="00C91204">
            <w:pPr>
              <w:spacing w:line="276" w:lineRule="auto"/>
              <w:rPr>
                <w:sz w:val="24"/>
                <w:szCs w:val="24"/>
              </w:rPr>
            </w:pPr>
            <w:r w:rsidRPr="00792F7A">
              <w:rPr>
                <w:sz w:val="24"/>
                <w:szCs w:val="24"/>
              </w:rPr>
              <w:t>Земли сельскохозяйственного назначения</w:t>
            </w:r>
          </w:p>
        </w:tc>
        <w:tc>
          <w:tcPr>
            <w:tcW w:w="1701" w:type="dxa"/>
          </w:tcPr>
          <w:p w:rsidR="00D00F63" w:rsidRPr="00792F7A" w:rsidRDefault="00D00F63" w:rsidP="00C91204">
            <w:pPr>
              <w:spacing w:line="276" w:lineRule="auto"/>
              <w:rPr>
                <w:sz w:val="24"/>
                <w:szCs w:val="24"/>
              </w:rPr>
            </w:pPr>
            <w:r w:rsidRPr="00792F7A">
              <w:rPr>
                <w:sz w:val="24"/>
                <w:szCs w:val="24"/>
              </w:rPr>
              <w:t>га</w:t>
            </w:r>
          </w:p>
        </w:tc>
        <w:tc>
          <w:tcPr>
            <w:tcW w:w="1559" w:type="dxa"/>
          </w:tcPr>
          <w:p w:rsidR="00D00F63" w:rsidRPr="00792F7A" w:rsidRDefault="00232053" w:rsidP="00C91204">
            <w:pPr>
              <w:spacing w:line="276" w:lineRule="auto"/>
              <w:rPr>
                <w:sz w:val="24"/>
                <w:szCs w:val="24"/>
              </w:rPr>
            </w:pPr>
            <w:r w:rsidRPr="00792F7A">
              <w:rPr>
                <w:sz w:val="24"/>
                <w:szCs w:val="24"/>
              </w:rPr>
              <w:t>464,42</w:t>
            </w:r>
          </w:p>
        </w:tc>
        <w:tc>
          <w:tcPr>
            <w:tcW w:w="1417" w:type="dxa"/>
          </w:tcPr>
          <w:p w:rsidR="00D00F63" w:rsidRPr="00792F7A" w:rsidRDefault="00232053" w:rsidP="00C91204">
            <w:pPr>
              <w:spacing w:line="276" w:lineRule="auto"/>
              <w:rPr>
                <w:sz w:val="24"/>
                <w:szCs w:val="24"/>
              </w:rPr>
            </w:pPr>
            <w:r w:rsidRPr="00792F7A">
              <w:rPr>
                <w:sz w:val="24"/>
                <w:szCs w:val="24"/>
              </w:rPr>
              <w:t>218,94</w:t>
            </w:r>
          </w:p>
        </w:tc>
        <w:tc>
          <w:tcPr>
            <w:tcW w:w="1843" w:type="dxa"/>
          </w:tcPr>
          <w:p w:rsidR="00D00F63" w:rsidRPr="00792F7A" w:rsidRDefault="00232053" w:rsidP="00C91204">
            <w:pPr>
              <w:spacing w:line="276" w:lineRule="auto"/>
              <w:rPr>
                <w:sz w:val="24"/>
                <w:szCs w:val="24"/>
              </w:rPr>
            </w:pPr>
            <w:r w:rsidRPr="00792F7A">
              <w:rPr>
                <w:sz w:val="24"/>
                <w:szCs w:val="24"/>
              </w:rPr>
              <w:t>218,94</w:t>
            </w:r>
          </w:p>
        </w:tc>
      </w:tr>
      <w:tr w:rsidR="00B45512" w:rsidRPr="00792F7A" w:rsidTr="000B19C7">
        <w:tc>
          <w:tcPr>
            <w:tcW w:w="817" w:type="dxa"/>
          </w:tcPr>
          <w:p w:rsidR="00D00F63" w:rsidRPr="00792F7A" w:rsidRDefault="00D00F63" w:rsidP="00D00F63">
            <w:pPr>
              <w:spacing w:line="276" w:lineRule="auto"/>
              <w:rPr>
                <w:sz w:val="24"/>
                <w:szCs w:val="24"/>
              </w:rPr>
            </w:pPr>
            <w:r w:rsidRPr="00792F7A">
              <w:rPr>
                <w:sz w:val="24"/>
                <w:szCs w:val="24"/>
              </w:rPr>
              <w:t>1.4</w:t>
            </w:r>
          </w:p>
        </w:tc>
        <w:tc>
          <w:tcPr>
            <w:tcW w:w="2977" w:type="dxa"/>
          </w:tcPr>
          <w:p w:rsidR="00D00F63" w:rsidRPr="00792F7A" w:rsidRDefault="00D00F63" w:rsidP="00C91204">
            <w:pPr>
              <w:spacing w:line="276" w:lineRule="auto"/>
              <w:rPr>
                <w:sz w:val="24"/>
                <w:szCs w:val="24"/>
              </w:rPr>
            </w:pPr>
            <w:r w:rsidRPr="00792F7A">
              <w:rPr>
                <w:sz w:val="24"/>
                <w:szCs w:val="24"/>
              </w:rPr>
              <w:t xml:space="preserve">Земли промышленности, энергетики, транспорта, связи, радиовещания, телевидения, </w:t>
            </w:r>
            <w:r w:rsidR="001A547E" w:rsidRPr="00792F7A">
              <w:rPr>
                <w:sz w:val="24"/>
                <w:szCs w:val="24"/>
              </w:rPr>
              <w:t>информатики, земли</w:t>
            </w:r>
            <w:r w:rsidRPr="00792F7A">
              <w:rPr>
                <w:sz w:val="24"/>
                <w:szCs w:val="24"/>
              </w:rPr>
              <w:t xml:space="preserve"> для обеспечения космической деятельности, земли обороны, безопасности и земли иного специального назначения</w:t>
            </w:r>
          </w:p>
        </w:tc>
        <w:tc>
          <w:tcPr>
            <w:tcW w:w="1701" w:type="dxa"/>
          </w:tcPr>
          <w:p w:rsidR="00D00F63" w:rsidRPr="00792F7A" w:rsidRDefault="00D00F63" w:rsidP="00C91204">
            <w:pPr>
              <w:spacing w:line="276" w:lineRule="auto"/>
              <w:rPr>
                <w:sz w:val="24"/>
                <w:szCs w:val="24"/>
              </w:rPr>
            </w:pPr>
            <w:r w:rsidRPr="00792F7A">
              <w:rPr>
                <w:sz w:val="24"/>
                <w:szCs w:val="24"/>
              </w:rPr>
              <w:t>га</w:t>
            </w:r>
          </w:p>
        </w:tc>
        <w:tc>
          <w:tcPr>
            <w:tcW w:w="1559" w:type="dxa"/>
          </w:tcPr>
          <w:p w:rsidR="00D00F63" w:rsidRPr="00792F7A" w:rsidRDefault="00D00F63" w:rsidP="00C91204">
            <w:pPr>
              <w:spacing w:line="276" w:lineRule="auto"/>
              <w:rPr>
                <w:sz w:val="24"/>
                <w:szCs w:val="24"/>
              </w:rPr>
            </w:pPr>
            <w:r w:rsidRPr="00792F7A">
              <w:rPr>
                <w:sz w:val="24"/>
                <w:szCs w:val="24"/>
              </w:rPr>
              <w:t>-</w:t>
            </w:r>
          </w:p>
        </w:tc>
        <w:tc>
          <w:tcPr>
            <w:tcW w:w="1417" w:type="dxa"/>
          </w:tcPr>
          <w:p w:rsidR="00D00F63" w:rsidRPr="00792F7A" w:rsidRDefault="00232053" w:rsidP="00C91204">
            <w:pPr>
              <w:spacing w:line="276" w:lineRule="auto"/>
              <w:rPr>
                <w:sz w:val="24"/>
                <w:szCs w:val="24"/>
              </w:rPr>
            </w:pPr>
            <w:r w:rsidRPr="00792F7A">
              <w:rPr>
                <w:sz w:val="24"/>
                <w:szCs w:val="24"/>
              </w:rPr>
              <w:t>2930,46</w:t>
            </w:r>
          </w:p>
        </w:tc>
        <w:tc>
          <w:tcPr>
            <w:tcW w:w="1843" w:type="dxa"/>
          </w:tcPr>
          <w:p w:rsidR="00D00F63" w:rsidRPr="00792F7A" w:rsidRDefault="00232053" w:rsidP="00C91204">
            <w:pPr>
              <w:spacing w:line="276" w:lineRule="auto"/>
              <w:rPr>
                <w:sz w:val="24"/>
                <w:szCs w:val="24"/>
              </w:rPr>
            </w:pPr>
            <w:r w:rsidRPr="00792F7A">
              <w:rPr>
                <w:sz w:val="24"/>
                <w:szCs w:val="24"/>
              </w:rPr>
              <w:t>2930,46</w:t>
            </w:r>
          </w:p>
        </w:tc>
      </w:tr>
      <w:tr w:rsidR="00232053" w:rsidRPr="00792F7A" w:rsidTr="000B19C7">
        <w:tc>
          <w:tcPr>
            <w:tcW w:w="817" w:type="dxa"/>
          </w:tcPr>
          <w:p w:rsidR="00232053" w:rsidRPr="00792F7A" w:rsidRDefault="00232053" w:rsidP="00C91204">
            <w:pPr>
              <w:spacing w:line="276" w:lineRule="auto"/>
              <w:rPr>
                <w:sz w:val="24"/>
                <w:szCs w:val="24"/>
              </w:rPr>
            </w:pPr>
            <w:r w:rsidRPr="00792F7A">
              <w:rPr>
                <w:sz w:val="24"/>
                <w:szCs w:val="24"/>
              </w:rPr>
              <w:t>1.2</w:t>
            </w:r>
          </w:p>
        </w:tc>
        <w:tc>
          <w:tcPr>
            <w:tcW w:w="2977" w:type="dxa"/>
          </w:tcPr>
          <w:p w:rsidR="00232053" w:rsidRPr="00792F7A" w:rsidRDefault="00232053" w:rsidP="00C91204">
            <w:pPr>
              <w:spacing w:line="276" w:lineRule="auto"/>
              <w:rPr>
                <w:b/>
                <w:sz w:val="24"/>
                <w:szCs w:val="24"/>
              </w:rPr>
            </w:pPr>
            <w:r w:rsidRPr="00792F7A">
              <w:rPr>
                <w:b/>
                <w:sz w:val="24"/>
                <w:szCs w:val="24"/>
              </w:rPr>
              <w:t xml:space="preserve">Территория функциональных зон в границах населенных пунктов </w:t>
            </w:r>
          </w:p>
        </w:tc>
        <w:tc>
          <w:tcPr>
            <w:tcW w:w="1701" w:type="dxa"/>
          </w:tcPr>
          <w:p w:rsidR="00232053" w:rsidRPr="00792F7A" w:rsidRDefault="00232053" w:rsidP="00C91204">
            <w:pPr>
              <w:spacing w:line="276" w:lineRule="auto"/>
              <w:rPr>
                <w:b/>
                <w:sz w:val="24"/>
                <w:szCs w:val="24"/>
              </w:rPr>
            </w:pPr>
            <w:r w:rsidRPr="00792F7A">
              <w:rPr>
                <w:b/>
                <w:sz w:val="24"/>
                <w:szCs w:val="24"/>
              </w:rPr>
              <w:t>га</w:t>
            </w:r>
          </w:p>
        </w:tc>
        <w:tc>
          <w:tcPr>
            <w:tcW w:w="1559" w:type="dxa"/>
          </w:tcPr>
          <w:p w:rsidR="00232053" w:rsidRPr="00792F7A" w:rsidRDefault="00232053" w:rsidP="0011188F">
            <w:pPr>
              <w:spacing w:line="276" w:lineRule="auto"/>
              <w:rPr>
                <w:b/>
                <w:sz w:val="24"/>
                <w:szCs w:val="24"/>
              </w:rPr>
            </w:pPr>
            <w:r w:rsidRPr="00792F7A">
              <w:rPr>
                <w:b/>
                <w:sz w:val="24"/>
                <w:szCs w:val="24"/>
              </w:rPr>
              <w:t>13152,76</w:t>
            </w:r>
          </w:p>
        </w:tc>
        <w:tc>
          <w:tcPr>
            <w:tcW w:w="1417" w:type="dxa"/>
          </w:tcPr>
          <w:p w:rsidR="00232053" w:rsidRPr="00792F7A" w:rsidRDefault="00232053" w:rsidP="0011188F">
            <w:pPr>
              <w:spacing w:line="276" w:lineRule="auto"/>
              <w:rPr>
                <w:b/>
                <w:sz w:val="24"/>
                <w:szCs w:val="24"/>
              </w:rPr>
            </w:pPr>
            <w:r w:rsidRPr="00792F7A">
              <w:rPr>
                <w:b/>
                <w:sz w:val="24"/>
                <w:szCs w:val="24"/>
              </w:rPr>
              <w:t>13059,20</w:t>
            </w:r>
          </w:p>
        </w:tc>
        <w:tc>
          <w:tcPr>
            <w:tcW w:w="1843" w:type="dxa"/>
          </w:tcPr>
          <w:p w:rsidR="00232053" w:rsidRPr="00792F7A" w:rsidRDefault="00232053" w:rsidP="0011188F">
            <w:pPr>
              <w:spacing w:line="276" w:lineRule="auto"/>
              <w:rPr>
                <w:b/>
                <w:sz w:val="24"/>
                <w:szCs w:val="24"/>
              </w:rPr>
            </w:pPr>
            <w:r w:rsidRPr="00792F7A">
              <w:rPr>
                <w:b/>
                <w:sz w:val="24"/>
                <w:szCs w:val="24"/>
              </w:rPr>
              <w:t>13059,20</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2.1</w:t>
            </w:r>
          </w:p>
        </w:tc>
        <w:tc>
          <w:tcPr>
            <w:tcW w:w="2977" w:type="dxa"/>
          </w:tcPr>
          <w:p w:rsidR="00792F7A" w:rsidRPr="00792F7A" w:rsidRDefault="00792F7A" w:rsidP="00D00F63">
            <w:pPr>
              <w:spacing w:line="276" w:lineRule="auto"/>
              <w:rPr>
                <w:sz w:val="24"/>
                <w:szCs w:val="24"/>
              </w:rPr>
            </w:pPr>
            <w:r w:rsidRPr="00792F7A">
              <w:rPr>
                <w:sz w:val="24"/>
                <w:szCs w:val="24"/>
              </w:rPr>
              <w:t>Зона застройки индивидуальными жилыми домами</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11188F">
            <w:pPr>
              <w:spacing w:line="276" w:lineRule="auto"/>
              <w:rPr>
                <w:sz w:val="24"/>
                <w:szCs w:val="24"/>
              </w:rPr>
            </w:pPr>
            <w:r w:rsidRPr="00792F7A">
              <w:rPr>
                <w:sz w:val="24"/>
                <w:szCs w:val="24"/>
              </w:rPr>
              <w:t>426,79</w:t>
            </w:r>
          </w:p>
        </w:tc>
        <w:tc>
          <w:tcPr>
            <w:tcW w:w="1417" w:type="dxa"/>
          </w:tcPr>
          <w:p w:rsidR="00792F7A" w:rsidRPr="00792F7A" w:rsidRDefault="005E578A" w:rsidP="0011188F">
            <w:pPr>
              <w:spacing w:line="276" w:lineRule="auto"/>
              <w:rPr>
                <w:sz w:val="24"/>
                <w:szCs w:val="24"/>
              </w:rPr>
            </w:pPr>
            <w:r>
              <w:rPr>
                <w:sz w:val="24"/>
                <w:szCs w:val="24"/>
              </w:rPr>
              <w:t>474,60</w:t>
            </w:r>
          </w:p>
        </w:tc>
        <w:tc>
          <w:tcPr>
            <w:tcW w:w="1843" w:type="dxa"/>
          </w:tcPr>
          <w:p w:rsidR="00792F7A" w:rsidRPr="00792F7A" w:rsidRDefault="005E578A" w:rsidP="0011188F">
            <w:pPr>
              <w:spacing w:line="276" w:lineRule="auto"/>
              <w:rPr>
                <w:sz w:val="24"/>
                <w:szCs w:val="24"/>
              </w:rPr>
            </w:pPr>
            <w:r>
              <w:rPr>
                <w:sz w:val="24"/>
                <w:szCs w:val="24"/>
              </w:rPr>
              <w:t>474,60</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2.2</w:t>
            </w:r>
          </w:p>
        </w:tc>
        <w:tc>
          <w:tcPr>
            <w:tcW w:w="2977" w:type="dxa"/>
          </w:tcPr>
          <w:p w:rsidR="00792F7A" w:rsidRPr="00792F7A" w:rsidRDefault="00792F7A" w:rsidP="00D00F63">
            <w:pPr>
              <w:spacing w:line="276" w:lineRule="auto"/>
              <w:rPr>
                <w:sz w:val="24"/>
                <w:szCs w:val="24"/>
              </w:rPr>
            </w:pPr>
            <w:r w:rsidRPr="00792F7A">
              <w:rPr>
                <w:sz w:val="24"/>
                <w:szCs w:val="24"/>
              </w:rPr>
              <w:t xml:space="preserve">Зона застройки малоэтажными жилыми </w:t>
            </w:r>
            <w:r w:rsidRPr="00792F7A">
              <w:rPr>
                <w:sz w:val="24"/>
                <w:szCs w:val="24"/>
              </w:rPr>
              <w:lastRenderedPageBreak/>
              <w:t>домами (до 4 этажей, включая мансардный)</w:t>
            </w:r>
          </w:p>
        </w:tc>
        <w:tc>
          <w:tcPr>
            <w:tcW w:w="1701" w:type="dxa"/>
          </w:tcPr>
          <w:p w:rsidR="00792F7A" w:rsidRPr="00792F7A" w:rsidRDefault="00792F7A" w:rsidP="00C91204">
            <w:pPr>
              <w:spacing w:line="276" w:lineRule="auto"/>
              <w:rPr>
                <w:sz w:val="24"/>
                <w:szCs w:val="24"/>
              </w:rPr>
            </w:pPr>
            <w:r w:rsidRPr="00792F7A">
              <w:rPr>
                <w:sz w:val="24"/>
                <w:szCs w:val="24"/>
              </w:rPr>
              <w:lastRenderedPageBreak/>
              <w:t>-//-</w:t>
            </w:r>
          </w:p>
        </w:tc>
        <w:tc>
          <w:tcPr>
            <w:tcW w:w="1559" w:type="dxa"/>
          </w:tcPr>
          <w:p w:rsidR="00792F7A" w:rsidRPr="00792F7A" w:rsidRDefault="00792F7A" w:rsidP="00850E41">
            <w:pPr>
              <w:spacing w:line="276" w:lineRule="auto"/>
              <w:rPr>
                <w:sz w:val="24"/>
                <w:szCs w:val="24"/>
              </w:rPr>
            </w:pPr>
            <w:r w:rsidRPr="00792F7A">
              <w:rPr>
                <w:sz w:val="24"/>
                <w:szCs w:val="24"/>
              </w:rPr>
              <w:t>92,52</w:t>
            </w:r>
          </w:p>
        </w:tc>
        <w:tc>
          <w:tcPr>
            <w:tcW w:w="1417" w:type="dxa"/>
          </w:tcPr>
          <w:p w:rsidR="00792F7A" w:rsidRPr="00792F7A" w:rsidRDefault="005E578A" w:rsidP="00850E41">
            <w:pPr>
              <w:spacing w:line="276" w:lineRule="auto"/>
              <w:rPr>
                <w:sz w:val="24"/>
                <w:szCs w:val="24"/>
              </w:rPr>
            </w:pPr>
            <w:r>
              <w:rPr>
                <w:sz w:val="24"/>
                <w:szCs w:val="24"/>
              </w:rPr>
              <w:t>92,61</w:t>
            </w:r>
          </w:p>
        </w:tc>
        <w:tc>
          <w:tcPr>
            <w:tcW w:w="1843" w:type="dxa"/>
          </w:tcPr>
          <w:p w:rsidR="00792F7A" w:rsidRPr="00792F7A" w:rsidRDefault="005E578A" w:rsidP="0011188F">
            <w:pPr>
              <w:spacing w:line="276" w:lineRule="auto"/>
              <w:rPr>
                <w:sz w:val="24"/>
                <w:szCs w:val="24"/>
              </w:rPr>
            </w:pPr>
            <w:r>
              <w:rPr>
                <w:sz w:val="24"/>
                <w:szCs w:val="24"/>
              </w:rPr>
              <w:t>92,61</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lastRenderedPageBreak/>
              <w:t>2.3</w:t>
            </w:r>
          </w:p>
        </w:tc>
        <w:tc>
          <w:tcPr>
            <w:tcW w:w="2977" w:type="dxa"/>
          </w:tcPr>
          <w:p w:rsidR="00792F7A" w:rsidRPr="00792F7A" w:rsidRDefault="00792F7A" w:rsidP="00D00F63">
            <w:pPr>
              <w:spacing w:line="276" w:lineRule="auto"/>
              <w:rPr>
                <w:sz w:val="24"/>
                <w:szCs w:val="24"/>
              </w:rPr>
            </w:pPr>
            <w:r w:rsidRPr="00792F7A">
              <w:rPr>
                <w:sz w:val="24"/>
                <w:szCs w:val="24"/>
              </w:rPr>
              <w:t>Зона застройки среднеэтажными жилыми домами (от 5 до 8 этажей, включая мансардный)</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134,68</w:t>
            </w:r>
          </w:p>
        </w:tc>
        <w:tc>
          <w:tcPr>
            <w:tcW w:w="1417" w:type="dxa"/>
          </w:tcPr>
          <w:p w:rsidR="00792F7A" w:rsidRPr="00792F7A" w:rsidRDefault="00792F7A" w:rsidP="00850E41">
            <w:pPr>
              <w:spacing w:line="276" w:lineRule="auto"/>
              <w:rPr>
                <w:sz w:val="24"/>
                <w:szCs w:val="24"/>
              </w:rPr>
            </w:pPr>
            <w:r w:rsidRPr="00792F7A">
              <w:rPr>
                <w:sz w:val="24"/>
                <w:szCs w:val="24"/>
              </w:rPr>
              <w:t>151,35</w:t>
            </w:r>
          </w:p>
        </w:tc>
        <w:tc>
          <w:tcPr>
            <w:tcW w:w="1843" w:type="dxa"/>
          </w:tcPr>
          <w:p w:rsidR="00792F7A" w:rsidRPr="00792F7A" w:rsidRDefault="00792F7A" w:rsidP="0011188F">
            <w:pPr>
              <w:spacing w:line="276" w:lineRule="auto"/>
              <w:rPr>
                <w:sz w:val="24"/>
                <w:szCs w:val="24"/>
              </w:rPr>
            </w:pPr>
            <w:r w:rsidRPr="00792F7A">
              <w:rPr>
                <w:sz w:val="24"/>
                <w:szCs w:val="24"/>
              </w:rPr>
              <w:t>151,35</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2.4</w:t>
            </w:r>
          </w:p>
        </w:tc>
        <w:tc>
          <w:tcPr>
            <w:tcW w:w="2977" w:type="dxa"/>
          </w:tcPr>
          <w:p w:rsidR="00792F7A" w:rsidRPr="00792F7A" w:rsidRDefault="00792F7A" w:rsidP="00D00F63">
            <w:pPr>
              <w:spacing w:line="276" w:lineRule="auto"/>
              <w:rPr>
                <w:sz w:val="24"/>
                <w:szCs w:val="24"/>
              </w:rPr>
            </w:pPr>
            <w:r w:rsidRPr="00792F7A">
              <w:rPr>
                <w:sz w:val="24"/>
                <w:szCs w:val="24"/>
              </w:rPr>
              <w:t>Зона застройки многоэтажными жилыми домами (9 этажей и более)</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80,45</w:t>
            </w:r>
          </w:p>
        </w:tc>
        <w:tc>
          <w:tcPr>
            <w:tcW w:w="1417" w:type="dxa"/>
          </w:tcPr>
          <w:p w:rsidR="00792F7A" w:rsidRPr="00792F7A" w:rsidRDefault="00792F7A" w:rsidP="00850E41">
            <w:pPr>
              <w:spacing w:line="276" w:lineRule="auto"/>
              <w:rPr>
                <w:sz w:val="24"/>
                <w:szCs w:val="24"/>
              </w:rPr>
            </w:pPr>
            <w:r w:rsidRPr="00792F7A">
              <w:rPr>
                <w:sz w:val="24"/>
                <w:szCs w:val="24"/>
              </w:rPr>
              <w:t>80,45</w:t>
            </w:r>
          </w:p>
        </w:tc>
        <w:tc>
          <w:tcPr>
            <w:tcW w:w="1843" w:type="dxa"/>
          </w:tcPr>
          <w:p w:rsidR="00792F7A" w:rsidRPr="00792F7A" w:rsidRDefault="00792F7A" w:rsidP="0011188F">
            <w:pPr>
              <w:spacing w:line="276" w:lineRule="auto"/>
              <w:rPr>
                <w:sz w:val="24"/>
                <w:szCs w:val="24"/>
              </w:rPr>
            </w:pPr>
            <w:r w:rsidRPr="00792F7A">
              <w:rPr>
                <w:sz w:val="24"/>
                <w:szCs w:val="24"/>
              </w:rPr>
              <w:t>80,45</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2.5</w:t>
            </w:r>
          </w:p>
        </w:tc>
        <w:tc>
          <w:tcPr>
            <w:tcW w:w="2977" w:type="dxa"/>
          </w:tcPr>
          <w:p w:rsidR="00792F7A" w:rsidRPr="00792F7A" w:rsidRDefault="00792F7A" w:rsidP="00D00F63">
            <w:pPr>
              <w:spacing w:line="276" w:lineRule="auto"/>
              <w:rPr>
                <w:sz w:val="24"/>
                <w:szCs w:val="24"/>
              </w:rPr>
            </w:pPr>
            <w:r w:rsidRPr="00792F7A">
              <w:rPr>
                <w:sz w:val="24"/>
                <w:szCs w:val="24"/>
              </w:rPr>
              <w:t>Общественно-деловые зоны</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73,71</w:t>
            </w:r>
          </w:p>
        </w:tc>
        <w:tc>
          <w:tcPr>
            <w:tcW w:w="1417" w:type="dxa"/>
          </w:tcPr>
          <w:p w:rsidR="00792F7A" w:rsidRPr="00792F7A" w:rsidRDefault="005E578A" w:rsidP="00850E41">
            <w:pPr>
              <w:spacing w:line="276" w:lineRule="auto"/>
              <w:rPr>
                <w:sz w:val="24"/>
                <w:szCs w:val="24"/>
              </w:rPr>
            </w:pPr>
            <w:r>
              <w:rPr>
                <w:sz w:val="24"/>
                <w:szCs w:val="24"/>
              </w:rPr>
              <w:t>79,12</w:t>
            </w:r>
          </w:p>
        </w:tc>
        <w:tc>
          <w:tcPr>
            <w:tcW w:w="1843" w:type="dxa"/>
          </w:tcPr>
          <w:p w:rsidR="00792F7A" w:rsidRPr="00792F7A" w:rsidRDefault="005E578A" w:rsidP="0011188F">
            <w:pPr>
              <w:spacing w:line="276" w:lineRule="auto"/>
              <w:rPr>
                <w:sz w:val="24"/>
                <w:szCs w:val="24"/>
              </w:rPr>
            </w:pPr>
            <w:r>
              <w:rPr>
                <w:sz w:val="24"/>
                <w:szCs w:val="24"/>
              </w:rPr>
              <w:t>79,12</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2.6</w:t>
            </w:r>
          </w:p>
        </w:tc>
        <w:tc>
          <w:tcPr>
            <w:tcW w:w="2977" w:type="dxa"/>
          </w:tcPr>
          <w:p w:rsidR="00792F7A" w:rsidRPr="00792F7A" w:rsidRDefault="00792F7A" w:rsidP="00D00F63">
            <w:pPr>
              <w:spacing w:line="276" w:lineRule="auto"/>
              <w:rPr>
                <w:sz w:val="24"/>
                <w:szCs w:val="24"/>
              </w:rPr>
            </w:pPr>
            <w:r w:rsidRPr="00792F7A">
              <w:rPr>
                <w:sz w:val="24"/>
                <w:szCs w:val="24"/>
              </w:rPr>
              <w:t>Зона специализированной общественной застройки</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104,45</w:t>
            </w:r>
          </w:p>
        </w:tc>
        <w:tc>
          <w:tcPr>
            <w:tcW w:w="1417" w:type="dxa"/>
          </w:tcPr>
          <w:p w:rsidR="00792F7A" w:rsidRPr="00792F7A" w:rsidRDefault="005E578A" w:rsidP="00232053">
            <w:pPr>
              <w:spacing w:line="276" w:lineRule="auto"/>
              <w:rPr>
                <w:sz w:val="24"/>
                <w:szCs w:val="24"/>
              </w:rPr>
            </w:pPr>
            <w:r>
              <w:rPr>
                <w:sz w:val="24"/>
                <w:szCs w:val="24"/>
              </w:rPr>
              <w:t>106,78</w:t>
            </w:r>
          </w:p>
        </w:tc>
        <w:tc>
          <w:tcPr>
            <w:tcW w:w="1843" w:type="dxa"/>
          </w:tcPr>
          <w:p w:rsidR="00792F7A" w:rsidRPr="00792F7A" w:rsidRDefault="005E578A" w:rsidP="0011188F">
            <w:pPr>
              <w:spacing w:line="276" w:lineRule="auto"/>
              <w:rPr>
                <w:sz w:val="24"/>
                <w:szCs w:val="24"/>
              </w:rPr>
            </w:pPr>
            <w:r>
              <w:rPr>
                <w:sz w:val="24"/>
                <w:szCs w:val="24"/>
              </w:rPr>
              <w:t>106,78</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2.7</w:t>
            </w:r>
          </w:p>
        </w:tc>
        <w:tc>
          <w:tcPr>
            <w:tcW w:w="2977" w:type="dxa"/>
          </w:tcPr>
          <w:p w:rsidR="00792F7A" w:rsidRPr="00792F7A" w:rsidRDefault="00792F7A" w:rsidP="00D00F63">
            <w:pPr>
              <w:spacing w:line="276" w:lineRule="auto"/>
              <w:rPr>
                <w:sz w:val="24"/>
                <w:szCs w:val="24"/>
              </w:rPr>
            </w:pPr>
            <w:r w:rsidRPr="00792F7A">
              <w:rPr>
                <w:sz w:val="24"/>
                <w:szCs w:val="24"/>
              </w:rPr>
              <w:t>Производственная зона</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11188F">
            <w:pPr>
              <w:spacing w:line="276" w:lineRule="auto"/>
              <w:rPr>
                <w:sz w:val="24"/>
                <w:szCs w:val="24"/>
              </w:rPr>
            </w:pPr>
            <w:r w:rsidRPr="00792F7A">
              <w:rPr>
                <w:sz w:val="24"/>
                <w:szCs w:val="24"/>
              </w:rPr>
              <w:t>1304,94</w:t>
            </w:r>
          </w:p>
        </w:tc>
        <w:tc>
          <w:tcPr>
            <w:tcW w:w="1417" w:type="dxa"/>
          </w:tcPr>
          <w:p w:rsidR="00792F7A" w:rsidRPr="00792F7A" w:rsidRDefault="005E578A" w:rsidP="0011188F">
            <w:pPr>
              <w:spacing w:line="276" w:lineRule="auto"/>
              <w:rPr>
                <w:sz w:val="24"/>
                <w:szCs w:val="24"/>
              </w:rPr>
            </w:pPr>
            <w:r>
              <w:rPr>
                <w:sz w:val="24"/>
                <w:szCs w:val="24"/>
              </w:rPr>
              <w:t>467,14</w:t>
            </w:r>
          </w:p>
        </w:tc>
        <w:tc>
          <w:tcPr>
            <w:tcW w:w="1843" w:type="dxa"/>
          </w:tcPr>
          <w:p w:rsidR="00792F7A" w:rsidRPr="00792F7A" w:rsidRDefault="005E578A" w:rsidP="0011188F">
            <w:pPr>
              <w:spacing w:line="276" w:lineRule="auto"/>
              <w:rPr>
                <w:sz w:val="24"/>
                <w:szCs w:val="24"/>
              </w:rPr>
            </w:pPr>
            <w:r>
              <w:rPr>
                <w:sz w:val="24"/>
                <w:szCs w:val="24"/>
              </w:rPr>
              <w:t>467,14</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2.8</w:t>
            </w:r>
          </w:p>
        </w:tc>
        <w:tc>
          <w:tcPr>
            <w:tcW w:w="2977" w:type="dxa"/>
          </w:tcPr>
          <w:p w:rsidR="00792F7A" w:rsidRPr="00792F7A" w:rsidRDefault="00792F7A" w:rsidP="00D00F63">
            <w:pPr>
              <w:spacing w:line="276" w:lineRule="auto"/>
              <w:rPr>
                <w:sz w:val="24"/>
                <w:szCs w:val="24"/>
              </w:rPr>
            </w:pPr>
            <w:r w:rsidRPr="00792F7A">
              <w:rPr>
                <w:sz w:val="24"/>
                <w:szCs w:val="24"/>
              </w:rPr>
              <w:t>Коммунально-складская зона</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143,70</w:t>
            </w:r>
          </w:p>
        </w:tc>
        <w:tc>
          <w:tcPr>
            <w:tcW w:w="1417" w:type="dxa"/>
          </w:tcPr>
          <w:p w:rsidR="00792F7A" w:rsidRPr="00792F7A" w:rsidRDefault="00792F7A" w:rsidP="00232053">
            <w:pPr>
              <w:spacing w:line="276" w:lineRule="auto"/>
              <w:rPr>
                <w:sz w:val="24"/>
                <w:szCs w:val="24"/>
              </w:rPr>
            </w:pPr>
            <w:r w:rsidRPr="00792F7A">
              <w:rPr>
                <w:sz w:val="24"/>
                <w:szCs w:val="24"/>
              </w:rPr>
              <w:t>123,63</w:t>
            </w:r>
          </w:p>
        </w:tc>
        <w:tc>
          <w:tcPr>
            <w:tcW w:w="1843" w:type="dxa"/>
          </w:tcPr>
          <w:p w:rsidR="00792F7A" w:rsidRPr="00792F7A" w:rsidRDefault="00792F7A" w:rsidP="0011188F">
            <w:pPr>
              <w:spacing w:line="276" w:lineRule="auto"/>
              <w:rPr>
                <w:sz w:val="24"/>
                <w:szCs w:val="24"/>
              </w:rPr>
            </w:pPr>
            <w:r w:rsidRPr="00792F7A">
              <w:rPr>
                <w:sz w:val="24"/>
                <w:szCs w:val="24"/>
              </w:rPr>
              <w:t>123,63</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2.9</w:t>
            </w:r>
          </w:p>
        </w:tc>
        <w:tc>
          <w:tcPr>
            <w:tcW w:w="2977" w:type="dxa"/>
          </w:tcPr>
          <w:p w:rsidR="00792F7A" w:rsidRPr="00792F7A" w:rsidRDefault="00792F7A" w:rsidP="00D00F63">
            <w:pPr>
              <w:spacing w:line="276" w:lineRule="auto"/>
              <w:rPr>
                <w:sz w:val="24"/>
                <w:szCs w:val="24"/>
              </w:rPr>
            </w:pPr>
            <w:r w:rsidRPr="00792F7A">
              <w:rPr>
                <w:sz w:val="24"/>
                <w:szCs w:val="24"/>
              </w:rPr>
              <w:t>Зона инженерной инфраструктуры</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11188F">
            <w:pPr>
              <w:spacing w:line="276" w:lineRule="auto"/>
              <w:rPr>
                <w:sz w:val="24"/>
                <w:szCs w:val="24"/>
              </w:rPr>
            </w:pPr>
            <w:r w:rsidRPr="00792F7A">
              <w:rPr>
                <w:sz w:val="24"/>
                <w:szCs w:val="24"/>
              </w:rPr>
              <w:t>430,00</w:t>
            </w:r>
          </w:p>
        </w:tc>
        <w:tc>
          <w:tcPr>
            <w:tcW w:w="1417" w:type="dxa"/>
          </w:tcPr>
          <w:p w:rsidR="00792F7A" w:rsidRPr="00792F7A" w:rsidRDefault="005E578A" w:rsidP="0011188F">
            <w:pPr>
              <w:spacing w:line="276" w:lineRule="auto"/>
              <w:rPr>
                <w:sz w:val="24"/>
                <w:szCs w:val="24"/>
              </w:rPr>
            </w:pPr>
            <w:r>
              <w:rPr>
                <w:sz w:val="24"/>
                <w:szCs w:val="24"/>
              </w:rPr>
              <w:t>67,24</w:t>
            </w:r>
          </w:p>
        </w:tc>
        <w:tc>
          <w:tcPr>
            <w:tcW w:w="1843" w:type="dxa"/>
          </w:tcPr>
          <w:p w:rsidR="00792F7A" w:rsidRPr="00792F7A" w:rsidRDefault="005E578A" w:rsidP="0011188F">
            <w:pPr>
              <w:spacing w:line="276" w:lineRule="auto"/>
              <w:rPr>
                <w:sz w:val="24"/>
                <w:szCs w:val="24"/>
              </w:rPr>
            </w:pPr>
            <w:r>
              <w:rPr>
                <w:sz w:val="24"/>
                <w:szCs w:val="24"/>
              </w:rPr>
              <w:t>67,24</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2.10</w:t>
            </w:r>
          </w:p>
        </w:tc>
        <w:tc>
          <w:tcPr>
            <w:tcW w:w="2977" w:type="dxa"/>
          </w:tcPr>
          <w:p w:rsidR="00792F7A" w:rsidRPr="00792F7A" w:rsidRDefault="00792F7A" w:rsidP="00D00F63">
            <w:pPr>
              <w:spacing w:line="276" w:lineRule="auto"/>
              <w:rPr>
                <w:sz w:val="24"/>
                <w:szCs w:val="24"/>
              </w:rPr>
            </w:pPr>
            <w:r w:rsidRPr="00792F7A">
              <w:rPr>
                <w:sz w:val="24"/>
                <w:szCs w:val="24"/>
              </w:rPr>
              <w:t>Зона транспортной инфраструктуры</w:t>
            </w:r>
          </w:p>
        </w:tc>
        <w:tc>
          <w:tcPr>
            <w:tcW w:w="1701" w:type="dxa"/>
          </w:tcPr>
          <w:p w:rsidR="00792F7A" w:rsidRPr="00792F7A" w:rsidRDefault="00792F7A" w:rsidP="00C91204">
            <w:pPr>
              <w:spacing w:line="276" w:lineRule="auto"/>
              <w:rPr>
                <w:b/>
                <w:bCs/>
                <w:sz w:val="24"/>
                <w:szCs w:val="24"/>
              </w:rPr>
            </w:pPr>
            <w:r w:rsidRPr="00792F7A">
              <w:rPr>
                <w:b/>
                <w:bCs/>
                <w:sz w:val="24"/>
                <w:szCs w:val="24"/>
              </w:rPr>
              <w:t>-//-</w:t>
            </w:r>
          </w:p>
        </w:tc>
        <w:tc>
          <w:tcPr>
            <w:tcW w:w="1559" w:type="dxa"/>
          </w:tcPr>
          <w:p w:rsidR="00792F7A" w:rsidRPr="00792F7A" w:rsidRDefault="00792F7A" w:rsidP="0011188F">
            <w:pPr>
              <w:spacing w:line="276" w:lineRule="auto"/>
              <w:rPr>
                <w:sz w:val="24"/>
                <w:szCs w:val="24"/>
              </w:rPr>
            </w:pPr>
            <w:r w:rsidRPr="00792F7A">
              <w:rPr>
                <w:sz w:val="24"/>
                <w:szCs w:val="24"/>
              </w:rPr>
              <w:t>89,21</w:t>
            </w:r>
          </w:p>
        </w:tc>
        <w:tc>
          <w:tcPr>
            <w:tcW w:w="1417" w:type="dxa"/>
          </w:tcPr>
          <w:p w:rsidR="00792F7A" w:rsidRPr="00792F7A" w:rsidRDefault="005E578A" w:rsidP="0011188F">
            <w:pPr>
              <w:spacing w:line="276" w:lineRule="auto"/>
              <w:rPr>
                <w:sz w:val="24"/>
                <w:szCs w:val="24"/>
              </w:rPr>
            </w:pPr>
            <w:r>
              <w:rPr>
                <w:sz w:val="24"/>
                <w:szCs w:val="24"/>
              </w:rPr>
              <w:t>60,24</w:t>
            </w:r>
          </w:p>
        </w:tc>
        <w:tc>
          <w:tcPr>
            <w:tcW w:w="1843" w:type="dxa"/>
          </w:tcPr>
          <w:p w:rsidR="00792F7A" w:rsidRPr="00792F7A" w:rsidRDefault="005E578A" w:rsidP="0011188F">
            <w:pPr>
              <w:spacing w:line="276" w:lineRule="auto"/>
              <w:rPr>
                <w:sz w:val="24"/>
                <w:szCs w:val="24"/>
              </w:rPr>
            </w:pPr>
            <w:r>
              <w:rPr>
                <w:sz w:val="24"/>
                <w:szCs w:val="24"/>
              </w:rPr>
              <w:t>60,24</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2.11</w:t>
            </w:r>
          </w:p>
        </w:tc>
        <w:tc>
          <w:tcPr>
            <w:tcW w:w="2977" w:type="dxa"/>
          </w:tcPr>
          <w:p w:rsidR="00792F7A" w:rsidRPr="00792F7A" w:rsidRDefault="00792F7A" w:rsidP="00D00F63">
            <w:pPr>
              <w:spacing w:line="276" w:lineRule="auto"/>
              <w:rPr>
                <w:sz w:val="24"/>
                <w:szCs w:val="24"/>
              </w:rPr>
            </w:pPr>
            <w:r w:rsidRPr="00792F7A">
              <w:rPr>
                <w:sz w:val="24"/>
                <w:szCs w:val="24"/>
              </w:rPr>
              <w:t>Зоны сельскохозяйственного использования</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11188F">
            <w:pPr>
              <w:spacing w:line="276" w:lineRule="auto"/>
              <w:rPr>
                <w:sz w:val="24"/>
                <w:szCs w:val="24"/>
              </w:rPr>
            </w:pPr>
            <w:r w:rsidRPr="00792F7A">
              <w:rPr>
                <w:sz w:val="24"/>
                <w:szCs w:val="24"/>
              </w:rPr>
              <w:t>820,56</w:t>
            </w:r>
          </w:p>
        </w:tc>
        <w:tc>
          <w:tcPr>
            <w:tcW w:w="1417" w:type="dxa"/>
          </w:tcPr>
          <w:p w:rsidR="00792F7A" w:rsidRPr="00792F7A" w:rsidRDefault="005E578A" w:rsidP="0011188F">
            <w:pPr>
              <w:spacing w:line="276" w:lineRule="auto"/>
              <w:rPr>
                <w:sz w:val="24"/>
                <w:szCs w:val="24"/>
              </w:rPr>
            </w:pPr>
            <w:r>
              <w:rPr>
                <w:sz w:val="24"/>
                <w:szCs w:val="24"/>
              </w:rPr>
              <w:t>576,15</w:t>
            </w:r>
          </w:p>
        </w:tc>
        <w:tc>
          <w:tcPr>
            <w:tcW w:w="1843" w:type="dxa"/>
          </w:tcPr>
          <w:p w:rsidR="00792F7A" w:rsidRPr="00792F7A" w:rsidRDefault="005E578A" w:rsidP="0011188F">
            <w:pPr>
              <w:spacing w:line="276" w:lineRule="auto"/>
              <w:rPr>
                <w:sz w:val="24"/>
                <w:szCs w:val="24"/>
              </w:rPr>
            </w:pPr>
            <w:r>
              <w:rPr>
                <w:sz w:val="24"/>
                <w:szCs w:val="24"/>
              </w:rPr>
              <w:t>576,15</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2.12</w:t>
            </w:r>
          </w:p>
        </w:tc>
        <w:tc>
          <w:tcPr>
            <w:tcW w:w="2977" w:type="dxa"/>
          </w:tcPr>
          <w:p w:rsidR="00792F7A" w:rsidRPr="00792F7A" w:rsidRDefault="00792F7A" w:rsidP="00D00F63">
            <w:pPr>
              <w:spacing w:line="276" w:lineRule="auto"/>
              <w:rPr>
                <w:sz w:val="24"/>
                <w:szCs w:val="24"/>
              </w:rPr>
            </w:pPr>
            <w:r w:rsidRPr="00792F7A">
              <w:rPr>
                <w:sz w:val="24"/>
                <w:szCs w:val="24"/>
              </w:rPr>
              <w:t>Зона садоводческих, огороднических или дачных некоммерческих объединений граждан</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11188F">
            <w:pPr>
              <w:spacing w:line="276" w:lineRule="auto"/>
              <w:rPr>
                <w:sz w:val="24"/>
                <w:szCs w:val="24"/>
              </w:rPr>
            </w:pPr>
            <w:r w:rsidRPr="00792F7A">
              <w:rPr>
                <w:sz w:val="24"/>
                <w:szCs w:val="24"/>
              </w:rPr>
              <w:t>1517,31</w:t>
            </w:r>
          </w:p>
        </w:tc>
        <w:tc>
          <w:tcPr>
            <w:tcW w:w="1417" w:type="dxa"/>
          </w:tcPr>
          <w:p w:rsidR="00792F7A" w:rsidRPr="00792F7A" w:rsidRDefault="005E578A" w:rsidP="0011188F">
            <w:pPr>
              <w:spacing w:line="276" w:lineRule="auto"/>
              <w:rPr>
                <w:sz w:val="24"/>
                <w:szCs w:val="24"/>
              </w:rPr>
            </w:pPr>
            <w:r>
              <w:rPr>
                <w:sz w:val="24"/>
                <w:szCs w:val="24"/>
              </w:rPr>
              <w:t>1767,04</w:t>
            </w:r>
          </w:p>
        </w:tc>
        <w:tc>
          <w:tcPr>
            <w:tcW w:w="1843" w:type="dxa"/>
          </w:tcPr>
          <w:p w:rsidR="00792F7A" w:rsidRPr="00792F7A" w:rsidRDefault="005E578A" w:rsidP="0011188F">
            <w:pPr>
              <w:spacing w:line="276" w:lineRule="auto"/>
              <w:rPr>
                <w:sz w:val="24"/>
                <w:szCs w:val="24"/>
              </w:rPr>
            </w:pPr>
            <w:r>
              <w:rPr>
                <w:sz w:val="24"/>
                <w:szCs w:val="24"/>
              </w:rPr>
              <w:t>1767,04</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2.13</w:t>
            </w:r>
          </w:p>
        </w:tc>
        <w:tc>
          <w:tcPr>
            <w:tcW w:w="2977" w:type="dxa"/>
          </w:tcPr>
          <w:p w:rsidR="00792F7A" w:rsidRPr="00792F7A" w:rsidRDefault="00792F7A" w:rsidP="00D00F63">
            <w:pPr>
              <w:spacing w:line="276" w:lineRule="auto"/>
              <w:rPr>
                <w:sz w:val="24"/>
                <w:szCs w:val="24"/>
              </w:rPr>
            </w:pPr>
            <w:r w:rsidRPr="00792F7A">
              <w:rPr>
                <w:sz w:val="24"/>
                <w:szCs w:val="24"/>
              </w:rPr>
              <w:t>Зоны рекреационного назначения</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11188F">
            <w:pPr>
              <w:spacing w:line="276" w:lineRule="auto"/>
              <w:rPr>
                <w:sz w:val="24"/>
                <w:szCs w:val="24"/>
              </w:rPr>
            </w:pPr>
            <w:r w:rsidRPr="00792F7A">
              <w:rPr>
                <w:sz w:val="24"/>
                <w:szCs w:val="24"/>
              </w:rPr>
              <w:t>34,53</w:t>
            </w:r>
          </w:p>
        </w:tc>
        <w:tc>
          <w:tcPr>
            <w:tcW w:w="1417" w:type="dxa"/>
          </w:tcPr>
          <w:p w:rsidR="00792F7A" w:rsidRPr="00792F7A" w:rsidRDefault="005E578A" w:rsidP="0011188F">
            <w:pPr>
              <w:spacing w:line="276" w:lineRule="auto"/>
              <w:rPr>
                <w:sz w:val="24"/>
                <w:szCs w:val="24"/>
              </w:rPr>
            </w:pPr>
            <w:r>
              <w:rPr>
                <w:sz w:val="24"/>
                <w:szCs w:val="24"/>
              </w:rPr>
              <w:t>43,20</w:t>
            </w:r>
          </w:p>
        </w:tc>
        <w:tc>
          <w:tcPr>
            <w:tcW w:w="1843" w:type="dxa"/>
          </w:tcPr>
          <w:p w:rsidR="00792F7A" w:rsidRPr="00792F7A" w:rsidRDefault="005E578A" w:rsidP="0011188F">
            <w:pPr>
              <w:spacing w:line="276" w:lineRule="auto"/>
              <w:rPr>
                <w:sz w:val="24"/>
                <w:szCs w:val="24"/>
              </w:rPr>
            </w:pPr>
            <w:r>
              <w:rPr>
                <w:sz w:val="24"/>
                <w:szCs w:val="24"/>
              </w:rPr>
              <w:t>43,20</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2.14</w:t>
            </w:r>
          </w:p>
        </w:tc>
        <w:tc>
          <w:tcPr>
            <w:tcW w:w="2977" w:type="dxa"/>
          </w:tcPr>
          <w:p w:rsidR="00792F7A" w:rsidRPr="00792F7A" w:rsidRDefault="00792F7A" w:rsidP="00D00F63">
            <w:pPr>
              <w:spacing w:line="276" w:lineRule="auto"/>
              <w:rPr>
                <w:sz w:val="24"/>
                <w:szCs w:val="24"/>
              </w:rPr>
            </w:pPr>
            <w:r w:rsidRPr="00792F7A">
              <w:rPr>
                <w:sz w:val="24"/>
                <w:szCs w:val="24"/>
              </w:rPr>
              <w:t>Зона озелененных территорий общего пользования (лесопарки, парки, сады, скверы, бульвары, городские леса)</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11188F">
            <w:pPr>
              <w:spacing w:line="276" w:lineRule="auto"/>
              <w:rPr>
                <w:sz w:val="24"/>
                <w:szCs w:val="24"/>
              </w:rPr>
            </w:pPr>
            <w:r w:rsidRPr="00792F7A">
              <w:rPr>
                <w:sz w:val="24"/>
                <w:szCs w:val="24"/>
              </w:rPr>
              <w:t>395,15</w:t>
            </w:r>
          </w:p>
        </w:tc>
        <w:tc>
          <w:tcPr>
            <w:tcW w:w="1417" w:type="dxa"/>
          </w:tcPr>
          <w:p w:rsidR="00792F7A" w:rsidRPr="00792F7A" w:rsidRDefault="005E578A" w:rsidP="0011188F">
            <w:pPr>
              <w:spacing w:line="276" w:lineRule="auto"/>
              <w:rPr>
                <w:sz w:val="24"/>
                <w:szCs w:val="24"/>
              </w:rPr>
            </w:pPr>
            <w:r>
              <w:rPr>
                <w:sz w:val="24"/>
                <w:szCs w:val="24"/>
              </w:rPr>
              <w:t>242,35</w:t>
            </w:r>
          </w:p>
        </w:tc>
        <w:tc>
          <w:tcPr>
            <w:tcW w:w="1843" w:type="dxa"/>
          </w:tcPr>
          <w:p w:rsidR="00792F7A" w:rsidRPr="00792F7A" w:rsidRDefault="005E578A" w:rsidP="0011188F">
            <w:pPr>
              <w:spacing w:line="276" w:lineRule="auto"/>
              <w:rPr>
                <w:sz w:val="24"/>
                <w:szCs w:val="24"/>
              </w:rPr>
            </w:pPr>
            <w:r>
              <w:rPr>
                <w:sz w:val="24"/>
                <w:szCs w:val="24"/>
              </w:rPr>
              <w:t>242,35</w:t>
            </w:r>
          </w:p>
        </w:tc>
      </w:tr>
      <w:tr w:rsidR="00792F7A" w:rsidRPr="00792F7A" w:rsidTr="000B19C7">
        <w:tc>
          <w:tcPr>
            <w:tcW w:w="817" w:type="dxa"/>
          </w:tcPr>
          <w:p w:rsidR="00792F7A" w:rsidRPr="00792F7A" w:rsidRDefault="00792F7A" w:rsidP="0011188F">
            <w:pPr>
              <w:spacing w:line="276" w:lineRule="auto"/>
              <w:rPr>
                <w:sz w:val="24"/>
                <w:szCs w:val="24"/>
              </w:rPr>
            </w:pPr>
            <w:r w:rsidRPr="00792F7A">
              <w:rPr>
                <w:sz w:val="24"/>
                <w:szCs w:val="24"/>
              </w:rPr>
              <w:t>2.15</w:t>
            </w:r>
          </w:p>
        </w:tc>
        <w:tc>
          <w:tcPr>
            <w:tcW w:w="2977" w:type="dxa"/>
          </w:tcPr>
          <w:p w:rsidR="00792F7A" w:rsidRPr="00792F7A" w:rsidRDefault="00792F7A" w:rsidP="0011188F">
            <w:pPr>
              <w:spacing w:line="276" w:lineRule="auto"/>
              <w:rPr>
                <w:sz w:val="24"/>
                <w:szCs w:val="24"/>
              </w:rPr>
            </w:pPr>
            <w:r w:rsidRPr="00792F7A">
              <w:rPr>
                <w:sz w:val="24"/>
                <w:szCs w:val="24"/>
              </w:rPr>
              <w:t>Зона лесов</w:t>
            </w:r>
          </w:p>
        </w:tc>
        <w:tc>
          <w:tcPr>
            <w:tcW w:w="1701" w:type="dxa"/>
          </w:tcPr>
          <w:p w:rsidR="00792F7A" w:rsidRPr="00792F7A" w:rsidRDefault="00792F7A" w:rsidP="0011188F">
            <w:pPr>
              <w:spacing w:line="276" w:lineRule="auto"/>
              <w:rPr>
                <w:sz w:val="24"/>
                <w:szCs w:val="24"/>
              </w:rPr>
            </w:pPr>
            <w:r w:rsidRPr="00792F7A">
              <w:rPr>
                <w:sz w:val="24"/>
                <w:szCs w:val="24"/>
              </w:rPr>
              <w:t>-//-</w:t>
            </w:r>
          </w:p>
        </w:tc>
        <w:tc>
          <w:tcPr>
            <w:tcW w:w="1559" w:type="dxa"/>
          </w:tcPr>
          <w:p w:rsidR="00792F7A" w:rsidRPr="00792F7A" w:rsidRDefault="00792F7A" w:rsidP="0011188F">
            <w:pPr>
              <w:spacing w:line="276" w:lineRule="auto"/>
              <w:rPr>
                <w:sz w:val="24"/>
                <w:szCs w:val="24"/>
              </w:rPr>
            </w:pPr>
            <w:r w:rsidRPr="00792F7A">
              <w:rPr>
                <w:sz w:val="24"/>
                <w:szCs w:val="24"/>
              </w:rPr>
              <w:t>4044,98</w:t>
            </w:r>
          </w:p>
        </w:tc>
        <w:tc>
          <w:tcPr>
            <w:tcW w:w="1417" w:type="dxa"/>
          </w:tcPr>
          <w:p w:rsidR="00792F7A" w:rsidRPr="00792F7A" w:rsidRDefault="005E578A" w:rsidP="0011188F">
            <w:pPr>
              <w:spacing w:line="276" w:lineRule="auto"/>
              <w:rPr>
                <w:sz w:val="24"/>
                <w:szCs w:val="24"/>
              </w:rPr>
            </w:pPr>
            <w:r>
              <w:rPr>
                <w:sz w:val="24"/>
                <w:szCs w:val="24"/>
              </w:rPr>
              <w:t>6852,69</w:t>
            </w:r>
          </w:p>
        </w:tc>
        <w:tc>
          <w:tcPr>
            <w:tcW w:w="1843" w:type="dxa"/>
          </w:tcPr>
          <w:p w:rsidR="00792F7A" w:rsidRPr="00792F7A" w:rsidRDefault="005E578A" w:rsidP="0011188F">
            <w:pPr>
              <w:spacing w:line="276" w:lineRule="auto"/>
              <w:rPr>
                <w:sz w:val="24"/>
                <w:szCs w:val="24"/>
              </w:rPr>
            </w:pPr>
            <w:r>
              <w:rPr>
                <w:sz w:val="24"/>
                <w:szCs w:val="24"/>
              </w:rPr>
              <w:t>6852,69</w:t>
            </w:r>
          </w:p>
        </w:tc>
      </w:tr>
      <w:tr w:rsidR="00792F7A" w:rsidRPr="00792F7A" w:rsidTr="000B19C7">
        <w:tc>
          <w:tcPr>
            <w:tcW w:w="817" w:type="dxa"/>
          </w:tcPr>
          <w:p w:rsidR="00792F7A" w:rsidRPr="00792F7A" w:rsidRDefault="00792F7A" w:rsidP="0011188F">
            <w:pPr>
              <w:spacing w:line="276" w:lineRule="auto"/>
              <w:rPr>
                <w:sz w:val="24"/>
                <w:szCs w:val="24"/>
              </w:rPr>
            </w:pPr>
            <w:r w:rsidRPr="00792F7A">
              <w:rPr>
                <w:sz w:val="24"/>
                <w:szCs w:val="24"/>
              </w:rPr>
              <w:t>2.16</w:t>
            </w:r>
          </w:p>
        </w:tc>
        <w:tc>
          <w:tcPr>
            <w:tcW w:w="2977" w:type="dxa"/>
          </w:tcPr>
          <w:p w:rsidR="00792F7A" w:rsidRPr="00792F7A" w:rsidRDefault="00792F7A" w:rsidP="00D00F63">
            <w:pPr>
              <w:spacing w:line="276" w:lineRule="auto"/>
              <w:rPr>
                <w:sz w:val="24"/>
                <w:szCs w:val="24"/>
              </w:rPr>
            </w:pPr>
            <w:r w:rsidRPr="00792F7A">
              <w:rPr>
                <w:sz w:val="24"/>
                <w:szCs w:val="24"/>
              </w:rPr>
              <w:t>Зона кладбищ</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48,27</w:t>
            </w:r>
          </w:p>
        </w:tc>
        <w:tc>
          <w:tcPr>
            <w:tcW w:w="1417" w:type="dxa"/>
          </w:tcPr>
          <w:p w:rsidR="00792F7A" w:rsidRPr="00792F7A" w:rsidRDefault="00792F7A" w:rsidP="00850E41">
            <w:pPr>
              <w:spacing w:line="276" w:lineRule="auto"/>
              <w:rPr>
                <w:sz w:val="24"/>
                <w:szCs w:val="24"/>
              </w:rPr>
            </w:pPr>
            <w:r w:rsidRPr="00792F7A">
              <w:rPr>
                <w:sz w:val="24"/>
                <w:szCs w:val="24"/>
              </w:rPr>
              <w:t>19,72</w:t>
            </w:r>
          </w:p>
        </w:tc>
        <w:tc>
          <w:tcPr>
            <w:tcW w:w="1843" w:type="dxa"/>
          </w:tcPr>
          <w:p w:rsidR="00792F7A" w:rsidRPr="00792F7A" w:rsidRDefault="00792F7A" w:rsidP="0011188F">
            <w:pPr>
              <w:spacing w:line="276" w:lineRule="auto"/>
              <w:rPr>
                <w:sz w:val="24"/>
                <w:szCs w:val="24"/>
              </w:rPr>
            </w:pPr>
            <w:r w:rsidRPr="00792F7A">
              <w:rPr>
                <w:sz w:val="24"/>
                <w:szCs w:val="24"/>
              </w:rPr>
              <w:t>19,72</w:t>
            </w:r>
          </w:p>
        </w:tc>
      </w:tr>
      <w:tr w:rsidR="00792F7A" w:rsidRPr="00792F7A" w:rsidTr="000B19C7">
        <w:tc>
          <w:tcPr>
            <w:tcW w:w="817" w:type="dxa"/>
          </w:tcPr>
          <w:p w:rsidR="00792F7A" w:rsidRPr="00792F7A" w:rsidRDefault="00792F7A" w:rsidP="0011188F">
            <w:pPr>
              <w:spacing w:line="276" w:lineRule="auto"/>
              <w:rPr>
                <w:sz w:val="24"/>
                <w:szCs w:val="24"/>
              </w:rPr>
            </w:pPr>
            <w:r w:rsidRPr="00792F7A">
              <w:rPr>
                <w:sz w:val="24"/>
                <w:szCs w:val="24"/>
              </w:rPr>
              <w:t>2.17</w:t>
            </w:r>
          </w:p>
        </w:tc>
        <w:tc>
          <w:tcPr>
            <w:tcW w:w="2977" w:type="dxa"/>
          </w:tcPr>
          <w:p w:rsidR="00792F7A" w:rsidRPr="00792F7A" w:rsidRDefault="00792F7A" w:rsidP="00D00F63">
            <w:pPr>
              <w:spacing w:line="276" w:lineRule="auto"/>
              <w:rPr>
                <w:sz w:val="24"/>
                <w:szCs w:val="24"/>
              </w:rPr>
            </w:pPr>
            <w:r w:rsidRPr="00792F7A">
              <w:rPr>
                <w:sz w:val="24"/>
                <w:szCs w:val="24"/>
              </w:rPr>
              <w:t>Зона озелененных территорий специального назначения</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11,74</w:t>
            </w:r>
          </w:p>
        </w:tc>
        <w:tc>
          <w:tcPr>
            <w:tcW w:w="1417" w:type="dxa"/>
          </w:tcPr>
          <w:p w:rsidR="00792F7A" w:rsidRPr="00792F7A" w:rsidRDefault="00792F7A" w:rsidP="00850E41">
            <w:pPr>
              <w:spacing w:line="276" w:lineRule="auto"/>
              <w:rPr>
                <w:sz w:val="24"/>
                <w:szCs w:val="24"/>
              </w:rPr>
            </w:pPr>
            <w:r w:rsidRPr="00792F7A">
              <w:rPr>
                <w:sz w:val="24"/>
                <w:szCs w:val="24"/>
              </w:rPr>
              <w:t>19,38</w:t>
            </w:r>
          </w:p>
        </w:tc>
        <w:tc>
          <w:tcPr>
            <w:tcW w:w="1843" w:type="dxa"/>
          </w:tcPr>
          <w:p w:rsidR="00792F7A" w:rsidRPr="00792F7A" w:rsidRDefault="00792F7A" w:rsidP="0011188F">
            <w:pPr>
              <w:spacing w:line="276" w:lineRule="auto"/>
              <w:rPr>
                <w:sz w:val="24"/>
                <w:szCs w:val="24"/>
              </w:rPr>
            </w:pPr>
            <w:r w:rsidRPr="00792F7A">
              <w:rPr>
                <w:sz w:val="24"/>
                <w:szCs w:val="24"/>
              </w:rPr>
              <w:t>19,38</w:t>
            </w:r>
          </w:p>
        </w:tc>
      </w:tr>
      <w:tr w:rsidR="00792F7A" w:rsidRPr="00792F7A" w:rsidTr="000B19C7">
        <w:tc>
          <w:tcPr>
            <w:tcW w:w="817" w:type="dxa"/>
          </w:tcPr>
          <w:p w:rsidR="00792F7A" w:rsidRPr="00792F7A" w:rsidRDefault="00792F7A" w:rsidP="0011188F">
            <w:pPr>
              <w:spacing w:line="276" w:lineRule="auto"/>
              <w:rPr>
                <w:sz w:val="24"/>
                <w:szCs w:val="24"/>
              </w:rPr>
            </w:pPr>
            <w:r w:rsidRPr="00792F7A">
              <w:rPr>
                <w:sz w:val="24"/>
                <w:szCs w:val="24"/>
              </w:rPr>
              <w:t>2.18</w:t>
            </w:r>
          </w:p>
        </w:tc>
        <w:tc>
          <w:tcPr>
            <w:tcW w:w="2977" w:type="dxa"/>
          </w:tcPr>
          <w:p w:rsidR="00792F7A" w:rsidRPr="00792F7A" w:rsidRDefault="00792F7A" w:rsidP="00D00F63">
            <w:pPr>
              <w:spacing w:line="276" w:lineRule="auto"/>
              <w:rPr>
                <w:sz w:val="24"/>
                <w:szCs w:val="24"/>
              </w:rPr>
            </w:pPr>
            <w:r w:rsidRPr="00792F7A">
              <w:rPr>
                <w:sz w:val="24"/>
                <w:szCs w:val="24"/>
              </w:rPr>
              <w:t>Зона режимных территорий</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4,47</w:t>
            </w:r>
          </w:p>
        </w:tc>
        <w:tc>
          <w:tcPr>
            <w:tcW w:w="1417" w:type="dxa"/>
          </w:tcPr>
          <w:p w:rsidR="00792F7A" w:rsidRPr="00792F7A" w:rsidRDefault="00792F7A" w:rsidP="00850E41">
            <w:pPr>
              <w:spacing w:line="276" w:lineRule="auto"/>
              <w:rPr>
                <w:sz w:val="24"/>
                <w:szCs w:val="24"/>
              </w:rPr>
            </w:pPr>
            <w:r w:rsidRPr="00792F7A">
              <w:rPr>
                <w:sz w:val="24"/>
                <w:szCs w:val="24"/>
              </w:rPr>
              <w:t>4,47</w:t>
            </w:r>
          </w:p>
        </w:tc>
        <w:tc>
          <w:tcPr>
            <w:tcW w:w="1843" w:type="dxa"/>
          </w:tcPr>
          <w:p w:rsidR="00792F7A" w:rsidRPr="00792F7A" w:rsidRDefault="00792F7A" w:rsidP="0011188F">
            <w:pPr>
              <w:spacing w:line="276" w:lineRule="auto"/>
              <w:rPr>
                <w:sz w:val="24"/>
                <w:szCs w:val="24"/>
              </w:rPr>
            </w:pPr>
            <w:r w:rsidRPr="00792F7A">
              <w:rPr>
                <w:sz w:val="24"/>
                <w:szCs w:val="24"/>
              </w:rPr>
              <w:t>4,47</w:t>
            </w:r>
          </w:p>
        </w:tc>
      </w:tr>
      <w:tr w:rsidR="00792F7A" w:rsidRPr="00792F7A" w:rsidTr="000B19C7">
        <w:tc>
          <w:tcPr>
            <w:tcW w:w="817" w:type="dxa"/>
          </w:tcPr>
          <w:p w:rsidR="00792F7A" w:rsidRPr="00792F7A" w:rsidRDefault="00792F7A" w:rsidP="0011188F">
            <w:pPr>
              <w:spacing w:line="276" w:lineRule="auto"/>
              <w:rPr>
                <w:sz w:val="24"/>
                <w:szCs w:val="24"/>
              </w:rPr>
            </w:pPr>
            <w:r w:rsidRPr="00792F7A">
              <w:rPr>
                <w:sz w:val="24"/>
                <w:szCs w:val="24"/>
              </w:rPr>
              <w:lastRenderedPageBreak/>
              <w:t>2.19</w:t>
            </w:r>
          </w:p>
        </w:tc>
        <w:tc>
          <w:tcPr>
            <w:tcW w:w="2977" w:type="dxa"/>
          </w:tcPr>
          <w:p w:rsidR="00792F7A" w:rsidRPr="00792F7A" w:rsidRDefault="00792F7A" w:rsidP="00D00F63">
            <w:pPr>
              <w:spacing w:line="276" w:lineRule="auto"/>
              <w:rPr>
                <w:sz w:val="24"/>
                <w:szCs w:val="24"/>
              </w:rPr>
            </w:pPr>
            <w:r w:rsidRPr="00792F7A">
              <w:rPr>
                <w:sz w:val="24"/>
                <w:szCs w:val="24"/>
              </w:rPr>
              <w:t>Иные зоны</w:t>
            </w:r>
          </w:p>
        </w:tc>
        <w:tc>
          <w:tcPr>
            <w:tcW w:w="1701" w:type="dxa"/>
          </w:tcPr>
          <w:p w:rsidR="00792F7A" w:rsidRPr="00792F7A" w:rsidRDefault="00792F7A" w:rsidP="00D00F63">
            <w:pPr>
              <w:spacing w:line="276" w:lineRule="auto"/>
              <w:rPr>
                <w:sz w:val="24"/>
                <w:szCs w:val="24"/>
              </w:rPr>
            </w:pPr>
            <w:r w:rsidRPr="00792F7A">
              <w:rPr>
                <w:sz w:val="24"/>
                <w:szCs w:val="24"/>
              </w:rPr>
              <w:t>-//-</w:t>
            </w:r>
          </w:p>
        </w:tc>
        <w:tc>
          <w:tcPr>
            <w:tcW w:w="1559" w:type="dxa"/>
          </w:tcPr>
          <w:p w:rsidR="00792F7A" w:rsidRPr="00792F7A" w:rsidRDefault="00792F7A" w:rsidP="0011188F">
            <w:pPr>
              <w:spacing w:line="276" w:lineRule="auto"/>
              <w:rPr>
                <w:sz w:val="24"/>
                <w:szCs w:val="24"/>
              </w:rPr>
            </w:pPr>
            <w:r w:rsidRPr="00792F7A">
              <w:rPr>
                <w:sz w:val="24"/>
                <w:szCs w:val="24"/>
              </w:rPr>
              <w:t>2710,37</w:t>
            </w:r>
          </w:p>
        </w:tc>
        <w:tc>
          <w:tcPr>
            <w:tcW w:w="1417" w:type="dxa"/>
          </w:tcPr>
          <w:p w:rsidR="00792F7A" w:rsidRPr="00792F7A" w:rsidRDefault="008F5ECA" w:rsidP="0011188F">
            <w:pPr>
              <w:spacing w:line="276" w:lineRule="auto"/>
              <w:rPr>
                <w:sz w:val="24"/>
                <w:szCs w:val="24"/>
              </w:rPr>
            </w:pPr>
            <w:r w:rsidRPr="008F5ECA">
              <w:rPr>
                <w:sz w:val="24"/>
                <w:szCs w:val="24"/>
              </w:rPr>
              <w:t>1451,9</w:t>
            </w:r>
          </w:p>
        </w:tc>
        <w:tc>
          <w:tcPr>
            <w:tcW w:w="1843" w:type="dxa"/>
          </w:tcPr>
          <w:p w:rsidR="00792F7A" w:rsidRPr="00792F7A" w:rsidRDefault="008F5ECA" w:rsidP="0011188F">
            <w:pPr>
              <w:spacing w:line="276" w:lineRule="auto"/>
              <w:rPr>
                <w:sz w:val="24"/>
                <w:szCs w:val="24"/>
              </w:rPr>
            </w:pPr>
            <w:r w:rsidRPr="008F5ECA">
              <w:rPr>
                <w:sz w:val="24"/>
                <w:szCs w:val="24"/>
              </w:rPr>
              <w:t>1451,9</w:t>
            </w:r>
          </w:p>
        </w:tc>
      </w:tr>
      <w:tr w:rsidR="00792F7A" w:rsidRPr="00792F7A" w:rsidTr="000B19C7">
        <w:tc>
          <w:tcPr>
            <w:tcW w:w="817" w:type="dxa"/>
          </w:tcPr>
          <w:p w:rsidR="00792F7A" w:rsidRPr="00792F7A" w:rsidRDefault="00792F7A" w:rsidP="0011188F">
            <w:pPr>
              <w:spacing w:line="276" w:lineRule="auto"/>
              <w:rPr>
                <w:sz w:val="24"/>
                <w:szCs w:val="24"/>
              </w:rPr>
            </w:pPr>
            <w:r w:rsidRPr="00792F7A">
              <w:rPr>
                <w:sz w:val="24"/>
                <w:szCs w:val="24"/>
              </w:rPr>
              <w:t>2.20</w:t>
            </w:r>
          </w:p>
        </w:tc>
        <w:tc>
          <w:tcPr>
            <w:tcW w:w="2977" w:type="dxa"/>
          </w:tcPr>
          <w:p w:rsidR="00792F7A" w:rsidRPr="00792F7A" w:rsidRDefault="00792F7A" w:rsidP="00D00F63">
            <w:pPr>
              <w:spacing w:line="276" w:lineRule="auto"/>
              <w:rPr>
                <w:sz w:val="24"/>
                <w:szCs w:val="24"/>
              </w:rPr>
            </w:pPr>
            <w:r w:rsidRPr="00792F7A">
              <w:rPr>
                <w:sz w:val="24"/>
                <w:szCs w:val="24"/>
              </w:rPr>
              <w:t>Территории водных объектов</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11188F">
            <w:pPr>
              <w:spacing w:line="276" w:lineRule="auto"/>
              <w:rPr>
                <w:sz w:val="24"/>
                <w:szCs w:val="24"/>
              </w:rPr>
            </w:pPr>
            <w:r w:rsidRPr="00792F7A">
              <w:rPr>
                <w:sz w:val="24"/>
                <w:szCs w:val="24"/>
              </w:rPr>
              <w:t>639,78</w:t>
            </w:r>
          </w:p>
        </w:tc>
        <w:tc>
          <w:tcPr>
            <w:tcW w:w="1417" w:type="dxa"/>
          </w:tcPr>
          <w:p w:rsidR="00792F7A" w:rsidRPr="00792F7A" w:rsidRDefault="00792F7A" w:rsidP="0011188F">
            <w:pPr>
              <w:spacing w:line="276" w:lineRule="auto"/>
              <w:rPr>
                <w:sz w:val="24"/>
                <w:szCs w:val="24"/>
              </w:rPr>
            </w:pPr>
            <w:r w:rsidRPr="00792F7A">
              <w:rPr>
                <w:sz w:val="24"/>
                <w:szCs w:val="24"/>
              </w:rPr>
              <w:t>378,94</w:t>
            </w:r>
          </w:p>
        </w:tc>
        <w:tc>
          <w:tcPr>
            <w:tcW w:w="1843" w:type="dxa"/>
          </w:tcPr>
          <w:p w:rsidR="00792F7A" w:rsidRPr="00792F7A" w:rsidRDefault="00792F7A" w:rsidP="0011188F">
            <w:pPr>
              <w:spacing w:line="276" w:lineRule="auto"/>
              <w:rPr>
                <w:sz w:val="24"/>
                <w:szCs w:val="24"/>
              </w:rPr>
            </w:pPr>
            <w:r w:rsidRPr="00792F7A">
              <w:rPr>
                <w:sz w:val="24"/>
                <w:szCs w:val="24"/>
              </w:rPr>
              <w:t>378,94</w:t>
            </w:r>
          </w:p>
        </w:tc>
      </w:tr>
      <w:tr w:rsidR="00792F7A" w:rsidRPr="00792F7A" w:rsidTr="000B19C7">
        <w:tc>
          <w:tcPr>
            <w:tcW w:w="817" w:type="dxa"/>
          </w:tcPr>
          <w:p w:rsidR="00792F7A" w:rsidRPr="00792F7A" w:rsidRDefault="00792F7A" w:rsidP="0011188F">
            <w:pPr>
              <w:spacing w:line="276" w:lineRule="auto"/>
              <w:rPr>
                <w:sz w:val="24"/>
                <w:szCs w:val="24"/>
              </w:rPr>
            </w:pPr>
            <w:r w:rsidRPr="00792F7A">
              <w:rPr>
                <w:sz w:val="24"/>
                <w:szCs w:val="24"/>
              </w:rPr>
              <w:t>2.21</w:t>
            </w:r>
          </w:p>
        </w:tc>
        <w:tc>
          <w:tcPr>
            <w:tcW w:w="2977" w:type="dxa"/>
          </w:tcPr>
          <w:p w:rsidR="00792F7A" w:rsidRPr="00792F7A" w:rsidRDefault="00792F7A" w:rsidP="00850E41">
            <w:pPr>
              <w:spacing w:line="276" w:lineRule="auto"/>
              <w:rPr>
                <w:sz w:val="24"/>
                <w:szCs w:val="24"/>
              </w:rPr>
            </w:pPr>
            <w:r w:rsidRPr="00792F7A">
              <w:rPr>
                <w:sz w:val="24"/>
                <w:szCs w:val="24"/>
              </w:rPr>
              <w:t>Зона складирования и захоронения отходов</w:t>
            </w:r>
          </w:p>
        </w:tc>
        <w:tc>
          <w:tcPr>
            <w:tcW w:w="1701" w:type="dxa"/>
          </w:tcPr>
          <w:p w:rsidR="00792F7A" w:rsidRPr="00792F7A" w:rsidRDefault="00792F7A" w:rsidP="00C91204">
            <w:pPr>
              <w:spacing w:line="276" w:lineRule="auto"/>
              <w:rPr>
                <w:sz w:val="24"/>
                <w:szCs w:val="24"/>
              </w:rPr>
            </w:pPr>
          </w:p>
        </w:tc>
        <w:tc>
          <w:tcPr>
            <w:tcW w:w="1559" w:type="dxa"/>
          </w:tcPr>
          <w:p w:rsidR="00792F7A" w:rsidRPr="00792F7A" w:rsidRDefault="00792F7A" w:rsidP="00850E41">
            <w:pPr>
              <w:spacing w:line="276" w:lineRule="auto"/>
              <w:rPr>
                <w:sz w:val="24"/>
                <w:szCs w:val="24"/>
              </w:rPr>
            </w:pPr>
            <w:r w:rsidRPr="00792F7A">
              <w:rPr>
                <w:sz w:val="24"/>
                <w:szCs w:val="24"/>
              </w:rPr>
              <w:t>33,70</w:t>
            </w:r>
          </w:p>
        </w:tc>
        <w:tc>
          <w:tcPr>
            <w:tcW w:w="1417" w:type="dxa"/>
          </w:tcPr>
          <w:p w:rsidR="00792F7A" w:rsidRPr="00792F7A" w:rsidRDefault="00792F7A" w:rsidP="00850E41">
            <w:pPr>
              <w:spacing w:line="276" w:lineRule="auto"/>
              <w:rPr>
                <w:sz w:val="24"/>
                <w:szCs w:val="24"/>
              </w:rPr>
            </w:pPr>
            <w:r w:rsidRPr="00792F7A">
              <w:rPr>
                <w:sz w:val="24"/>
                <w:szCs w:val="24"/>
              </w:rPr>
              <w:t>-</w:t>
            </w:r>
          </w:p>
        </w:tc>
        <w:tc>
          <w:tcPr>
            <w:tcW w:w="1843" w:type="dxa"/>
          </w:tcPr>
          <w:p w:rsidR="00792F7A" w:rsidRPr="00792F7A" w:rsidRDefault="00792F7A" w:rsidP="0011188F">
            <w:pPr>
              <w:spacing w:line="276" w:lineRule="auto"/>
              <w:rPr>
                <w:sz w:val="24"/>
                <w:szCs w:val="24"/>
              </w:rPr>
            </w:pPr>
            <w:r w:rsidRPr="00792F7A">
              <w:rPr>
                <w:sz w:val="24"/>
                <w:szCs w:val="24"/>
              </w:rPr>
              <w:t>-</w:t>
            </w:r>
          </w:p>
        </w:tc>
      </w:tr>
      <w:tr w:rsidR="00792F7A" w:rsidRPr="00792F7A" w:rsidTr="000B19C7">
        <w:tc>
          <w:tcPr>
            <w:tcW w:w="817" w:type="dxa"/>
          </w:tcPr>
          <w:p w:rsidR="00792F7A" w:rsidRPr="00792F7A" w:rsidRDefault="00792F7A" w:rsidP="00792F7A">
            <w:pPr>
              <w:spacing w:line="276" w:lineRule="auto"/>
              <w:rPr>
                <w:sz w:val="24"/>
                <w:szCs w:val="24"/>
              </w:rPr>
            </w:pPr>
            <w:r w:rsidRPr="00792F7A">
              <w:rPr>
                <w:sz w:val="24"/>
                <w:szCs w:val="24"/>
              </w:rPr>
              <w:t>2.22</w:t>
            </w:r>
          </w:p>
        </w:tc>
        <w:tc>
          <w:tcPr>
            <w:tcW w:w="2977" w:type="dxa"/>
          </w:tcPr>
          <w:p w:rsidR="00792F7A" w:rsidRPr="00792F7A" w:rsidRDefault="00792F7A" w:rsidP="00850E41">
            <w:pPr>
              <w:spacing w:line="276" w:lineRule="auto"/>
              <w:rPr>
                <w:sz w:val="24"/>
                <w:szCs w:val="24"/>
              </w:rPr>
            </w:pPr>
            <w:r w:rsidRPr="00792F7A">
              <w:rPr>
                <w:sz w:val="24"/>
                <w:szCs w:val="24"/>
              </w:rPr>
              <w:t>Зоны специального назначения</w:t>
            </w:r>
          </w:p>
        </w:tc>
        <w:tc>
          <w:tcPr>
            <w:tcW w:w="1701" w:type="dxa"/>
          </w:tcPr>
          <w:p w:rsidR="00792F7A" w:rsidRPr="00792F7A" w:rsidRDefault="00792F7A" w:rsidP="00C91204">
            <w:pPr>
              <w:spacing w:line="276" w:lineRule="auto"/>
              <w:rPr>
                <w:sz w:val="24"/>
                <w:szCs w:val="24"/>
              </w:rPr>
            </w:pPr>
          </w:p>
        </w:tc>
        <w:tc>
          <w:tcPr>
            <w:tcW w:w="1559" w:type="dxa"/>
          </w:tcPr>
          <w:p w:rsidR="00792F7A" w:rsidRPr="00792F7A" w:rsidRDefault="00792F7A" w:rsidP="00850E41">
            <w:pPr>
              <w:spacing w:line="276" w:lineRule="auto"/>
              <w:rPr>
                <w:sz w:val="24"/>
                <w:szCs w:val="24"/>
              </w:rPr>
            </w:pPr>
            <w:r w:rsidRPr="00792F7A">
              <w:rPr>
                <w:sz w:val="24"/>
                <w:szCs w:val="24"/>
              </w:rPr>
              <w:t>11,45</w:t>
            </w:r>
          </w:p>
        </w:tc>
        <w:tc>
          <w:tcPr>
            <w:tcW w:w="1417" w:type="dxa"/>
          </w:tcPr>
          <w:p w:rsidR="00792F7A" w:rsidRPr="00792F7A" w:rsidRDefault="00792F7A" w:rsidP="00850E41">
            <w:pPr>
              <w:spacing w:line="276" w:lineRule="auto"/>
              <w:rPr>
                <w:sz w:val="24"/>
                <w:szCs w:val="24"/>
              </w:rPr>
            </w:pPr>
            <w:r w:rsidRPr="00792F7A">
              <w:rPr>
                <w:sz w:val="24"/>
                <w:szCs w:val="24"/>
              </w:rPr>
              <w:t>-</w:t>
            </w:r>
          </w:p>
        </w:tc>
        <w:tc>
          <w:tcPr>
            <w:tcW w:w="1843" w:type="dxa"/>
          </w:tcPr>
          <w:p w:rsidR="00792F7A" w:rsidRPr="00792F7A" w:rsidRDefault="00792F7A" w:rsidP="0011188F">
            <w:pPr>
              <w:spacing w:line="276" w:lineRule="auto"/>
              <w:rPr>
                <w:sz w:val="24"/>
                <w:szCs w:val="24"/>
              </w:rPr>
            </w:pPr>
            <w:r w:rsidRPr="00792F7A">
              <w:rPr>
                <w:sz w:val="24"/>
                <w:szCs w:val="24"/>
              </w:rPr>
              <w:t>-</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1.3</w:t>
            </w:r>
          </w:p>
        </w:tc>
        <w:tc>
          <w:tcPr>
            <w:tcW w:w="2977" w:type="dxa"/>
          </w:tcPr>
          <w:p w:rsidR="00792F7A" w:rsidRPr="00792F7A" w:rsidRDefault="00792F7A" w:rsidP="00D00F63">
            <w:pPr>
              <w:spacing w:line="276" w:lineRule="auto"/>
              <w:rPr>
                <w:sz w:val="24"/>
                <w:szCs w:val="24"/>
              </w:rPr>
            </w:pPr>
            <w:r w:rsidRPr="00792F7A">
              <w:rPr>
                <w:b/>
                <w:sz w:val="24"/>
                <w:szCs w:val="24"/>
              </w:rPr>
              <w:t>Территория функциональных зон за границами населенных пунктов</w:t>
            </w:r>
          </w:p>
        </w:tc>
        <w:tc>
          <w:tcPr>
            <w:tcW w:w="1701" w:type="dxa"/>
          </w:tcPr>
          <w:p w:rsidR="00792F7A" w:rsidRPr="00792F7A" w:rsidRDefault="00792F7A" w:rsidP="00C91204">
            <w:pPr>
              <w:spacing w:line="276" w:lineRule="auto"/>
              <w:rPr>
                <w:sz w:val="24"/>
                <w:szCs w:val="24"/>
              </w:rPr>
            </w:pPr>
          </w:p>
        </w:tc>
        <w:tc>
          <w:tcPr>
            <w:tcW w:w="1559" w:type="dxa"/>
          </w:tcPr>
          <w:p w:rsidR="00792F7A" w:rsidRPr="00792F7A" w:rsidRDefault="00792F7A" w:rsidP="00C91204">
            <w:pPr>
              <w:spacing w:line="276" w:lineRule="auto"/>
              <w:rPr>
                <w:sz w:val="24"/>
                <w:szCs w:val="24"/>
              </w:rPr>
            </w:pPr>
          </w:p>
        </w:tc>
        <w:tc>
          <w:tcPr>
            <w:tcW w:w="1417" w:type="dxa"/>
          </w:tcPr>
          <w:p w:rsidR="00792F7A" w:rsidRPr="00792F7A" w:rsidRDefault="00792F7A" w:rsidP="00850E41">
            <w:pPr>
              <w:spacing w:line="276" w:lineRule="auto"/>
              <w:rPr>
                <w:sz w:val="24"/>
                <w:szCs w:val="24"/>
              </w:rPr>
            </w:pPr>
          </w:p>
        </w:tc>
        <w:tc>
          <w:tcPr>
            <w:tcW w:w="1843" w:type="dxa"/>
          </w:tcPr>
          <w:p w:rsidR="00792F7A" w:rsidRPr="00792F7A" w:rsidRDefault="00792F7A" w:rsidP="00C91204">
            <w:pPr>
              <w:spacing w:line="276" w:lineRule="auto"/>
              <w:rPr>
                <w:sz w:val="24"/>
                <w:szCs w:val="24"/>
              </w:rPr>
            </w:pP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3.1</w:t>
            </w:r>
          </w:p>
        </w:tc>
        <w:tc>
          <w:tcPr>
            <w:tcW w:w="2977" w:type="dxa"/>
          </w:tcPr>
          <w:p w:rsidR="00792F7A" w:rsidRPr="00792F7A" w:rsidRDefault="00792F7A" w:rsidP="00D00F63">
            <w:pPr>
              <w:spacing w:line="276" w:lineRule="auto"/>
              <w:rPr>
                <w:sz w:val="24"/>
                <w:szCs w:val="24"/>
              </w:rPr>
            </w:pPr>
            <w:r w:rsidRPr="00792F7A">
              <w:rPr>
                <w:sz w:val="24"/>
                <w:szCs w:val="24"/>
              </w:rPr>
              <w:t>Производственная зона</w:t>
            </w:r>
          </w:p>
        </w:tc>
        <w:tc>
          <w:tcPr>
            <w:tcW w:w="1701" w:type="dxa"/>
          </w:tcPr>
          <w:p w:rsidR="00792F7A" w:rsidRPr="00792F7A" w:rsidRDefault="00792F7A" w:rsidP="00C91204">
            <w:pPr>
              <w:spacing w:line="276" w:lineRule="auto"/>
              <w:rPr>
                <w:sz w:val="24"/>
                <w:szCs w:val="24"/>
              </w:rPr>
            </w:pPr>
            <w:r w:rsidRPr="00792F7A">
              <w:rPr>
                <w:sz w:val="24"/>
                <w:szCs w:val="24"/>
              </w:rPr>
              <w:t>га</w:t>
            </w:r>
          </w:p>
        </w:tc>
        <w:tc>
          <w:tcPr>
            <w:tcW w:w="1559" w:type="dxa"/>
          </w:tcPr>
          <w:p w:rsidR="00792F7A" w:rsidRPr="00792F7A" w:rsidRDefault="00792F7A" w:rsidP="00850E41">
            <w:pPr>
              <w:spacing w:line="276" w:lineRule="auto"/>
              <w:rPr>
                <w:sz w:val="24"/>
                <w:szCs w:val="24"/>
              </w:rPr>
            </w:pPr>
            <w:r w:rsidRPr="00792F7A">
              <w:rPr>
                <w:sz w:val="24"/>
                <w:szCs w:val="24"/>
              </w:rPr>
              <w:t>17,50</w:t>
            </w:r>
          </w:p>
        </w:tc>
        <w:tc>
          <w:tcPr>
            <w:tcW w:w="1417" w:type="dxa"/>
          </w:tcPr>
          <w:p w:rsidR="00792F7A" w:rsidRPr="00792F7A" w:rsidRDefault="005E578A" w:rsidP="00850E41">
            <w:pPr>
              <w:spacing w:line="276" w:lineRule="auto"/>
              <w:rPr>
                <w:sz w:val="24"/>
                <w:szCs w:val="24"/>
              </w:rPr>
            </w:pPr>
            <w:r>
              <w:rPr>
                <w:sz w:val="24"/>
                <w:szCs w:val="24"/>
              </w:rPr>
              <w:t>1065,11</w:t>
            </w:r>
          </w:p>
        </w:tc>
        <w:tc>
          <w:tcPr>
            <w:tcW w:w="1843" w:type="dxa"/>
          </w:tcPr>
          <w:p w:rsidR="00792F7A" w:rsidRPr="00792F7A" w:rsidRDefault="005E578A" w:rsidP="0011188F">
            <w:pPr>
              <w:spacing w:line="276" w:lineRule="auto"/>
              <w:rPr>
                <w:sz w:val="24"/>
                <w:szCs w:val="24"/>
              </w:rPr>
            </w:pPr>
            <w:r>
              <w:rPr>
                <w:sz w:val="24"/>
                <w:szCs w:val="24"/>
              </w:rPr>
              <w:t>1065,11</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3.2</w:t>
            </w:r>
          </w:p>
        </w:tc>
        <w:tc>
          <w:tcPr>
            <w:tcW w:w="2977" w:type="dxa"/>
          </w:tcPr>
          <w:p w:rsidR="00792F7A" w:rsidRPr="00792F7A" w:rsidRDefault="00792F7A" w:rsidP="00D00F63">
            <w:pPr>
              <w:spacing w:line="276" w:lineRule="auto"/>
              <w:rPr>
                <w:sz w:val="24"/>
                <w:szCs w:val="24"/>
              </w:rPr>
            </w:pPr>
            <w:r w:rsidRPr="00792F7A">
              <w:rPr>
                <w:sz w:val="24"/>
                <w:szCs w:val="24"/>
              </w:rPr>
              <w:t>Зона складирования и захоронения отходов</w:t>
            </w:r>
          </w:p>
        </w:tc>
        <w:tc>
          <w:tcPr>
            <w:tcW w:w="1701" w:type="dxa"/>
          </w:tcPr>
          <w:p w:rsidR="00792F7A" w:rsidRPr="00792F7A" w:rsidRDefault="00792F7A" w:rsidP="00850E41">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w:t>
            </w:r>
          </w:p>
        </w:tc>
        <w:tc>
          <w:tcPr>
            <w:tcW w:w="1417" w:type="dxa"/>
          </w:tcPr>
          <w:p w:rsidR="00792F7A" w:rsidRPr="00792F7A" w:rsidRDefault="00792F7A" w:rsidP="00850E41">
            <w:pPr>
              <w:spacing w:line="276" w:lineRule="auto"/>
              <w:rPr>
                <w:sz w:val="24"/>
                <w:szCs w:val="24"/>
              </w:rPr>
            </w:pPr>
            <w:r w:rsidRPr="00792F7A">
              <w:rPr>
                <w:sz w:val="24"/>
                <w:szCs w:val="24"/>
              </w:rPr>
              <w:t>14,32</w:t>
            </w:r>
          </w:p>
        </w:tc>
        <w:tc>
          <w:tcPr>
            <w:tcW w:w="1843" w:type="dxa"/>
          </w:tcPr>
          <w:p w:rsidR="00792F7A" w:rsidRPr="00792F7A" w:rsidRDefault="00792F7A" w:rsidP="0011188F">
            <w:pPr>
              <w:spacing w:line="276" w:lineRule="auto"/>
              <w:rPr>
                <w:sz w:val="24"/>
                <w:szCs w:val="24"/>
              </w:rPr>
            </w:pPr>
            <w:r w:rsidRPr="00792F7A">
              <w:rPr>
                <w:sz w:val="24"/>
                <w:szCs w:val="24"/>
              </w:rPr>
              <w:t>14,32</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3.3</w:t>
            </w:r>
          </w:p>
        </w:tc>
        <w:tc>
          <w:tcPr>
            <w:tcW w:w="2977" w:type="dxa"/>
          </w:tcPr>
          <w:p w:rsidR="00792F7A" w:rsidRPr="00792F7A" w:rsidRDefault="00792F7A" w:rsidP="00D00F63">
            <w:pPr>
              <w:spacing w:line="276" w:lineRule="auto"/>
              <w:rPr>
                <w:sz w:val="24"/>
                <w:szCs w:val="24"/>
              </w:rPr>
            </w:pPr>
            <w:r w:rsidRPr="00792F7A">
              <w:rPr>
                <w:sz w:val="24"/>
                <w:szCs w:val="24"/>
              </w:rPr>
              <w:t>Зоны специального назначения</w:t>
            </w:r>
          </w:p>
        </w:tc>
        <w:tc>
          <w:tcPr>
            <w:tcW w:w="1701" w:type="dxa"/>
          </w:tcPr>
          <w:p w:rsidR="00792F7A" w:rsidRPr="00792F7A" w:rsidRDefault="00792F7A" w:rsidP="00850E41">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w:t>
            </w:r>
          </w:p>
        </w:tc>
        <w:tc>
          <w:tcPr>
            <w:tcW w:w="1417" w:type="dxa"/>
          </w:tcPr>
          <w:p w:rsidR="00792F7A" w:rsidRPr="00792F7A" w:rsidRDefault="00792F7A" w:rsidP="00850E41">
            <w:pPr>
              <w:spacing w:line="276" w:lineRule="auto"/>
              <w:rPr>
                <w:sz w:val="24"/>
                <w:szCs w:val="24"/>
              </w:rPr>
            </w:pPr>
            <w:r w:rsidRPr="00792F7A">
              <w:rPr>
                <w:sz w:val="24"/>
                <w:szCs w:val="24"/>
              </w:rPr>
              <w:t>11,45</w:t>
            </w:r>
          </w:p>
        </w:tc>
        <w:tc>
          <w:tcPr>
            <w:tcW w:w="1843" w:type="dxa"/>
          </w:tcPr>
          <w:p w:rsidR="00792F7A" w:rsidRPr="00792F7A" w:rsidRDefault="00792F7A" w:rsidP="0011188F">
            <w:pPr>
              <w:spacing w:line="276" w:lineRule="auto"/>
              <w:rPr>
                <w:sz w:val="24"/>
                <w:szCs w:val="24"/>
              </w:rPr>
            </w:pPr>
            <w:r w:rsidRPr="00792F7A">
              <w:rPr>
                <w:sz w:val="24"/>
                <w:szCs w:val="24"/>
              </w:rPr>
              <w:t>11,45</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3.4</w:t>
            </w:r>
          </w:p>
        </w:tc>
        <w:tc>
          <w:tcPr>
            <w:tcW w:w="2977" w:type="dxa"/>
          </w:tcPr>
          <w:p w:rsidR="00792F7A" w:rsidRPr="00792F7A" w:rsidRDefault="00792F7A" w:rsidP="00D00F63">
            <w:pPr>
              <w:spacing w:line="276" w:lineRule="auto"/>
              <w:rPr>
                <w:sz w:val="24"/>
                <w:szCs w:val="24"/>
              </w:rPr>
            </w:pPr>
            <w:r w:rsidRPr="00792F7A">
              <w:rPr>
                <w:sz w:val="24"/>
                <w:szCs w:val="24"/>
              </w:rPr>
              <w:t>Общественно-деловые зоны</w:t>
            </w:r>
          </w:p>
        </w:tc>
        <w:tc>
          <w:tcPr>
            <w:tcW w:w="1701" w:type="dxa"/>
          </w:tcPr>
          <w:p w:rsidR="00792F7A" w:rsidRPr="00792F7A" w:rsidRDefault="00792F7A" w:rsidP="00850E41">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w:t>
            </w:r>
          </w:p>
        </w:tc>
        <w:tc>
          <w:tcPr>
            <w:tcW w:w="1417" w:type="dxa"/>
          </w:tcPr>
          <w:p w:rsidR="00792F7A" w:rsidRPr="00792F7A" w:rsidRDefault="00792F7A" w:rsidP="00850E41">
            <w:pPr>
              <w:spacing w:line="276" w:lineRule="auto"/>
              <w:rPr>
                <w:sz w:val="24"/>
                <w:szCs w:val="24"/>
              </w:rPr>
            </w:pPr>
            <w:r w:rsidRPr="00792F7A">
              <w:rPr>
                <w:sz w:val="24"/>
                <w:szCs w:val="24"/>
              </w:rPr>
              <w:t>1,50</w:t>
            </w:r>
          </w:p>
        </w:tc>
        <w:tc>
          <w:tcPr>
            <w:tcW w:w="1843" w:type="dxa"/>
          </w:tcPr>
          <w:p w:rsidR="00792F7A" w:rsidRPr="00792F7A" w:rsidRDefault="00792F7A" w:rsidP="0011188F">
            <w:pPr>
              <w:spacing w:line="276" w:lineRule="auto"/>
              <w:rPr>
                <w:sz w:val="24"/>
                <w:szCs w:val="24"/>
              </w:rPr>
            </w:pPr>
            <w:r w:rsidRPr="00792F7A">
              <w:rPr>
                <w:sz w:val="24"/>
                <w:szCs w:val="24"/>
              </w:rPr>
              <w:t>1,50</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3.5</w:t>
            </w:r>
          </w:p>
        </w:tc>
        <w:tc>
          <w:tcPr>
            <w:tcW w:w="2977" w:type="dxa"/>
          </w:tcPr>
          <w:p w:rsidR="00792F7A" w:rsidRPr="00792F7A" w:rsidRDefault="00792F7A" w:rsidP="00D00F63">
            <w:pPr>
              <w:spacing w:line="276" w:lineRule="auto"/>
              <w:rPr>
                <w:sz w:val="24"/>
                <w:szCs w:val="24"/>
              </w:rPr>
            </w:pPr>
            <w:r w:rsidRPr="00792F7A">
              <w:rPr>
                <w:sz w:val="24"/>
                <w:szCs w:val="24"/>
              </w:rPr>
              <w:t>Коммунально-складская зона</w:t>
            </w:r>
          </w:p>
        </w:tc>
        <w:tc>
          <w:tcPr>
            <w:tcW w:w="1701" w:type="dxa"/>
          </w:tcPr>
          <w:p w:rsidR="00792F7A" w:rsidRPr="00792F7A" w:rsidRDefault="00792F7A" w:rsidP="00850E41">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10,16</w:t>
            </w:r>
          </w:p>
        </w:tc>
        <w:tc>
          <w:tcPr>
            <w:tcW w:w="1417" w:type="dxa"/>
          </w:tcPr>
          <w:p w:rsidR="00792F7A" w:rsidRPr="00792F7A" w:rsidRDefault="00792F7A" w:rsidP="00850E41">
            <w:pPr>
              <w:spacing w:line="276" w:lineRule="auto"/>
              <w:rPr>
                <w:sz w:val="24"/>
                <w:szCs w:val="24"/>
              </w:rPr>
            </w:pPr>
            <w:r w:rsidRPr="00792F7A">
              <w:rPr>
                <w:sz w:val="24"/>
                <w:szCs w:val="24"/>
              </w:rPr>
              <w:t>30,24</w:t>
            </w:r>
          </w:p>
        </w:tc>
        <w:tc>
          <w:tcPr>
            <w:tcW w:w="1843" w:type="dxa"/>
          </w:tcPr>
          <w:p w:rsidR="00792F7A" w:rsidRPr="00792F7A" w:rsidRDefault="00792F7A" w:rsidP="0011188F">
            <w:pPr>
              <w:spacing w:line="276" w:lineRule="auto"/>
              <w:rPr>
                <w:sz w:val="24"/>
                <w:szCs w:val="24"/>
              </w:rPr>
            </w:pPr>
            <w:r w:rsidRPr="00792F7A">
              <w:rPr>
                <w:sz w:val="24"/>
                <w:szCs w:val="24"/>
              </w:rPr>
              <w:t>30,24</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3.6</w:t>
            </w:r>
          </w:p>
        </w:tc>
        <w:tc>
          <w:tcPr>
            <w:tcW w:w="2977" w:type="dxa"/>
          </w:tcPr>
          <w:p w:rsidR="00792F7A" w:rsidRPr="00792F7A" w:rsidRDefault="00792F7A" w:rsidP="00D00F63">
            <w:pPr>
              <w:spacing w:line="276" w:lineRule="auto"/>
              <w:rPr>
                <w:sz w:val="24"/>
                <w:szCs w:val="24"/>
              </w:rPr>
            </w:pPr>
            <w:r w:rsidRPr="00792F7A">
              <w:rPr>
                <w:sz w:val="24"/>
                <w:szCs w:val="24"/>
              </w:rPr>
              <w:t>Иные зоны</w:t>
            </w:r>
          </w:p>
        </w:tc>
        <w:tc>
          <w:tcPr>
            <w:tcW w:w="1701" w:type="dxa"/>
          </w:tcPr>
          <w:p w:rsidR="00792F7A" w:rsidRPr="00792F7A" w:rsidRDefault="00792F7A" w:rsidP="00850E41">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20,31</w:t>
            </w:r>
          </w:p>
        </w:tc>
        <w:tc>
          <w:tcPr>
            <w:tcW w:w="1417" w:type="dxa"/>
          </w:tcPr>
          <w:p w:rsidR="00792F7A" w:rsidRPr="00792F7A" w:rsidRDefault="005E578A" w:rsidP="0011188F">
            <w:pPr>
              <w:spacing w:line="276" w:lineRule="auto"/>
              <w:rPr>
                <w:sz w:val="24"/>
                <w:szCs w:val="24"/>
              </w:rPr>
            </w:pPr>
            <w:r>
              <w:rPr>
                <w:sz w:val="24"/>
                <w:szCs w:val="24"/>
              </w:rPr>
              <w:t>1184,42</w:t>
            </w:r>
          </w:p>
        </w:tc>
        <w:tc>
          <w:tcPr>
            <w:tcW w:w="1843" w:type="dxa"/>
          </w:tcPr>
          <w:p w:rsidR="00792F7A" w:rsidRPr="00792F7A" w:rsidRDefault="005E578A" w:rsidP="0011188F">
            <w:pPr>
              <w:spacing w:line="276" w:lineRule="auto"/>
              <w:rPr>
                <w:sz w:val="24"/>
                <w:szCs w:val="24"/>
              </w:rPr>
            </w:pPr>
            <w:r>
              <w:rPr>
                <w:sz w:val="24"/>
                <w:szCs w:val="24"/>
              </w:rPr>
              <w:t>1184,42</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3.7</w:t>
            </w:r>
          </w:p>
        </w:tc>
        <w:tc>
          <w:tcPr>
            <w:tcW w:w="2977" w:type="dxa"/>
          </w:tcPr>
          <w:p w:rsidR="00792F7A" w:rsidRPr="00792F7A" w:rsidRDefault="00792F7A" w:rsidP="00D00F63">
            <w:pPr>
              <w:spacing w:line="276" w:lineRule="auto"/>
              <w:rPr>
                <w:sz w:val="24"/>
                <w:szCs w:val="24"/>
              </w:rPr>
            </w:pPr>
            <w:r w:rsidRPr="00792F7A">
              <w:rPr>
                <w:sz w:val="24"/>
                <w:szCs w:val="24"/>
              </w:rPr>
              <w:t>Зоны сельскохозяйственного использования</w:t>
            </w:r>
          </w:p>
        </w:tc>
        <w:tc>
          <w:tcPr>
            <w:tcW w:w="1701" w:type="dxa"/>
          </w:tcPr>
          <w:p w:rsidR="00792F7A" w:rsidRPr="00792F7A" w:rsidRDefault="00792F7A" w:rsidP="00850E41">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w:t>
            </w:r>
          </w:p>
        </w:tc>
        <w:tc>
          <w:tcPr>
            <w:tcW w:w="1417" w:type="dxa"/>
          </w:tcPr>
          <w:p w:rsidR="00792F7A" w:rsidRPr="00792F7A" w:rsidRDefault="005E578A" w:rsidP="0011188F">
            <w:pPr>
              <w:spacing w:line="276" w:lineRule="auto"/>
              <w:rPr>
                <w:sz w:val="24"/>
                <w:szCs w:val="24"/>
              </w:rPr>
            </w:pPr>
            <w:r>
              <w:rPr>
                <w:sz w:val="24"/>
                <w:szCs w:val="24"/>
              </w:rPr>
              <w:t>157,12</w:t>
            </w:r>
          </w:p>
        </w:tc>
        <w:tc>
          <w:tcPr>
            <w:tcW w:w="1843" w:type="dxa"/>
          </w:tcPr>
          <w:p w:rsidR="00792F7A" w:rsidRPr="00792F7A" w:rsidRDefault="005E578A" w:rsidP="0011188F">
            <w:pPr>
              <w:spacing w:line="276" w:lineRule="auto"/>
              <w:rPr>
                <w:sz w:val="24"/>
                <w:szCs w:val="24"/>
              </w:rPr>
            </w:pPr>
            <w:r>
              <w:rPr>
                <w:sz w:val="24"/>
                <w:szCs w:val="24"/>
              </w:rPr>
              <w:t>157,12</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3.8</w:t>
            </w:r>
          </w:p>
        </w:tc>
        <w:tc>
          <w:tcPr>
            <w:tcW w:w="2977" w:type="dxa"/>
          </w:tcPr>
          <w:p w:rsidR="00792F7A" w:rsidRPr="00792F7A" w:rsidRDefault="00792F7A" w:rsidP="00D00F63">
            <w:pPr>
              <w:spacing w:line="276" w:lineRule="auto"/>
              <w:rPr>
                <w:sz w:val="24"/>
                <w:szCs w:val="24"/>
              </w:rPr>
            </w:pPr>
            <w:r w:rsidRPr="00792F7A">
              <w:rPr>
                <w:sz w:val="24"/>
                <w:szCs w:val="24"/>
              </w:rPr>
              <w:t>Зона транспортной инфраструктуры</w:t>
            </w:r>
          </w:p>
        </w:tc>
        <w:tc>
          <w:tcPr>
            <w:tcW w:w="1701" w:type="dxa"/>
          </w:tcPr>
          <w:p w:rsidR="00792F7A" w:rsidRPr="00792F7A" w:rsidRDefault="00792F7A" w:rsidP="00850E41">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1,06</w:t>
            </w:r>
          </w:p>
        </w:tc>
        <w:tc>
          <w:tcPr>
            <w:tcW w:w="1417" w:type="dxa"/>
          </w:tcPr>
          <w:p w:rsidR="00792F7A" w:rsidRPr="00792F7A" w:rsidRDefault="00792F7A" w:rsidP="00850E41">
            <w:pPr>
              <w:spacing w:line="276" w:lineRule="auto"/>
              <w:rPr>
                <w:sz w:val="24"/>
                <w:szCs w:val="24"/>
              </w:rPr>
            </w:pPr>
            <w:r w:rsidRPr="00792F7A">
              <w:rPr>
                <w:sz w:val="24"/>
                <w:szCs w:val="24"/>
              </w:rPr>
              <w:t>29,05</w:t>
            </w:r>
          </w:p>
        </w:tc>
        <w:tc>
          <w:tcPr>
            <w:tcW w:w="1843" w:type="dxa"/>
          </w:tcPr>
          <w:p w:rsidR="00792F7A" w:rsidRPr="00792F7A" w:rsidRDefault="00792F7A" w:rsidP="0011188F">
            <w:pPr>
              <w:spacing w:line="276" w:lineRule="auto"/>
              <w:rPr>
                <w:sz w:val="24"/>
                <w:szCs w:val="24"/>
              </w:rPr>
            </w:pPr>
            <w:r w:rsidRPr="00792F7A">
              <w:rPr>
                <w:sz w:val="24"/>
                <w:szCs w:val="24"/>
              </w:rPr>
              <w:t>29,05</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3.9</w:t>
            </w:r>
          </w:p>
        </w:tc>
        <w:tc>
          <w:tcPr>
            <w:tcW w:w="2977" w:type="dxa"/>
          </w:tcPr>
          <w:p w:rsidR="00792F7A" w:rsidRPr="00792F7A" w:rsidRDefault="00792F7A" w:rsidP="00D00F63">
            <w:pPr>
              <w:spacing w:line="276" w:lineRule="auto"/>
              <w:rPr>
                <w:sz w:val="24"/>
                <w:szCs w:val="24"/>
              </w:rPr>
            </w:pPr>
            <w:r w:rsidRPr="00792F7A">
              <w:rPr>
                <w:sz w:val="24"/>
                <w:szCs w:val="24"/>
              </w:rPr>
              <w:t>Зона садоводческих, огороднических или дачных некоммерческих объединений граждан</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792F7A">
            <w:pPr>
              <w:spacing w:line="276" w:lineRule="auto"/>
              <w:rPr>
                <w:sz w:val="24"/>
                <w:szCs w:val="24"/>
              </w:rPr>
            </w:pPr>
            <w:r w:rsidRPr="00792F7A">
              <w:rPr>
                <w:sz w:val="24"/>
                <w:szCs w:val="24"/>
              </w:rPr>
              <w:t>249,53</w:t>
            </w:r>
          </w:p>
        </w:tc>
        <w:tc>
          <w:tcPr>
            <w:tcW w:w="1417" w:type="dxa"/>
          </w:tcPr>
          <w:p w:rsidR="00792F7A" w:rsidRPr="00792F7A" w:rsidRDefault="005E578A" w:rsidP="00792F7A">
            <w:pPr>
              <w:spacing w:line="276" w:lineRule="auto"/>
              <w:rPr>
                <w:sz w:val="24"/>
                <w:szCs w:val="24"/>
              </w:rPr>
            </w:pPr>
            <w:r>
              <w:rPr>
                <w:sz w:val="24"/>
                <w:szCs w:val="24"/>
              </w:rPr>
              <w:t>2,43</w:t>
            </w:r>
          </w:p>
        </w:tc>
        <w:tc>
          <w:tcPr>
            <w:tcW w:w="1843" w:type="dxa"/>
          </w:tcPr>
          <w:p w:rsidR="00792F7A" w:rsidRPr="00792F7A" w:rsidRDefault="005E578A" w:rsidP="0011188F">
            <w:pPr>
              <w:spacing w:line="276" w:lineRule="auto"/>
              <w:rPr>
                <w:sz w:val="24"/>
                <w:szCs w:val="24"/>
              </w:rPr>
            </w:pPr>
            <w:r>
              <w:rPr>
                <w:sz w:val="24"/>
                <w:szCs w:val="24"/>
              </w:rPr>
              <w:t>2,43</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3.10</w:t>
            </w:r>
          </w:p>
        </w:tc>
        <w:tc>
          <w:tcPr>
            <w:tcW w:w="2977" w:type="dxa"/>
          </w:tcPr>
          <w:p w:rsidR="00792F7A" w:rsidRPr="00792F7A" w:rsidRDefault="00792F7A" w:rsidP="00D00F63">
            <w:pPr>
              <w:spacing w:line="276" w:lineRule="auto"/>
              <w:rPr>
                <w:sz w:val="24"/>
                <w:szCs w:val="24"/>
              </w:rPr>
            </w:pPr>
            <w:r w:rsidRPr="00792F7A">
              <w:rPr>
                <w:sz w:val="24"/>
                <w:szCs w:val="24"/>
              </w:rPr>
              <w:t>Зона озелененных территорий специального назначения</w:t>
            </w:r>
          </w:p>
        </w:tc>
        <w:tc>
          <w:tcPr>
            <w:tcW w:w="1701" w:type="dxa"/>
          </w:tcPr>
          <w:p w:rsidR="00792F7A" w:rsidRPr="00792F7A" w:rsidRDefault="00792F7A" w:rsidP="00C91204">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w:t>
            </w:r>
          </w:p>
        </w:tc>
        <w:tc>
          <w:tcPr>
            <w:tcW w:w="1417" w:type="dxa"/>
          </w:tcPr>
          <w:p w:rsidR="00792F7A" w:rsidRPr="00792F7A" w:rsidRDefault="00792F7A" w:rsidP="0011188F">
            <w:pPr>
              <w:spacing w:line="276" w:lineRule="auto"/>
              <w:rPr>
                <w:sz w:val="24"/>
                <w:szCs w:val="24"/>
              </w:rPr>
            </w:pPr>
            <w:r w:rsidRPr="00792F7A">
              <w:rPr>
                <w:sz w:val="24"/>
                <w:szCs w:val="24"/>
              </w:rPr>
              <w:t>11,74</w:t>
            </w:r>
          </w:p>
        </w:tc>
        <w:tc>
          <w:tcPr>
            <w:tcW w:w="1843" w:type="dxa"/>
          </w:tcPr>
          <w:p w:rsidR="00792F7A" w:rsidRPr="00792F7A" w:rsidRDefault="00792F7A" w:rsidP="0011188F">
            <w:pPr>
              <w:spacing w:line="276" w:lineRule="auto"/>
              <w:rPr>
                <w:sz w:val="24"/>
                <w:szCs w:val="24"/>
              </w:rPr>
            </w:pPr>
            <w:r w:rsidRPr="00792F7A">
              <w:rPr>
                <w:sz w:val="24"/>
                <w:szCs w:val="24"/>
              </w:rPr>
              <w:t>11,74</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3.11</w:t>
            </w:r>
          </w:p>
        </w:tc>
        <w:tc>
          <w:tcPr>
            <w:tcW w:w="2977" w:type="dxa"/>
          </w:tcPr>
          <w:p w:rsidR="00792F7A" w:rsidRPr="00792F7A" w:rsidRDefault="00792F7A" w:rsidP="00850E41">
            <w:pPr>
              <w:spacing w:line="276" w:lineRule="auto"/>
              <w:rPr>
                <w:sz w:val="24"/>
                <w:szCs w:val="24"/>
              </w:rPr>
            </w:pPr>
            <w:r w:rsidRPr="00792F7A">
              <w:rPr>
                <w:sz w:val="24"/>
                <w:szCs w:val="24"/>
              </w:rPr>
              <w:t>Зона кладбищ</w:t>
            </w:r>
          </w:p>
        </w:tc>
        <w:tc>
          <w:tcPr>
            <w:tcW w:w="1701" w:type="dxa"/>
          </w:tcPr>
          <w:p w:rsidR="00792F7A" w:rsidRPr="00792F7A" w:rsidRDefault="00792F7A" w:rsidP="00850E41">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w:t>
            </w:r>
          </w:p>
        </w:tc>
        <w:tc>
          <w:tcPr>
            <w:tcW w:w="1417" w:type="dxa"/>
          </w:tcPr>
          <w:p w:rsidR="00792F7A" w:rsidRPr="00792F7A" w:rsidRDefault="00792F7A" w:rsidP="00850E41">
            <w:pPr>
              <w:spacing w:line="276" w:lineRule="auto"/>
              <w:rPr>
                <w:sz w:val="24"/>
                <w:szCs w:val="24"/>
              </w:rPr>
            </w:pPr>
            <w:r w:rsidRPr="00792F7A">
              <w:rPr>
                <w:sz w:val="24"/>
                <w:szCs w:val="24"/>
              </w:rPr>
              <w:t>28,55</w:t>
            </w:r>
          </w:p>
        </w:tc>
        <w:tc>
          <w:tcPr>
            <w:tcW w:w="1843" w:type="dxa"/>
          </w:tcPr>
          <w:p w:rsidR="00792F7A" w:rsidRPr="00792F7A" w:rsidRDefault="00792F7A" w:rsidP="0011188F">
            <w:pPr>
              <w:spacing w:line="276" w:lineRule="auto"/>
              <w:rPr>
                <w:sz w:val="24"/>
                <w:szCs w:val="24"/>
              </w:rPr>
            </w:pPr>
            <w:r w:rsidRPr="00792F7A">
              <w:rPr>
                <w:sz w:val="24"/>
                <w:szCs w:val="24"/>
              </w:rPr>
              <w:t>28,55</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3.12</w:t>
            </w:r>
          </w:p>
        </w:tc>
        <w:tc>
          <w:tcPr>
            <w:tcW w:w="2977" w:type="dxa"/>
          </w:tcPr>
          <w:p w:rsidR="00792F7A" w:rsidRPr="005E578A" w:rsidRDefault="00792F7A" w:rsidP="00850E41">
            <w:pPr>
              <w:spacing w:line="276" w:lineRule="auto"/>
              <w:rPr>
                <w:sz w:val="24"/>
                <w:szCs w:val="24"/>
                <w:highlight w:val="yellow"/>
              </w:rPr>
            </w:pPr>
            <w:r w:rsidRPr="005E578A">
              <w:rPr>
                <w:sz w:val="24"/>
                <w:szCs w:val="24"/>
                <w:highlight w:val="yellow"/>
              </w:rPr>
              <w:t>Зона инженерной инфраструктуры</w:t>
            </w:r>
          </w:p>
        </w:tc>
        <w:tc>
          <w:tcPr>
            <w:tcW w:w="1701" w:type="dxa"/>
          </w:tcPr>
          <w:p w:rsidR="00792F7A" w:rsidRPr="005E578A" w:rsidRDefault="00792F7A" w:rsidP="00850E41">
            <w:pPr>
              <w:spacing w:line="276" w:lineRule="auto"/>
              <w:rPr>
                <w:sz w:val="24"/>
                <w:szCs w:val="24"/>
                <w:highlight w:val="yellow"/>
              </w:rPr>
            </w:pPr>
            <w:r w:rsidRPr="005E578A">
              <w:rPr>
                <w:sz w:val="24"/>
                <w:szCs w:val="24"/>
                <w:highlight w:val="yellow"/>
              </w:rPr>
              <w:t>-//-</w:t>
            </w:r>
          </w:p>
        </w:tc>
        <w:tc>
          <w:tcPr>
            <w:tcW w:w="1559" w:type="dxa"/>
          </w:tcPr>
          <w:p w:rsidR="00792F7A" w:rsidRPr="005E578A" w:rsidRDefault="00792F7A" w:rsidP="00850E41">
            <w:pPr>
              <w:spacing w:line="276" w:lineRule="auto"/>
              <w:rPr>
                <w:sz w:val="24"/>
                <w:szCs w:val="24"/>
                <w:highlight w:val="yellow"/>
              </w:rPr>
            </w:pPr>
            <w:r w:rsidRPr="005E578A">
              <w:rPr>
                <w:sz w:val="24"/>
                <w:szCs w:val="24"/>
                <w:highlight w:val="yellow"/>
              </w:rPr>
              <w:t>-</w:t>
            </w:r>
          </w:p>
        </w:tc>
        <w:tc>
          <w:tcPr>
            <w:tcW w:w="1417" w:type="dxa"/>
          </w:tcPr>
          <w:p w:rsidR="00792F7A" w:rsidRPr="005E578A" w:rsidRDefault="00910861" w:rsidP="00850E41">
            <w:pPr>
              <w:spacing w:line="276" w:lineRule="auto"/>
              <w:rPr>
                <w:sz w:val="24"/>
                <w:szCs w:val="24"/>
                <w:highlight w:val="yellow"/>
              </w:rPr>
            </w:pPr>
            <w:r>
              <w:rPr>
                <w:sz w:val="24"/>
                <w:szCs w:val="24"/>
                <w:highlight w:val="yellow"/>
              </w:rPr>
              <w:t>363,20</w:t>
            </w:r>
          </w:p>
        </w:tc>
        <w:tc>
          <w:tcPr>
            <w:tcW w:w="1843" w:type="dxa"/>
          </w:tcPr>
          <w:p w:rsidR="00792F7A" w:rsidRPr="005E578A" w:rsidRDefault="00910861" w:rsidP="0011188F">
            <w:pPr>
              <w:spacing w:line="276" w:lineRule="auto"/>
              <w:rPr>
                <w:sz w:val="24"/>
                <w:szCs w:val="24"/>
                <w:highlight w:val="yellow"/>
              </w:rPr>
            </w:pPr>
            <w:r>
              <w:rPr>
                <w:sz w:val="24"/>
                <w:szCs w:val="24"/>
                <w:highlight w:val="yellow"/>
              </w:rPr>
              <w:t>363,20</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3.13</w:t>
            </w:r>
          </w:p>
        </w:tc>
        <w:tc>
          <w:tcPr>
            <w:tcW w:w="2977" w:type="dxa"/>
          </w:tcPr>
          <w:p w:rsidR="00792F7A" w:rsidRPr="00792F7A" w:rsidRDefault="00792F7A" w:rsidP="00850E41">
            <w:pPr>
              <w:spacing w:line="276" w:lineRule="auto"/>
              <w:rPr>
                <w:sz w:val="24"/>
                <w:szCs w:val="24"/>
              </w:rPr>
            </w:pPr>
            <w:r w:rsidRPr="00792F7A">
              <w:rPr>
                <w:sz w:val="24"/>
                <w:szCs w:val="24"/>
              </w:rPr>
              <w:t>Зона озелененных территорий общего пользования (лесопарки, парки, сады, скверы, бульвары, городские леса)</w:t>
            </w:r>
          </w:p>
        </w:tc>
        <w:tc>
          <w:tcPr>
            <w:tcW w:w="1701" w:type="dxa"/>
          </w:tcPr>
          <w:p w:rsidR="00792F7A" w:rsidRPr="00792F7A" w:rsidRDefault="00792F7A" w:rsidP="00850E41">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0,11</w:t>
            </w:r>
          </w:p>
        </w:tc>
        <w:tc>
          <w:tcPr>
            <w:tcW w:w="1417" w:type="dxa"/>
          </w:tcPr>
          <w:p w:rsidR="00792F7A" w:rsidRPr="00792F7A" w:rsidRDefault="00792F7A" w:rsidP="00850E41">
            <w:pPr>
              <w:spacing w:line="276" w:lineRule="auto"/>
              <w:rPr>
                <w:sz w:val="24"/>
                <w:szCs w:val="24"/>
              </w:rPr>
            </w:pPr>
            <w:r w:rsidRPr="00792F7A">
              <w:rPr>
                <w:sz w:val="24"/>
                <w:szCs w:val="24"/>
              </w:rPr>
              <w:t>-</w:t>
            </w:r>
          </w:p>
        </w:tc>
        <w:tc>
          <w:tcPr>
            <w:tcW w:w="1843" w:type="dxa"/>
          </w:tcPr>
          <w:p w:rsidR="00792F7A" w:rsidRPr="00792F7A" w:rsidRDefault="00792F7A" w:rsidP="0011188F">
            <w:pPr>
              <w:spacing w:line="276" w:lineRule="auto"/>
              <w:rPr>
                <w:sz w:val="24"/>
                <w:szCs w:val="24"/>
              </w:rPr>
            </w:pPr>
            <w:r w:rsidRPr="00792F7A">
              <w:rPr>
                <w:sz w:val="24"/>
                <w:szCs w:val="24"/>
              </w:rPr>
              <w:t>-</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lastRenderedPageBreak/>
              <w:t>3.14</w:t>
            </w:r>
          </w:p>
        </w:tc>
        <w:tc>
          <w:tcPr>
            <w:tcW w:w="2977" w:type="dxa"/>
          </w:tcPr>
          <w:p w:rsidR="00792F7A" w:rsidRPr="00792F7A" w:rsidRDefault="00792F7A" w:rsidP="00850E41">
            <w:pPr>
              <w:spacing w:line="276" w:lineRule="auto"/>
              <w:rPr>
                <w:sz w:val="24"/>
                <w:szCs w:val="24"/>
              </w:rPr>
            </w:pPr>
            <w:r w:rsidRPr="00792F7A">
              <w:rPr>
                <w:sz w:val="24"/>
                <w:szCs w:val="24"/>
              </w:rPr>
              <w:t>Зоны рекреационного назначения</w:t>
            </w:r>
          </w:p>
        </w:tc>
        <w:tc>
          <w:tcPr>
            <w:tcW w:w="1701" w:type="dxa"/>
          </w:tcPr>
          <w:p w:rsidR="00792F7A" w:rsidRPr="00792F7A" w:rsidRDefault="00792F7A" w:rsidP="00850E41">
            <w:pPr>
              <w:spacing w:line="276" w:lineRule="auto"/>
              <w:rPr>
                <w:sz w:val="24"/>
                <w:szCs w:val="24"/>
              </w:rPr>
            </w:pPr>
            <w:r w:rsidRPr="00792F7A">
              <w:rPr>
                <w:sz w:val="24"/>
                <w:szCs w:val="24"/>
              </w:rPr>
              <w:t>-//-</w:t>
            </w:r>
          </w:p>
        </w:tc>
        <w:tc>
          <w:tcPr>
            <w:tcW w:w="1559" w:type="dxa"/>
          </w:tcPr>
          <w:p w:rsidR="00792F7A" w:rsidRPr="00792F7A" w:rsidRDefault="00792F7A" w:rsidP="00850E41">
            <w:pPr>
              <w:spacing w:line="276" w:lineRule="auto"/>
              <w:rPr>
                <w:sz w:val="24"/>
                <w:szCs w:val="24"/>
              </w:rPr>
            </w:pPr>
            <w:r w:rsidRPr="00792F7A">
              <w:rPr>
                <w:sz w:val="24"/>
                <w:szCs w:val="24"/>
              </w:rPr>
              <w:t>2749,20</w:t>
            </w:r>
          </w:p>
        </w:tc>
        <w:tc>
          <w:tcPr>
            <w:tcW w:w="1417" w:type="dxa"/>
          </w:tcPr>
          <w:p w:rsidR="00792F7A" w:rsidRPr="00792F7A" w:rsidRDefault="00792F7A" w:rsidP="00850E41">
            <w:pPr>
              <w:spacing w:line="276" w:lineRule="auto"/>
              <w:rPr>
                <w:sz w:val="24"/>
                <w:szCs w:val="24"/>
              </w:rPr>
            </w:pPr>
            <w:r w:rsidRPr="00792F7A">
              <w:rPr>
                <w:sz w:val="24"/>
                <w:szCs w:val="24"/>
              </w:rPr>
              <w:t>-</w:t>
            </w:r>
          </w:p>
        </w:tc>
        <w:tc>
          <w:tcPr>
            <w:tcW w:w="1843" w:type="dxa"/>
          </w:tcPr>
          <w:p w:rsidR="00792F7A" w:rsidRPr="00792F7A" w:rsidRDefault="00792F7A" w:rsidP="0011188F">
            <w:pPr>
              <w:spacing w:line="276" w:lineRule="auto"/>
              <w:rPr>
                <w:sz w:val="24"/>
                <w:szCs w:val="24"/>
              </w:rPr>
            </w:pPr>
            <w:r w:rsidRPr="00792F7A">
              <w:rPr>
                <w:sz w:val="24"/>
                <w:szCs w:val="24"/>
              </w:rPr>
              <w:t>-</w:t>
            </w:r>
          </w:p>
        </w:tc>
      </w:tr>
      <w:tr w:rsidR="00792F7A" w:rsidRPr="00792F7A" w:rsidTr="000B19C7">
        <w:tc>
          <w:tcPr>
            <w:tcW w:w="817" w:type="dxa"/>
          </w:tcPr>
          <w:p w:rsidR="00792F7A" w:rsidRPr="00792F7A" w:rsidRDefault="005E578A" w:rsidP="00C91204">
            <w:pPr>
              <w:spacing w:line="276" w:lineRule="auto"/>
              <w:rPr>
                <w:sz w:val="24"/>
                <w:szCs w:val="24"/>
              </w:rPr>
            </w:pPr>
            <w:r>
              <w:rPr>
                <w:sz w:val="24"/>
                <w:szCs w:val="24"/>
              </w:rPr>
              <w:t>3.15</w:t>
            </w:r>
          </w:p>
        </w:tc>
        <w:tc>
          <w:tcPr>
            <w:tcW w:w="2977" w:type="dxa"/>
          </w:tcPr>
          <w:p w:rsidR="00792F7A" w:rsidRPr="00792F7A" w:rsidRDefault="00792F7A" w:rsidP="0011188F">
            <w:pPr>
              <w:spacing w:line="276" w:lineRule="auto"/>
              <w:rPr>
                <w:sz w:val="24"/>
                <w:szCs w:val="24"/>
              </w:rPr>
            </w:pPr>
            <w:r w:rsidRPr="00792F7A">
              <w:rPr>
                <w:sz w:val="24"/>
                <w:szCs w:val="24"/>
              </w:rPr>
              <w:t>Территории водных объектов</w:t>
            </w:r>
          </w:p>
        </w:tc>
        <w:tc>
          <w:tcPr>
            <w:tcW w:w="1701" w:type="dxa"/>
          </w:tcPr>
          <w:p w:rsidR="00792F7A" w:rsidRPr="00792F7A" w:rsidRDefault="00792F7A" w:rsidP="0011188F">
            <w:pPr>
              <w:spacing w:line="276" w:lineRule="auto"/>
              <w:rPr>
                <w:sz w:val="24"/>
                <w:szCs w:val="24"/>
              </w:rPr>
            </w:pPr>
            <w:r w:rsidRPr="00792F7A">
              <w:rPr>
                <w:sz w:val="24"/>
                <w:szCs w:val="24"/>
              </w:rPr>
              <w:t>-//-</w:t>
            </w:r>
          </w:p>
        </w:tc>
        <w:tc>
          <w:tcPr>
            <w:tcW w:w="1559" w:type="dxa"/>
          </w:tcPr>
          <w:p w:rsidR="00792F7A" w:rsidRPr="00792F7A" w:rsidRDefault="00792F7A" w:rsidP="0011188F">
            <w:pPr>
              <w:spacing w:line="276" w:lineRule="auto"/>
              <w:rPr>
                <w:sz w:val="24"/>
                <w:szCs w:val="24"/>
              </w:rPr>
            </w:pPr>
            <w:r w:rsidRPr="00792F7A">
              <w:rPr>
                <w:sz w:val="24"/>
                <w:szCs w:val="24"/>
              </w:rPr>
              <w:t>-</w:t>
            </w:r>
          </w:p>
        </w:tc>
        <w:tc>
          <w:tcPr>
            <w:tcW w:w="1417" w:type="dxa"/>
          </w:tcPr>
          <w:p w:rsidR="00792F7A" w:rsidRPr="00792F7A" w:rsidRDefault="00792F7A" w:rsidP="0011188F">
            <w:pPr>
              <w:spacing w:line="276" w:lineRule="auto"/>
              <w:rPr>
                <w:sz w:val="24"/>
                <w:szCs w:val="24"/>
              </w:rPr>
            </w:pPr>
            <w:r w:rsidRPr="00792F7A">
              <w:rPr>
                <w:sz w:val="24"/>
                <w:szCs w:val="24"/>
              </w:rPr>
              <w:t>250,51</w:t>
            </w:r>
          </w:p>
        </w:tc>
        <w:tc>
          <w:tcPr>
            <w:tcW w:w="1843" w:type="dxa"/>
          </w:tcPr>
          <w:p w:rsidR="00792F7A" w:rsidRPr="00792F7A" w:rsidRDefault="00792F7A" w:rsidP="0011188F">
            <w:pPr>
              <w:spacing w:line="276" w:lineRule="auto"/>
              <w:rPr>
                <w:sz w:val="24"/>
                <w:szCs w:val="24"/>
              </w:rPr>
            </w:pPr>
            <w:r w:rsidRPr="00792F7A">
              <w:rPr>
                <w:sz w:val="24"/>
                <w:szCs w:val="24"/>
              </w:rPr>
              <w:t>250,51</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w:t>
            </w:r>
          </w:p>
        </w:tc>
        <w:tc>
          <w:tcPr>
            <w:tcW w:w="2977" w:type="dxa"/>
          </w:tcPr>
          <w:p w:rsidR="00792F7A" w:rsidRPr="00792F7A" w:rsidRDefault="00792F7A" w:rsidP="00C91204">
            <w:pPr>
              <w:spacing w:line="276" w:lineRule="auto"/>
              <w:rPr>
                <w:b/>
                <w:sz w:val="24"/>
                <w:szCs w:val="24"/>
              </w:rPr>
            </w:pPr>
            <w:r w:rsidRPr="00792F7A">
              <w:rPr>
                <w:b/>
                <w:sz w:val="24"/>
                <w:szCs w:val="24"/>
              </w:rPr>
              <w:t>Население</w:t>
            </w:r>
          </w:p>
        </w:tc>
        <w:tc>
          <w:tcPr>
            <w:tcW w:w="1701" w:type="dxa"/>
          </w:tcPr>
          <w:p w:rsidR="00792F7A" w:rsidRPr="00792F7A" w:rsidRDefault="00792F7A" w:rsidP="00C91204">
            <w:pPr>
              <w:spacing w:line="276" w:lineRule="auto"/>
              <w:rPr>
                <w:sz w:val="24"/>
                <w:szCs w:val="24"/>
              </w:rPr>
            </w:pPr>
          </w:p>
        </w:tc>
        <w:tc>
          <w:tcPr>
            <w:tcW w:w="1559" w:type="dxa"/>
          </w:tcPr>
          <w:p w:rsidR="00792F7A" w:rsidRPr="00792F7A" w:rsidRDefault="00792F7A" w:rsidP="00C91204">
            <w:pPr>
              <w:spacing w:line="276" w:lineRule="auto"/>
              <w:rPr>
                <w:sz w:val="24"/>
                <w:szCs w:val="24"/>
              </w:rPr>
            </w:pPr>
          </w:p>
        </w:tc>
        <w:tc>
          <w:tcPr>
            <w:tcW w:w="1417" w:type="dxa"/>
          </w:tcPr>
          <w:p w:rsidR="00792F7A" w:rsidRPr="00792F7A" w:rsidRDefault="00792F7A" w:rsidP="00C91204">
            <w:pPr>
              <w:spacing w:line="276" w:lineRule="auto"/>
              <w:rPr>
                <w:sz w:val="24"/>
                <w:szCs w:val="24"/>
              </w:rPr>
            </w:pPr>
          </w:p>
        </w:tc>
        <w:tc>
          <w:tcPr>
            <w:tcW w:w="1843" w:type="dxa"/>
          </w:tcPr>
          <w:p w:rsidR="00792F7A" w:rsidRPr="00792F7A" w:rsidRDefault="00792F7A" w:rsidP="00C91204">
            <w:pPr>
              <w:spacing w:line="276" w:lineRule="auto"/>
              <w:rPr>
                <w:sz w:val="24"/>
                <w:szCs w:val="24"/>
              </w:rPr>
            </w:pP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2.1</w:t>
            </w:r>
          </w:p>
        </w:tc>
        <w:tc>
          <w:tcPr>
            <w:tcW w:w="2977" w:type="dxa"/>
          </w:tcPr>
          <w:p w:rsidR="00792F7A" w:rsidRPr="00792F7A" w:rsidRDefault="00792F7A" w:rsidP="00C91204">
            <w:pPr>
              <w:spacing w:line="276" w:lineRule="auto"/>
              <w:rPr>
                <w:sz w:val="24"/>
                <w:szCs w:val="24"/>
              </w:rPr>
            </w:pPr>
            <w:r w:rsidRPr="00792F7A">
              <w:rPr>
                <w:sz w:val="24"/>
                <w:szCs w:val="24"/>
              </w:rPr>
              <w:t>Численность городского округа ЗАТО г. Зеленогорск</w:t>
            </w:r>
          </w:p>
        </w:tc>
        <w:tc>
          <w:tcPr>
            <w:tcW w:w="1701" w:type="dxa"/>
          </w:tcPr>
          <w:p w:rsidR="00792F7A" w:rsidRPr="00792F7A" w:rsidRDefault="00792F7A" w:rsidP="00C91204">
            <w:pPr>
              <w:spacing w:line="276" w:lineRule="auto"/>
              <w:rPr>
                <w:sz w:val="24"/>
                <w:szCs w:val="24"/>
              </w:rPr>
            </w:pPr>
            <w:r w:rsidRPr="00792F7A">
              <w:rPr>
                <w:sz w:val="24"/>
                <w:szCs w:val="24"/>
              </w:rPr>
              <w:t>тыс.чел.</w:t>
            </w:r>
          </w:p>
        </w:tc>
        <w:tc>
          <w:tcPr>
            <w:tcW w:w="1559" w:type="dxa"/>
          </w:tcPr>
          <w:p w:rsidR="00792F7A" w:rsidRPr="00792F7A" w:rsidRDefault="00792F7A" w:rsidP="00C91204">
            <w:pPr>
              <w:spacing w:line="276" w:lineRule="auto"/>
              <w:rPr>
                <w:sz w:val="24"/>
                <w:szCs w:val="24"/>
              </w:rPr>
            </w:pPr>
            <w:r w:rsidRPr="00792F7A">
              <w:rPr>
                <w:sz w:val="24"/>
                <w:szCs w:val="24"/>
              </w:rPr>
              <w:t>61,821</w:t>
            </w:r>
          </w:p>
        </w:tc>
        <w:tc>
          <w:tcPr>
            <w:tcW w:w="1417" w:type="dxa"/>
          </w:tcPr>
          <w:p w:rsidR="00792F7A" w:rsidRPr="00792F7A" w:rsidRDefault="00792F7A" w:rsidP="00C91204">
            <w:pPr>
              <w:spacing w:line="276" w:lineRule="auto"/>
              <w:rPr>
                <w:sz w:val="24"/>
                <w:szCs w:val="24"/>
              </w:rPr>
            </w:pPr>
            <w:r w:rsidRPr="00792F7A">
              <w:rPr>
                <w:sz w:val="24"/>
                <w:szCs w:val="24"/>
              </w:rPr>
              <w:t>59,45</w:t>
            </w:r>
          </w:p>
        </w:tc>
        <w:tc>
          <w:tcPr>
            <w:tcW w:w="1843" w:type="dxa"/>
          </w:tcPr>
          <w:p w:rsidR="00792F7A" w:rsidRPr="00792F7A" w:rsidRDefault="00792F7A" w:rsidP="00C91204">
            <w:pPr>
              <w:spacing w:line="276" w:lineRule="auto"/>
              <w:rPr>
                <w:sz w:val="24"/>
                <w:szCs w:val="24"/>
              </w:rPr>
            </w:pPr>
            <w:r w:rsidRPr="00792F7A">
              <w:rPr>
                <w:sz w:val="24"/>
                <w:szCs w:val="24"/>
              </w:rPr>
              <w:t>55,70</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w:t>
            </w:r>
          </w:p>
        </w:tc>
        <w:tc>
          <w:tcPr>
            <w:tcW w:w="2977" w:type="dxa"/>
          </w:tcPr>
          <w:p w:rsidR="00792F7A" w:rsidRPr="00792F7A" w:rsidRDefault="00792F7A" w:rsidP="00C91204">
            <w:pPr>
              <w:spacing w:line="276" w:lineRule="auto"/>
              <w:rPr>
                <w:b/>
                <w:sz w:val="24"/>
                <w:szCs w:val="24"/>
              </w:rPr>
            </w:pPr>
            <w:r w:rsidRPr="00792F7A">
              <w:rPr>
                <w:b/>
                <w:sz w:val="24"/>
                <w:szCs w:val="24"/>
              </w:rPr>
              <w:t>Жилищный фонд</w:t>
            </w:r>
          </w:p>
        </w:tc>
        <w:tc>
          <w:tcPr>
            <w:tcW w:w="1701" w:type="dxa"/>
          </w:tcPr>
          <w:p w:rsidR="00792F7A" w:rsidRPr="00792F7A" w:rsidRDefault="00792F7A" w:rsidP="00C91204">
            <w:pPr>
              <w:spacing w:line="276" w:lineRule="auto"/>
              <w:rPr>
                <w:sz w:val="24"/>
                <w:szCs w:val="24"/>
              </w:rPr>
            </w:pPr>
          </w:p>
        </w:tc>
        <w:tc>
          <w:tcPr>
            <w:tcW w:w="1559" w:type="dxa"/>
          </w:tcPr>
          <w:p w:rsidR="00792F7A" w:rsidRPr="00792F7A" w:rsidRDefault="00792F7A" w:rsidP="00C91204">
            <w:pPr>
              <w:spacing w:line="276" w:lineRule="auto"/>
              <w:rPr>
                <w:sz w:val="24"/>
                <w:szCs w:val="24"/>
              </w:rPr>
            </w:pPr>
          </w:p>
        </w:tc>
        <w:tc>
          <w:tcPr>
            <w:tcW w:w="1417" w:type="dxa"/>
          </w:tcPr>
          <w:p w:rsidR="00792F7A" w:rsidRPr="00792F7A" w:rsidRDefault="00792F7A" w:rsidP="00C91204">
            <w:pPr>
              <w:spacing w:line="276" w:lineRule="auto"/>
              <w:rPr>
                <w:sz w:val="24"/>
                <w:szCs w:val="24"/>
              </w:rPr>
            </w:pPr>
          </w:p>
        </w:tc>
        <w:tc>
          <w:tcPr>
            <w:tcW w:w="1843" w:type="dxa"/>
          </w:tcPr>
          <w:p w:rsidR="00792F7A" w:rsidRPr="00792F7A" w:rsidRDefault="00792F7A" w:rsidP="00C91204">
            <w:pPr>
              <w:spacing w:line="276" w:lineRule="auto"/>
              <w:rPr>
                <w:sz w:val="24"/>
                <w:szCs w:val="24"/>
              </w:rPr>
            </w:pP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3.1</w:t>
            </w:r>
          </w:p>
        </w:tc>
        <w:tc>
          <w:tcPr>
            <w:tcW w:w="2977" w:type="dxa"/>
          </w:tcPr>
          <w:p w:rsidR="00792F7A" w:rsidRPr="00792F7A" w:rsidRDefault="00792F7A" w:rsidP="00C91204">
            <w:pPr>
              <w:spacing w:line="276" w:lineRule="auto"/>
              <w:rPr>
                <w:sz w:val="24"/>
                <w:szCs w:val="24"/>
              </w:rPr>
            </w:pPr>
            <w:r w:rsidRPr="00792F7A">
              <w:rPr>
                <w:sz w:val="24"/>
                <w:szCs w:val="24"/>
              </w:rPr>
              <w:t>Средняя жилищная обеспеченность</w:t>
            </w:r>
          </w:p>
        </w:tc>
        <w:tc>
          <w:tcPr>
            <w:tcW w:w="1701" w:type="dxa"/>
          </w:tcPr>
          <w:p w:rsidR="00792F7A" w:rsidRPr="00792F7A" w:rsidRDefault="00792F7A" w:rsidP="00C91204">
            <w:pPr>
              <w:spacing w:line="276" w:lineRule="auto"/>
              <w:rPr>
                <w:sz w:val="24"/>
                <w:szCs w:val="24"/>
              </w:rPr>
            </w:pPr>
            <w:r w:rsidRPr="00792F7A">
              <w:rPr>
                <w:sz w:val="24"/>
                <w:szCs w:val="24"/>
              </w:rPr>
              <w:t>м</w:t>
            </w:r>
            <w:r w:rsidRPr="00792F7A">
              <w:rPr>
                <w:sz w:val="24"/>
                <w:szCs w:val="24"/>
                <w:vertAlign w:val="superscript"/>
              </w:rPr>
              <w:t>2</w:t>
            </w:r>
            <w:r w:rsidRPr="00792F7A">
              <w:rPr>
                <w:sz w:val="24"/>
                <w:szCs w:val="24"/>
              </w:rPr>
              <w:t>/чел.</w:t>
            </w:r>
          </w:p>
        </w:tc>
        <w:tc>
          <w:tcPr>
            <w:tcW w:w="1559" w:type="dxa"/>
          </w:tcPr>
          <w:p w:rsidR="00792F7A" w:rsidRPr="00792F7A" w:rsidRDefault="00792F7A" w:rsidP="00C91204">
            <w:pPr>
              <w:spacing w:line="276" w:lineRule="auto"/>
              <w:rPr>
                <w:sz w:val="24"/>
                <w:szCs w:val="24"/>
              </w:rPr>
            </w:pPr>
            <w:r w:rsidRPr="00792F7A">
              <w:rPr>
                <w:sz w:val="24"/>
                <w:szCs w:val="24"/>
              </w:rPr>
              <w:t>25</w:t>
            </w:r>
          </w:p>
        </w:tc>
        <w:tc>
          <w:tcPr>
            <w:tcW w:w="1417" w:type="dxa"/>
          </w:tcPr>
          <w:p w:rsidR="00792F7A" w:rsidRPr="00792F7A" w:rsidRDefault="00792F7A" w:rsidP="00C91204">
            <w:pPr>
              <w:spacing w:line="276" w:lineRule="auto"/>
              <w:rPr>
                <w:sz w:val="24"/>
                <w:szCs w:val="24"/>
              </w:rPr>
            </w:pPr>
            <w:r w:rsidRPr="00792F7A">
              <w:rPr>
                <w:sz w:val="24"/>
                <w:szCs w:val="24"/>
              </w:rPr>
              <w:t>26</w:t>
            </w:r>
          </w:p>
        </w:tc>
        <w:tc>
          <w:tcPr>
            <w:tcW w:w="1843" w:type="dxa"/>
          </w:tcPr>
          <w:p w:rsidR="00792F7A" w:rsidRPr="00792F7A" w:rsidRDefault="00792F7A" w:rsidP="00C91204">
            <w:pPr>
              <w:spacing w:line="276" w:lineRule="auto"/>
              <w:rPr>
                <w:sz w:val="24"/>
                <w:szCs w:val="24"/>
              </w:rPr>
            </w:pPr>
            <w:r w:rsidRPr="00792F7A">
              <w:rPr>
                <w:sz w:val="24"/>
                <w:szCs w:val="24"/>
              </w:rPr>
              <w:t>28</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3.2</w:t>
            </w:r>
          </w:p>
        </w:tc>
        <w:tc>
          <w:tcPr>
            <w:tcW w:w="2977" w:type="dxa"/>
          </w:tcPr>
          <w:p w:rsidR="00792F7A" w:rsidRPr="00792F7A" w:rsidRDefault="00792F7A" w:rsidP="00C91204">
            <w:pPr>
              <w:spacing w:line="276" w:lineRule="auto"/>
              <w:rPr>
                <w:sz w:val="24"/>
                <w:szCs w:val="24"/>
              </w:rPr>
            </w:pPr>
            <w:r w:rsidRPr="00792F7A">
              <w:rPr>
                <w:sz w:val="24"/>
                <w:szCs w:val="24"/>
              </w:rPr>
              <w:t>Общий объем жилищного фонда</w:t>
            </w:r>
          </w:p>
        </w:tc>
        <w:tc>
          <w:tcPr>
            <w:tcW w:w="1701" w:type="dxa"/>
          </w:tcPr>
          <w:p w:rsidR="00792F7A" w:rsidRPr="00792F7A" w:rsidRDefault="00792F7A" w:rsidP="00C91204">
            <w:pPr>
              <w:spacing w:line="276" w:lineRule="auto"/>
              <w:rPr>
                <w:sz w:val="24"/>
                <w:szCs w:val="24"/>
              </w:rPr>
            </w:pPr>
            <w:r w:rsidRPr="00792F7A">
              <w:rPr>
                <w:sz w:val="24"/>
                <w:szCs w:val="24"/>
              </w:rPr>
              <w:t>тыс.м</w:t>
            </w:r>
            <w:r w:rsidRPr="00792F7A">
              <w:rPr>
                <w:sz w:val="24"/>
                <w:szCs w:val="24"/>
                <w:vertAlign w:val="superscript"/>
              </w:rPr>
              <w:t>2</w:t>
            </w:r>
          </w:p>
        </w:tc>
        <w:tc>
          <w:tcPr>
            <w:tcW w:w="1559" w:type="dxa"/>
          </w:tcPr>
          <w:p w:rsidR="00792F7A" w:rsidRPr="00792F7A" w:rsidRDefault="00792F7A" w:rsidP="00C91204">
            <w:pPr>
              <w:spacing w:line="276" w:lineRule="auto"/>
              <w:rPr>
                <w:sz w:val="24"/>
                <w:szCs w:val="24"/>
              </w:rPr>
            </w:pPr>
            <w:r w:rsidRPr="00792F7A">
              <w:rPr>
                <w:sz w:val="24"/>
                <w:szCs w:val="24"/>
              </w:rPr>
              <w:t>1543,64</w:t>
            </w:r>
          </w:p>
        </w:tc>
        <w:tc>
          <w:tcPr>
            <w:tcW w:w="1417" w:type="dxa"/>
          </w:tcPr>
          <w:p w:rsidR="00792F7A" w:rsidRPr="00792F7A" w:rsidRDefault="00792F7A" w:rsidP="00771FE8">
            <w:pPr>
              <w:spacing w:line="276" w:lineRule="auto"/>
              <w:rPr>
                <w:sz w:val="24"/>
                <w:szCs w:val="24"/>
              </w:rPr>
            </w:pPr>
            <w:r w:rsidRPr="00792F7A">
              <w:rPr>
                <w:sz w:val="24"/>
                <w:szCs w:val="24"/>
              </w:rPr>
              <w:t>1545,70</w:t>
            </w:r>
          </w:p>
        </w:tc>
        <w:tc>
          <w:tcPr>
            <w:tcW w:w="1843" w:type="dxa"/>
          </w:tcPr>
          <w:p w:rsidR="00792F7A" w:rsidRPr="00792F7A" w:rsidRDefault="00792F7A" w:rsidP="00771FE8">
            <w:pPr>
              <w:spacing w:line="276" w:lineRule="auto"/>
              <w:rPr>
                <w:sz w:val="24"/>
                <w:szCs w:val="24"/>
              </w:rPr>
            </w:pPr>
            <w:r w:rsidRPr="00792F7A">
              <w:rPr>
                <w:sz w:val="24"/>
                <w:szCs w:val="24"/>
              </w:rPr>
              <w:t>1559,60</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3.3</w:t>
            </w:r>
          </w:p>
        </w:tc>
        <w:tc>
          <w:tcPr>
            <w:tcW w:w="2977" w:type="dxa"/>
          </w:tcPr>
          <w:p w:rsidR="00792F7A" w:rsidRPr="00792F7A" w:rsidRDefault="00792F7A" w:rsidP="00C91204">
            <w:pPr>
              <w:spacing w:line="276" w:lineRule="auto"/>
              <w:rPr>
                <w:sz w:val="24"/>
                <w:szCs w:val="24"/>
              </w:rPr>
            </w:pPr>
            <w:r w:rsidRPr="00792F7A">
              <w:rPr>
                <w:sz w:val="24"/>
                <w:szCs w:val="24"/>
              </w:rPr>
              <w:t>Общий объем нового жилищного строительства</w:t>
            </w:r>
          </w:p>
        </w:tc>
        <w:tc>
          <w:tcPr>
            <w:tcW w:w="1701" w:type="dxa"/>
          </w:tcPr>
          <w:p w:rsidR="00792F7A" w:rsidRPr="00792F7A" w:rsidRDefault="00792F7A" w:rsidP="00C91204">
            <w:pPr>
              <w:spacing w:line="276" w:lineRule="auto"/>
              <w:rPr>
                <w:sz w:val="24"/>
                <w:szCs w:val="24"/>
              </w:rPr>
            </w:pPr>
            <w:r w:rsidRPr="00792F7A">
              <w:rPr>
                <w:sz w:val="24"/>
                <w:szCs w:val="24"/>
              </w:rPr>
              <w:t>тыс.м</w:t>
            </w:r>
            <w:r w:rsidRPr="00792F7A">
              <w:rPr>
                <w:sz w:val="24"/>
                <w:szCs w:val="24"/>
                <w:vertAlign w:val="superscript"/>
              </w:rPr>
              <w:t>2</w:t>
            </w:r>
          </w:p>
        </w:tc>
        <w:tc>
          <w:tcPr>
            <w:tcW w:w="1559" w:type="dxa"/>
          </w:tcPr>
          <w:p w:rsidR="00792F7A" w:rsidRPr="00792F7A" w:rsidRDefault="00792F7A" w:rsidP="00C91204">
            <w:pPr>
              <w:spacing w:line="276" w:lineRule="auto"/>
              <w:rPr>
                <w:sz w:val="24"/>
                <w:szCs w:val="24"/>
              </w:rPr>
            </w:pPr>
            <w:r w:rsidRPr="00792F7A">
              <w:rPr>
                <w:sz w:val="24"/>
                <w:szCs w:val="24"/>
              </w:rPr>
              <w:t>-</w:t>
            </w:r>
          </w:p>
        </w:tc>
        <w:tc>
          <w:tcPr>
            <w:tcW w:w="1417" w:type="dxa"/>
          </w:tcPr>
          <w:p w:rsidR="00792F7A" w:rsidRPr="00792F7A" w:rsidRDefault="00792F7A" w:rsidP="00771FE8">
            <w:pPr>
              <w:spacing w:line="276" w:lineRule="auto"/>
              <w:rPr>
                <w:sz w:val="24"/>
                <w:szCs w:val="24"/>
              </w:rPr>
            </w:pPr>
            <w:r w:rsidRPr="00792F7A">
              <w:rPr>
                <w:sz w:val="24"/>
                <w:szCs w:val="24"/>
              </w:rPr>
              <w:t>2,06</w:t>
            </w:r>
          </w:p>
        </w:tc>
        <w:tc>
          <w:tcPr>
            <w:tcW w:w="1843" w:type="dxa"/>
          </w:tcPr>
          <w:p w:rsidR="00792F7A" w:rsidRPr="00792F7A" w:rsidRDefault="00792F7A" w:rsidP="00771FE8">
            <w:pPr>
              <w:spacing w:line="276" w:lineRule="auto"/>
              <w:rPr>
                <w:sz w:val="24"/>
                <w:szCs w:val="24"/>
              </w:rPr>
            </w:pPr>
            <w:r w:rsidRPr="00792F7A">
              <w:rPr>
                <w:sz w:val="24"/>
                <w:szCs w:val="24"/>
              </w:rPr>
              <w:t>15,96</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3.4</w:t>
            </w:r>
          </w:p>
        </w:tc>
        <w:tc>
          <w:tcPr>
            <w:tcW w:w="2977" w:type="dxa"/>
          </w:tcPr>
          <w:p w:rsidR="00792F7A" w:rsidRPr="00792F7A" w:rsidRDefault="00792F7A" w:rsidP="00C91204">
            <w:pPr>
              <w:spacing w:line="276" w:lineRule="auto"/>
              <w:rPr>
                <w:sz w:val="24"/>
                <w:szCs w:val="24"/>
              </w:rPr>
            </w:pPr>
            <w:r w:rsidRPr="00792F7A">
              <w:rPr>
                <w:sz w:val="24"/>
                <w:szCs w:val="24"/>
              </w:rPr>
              <w:t>Существующий сохраняемый жилищный фонд</w:t>
            </w:r>
          </w:p>
        </w:tc>
        <w:tc>
          <w:tcPr>
            <w:tcW w:w="1701" w:type="dxa"/>
          </w:tcPr>
          <w:p w:rsidR="00792F7A" w:rsidRPr="00792F7A" w:rsidRDefault="00792F7A" w:rsidP="00C91204">
            <w:pPr>
              <w:spacing w:line="276" w:lineRule="auto"/>
              <w:rPr>
                <w:sz w:val="24"/>
                <w:szCs w:val="24"/>
              </w:rPr>
            </w:pPr>
            <w:r w:rsidRPr="00792F7A">
              <w:rPr>
                <w:sz w:val="24"/>
                <w:szCs w:val="24"/>
              </w:rPr>
              <w:t>тыс.м</w:t>
            </w:r>
            <w:r w:rsidRPr="00792F7A">
              <w:rPr>
                <w:sz w:val="24"/>
                <w:szCs w:val="24"/>
                <w:vertAlign w:val="superscript"/>
              </w:rPr>
              <w:t>2</w:t>
            </w:r>
          </w:p>
        </w:tc>
        <w:tc>
          <w:tcPr>
            <w:tcW w:w="1559" w:type="dxa"/>
          </w:tcPr>
          <w:p w:rsidR="00792F7A" w:rsidRPr="00792F7A" w:rsidRDefault="00792F7A" w:rsidP="00BA3D0C">
            <w:pPr>
              <w:spacing w:line="276" w:lineRule="auto"/>
              <w:rPr>
                <w:sz w:val="24"/>
                <w:szCs w:val="24"/>
              </w:rPr>
            </w:pPr>
            <w:r w:rsidRPr="00792F7A">
              <w:rPr>
                <w:sz w:val="24"/>
                <w:szCs w:val="24"/>
              </w:rPr>
              <w:t>1543,64</w:t>
            </w:r>
          </w:p>
        </w:tc>
        <w:tc>
          <w:tcPr>
            <w:tcW w:w="1417" w:type="dxa"/>
          </w:tcPr>
          <w:p w:rsidR="00792F7A" w:rsidRPr="00792F7A" w:rsidRDefault="00792F7A" w:rsidP="00BA3D0C">
            <w:pPr>
              <w:spacing w:line="276" w:lineRule="auto"/>
              <w:rPr>
                <w:sz w:val="24"/>
                <w:szCs w:val="24"/>
              </w:rPr>
            </w:pPr>
            <w:r w:rsidRPr="00792F7A">
              <w:rPr>
                <w:sz w:val="24"/>
                <w:szCs w:val="24"/>
              </w:rPr>
              <w:t>1543,64</w:t>
            </w:r>
          </w:p>
        </w:tc>
        <w:tc>
          <w:tcPr>
            <w:tcW w:w="1843" w:type="dxa"/>
          </w:tcPr>
          <w:p w:rsidR="00792F7A" w:rsidRPr="00792F7A" w:rsidRDefault="00792F7A" w:rsidP="00BA3D0C">
            <w:pPr>
              <w:spacing w:line="276" w:lineRule="auto"/>
              <w:rPr>
                <w:sz w:val="24"/>
                <w:szCs w:val="24"/>
              </w:rPr>
            </w:pPr>
            <w:r w:rsidRPr="00792F7A">
              <w:rPr>
                <w:sz w:val="24"/>
                <w:szCs w:val="24"/>
              </w:rPr>
              <w:t>1543,64</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4</w:t>
            </w:r>
          </w:p>
        </w:tc>
        <w:tc>
          <w:tcPr>
            <w:tcW w:w="2977" w:type="dxa"/>
          </w:tcPr>
          <w:p w:rsidR="00792F7A" w:rsidRPr="00792F7A" w:rsidRDefault="00792F7A" w:rsidP="00C91204">
            <w:pPr>
              <w:spacing w:line="276" w:lineRule="auto"/>
              <w:rPr>
                <w:b/>
                <w:sz w:val="24"/>
                <w:szCs w:val="24"/>
              </w:rPr>
            </w:pPr>
            <w:r w:rsidRPr="00792F7A">
              <w:rPr>
                <w:b/>
                <w:sz w:val="24"/>
                <w:szCs w:val="24"/>
              </w:rPr>
              <w:t>Объекты социального и культурно-бытового обслуживания населения</w:t>
            </w:r>
          </w:p>
        </w:tc>
        <w:tc>
          <w:tcPr>
            <w:tcW w:w="1701" w:type="dxa"/>
          </w:tcPr>
          <w:p w:rsidR="00792F7A" w:rsidRPr="00792F7A" w:rsidRDefault="00792F7A" w:rsidP="00C91204">
            <w:pPr>
              <w:spacing w:line="276" w:lineRule="auto"/>
              <w:rPr>
                <w:sz w:val="24"/>
                <w:szCs w:val="24"/>
              </w:rPr>
            </w:pPr>
          </w:p>
        </w:tc>
        <w:tc>
          <w:tcPr>
            <w:tcW w:w="1559" w:type="dxa"/>
          </w:tcPr>
          <w:p w:rsidR="00792F7A" w:rsidRPr="00792F7A" w:rsidRDefault="00792F7A" w:rsidP="00C91204">
            <w:pPr>
              <w:spacing w:line="276" w:lineRule="auto"/>
              <w:rPr>
                <w:sz w:val="24"/>
                <w:szCs w:val="24"/>
              </w:rPr>
            </w:pPr>
          </w:p>
        </w:tc>
        <w:tc>
          <w:tcPr>
            <w:tcW w:w="1417" w:type="dxa"/>
          </w:tcPr>
          <w:p w:rsidR="00792F7A" w:rsidRPr="00792F7A" w:rsidRDefault="00792F7A" w:rsidP="00C91204">
            <w:pPr>
              <w:spacing w:line="276" w:lineRule="auto"/>
              <w:rPr>
                <w:sz w:val="24"/>
                <w:szCs w:val="24"/>
              </w:rPr>
            </w:pPr>
          </w:p>
        </w:tc>
        <w:tc>
          <w:tcPr>
            <w:tcW w:w="1843" w:type="dxa"/>
          </w:tcPr>
          <w:p w:rsidR="00792F7A" w:rsidRPr="00792F7A" w:rsidRDefault="00792F7A" w:rsidP="00C91204">
            <w:pPr>
              <w:spacing w:line="276" w:lineRule="auto"/>
              <w:rPr>
                <w:sz w:val="24"/>
                <w:szCs w:val="24"/>
              </w:rPr>
            </w:pPr>
          </w:p>
        </w:tc>
      </w:tr>
      <w:tr w:rsidR="00792F7A" w:rsidRPr="00792F7A" w:rsidTr="000B19C7">
        <w:tc>
          <w:tcPr>
            <w:tcW w:w="817" w:type="dxa"/>
          </w:tcPr>
          <w:p w:rsidR="00792F7A" w:rsidRPr="00792F7A" w:rsidRDefault="00792F7A" w:rsidP="00C91204">
            <w:pPr>
              <w:spacing w:line="276" w:lineRule="auto"/>
              <w:rPr>
                <w:i/>
                <w:sz w:val="24"/>
                <w:szCs w:val="24"/>
              </w:rPr>
            </w:pPr>
            <w:r w:rsidRPr="00792F7A">
              <w:rPr>
                <w:i/>
                <w:sz w:val="24"/>
                <w:szCs w:val="24"/>
              </w:rPr>
              <w:t>4.1</w:t>
            </w:r>
          </w:p>
        </w:tc>
        <w:tc>
          <w:tcPr>
            <w:tcW w:w="2977" w:type="dxa"/>
          </w:tcPr>
          <w:p w:rsidR="00792F7A" w:rsidRPr="00792F7A" w:rsidRDefault="00792F7A" w:rsidP="00C91204">
            <w:pPr>
              <w:spacing w:line="276" w:lineRule="auto"/>
              <w:rPr>
                <w:b/>
                <w:i/>
                <w:sz w:val="24"/>
                <w:szCs w:val="24"/>
              </w:rPr>
            </w:pPr>
            <w:r w:rsidRPr="00792F7A">
              <w:rPr>
                <w:b/>
                <w:i/>
                <w:sz w:val="24"/>
                <w:szCs w:val="24"/>
              </w:rPr>
              <w:t>объекты образования</w:t>
            </w:r>
          </w:p>
        </w:tc>
        <w:tc>
          <w:tcPr>
            <w:tcW w:w="1701" w:type="dxa"/>
          </w:tcPr>
          <w:p w:rsidR="00792F7A" w:rsidRPr="00792F7A" w:rsidRDefault="00792F7A" w:rsidP="00C91204">
            <w:pPr>
              <w:spacing w:line="276" w:lineRule="auto"/>
              <w:rPr>
                <w:sz w:val="24"/>
                <w:szCs w:val="24"/>
              </w:rPr>
            </w:pPr>
          </w:p>
        </w:tc>
        <w:tc>
          <w:tcPr>
            <w:tcW w:w="1559" w:type="dxa"/>
          </w:tcPr>
          <w:p w:rsidR="00792F7A" w:rsidRPr="00792F7A" w:rsidRDefault="00792F7A" w:rsidP="00C91204">
            <w:pPr>
              <w:spacing w:line="276" w:lineRule="auto"/>
              <w:rPr>
                <w:sz w:val="24"/>
                <w:szCs w:val="24"/>
              </w:rPr>
            </w:pPr>
          </w:p>
        </w:tc>
        <w:tc>
          <w:tcPr>
            <w:tcW w:w="1417" w:type="dxa"/>
          </w:tcPr>
          <w:p w:rsidR="00792F7A" w:rsidRPr="00792F7A" w:rsidRDefault="00792F7A" w:rsidP="00C91204">
            <w:pPr>
              <w:spacing w:line="276" w:lineRule="auto"/>
              <w:rPr>
                <w:sz w:val="24"/>
                <w:szCs w:val="24"/>
              </w:rPr>
            </w:pPr>
          </w:p>
        </w:tc>
        <w:tc>
          <w:tcPr>
            <w:tcW w:w="1843" w:type="dxa"/>
          </w:tcPr>
          <w:p w:rsidR="00792F7A" w:rsidRPr="00792F7A" w:rsidRDefault="00792F7A" w:rsidP="00C91204">
            <w:pPr>
              <w:spacing w:line="276" w:lineRule="auto"/>
              <w:rPr>
                <w:sz w:val="24"/>
                <w:szCs w:val="24"/>
              </w:rPr>
            </w:pP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4.</w:t>
            </w:r>
            <w:r w:rsidRPr="00792F7A">
              <w:rPr>
                <w:sz w:val="24"/>
                <w:szCs w:val="24"/>
                <w:lang w:val="en-US"/>
              </w:rPr>
              <w:t>1</w:t>
            </w:r>
            <w:r w:rsidRPr="00792F7A">
              <w:rPr>
                <w:sz w:val="24"/>
                <w:szCs w:val="24"/>
              </w:rPr>
              <w:t>.1</w:t>
            </w:r>
          </w:p>
        </w:tc>
        <w:tc>
          <w:tcPr>
            <w:tcW w:w="2977" w:type="dxa"/>
          </w:tcPr>
          <w:p w:rsidR="00792F7A" w:rsidRPr="00792F7A" w:rsidRDefault="00792F7A" w:rsidP="00C91204">
            <w:pPr>
              <w:spacing w:line="276" w:lineRule="auto"/>
              <w:rPr>
                <w:sz w:val="24"/>
                <w:szCs w:val="24"/>
              </w:rPr>
            </w:pPr>
            <w:r w:rsidRPr="00792F7A">
              <w:rPr>
                <w:sz w:val="24"/>
                <w:szCs w:val="24"/>
              </w:rPr>
              <w:t>объекты дошкольного образования</w:t>
            </w:r>
          </w:p>
        </w:tc>
        <w:tc>
          <w:tcPr>
            <w:tcW w:w="1701" w:type="dxa"/>
          </w:tcPr>
          <w:p w:rsidR="00792F7A" w:rsidRPr="00792F7A" w:rsidRDefault="00792F7A" w:rsidP="00C91204">
            <w:pPr>
              <w:spacing w:line="276" w:lineRule="auto"/>
              <w:rPr>
                <w:sz w:val="24"/>
                <w:szCs w:val="24"/>
              </w:rPr>
            </w:pPr>
            <w:r w:rsidRPr="00792F7A">
              <w:rPr>
                <w:sz w:val="24"/>
                <w:szCs w:val="24"/>
              </w:rPr>
              <w:t>мест</w:t>
            </w:r>
          </w:p>
        </w:tc>
        <w:tc>
          <w:tcPr>
            <w:tcW w:w="1559" w:type="dxa"/>
          </w:tcPr>
          <w:p w:rsidR="00792F7A" w:rsidRPr="00792F7A" w:rsidRDefault="00792F7A" w:rsidP="00C91204">
            <w:pPr>
              <w:spacing w:line="276" w:lineRule="auto"/>
              <w:rPr>
                <w:sz w:val="24"/>
                <w:szCs w:val="24"/>
              </w:rPr>
            </w:pPr>
            <w:r w:rsidRPr="00792F7A">
              <w:rPr>
                <w:sz w:val="24"/>
                <w:szCs w:val="24"/>
              </w:rPr>
              <w:t>3605</w:t>
            </w:r>
          </w:p>
        </w:tc>
        <w:tc>
          <w:tcPr>
            <w:tcW w:w="1417" w:type="dxa"/>
          </w:tcPr>
          <w:p w:rsidR="00792F7A" w:rsidRPr="00792F7A" w:rsidRDefault="00792F7A" w:rsidP="00C91204">
            <w:pPr>
              <w:spacing w:line="276" w:lineRule="auto"/>
              <w:rPr>
                <w:sz w:val="24"/>
                <w:szCs w:val="24"/>
              </w:rPr>
            </w:pPr>
            <w:r w:rsidRPr="00792F7A">
              <w:rPr>
                <w:sz w:val="24"/>
                <w:szCs w:val="24"/>
              </w:rPr>
              <w:t>3605</w:t>
            </w:r>
          </w:p>
        </w:tc>
        <w:tc>
          <w:tcPr>
            <w:tcW w:w="1843" w:type="dxa"/>
          </w:tcPr>
          <w:p w:rsidR="00792F7A" w:rsidRPr="00792F7A" w:rsidRDefault="00792F7A" w:rsidP="00C91204">
            <w:pPr>
              <w:spacing w:line="276" w:lineRule="auto"/>
              <w:rPr>
                <w:sz w:val="24"/>
                <w:szCs w:val="24"/>
              </w:rPr>
            </w:pPr>
            <w:r w:rsidRPr="00792F7A">
              <w:rPr>
                <w:sz w:val="24"/>
                <w:szCs w:val="24"/>
              </w:rPr>
              <w:t>3605</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4.1.2</w:t>
            </w:r>
          </w:p>
        </w:tc>
        <w:tc>
          <w:tcPr>
            <w:tcW w:w="2977" w:type="dxa"/>
          </w:tcPr>
          <w:p w:rsidR="00792F7A" w:rsidRPr="00792F7A" w:rsidRDefault="00792F7A" w:rsidP="00C91204">
            <w:pPr>
              <w:spacing w:line="276" w:lineRule="auto"/>
              <w:rPr>
                <w:sz w:val="24"/>
                <w:szCs w:val="24"/>
              </w:rPr>
            </w:pPr>
            <w:r w:rsidRPr="00792F7A">
              <w:rPr>
                <w:sz w:val="24"/>
                <w:szCs w:val="24"/>
              </w:rPr>
              <w:t>объекты школьного образования</w:t>
            </w:r>
          </w:p>
        </w:tc>
        <w:tc>
          <w:tcPr>
            <w:tcW w:w="1701" w:type="dxa"/>
          </w:tcPr>
          <w:p w:rsidR="00792F7A" w:rsidRPr="00792F7A" w:rsidRDefault="00792F7A" w:rsidP="00C91204">
            <w:pPr>
              <w:spacing w:line="276" w:lineRule="auto"/>
              <w:rPr>
                <w:sz w:val="24"/>
                <w:szCs w:val="24"/>
              </w:rPr>
            </w:pPr>
            <w:r w:rsidRPr="00792F7A">
              <w:rPr>
                <w:sz w:val="24"/>
                <w:szCs w:val="24"/>
              </w:rPr>
              <w:t>мест</w:t>
            </w:r>
          </w:p>
        </w:tc>
        <w:tc>
          <w:tcPr>
            <w:tcW w:w="1559" w:type="dxa"/>
          </w:tcPr>
          <w:p w:rsidR="00792F7A" w:rsidRPr="00792F7A" w:rsidRDefault="00792F7A" w:rsidP="00C91204">
            <w:pPr>
              <w:spacing w:line="276" w:lineRule="auto"/>
              <w:rPr>
                <w:sz w:val="24"/>
                <w:szCs w:val="24"/>
              </w:rPr>
            </w:pPr>
            <w:r w:rsidRPr="00792F7A">
              <w:rPr>
                <w:sz w:val="24"/>
                <w:szCs w:val="24"/>
              </w:rPr>
              <w:t>8130</w:t>
            </w:r>
          </w:p>
        </w:tc>
        <w:tc>
          <w:tcPr>
            <w:tcW w:w="1417" w:type="dxa"/>
          </w:tcPr>
          <w:p w:rsidR="00792F7A" w:rsidRPr="00792F7A" w:rsidRDefault="00792F7A" w:rsidP="00C91204">
            <w:pPr>
              <w:spacing w:line="276" w:lineRule="auto"/>
              <w:rPr>
                <w:sz w:val="24"/>
                <w:szCs w:val="24"/>
              </w:rPr>
            </w:pPr>
            <w:r w:rsidRPr="00792F7A">
              <w:rPr>
                <w:sz w:val="24"/>
                <w:szCs w:val="24"/>
              </w:rPr>
              <w:t>8130</w:t>
            </w:r>
          </w:p>
        </w:tc>
        <w:tc>
          <w:tcPr>
            <w:tcW w:w="1843" w:type="dxa"/>
          </w:tcPr>
          <w:p w:rsidR="00792F7A" w:rsidRPr="00792F7A" w:rsidRDefault="00792F7A" w:rsidP="00C91204">
            <w:pPr>
              <w:spacing w:line="276" w:lineRule="auto"/>
              <w:rPr>
                <w:sz w:val="24"/>
                <w:szCs w:val="24"/>
              </w:rPr>
            </w:pPr>
            <w:r w:rsidRPr="00792F7A">
              <w:rPr>
                <w:sz w:val="24"/>
                <w:szCs w:val="24"/>
              </w:rPr>
              <w:t>8130</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4.1.3</w:t>
            </w:r>
          </w:p>
        </w:tc>
        <w:tc>
          <w:tcPr>
            <w:tcW w:w="2977" w:type="dxa"/>
          </w:tcPr>
          <w:p w:rsidR="00792F7A" w:rsidRPr="00792F7A" w:rsidRDefault="00792F7A" w:rsidP="00C91204">
            <w:pPr>
              <w:spacing w:line="276" w:lineRule="auto"/>
              <w:rPr>
                <w:sz w:val="24"/>
                <w:szCs w:val="24"/>
              </w:rPr>
            </w:pPr>
            <w:r w:rsidRPr="00792F7A">
              <w:rPr>
                <w:sz w:val="24"/>
                <w:szCs w:val="24"/>
              </w:rPr>
              <w:t>объекты внешкольного учреждения</w:t>
            </w:r>
          </w:p>
        </w:tc>
        <w:tc>
          <w:tcPr>
            <w:tcW w:w="1701" w:type="dxa"/>
          </w:tcPr>
          <w:p w:rsidR="00792F7A" w:rsidRPr="00792F7A" w:rsidRDefault="00792F7A" w:rsidP="00C91204">
            <w:pPr>
              <w:spacing w:line="276" w:lineRule="auto"/>
              <w:rPr>
                <w:sz w:val="24"/>
                <w:szCs w:val="24"/>
              </w:rPr>
            </w:pPr>
            <w:r w:rsidRPr="00792F7A">
              <w:rPr>
                <w:sz w:val="24"/>
                <w:szCs w:val="24"/>
              </w:rPr>
              <w:t>мест</w:t>
            </w:r>
          </w:p>
        </w:tc>
        <w:tc>
          <w:tcPr>
            <w:tcW w:w="1559" w:type="dxa"/>
          </w:tcPr>
          <w:p w:rsidR="00792F7A" w:rsidRPr="00792F7A" w:rsidRDefault="00792F7A" w:rsidP="00C91204">
            <w:pPr>
              <w:spacing w:line="276" w:lineRule="auto"/>
              <w:rPr>
                <w:sz w:val="24"/>
                <w:szCs w:val="24"/>
              </w:rPr>
            </w:pPr>
            <w:r w:rsidRPr="00792F7A">
              <w:rPr>
                <w:sz w:val="24"/>
                <w:szCs w:val="24"/>
              </w:rPr>
              <w:t>3719</w:t>
            </w:r>
          </w:p>
        </w:tc>
        <w:tc>
          <w:tcPr>
            <w:tcW w:w="1417" w:type="dxa"/>
          </w:tcPr>
          <w:p w:rsidR="00792F7A" w:rsidRPr="00792F7A" w:rsidRDefault="00792F7A" w:rsidP="00C91204">
            <w:pPr>
              <w:spacing w:line="276" w:lineRule="auto"/>
              <w:rPr>
                <w:sz w:val="24"/>
                <w:szCs w:val="24"/>
              </w:rPr>
            </w:pPr>
            <w:r w:rsidRPr="00792F7A">
              <w:rPr>
                <w:sz w:val="24"/>
                <w:szCs w:val="24"/>
              </w:rPr>
              <w:t>3719</w:t>
            </w:r>
          </w:p>
        </w:tc>
        <w:tc>
          <w:tcPr>
            <w:tcW w:w="1843" w:type="dxa"/>
          </w:tcPr>
          <w:p w:rsidR="00792F7A" w:rsidRPr="00792F7A" w:rsidRDefault="00792F7A" w:rsidP="00C91204">
            <w:pPr>
              <w:spacing w:line="276" w:lineRule="auto"/>
              <w:rPr>
                <w:sz w:val="24"/>
                <w:szCs w:val="24"/>
              </w:rPr>
            </w:pPr>
            <w:r w:rsidRPr="00792F7A">
              <w:rPr>
                <w:sz w:val="24"/>
                <w:szCs w:val="24"/>
              </w:rPr>
              <w:t>3719</w:t>
            </w:r>
          </w:p>
        </w:tc>
      </w:tr>
      <w:tr w:rsidR="00792F7A" w:rsidRPr="00792F7A" w:rsidTr="000B19C7">
        <w:tc>
          <w:tcPr>
            <w:tcW w:w="817" w:type="dxa"/>
          </w:tcPr>
          <w:p w:rsidR="00792F7A" w:rsidRPr="00792F7A" w:rsidRDefault="00792F7A" w:rsidP="00C91204">
            <w:pPr>
              <w:spacing w:line="276" w:lineRule="auto"/>
              <w:rPr>
                <w:i/>
                <w:sz w:val="24"/>
                <w:szCs w:val="24"/>
              </w:rPr>
            </w:pPr>
            <w:r w:rsidRPr="00792F7A">
              <w:rPr>
                <w:i/>
                <w:sz w:val="24"/>
                <w:szCs w:val="24"/>
              </w:rPr>
              <w:t>4.2</w:t>
            </w:r>
          </w:p>
        </w:tc>
        <w:tc>
          <w:tcPr>
            <w:tcW w:w="2977" w:type="dxa"/>
          </w:tcPr>
          <w:p w:rsidR="00792F7A" w:rsidRPr="00792F7A" w:rsidRDefault="00792F7A" w:rsidP="00C91204">
            <w:pPr>
              <w:pStyle w:val="affff5"/>
              <w:spacing w:line="276" w:lineRule="auto"/>
              <w:rPr>
                <w:b/>
                <w:i/>
              </w:rPr>
            </w:pPr>
            <w:r w:rsidRPr="00792F7A">
              <w:rPr>
                <w:b/>
                <w:i/>
              </w:rPr>
              <w:t xml:space="preserve">объекты здравоохранения </w:t>
            </w:r>
          </w:p>
        </w:tc>
        <w:tc>
          <w:tcPr>
            <w:tcW w:w="1701" w:type="dxa"/>
          </w:tcPr>
          <w:p w:rsidR="00792F7A" w:rsidRPr="00792F7A" w:rsidRDefault="00792F7A" w:rsidP="00C91204">
            <w:pPr>
              <w:spacing w:line="276" w:lineRule="auto"/>
              <w:rPr>
                <w:sz w:val="24"/>
                <w:szCs w:val="24"/>
              </w:rPr>
            </w:pPr>
          </w:p>
        </w:tc>
        <w:tc>
          <w:tcPr>
            <w:tcW w:w="1559" w:type="dxa"/>
          </w:tcPr>
          <w:p w:rsidR="00792F7A" w:rsidRPr="00792F7A" w:rsidRDefault="00792F7A" w:rsidP="00C91204">
            <w:pPr>
              <w:spacing w:line="276" w:lineRule="auto"/>
              <w:rPr>
                <w:sz w:val="24"/>
                <w:szCs w:val="24"/>
              </w:rPr>
            </w:pPr>
          </w:p>
        </w:tc>
        <w:tc>
          <w:tcPr>
            <w:tcW w:w="1417" w:type="dxa"/>
          </w:tcPr>
          <w:p w:rsidR="00792F7A" w:rsidRPr="00792F7A" w:rsidRDefault="00792F7A" w:rsidP="00C91204">
            <w:pPr>
              <w:spacing w:line="276" w:lineRule="auto"/>
              <w:rPr>
                <w:sz w:val="24"/>
                <w:szCs w:val="24"/>
              </w:rPr>
            </w:pPr>
          </w:p>
        </w:tc>
        <w:tc>
          <w:tcPr>
            <w:tcW w:w="1843" w:type="dxa"/>
          </w:tcPr>
          <w:p w:rsidR="00792F7A" w:rsidRPr="00792F7A" w:rsidRDefault="00792F7A" w:rsidP="00C91204">
            <w:pPr>
              <w:spacing w:line="276" w:lineRule="auto"/>
              <w:rPr>
                <w:sz w:val="24"/>
                <w:szCs w:val="24"/>
              </w:rPr>
            </w:pP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4.2.1</w:t>
            </w:r>
          </w:p>
        </w:tc>
        <w:tc>
          <w:tcPr>
            <w:tcW w:w="2977" w:type="dxa"/>
          </w:tcPr>
          <w:p w:rsidR="00792F7A" w:rsidRPr="00792F7A" w:rsidRDefault="00792F7A" w:rsidP="00C91204">
            <w:pPr>
              <w:pStyle w:val="affff5"/>
              <w:spacing w:line="276" w:lineRule="auto"/>
            </w:pPr>
            <w:r w:rsidRPr="00792F7A">
              <w:t>больницы, стационары</w:t>
            </w:r>
          </w:p>
        </w:tc>
        <w:tc>
          <w:tcPr>
            <w:tcW w:w="1701" w:type="dxa"/>
          </w:tcPr>
          <w:p w:rsidR="00792F7A" w:rsidRPr="00792F7A" w:rsidRDefault="00792F7A" w:rsidP="00C91204">
            <w:pPr>
              <w:spacing w:line="276" w:lineRule="auto"/>
              <w:rPr>
                <w:sz w:val="24"/>
                <w:szCs w:val="24"/>
              </w:rPr>
            </w:pPr>
            <w:r w:rsidRPr="00792F7A">
              <w:rPr>
                <w:sz w:val="24"/>
                <w:szCs w:val="24"/>
              </w:rPr>
              <w:t>коек</w:t>
            </w:r>
          </w:p>
        </w:tc>
        <w:tc>
          <w:tcPr>
            <w:tcW w:w="1559" w:type="dxa"/>
          </w:tcPr>
          <w:p w:rsidR="00792F7A" w:rsidRPr="00792F7A" w:rsidRDefault="00792F7A" w:rsidP="00C91204">
            <w:pPr>
              <w:spacing w:line="276" w:lineRule="auto"/>
              <w:rPr>
                <w:sz w:val="24"/>
                <w:szCs w:val="24"/>
              </w:rPr>
            </w:pPr>
            <w:r w:rsidRPr="00792F7A">
              <w:rPr>
                <w:sz w:val="24"/>
                <w:szCs w:val="24"/>
              </w:rPr>
              <w:t>749</w:t>
            </w:r>
          </w:p>
        </w:tc>
        <w:tc>
          <w:tcPr>
            <w:tcW w:w="1417" w:type="dxa"/>
          </w:tcPr>
          <w:p w:rsidR="00792F7A" w:rsidRPr="00792F7A" w:rsidRDefault="00792F7A" w:rsidP="00C91204">
            <w:pPr>
              <w:spacing w:line="276" w:lineRule="auto"/>
              <w:rPr>
                <w:sz w:val="24"/>
                <w:szCs w:val="24"/>
              </w:rPr>
            </w:pPr>
            <w:r w:rsidRPr="00792F7A">
              <w:rPr>
                <w:sz w:val="24"/>
                <w:szCs w:val="24"/>
              </w:rPr>
              <w:t>749</w:t>
            </w:r>
          </w:p>
        </w:tc>
        <w:tc>
          <w:tcPr>
            <w:tcW w:w="1843" w:type="dxa"/>
          </w:tcPr>
          <w:p w:rsidR="00792F7A" w:rsidRPr="00792F7A" w:rsidRDefault="00792F7A" w:rsidP="00C91204">
            <w:pPr>
              <w:spacing w:line="276" w:lineRule="auto"/>
              <w:rPr>
                <w:sz w:val="24"/>
                <w:szCs w:val="24"/>
              </w:rPr>
            </w:pPr>
            <w:r w:rsidRPr="00792F7A">
              <w:rPr>
                <w:sz w:val="24"/>
                <w:szCs w:val="24"/>
              </w:rPr>
              <w:t>749</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4.2.2</w:t>
            </w:r>
          </w:p>
        </w:tc>
        <w:tc>
          <w:tcPr>
            <w:tcW w:w="2977" w:type="dxa"/>
          </w:tcPr>
          <w:p w:rsidR="00792F7A" w:rsidRPr="00792F7A" w:rsidRDefault="00792F7A" w:rsidP="00FD3FC7">
            <w:pPr>
              <w:pStyle w:val="affff5"/>
              <w:spacing w:line="276" w:lineRule="auto"/>
            </w:pPr>
            <w:r w:rsidRPr="00792F7A">
              <w:t xml:space="preserve">амбулаторно-поликлинические учреждения </w:t>
            </w:r>
          </w:p>
        </w:tc>
        <w:tc>
          <w:tcPr>
            <w:tcW w:w="1701" w:type="dxa"/>
          </w:tcPr>
          <w:p w:rsidR="00792F7A" w:rsidRPr="00792F7A" w:rsidRDefault="00792F7A" w:rsidP="00C91204">
            <w:pPr>
              <w:spacing w:line="276" w:lineRule="auto"/>
              <w:rPr>
                <w:sz w:val="24"/>
                <w:szCs w:val="24"/>
              </w:rPr>
            </w:pPr>
            <w:r w:rsidRPr="00792F7A">
              <w:rPr>
                <w:sz w:val="24"/>
                <w:szCs w:val="24"/>
              </w:rPr>
              <w:t>пос./см.</w:t>
            </w:r>
          </w:p>
        </w:tc>
        <w:tc>
          <w:tcPr>
            <w:tcW w:w="1559" w:type="dxa"/>
          </w:tcPr>
          <w:p w:rsidR="00792F7A" w:rsidRPr="00792F7A" w:rsidRDefault="00792F7A" w:rsidP="00C91204">
            <w:pPr>
              <w:spacing w:line="276" w:lineRule="auto"/>
              <w:rPr>
                <w:sz w:val="24"/>
                <w:szCs w:val="24"/>
              </w:rPr>
            </w:pPr>
            <w:r w:rsidRPr="00792F7A">
              <w:rPr>
                <w:sz w:val="24"/>
                <w:szCs w:val="24"/>
              </w:rPr>
              <w:t>1591</w:t>
            </w:r>
          </w:p>
        </w:tc>
        <w:tc>
          <w:tcPr>
            <w:tcW w:w="1417" w:type="dxa"/>
          </w:tcPr>
          <w:p w:rsidR="00792F7A" w:rsidRPr="00792F7A" w:rsidRDefault="00792F7A" w:rsidP="00C91204">
            <w:pPr>
              <w:spacing w:line="276" w:lineRule="auto"/>
              <w:rPr>
                <w:sz w:val="24"/>
                <w:szCs w:val="24"/>
              </w:rPr>
            </w:pPr>
            <w:r w:rsidRPr="00792F7A">
              <w:rPr>
                <w:sz w:val="24"/>
                <w:szCs w:val="24"/>
              </w:rPr>
              <w:t>1591</w:t>
            </w:r>
          </w:p>
        </w:tc>
        <w:tc>
          <w:tcPr>
            <w:tcW w:w="1843" w:type="dxa"/>
          </w:tcPr>
          <w:p w:rsidR="00792F7A" w:rsidRPr="00792F7A" w:rsidRDefault="00792F7A" w:rsidP="00C91204">
            <w:pPr>
              <w:spacing w:line="276" w:lineRule="auto"/>
              <w:rPr>
                <w:sz w:val="24"/>
                <w:szCs w:val="24"/>
              </w:rPr>
            </w:pPr>
            <w:r w:rsidRPr="00792F7A">
              <w:rPr>
                <w:sz w:val="24"/>
                <w:szCs w:val="24"/>
              </w:rPr>
              <w:t>1591</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4.2.3</w:t>
            </w:r>
          </w:p>
        </w:tc>
        <w:tc>
          <w:tcPr>
            <w:tcW w:w="2977" w:type="dxa"/>
          </w:tcPr>
          <w:p w:rsidR="00792F7A" w:rsidRPr="00792F7A" w:rsidRDefault="00792F7A" w:rsidP="00C91204">
            <w:pPr>
              <w:pStyle w:val="affff5"/>
              <w:spacing w:line="276" w:lineRule="auto"/>
            </w:pPr>
            <w:r w:rsidRPr="00792F7A">
              <w:t>аптеки</w:t>
            </w:r>
          </w:p>
        </w:tc>
        <w:tc>
          <w:tcPr>
            <w:tcW w:w="1701" w:type="dxa"/>
          </w:tcPr>
          <w:p w:rsidR="00792F7A" w:rsidRPr="00792F7A" w:rsidRDefault="00792F7A" w:rsidP="00C91204">
            <w:pPr>
              <w:spacing w:line="276" w:lineRule="auto"/>
              <w:rPr>
                <w:sz w:val="24"/>
                <w:szCs w:val="24"/>
              </w:rPr>
            </w:pPr>
            <w:r w:rsidRPr="00792F7A">
              <w:rPr>
                <w:sz w:val="24"/>
                <w:szCs w:val="24"/>
              </w:rPr>
              <w:t>объект</w:t>
            </w:r>
          </w:p>
        </w:tc>
        <w:tc>
          <w:tcPr>
            <w:tcW w:w="1559" w:type="dxa"/>
          </w:tcPr>
          <w:p w:rsidR="00792F7A" w:rsidRPr="00792F7A" w:rsidRDefault="00792F7A" w:rsidP="00C91204">
            <w:pPr>
              <w:spacing w:line="276" w:lineRule="auto"/>
              <w:rPr>
                <w:sz w:val="24"/>
                <w:szCs w:val="24"/>
              </w:rPr>
            </w:pPr>
            <w:r w:rsidRPr="00792F7A">
              <w:rPr>
                <w:sz w:val="24"/>
                <w:szCs w:val="24"/>
              </w:rPr>
              <w:t>12</w:t>
            </w:r>
          </w:p>
        </w:tc>
        <w:tc>
          <w:tcPr>
            <w:tcW w:w="1417" w:type="dxa"/>
          </w:tcPr>
          <w:p w:rsidR="00792F7A" w:rsidRPr="00792F7A" w:rsidRDefault="00792F7A" w:rsidP="00C91204">
            <w:pPr>
              <w:spacing w:line="276" w:lineRule="auto"/>
              <w:rPr>
                <w:sz w:val="24"/>
                <w:szCs w:val="24"/>
              </w:rPr>
            </w:pPr>
            <w:r w:rsidRPr="00792F7A">
              <w:rPr>
                <w:sz w:val="24"/>
                <w:szCs w:val="24"/>
              </w:rPr>
              <w:t>12</w:t>
            </w:r>
          </w:p>
        </w:tc>
        <w:tc>
          <w:tcPr>
            <w:tcW w:w="1843" w:type="dxa"/>
          </w:tcPr>
          <w:p w:rsidR="00792F7A" w:rsidRPr="00792F7A" w:rsidRDefault="00792F7A" w:rsidP="00C91204">
            <w:pPr>
              <w:spacing w:line="276" w:lineRule="auto"/>
              <w:rPr>
                <w:sz w:val="24"/>
                <w:szCs w:val="24"/>
              </w:rPr>
            </w:pPr>
            <w:r w:rsidRPr="00792F7A">
              <w:rPr>
                <w:sz w:val="24"/>
                <w:szCs w:val="24"/>
              </w:rPr>
              <w:t>12</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4.2.4</w:t>
            </w:r>
          </w:p>
        </w:tc>
        <w:tc>
          <w:tcPr>
            <w:tcW w:w="2977" w:type="dxa"/>
          </w:tcPr>
          <w:p w:rsidR="00792F7A" w:rsidRPr="00792F7A" w:rsidRDefault="00792F7A" w:rsidP="00C91204">
            <w:pPr>
              <w:pStyle w:val="affff5"/>
              <w:spacing w:line="276" w:lineRule="auto"/>
            </w:pPr>
            <w:r w:rsidRPr="00792F7A">
              <w:t>станции скорой и неотложной медицинской помощи</w:t>
            </w:r>
          </w:p>
        </w:tc>
        <w:tc>
          <w:tcPr>
            <w:tcW w:w="1701" w:type="dxa"/>
          </w:tcPr>
          <w:p w:rsidR="00792F7A" w:rsidRPr="00792F7A" w:rsidRDefault="00792F7A" w:rsidP="00C91204">
            <w:pPr>
              <w:spacing w:line="276" w:lineRule="auto"/>
              <w:rPr>
                <w:sz w:val="24"/>
                <w:szCs w:val="24"/>
              </w:rPr>
            </w:pPr>
            <w:r w:rsidRPr="00792F7A">
              <w:rPr>
                <w:sz w:val="24"/>
                <w:szCs w:val="24"/>
              </w:rPr>
              <w:t>санитарных автомобилей</w:t>
            </w:r>
          </w:p>
        </w:tc>
        <w:tc>
          <w:tcPr>
            <w:tcW w:w="1559" w:type="dxa"/>
          </w:tcPr>
          <w:p w:rsidR="00792F7A" w:rsidRPr="00792F7A" w:rsidRDefault="00792F7A" w:rsidP="00C91204">
            <w:pPr>
              <w:spacing w:line="276" w:lineRule="auto"/>
              <w:rPr>
                <w:sz w:val="24"/>
                <w:szCs w:val="24"/>
              </w:rPr>
            </w:pPr>
            <w:r w:rsidRPr="00792F7A">
              <w:rPr>
                <w:sz w:val="24"/>
                <w:szCs w:val="24"/>
              </w:rPr>
              <w:t>14</w:t>
            </w:r>
          </w:p>
        </w:tc>
        <w:tc>
          <w:tcPr>
            <w:tcW w:w="1417" w:type="dxa"/>
          </w:tcPr>
          <w:p w:rsidR="00792F7A" w:rsidRPr="00792F7A" w:rsidRDefault="00792F7A" w:rsidP="00C91204">
            <w:pPr>
              <w:spacing w:line="276" w:lineRule="auto"/>
              <w:rPr>
                <w:sz w:val="24"/>
                <w:szCs w:val="24"/>
              </w:rPr>
            </w:pPr>
            <w:r w:rsidRPr="00792F7A">
              <w:rPr>
                <w:sz w:val="24"/>
                <w:szCs w:val="24"/>
              </w:rPr>
              <w:t>14</w:t>
            </w:r>
          </w:p>
        </w:tc>
        <w:tc>
          <w:tcPr>
            <w:tcW w:w="1843" w:type="dxa"/>
          </w:tcPr>
          <w:p w:rsidR="00792F7A" w:rsidRPr="00792F7A" w:rsidRDefault="00792F7A" w:rsidP="00C91204">
            <w:pPr>
              <w:spacing w:line="276" w:lineRule="auto"/>
              <w:rPr>
                <w:sz w:val="24"/>
                <w:szCs w:val="24"/>
              </w:rPr>
            </w:pPr>
            <w:r w:rsidRPr="00792F7A">
              <w:rPr>
                <w:sz w:val="24"/>
                <w:szCs w:val="24"/>
              </w:rPr>
              <w:t>14</w:t>
            </w:r>
          </w:p>
        </w:tc>
      </w:tr>
      <w:tr w:rsidR="00792F7A" w:rsidRPr="00792F7A" w:rsidTr="000B19C7">
        <w:tc>
          <w:tcPr>
            <w:tcW w:w="817" w:type="dxa"/>
          </w:tcPr>
          <w:p w:rsidR="00792F7A" w:rsidRPr="00792F7A" w:rsidRDefault="00792F7A" w:rsidP="00C91204">
            <w:pPr>
              <w:spacing w:line="276" w:lineRule="auto"/>
              <w:rPr>
                <w:i/>
                <w:sz w:val="24"/>
                <w:szCs w:val="24"/>
              </w:rPr>
            </w:pPr>
            <w:r w:rsidRPr="00792F7A">
              <w:rPr>
                <w:i/>
                <w:sz w:val="24"/>
                <w:szCs w:val="24"/>
              </w:rPr>
              <w:t>4.3</w:t>
            </w:r>
          </w:p>
        </w:tc>
        <w:tc>
          <w:tcPr>
            <w:tcW w:w="2977" w:type="dxa"/>
          </w:tcPr>
          <w:p w:rsidR="00792F7A" w:rsidRPr="00792F7A" w:rsidRDefault="00792F7A" w:rsidP="00C91204">
            <w:pPr>
              <w:pStyle w:val="affff5"/>
              <w:spacing w:line="276" w:lineRule="auto"/>
              <w:rPr>
                <w:b/>
                <w:i/>
              </w:rPr>
            </w:pPr>
            <w:r w:rsidRPr="00792F7A">
              <w:rPr>
                <w:b/>
                <w:i/>
              </w:rPr>
              <w:t xml:space="preserve">спортивные и физкультурно-оздоровительные </w:t>
            </w:r>
            <w:r w:rsidRPr="00792F7A">
              <w:rPr>
                <w:b/>
                <w:i/>
              </w:rPr>
              <w:lastRenderedPageBreak/>
              <w:t xml:space="preserve">объекты </w:t>
            </w:r>
          </w:p>
        </w:tc>
        <w:tc>
          <w:tcPr>
            <w:tcW w:w="1701" w:type="dxa"/>
          </w:tcPr>
          <w:p w:rsidR="00792F7A" w:rsidRPr="00792F7A" w:rsidRDefault="00792F7A" w:rsidP="00C91204">
            <w:pPr>
              <w:spacing w:line="276" w:lineRule="auto"/>
              <w:rPr>
                <w:sz w:val="24"/>
                <w:szCs w:val="24"/>
              </w:rPr>
            </w:pPr>
          </w:p>
        </w:tc>
        <w:tc>
          <w:tcPr>
            <w:tcW w:w="1559" w:type="dxa"/>
          </w:tcPr>
          <w:p w:rsidR="00792F7A" w:rsidRPr="00792F7A" w:rsidRDefault="00792F7A" w:rsidP="00C91204">
            <w:pPr>
              <w:spacing w:line="276" w:lineRule="auto"/>
              <w:rPr>
                <w:sz w:val="24"/>
                <w:szCs w:val="24"/>
              </w:rPr>
            </w:pPr>
          </w:p>
        </w:tc>
        <w:tc>
          <w:tcPr>
            <w:tcW w:w="1417" w:type="dxa"/>
          </w:tcPr>
          <w:p w:rsidR="00792F7A" w:rsidRPr="00792F7A" w:rsidRDefault="00792F7A" w:rsidP="00C91204">
            <w:pPr>
              <w:spacing w:line="276" w:lineRule="auto"/>
              <w:rPr>
                <w:sz w:val="24"/>
                <w:szCs w:val="24"/>
              </w:rPr>
            </w:pPr>
          </w:p>
        </w:tc>
        <w:tc>
          <w:tcPr>
            <w:tcW w:w="1843" w:type="dxa"/>
          </w:tcPr>
          <w:p w:rsidR="00792F7A" w:rsidRPr="00792F7A" w:rsidRDefault="00792F7A" w:rsidP="00C91204">
            <w:pPr>
              <w:spacing w:line="276" w:lineRule="auto"/>
              <w:rPr>
                <w:sz w:val="24"/>
                <w:szCs w:val="24"/>
              </w:rPr>
            </w:pP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lastRenderedPageBreak/>
              <w:t>4.3.1</w:t>
            </w:r>
          </w:p>
        </w:tc>
        <w:tc>
          <w:tcPr>
            <w:tcW w:w="2977" w:type="dxa"/>
          </w:tcPr>
          <w:p w:rsidR="00792F7A" w:rsidRPr="00792F7A" w:rsidRDefault="00792F7A" w:rsidP="00C91204">
            <w:pPr>
              <w:pStyle w:val="affff5"/>
              <w:spacing w:line="276" w:lineRule="auto"/>
            </w:pPr>
            <w:r w:rsidRPr="00792F7A">
              <w:t xml:space="preserve">физкультурно-спортивные залы </w:t>
            </w:r>
          </w:p>
        </w:tc>
        <w:tc>
          <w:tcPr>
            <w:tcW w:w="1701" w:type="dxa"/>
          </w:tcPr>
          <w:p w:rsidR="00792F7A" w:rsidRPr="00792F7A" w:rsidRDefault="00792F7A" w:rsidP="00C91204">
            <w:pPr>
              <w:spacing w:line="276" w:lineRule="auto"/>
              <w:rPr>
                <w:sz w:val="24"/>
                <w:szCs w:val="24"/>
              </w:rPr>
            </w:pPr>
            <w:r w:rsidRPr="00792F7A">
              <w:rPr>
                <w:sz w:val="24"/>
                <w:szCs w:val="24"/>
              </w:rPr>
              <w:t>м</w:t>
            </w:r>
            <w:r w:rsidRPr="00792F7A">
              <w:rPr>
                <w:sz w:val="24"/>
                <w:szCs w:val="24"/>
                <w:vertAlign w:val="superscript"/>
              </w:rPr>
              <w:t>2</w:t>
            </w:r>
            <w:r w:rsidRPr="00792F7A">
              <w:rPr>
                <w:sz w:val="24"/>
                <w:szCs w:val="24"/>
              </w:rPr>
              <w:t xml:space="preserve"> площади пола</w:t>
            </w:r>
          </w:p>
        </w:tc>
        <w:tc>
          <w:tcPr>
            <w:tcW w:w="1559" w:type="dxa"/>
          </w:tcPr>
          <w:p w:rsidR="00792F7A" w:rsidRPr="00792F7A" w:rsidRDefault="00792F7A" w:rsidP="00C91204">
            <w:pPr>
              <w:spacing w:line="276" w:lineRule="auto"/>
              <w:rPr>
                <w:sz w:val="24"/>
                <w:szCs w:val="24"/>
              </w:rPr>
            </w:pPr>
            <w:r w:rsidRPr="00792F7A">
              <w:rPr>
                <w:sz w:val="24"/>
                <w:szCs w:val="24"/>
              </w:rPr>
              <w:t>3657</w:t>
            </w:r>
          </w:p>
        </w:tc>
        <w:tc>
          <w:tcPr>
            <w:tcW w:w="1417" w:type="dxa"/>
          </w:tcPr>
          <w:p w:rsidR="00792F7A" w:rsidRPr="00792F7A" w:rsidRDefault="00792F7A" w:rsidP="00C91204">
            <w:pPr>
              <w:spacing w:line="276" w:lineRule="auto"/>
              <w:rPr>
                <w:sz w:val="24"/>
                <w:szCs w:val="24"/>
              </w:rPr>
            </w:pPr>
            <w:r w:rsidRPr="00792F7A">
              <w:rPr>
                <w:sz w:val="24"/>
                <w:szCs w:val="24"/>
              </w:rPr>
              <w:t>10800</w:t>
            </w:r>
          </w:p>
        </w:tc>
        <w:tc>
          <w:tcPr>
            <w:tcW w:w="1843" w:type="dxa"/>
          </w:tcPr>
          <w:p w:rsidR="00792F7A" w:rsidRPr="00792F7A" w:rsidRDefault="00792F7A" w:rsidP="00C91204">
            <w:pPr>
              <w:spacing w:line="276" w:lineRule="auto"/>
              <w:rPr>
                <w:sz w:val="24"/>
                <w:szCs w:val="24"/>
              </w:rPr>
            </w:pPr>
            <w:r w:rsidRPr="00792F7A">
              <w:rPr>
                <w:sz w:val="24"/>
                <w:szCs w:val="24"/>
              </w:rPr>
              <w:t>15838</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4.3.2</w:t>
            </w:r>
          </w:p>
        </w:tc>
        <w:tc>
          <w:tcPr>
            <w:tcW w:w="2977" w:type="dxa"/>
          </w:tcPr>
          <w:p w:rsidR="00792F7A" w:rsidRPr="00792F7A" w:rsidRDefault="00792F7A" w:rsidP="00C91204">
            <w:pPr>
              <w:pStyle w:val="affff5"/>
              <w:spacing w:line="276" w:lineRule="auto"/>
            </w:pPr>
            <w:r w:rsidRPr="00792F7A">
              <w:t>бассейны</w:t>
            </w:r>
          </w:p>
        </w:tc>
        <w:tc>
          <w:tcPr>
            <w:tcW w:w="1701" w:type="dxa"/>
          </w:tcPr>
          <w:p w:rsidR="00792F7A" w:rsidRPr="00792F7A" w:rsidRDefault="00792F7A" w:rsidP="00C91204">
            <w:pPr>
              <w:spacing w:line="276" w:lineRule="auto"/>
              <w:rPr>
                <w:sz w:val="24"/>
                <w:szCs w:val="24"/>
              </w:rPr>
            </w:pPr>
            <w:r w:rsidRPr="00792F7A">
              <w:rPr>
                <w:sz w:val="24"/>
                <w:szCs w:val="24"/>
              </w:rPr>
              <w:t>м</w:t>
            </w:r>
            <w:r w:rsidRPr="00792F7A">
              <w:rPr>
                <w:sz w:val="24"/>
                <w:szCs w:val="24"/>
                <w:vertAlign w:val="superscript"/>
              </w:rPr>
              <w:t>2</w:t>
            </w:r>
            <w:r w:rsidRPr="00792F7A">
              <w:rPr>
                <w:sz w:val="24"/>
                <w:szCs w:val="24"/>
              </w:rPr>
              <w:t xml:space="preserve"> зеркала воды</w:t>
            </w:r>
          </w:p>
        </w:tc>
        <w:tc>
          <w:tcPr>
            <w:tcW w:w="1559" w:type="dxa"/>
          </w:tcPr>
          <w:p w:rsidR="00792F7A" w:rsidRPr="00792F7A" w:rsidRDefault="00792F7A" w:rsidP="00C91204">
            <w:pPr>
              <w:spacing w:line="276" w:lineRule="auto"/>
              <w:rPr>
                <w:sz w:val="24"/>
                <w:szCs w:val="24"/>
              </w:rPr>
            </w:pPr>
            <w:r w:rsidRPr="00792F7A">
              <w:rPr>
                <w:sz w:val="24"/>
                <w:szCs w:val="24"/>
              </w:rPr>
              <w:t>1466</w:t>
            </w:r>
          </w:p>
        </w:tc>
        <w:tc>
          <w:tcPr>
            <w:tcW w:w="1417" w:type="dxa"/>
          </w:tcPr>
          <w:p w:rsidR="00792F7A" w:rsidRPr="00792F7A" w:rsidRDefault="00792F7A" w:rsidP="00C91204">
            <w:pPr>
              <w:spacing w:line="276" w:lineRule="auto"/>
              <w:rPr>
                <w:sz w:val="24"/>
                <w:szCs w:val="24"/>
              </w:rPr>
            </w:pPr>
            <w:r w:rsidRPr="00792F7A">
              <w:rPr>
                <w:sz w:val="24"/>
                <w:szCs w:val="24"/>
              </w:rPr>
              <w:t>3000</w:t>
            </w:r>
          </w:p>
        </w:tc>
        <w:tc>
          <w:tcPr>
            <w:tcW w:w="1843" w:type="dxa"/>
          </w:tcPr>
          <w:p w:rsidR="00792F7A" w:rsidRPr="00792F7A" w:rsidRDefault="00792F7A" w:rsidP="00C91204">
            <w:pPr>
              <w:spacing w:line="276" w:lineRule="auto"/>
              <w:rPr>
                <w:sz w:val="24"/>
                <w:szCs w:val="24"/>
              </w:rPr>
            </w:pPr>
            <w:r w:rsidRPr="00792F7A">
              <w:rPr>
                <w:sz w:val="24"/>
                <w:szCs w:val="24"/>
              </w:rPr>
              <w:t>4178</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4.3.3</w:t>
            </w:r>
          </w:p>
        </w:tc>
        <w:tc>
          <w:tcPr>
            <w:tcW w:w="2977" w:type="dxa"/>
          </w:tcPr>
          <w:p w:rsidR="00792F7A" w:rsidRPr="00792F7A" w:rsidRDefault="00792F7A" w:rsidP="00C91204">
            <w:pPr>
              <w:pStyle w:val="affff5"/>
              <w:spacing w:line="276" w:lineRule="auto"/>
            </w:pPr>
            <w:r w:rsidRPr="00792F7A">
              <w:t>Плоскостные сооружения</w:t>
            </w:r>
          </w:p>
        </w:tc>
        <w:tc>
          <w:tcPr>
            <w:tcW w:w="1701" w:type="dxa"/>
          </w:tcPr>
          <w:p w:rsidR="00792F7A" w:rsidRPr="00792F7A" w:rsidRDefault="00792F7A" w:rsidP="00C91204">
            <w:pPr>
              <w:spacing w:line="276" w:lineRule="auto"/>
              <w:rPr>
                <w:sz w:val="24"/>
                <w:szCs w:val="24"/>
              </w:rPr>
            </w:pPr>
            <w:r w:rsidRPr="00792F7A">
              <w:rPr>
                <w:sz w:val="24"/>
                <w:szCs w:val="24"/>
              </w:rPr>
              <w:t>объект</w:t>
            </w:r>
          </w:p>
        </w:tc>
        <w:tc>
          <w:tcPr>
            <w:tcW w:w="1559" w:type="dxa"/>
          </w:tcPr>
          <w:p w:rsidR="00792F7A" w:rsidRPr="00792F7A" w:rsidRDefault="00792F7A" w:rsidP="00C91204">
            <w:pPr>
              <w:spacing w:line="276" w:lineRule="auto"/>
              <w:rPr>
                <w:sz w:val="24"/>
                <w:szCs w:val="24"/>
              </w:rPr>
            </w:pPr>
            <w:r w:rsidRPr="00792F7A">
              <w:rPr>
                <w:sz w:val="24"/>
                <w:szCs w:val="24"/>
              </w:rPr>
              <w:t>н.д.</w:t>
            </w:r>
          </w:p>
        </w:tc>
        <w:tc>
          <w:tcPr>
            <w:tcW w:w="1417" w:type="dxa"/>
          </w:tcPr>
          <w:p w:rsidR="00792F7A" w:rsidRPr="00792F7A" w:rsidRDefault="00792F7A" w:rsidP="00C91204">
            <w:pPr>
              <w:spacing w:line="276" w:lineRule="auto"/>
              <w:rPr>
                <w:sz w:val="24"/>
                <w:szCs w:val="24"/>
              </w:rPr>
            </w:pPr>
            <w:r w:rsidRPr="00792F7A">
              <w:rPr>
                <w:sz w:val="24"/>
                <w:szCs w:val="24"/>
              </w:rPr>
              <w:t>+1</w:t>
            </w:r>
          </w:p>
        </w:tc>
        <w:tc>
          <w:tcPr>
            <w:tcW w:w="1843" w:type="dxa"/>
          </w:tcPr>
          <w:p w:rsidR="00792F7A" w:rsidRPr="00792F7A" w:rsidRDefault="00792F7A" w:rsidP="00C91204">
            <w:pPr>
              <w:spacing w:line="276" w:lineRule="auto"/>
              <w:rPr>
                <w:sz w:val="24"/>
                <w:szCs w:val="24"/>
              </w:rPr>
            </w:pPr>
            <w:r w:rsidRPr="00792F7A">
              <w:rPr>
                <w:sz w:val="24"/>
                <w:szCs w:val="24"/>
              </w:rPr>
              <w:t>+3</w:t>
            </w:r>
          </w:p>
        </w:tc>
      </w:tr>
      <w:tr w:rsidR="00792F7A" w:rsidRPr="00792F7A" w:rsidTr="000B19C7">
        <w:tc>
          <w:tcPr>
            <w:tcW w:w="817" w:type="dxa"/>
          </w:tcPr>
          <w:p w:rsidR="00792F7A" w:rsidRPr="00792F7A" w:rsidRDefault="00792F7A" w:rsidP="00C91204">
            <w:pPr>
              <w:spacing w:line="276" w:lineRule="auto"/>
              <w:rPr>
                <w:i/>
                <w:sz w:val="24"/>
                <w:szCs w:val="24"/>
                <w:lang w:val="en-US"/>
              </w:rPr>
            </w:pPr>
            <w:r w:rsidRPr="00792F7A">
              <w:rPr>
                <w:i/>
                <w:sz w:val="24"/>
                <w:szCs w:val="24"/>
              </w:rPr>
              <w:t>4.4</w:t>
            </w:r>
          </w:p>
        </w:tc>
        <w:tc>
          <w:tcPr>
            <w:tcW w:w="2977" w:type="dxa"/>
          </w:tcPr>
          <w:p w:rsidR="00792F7A" w:rsidRPr="00792F7A" w:rsidRDefault="00792F7A" w:rsidP="00C91204">
            <w:pPr>
              <w:pStyle w:val="affff5"/>
              <w:spacing w:line="276" w:lineRule="auto"/>
              <w:rPr>
                <w:b/>
                <w:i/>
              </w:rPr>
            </w:pPr>
            <w:r w:rsidRPr="00792F7A">
              <w:rPr>
                <w:b/>
                <w:i/>
              </w:rPr>
              <w:t xml:space="preserve">объекты культурно-досугового назначения </w:t>
            </w:r>
          </w:p>
        </w:tc>
        <w:tc>
          <w:tcPr>
            <w:tcW w:w="1701" w:type="dxa"/>
          </w:tcPr>
          <w:p w:rsidR="00792F7A" w:rsidRPr="00792F7A" w:rsidRDefault="00792F7A" w:rsidP="00C91204">
            <w:pPr>
              <w:spacing w:line="276" w:lineRule="auto"/>
              <w:rPr>
                <w:sz w:val="24"/>
                <w:szCs w:val="24"/>
              </w:rPr>
            </w:pPr>
          </w:p>
        </w:tc>
        <w:tc>
          <w:tcPr>
            <w:tcW w:w="1559" w:type="dxa"/>
          </w:tcPr>
          <w:p w:rsidR="00792F7A" w:rsidRPr="00792F7A" w:rsidRDefault="00792F7A" w:rsidP="00C91204">
            <w:pPr>
              <w:spacing w:line="276" w:lineRule="auto"/>
              <w:rPr>
                <w:sz w:val="24"/>
                <w:szCs w:val="24"/>
              </w:rPr>
            </w:pPr>
          </w:p>
        </w:tc>
        <w:tc>
          <w:tcPr>
            <w:tcW w:w="1417" w:type="dxa"/>
          </w:tcPr>
          <w:p w:rsidR="00792F7A" w:rsidRPr="00792F7A" w:rsidRDefault="00792F7A" w:rsidP="00C91204">
            <w:pPr>
              <w:spacing w:line="276" w:lineRule="auto"/>
              <w:rPr>
                <w:sz w:val="24"/>
                <w:szCs w:val="24"/>
              </w:rPr>
            </w:pPr>
          </w:p>
        </w:tc>
        <w:tc>
          <w:tcPr>
            <w:tcW w:w="1843" w:type="dxa"/>
          </w:tcPr>
          <w:p w:rsidR="00792F7A" w:rsidRPr="00792F7A" w:rsidRDefault="00792F7A" w:rsidP="00C91204">
            <w:pPr>
              <w:spacing w:line="276" w:lineRule="auto"/>
              <w:rPr>
                <w:sz w:val="24"/>
                <w:szCs w:val="24"/>
              </w:rPr>
            </w:pP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4.4.1</w:t>
            </w:r>
          </w:p>
        </w:tc>
        <w:tc>
          <w:tcPr>
            <w:tcW w:w="2977" w:type="dxa"/>
          </w:tcPr>
          <w:p w:rsidR="00792F7A" w:rsidRPr="00792F7A" w:rsidRDefault="00792F7A" w:rsidP="00C91204">
            <w:pPr>
              <w:pStyle w:val="affff5"/>
              <w:spacing w:line="276" w:lineRule="auto"/>
            </w:pPr>
            <w:r w:rsidRPr="00792F7A">
              <w:t>учреждения культуры клубного типа</w:t>
            </w:r>
          </w:p>
        </w:tc>
        <w:tc>
          <w:tcPr>
            <w:tcW w:w="1701" w:type="dxa"/>
          </w:tcPr>
          <w:p w:rsidR="00792F7A" w:rsidRPr="00792F7A" w:rsidRDefault="00792F7A" w:rsidP="00C91204">
            <w:pPr>
              <w:spacing w:line="276" w:lineRule="auto"/>
              <w:rPr>
                <w:sz w:val="24"/>
                <w:szCs w:val="24"/>
              </w:rPr>
            </w:pPr>
            <w:r w:rsidRPr="00792F7A">
              <w:rPr>
                <w:sz w:val="24"/>
                <w:szCs w:val="24"/>
              </w:rPr>
              <w:t>мест\ объект</w:t>
            </w:r>
          </w:p>
        </w:tc>
        <w:tc>
          <w:tcPr>
            <w:tcW w:w="1559" w:type="dxa"/>
          </w:tcPr>
          <w:p w:rsidR="00792F7A" w:rsidRPr="00792F7A" w:rsidRDefault="00792F7A" w:rsidP="00C91204">
            <w:pPr>
              <w:spacing w:line="276" w:lineRule="auto"/>
              <w:rPr>
                <w:sz w:val="24"/>
                <w:szCs w:val="24"/>
              </w:rPr>
            </w:pPr>
            <w:r w:rsidRPr="00792F7A">
              <w:rPr>
                <w:sz w:val="24"/>
                <w:szCs w:val="24"/>
              </w:rPr>
              <w:t>1383\3</w:t>
            </w:r>
          </w:p>
        </w:tc>
        <w:tc>
          <w:tcPr>
            <w:tcW w:w="1417" w:type="dxa"/>
          </w:tcPr>
          <w:p w:rsidR="00792F7A" w:rsidRPr="00792F7A" w:rsidRDefault="00792F7A" w:rsidP="00C91204">
            <w:pPr>
              <w:spacing w:line="276" w:lineRule="auto"/>
              <w:rPr>
                <w:sz w:val="24"/>
                <w:szCs w:val="24"/>
              </w:rPr>
            </w:pPr>
            <w:r w:rsidRPr="00792F7A">
              <w:rPr>
                <w:sz w:val="24"/>
                <w:szCs w:val="24"/>
              </w:rPr>
              <w:t>1784\4</w:t>
            </w:r>
          </w:p>
        </w:tc>
        <w:tc>
          <w:tcPr>
            <w:tcW w:w="1843" w:type="dxa"/>
          </w:tcPr>
          <w:p w:rsidR="00792F7A" w:rsidRPr="00792F7A" w:rsidRDefault="00792F7A" w:rsidP="00BA3D0C">
            <w:pPr>
              <w:spacing w:line="276" w:lineRule="auto"/>
              <w:rPr>
                <w:sz w:val="24"/>
                <w:szCs w:val="24"/>
              </w:rPr>
            </w:pPr>
            <w:r w:rsidRPr="00792F7A">
              <w:rPr>
                <w:sz w:val="24"/>
                <w:szCs w:val="24"/>
              </w:rPr>
              <w:t>1784\4</w:t>
            </w:r>
          </w:p>
        </w:tc>
      </w:tr>
      <w:tr w:rsidR="00792F7A" w:rsidRPr="00792F7A" w:rsidTr="000B19C7">
        <w:tc>
          <w:tcPr>
            <w:tcW w:w="817" w:type="dxa"/>
          </w:tcPr>
          <w:p w:rsidR="00792F7A" w:rsidRPr="00792F7A" w:rsidRDefault="00792F7A" w:rsidP="00C91204">
            <w:pPr>
              <w:spacing w:line="276" w:lineRule="auto"/>
              <w:rPr>
                <w:sz w:val="24"/>
                <w:szCs w:val="24"/>
              </w:rPr>
            </w:pPr>
            <w:r w:rsidRPr="00792F7A">
              <w:rPr>
                <w:sz w:val="24"/>
                <w:szCs w:val="24"/>
              </w:rPr>
              <w:t>4.4.2</w:t>
            </w:r>
          </w:p>
        </w:tc>
        <w:tc>
          <w:tcPr>
            <w:tcW w:w="2977" w:type="dxa"/>
          </w:tcPr>
          <w:p w:rsidR="00792F7A" w:rsidRPr="00792F7A" w:rsidRDefault="00792F7A" w:rsidP="00C91204">
            <w:pPr>
              <w:spacing w:line="276" w:lineRule="auto"/>
              <w:rPr>
                <w:sz w:val="24"/>
                <w:szCs w:val="24"/>
              </w:rPr>
            </w:pPr>
            <w:r w:rsidRPr="00792F7A">
              <w:rPr>
                <w:sz w:val="24"/>
                <w:szCs w:val="24"/>
              </w:rPr>
              <w:t>библиотеки</w:t>
            </w:r>
          </w:p>
        </w:tc>
        <w:tc>
          <w:tcPr>
            <w:tcW w:w="1701" w:type="dxa"/>
          </w:tcPr>
          <w:p w:rsidR="00792F7A" w:rsidRPr="00792F7A" w:rsidRDefault="00792F7A" w:rsidP="00C91204">
            <w:pPr>
              <w:spacing w:line="276" w:lineRule="auto"/>
              <w:rPr>
                <w:sz w:val="24"/>
                <w:szCs w:val="24"/>
              </w:rPr>
            </w:pPr>
            <w:r w:rsidRPr="00792F7A">
              <w:rPr>
                <w:sz w:val="24"/>
                <w:szCs w:val="24"/>
              </w:rPr>
              <w:t>объект</w:t>
            </w:r>
          </w:p>
        </w:tc>
        <w:tc>
          <w:tcPr>
            <w:tcW w:w="1559" w:type="dxa"/>
          </w:tcPr>
          <w:p w:rsidR="00792F7A" w:rsidRPr="00792F7A" w:rsidRDefault="00792F7A" w:rsidP="00C91204">
            <w:pPr>
              <w:spacing w:line="276" w:lineRule="auto"/>
              <w:rPr>
                <w:sz w:val="24"/>
                <w:szCs w:val="24"/>
              </w:rPr>
            </w:pPr>
            <w:r w:rsidRPr="00792F7A">
              <w:rPr>
                <w:sz w:val="24"/>
                <w:szCs w:val="24"/>
              </w:rPr>
              <w:t>1</w:t>
            </w:r>
          </w:p>
        </w:tc>
        <w:tc>
          <w:tcPr>
            <w:tcW w:w="1417" w:type="dxa"/>
          </w:tcPr>
          <w:p w:rsidR="00792F7A" w:rsidRPr="00792F7A" w:rsidRDefault="00792F7A" w:rsidP="00C91204">
            <w:pPr>
              <w:spacing w:line="276" w:lineRule="auto"/>
              <w:rPr>
                <w:sz w:val="24"/>
                <w:szCs w:val="24"/>
              </w:rPr>
            </w:pPr>
            <w:r w:rsidRPr="00792F7A">
              <w:rPr>
                <w:sz w:val="24"/>
                <w:szCs w:val="24"/>
              </w:rPr>
              <w:t>2</w:t>
            </w:r>
          </w:p>
        </w:tc>
        <w:tc>
          <w:tcPr>
            <w:tcW w:w="1843" w:type="dxa"/>
          </w:tcPr>
          <w:p w:rsidR="00792F7A" w:rsidRPr="00792F7A" w:rsidRDefault="00792F7A" w:rsidP="00C91204">
            <w:pPr>
              <w:spacing w:line="276" w:lineRule="auto"/>
              <w:rPr>
                <w:sz w:val="24"/>
                <w:szCs w:val="24"/>
              </w:rPr>
            </w:pPr>
            <w:r w:rsidRPr="00792F7A">
              <w:rPr>
                <w:sz w:val="24"/>
                <w:szCs w:val="24"/>
              </w:rPr>
              <w:t>3</w:t>
            </w:r>
          </w:p>
        </w:tc>
      </w:tr>
      <w:tr w:rsidR="00792F7A" w:rsidRPr="00792F7A" w:rsidTr="000B19C7">
        <w:tc>
          <w:tcPr>
            <w:tcW w:w="817" w:type="dxa"/>
          </w:tcPr>
          <w:p w:rsidR="00792F7A" w:rsidRPr="00792F7A" w:rsidRDefault="00792F7A" w:rsidP="00C91204">
            <w:pPr>
              <w:spacing w:line="276" w:lineRule="auto"/>
              <w:rPr>
                <w:i/>
                <w:sz w:val="24"/>
                <w:szCs w:val="24"/>
                <w:lang w:val="en-US"/>
              </w:rPr>
            </w:pPr>
            <w:r w:rsidRPr="00792F7A">
              <w:rPr>
                <w:i/>
                <w:sz w:val="24"/>
                <w:szCs w:val="24"/>
              </w:rPr>
              <w:t>4.5</w:t>
            </w:r>
          </w:p>
        </w:tc>
        <w:tc>
          <w:tcPr>
            <w:tcW w:w="2977" w:type="dxa"/>
          </w:tcPr>
          <w:p w:rsidR="00792F7A" w:rsidRPr="00792F7A" w:rsidRDefault="00792F7A" w:rsidP="00C91204">
            <w:pPr>
              <w:pStyle w:val="affff5"/>
              <w:spacing w:line="276" w:lineRule="auto"/>
            </w:pPr>
            <w:r w:rsidRPr="00792F7A">
              <w:t xml:space="preserve">объекты торгового назначения </w:t>
            </w:r>
          </w:p>
        </w:tc>
        <w:tc>
          <w:tcPr>
            <w:tcW w:w="1701" w:type="dxa"/>
          </w:tcPr>
          <w:p w:rsidR="00792F7A" w:rsidRPr="00792F7A" w:rsidRDefault="00792F7A" w:rsidP="00C91204">
            <w:pPr>
              <w:spacing w:line="276" w:lineRule="auto"/>
              <w:rPr>
                <w:sz w:val="24"/>
                <w:szCs w:val="24"/>
              </w:rPr>
            </w:pPr>
            <w:r w:rsidRPr="00792F7A">
              <w:rPr>
                <w:sz w:val="24"/>
                <w:szCs w:val="24"/>
              </w:rPr>
              <w:t>тыс. м</w:t>
            </w:r>
            <w:r w:rsidRPr="00792F7A">
              <w:rPr>
                <w:sz w:val="24"/>
                <w:szCs w:val="24"/>
                <w:vertAlign w:val="superscript"/>
              </w:rPr>
              <w:t>2</w:t>
            </w:r>
            <w:r w:rsidRPr="00792F7A">
              <w:rPr>
                <w:sz w:val="24"/>
                <w:szCs w:val="24"/>
              </w:rPr>
              <w:t xml:space="preserve"> торг. площади</w:t>
            </w:r>
          </w:p>
        </w:tc>
        <w:tc>
          <w:tcPr>
            <w:tcW w:w="1559" w:type="dxa"/>
          </w:tcPr>
          <w:p w:rsidR="00792F7A" w:rsidRPr="00792F7A" w:rsidRDefault="00792F7A" w:rsidP="00C91204">
            <w:pPr>
              <w:spacing w:line="276" w:lineRule="auto"/>
              <w:rPr>
                <w:sz w:val="24"/>
                <w:szCs w:val="24"/>
              </w:rPr>
            </w:pPr>
            <w:r w:rsidRPr="00792F7A">
              <w:rPr>
                <w:sz w:val="24"/>
                <w:szCs w:val="24"/>
              </w:rPr>
              <w:t>44,9</w:t>
            </w:r>
          </w:p>
        </w:tc>
        <w:tc>
          <w:tcPr>
            <w:tcW w:w="1417" w:type="dxa"/>
          </w:tcPr>
          <w:p w:rsidR="00792F7A" w:rsidRPr="00792F7A" w:rsidRDefault="00792F7A" w:rsidP="00C91204">
            <w:pPr>
              <w:spacing w:line="276" w:lineRule="auto"/>
              <w:rPr>
                <w:sz w:val="24"/>
                <w:szCs w:val="24"/>
              </w:rPr>
            </w:pPr>
            <w:r w:rsidRPr="00792F7A">
              <w:rPr>
                <w:sz w:val="24"/>
                <w:szCs w:val="24"/>
              </w:rPr>
              <w:t>44,9</w:t>
            </w:r>
          </w:p>
        </w:tc>
        <w:tc>
          <w:tcPr>
            <w:tcW w:w="1843" w:type="dxa"/>
          </w:tcPr>
          <w:p w:rsidR="00792F7A" w:rsidRPr="00792F7A" w:rsidRDefault="00792F7A" w:rsidP="00C91204">
            <w:pPr>
              <w:spacing w:line="276" w:lineRule="auto"/>
              <w:rPr>
                <w:sz w:val="24"/>
                <w:szCs w:val="24"/>
              </w:rPr>
            </w:pPr>
            <w:r w:rsidRPr="00792F7A">
              <w:rPr>
                <w:sz w:val="24"/>
                <w:szCs w:val="24"/>
              </w:rPr>
              <w:t>44,9</w:t>
            </w:r>
          </w:p>
        </w:tc>
      </w:tr>
      <w:tr w:rsidR="00792F7A" w:rsidRPr="00792F7A" w:rsidTr="000B19C7">
        <w:tc>
          <w:tcPr>
            <w:tcW w:w="817" w:type="dxa"/>
          </w:tcPr>
          <w:p w:rsidR="00792F7A" w:rsidRPr="00792F7A" w:rsidRDefault="00792F7A" w:rsidP="00C91204">
            <w:pPr>
              <w:spacing w:line="276" w:lineRule="auto"/>
              <w:rPr>
                <w:i/>
                <w:sz w:val="24"/>
                <w:szCs w:val="24"/>
              </w:rPr>
            </w:pPr>
            <w:r w:rsidRPr="00792F7A">
              <w:rPr>
                <w:i/>
                <w:sz w:val="24"/>
                <w:szCs w:val="24"/>
              </w:rPr>
              <w:t>4.6</w:t>
            </w:r>
          </w:p>
        </w:tc>
        <w:tc>
          <w:tcPr>
            <w:tcW w:w="2977" w:type="dxa"/>
          </w:tcPr>
          <w:p w:rsidR="00792F7A" w:rsidRPr="00792F7A" w:rsidRDefault="00792F7A" w:rsidP="00C91204">
            <w:pPr>
              <w:pStyle w:val="affff5"/>
              <w:spacing w:line="276" w:lineRule="auto"/>
              <w:rPr>
                <w:i/>
              </w:rPr>
            </w:pPr>
            <w:r w:rsidRPr="00792F7A">
              <w:rPr>
                <w:i/>
              </w:rPr>
              <w:t xml:space="preserve">объекты общественного питания </w:t>
            </w:r>
          </w:p>
        </w:tc>
        <w:tc>
          <w:tcPr>
            <w:tcW w:w="1701" w:type="dxa"/>
          </w:tcPr>
          <w:p w:rsidR="00792F7A" w:rsidRPr="00792F7A" w:rsidRDefault="00792F7A" w:rsidP="00C91204">
            <w:pPr>
              <w:spacing w:line="276" w:lineRule="auto"/>
              <w:rPr>
                <w:sz w:val="24"/>
                <w:szCs w:val="24"/>
              </w:rPr>
            </w:pPr>
            <w:r w:rsidRPr="00792F7A">
              <w:rPr>
                <w:sz w:val="24"/>
                <w:szCs w:val="24"/>
              </w:rPr>
              <w:t>мест</w:t>
            </w:r>
          </w:p>
        </w:tc>
        <w:tc>
          <w:tcPr>
            <w:tcW w:w="1559" w:type="dxa"/>
          </w:tcPr>
          <w:p w:rsidR="00792F7A" w:rsidRPr="00792F7A" w:rsidRDefault="00792F7A" w:rsidP="00C91204">
            <w:pPr>
              <w:spacing w:line="276" w:lineRule="auto"/>
              <w:rPr>
                <w:sz w:val="24"/>
                <w:szCs w:val="24"/>
              </w:rPr>
            </w:pPr>
            <w:r w:rsidRPr="00792F7A">
              <w:rPr>
                <w:sz w:val="24"/>
                <w:szCs w:val="24"/>
              </w:rPr>
              <w:t>1530</w:t>
            </w:r>
          </w:p>
        </w:tc>
        <w:tc>
          <w:tcPr>
            <w:tcW w:w="1417" w:type="dxa"/>
          </w:tcPr>
          <w:p w:rsidR="00792F7A" w:rsidRPr="00792F7A" w:rsidRDefault="00792F7A" w:rsidP="00C91204">
            <w:pPr>
              <w:spacing w:line="276" w:lineRule="auto"/>
              <w:rPr>
                <w:sz w:val="24"/>
                <w:szCs w:val="24"/>
              </w:rPr>
            </w:pPr>
            <w:r w:rsidRPr="00792F7A">
              <w:rPr>
                <w:sz w:val="24"/>
                <w:szCs w:val="24"/>
              </w:rPr>
              <w:t>2228</w:t>
            </w:r>
          </w:p>
        </w:tc>
        <w:tc>
          <w:tcPr>
            <w:tcW w:w="1843" w:type="dxa"/>
          </w:tcPr>
          <w:p w:rsidR="00792F7A" w:rsidRPr="00792F7A" w:rsidRDefault="00792F7A" w:rsidP="00C91204">
            <w:pPr>
              <w:spacing w:line="276" w:lineRule="auto"/>
              <w:rPr>
                <w:sz w:val="24"/>
                <w:szCs w:val="24"/>
              </w:rPr>
            </w:pPr>
            <w:r w:rsidRPr="00792F7A">
              <w:rPr>
                <w:sz w:val="24"/>
                <w:szCs w:val="24"/>
              </w:rPr>
              <w:t>2228</w:t>
            </w:r>
          </w:p>
        </w:tc>
      </w:tr>
      <w:tr w:rsidR="00792F7A" w:rsidRPr="00792F7A" w:rsidTr="000B19C7">
        <w:tc>
          <w:tcPr>
            <w:tcW w:w="817" w:type="dxa"/>
          </w:tcPr>
          <w:p w:rsidR="00792F7A" w:rsidRPr="00792F7A" w:rsidRDefault="00792F7A" w:rsidP="00C91204">
            <w:pPr>
              <w:pStyle w:val="affff5"/>
              <w:spacing w:line="276" w:lineRule="auto"/>
            </w:pPr>
            <w:r w:rsidRPr="00792F7A">
              <w:t>5</w:t>
            </w:r>
          </w:p>
        </w:tc>
        <w:tc>
          <w:tcPr>
            <w:tcW w:w="2977" w:type="dxa"/>
          </w:tcPr>
          <w:p w:rsidR="00792F7A" w:rsidRPr="00792F7A" w:rsidRDefault="00792F7A" w:rsidP="00C91204">
            <w:pPr>
              <w:pStyle w:val="affff5"/>
              <w:spacing w:line="276" w:lineRule="auto"/>
              <w:rPr>
                <w:lang w:eastAsia="en-US"/>
              </w:rPr>
            </w:pPr>
            <w:r w:rsidRPr="00792F7A">
              <w:rPr>
                <w:b/>
                <w:bCs/>
                <w:lang w:eastAsia="en-US"/>
              </w:rPr>
              <w:t>Транспортная инфраструктура</w:t>
            </w:r>
            <w:r w:rsidRPr="00792F7A">
              <w:rPr>
                <w:lang w:eastAsia="en-US"/>
              </w:rPr>
              <w:t xml:space="preserve"> </w:t>
            </w:r>
          </w:p>
        </w:tc>
        <w:tc>
          <w:tcPr>
            <w:tcW w:w="1701" w:type="dxa"/>
          </w:tcPr>
          <w:p w:rsidR="00792F7A" w:rsidRPr="00792F7A" w:rsidRDefault="00792F7A" w:rsidP="00C91204">
            <w:pPr>
              <w:pStyle w:val="affff5"/>
              <w:spacing w:line="276" w:lineRule="auto"/>
              <w:rPr>
                <w:lang w:eastAsia="en-US"/>
              </w:rPr>
            </w:pPr>
            <w:r w:rsidRPr="00792F7A">
              <w:rPr>
                <w:lang w:eastAsia="en-US"/>
              </w:rPr>
              <w:t xml:space="preserve">  </w:t>
            </w:r>
          </w:p>
        </w:tc>
        <w:tc>
          <w:tcPr>
            <w:tcW w:w="1559" w:type="dxa"/>
          </w:tcPr>
          <w:p w:rsidR="00792F7A" w:rsidRPr="00792F7A" w:rsidRDefault="00792F7A" w:rsidP="00C91204">
            <w:pPr>
              <w:spacing w:line="276" w:lineRule="auto"/>
              <w:rPr>
                <w:sz w:val="24"/>
                <w:szCs w:val="24"/>
                <w:lang w:eastAsia="en-US"/>
              </w:rPr>
            </w:pPr>
          </w:p>
        </w:tc>
        <w:tc>
          <w:tcPr>
            <w:tcW w:w="1417" w:type="dxa"/>
          </w:tcPr>
          <w:p w:rsidR="00792F7A" w:rsidRPr="00792F7A" w:rsidRDefault="00792F7A" w:rsidP="00C91204">
            <w:pPr>
              <w:spacing w:line="276" w:lineRule="auto"/>
              <w:rPr>
                <w:sz w:val="24"/>
                <w:szCs w:val="24"/>
                <w:lang w:eastAsia="en-US"/>
              </w:rPr>
            </w:pPr>
          </w:p>
        </w:tc>
        <w:tc>
          <w:tcPr>
            <w:tcW w:w="1843" w:type="dxa"/>
          </w:tcPr>
          <w:p w:rsidR="00792F7A" w:rsidRPr="00792F7A" w:rsidRDefault="00792F7A" w:rsidP="00C91204">
            <w:pPr>
              <w:spacing w:line="276" w:lineRule="auto"/>
              <w:rPr>
                <w:sz w:val="24"/>
                <w:szCs w:val="24"/>
                <w:lang w:eastAsia="en-US"/>
              </w:rPr>
            </w:pPr>
          </w:p>
        </w:tc>
      </w:tr>
      <w:tr w:rsidR="00792F7A" w:rsidRPr="00792F7A" w:rsidTr="000B19C7">
        <w:tc>
          <w:tcPr>
            <w:tcW w:w="817" w:type="dxa"/>
          </w:tcPr>
          <w:p w:rsidR="00792F7A" w:rsidRPr="00792F7A" w:rsidRDefault="00792F7A" w:rsidP="00C91204">
            <w:pPr>
              <w:pStyle w:val="affff5"/>
              <w:spacing w:line="276" w:lineRule="auto"/>
              <w:rPr>
                <w:bCs/>
              </w:rPr>
            </w:pPr>
            <w:r w:rsidRPr="00792F7A">
              <w:rPr>
                <w:bCs/>
                <w:lang w:val="en-US"/>
              </w:rPr>
              <w:t>5</w:t>
            </w:r>
            <w:r w:rsidRPr="00792F7A">
              <w:rPr>
                <w:bCs/>
              </w:rPr>
              <w:t>.1</w:t>
            </w:r>
          </w:p>
        </w:tc>
        <w:tc>
          <w:tcPr>
            <w:tcW w:w="2977" w:type="dxa"/>
          </w:tcPr>
          <w:p w:rsidR="00792F7A" w:rsidRPr="00792F7A" w:rsidRDefault="00792F7A" w:rsidP="00C91204">
            <w:pPr>
              <w:pStyle w:val="affff5"/>
              <w:spacing w:line="276" w:lineRule="auto"/>
              <w:rPr>
                <w:bCs/>
                <w:lang w:eastAsia="en-US"/>
              </w:rPr>
            </w:pPr>
            <w:r w:rsidRPr="00792F7A">
              <w:rPr>
                <w:bCs/>
                <w:lang w:eastAsia="en-US"/>
              </w:rPr>
              <w:t>Протяженность ж. д. подъездных путей</w:t>
            </w:r>
          </w:p>
        </w:tc>
        <w:tc>
          <w:tcPr>
            <w:tcW w:w="1701" w:type="dxa"/>
          </w:tcPr>
          <w:p w:rsidR="00792F7A" w:rsidRPr="00792F7A" w:rsidRDefault="00792F7A" w:rsidP="00C91204">
            <w:pPr>
              <w:pStyle w:val="affff5"/>
              <w:spacing w:line="276" w:lineRule="auto"/>
              <w:rPr>
                <w:lang w:eastAsia="en-US"/>
              </w:rPr>
            </w:pPr>
            <w:r w:rsidRPr="00792F7A">
              <w:rPr>
                <w:lang w:eastAsia="en-US"/>
              </w:rPr>
              <w:t>км</w:t>
            </w:r>
          </w:p>
        </w:tc>
        <w:tc>
          <w:tcPr>
            <w:tcW w:w="1559" w:type="dxa"/>
          </w:tcPr>
          <w:p w:rsidR="00792F7A" w:rsidRPr="00792F7A" w:rsidRDefault="00792F7A" w:rsidP="00C91204">
            <w:pPr>
              <w:spacing w:line="276" w:lineRule="auto"/>
              <w:rPr>
                <w:sz w:val="24"/>
                <w:szCs w:val="24"/>
                <w:lang w:eastAsia="en-US"/>
              </w:rPr>
            </w:pPr>
            <w:r w:rsidRPr="00792F7A">
              <w:rPr>
                <w:sz w:val="24"/>
                <w:szCs w:val="24"/>
              </w:rPr>
              <w:t>33,1</w:t>
            </w:r>
          </w:p>
        </w:tc>
        <w:tc>
          <w:tcPr>
            <w:tcW w:w="1417" w:type="dxa"/>
          </w:tcPr>
          <w:p w:rsidR="00792F7A" w:rsidRPr="00792F7A" w:rsidRDefault="00792F7A" w:rsidP="00C91204">
            <w:pPr>
              <w:spacing w:line="276" w:lineRule="auto"/>
              <w:rPr>
                <w:sz w:val="24"/>
                <w:szCs w:val="24"/>
                <w:lang w:eastAsia="en-US"/>
              </w:rPr>
            </w:pPr>
            <w:r w:rsidRPr="00792F7A">
              <w:rPr>
                <w:sz w:val="24"/>
                <w:szCs w:val="24"/>
              </w:rPr>
              <w:t>33,1</w:t>
            </w:r>
          </w:p>
        </w:tc>
        <w:tc>
          <w:tcPr>
            <w:tcW w:w="1843" w:type="dxa"/>
          </w:tcPr>
          <w:p w:rsidR="00792F7A" w:rsidRPr="00792F7A" w:rsidRDefault="00792F7A" w:rsidP="00C91204">
            <w:pPr>
              <w:spacing w:line="276" w:lineRule="auto"/>
              <w:rPr>
                <w:sz w:val="24"/>
                <w:szCs w:val="24"/>
                <w:lang w:eastAsia="en-US"/>
              </w:rPr>
            </w:pPr>
            <w:r w:rsidRPr="00792F7A">
              <w:rPr>
                <w:sz w:val="24"/>
                <w:szCs w:val="24"/>
              </w:rPr>
              <w:t>33,1</w:t>
            </w:r>
          </w:p>
        </w:tc>
      </w:tr>
      <w:tr w:rsidR="00792F7A" w:rsidRPr="00792F7A" w:rsidTr="000B19C7">
        <w:tc>
          <w:tcPr>
            <w:tcW w:w="817" w:type="dxa"/>
          </w:tcPr>
          <w:p w:rsidR="00792F7A" w:rsidRPr="00792F7A" w:rsidRDefault="00792F7A" w:rsidP="00C91204">
            <w:pPr>
              <w:pStyle w:val="affff5"/>
              <w:spacing w:line="276" w:lineRule="auto"/>
              <w:rPr>
                <w:bCs/>
              </w:rPr>
            </w:pPr>
            <w:r w:rsidRPr="00792F7A">
              <w:rPr>
                <w:bCs/>
              </w:rPr>
              <w:t>5.2</w:t>
            </w:r>
          </w:p>
        </w:tc>
        <w:tc>
          <w:tcPr>
            <w:tcW w:w="2977" w:type="dxa"/>
          </w:tcPr>
          <w:p w:rsidR="00792F7A" w:rsidRPr="00792F7A" w:rsidRDefault="00792F7A" w:rsidP="00C91204">
            <w:pPr>
              <w:pStyle w:val="affff5"/>
              <w:spacing w:line="276" w:lineRule="auto"/>
              <w:rPr>
                <w:bCs/>
                <w:lang w:eastAsia="en-US"/>
              </w:rPr>
            </w:pPr>
            <w:r w:rsidRPr="00792F7A">
              <w:rPr>
                <w:bCs/>
                <w:lang w:eastAsia="en-US"/>
              </w:rPr>
              <w:t xml:space="preserve">Протяженность улиц и дорог  ЗАТО </w:t>
            </w:r>
            <w:r w:rsidRPr="00792F7A">
              <w:rPr>
                <w:bCs/>
                <w:i/>
                <w:lang w:eastAsia="en-US"/>
              </w:rPr>
              <w:t>– всего /в т. ч. магистральных</w:t>
            </w:r>
          </w:p>
        </w:tc>
        <w:tc>
          <w:tcPr>
            <w:tcW w:w="1701" w:type="dxa"/>
          </w:tcPr>
          <w:p w:rsidR="00792F7A" w:rsidRPr="00792F7A" w:rsidRDefault="00792F7A" w:rsidP="00C91204">
            <w:pPr>
              <w:pStyle w:val="affff5"/>
              <w:spacing w:line="276" w:lineRule="auto"/>
              <w:rPr>
                <w:lang w:eastAsia="en-US"/>
              </w:rPr>
            </w:pPr>
            <w:r w:rsidRPr="00792F7A">
              <w:rPr>
                <w:lang w:eastAsia="en-US"/>
              </w:rPr>
              <w:t>км</w:t>
            </w:r>
          </w:p>
        </w:tc>
        <w:tc>
          <w:tcPr>
            <w:tcW w:w="1559" w:type="dxa"/>
          </w:tcPr>
          <w:p w:rsidR="00792F7A" w:rsidRPr="00792F7A" w:rsidRDefault="00792F7A" w:rsidP="00C91204">
            <w:pPr>
              <w:spacing w:line="276" w:lineRule="auto"/>
              <w:rPr>
                <w:sz w:val="24"/>
                <w:szCs w:val="24"/>
                <w:lang w:eastAsia="en-US"/>
              </w:rPr>
            </w:pPr>
            <w:r w:rsidRPr="00792F7A">
              <w:rPr>
                <w:sz w:val="24"/>
                <w:szCs w:val="24"/>
              </w:rPr>
              <w:t>158,8 / 48,5</w:t>
            </w:r>
          </w:p>
        </w:tc>
        <w:tc>
          <w:tcPr>
            <w:tcW w:w="1417" w:type="dxa"/>
          </w:tcPr>
          <w:p w:rsidR="00792F7A" w:rsidRPr="00792F7A" w:rsidRDefault="00792F7A" w:rsidP="00C91204">
            <w:pPr>
              <w:spacing w:line="276" w:lineRule="auto"/>
              <w:rPr>
                <w:sz w:val="24"/>
                <w:szCs w:val="24"/>
                <w:lang w:eastAsia="en-US"/>
              </w:rPr>
            </w:pPr>
            <w:r w:rsidRPr="00792F7A">
              <w:rPr>
                <w:sz w:val="24"/>
                <w:szCs w:val="24"/>
              </w:rPr>
              <w:t>158,8 / 48,5</w:t>
            </w:r>
          </w:p>
        </w:tc>
        <w:tc>
          <w:tcPr>
            <w:tcW w:w="1843" w:type="dxa"/>
          </w:tcPr>
          <w:p w:rsidR="00792F7A" w:rsidRPr="00792F7A" w:rsidRDefault="00792F7A" w:rsidP="00D90DBA">
            <w:pPr>
              <w:spacing w:line="276" w:lineRule="auto"/>
              <w:rPr>
                <w:sz w:val="24"/>
                <w:szCs w:val="24"/>
                <w:lang w:eastAsia="en-US"/>
              </w:rPr>
            </w:pPr>
            <w:r w:rsidRPr="00792F7A">
              <w:rPr>
                <w:sz w:val="24"/>
                <w:szCs w:val="24"/>
              </w:rPr>
              <w:t>162,1 / 48,5</w:t>
            </w:r>
          </w:p>
        </w:tc>
      </w:tr>
      <w:tr w:rsidR="00792F7A" w:rsidRPr="00792F7A" w:rsidTr="000B19C7">
        <w:tc>
          <w:tcPr>
            <w:tcW w:w="817" w:type="dxa"/>
          </w:tcPr>
          <w:p w:rsidR="00792F7A" w:rsidRPr="00792F7A" w:rsidRDefault="00792F7A" w:rsidP="00C91204">
            <w:pPr>
              <w:pStyle w:val="affff5"/>
              <w:spacing w:line="276" w:lineRule="auto"/>
              <w:rPr>
                <w:bCs/>
              </w:rPr>
            </w:pPr>
            <w:r w:rsidRPr="00792F7A">
              <w:rPr>
                <w:bCs/>
              </w:rPr>
              <w:t>5.3</w:t>
            </w:r>
          </w:p>
        </w:tc>
        <w:tc>
          <w:tcPr>
            <w:tcW w:w="2977" w:type="dxa"/>
          </w:tcPr>
          <w:p w:rsidR="00792F7A" w:rsidRPr="00792F7A" w:rsidRDefault="00792F7A" w:rsidP="00C91204">
            <w:pPr>
              <w:pStyle w:val="affff5"/>
              <w:spacing w:line="276" w:lineRule="auto"/>
              <w:rPr>
                <w:lang w:eastAsia="en-US"/>
              </w:rPr>
            </w:pPr>
            <w:r w:rsidRPr="00792F7A">
              <w:rPr>
                <w:lang w:eastAsia="en-US"/>
              </w:rPr>
              <w:t xml:space="preserve">Плотность улично-дорожной сети ЗАТО </w:t>
            </w:r>
            <w:r w:rsidRPr="00792F7A">
              <w:rPr>
                <w:bCs/>
                <w:i/>
                <w:lang w:eastAsia="en-US"/>
              </w:rPr>
              <w:t>– всего /в т. ч.  магистральной</w:t>
            </w:r>
          </w:p>
        </w:tc>
        <w:tc>
          <w:tcPr>
            <w:tcW w:w="1701" w:type="dxa"/>
          </w:tcPr>
          <w:p w:rsidR="00792F7A" w:rsidRPr="00792F7A" w:rsidRDefault="00792F7A" w:rsidP="00C91204">
            <w:pPr>
              <w:pStyle w:val="affff5"/>
              <w:spacing w:line="276" w:lineRule="auto"/>
              <w:rPr>
                <w:lang w:eastAsia="en-US"/>
              </w:rPr>
            </w:pPr>
            <w:r w:rsidRPr="00792F7A">
              <w:rPr>
                <w:lang w:eastAsia="en-US"/>
              </w:rPr>
              <w:t xml:space="preserve">км </w:t>
            </w:r>
            <w:r w:rsidRPr="00792F7A">
              <w:rPr>
                <w:b/>
                <w:bCs/>
                <w:lang w:eastAsia="en-US"/>
              </w:rPr>
              <w:t xml:space="preserve">/ </w:t>
            </w:r>
            <w:r w:rsidRPr="00792F7A">
              <w:rPr>
                <w:bCs/>
                <w:lang w:eastAsia="en-US"/>
              </w:rPr>
              <w:t>км</w:t>
            </w:r>
            <w:r w:rsidRPr="00792F7A">
              <w:rPr>
                <w:bCs/>
                <w:vertAlign w:val="superscript"/>
                <w:lang w:eastAsia="en-US"/>
              </w:rPr>
              <w:t xml:space="preserve">2 </w:t>
            </w:r>
            <w:r w:rsidRPr="00792F7A">
              <w:rPr>
                <w:bCs/>
                <w:lang w:eastAsia="en-US"/>
              </w:rPr>
              <w:t>территории</w:t>
            </w:r>
          </w:p>
        </w:tc>
        <w:tc>
          <w:tcPr>
            <w:tcW w:w="1559" w:type="dxa"/>
          </w:tcPr>
          <w:p w:rsidR="00792F7A" w:rsidRPr="00792F7A" w:rsidRDefault="00792F7A" w:rsidP="00C91204">
            <w:pPr>
              <w:spacing w:line="276" w:lineRule="auto"/>
              <w:rPr>
                <w:sz w:val="24"/>
                <w:szCs w:val="24"/>
                <w:lang w:eastAsia="en-US"/>
              </w:rPr>
            </w:pPr>
            <w:r w:rsidRPr="00792F7A">
              <w:rPr>
                <w:sz w:val="24"/>
                <w:szCs w:val="24"/>
              </w:rPr>
              <w:t>0,98 / 0,30</w:t>
            </w:r>
          </w:p>
        </w:tc>
        <w:tc>
          <w:tcPr>
            <w:tcW w:w="1417" w:type="dxa"/>
          </w:tcPr>
          <w:p w:rsidR="00792F7A" w:rsidRPr="00792F7A" w:rsidRDefault="00792F7A" w:rsidP="00C91204">
            <w:pPr>
              <w:spacing w:line="276" w:lineRule="auto"/>
              <w:rPr>
                <w:sz w:val="24"/>
                <w:szCs w:val="24"/>
                <w:lang w:eastAsia="en-US"/>
              </w:rPr>
            </w:pPr>
            <w:r w:rsidRPr="00792F7A">
              <w:rPr>
                <w:sz w:val="24"/>
                <w:szCs w:val="24"/>
              </w:rPr>
              <w:t>0,98 / 0,30</w:t>
            </w:r>
          </w:p>
        </w:tc>
        <w:tc>
          <w:tcPr>
            <w:tcW w:w="1843" w:type="dxa"/>
          </w:tcPr>
          <w:p w:rsidR="00792F7A" w:rsidRPr="00792F7A" w:rsidRDefault="00792F7A" w:rsidP="00C91204">
            <w:pPr>
              <w:spacing w:line="276" w:lineRule="auto"/>
              <w:rPr>
                <w:sz w:val="24"/>
                <w:szCs w:val="24"/>
                <w:lang w:eastAsia="en-US"/>
              </w:rPr>
            </w:pPr>
            <w:r w:rsidRPr="00792F7A">
              <w:rPr>
                <w:sz w:val="24"/>
                <w:szCs w:val="24"/>
              </w:rPr>
              <w:t>1,0 / 0,3</w:t>
            </w:r>
          </w:p>
        </w:tc>
      </w:tr>
      <w:tr w:rsidR="00792F7A" w:rsidRPr="00792F7A" w:rsidTr="000B19C7">
        <w:tc>
          <w:tcPr>
            <w:tcW w:w="817" w:type="dxa"/>
          </w:tcPr>
          <w:p w:rsidR="00792F7A" w:rsidRPr="00792F7A" w:rsidRDefault="00792F7A" w:rsidP="00D90DBA">
            <w:pPr>
              <w:pStyle w:val="affff5"/>
              <w:spacing w:line="276" w:lineRule="auto"/>
              <w:rPr>
                <w:bCs/>
              </w:rPr>
            </w:pPr>
            <w:r w:rsidRPr="00792F7A">
              <w:rPr>
                <w:bCs/>
              </w:rPr>
              <w:t>5.4</w:t>
            </w:r>
          </w:p>
        </w:tc>
        <w:tc>
          <w:tcPr>
            <w:tcW w:w="2977" w:type="dxa"/>
          </w:tcPr>
          <w:p w:rsidR="00792F7A" w:rsidRPr="00792F7A" w:rsidRDefault="00792F7A" w:rsidP="00D90DBA">
            <w:pPr>
              <w:pStyle w:val="affff5"/>
              <w:spacing w:line="276" w:lineRule="auto"/>
              <w:rPr>
                <w:lang w:eastAsia="en-US"/>
              </w:rPr>
            </w:pPr>
            <w:r w:rsidRPr="00792F7A">
              <w:rPr>
                <w:lang w:eastAsia="en-US"/>
              </w:rPr>
              <w:t>Протяженность улиц и дорог ЗАТО с пассажирским сообщением</w:t>
            </w:r>
          </w:p>
        </w:tc>
        <w:tc>
          <w:tcPr>
            <w:tcW w:w="1701" w:type="dxa"/>
          </w:tcPr>
          <w:p w:rsidR="00792F7A" w:rsidRPr="00792F7A" w:rsidRDefault="00792F7A" w:rsidP="00D90DBA">
            <w:pPr>
              <w:pStyle w:val="affff5"/>
              <w:spacing w:line="276" w:lineRule="auto"/>
              <w:rPr>
                <w:lang w:eastAsia="en-US"/>
              </w:rPr>
            </w:pPr>
            <w:r w:rsidRPr="00792F7A">
              <w:rPr>
                <w:lang w:eastAsia="en-US"/>
              </w:rPr>
              <w:t xml:space="preserve">км </w:t>
            </w:r>
          </w:p>
        </w:tc>
        <w:tc>
          <w:tcPr>
            <w:tcW w:w="1559" w:type="dxa"/>
          </w:tcPr>
          <w:p w:rsidR="00792F7A" w:rsidRPr="00792F7A" w:rsidRDefault="00792F7A" w:rsidP="0051171B">
            <w:pPr>
              <w:spacing w:line="276" w:lineRule="auto"/>
              <w:rPr>
                <w:sz w:val="24"/>
                <w:szCs w:val="24"/>
                <w:lang w:eastAsia="en-US"/>
              </w:rPr>
            </w:pPr>
            <w:r w:rsidRPr="00792F7A">
              <w:rPr>
                <w:sz w:val="24"/>
                <w:szCs w:val="24"/>
              </w:rPr>
              <w:t>51,4</w:t>
            </w:r>
          </w:p>
        </w:tc>
        <w:tc>
          <w:tcPr>
            <w:tcW w:w="1417" w:type="dxa"/>
          </w:tcPr>
          <w:p w:rsidR="00792F7A" w:rsidRPr="00792F7A" w:rsidRDefault="00792F7A" w:rsidP="0051171B">
            <w:pPr>
              <w:rPr>
                <w:sz w:val="24"/>
                <w:szCs w:val="24"/>
              </w:rPr>
            </w:pPr>
            <w:r w:rsidRPr="00792F7A">
              <w:rPr>
                <w:sz w:val="24"/>
                <w:szCs w:val="24"/>
              </w:rPr>
              <w:t>51,4</w:t>
            </w:r>
          </w:p>
        </w:tc>
        <w:tc>
          <w:tcPr>
            <w:tcW w:w="1843" w:type="dxa"/>
          </w:tcPr>
          <w:p w:rsidR="00792F7A" w:rsidRPr="00792F7A" w:rsidRDefault="00792F7A" w:rsidP="0051171B">
            <w:pPr>
              <w:rPr>
                <w:sz w:val="24"/>
                <w:szCs w:val="24"/>
              </w:rPr>
            </w:pPr>
            <w:r w:rsidRPr="00792F7A">
              <w:rPr>
                <w:sz w:val="24"/>
                <w:szCs w:val="24"/>
              </w:rPr>
              <w:t>51,4</w:t>
            </w:r>
          </w:p>
        </w:tc>
      </w:tr>
      <w:tr w:rsidR="00792F7A" w:rsidRPr="00792F7A" w:rsidTr="000B19C7">
        <w:tc>
          <w:tcPr>
            <w:tcW w:w="817" w:type="dxa"/>
          </w:tcPr>
          <w:p w:rsidR="00792F7A" w:rsidRPr="00792F7A" w:rsidRDefault="00792F7A" w:rsidP="00D90DBA">
            <w:pPr>
              <w:pStyle w:val="affff5"/>
              <w:spacing w:line="276" w:lineRule="auto"/>
              <w:rPr>
                <w:bCs/>
              </w:rPr>
            </w:pPr>
            <w:r w:rsidRPr="00792F7A">
              <w:rPr>
                <w:bCs/>
              </w:rPr>
              <w:t>5.5</w:t>
            </w:r>
          </w:p>
        </w:tc>
        <w:tc>
          <w:tcPr>
            <w:tcW w:w="2977" w:type="dxa"/>
          </w:tcPr>
          <w:p w:rsidR="00792F7A" w:rsidRPr="00792F7A" w:rsidRDefault="00792F7A" w:rsidP="00D90DBA">
            <w:pPr>
              <w:pStyle w:val="affff5"/>
              <w:spacing w:line="276" w:lineRule="auto"/>
              <w:rPr>
                <w:lang w:eastAsia="en-US"/>
              </w:rPr>
            </w:pPr>
            <w:r w:rsidRPr="00792F7A">
              <w:rPr>
                <w:lang w:eastAsia="en-US"/>
              </w:rPr>
              <w:t>Плотность улично-дорожной сети ЗАТО с пассажирским сообщением</w:t>
            </w:r>
          </w:p>
        </w:tc>
        <w:tc>
          <w:tcPr>
            <w:tcW w:w="1701" w:type="dxa"/>
          </w:tcPr>
          <w:p w:rsidR="00792F7A" w:rsidRPr="00792F7A" w:rsidRDefault="00792F7A" w:rsidP="00D90DBA">
            <w:pPr>
              <w:pStyle w:val="affff5"/>
              <w:spacing w:line="276" w:lineRule="auto"/>
              <w:rPr>
                <w:lang w:eastAsia="en-US"/>
              </w:rPr>
            </w:pPr>
            <w:r w:rsidRPr="00792F7A">
              <w:rPr>
                <w:lang w:eastAsia="en-US"/>
              </w:rPr>
              <w:t xml:space="preserve">км </w:t>
            </w:r>
            <w:r w:rsidRPr="00792F7A">
              <w:rPr>
                <w:b/>
                <w:bCs/>
                <w:lang w:eastAsia="en-US"/>
              </w:rPr>
              <w:t xml:space="preserve">/ </w:t>
            </w:r>
            <w:r w:rsidRPr="00792F7A">
              <w:rPr>
                <w:bCs/>
                <w:lang w:eastAsia="en-US"/>
              </w:rPr>
              <w:t>км</w:t>
            </w:r>
            <w:r w:rsidRPr="00792F7A">
              <w:rPr>
                <w:bCs/>
                <w:vertAlign w:val="superscript"/>
                <w:lang w:eastAsia="en-US"/>
              </w:rPr>
              <w:t xml:space="preserve">2 </w:t>
            </w:r>
            <w:r w:rsidRPr="00792F7A">
              <w:rPr>
                <w:bCs/>
                <w:lang w:eastAsia="en-US"/>
              </w:rPr>
              <w:t>территории</w:t>
            </w:r>
          </w:p>
        </w:tc>
        <w:tc>
          <w:tcPr>
            <w:tcW w:w="1559" w:type="dxa"/>
          </w:tcPr>
          <w:p w:rsidR="00792F7A" w:rsidRPr="00792F7A" w:rsidRDefault="00792F7A" w:rsidP="0051171B">
            <w:pPr>
              <w:spacing w:line="276" w:lineRule="auto"/>
              <w:rPr>
                <w:sz w:val="24"/>
                <w:szCs w:val="24"/>
                <w:lang w:eastAsia="en-US"/>
              </w:rPr>
            </w:pPr>
            <w:r w:rsidRPr="00792F7A">
              <w:rPr>
                <w:sz w:val="24"/>
                <w:szCs w:val="24"/>
              </w:rPr>
              <w:t>0,32</w:t>
            </w:r>
          </w:p>
        </w:tc>
        <w:tc>
          <w:tcPr>
            <w:tcW w:w="1417" w:type="dxa"/>
          </w:tcPr>
          <w:p w:rsidR="00792F7A" w:rsidRPr="00792F7A" w:rsidRDefault="00792F7A" w:rsidP="0051171B">
            <w:pPr>
              <w:rPr>
                <w:sz w:val="24"/>
                <w:szCs w:val="24"/>
              </w:rPr>
            </w:pPr>
            <w:r w:rsidRPr="00792F7A">
              <w:rPr>
                <w:sz w:val="24"/>
                <w:szCs w:val="24"/>
              </w:rPr>
              <w:t>0,32</w:t>
            </w:r>
          </w:p>
        </w:tc>
        <w:tc>
          <w:tcPr>
            <w:tcW w:w="1843" w:type="dxa"/>
          </w:tcPr>
          <w:p w:rsidR="00792F7A" w:rsidRPr="00792F7A" w:rsidRDefault="00792F7A" w:rsidP="0051171B">
            <w:pPr>
              <w:rPr>
                <w:sz w:val="24"/>
                <w:szCs w:val="24"/>
              </w:rPr>
            </w:pPr>
            <w:r w:rsidRPr="00792F7A">
              <w:rPr>
                <w:sz w:val="24"/>
                <w:szCs w:val="24"/>
              </w:rPr>
              <w:t>0,32</w:t>
            </w:r>
          </w:p>
        </w:tc>
      </w:tr>
      <w:tr w:rsidR="00792F7A" w:rsidRPr="00792F7A" w:rsidTr="000B19C7">
        <w:tc>
          <w:tcPr>
            <w:tcW w:w="817" w:type="dxa"/>
          </w:tcPr>
          <w:p w:rsidR="00792F7A" w:rsidRPr="00792F7A" w:rsidRDefault="00792F7A" w:rsidP="00D90DBA">
            <w:pPr>
              <w:pStyle w:val="affff5"/>
              <w:spacing w:line="276" w:lineRule="auto"/>
              <w:rPr>
                <w:bCs/>
              </w:rPr>
            </w:pPr>
            <w:r w:rsidRPr="00792F7A">
              <w:rPr>
                <w:bCs/>
              </w:rPr>
              <w:t>5.6</w:t>
            </w:r>
          </w:p>
        </w:tc>
        <w:tc>
          <w:tcPr>
            <w:tcW w:w="2977" w:type="dxa"/>
          </w:tcPr>
          <w:p w:rsidR="00792F7A" w:rsidRPr="00792F7A" w:rsidRDefault="00792F7A" w:rsidP="00D90DBA">
            <w:pPr>
              <w:pStyle w:val="affff5"/>
              <w:spacing w:line="276" w:lineRule="auto"/>
              <w:rPr>
                <w:lang w:eastAsia="en-US"/>
              </w:rPr>
            </w:pPr>
            <w:r w:rsidRPr="00792F7A">
              <w:rPr>
                <w:lang w:eastAsia="en-US"/>
              </w:rPr>
              <w:t>Мостовые сооружения – всего, в том числе:</w:t>
            </w:r>
          </w:p>
        </w:tc>
        <w:tc>
          <w:tcPr>
            <w:tcW w:w="1701" w:type="dxa"/>
          </w:tcPr>
          <w:p w:rsidR="00792F7A" w:rsidRPr="00792F7A" w:rsidRDefault="00792F7A" w:rsidP="00D90DBA">
            <w:pPr>
              <w:pStyle w:val="affff5"/>
              <w:spacing w:line="276" w:lineRule="auto"/>
              <w:rPr>
                <w:lang w:eastAsia="en-US"/>
              </w:rPr>
            </w:pPr>
            <w:r w:rsidRPr="00792F7A">
              <w:rPr>
                <w:lang w:eastAsia="en-US"/>
              </w:rPr>
              <w:t>единиц</w:t>
            </w:r>
          </w:p>
        </w:tc>
        <w:tc>
          <w:tcPr>
            <w:tcW w:w="1559" w:type="dxa"/>
          </w:tcPr>
          <w:p w:rsidR="00792F7A" w:rsidRPr="00792F7A" w:rsidRDefault="00792F7A" w:rsidP="0051171B">
            <w:pPr>
              <w:spacing w:line="276" w:lineRule="auto"/>
              <w:rPr>
                <w:sz w:val="24"/>
                <w:szCs w:val="24"/>
                <w:lang w:eastAsia="en-US"/>
              </w:rPr>
            </w:pPr>
            <w:r w:rsidRPr="00792F7A">
              <w:rPr>
                <w:sz w:val="24"/>
                <w:szCs w:val="24"/>
              </w:rPr>
              <w:t>9</w:t>
            </w:r>
          </w:p>
        </w:tc>
        <w:tc>
          <w:tcPr>
            <w:tcW w:w="1417" w:type="dxa"/>
          </w:tcPr>
          <w:p w:rsidR="00792F7A" w:rsidRPr="00792F7A" w:rsidRDefault="00792F7A" w:rsidP="0051171B">
            <w:pPr>
              <w:spacing w:line="276" w:lineRule="auto"/>
              <w:rPr>
                <w:sz w:val="24"/>
                <w:szCs w:val="24"/>
                <w:lang w:eastAsia="en-US"/>
              </w:rPr>
            </w:pPr>
            <w:r w:rsidRPr="00792F7A">
              <w:rPr>
                <w:sz w:val="24"/>
                <w:szCs w:val="24"/>
              </w:rPr>
              <w:t>9</w:t>
            </w:r>
          </w:p>
        </w:tc>
        <w:tc>
          <w:tcPr>
            <w:tcW w:w="1843" w:type="dxa"/>
          </w:tcPr>
          <w:p w:rsidR="00792F7A" w:rsidRPr="00792F7A" w:rsidRDefault="00792F7A" w:rsidP="0051171B">
            <w:pPr>
              <w:spacing w:line="276" w:lineRule="auto"/>
              <w:rPr>
                <w:sz w:val="24"/>
                <w:szCs w:val="24"/>
                <w:lang w:eastAsia="en-US"/>
              </w:rPr>
            </w:pPr>
            <w:r w:rsidRPr="00792F7A">
              <w:rPr>
                <w:sz w:val="24"/>
                <w:szCs w:val="24"/>
              </w:rPr>
              <w:t>9</w:t>
            </w:r>
          </w:p>
        </w:tc>
      </w:tr>
      <w:tr w:rsidR="00792F7A" w:rsidRPr="00792F7A" w:rsidTr="000B19C7">
        <w:tc>
          <w:tcPr>
            <w:tcW w:w="817" w:type="dxa"/>
          </w:tcPr>
          <w:p w:rsidR="00792F7A" w:rsidRPr="00792F7A" w:rsidRDefault="00792F7A" w:rsidP="00D90DBA">
            <w:pPr>
              <w:pStyle w:val="affff5"/>
              <w:spacing w:line="276" w:lineRule="auto"/>
            </w:pPr>
            <w:r w:rsidRPr="00792F7A">
              <w:t>-</w:t>
            </w:r>
          </w:p>
        </w:tc>
        <w:tc>
          <w:tcPr>
            <w:tcW w:w="2977" w:type="dxa"/>
          </w:tcPr>
          <w:p w:rsidR="00792F7A" w:rsidRPr="00792F7A" w:rsidRDefault="00792F7A" w:rsidP="00D90DBA">
            <w:pPr>
              <w:pStyle w:val="affff5"/>
              <w:spacing w:line="276" w:lineRule="auto"/>
              <w:rPr>
                <w:lang w:eastAsia="en-US"/>
              </w:rPr>
            </w:pPr>
            <w:r w:rsidRPr="00792F7A">
              <w:rPr>
                <w:lang w:eastAsia="en-US"/>
              </w:rPr>
              <w:t>автодорожные через водотоки</w:t>
            </w:r>
          </w:p>
        </w:tc>
        <w:tc>
          <w:tcPr>
            <w:tcW w:w="1701" w:type="dxa"/>
          </w:tcPr>
          <w:p w:rsidR="00792F7A" w:rsidRPr="00792F7A" w:rsidRDefault="00792F7A" w:rsidP="00D90DBA">
            <w:pPr>
              <w:spacing w:line="276" w:lineRule="auto"/>
              <w:rPr>
                <w:sz w:val="24"/>
                <w:szCs w:val="24"/>
                <w:lang w:eastAsia="en-US"/>
              </w:rPr>
            </w:pPr>
            <w:r w:rsidRPr="00792F7A">
              <w:rPr>
                <w:sz w:val="24"/>
                <w:szCs w:val="24"/>
              </w:rPr>
              <w:t>-//-</w:t>
            </w:r>
          </w:p>
        </w:tc>
        <w:tc>
          <w:tcPr>
            <w:tcW w:w="1559" w:type="dxa"/>
          </w:tcPr>
          <w:p w:rsidR="00792F7A" w:rsidRPr="00792F7A" w:rsidRDefault="00792F7A" w:rsidP="0051171B">
            <w:pPr>
              <w:spacing w:line="276" w:lineRule="auto"/>
              <w:rPr>
                <w:sz w:val="24"/>
                <w:szCs w:val="24"/>
                <w:lang w:eastAsia="en-US"/>
              </w:rPr>
            </w:pPr>
            <w:r w:rsidRPr="00792F7A">
              <w:rPr>
                <w:sz w:val="24"/>
                <w:szCs w:val="24"/>
              </w:rPr>
              <w:t>6</w:t>
            </w:r>
          </w:p>
        </w:tc>
        <w:tc>
          <w:tcPr>
            <w:tcW w:w="1417" w:type="dxa"/>
          </w:tcPr>
          <w:p w:rsidR="00792F7A" w:rsidRPr="00792F7A" w:rsidRDefault="00792F7A" w:rsidP="0051171B">
            <w:pPr>
              <w:rPr>
                <w:sz w:val="24"/>
                <w:szCs w:val="24"/>
              </w:rPr>
            </w:pPr>
            <w:r w:rsidRPr="00792F7A">
              <w:rPr>
                <w:sz w:val="24"/>
                <w:szCs w:val="24"/>
              </w:rPr>
              <w:t>6</w:t>
            </w:r>
          </w:p>
        </w:tc>
        <w:tc>
          <w:tcPr>
            <w:tcW w:w="1843" w:type="dxa"/>
          </w:tcPr>
          <w:p w:rsidR="00792F7A" w:rsidRPr="00792F7A" w:rsidRDefault="00792F7A" w:rsidP="0051171B">
            <w:pPr>
              <w:rPr>
                <w:sz w:val="24"/>
                <w:szCs w:val="24"/>
              </w:rPr>
            </w:pPr>
            <w:r w:rsidRPr="00792F7A">
              <w:rPr>
                <w:sz w:val="24"/>
                <w:szCs w:val="24"/>
              </w:rPr>
              <w:t>6</w:t>
            </w:r>
          </w:p>
        </w:tc>
      </w:tr>
      <w:tr w:rsidR="00792F7A" w:rsidRPr="00792F7A" w:rsidTr="000B19C7">
        <w:tc>
          <w:tcPr>
            <w:tcW w:w="817" w:type="dxa"/>
          </w:tcPr>
          <w:p w:rsidR="00792F7A" w:rsidRPr="00792F7A" w:rsidRDefault="00792F7A" w:rsidP="00C91204">
            <w:pPr>
              <w:pStyle w:val="affff5"/>
              <w:spacing w:line="276" w:lineRule="auto"/>
            </w:pPr>
            <w:r w:rsidRPr="00792F7A">
              <w:t>-</w:t>
            </w:r>
          </w:p>
        </w:tc>
        <w:tc>
          <w:tcPr>
            <w:tcW w:w="2977" w:type="dxa"/>
          </w:tcPr>
          <w:p w:rsidR="00792F7A" w:rsidRPr="00792F7A" w:rsidRDefault="00792F7A" w:rsidP="00C91204">
            <w:pPr>
              <w:pStyle w:val="affff5"/>
              <w:spacing w:line="276" w:lineRule="auto"/>
              <w:rPr>
                <w:lang w:eastAsia="en-US"/>
              </w:rPr>
            </w:pPr>
            <w:r w:rsidRPr="00792F7A">
              <w:rPr>
                <w:lang w:eastAsia="en-US"/>
              </w:rPr>
              <w:t>железнодорожные через водотоки</w:t>
            </w:r>
          </w:p>
        </w:tc>
        <w:tc>
          <w:tcPr>
            <w:tcW w:w="1701" w:type="dxa"/>
          </w:tcPr>
          <w:p w:rsidR="00792F7A" w:rsidRPr="00792F7A" w:rsidRDefault="00792F7A" w:rsidP="00C91204">
            <w:pPr>
              <w:spacing w:line="276" w:lineRule="auto"/>
              <w:rPr>
                <w:sz w:val="24"/>
                <w:szCs w:val="24"/>
                <w:lang w:eastAsia="en-US"/>
              </w:rPr>
            </w:pPr>
            <w:r w:rsidRPr="00792F7A">
              <w:rPr>
                <w:sz w:val="24"/>
                <w:szCs w:val="24"/>
              </w:rPr>
              <w:t>-//-</w:t>
            </w:r>
          </w:p>
        </w:tc>
        <w:tc>
          <w:tcPr>
            <w:tcW w:w="1559" w:type="dxa"/>
          </w:tcPr>
          <w:p w:rsidR="00792F7A" w:rsidRPr="00792F7A" w:rsidRDefault="00792F7A" w:rsidP="0051171B">
            <w:pPr>
              <w:spacing w:line="276" w:lineRule="auto"/>
              <w:rPr>
                <w:sz w:val="24"/>
                <w:szCs w:val="24"/>
                <w:lang w:eastAsia="en-US"/>
              </w:rPr>
            </w:pPr>
            <w:r w:rsidRPr="00792F7A">
              <w:rPr>
                <w:sz w:val="24"/>
                <w:szCs w:val="24"/>
              </w:rPr>
              <w:t>1</w:t>
            </w:r>
          </w:p>
        </w:tc>
        <w:tc>
          <w:tcPr>
            <w:tcW w:w="1417" w:type="dxa"/>
          </w:tcPr>
          <w:p w:rsidR="00792F7A" w:rsidRPr="00792F7A" w:rsidRDefault="00792F7A" w:rsidP="0051171B">
            <w:pPr>
              <w:spacing w:line="276" w:lineRule="auto"/>
              <w:rPr>
                <w:sz w:val="24"/>
                <w:szCs w:val="24"/>
                <w:lang w:eastAsia="en-US"/>
              </w:rPr>
            </w:pPr>
            <w:r w:rsidRPr="00792F7A">
              <w:rPr>
                <w:sz w:val="24"/>
                <w:szCs w:val="24"/>
              </w:rPr>
              <w:t>1</w:t>
            </w:r>
          </w:p>
        </w:tc>
        <w:tc>
          <w:tcPr>
            <w:tcW w:w="1843" w:type="dxa"/>
          </w:tcPr>
          <w:p w:rsidR="00792F7A" w:rsidRPr="00792F7A" w:rsidRDefault="00792F7A" w:rsidP="0051171B">
            <w:pPr>
              <w:spacing w:line="276" w:lineRule="auto"/>
              <w:rPr>
                <w:sz w:val="24"/>
                <w:szCs w:val="24"/>
                <w:lang w:eastAsia="en-US"/>
              </w:rPr>
            </w:pPr>
            <w:r w:rsidRPr="00792F7A">
              <w:rPr>
                <w:sz w:val="24"/>
                <w:szCs w:val="24"/>
              </w:rPr>
              <w:t>1</w:t>
            </w:r>
          </w:p>
        </w:tc>
      </w:tr>
      <w:tr w:rsidR="00792F7A" w:rsidRPr="00792F7A" w:rsidTr="000B19C7">
        <w:tc>
          <w:tcPr>
            <w:tcW w:w="817" w:type="dxa"/>
          </w:tcPr>
          <w:p w:rsidR="00792F7A" w:rsidRPr="00792F7A" w:rsidRDefault="00792F7A" w:rsidP="00C91204">
            <w:pPr>
              <w:pStyle w:val="affff5"/>
              <w:spacing w:line="276" w:lineRule="auto"/>
            </w:pPr>
            <w:r w:rsidRPr="00792F7A">
              <w:t>-</w:t>
            </w:r>
          </w:p>
        </w:tc>
        <w:tc>
          <w:tcPr>
            <w:tcW w:w="2977" w:type="dxa"/>
          </w:tcPr>
          <w:p w:rsidR="00792F7A" w:rsidRPr="00792F7A" w:rsidRDefault="00792F7A" w:rsidP="00C91204">
            <w:pPr>
              <w:pStyle w:val="affff5"/>
              <w:spacing w:line="276" w:lineRule="auto"/>
              <w:rPr>
                <w:lang w:eastAsia="en-US"/>
              </w:rPr>
            </w:pPr>
            <w:r w:rsidRPr="00792F7A">
              <w:rPr>
                <w:lang w:eastAsia="en-US"/>
              </w:rPr>
              <w:t xml:space="preserve">автодорожные через </w:t>
            </w:r>
            <w:r w:rsidRPr="00792F7A">
              <w:rPr>
                <w:lang w:eastAsia="en-US"/>
              </w:rPr>
              <w:lastRenderedPageBreak/>
              <w:t>железные дороги</w:t>
            </w:r>
          </w:p>
        </w:tc>
        <w:tc>
          <w:tcPr>
            <w:tcW w:w="1701" w:type="dxa"/>
          </w:tcPr>
          <w:p w:rsidR="00792F7A" w:rsidRPr="00792F7A" w:rsidRDefault="00792F7A" w:rsidP="00C91204">
            <w:pPr>
              <w:spacing w:line="276" w:lineRule="auto"/>
              <w:rPr>
                <w:sz w:val="24"/>
                <w:szCs w:val="24"/>
                <w:lang w:eastAsia="en-US"/>
              </w:rPr>
            </w:pPr>
            <w:r w:rsidRPr="00792F7A">
              <w:rPr>
                <w:sz w:val="24"/>
                <w:szCs w:val="24"/>
              </w:rPr>
              <w:lastRenderedPageBreak/>
              <w:t>-//-</w:t>
            </w:r>
          </w:p>
        </w:tc>
        <w:tc>
          <w:tcPr>
            <w:tcW w:w="1559" w:type="dxa"/>
          </w:tcPr>
          <w:p w:rsidR="00792F7A" w:rsidRPr="00792F7A" w:rsidRDefault="00792F7A" w:rsidP="0051171B">
            <w:pPr>
              <w:spacing w:line="276" w:lineRule="auto"/>
              <w:rPr>
                <w:sz w:val="24"/>
                <w:szCs w:val="24"/>
                <w:lang w:eastAsia="en-US"/>
              </w:rPr>
            </w:pPr>
            <w:r w:rsidRPr="00792F7A">
              <w:rPr>
                <w:sz w:val="24"/>
                <w:szCs w:val="24"/>
              </w:rPr>
              <w:t>1</w:t>
            </w:r>
          </w:p>
        </w:tc>
        <w:tc>
          <w:tcPr>
            <w:tcW w:w="1417" w:type="dxa"/>
          </w:tcPr>
          <w:p w:rsidR="00792F7A" w:rsidRPr="00792F7A" w:rsidRDefault="00792F7A" w:rsidP="0051171B">
            <w:pPr>
              <w:spacing w:line="276" w:lineRule="auto"/>
              <w:rPr>
                <w:sz w:val="24"/>
                <w:szCs w:val="24"/>
                <w:lang w:eastAsia="en-US"/>
              </w:rPr>
            </w:pPr>
            <w:r w:rsidRPr="00792F7A">
              <w:rPr>
                <w:sz w:val="24"/>
                <w:szCs w:val="24"/>
              </w:rPr>
              <w:t>1</w:t>
            </w:r>
          </w:p>
        </w:tc>
        <w:tc>
          <w:tcPr>
            <w:tcW w:w="1843" w:type="dxa"/>
          </w:tcPr>
          <w:p w:rsidR="00792F7A" w:rsidRPr="00792F7A" w:rsidRDefault="00792F7A" w:rsidP="0051171B">
            <w:pPr>
              <w:spacing w:line="276" w:lineRule="auto"/>
              <w:rPr>
                <w:sz w:val="24"/>
                <w:szCs w:val="24"/>
                <w:lang w:eastAsia="en-US"/>
              </w:rPr>
            </w:pPr>
            <w:r w:rsidRPr="00792F7A">
              <w:rPr>
                <w:sz w:val="24"/>
                <w:szCs w:val="24"/>
              </w:rPr>
              <w:t>1</w:t>
            </w:r>
          </w:p>
        </w:tc>
      </w:tr>
      <w:tr w:rsidR="00792F7A" w:rsidRPr="00792F7A" w:rsidTr="000B19C7">
        <w:tc>
          <w:tcPr>
            <w:tcW w:w="817" w:type="dxa"/>
          </w:tcPr>
          <w:p w:rsidR="00792F7A" w:rsidRPr="00792F7A" w:rsidRDefault="00792F7A" w:rsidP="00C91204">
            <w:pPr>
              <w:pStyle w:val="affff5"/>
              <w:spacing w:line="276" w:lineRule="auto"/>
            </w:pPr>
            <w:r w:rsidRPr="00792F7A">
              <w:lastRenderedPageBreak/>
              <w:t>-</w:t>
            </w:r>
          </w:p>
        </w:tc>
        <w:tc>
          <w:tcPr>
            <w:tcW w:w="2977" w:type="dxa"/>
          </w:tcPr>
          <w:p w:rsidR="00792F7A" w:rsidRPr="00792F7A" w:rsidRDefault="00792F7A" w:rsidP="00C91204">
            <w:pPr>
              <w:pStyle w:val="affff5"/>
              <w:spacing w:line="276" w:lineRule="auto"/>
              <w:rPr>
                <w:lang w:eastAsia="en-US"/>
              </w:rPr>
            </w:pPr>
            <w:r w:rsidRPr="00792F7A">
              <w:rPr>
                <w:lang w:eastAsia="en-US"/>
              </w:rPr>
              <w:t>автомобильный по плотине</w:t>
            </w:r>
          </w:p>
        </w:tc>
        <w:tc>
          <w:tcPr>
            <w:tcW w:w="1701" w:type="dxa"/>
          </w:tcPr>
          <w:p w:rsidR="00792F7A" w:rsidRPr="00792F7A" w:rsidRDefault="00792F7A" w:rsidP="00C91204">
            <w:pPr>
              <w:spacing w:line="276" w:lineRule="auto"/>
              <w:rPr>
                <w:sz w:val="24"/>
                <w:szCs w:val="24"/>
                <w:lang w:eastAsia="en-US"/>
              </w:rPr>
            </w:pPr>
            <w:r w:rsidRPr="00792F7A">
              <w:rPr>
                <w:sz w:val="24"/>
                <w:szCs w:val="24"/>
              </w:rPr>
              <w:t>-//-</w:t>
            </w:r>
          </w:p>
        </w:tc>
        <w:tc>
          <w:tcPr>
            <w:tcW w:w="1559" w:type="dxa"/>
          </w:tcPr>
          <w:p w:rsidR="00792F7A" w:rsidRPr="00792F7A" w:rsidRDefault="00792F7A" w:rsidP="0051171B">
            <w:pPr>
              <w:spacing w:line="276" w:lineRule="auto"/>
              <w:rPr>
                <w:sz w:val="24"/>
                <w:szCs w:val="24"/>
                <w:lang w:eastAsia="en-US"/>
              </w:rPr>
            </w:pPr>
            <w:r w:rsidRPr="00792F7A">
              <w:rPr>
                <w:sz w:val="24"/>
                <w:szCs w:val="24"/>
              </w:rPr>
              <w:t>1</w:t>
            </w:r>
          </w:p>
        </w:tc>
        <w:tc>
          <w:tcPr>
            <w:tcW w:w="1417" w:type="dxa"/>
          </w:tcPr>
          <w:p w:rsidR="00792F7A" w:rsidRPr="00792F7A" w:rsidRDefault="00792F7A" w:rsidP="0051171B">
            <w:pPr>
              <w:spacing w:line="276" w:lineRule="auto"/>
              <w:rPr>
                <w:sz w:val="24"/>
                <w:szCs w:val="24"/>
                <w:lang w:eastAsia="en-US"/>
              </w:rPr>
            </w:pPr>
            <w:r w:rsidRPr="00792F7A">
              <w:rPr>
                <w:sz w:val="24"/>
                <w:szCs w:val="24"/>
              </w:rPr>
              <w:t>1</w:t>
            </w:r>
          </w:p>
        </w:tc>
        <w:tc>
          <w:tcPr>
            <w:tcW w:w="1843" w:type="dxa"/>
          </w:tcPr>
          <w:p w:rsidR="00792F7A" w:rsidRPr="00792F7A" w:rsidRDefault="00792F7A" w:rsidP="0051171B">
            <w:pPr>
              <w:spacing w:line="276" w:lineRule="auto"/>
              <w:rPr>
                <w:sz w:val="24"/>
                <w:szCs w:val="24"/>
                <w:lang w:eastAsia="en-US"/>
              </w:rPr>
            </w:pPr>
            <w:r w:rsidRPr="00792F7A">
              <w:rPr>
                <w:sz w:val="24"/>
                <w:szCs w:val="24"/>
              </w:rPr>
              <w:t>1</w:t>
            </w:r>
          </w:p>
        </w:tc>
      </w:tr>
      <w:tr w:rsidR="00792F7A" w:rsidRPr="00792F7A" w:rsidTr="000B19C7">
        <w:tc>
          <w:tcPr>
            <w:tcW w:w="817" w:type="dxa"/>
          </w:tcPr>
          <w:p w:rsidR="00792F7A" w:rsidRPr="00792F7A" w:rsidRDefault="00792F7A" w:rsidP="00EE0712">
            <w:pPr>
              <w:pStyle w:val="affff5"/>
              <w:spacing w:line="276" w:lineRule="auto"/>
            </w:pPr>
            <w:r w:rsidRPr="00792F7A">
              <w:t>5.7</w:t>
            </w:r>
          </w:p>
        </w:tc>
        <w:tc>
          <w:tcPr>
            <w:tcW w:w="2977" w:type="dxa"/>
          </w:tcPr>
          <w:p w:rsidR="00792F7A" w:rsidRPr="00792F7A" w:rsidRDefault="00792F7A" w:rsidP="00C91204">
            <w:pPr>
              <w:pStyle w:val="affff5"/>
              <w:spacing w:line="276" w:lineRule="auto"/>
              <w:rPr>
                <w:lang w:eastAsia="en-US"/>
              </w:rPr>
            </w:pPr>
            <w:r w:rsidRPr="00792F7A">
              <w:rPr>
                <w:lang w:eastAsia="en-US"/>
              </w:rPr>
              <w:t xml:space="preserve">АЗС </w:t>
            </w:r>
          </w:p>
        </w:tc>
        <w:tc>
          <w:tcPr>
            <w:tcW w:w="1701" w:type="dxa"/>
          </w:tcPr>
          <w:p w:rsidR="00792F7A" w:rsidRPr="00792F7A" w:rsidRDefault="00792F7A" w:rsidP="00C91204">
            <w:pPr>
              <w:pStyle w:val="affff5"/>
              <w:spacing w:line="276" w:lineRule="auto"/>
              <w:rPr>
                <w:lang w:eastAsia="en-US"/>
              </w:rPr>
            </w:pPr>
            <w:r w:rsidRPr="00792F7A">
              <w:rPr>
                <w:lang w:eastAsia="en-US"/>
              </w:rPr>
              <w:t>единиц/ колонок</w:t>
            </w:r>
          </w:p>
        </w:tc>
        <w:tc>
          <w:tcPr>
            <w:tcW w:w="1559" w:type="dxa"/>
          </w:tcPr>
          <w:p w:rsidR="00792F7A" w:rsidRPr="00792F7A" w:rsidRDefault="00792F7A" w:rsidP="0051171B">
            <w:pPr>
              <w:spacing w:line="276" w:lineRule="auto"/>
              <w:rPr>
                <w:sz w:val="24"/>
                <w:szCs w:val="24"/>
                <w:lang w:eastAsia="en-US"/>
              </w:rPr>
            </w:pPr>
            <w:r w:rsidRPr="00792F7A">
              <w:rPr>
                <w:sz w:val="24"/>
                <w:szCs w:val="24"/>
              </w:rPr>
              <w:t>12 / 36</w:t>
            </w:r>
          </w:p>
        </w:tc>
        <w:tc>
          <w:tcPr>
            <w:tcW w:w="1417" w:type="dxa"/>
          </w:tcPr>
          <w:p w:rsidR="00792F7A" w:rsidRPr="00792F7A" w:rsidRDefault="00792F7A" w:rsidP="0051171B">
            <w:pPr>
              <w:spacing w:line="276" w:lineRule="auto"/>
              <w:rPr>
                <w:sz w:val="24"/>
                <w:szCs w:val="24"/>
                <w:lang w:eastAsia="en-US"/>
              </w:rPr>
            </w:pPr>
            <w:r w:rsidRPr="00792F7A">
              <w:rPr>
                <w:sz w:val="24"/>
                <w:szCs w:val="24"/>
              </w:rPr>
              <w:t>12 / 36</w:t>
            </w:r>
          </w:p>
        </w:tc>
        <w:tc>
          <w:tcPr>
            <w:tcW w:w="1843" w:type="dxa"/>
          </w:tcPr>
          <w:p w:rsidR="00792F7A" w:rsidRPr="00792F7A" w:rsidRDefault="00792F7A" w:rsidP="0051171B">
            <w:pPr>
              <w:spacing w:line="276" w:lineRule="auto"/>
              <w:rPr>
                <w:sz w:val="24"/>
                <w:szCs w:val="24"/>
                <w:lang w:eastAsia="en-US"/>
              </w:rPr>
            </w:pPr>
            <w:r w:rsidRPr="00792F7A">
              <w:rPr>
                <w:sz w:val="24"/>
                <w:szCs w:val="24"/>
              </w:rPr>
              <w:t>12 / 36</w:t>
            </w:r>
          </w:p>
        </w:tc>
      </w:tr>
      <w:tr w:rsidR="00792F7A" w:rsidRPr="00792F7A" w:rsidTr="000B19C7">
        <w:tc>
          <w:tcPr>
            <w:tcW w:w="817" w:type="dxa"/>
          </w:tcPr>
          <w:p w:rsidR="00792F7A" w:rsidRPr="00792F7A" w:rsidRDefault="00792F7A" w:rsidP="000B19C7">
            <w:pPr>
              <w:pStyle w:val="affff5"/>
              <w:spacing w:line="276" w:lineRule="auto"/>
              <w:jc w:val="center"/>
              <w:rPr>
                <w:sz w:val="22"/>
                <w:szCs w:val="22"/>
              </w:rPr>
            </w:pPr>
            <w:r w:rsidRPr="00792F7A">
              <w:rPr>
                <w:b/>
                <w:bCs/>
                <w:sz w:val="22"/>
                <w:szCs w:val="22"/>
              </w:rPr>
              <w:t>6</w:t>
            </w:r>
          </w:p>
        </w:tc>
        <w:tc>
          <w:tcPr>
            <w:tcW w:w="2977" w:type="dxa"/>
          </w:tcPr>
          <w:p w:rsidR="00792F7A" w:rsidRPr="00792F7A" w:rsidRDefault="00792F7A" w:rsidP="00D421AA">
            <w:pPr>
              <w:pStyle w:val="affff5"/>
              <w:spacing w:line="276" w:lineRule="auto"/>
              <w:rPr>
                <w:sz w:val="22"/>
                <w:szCs w:val="22"/>
                <w:lang w:eastAsia="en-US"/>
              </w:rPr>
            </w:pPr>
            <w:r w:rsidRPr="00792F7A">
              <w:rPr>
                <w:b/>
                <w:bCs/>
                <w:sz w:val="22"/>
                <w:szCs w:val="22"/>
              </w:rPr>
              <w:t>Инженерная инфраструктура</w:t>
            </w:r>
          </w:p>
        </w:tc>
        <w:tc>
          <w:tcPr>
            <w:tcW w:w="1701" w:type="dxa"/>
          </w:tcPr>
          <w:p w:rsidR="00792F7A" w:rsidRPr="00792F7A" w:rsidRDefault="00792F7A" w:rsidP="00D421AA">
            <w:pPr>
              <w:pStyle w:val="affff5"/>
              <w:spacing w:line="276" w:lineRule="auto"/>
              <w:rPr>
                <w:sz w:val="22"/>
                <w:szCs w:val="22"/>
                <w:lang w:eastAsia="en-US"/>
              </w:rPr>
            </w:pPr>
          </w:p>
        </w:tc>
        <w:tc>
          <w:tcPr>
            <w:tcW w:w="1559" w:type="dxa"/>
          </w:tcPr>
          <w:p w:rsidR="00792F7A" w:rsidRPr="00792F7A" w:rsidRDefault="00792F7A" w:rsidP="00D421AA">
            <w:pPr>
              <w:spacing w:line="276" w:lineRule="auto"/>
              <w:rPr>
                <w:sz w:val="22"/>
                <w:szCs w:val="22"/>
              </w:rPr>
            </w:pPr>
          </w:p>
        </w:tc>
        <w:tc>
          <w:tcPr>
            <w:tcW w:w="1417" w:type="dxa"/>
          </w:tcPr>
          <w:p w:rsidR="00792F7A" w:rsidRPr="00792F7A" w:rsidRDefault="00792F7A" w:rsidP="00D421AA">
            <w:pPr>
              <w:spacing w:line="276" w:lineRule="auto"/>
              <w:rPr>
                <w:sz w:val="22"/>
                <w:szCs w:val="22"/>
              </w:rPr>
            </w:pPr>
          </w:p>
        </w:tc>
        <w:tc>
          <w:tcPr>
            <w:tcW w:w="1843" w:type="dxa"/>
          </w:tcPr>
          <w:p w:rsidR="00792F7A" w:rsidRPr="00792F7A" w:rsidRDefault="00792F7A" w:rsidP="00D421AA">
            <w:pPr>
              <w:spacing w:line="276" w:lineRule="auto"/>
              <w:rPr>
                <w:sz w:val="22"/>
                <w:szCs w:val="22"/>
              </w:rPr>
            </w:pPr>
          </w:p>
        </w:tc>
      </w:tr>
      <w:tr w:rsidR="00792F7A" w:rsidRPr="00792F7A" w:rsidTr="000B19C7">
        <w:tc>
          <w:tcPr>
            <w:tcW w:w="817" w:type="dxa"/>
          </w:tcPr>
          <w:p w:rsidR="00792F7A" w:rsidRPr="00792F7A" w:rsidRDefault="00792F7A" w:rsidP="000B19C7">
            <w:pPr>
              <w:spacing w:line="276" w:lineRule="auto"/>
              <w:jc w:val="center"/>
              <w:rPr>
                <w:sz w:val="24"/>
                <w:szCs w:val="24"/>
              </w:rPr>
            </w:pPr>
            <w:r w:rsidRPr="00792F7A">
              <w:rPr>
                <w:sz w:val="24"/>
                <w:szCs w:val="24"/>
              </w:rPr>
              <w:t>6.1</w:t>
            </w:r>
          </w:p>
        </w:tc>
        <w:tc>
          <w:tcPr>
            <w:tcW w:w="2977" w:type="dxa"/>
          </w:tcPr>
          <w:p w:rsidR="00792F7A" w:rsidRPr="00792F7A" w:rsidRDefault="00792F7A" w:rsidP="000B19C7">
            <w:pPr>
              <w:spacing w:line="276" w:lineRule="auto"/>
              <w:rPr>
                <w:sz w:val="24"/>
                <w:szCs w:val="24"/>
              </w:rPr>
            </w:pPr>
            <w:r w:rsidRPr="00792F7A">
              <w:rPr>
                <w:sz w:val="24"/>
                <w:szCs w:val="24"/>
              </w:rPr>
              <w:t xml:space="preserve">водоснабжение </w:t>
            </w:r>
          </w:p>
        </w:tc>
        <w:tc>
          <w:tcPr>
            <w:tcW w:w="1701" w:type="dxa"/>
          </w:tcPr>
          <w:p w:rsidR="00792F7A" w:rsidRPr="00792F7A" w:rsidRDefault="00792F7A" w:rsidP="000B19C7">
            <w:pPr>
              <w:spacing w:line="276" w:lineRule="auto"/>
              <w:jc w:val="center"/>
              <w:rPr>
                <w:sz w:val="24"/>
                <w:szCs w:val="24"/>
              </w:rPr>
            </w:pPr>
            <w:r w:rsidRPr="00792F7A">
              <w:rPr>
                <w:sz w:val="24"/>
                <w:szCs w:val="24"/>
              </w:rPr>
              <w:t>м</w:t>
            </w:r>
            <w:r w:rsidRPr="00792F7A">
              <w:rPr>
                <w:sz w:val="24"/>
                <w:szCs w:val="24"/>
                <w:vertAlign w:val="superscript"/>
              </w:rPr>
              <w:t>3</w:t>
            </w:r>
            <w:r w:rsidRPr="00792F7A">
              <w:rPr>
                <w:sz w:val="24"/>
                <w:szCs w:val="24"/>
              </w:rPr>
              <w:t>/сут</w:t>
            </w:r>
          </w:p>
        </w:tc>
        <w:tc>
          <w:tcPr>
            <w:tcW w:w="1559" w:type="dxa"/>
          </w:tcPr>
          <w:p w:rsidR="00792F7A" w:rsidRPr="00792F7A" w:rsidRDefault="00792F7A" w:rsidP="000B19C7">
            <w:pPr>
              <w:spacing w:line="276" w:lineRule="auto"/>
              <w:jc w:val="center"/>
              <w:rPr>
                <w:sz w:val="24"/>
                <w:szCs w:val="24"/>
              </w:rPr>
            </w:pPr>
            <w:r w:rsidRPr="00792F7A">
              <w:rPr>
                <w:sz w:val="24"/>
                <w:szCs w:val="24"/>
              </w:rPr>
              <w:t>15640.7</w:t>
            </w:r>
          </w:p>
        </w:tc>
        <w:tc>
          <w:tcPr>
            <w:tcW w:w="1417" w:type="dxa"/>
          </w:tcPr>
          <w:p w:rsidR="00792F7A" w:rsidRPr="00792F7A" w:rsidRDefault="00792F7A" w:rsidP="000B19C7">
            <w:pPr>
              <w:spacing w:line="276" w:lineRule="auto"/>
              <w:jc w:val="center"/>
              <w:rPr>
                <w:sz w:val="24"/>
                <w:szCs w:val="24"/>
              </w:rPr>
            </w:pPr>
            <w:r w:rsidRPr="00792F7A">
              <w:rPr>
                <w:sz w:val="24"/>
                <w:szCs w:val="24"/>
              </w:rPr>
              <w:t>15040.9</w:t>
            </w:r>
          </w:p>
        </w:tc>
        <w:tc>
          <w:tcPr>
            <w:tcW w:w="1843" w:type="dxa"/>
            <w:vAlign w:val="center"/>
          </w:tcPr>
          <w:p w:rsidR="00792F7A" w:rsidRPr="00792F7A" w:rsidRDefault="00792F7A" w:rsidP="000B19C7">
            <w:pPr>
              <w:spacing w:line="276" w:lineRule="auto"/>
              <w:jc w:val="center"/>
              <w:rPr>
                <w:sz w:val="24"/>
                <w:szCs w:val="24"/>
              </w:rPr>
            </w:pPr>
            <w:r w:rsidRPr="00792F7A">
              <w:rPr>
                <w:sz w:val="24"/>
                <w:szCs w:val="24"/>
              </w:rPr>
              <w:t>14092.1</w:t>
            </w:r>
          </w:p>
        </w:tc>
      </w:tr>
      <w:tr w:rsidR="00792F7A" w:rsidRPr="00792F7A" w:rsidTr="000B19C7">
        <w:tc>
          <w:tcPr>
            <w:tcW w:w="817" w:type="dxa"/>
          </w:tcPr>
          <w:p w:rsidR="00792F7A" w:rsidRPr="00792F7A" w:rsidRDefault="00792F7A" w:rsidP="000B19C7">
            <w:pPr>
              <w:spacing w:line="276" w:lineRule="auto"/>
              <w:jc w:val="center"/>
              <w:rPr>
                <w:sz w:val="24"/>
                <w:szCs w:val="24"/>
              </w:rPr>
            </w:pPr>
            <w:r w:rsidRPr="00792F7A">
              <w:rPr>
                <w:sz w:val="24"/>
                <w:szCs w:val="24"/>
              </w:rPr>
              <w:t>6.2</w:t>
            </w:r>
          </w:p>
        </w:tc>
        <w:tc>
          <w:tcPr>
            <w:tcW w:w="2977" w:type="dxa"/>
          </w:tcPr>
          <w:p w:rsidR="00792F7A" w:rsidRPr="00792F7A" w:rsidRDefault="00792F7A" w:rsidP="000B19C7">
            <w:pPr>
              <w:spacing w:line="276" w:lineRule="auto"/>
              <w:rPr>
                <w:sz w:val="24"/>
                <w:szCs w:val="24"/>
              </w:rPr>
            </w:pPr>
            <w:r w:rsidRPr="00792F7A">
              <w:rPr>
                <w:sz w:val="24"/>
                <w:szCs w:val="24"/>
              </w:rPr>
              <w:t xml:space="preserve">водоотведение </w:t>
            </w:r>
          </w:p>
        </w:tc>
        <w:tc>
          <w:tcPr>
            <w:tcW w:w="1701" w:type="dxa"/>
          </w:tcPr>
          <w:p w:rsidR="00792F7A" w:rsidRPr="00792F7A" w:rsidRDefault="00792F7A" w:rsidP="000B19C7">
            <w:pPr>
              <w:spacing w:line="276" w:lineRule="auto"/>
              <w:jc w:val="center"/>
              <w:rPr>
                <w:sz w:val="24"/>
                <w:szCs w:val="24"/>
              </w:rPr>
            </w:pPr>
            <w:r w:rsidRPr="00792F7A">
              <w:rPr>
                <w:sz w:val="24"/>
                <w:szCs w:val="24"/>
              </w:rPr>
              <w:t>м</w:t>
            </w:r>
            <w:r w:rsidRPr="00792F7A">
              <w:rPr>
                <w:sz w:val="24"/>
                <w:szCs w:val="24"/>
                <w:vertAlign w:val="superscript"/>
              </w:rPr>
              <w:t>3</w:t>
            </w:r>
            <w:r w:rsidRPr="00792F7A">
              <w:rPr>
                <w:sz w:val="24"/>
                <w:szCs w:val="24"/>
              </w:rPr>
              <w:t>/сут</w:t>
            </w:r>
          </w:p>
        </w:tc>
        <w:tc>
          <w:tcPr>
            <w:tcW w:w="1559" w:type="dxa"/>
          </w:tcPr>
          <w:p w:rsidR="00792F7A" w:rsidRPr="00792F7A" w:rsidRDefault="00792F7A" w:rsidP="000B19C7">
            <w:pPr>
              <w:spacing w:line="276" w:lineRule="auto"/>
              <w:jc w:val="center"/>
              <w:rPr>
                <w:sz w:val="24"/>
                <w:szCs w:val="24"/>
              </w:rPr>
            </w:pPr>
            <w:r w:rsidRPr="00792F7A">
              <w:rPr>
                <w:sz w:val="24"/>
                <w:szCs w:val="24"/>
              </w:rPr>
              <w:t>15640.7</w:t>
            </w:r>
          </w:p>
        </w:tc>
        <w:tc>
          <w:tcPr>
            <w:tcW w:w="1417" w:type="dxa"/>
          </w:tcPr>
          <w:p w:rsidR="00792F7A" w:rsidRPr="00792F7A" w:rsidRDefault="00792F7A" w:rsidP="000B19C7">
            <w:pPr>
              <w:spacing w:line="276" w:lineRule="auto"/>
              <w:jc w:val="center"/>
              <w:rPr>
                <w:sz w:val="24"/>
                <w:szCs w:val="24"/>
              </w:rPr>
            </w:pPr>
            <w:r w:rsidRPr="00792F7A">
              <w:rPr>
                <w:sz w:val="24"/>
                <w:szCs w:val="24"/>
              </w:rPr>
              <w:t>15040.9</w:t>
            </w:r>
          </w:p>
        </w:tc>
        <w:tc>
          <w:tcPr>
            <w:tcW w:w="1843" w:type="dxa"/>
          </w:tcPr>
          <w:p w:rsidR="00792F7A" w:rsidRPr="00792F7A" w:rsidRDefault="00792F7A" w:rsidP="000B19C7">
            <w:pPr>
              <w:spacing w:line="276" w:lineRule="auto"/>
              <w:jc w:val="center"/>
              <w:rPr>
                <w:sz w:val="24"/>
                <w:szCs w:val="24"/>
              </w:rPr>
            </w:pPr>
            <w:r w:rsidRPr="00792F7A">
              <w:rPr>
                <w:sz w:val="24"/>
                <w:szCs w:val="24"/>
              </w:rPr>
              <w:t>14092.1</w:t>
            </w:r>
          </w:p>
        </w:tc>
      </w:tr>
      <w:tr w:rsidR="00792F7A" w:rsidRPr="00792F7A" w:rsidTr="000B19C7">
        <w:tc>
          <w:tcPr>
            <w:tcW w:w="817" w:type="dxa"/>
          </w:tcPr>
          <w:p w:rsidR="00792F7A" w:rsidRPr="00792F7A" w:rsidRDefault="00792F7A" w:rsidP="000B19C7">
            <w:pPr>
              <w:spacing w:line="276" w:lineRule="auto"/>
              <w:jc w:val="center"/>
              <w:rPr>
                <w:sz w:val="24"/>
                <w:szCs w:val="24"/>
              </w:rPr>
            </w:pPr>
            <w:r w:rsidRPr="00792F7A">
              <w:rPr>
                <w:sz w:val="24"/>
                <w:szCs w:val="24"/>
              </w:rPr>
              <w:t>6.3</w:t>
            </w:r>
          </w:p>
        </w:tc>
        <w:tc>
          <w:tcPr>
            <w:tcW w:w="2977" w:type="dxa"/>
          </w:tcPr>
          <w:p w:rsidR="00792F7A" w:rsidRPr="00792F7A" w:rsidRDefault="00792F7A" w:rsidP="000B19C7">
            <w:pPr>
              <w:spacing w:line="276" w:lineRule="auto"/>
              <w:rPr>
                <w:sz w:val="24"/>
                <w:szCs w:val="24"/>
              </w:rPr>
            </w:pPr>
            <w:r w:rsidRPr="00792F7A">
              <w:rPr>
                <w:sz w:val="24"/>
                <w:szCs w:val="24"/>
              </w:rPr>
              <w:t xml:space="preserve">электроснабжение </w:t>
            </w:r>
          </w:p>
        </w:tc>
        <w:tc>
          <w:tcPr>
            <w:tcW w:w="1701" w:type="dxa"/>
          </w:tcPr>
          <w:p w:rsidR="00792F7A" w:rsidRPr="00792F7A" w:rsidRDefault="00792F7A" w:rsidP="000B19C7">
            <w:pPr>
              <w:spacing w:line="276" w:lineRule="auto"/>
              <w:jc w:val="center"/>
              <w:rPr>
                <w:sz w:val="24"/>
                <w:szCs w:val="24"/>
              </w:rPr>
            </w:pPr>
            <w:r w:rsidRPr="00792F7A">
              <w:rPr>
                <w:sz w:val="24"/>
                <w:szCs w:val="24"/>
              </w:rPr>
              <w:t>кВт</w:t>
            </w:r>
          </w:p>
        </w:tc>
        <w:tc>
          <w:tcPr>
            <w:tcW w:w="1559" w:type="dxa"/>
          </w:tcPr>
          <w:p w:rsidR="00792F7A" w:rsidRPr="00792F7A" w:rsidRDefault="00792F7A" w:rsidP="000B19C7">
            <w:pPr>
              <w:spacing w:line="276" w:lineRule="auto"/>
              <w:jc w:val="center"/>
              <w:rPr>
                <w:sz w:val="24"/>
                <w:szCs w:val="24"/>
              </w:rPr>
            </w:pPr>
            <w:r w:rsidRPr="00792F7A">
              <w:rPr>
                <w:sz w:val="24"/>
                <w:szCs w:val="24"/>
              </w:rPr>
              <w:t>44148.1</w:t>
            </w:r>
          </w:p>
        </w:tc>
        <w:tc>
          <w:tcPr>
            <w:tcW w:w="1417" w:type="dxa"/>
          </w:tcPr>
          <w:p w:rsidR="00792F7A" w:rsidRPr="00792F7A" w:rsidRDefault="00792F7A" w:rsidP="000B19C7">
            <w:pPr>
              <w:spacing w:line="276" w:lineRule="auto"/>
              <w:jc w:val="center"/>
              <w:rPr>
                <w:sz w:val="24"/>
                <w:szCs w:val="24"/>
              </w:rPr>
            </w:pPr>
            <w:r w:rsidRPr="00792F7A">
              <w:rPr>
                <w:sz w:val="24"/>
                <w:szCs w:val="24"/>
              </w:rPr>
              <w:t>44207.0</w:t>
            </w:r>
          </w:p>
        </w:tc>
        <w:tc>
          <w:tcPr>
            <w:tcW w:w="1843" w:type="dxa"/>
            <w:vAlign w:val="center"/>
          </w:tcPr>
          <w:p w:rsidR="00792F7A" w:rsidRPr="00792F7A" w:rsidRDefault="00792F7A" w:rsidP="000B19C7">
            <w:pPr>
              <w:spacing w:line="276" w:lineRule="auto"/>
              <w:jc w:val="center"/>
              <w:rPr>
                <w:sz w:val="24"/>
                <w:szCs w:val="24"/>
              </w:rPr>
            </w:pPr>
            <w:r w:rsidRPr="00792F7A">
              <w:rPr>
                <w:sz w:val="24"/>
                <w:szCs w:val="24"/>
              </w:rPr>
              <w:t>44604.6</w:t>
            </w:r>
          </w:p>
        </w:tc>
      </w:tr>
      <w:tr w:rsidR="00792F7A" w:rsidRPr="00792F7A" w:rsidTr="000B19C7">
        <w:tc>
          <w:tcPr>
            <w:tcW w:w="817" w:type="dxa"/>
          </w:tcPr>
          <w:p w:rsidR="00792F7A" w:rsidRPr="00792F7A" w:rsidRDefault="00792F7A" w:rsidP="000B19C7">
            <w:pPr>
              <w:spacing w:line="276" w:lineRule="auto"/>
              <w:jc w:val="center"/>
              <w:rPr>
                <w:sz w:val="24"/>
                <w:szCs w:val="24"/>
              </w:rPr>
            </w:pPr>
            <w:r w:rsidRPr="00792F7A">
              <w:rPr>
                <w:sz w:val="24"/>
                <w:szCs w:val="24"/>
              </w:rPr>
              <w:t>6.4</w:t>
            </w:r>
          </w:p>
        </w:tc>
        <w:tc>
          <w:tcPr>
            <w:tcW w:w="2977" w:type="dxa"/>
          </w:tcPr>
          <w:p w:rsidR="00792F7A" w:rsidRPr="00792F7A" w:rsidRDefault="00792F7A" w:rsidP="000B19C7">
            <w:pPr>
              <w:spacing w:line="276" w:lineRule="auto"/>
              <w:rPr>
                <w:sz w:val="24"/>
                <w:szCs w:val="24"/>
              </w:rPr>
            </w:pPr>
            <w:r w:rsidRPr="00792F7A">
              <w:rPr>
                <w:sz w:val="24"/>
                <w:szCs w:val="24"/>
              </w:rPr>
              <w:t xml:space="preserve">теплоснабжение </w:t>
            </w:r>
          </w:p>
        </w:tc>
        <w:tc>
          <w:tcPr>
            <w:tcW w:w="1701" w:type="dxa"/>
          </w:tcPr>
          <w:p w:rsidR="00792F7A" w:rsidRPr="00792F7A" w:rsidRDefault="00792F7A" w:rsidP="000B19C7">
            <w:pPr>
              <w:spacing w:line="276" w:lineRule="auto"/>
              <w:jc w:val="center"/>
              <w:rPr>
                <w:sz w:val="24"/>
                <w:szCs w:val="24"/>
              </w:rPr>
            </w:pPr>
            <w:r w:rsidRPr="00792F7A">
              <w:rPr>
                <w:sz w:val="24"/>
                <w:szCs w:val="24"/>
              </w:rPr>
              <w:t>МВт</w:t>
            </w:r>
          </w:p>
          <w:p w:rsidR="00792F7A" w:rsidRPr="00792F7A" w:rsidRDefault="00792F7A" w:rsidP="000B19C7">
            <w:pPr>
              <w:spacing w:line="276" w:lineRule="auto"/>
              <w:jc w:val="center"/>
              <w:rPr>
                <w:sz w:val="24"/>
                <w:szCs w:val="24"/>
              </w:rPr>
            </w:pPr>
            <w:r w:rsidRPr="00792F7A">
              <w:rPr>
                <w:sz w:val="24"/>
                <w:szCs w:val="24"/>
              </w:rPr>
              <w:t>Гкал/час</w:t>
            </w:r>
          </w:p>
        </w:tc>
        <w:tc>
          <w:tcPr>
            <w:tcW w:w="1559" w:type="dxa"/>
            <w:vAlign w:val="center"/>
          </w:tcPr>
          <w:p w:rsidR="00792F7A" w:rsidRPr="00792F7A" w:rsidRDefault="00792F7A" w:rsidP="000B19C7">
            <w:pPr>
              <w:spacing w:line="276" w:lineRule="auto"/>
              <w:jc w:val="center"/>
              <w:rPr>
                <w:sz w:val="24"/>
                <w:szCs w:val="24"/>
              </w:rPr>
            </w:pPr>
            <w:r w:rsidRPr="00792F7A">
              <w:rPr>
                <w:sz w:val="24"/>
                <w:szCs w:val="24"/>
              </w:rPr>
              <w:t>218.224/</w:t>
            </w:r>
          </w:p>
          <w:p w:rsidR="00792F7A" w:rsidRPr="00792F7A" w:rsidRDefault="00792F7A" w:rsidP="000B19C7">
            <w:pPr>
              <w:spacing w:line="276" w:lineRule="auto"/>
              <w:jc w:val="center"/>
              <w:rPr>
                <w:sz w:val="24"/>
                <w:szCs w:val="24"/>
              </w:rPr>
            </w:pPr>
            <w:r w:rsidRPr="00792F7A">
              <w:rPr>
                <w:sz w:val="24"/>
                <w:szCs w:val="24"/>
              </w:rPr>
              <w:t>187.639</w:t>
            </w:r>
          </w:p>
        </w:tc>
        <w:tc>
          <w:tcPr>
            <w:tcW w:w="1417" w:type="dxa"/>
            <w:vAlign w:val="center"/>
          </w:tcPr>
          <w:p w:rsidR="00792F7A" w:rsidRPr="00792F7A" w:rsidRDefault="00792F7A" w:rsidP="000B19C7">
            <w:pPr>
              <w:spacing w:line="276" w:lineRule="auto"/>
              <w:jc w:val="center"/>
              <w:rPr>
                <w:sz w:val="24"/>
                <w:szCs w:val="24"/>
              </w:rPr>
            </w:pPr>
            <w:r w:rsidRPr="00792F7A">
              <w:rPr>
                <w:sz w:val="24"/>
                <w:szCs w:val="24"/>
              </w:rPr>
              <w:t>228.261/</w:t>
            </w:r>
          </w:p>
          <w:p w:rsidR="00792F7A" w:rsidRPr="00792F7A" w:rsidRDefault="00792F7A" w:rsidP="000B19C7">
            <w:pPr>
              <w:spacing w:line="276" w:lineRule="auto"/>
              <w:jc w:val="center"/>
              <w:rPr>
                <w:sz w:val="24"/>
                <w:szCs w:val="24"/>
              </w:rPr>
            </w:pPr>
            <w:r w:rsidRPr="00792F7A">
              <w:rPr>
                <w:sz w:val="24"/>
                <w:szCs w:val="24"/>
              </w:rPr>
              <w:t>196.269</w:t>
            </w:r>
          </w:p>
        </w:tc>
        <w:tc>
          <w:tcPr>
            <w:tcW w:w="1843" w:type="dxa"/>
            <w:vAlign w:val="center"/>
          </w:tcPr>
          <w:p w:rsidR="00792F7A" w:rsidRPr="00792F7A" w:rsidRDefault="00792F7A" w:rsidP="000B19C7">
            <w:pPr>
              <w:spacing w:line="276" w:lineRule="auto"/>
              <w:jc w:val="center"/>
              <w:rPr>
                <w:sz w:val="24"/>
                <w:szCs w:val="24"/>
              </w:rPr>
            </w:pPr>
            <w:r w:rsidRPr="00792F7A">
              <w:rPr>
                <w:sz w:val="24"/>
                <w:szCs w:val="24"/>
              </w:rPr>
              <w:t>228.573/</w:t>
            </w:r>
          </w:p>
          <w:p w:rsidR="00792F7A" w:rsidRPr="00792F7A" w:rsidRDefault="00792F7A" w:rsidP="000B19C7">
            <w:pPr>
              <w:spacing w:line="276" w:lineRule="auto"/>
              <w:jc w:val="center"/>
              <w:rPr>
                <w:sz w:val="24"/>
                <w:szCs w:val="24"/>
              </w:rPr>
            </w:pPr>
            <w:r w:rsidRPr="00792F7A">
              <w:rPr>
                <w:sz w:val="24"/>
                <w:szCs w:val="24"/>
              </w:rPr>
              <w:t>196.538</w:t>
            </w:r>
          </w:p>
        </w:tc>
      </w:tr>
      <w:tr w:rsidR="00792F7A" w:rsidRPr="00792F7A" w:rsidTr="000B19C7">
        <w:tc>
          <w:tcPr>
            <w:tcW w:w="817" w:type="dxa"/>
          </w:tcPr>
          <w:p w:rsidR="00792F7A" w:rsidRPr="00792F7A" w:rsidRDefault="00792F7A" w:rsidP="000B19C7">
            <w:pPr>
              <w:spacing w:line="276" w:lineRule="auto"/>
              <w:jc w:val="center"/>
              <w:rPr>
                <w:sz w:val="24"/>
                <w:szCs w:val="24"/>
              </w:rPr>
            </w:pPr>
            <w:r w:rsidRPr="00792F7A">
              <w:rPr>
                <w:sz w:val="24"/>
                <w:szCs w:val="24"/>
              </w:rPr>
              <w:t>6.5</w:t>
            </w:r>
          </w:p>
        </w:tc>
        <w:tc>
          <w:tcPr>
            <w:tcW w:w="2977" w:type="dxa"/>
          </w:tcPr>
          <w:p w:rsidR="00792F7A" w:rsidRPr="00792F7A" w:rsidRDefault="00792F7A" w:rsidP="000B19C7">
            <w:pPr>
              <w:spacing w:line="276" w:lineRule="auto"/>
              <w:rPr>
                <w:sz w:val="24"/>
                <w:szCs w:val="24"/>
              </w:rPr>
            </w:pPr>
            <w:r w:rsidRPr="00792F7A">
              <w:rPr>
                <w:sz w:val="24"/>
                <w:szCs w:val="24"/>
              </w:rPr>
              <w:t xml:space="preserve">связь </w:t>
            </w:r>
          </w:p>
        </w:tc>
        <w:tc>
          <w:tcPr>
            <w:tcW w:w="1701" w:type="dxa"/>
          </w:tcPr>
          <w:p w:rsidR="00792F7A" w:rsidRPr="00792F7A" w:rsidRDefault="00792F7A" w:rsidP="000B19C7">
            <w:pPr>
              <w:spacing w:line="276" w:lineRule="auto"/>
              <w:jc w:val="center"/>
              <w:rPr>
                <w:sz w:val="24"/>
                <w:szCs w:val="24"/>
              </w:rPr>
            </w:pPr>
          </w:p>
        </w:tc>
        <w:tc>
          <w:tcPr>
            <w:tcW w:w="1559" w:type="dxa"/>
            <w:vAlign w:val="center"/>
          </w:tcPr>
          <w:p w:rsidR="00792F7A" w:rsidRPr="00792F7A" w:rsidRDefault="00792F7A" w:rsidP="000B19C7">
            <w:pPr>
              <w:spacing w:line="276" w:lineRule="auto"/>
              <w:jc w:val="center"/>
              <w:rPr>
                <w:sz w:val="24"/>
                <w:szCs w:val="24"/>
              </w:rPr>
            </w:pPr>
          </w:p>
        </w:tc>
        <w:tc>
          <w:tcPr>
            <w:tcW w:w="1417" w:type="dxa"/>
            <w:vAlign w:val="center"/>
          </w:tcPr>
          <w:p w:rsidR="00792F7A" w:rsidRPr="00792F7A" w:rsidRDefault="00792F7A" w:rsidP="000B19C7">
            <w:pPr>
              <w:spacing w:line="276" w:lineRule="auto"/>
              <w:jc w:val="center"/>
              <w:rPr>
                <w:sz w:val="24"/>
                <w:szCs w:val="24"/>
              </w:rPr>
            </w:pPr>
          </w:p>
        </w:tc>
        <w:tc>
          <w:tcPr>
            <w:tcW w:w="1843" w:type="dxa"/>
            <w:vAlign w:val="center"/>
          </w:tcPr>
          <w:p w:rsidR="00792F7A" w:rsidRPr="00792F7A" w:rsidRDefault="00792F7A" w:rsidP="000B19C7">
            <w:pPr>
              <w:spacing w:line="276" w:lineRule="auto"/>
              <w:jc w:val="center"/>
              <w:rPr>
                <w:sz w:val="24"/>
                <w:szCs w:val="24"/>
              </w:rPr>
            </w:pPr>
          </w:p>
        </w:tc>
      </w:tr>
      <w:tr w:rsidR="00792F7A" w:rsidRPr="00792F7A" w:rsidTr="000B19C7">
        <w:tc>
          <w:tcPr>
            <w:tcW w:w="817" w:type="dxa"/>
          </w:tcPr>
          <w:p w:rsidR="00792F7A" w:rsidRPr="00792F7A" w:rsidRDefault="00792F7A" w:rsidP="000B19C7">
            <w:pPr>
              <w:spacing w:line="276" w:lineRule="auto"/>
              <w:jc w:val="center"/>
              <w:rPr>
                <w:sz w:val="24"/>
                <w:szCs w:val="24"/>
              </w:rPr>
            </w:pPr>
            <w:r w:rsidRPr="00792F7A">
              <w:rPr>
                <w:sz w:val="24"/>
                <w:szCs w:val="24"/>
              </w:rPr>
              <w:t>6.5.1</w:t>
            </w:r>
          </w:p>
        </w:tc>
        <w:tc>
          <w:tcPr>
            <w:tcW w:w="2977" w:type="dxa"/>
          </w:tcPr>
          <w:p w:rsidR="00792F7A" w:rsidRPr="00792F7A" w:rsidRDefault="00792F7A" w:rsidP="000B19C7">
            <w:pPr>
              <w:spacing w:line="276" w:lineRule="auto"/>
              <w:rPr>
                <w:sz w:val="24"/>
                <w:szCs w:val="24"/>
              </w:rPr>
            </w:pPr>
            <w:r w:rsidRPr="00792F7A">
              <w:rPr>
                <w:sz w:val="24"/>
                <w:szCs w:val="24"/>
              </w:rPr>
              <w:t xml:space="preserve">охват населения телевизионным вещанием </w:t>
            </w:r>
          </w:p>
        </w:tc>
        <w:tc>
          <w:tcPr>
            <w:tcW w:w="1701" w:type="dxa"/>
          </w:tcPr>
          <w:p w:rsidR="00792F7A" w:rsidRPr="00792F7A" w:rsidRDefault="00792F7A" w:rsidP="000B19C7">
            <w:pPr>
              <w:spacing w:line="276" w:lineRule="auto"/>
              <w:jc w:val="center"/>
              <w:rPr>
                <w:sz w:val="24"/>
                <w:szCs w:val="24"/>
              </w:rPr>
            </w:pPr>
            <w:r w:rsidRPr="00792F7A">
              <w:rPr>
                <w:sz w:val="24"/>
                <w:szCs w:val="24"/>
              </w:rPr>
              <w:t>%</w:t>
            </w:r>
          </w:p>
        </w:tc>
        <w:tc>
          <w:tcPr>
            <w:tcW w:w="1559" w:type="dxa"/>
            <w:vAlign w:val="center"/>
          </w:tcPr>
          <w:p w:rsidR="00792F7A" w:rsidRPr="00792F7A" w:rsidRDefault="00792F7A" w:rsidP="000B19C7">
            <w:pPr>
              <w:spacing w:line="276" w:lineRule="auto"/>
              <w:jc w:val="center"/>
              <w:rPr>
                <w:sz w:val="24"/>
                <w:szCs w:val="24"/>
              </w:rPr>
            </w:pPr>
            <w:r w:rsidRPr="00792F7A">
              <w:rPr>
                <w:sz w:val="24"/>
                <w:szCs w:val="24"/>
              </w:rPr>
              <w:t>-</w:t>
            </w:r>
          </w:p>
        </w:tc>
        <w:tc>
          <w:tcPr>
            <w:tcW w:w="1417" w:type="dxa"/>
            <w:vAlign w:val="center"/>
          </w:tcPr>
          <w:p w:rsidR="00792F7A" w:rsidRPr="00792F7A" w:rsidRDefault="00792F7A" w:rsidP="000B19C7">
            <w:pPr>
              <w:spacing w:line="276" w:lineRule="auto"/>
              <w:jc w:val="center"/>
              <w:rPr>
                <w:sz w:val="24"/>
                <w:szCs w:val="24"/>
              </w:rPr>
            </w:pPr>
            <w:r w:rsidRPr="00792F7A">
              <w:rPr>
                <w:sz w:val="24"/>
                <w:szCs w:val="24"/>
              </w:rPr>
              <w:t>100</w:t>
            </w:r>
          </w:p>
        </w:tc>
        <w:tc>
          <w:tcPr>
            <w:tcW w:w="1843" w:type="dxa"/>
            <w:vAlign w:val="center"/>
          </w:tcPr>
          <w:p w:rsidR="00792F7A" w:rsidRPr="00792F7A" w:rsidRDefault="00792F7A" w:rsidP="000B19C7">
            <w:pPr>
              <w:spacing w:line="276" w:lineRule="auto"/>
              <w:jc w:val="center"/>
              <w:rPr>
                <w:sz w:val="24"/>
                <w:szCs w:val="24"/>
              </w:rPr>
            </w:pPr>
            <w:r w:rsidRPr="00792F7A">
              <w:rPr>
                <w:sz w:val="24"/>
                <w:szCs w:val="24"/>
              </w:rPr>
              <w:t>100</w:t>
            </w:r>
          </w:p>
        </w:tc>
      </w:tr>
      <w:tr w:rsidR="00792F7A" w:rsidRPr="00A811E9" w:rsidTr="000B19C7">
        <w:tc>
          <w:tcPr>
            <w:tcW w:w="817" w:type="dxa"/>
          </w:tcPr>
          <w:p w:rsidR="00792F7A" w:rsidRPr="00792F7A" w:rsidRDefault="00792F7A" w:rsidP="000B19C7">
            <w:pPr>
              <w:spacing w:line="276" w:lineRule="auto"/>
              <w:jc w:val="center"/>
              <w:rPr>
                <w:sz w:val="24"/>
                <w:szCs w:val="24"/>
              </w:rPr>
            </w:pPr>
            <w:r w:rsidRPr="00792F7A">
              <w:rPr>
                <w:sz w:val="24"/>
                <w:szCs w:val="24"/>
              </w:rPr>
              <w:t>6.5.2</w:t>
            </w:r>
          </w:p>
        </w:tc>
        <w:tc>
          <w:tcPr>
            <w:tcW w:w="2977" w:type="dxa"/>
          </w:tcPr>
          <w:p w:rsidR="00792F7A" w:rsidRPr="00792F7A" w:rsidRDefault="00792F7A" w:rsidP="000B19C7">
            <w:pPr>
              <w:spacing w:line="276" w:lineRule="auto"/>
              <w:rPr>
                <w:sz w:val="24"/>
                <w:szCs w:val="24"/>
              </w:rPr>
            </w:pPr>
            <w:r w:rsidRPr="00792F7A">
              <w:rPr>
                <w:sz w:val="24"/>
                <w:szCs w:val="24"/>
              </w:rPr>
              <w:t xml:space="preserve">обеспеченность населения телефонной сетью общего пользования </w:t>
            </w:r>
          </w:p>
        </w:tc>
        <w:tc>
          <w:tcPr>
            <w:tcW w:w="1701" w:type="dxa"/>
          </w:tcPr>
          <w:p w:rsidR="00792F7A" w:rsidRPr="00792F7A" w:rsidRDefault="00792F7A" w:rsidP="000B19C7">
            <w:pPr>
              <w:spacing w:line="276" w:lineRule="auto"/>
              <w:jc w:val="center"/>
              <w:rPr>
                <w:sz w:val="24"/>
                <w:szCs w:val="24"/>
              </w:rPr>
            </w:pPr>
            <w:r w:rsidRPr="00792F7A">
              <w:rPr>
                <w:sz w:val="24"/>
                <w:szCs w:val="24"/>
              </w:rPr>
              <w:t>%</w:t>
            </w:r>
          </w:p>
        </w:tc>
        <w:tc>
          <w:tcPr>
            <w:tcW w:w="1559" w:type="dxa"/>
            <w:vAlign w:val="center"/>
          </w:tcPr>
          <w:p w:rsidR="00792F7A" w:rsidRPr="00792F7A" w:rsidRDefault="00792F7A" w:rsidP="000B19C7">
            <w:pPr>
              <w:spacing w:line="276" w:lineRule="auto"/>
              <w:jc w:val="center"/>
              <w:rPr>
                <w:sz w:val="24"/>
                <w:szCs w:val="24"/>
              </w:rPr>
            </w:pPr>
            <w:r w:rsidRPr="00792F7A">
              <w:rPr>
                <w:sz w:val="24"/>
                <w:szCs w:val="24"/>
              </w:rPr>
              <w:t>-</w:t>
            </w:r>
          </w:p>
        </w:tc>
        <w:tc>
          <w:tcPr>
            <w:tcW w:w="1417" w:type="dxa"/>
            <w:vAlign w:val="center"/>
          </w:tcPr>
          <w:p w:rsidR="00792F7A" w:rsidRPr="00792F7A" w:rsidRDefault="00792F7A" w:rsidP="000B19C7">
            <w:pPr>
              <w:spacing w:line="276" w:lineRule="auto"/>
              <w:jc w:val="center"/>
              <w:rPr>
                <w:sz w:val="24"/>
                <w:szCs w:val="24"/>
              </w:rPr>
            </w:pPr>
            <w:r w:rsidRPr="00792F7A">
              <w:rPr>
                <w:sz w:val="24"/>
                <w:szCs w:val="24"/>
              </w:rPr>
              <w:t>100</w:t>
            </w:r>
          </w:p>
        </w:tc>
        <w:tc>
          <w:tcPr>
            <w:tcW w:w="1843" w:type="dxa"/>
            <w:vAlign w:val="center"/>
          </w:tcPr>
          <w:p w:rsidR="00792F7A" w:rsidRPr="00A811E9" w:rsidRDefault="00792F7A" w:rsidP="000B19C7">
            <w:pPr>
              <w:spacing w:line="276" w:lineRule="auto"/>
              <w:jc w:val="center"/>
              <w:rPr>
                <w:sz w:val="24"/>
                <w:szCs w:val="24"/>
              </w:rPr>
            </w:pPr>
            <w:r w:rsidRPr="00792F7A">
              <w:rPr>
                <w:sz w:val="24"/>
                <w:szCs w:val="24"/>
              </w:rPr>
              <w:t>100</w:t>
            </w:r>
          </w:p>
        </w:tc>
      </w:tr>
    </w:tbl>
    <w:p w:rsidR="00726831" w:rsidRPr="00A811E9" w:rsidRDefault="00726831" w:rsidP="00477857">
      <w:pPr>
        <w:spacing w:line="276" w:lineRule="auto"/>
        <w:sectPr w:rsidR="00726831" w:rsidRPr="00A811E9" w:rsidSect="00F443D0">
          <w:pgSz w:w="11906" w:h="16838"/>
          <w:pgMar w:top="1134" w:right="567" w:bottom="1134" w:left="1134" w:header="709" w:footer="709" w:gutter="0"/>
          <w:cols w:space="708"/>
          <w:titlePg/>
          <w:docGrid w:linePitch="360"/>
        </w:sectPr>
      </w:pPr>
    </w:p>
    <w:p w:rsidR="00A42CD0" w:rsidRPr="00A811E9" w:rsidRDefault="00A42CD0" w:rsidP="00477857">
      <w:pPr>
        <w:pStyle w:val="1"/>
        <w:pageBreakBefore/>
        <w:spacing w:before="0" w:line="276" w:lineRule="auto"/>
        <w:ind w:firstLine="709"/>
        <w:jc w:val="both"/>
        <w:rPr>
          <w:rFonts w:ascii="Times New Roman" w:hAnsi="Times New Roman" w:cs="Times New Roman"/>
          <w:bCs w:val="0"/>
          <w:color w:val="auto"/>
        </w:rPr>
      </w:pPr>
      <w:bookmarkStart w:id="165" w:name="_Toc107931952"/>
      <w:r w:rsidRPr="00A811E9">
        <w:rPr>
          <w:rFonts w:ascii="Times New Roman" w:hAnsi="Times New Roman" w:cs="Times New Roman"/>
          <w:bCs w:val="0"/>
          <w:color w:val="auto"/>
        </w:rPr>
        <w:lastRenderedPageBreak/>
        <w:t xml:space="preserve">ГЛАВА </w:t>
      </w:r>
      <w:r w:rsidRPr="00A811E9">
        <w:rPr>
          <w:rFonts w:ascii="Times New Roman" w:hAnsi="Times New Roman" w:cs="Times New Roman"/>
          <w:bCs w:val="0"/>
          <w:color w:val="auto"/>
          <w:lang w:val="en-US"/>
        </w:rPr>
        <w:t>III</w:t>
      </w:r>
      <w:r w:rsidRPr="00A811E9">
        <w:rPr>
          <w:rFonts w:ascii="Times New Roman" w:hAnsi="Times New Roman" w:cs="Times New Roman"/>
          <w:bCs w:val="0"/>
          <w:color w:val="auto"/>
        </w:rPr>
        <w:t>. МЕТОДИЧЕСКИЕ РЕКОМЕНДАЦИИ ПО РАЗРАБОТКЕ ГРАДОСТРОИТЕЛЬНОЙ ДОКУМЕНТАЦИИ</w:t>
      </w:r>
      <w:bookmarkEnd w:id="165"/>
    </w:p>
    <w:p w:rsidR="00726831" w:rsidRPr="00A811E9" w:rsidRDefault="00726831" w:rsidP="00477857">
      <w:pPr>
        <w:spacing w:line="276" w:lineRule="auto"/>
      </w:pPr>
    </w:p>
    <w:p w:rsidR="00A42CD0" w:rsidRPr="00A811E9" w:rsidRDefault="00A42CD0" w:rsidP="00477857">
      <w:pPr>
        <w:pStyle w:val="20"/>
        <w:spacing w:before="0" w:line="276" w:lineRule="auto"/>
        <w:ind w:firstLine="709"/>
        <w:jc w:val="both"/>
        <w:rPr>
          <w:rFonts w:ascii="Times New Roman" w:hAnsi="Times New Roman" w:cs="Times New Roman"/>
          <w:color w:val="auto"/>
          <w:sz w:val="24"/>
          <w:szCs w:val="24"/>
        </w:rPr>
      </w:pPr>
      <w:bookmarkStart w:id="166" w:name="_Toc107931953"/>
      <w:r w:rsidRPr="00A811E9">
        <w:rPr>
          <w:rFonts w:ascii="Times New Roman" w:hAnsi="Times New Roman" w:cs="Times New Roman"/>
          <w:color w:val="auto"/>
          <w:sz w:val="24"/>
          <w:szCs w:val="24"/>
        </w:rPr>
        <w:t xml:space="preserve">3.1 Положение </w:t>
      </w:r>
      <w:r w:rsidR="00312004" w:rsidRPr="00A811E9">
        <w:rPr>
          <w:rFonts w:ascii="Times New Roman" w:hAnsi="Times New Roman" w:cs="Times New Roman"/>
          <w:color w:val="auto"/>
          <w:sz w:val="24"/>
          <w:szCs w:val="24"/>
        </w:rPr>
        <w:t>«О</w:t>
      </w:r>
      <w:r w:rsidRPr="00A811E9">
        <w:rPr>
          <w:rFonts w:ascii="Times New Roman" w:hAnsi="Times New Roman" w:cs="Times New Roman"/>
          <w:color w:val="auto"/>
          <w:sz w:val="24"/>
          <w:szCs w:val="24"/>
        </w:rPr>
        <w:t xml:space="preserve"> составе, порядке подготовки генерального плана городского </w:t>
      </w:r>
      <w:r w:rsidR="00F96929" w:rsidRPr="00A811E9">
        <w:rPr>
          <w:rFonts w:ascii="Times New Roman" w:hAnsi="Times New Roman" w:cs="Times New Roman"/>
          <w:color w:val="auto"/>
          <w:sz w:val="24"/>
          <w:szCs w:val="24"/>
        </w:rPr>
        <w:t>округа, порядке</w:t>
      </w:r>
      <w:r w:rsidRPr="00A811E9">
        <w:rPr>
          <w:rFonts w:ascii="Times New Roman" w:hAnsi="Times New Roman" w:cs="Times New Roman"/>
          <w:color w:val="auto"/>
          <w:sz w:val="24"/>
          <w:szCs w:val="24"/>
        </w:rPr>
        <w:t xml:space="preserve"> подготовки изменений и внесения их в генеральный план</w:t>
      </w:r>
      <w:r w:rsidR="00312004" w:rsidRPr="00A811E9">
        <w:rPr>
          <w:rFonts w:ascii="Times New Roman" w:hAnsi="Times New Roman" w:cs="Times New Roman"/>
          <w:color w:val="auto"/>
          <w:sz w:val="24"/>
          <w:szCs w:val="24"/>
        </w:rPr>
        <w:t>»</w:t>
      </w:r>
      <w:bookmarkEnd w:id="166"/>
    </w:p>
    <w:p w:rsidR="00A42CD0" w:rsidRPr="00A811E9" w:rsidRDefault="00A42CD0" w:rsidP="00477857">
      <w:pPr>
        <w:spacing w:line="276" w:lineRule="auto"/>
      </w:pPr>
    </w:p>
    <w:p w:rsidR="00A42CD0" w:rsidRPr="00A811E9" w:rsidRDefault="00A42CD0" w:rsidP="00477857">
      <w:pPr>
        <w:pStyle w:val="4"/>
        <w:spacing w:before="0" w:line="276" w:lineRule="auto"/>
        <w:ind w:firstLine="709"/>
        <w:rPr>
          <w:rFonts w:ascii="Times New Roman" w:hAnsi="Times New Roman" w:cs="Times New Roman"/>
          <w:i w:val="0"/>
          <w:color w:val="auto"/>
          <w:sz w:val="24"/>
          <w:szCs w:val="24"/>
        </w:rPr>
      </w:pPr>
      <w:bookmarkStart w:id="167" w:name="_Toc107931954"/>
      <w:r w:rsidRPr="00A811E9">
        <w:rPr>
          <w:rFonts w:ascii="Times New Roman" w:hAnsi="Times New Roman" w:cs="Times New Roman"/>
          <w:i w:val="0"/>
          <w:color w:val="auto"/>
          <w:sz w:val="24"/>
          <w:szCs w:val="24"/>
        </w:rPr>
        <w:t>3.</w:t>
      </w:r>
      <w:r w:rsidR="00D53B73" w:rsidRPr="00A811E9">
        <w:rPr>
          <w:rFonts w:ascii="Times New Roman" w:hAnsi="Times New Roman" w:cs="Times New Roman"/>
          <w:i w:val="0"/>
          <w:color w:val="auto"/>
          <w:sz w:val="24"/>
          <w:szCs w:val="24"/>
        </w:rPr>
        <w:t>1</w:t>
      </w:r>
      <w:r w:rsidRPr="00A811E9">
        <w:rPr>
          <w:rFonts w:ascii="Times New Roman" w:hAnsi="Times New Roman" w:cs="Times New Roman"/>
          <w:i w:val="0"/>
          <w:color w:val="auto"/>
          <w:sz w:val="24"/>
          <w:szCs w:val="24"/>
        </w:rPr>
        <w:t>.1 Содержание материалов генерального плана городского округа</w:t>
      </w:r>
      <w:bookmarkEnd w:id="167"/>
    </w:p>
    <w:p w:rsidR="00A42CD0" w:rsidRPr="00A811E9" w:rsidRDefault="00A42CD0" w:rsidP="00477857">
      <w:pPr>
        <w:spacing w:line="276" w:lineRule="auto"/>
      </w:pPr>
    </w:p>
    <w:p w:rsidR="00A42CD0" w:rsidRPr="00A811E9" w:rsidRDefault="00A42CD0" w:rsidP="00477857">
      <w:pPr>
        <w:spacing w:line="276" w:lineRule="auto"/>
        <w:ind w:firstLine="709"/>
        <w:jc w:val="both"/>
        <w:rPr>
          <w:sz w:val="24"/>
          <w:szCs w:val="24"/>
        </w:rPr>
      </w:pPr>
      <w:bookmarkStart w:id="168" w:name="sub_2301"/>
      <w:r w:rsidRPr="00A811E9">
        <w:rPr>
          <w:sz w:val="24"/>
          <w:szCs w:val="24"/>
        </w:rPr>
        <w:t xml:space="preserve">1. Подготовка генерального плана городского округа (далее - генерального плана) осуществляется применительно ко всей </w:t>
      </w:r>
      <w:r w:rsidR="00F96929" w:rsidRPr="00A811E9">
        <w:rPr>
          <w:sz w:val="24"/>
          <w:szCs w:val="24"/>
        </w:rPr>
        <w:t>территории городского</w:t>
      </w:r>
      <w:r w:rsidRPr="00A811E9">
        <w:rPr>
          <w:sz w:val="24"/>
          <w:szCs w:val="24"/>
        </w:rPr>
        <w:t xml:space="preserve"> округа.</w:t>
      </w:r>
    </w:p>
    <w:p w:rsidR="00A42CD0" w:rsidRPr="00A811E9" w:rsidRDefault="00A42CD0" w:rsidP="00477857">
      <w:pPr>
        <w:spacing w:line="276" w:lineRule="auto"/>
        <w:ind w:firstLine="709"/>
        <w:jc w:val="both"/>
        <w:rPr>
          <w:sz w:val="24"/>
          <w:szCs w:val="24"/>
        </w:rPr>
      </w:pPr>
      <w:bookmarkStart w:id="169" w:name="sub_2303"/>
      <w:bookmarkEnd w:id="168"/>
      <w:r w:rsidRPr="00A811E9">
        <w:rPr>
          <w:sz w:val="24"/>
          <w:szCs w:val="24"/>
        </w:rPr>
        <w:t>2. Генеральный план содержит:</w:t>
      </w:r>
    </w:p>
    <w:p w:rsidR="00A42CD0" w:rsidRPr="00A811E9" w:rsidRDefault="00A42CD0" w:rsidP="00477857">
      <w:pPr>
        <w:spacing w:line="276" w:lineRule="auto"/>
        <w:ind w:firstLine="709"/>
        <w:jc w:val="both"/>
        <w:rPr>
          <w:sz w:val="24"/>
          <w:szCs w:val="24"/>
        </w:rPr>
      </w:pPr>
      <w:bookmarkStart w:id="170" w:name="sub_23031"/>
      <w:bookmarkEnd w:id="169"/>
      <w:r w:rsidRPr="00A811E9">
        <w:rPr>
          <w:sz w:val="24"/>
          <w:szCs w:val="24"/>
        </w:rPr>
        <w:t xml:space="preserve">1) положение о </w:t>
      </w:r>
      <w:hyperlink w:anchor="sub_102" w:history="1">
        <w:r w:rsidRPr="00A811E9">
          <w:rPr>
            <w:sz w:val="24"/>
            <w:szCs w:val="24"/>
          </w:rPr>
          <w:t>территориальном планировании</w:t>
        </w:r>
      </w:hyperlink>
      <w:r w:rsidRPr="00A811E9">
        <w:rPr>
          <w:sz w:val="24"/>
          <w:szCs w:val="24"/>
        </w:rPr>
        <w:t>;</w:t>
      </w:r>
    </w:p>
    <w:p w:rsidR="00A42CD0" w:rsidRPr="00A811E9" w:rsidRDefault="00A42CD0" w:rsidP="00477857">
      <w:pPr>
        <w:spacing w:line="276" w:lineRule="auto"/>
        <w:ind w:firstLine="709"/>
        <w:jc w:val="both"/>
        <w:rPr>
          <w:sz w:val="24"/>
          <w:szCs w:val="24"/>
        </w:rPr>
      </w:pPr>
      <w:bookmarkStart w:id="171" w:name="sub_23032"/>
      <w:bookmarkEnd w:id="170"/>
      <w:r w:rsidRPr="00A811E9">
        <w:rPr>
          <w:sz w:val="24"/>
          <w:szCs w:val="24"/>
        </w:rPr>
        <w:t>2) карту планируемого размещения объектов местного значения городского округа;</w:t>
      </w:r>
    </w:p>
    <w:p w:rsidR="003C714D" w:rsidRPr="00A811E9" w:rsidRDefault="003C714D" w:rsidP="00477857">
      <w:pPr>
        <w:spacing w:line="276" w:lineRule="auto"/>
        <w:ind w:firstLine="709"/>
        <w:jc w:val="both"/>
        <w:rPr>
          <w:sz w:val="24"/>
          <w:szCs w:val="24"/>
        </w:rPr>
      </w:pPr>
      <w:r w:rsidRPr="00A811E9">
        <w:rPr>
          <w:sz w:val="24"/>
          <w:szCs w:val="24"/>
        </w:rPr>
        <w:t>3) карту границ населенных пунктов, входящих в состав городского округа</w:t>
      </w:r>
    </w:p>
    <w:p w:rsidR="00A42CD0" w:rsidRPr="00A811E9" w:rsidRDefault="003C714D" w:rsidP="00477857">
      <w:pPr>
        <w:spacing w:line="276" w:lineRule="auto"/>
        <w:ind w:firstLine="709"/>
        <w:jc w:val="both"/>
        <w:rPr>
          <w:sz w:val="24"/>
          <w:szCs w:val="24"/>
        </w:rPr>
      </w:pPr>
      <w:bookmarkStart w:id="172" w:name="sub_23034"/>
      <w:bookmarkEnd w:id="171"/>
      <w:r w:rsidRPr="00A811E9">
        <w:rPr>
          <w:sz w:val="24"/>
          <w:szCs w:val="24"/>
        </w:rPr>
        <w:t>4</w:t>
      </w:r>
      <w:r w:rsidR="00A42CD0" w:rsidRPr="00A811E9">
        <w:rPr>
          <w:sz w:val="24"/>
          <w:szCs w:val="24"/>
        </w:rPr>
        <w:t>) карту функциональных зон городского округа.</w:t>
      </w:r>
    </w:p>
    <w:p w:rsidR="00A42CD0" w:rsidRPr="00A811E9" w:rsidRDefault="00A42CD0" w:rsidP="00477857">
      <w:pPr>
        <w:spacing w:line="276" w:lineRule="auto"/>
        <w:ind w:firstLine="709"/>
        <w:jc w:val="both"/>
        <w:rPr>
          <w:sz w:val="24"/>
          <w:szCs w:val="24"/>
        </w:rPr>
      </w:pPr>
      <w:bookmarkStart w:id="173" w:name="sub_2304"/>
      <w:bookmarkEnd w:id="172"/>
      <w:r w:rsidRPr="00A811E9">
        <w:rPr>
          <w:sz w:val="24"/>
          <w:szCs w:val="24"/>
        </w:rPr>
        <w:t>3. Положение о территориальном планировании, содержащееся в генеральном плане, включает в себя:</w:t>
      </w:r>
    </w:p>
    <w:p w:rsidR="00A42CD0" w:rsidRPr="00A811E9" w:rsidRDefault="00A42CD0" w:rsidP="00477857">
      <w:pPr>
        <w:spacing w:line="276" w:lineRule="auto"/>
        <w:ind w:firstLine="709"/>
        <w:jc w:val="both"/>
        <w:rPr>
          <w:sz w:val="24"/>
          <w:szCs w:val="24"/>
        </w:rPr>
      </w:pPr>
      <w:bookmarkStart w:id="174" w:name="sub_23041"/>
      <w:bookmarkEnd w:id="173"/>
      <w:r w:rsidRPr="00A811E9">
        <w:rPr>
          <w:sz w:val="24"/>
          <w:szCs w:val="24"/>
        </w:rPr>
        <w:t xml:space="preserve">1) </w:t>
      </w:r>
      <w:r w:rsidR="003C714D" w:rsidRPr="00A811E9">
        <w:rPr>
          <w:sz w:val="24"/>
          <w:szCs w:val="24"/>
        </w:rPr>
        <w:t>сведения о видах, назначении и наименованиях планируемых для размещения объектов местного значения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A811E9">
        <w:rPr>
          <w:sz w:val="24"/>
          <w:szCs w:val="24"/>
        </w:rPr>
        <w:t>;</w:t>
      </w:r>
    </w:p>
    <w:p w:rsidR="00A42CD0" w:rsidRPr="00A811E9" w:rsidRDefault="00A42CD0" w:rsidP="00477857">
      <w:pPr>
        <w:spacing w:line="276" w:lineRule="auto"/>
        <w:ind w:firstLine="709"/>
        <w:jc w:val="both"/>
        <w:rPr>
          <w:sz w:val="24"/>
          <w:szCs w:val="24"/>
        </w:rPr>
      </w:pPr>
      <w:bookmarkStart w:id="175" w:name="sub_23042"/>
      <w:bookmarkEnd w:id="174"/>
      <w:r w:rsidRPr="00A811E9">
        <w:rPr>
          <w:sz w:val="24"/>
          <w:szCs w:val="24"/>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A42CD0" w:rsidRPr="00A811E9" w:rsidRDefault="00A42CD0" w:rsidP="00477857">
      <w:pPr>
        <w:spacing w:line="276" w:lineRule="auto"/>
        <w:ind w:firstLine="709"/>
        <w:jc w:val="both"/>
        <w:rPr>
          <w:sz w:val="24"/>
          <w:szCs w:val="24"/>
        </w:rPr>
      </w:pPr>
      <w:bookmarkStart w:id="176" w:name="sub_2305"/>
      <w:bookmarkEnd w:id="175"/>
      <w:r w:rsidRPr="00A811E9">
        <w:rPr>
          <w:sz w:val="24"/>
          <w:szCs w:val="24"/>
        </w:rPr>
        <w:t xml:space="preserve">4. На указанных </w:t>
      </w:r>
      <w:r w:rsidR="001A547E" w:rsidRPr="00A811E9">
        <w:rPr>
          <w:sz w:val="24"/>
          <w:szCs w:val="24"/>
        </w:rPr>
        <w:t xml:space="preserve">в </w:t>
      </w:r>
      <w:r w:rsidR="001A547E" w:rsidRPr="00A811E9">
        <w:t>2</w:t>
      </w:r>
      <w:r w:rsidRPr="00A811E9">
        <w:rPr>
          <w:sz w:val="24"/>
          <w:szCs w:val="24"/>
        </w:rPr>
        <w:t xml:space="preserve"> настоящей статьи</w:t>
      </w:r>
      <w:r w:rsidR="003C714D" w:rsidRPr="00A811E9">
        <w:rPr>
          <w:sz w:val="24"/>
          <w:szCs w:val="24"/>
        </w:rPr>
        <w:t xml:space="preserve"> </w:t>
      </w:r>
      <w:r w:rsidRPr="00A811E9">
        <w:rPr>
          <w:sz w:val="24"/>
          <w:szCs w:val="24"/>
        </w:rPr>
        <w:t>картах соответственно отображаются:</w:t>
      </w:r>
    </w:p>
    <w:p w:rsidR="00A42CD0" w:rsidRPr="00A811E9" w:rsidRDefault="00A42CD0" w:rsidP="00477857">
      <w:pPr>
        <w:spacing w:line="276" w:lineRule="auto"/>
        <w:ind w:firstLine="709"/>
        <w:jc w:val="both"/>
        <w:rPr>
          <w:sz w:val="24"/>
          <w:szCs w:val="24"/>
        </w:rPr>
      </w:pPr>
      <w:bookmarkStart w:id="177" w:name="sub_23051"/>
      <w:bookmarkEnd w:id="176"/>
      <w:r w:rsidRPr="00A811E9">
        <w:rPr>
          <w:sz w:val="24"/>
          <w:szCs w:val="24"/>
        </w:rPr>
        <w:t>1) планируемые для размещения объекты местного значения городского округа, относящиеся к следующим областям:</w:t>
      </w:r>
    </w:p>
    <w:p w:rsidR="00A42CD0" w:rsidRPr="00A811E9" w:rsidRDefault="00A42CD0" w:rsidP="00477857">
      <w:pPr>
        <w:spacing w:line="276" w:lineRule="auto"/>
        <w:ind w:firstLine="709"/>
        <w:jc w:val="both"/>
        <w:rPr>
          <w:sz w:val="24"/>
          <w:szCs w:val="24"/>
        </w:rPr>
      </w:pPr>
      <w:bookmarkStart w:id="178" w:name="sub_230511"/>
      <w:bookmarkEnd w:id="177"/>
      <w:r w:rsidRPr="00A811E9">
        <w:rPr>
          <w:sz w:val="24"/>
          <w:szCs w:val="24"/>
        </w:rPr>
        <w:t>а) электро-, тепло-, газо- и водоснабжение населения, водоотведение;</w:t>
      </w:r>
    </w:p>
    <w:p w:rsidR="00A42CD0" w:rsidRPr="00A811E9" w:rsidRDefault="00A42CD0" w:rsidP="00477857">
      <w:pPr>
        <w:spacing w:line="276" w:lineRule="auto"/>
        <w:ind w:firstLine="709"/>
        <w:jc w:val="both"/>
        <w:rPr>
          <w:sz w:val="24"/>
          <w:szCs w:val="24"/>
        </w:rPr>
      </w:pPr>
      <w:bookmarkStart w:id="179" w:name="sub_230512"/>
      <w:bookmarkEnd w:id="178"/>
      <w:r w:rsidRPr="00A811E9">
        <w:rPr>
          <w:sz w:val="24"/>
          <w:szCs w:val="24"/>
        </w:rPr>
        <w:t>б) автомобильные дороги местного значения;</w:t>
      </w:r>
    </w:p>
    <w:bookmarkEnd w:id="179"/>
    <w:p w:rsidR="00A42CD0" w:rsidRPr="00A811E9" w:rsidRDefault="00A42CD0" w:rsidP="00477857">
      <w:pPr>
        <w:spacing w:line="276" w:lineRule="auto"/>
        <w:ind w:firstLine="709"/>
        <w:jc w:val="both"/>
        <w:rPr>
          <w:sz w:val="24"/>
          <w:szCs w:val="24"/>
        </w:rPr>
      </w:pPr>
      <w:r w:rsidRPr="00A811E9">
        <w:rPr>
          <w:sz w:val="24"/>
          <w:szCs w:val="24"/>
        </w:rPr>
        <w:t>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городского округа;</w:t>
      </w:r>
    </w:p>
    <w:p w:rsidR="00A42CD0" w:rsidRPr="00A811E9" w:rsidRDefault="00A42CD0" w:rsidP="00477857">
      <w:pPr>
        <w:spacing w:line="276" w:lineRule="auto"/>
        <w:ind w:firstLine="709"/>
        <w:jc w:val="both"/>
        <w:rPr>
          <w:sz w:val="24"/>
          <w:szCs w:val="24"/>
        </w:rPr>
      </w:pPr>
      <w:bookmarkStart w:id="180" w:name="sub_230514"/>
      <w:r w:rsidRPr="00A811E9">
        <w:rPr>
          <w:sz w:val="24"/>
          <w:szCs w:val="24"/>
        </w:rPr>
        <w:t>г) иные области в связи с решением вопросов местного значения городского округа;</w:t>
      </w:r>
    </w:p>
    <w:p w:rsidR="003C714D" w:rsidRPr="00A811E9" w:rsidRDefault="003C714D" w:rsidP="00477857">
      <w:pPr>
        <w:spacing w:line="276" w:lineRule="auto"/>
        <w:ind w:firstLine="709"/>
        <w:jc w:val="both"/>
        <w:rPr>
          <w:sz w:val="24"/>
          <w:szCs w:val="24"/>
        </w:rPr>
      </w:pPr>
      <w:bookmarkStart w:id="181" w:name="sub_23053"/>
      <w:bookmarkEnd w:id="180"/>
      <w:r w:rsidRPr="00A811E9">
        <w:rPr>
          <w:sz w:val="24"/>
          <w:szCs w:val="24"/>
        </w:rPr>
        <w:t>2) границы населенных пунктов (в том числе границы образуемых населенных пунктов), входящих в состав поселения или городского округа</w:t>
      </w:r>
    </w:p>
    <w:p w:rsidR="00A42CD0" w:rsidRPr="00A811E9" w:rsidRDefault="003C714D" w:rsidP="00477857">
      <w:pPr>
        <w:spacing w:line="276" w:lineRule="auto"/>
        <w:ind w:firstLine="709"/>
        <w:jc w:val="both"/>
        <w:rPr>
          <w:sz w:val="24"/>
          <w:szCs w:val="24"/>
        </w:rPr>
      </w:pPr>
      <w:r w:rsidRPr="00A811E9">
        <w:rPr>
          <w:sz w:val="24"/>
          <w:szCs w:val="24"/>
        </w:rPr>
        <w:t xml:space="preserve">3) </w:t>
      </w:r>
      <w:r w:rsidR="00A42CD0" w:rsidRPr="00A811E9">
        <w:rPr>
          <w:sz w:val="24"/>
          <w:szCs w:val="24"/>
        </w:rPr>
        <w:t>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3C714D" w:rsidRPr="00A811E9" w:rsidRDefault="003C714D" w:rsidP="00477857">
      <w:pPr>
        <w:spacing w:line="276" w:lineRule="auto"/>
        <w:ind w:firstLine="709"/>
        <w:jc w:val="both"/>
        <w:rPr>
          <w:sz w:val="24"/>
          <w:szCs w:val="24"/>
        </w:rPr>
      </w:pPr>
      <w:r w:rsidRPr="00A811E9">
        <w:rPr>
          <w:sz w:val="24"/>
          <w:szCs w:val="24"/>
        </w:rPr>
        <w:t xml:space="preserve">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городского округа, которые должны содержать графическое описание местоположения границ </w:t>
      </w:r>
      <w:r w:rsidRPr="00A811E9">
        <w:rPr>
          <w:sz w:val="24"/>
          <w:szCs w:val="24"/>
        </w:rPr>
        <w:lastRenderedPageBreak/>
        <w:t>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p>
    <w:p w:rsidR="00A42CD0" w:rsidRPr="00A811E9" w:rsidRDefault="00A42CD0" w:rsidP="00477857">
      <w:pPr>
        <w:spacing w:line="276" w:lineRule="auto"/>
        <w:ind w:firstLine="709"/>
        <w:jc w:val="both"/>
        <w:rPr>
          <w:sz w:val="24"/>
          <w:szCs w:val="24"/>
        </w:rPr>
      </w:pPr>
      <w:bookmarkStart w:id="182" w:name="sub_2306"/>
      <w:bookmarkEnd w:id="181"/>
      <w:r w:rsidRPr="00A811E9">
        <w:rPr>
          <w:sz w:val="24"/>
          <w:szCs w:val="24"/>
        </w:rPr>
        <w:t>5. К генеральному плану прилагаются материалы по его обоснованию в текстовой форме и в виде карт.</w:t>
      </w:r>
    </w:p>
    <w:p w:rsidR="00A42CD0" w:rsidRPr="00A811E9" w:rsidRDefault="00A42CD0" w:rsidP="00477857">
      <w:pPr>
        <w:spacing w:line="276" w:lineRule="auto"/>
        <w:ind w:firstLine="709"/>
        <w:jc w:val="both"/>
        <w:rPr>
          <w:sz w:val="24"/>
          <w:szCs w:val="24"/>
        </w:rPr>
      </w:pPr>
      <w:bookmarkStart w:id="183" w:name="sub_2307"/>
      <w:bookmarkEnd w:id="182"/>
      <w:r w:rsidRPr="00A811E9">
        <w:rPr>
          <w:sz w:val="24"/>
          <w:szCs w:val="24"/>
        </w:rPr>
        <w:t>6. Материалы по обоснованию генерального плана в текстовой форме содержат:</w:t>
      </w:r>
    </w:p>
    <w:p w:rsidR="00A42CD0" w:rsidRPr="00A811E9" w:rsidRDefault="00A42CD0" w:rsidP="00477857">
      <w:pPr>
        <w:spacing w:line="276" w:lineRule="auto"/>
        <w:ind w:firstLine="709"/>
        <w:jc w:val="both"/>
        <w:rPr>
          <w:sz w:val="24"/>
          <w:szCs w:val="24"/>
        </w:rPr>
      </w:pPr>
      <w:bookmarkStart w:id="184" w:name="sub_23071"/>
      <w:bookmarkEnd w:id="183"/>
      <w:r w:rsidRPr="00A811E9">
        <w:rPr>
          <w:sz w:val="24"/>
          <w:szCs w:val="24"/>
        </w:rPr>
        <w:t xml:space="preserve">1) </w:t>
      </w:r>
      <w:r w:rsidR="003C714D" w:rsidRPr="00A811E9">
        <w:rPr>
          <w:sz w:val="24"/>
          <w:szCs w:val="24"/>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Pr="00A811E9">
        <w:rPr>
          <w:sz w:val="24"/>
          <w:szCs w:val="24"/>
        </w:rPr>
        <w:t>;</w:t>
      </w:r>
    </w:p>
    <w:bookmarkEnd w:id="184"/>
    <w:p w:rsidR="00A42CD0" w:rsidRPr="00A811E9" w:rsidRDefault="00A42CD0" w:rsidP="00477857">
      <w:pPr>
        <w:spacing w:line="276" w:lineRule="auto"/>
        <w:ind w:firstLine="709"/>
        <w:jc w:val="both"/>
        <w:rPr>
          <w:sz w:val="24"/>
          <w:szCs w:val="24"/>
        </w:rPr>
      </w:pPr>
      <w:r w:rsidRPr="00A811E9">
        <w:rPr>
          <w:sz w:val="24"/>
          <w:szCs w:val="24"/>
        </w:rPr>
        <w:t xml:space="preserve">2) </w:t>
      </w:r>
      <w:r w:rsidR="003C714D" w:rsidRPr="00A811E9">
        <w:rPr>
          <w:sz w:val="24"/>
          <w:szCs w:val="24"/>
        </w:rPr>
        <w:t>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Pr="00A811E9">
        <w:rPr>
          <w:sz w:val="24"/>
          <w:szCs w:val="24"/>
        </w:rPr>
        <w:t>;</w:t>
      </w:r>
    </w:p>
    <w:p w:rsidR="00A42CD0" w:rsidRPr="00A811E9" w:rsidRDefault="00A42CD0" w:rsidP="00477857">
      <w:pPr>
        <w:spacing w:line="276" w:lineRule="auto"/>
        <w:ind w:firstLine="709"/>
        <w:jc w:val="both"/>
        <w:rPr>
          <w:sz w:val="24"/>
          <w:szCs w:val="24"/>
        </w:rPr>
      </w:pPr>
      <w:bookmarkStart w:id="185" w:name="sub_23073"/>
      <w:r w:rsidRPr="00A811E9">
        <w:rPr>
          <w:sz w:val="24"/>
          <w:szCs w:val="24"/>
        </w:rPr>
        <w:t>3) оценку возможного влияния планируемых для размещения объектов местного значения городского округа на комплексное развитие этих территорий;</w:t>
      </w:r>
    </w:p>
    <w:p w:rsidR="00A42CD0" w:rsidRPr="00A811E9" w:rsidRDefault="00A42CD0" w:rsidP="00477857">
      <w:pPr>
        <w:spacing w:line="276" w:lineRule="auto"/>
        <w:ind w:firstLine="709"/>
        <w:jc w:val="both"/>
        <w:rPr>
          <w:sz w:val="24"/>
          <w:szCs w:val="24"/>
        </w:rPr>
      </w:pPr>
      <w:bookmarkStart w:id="186" w:name="sub_23074"/>
      <w:bookmarkEnd w:id="185"/>
      <w:r w:rsidRPr="00A811E9">
        <w:rPr>
          <w:sz w:val="24"/>
          <w:szCs w:val="24"/>
        </w:rPr>
        <w:t>4) утвержденные документами территориального планирования Российской Федерации, Схемой территориального планирования Красноярского края сведения о видах, назначении и наименованиях планируемых для размещения на территориях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A42CD0" w:rsidRPr="00A811E9" w:rsidRDefault="00A42CD0" w:rsidP="00477857">
      <w:pPr>
        <w:spacing w:line="276" w:lineRule="auto"/>
        <w:ind w:firstLine="709"/>
        <w:jc w:val="both"/>
        <w:rPr>
          <w:sz w:val="24"/>
          <w:szCs w:val="24"/>
        </w:rPr>
      </w:pPr>
      <w:bookmarkStart w:id="187" w:name="sub_23076"/>
      <w:bookmarkEnd w:id="186"/>
      <w:r w:rsidRPr="00A811E9">
        <w:rPr>
          <w:sz w:val="24"/>
          <w:szCs w:val="24"/>
        </w:rPr>
        <w:t>5) перечень и характеристику основных факторов риска возникновения чрезвычайных ситуаций природного и техногенного характера;</w:t>
      </w:r>
    </w:p>
    <w:p w:rsidR="00A42CD0" w:rsidRPr="00A811E9" w:rsidRDefault="00A42CD0" w:rsidP="00477857">
      <w:pPr>
        <w:spacing w:line="276" w:lineRule="auto"/>
        <w:ind w:firstLine="709"/>
        <w:jc w:val="both"/>
        <w:rPr>
          <w:sz w:val="24"/>
          <w:szCs w:val="24"/>
        </w:rPr>
      </w:pPr>
      <w:bookmarkStart w:id="188" w:name="sub_23077"/>
      <w:bookmarkEnd w:id="187"/>
      <w:r w:rsidRPr="00A811E9">
        <w:rPr>
          <w:sz w:val="24"/>
          <w:szCs w:val="24"/>
        </w:rPr>
        <w:t>6) перечень земельных участков, которые включаются в границы земель населенных пунктов, входящих в состав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A42CD0" w:rsidRPr="00A811E9" w:rsidRDefault="00A42CD0" w:rsidP="00477857">
      <w:pPr>
        <w:spacing w:line="276" w:lineRule="auto"/>
        <w:ind w:firstLine="709"/>
        <w:jc w:val="both"/>
        <w:rPr>
          <w:sz w:val="24"/>
          <w:szCs w:val="24"/>
        </w:rPr>
      </w:pPr>
      <w:bookmarkStart w:id="189" w:name="sub_2308"/>
      <w:bookmarkEnd w:id="188"/>
      <w:r w:rsidRPr="00A811E9">
        <w:rPr>
          <w:sz w:val="24"/>
          <w:szCs w:val="24"/>
        </w:rPr>
        <w:t>7. Материалы по обоснованию генерального плана в виде карт отображают:</w:t>
      </w:r>
    </w:p>
    <w:p w:rsidR="00A42CD0" w:rsidRPr="00A811E9" w:rsidRDefault="00A42CD0" w:rsidP="00477857">
      <w:pPr>
        <w:spacing w:line="276" w:lineRule="auto"/>
        <w:ind w:firstLine="709"/>
        <w:jc w:val="both"/>
        <w:rPr>
          <w:sz w:val="24"/>
          <w:szCs w:val="24"/>
        </w:rPr>
      </w:pPr>
      <w:bookmarkStart w:id="190" w:name="sub_23081"/>
      <w:bookmarkEnd w:id="189"/>
      <w:r w:rsidRPr="00A811E9">
        <w:rPr>
          <w:sz w:val="24"/>
          <w:szCs w:val="24"/>
        </w:rPr>
        <w:t>1) границы городского округа;</w:t>
      </w:r>
    </w:p>
    <w:p w:rsidR="00A42CD0" w:rsidRPr="00A811E9" w:rsidRDefault="00A42CD0" w:rsidP="00477857">
      <w:pPr>
        <w:spacing w:line="276" w:lineRule="auto"/>
        <w:ind w:firstLine="709"/>
        <w:jc w:val="both"/>
        <w:rPr>
          <w:sz w:val="24"/>
          <w:szCs w:val="24"/>
        </w:rPr>
      </w:pPr>
      <w:bookmarkStart w:id="191" w:name="sub_23082"/>
      <w:bookmarkEnd w:id="190"/>
      <w:r w:rsidRPr="00A811E9">
        <w:rPr>
          <w:sz w:val="24"/>
          <w:szCs w:val="24"/>
        </w:rPr>
        <w:t>2) границы населенных пунктов, входящих в состав городского округа;</w:t>
      </w:r>
    </w:p>
    <w:p w:rsidR="00A42CD0" w:rsidRPr="00A811E9" w:rsidRDefault="00A42CD0" w:rsidP="00477857">
      <w:pPr>
        <w:spacing w:line="276" w:lineRule="auto"/>
        <w:ind w:firstLine="709"/>
        <w:jc w:val="both"/>
        <w:rPr>
          <w:sz w:val="24"/>
          <w:szCs w:val="24"/>
        </w:rPr>
      </w:pPr>
      <w:bookmarkStart w:id="192" w:name="sub_23083"/>
      <w:bookmarkEnd w:id="191"/>
      <w:r w:rsidRPr="00A811E9">
        <w:rPr>
          <w:sz w:val="24"/>
          <w:szCs w:val="24"/>
        </w:rPr>
        <w:t>3) местоположение существующих и строящихся объектов местного значения городского округа;</w:t>
      </w:r>
    </w:p>
    <w:p w:rsidR="00A42CD0" w:rsidRPr="00A811E9" w:rsidRDefault="00A42CD0" w:rsidP="00477857">
      <w:pPr>
        <w:spacing w:line="276" w:lineRule="auto"/>
        <w:ind w:firstLine="709"/>
        <w:jc w:val="both"/>
        <w:rPr>
          <w:sz w:val="24"/>
          <w:szCs w:val="24"/>
        </w:rPr>
      </w:pPr>
      <w:bookmarkStart w:id="193" w:name="sub_23084"/>
      <w:bookmarkEnd w:id="192"/>
      <w:r w:rsidRPr="00A811E9">
        <w:rPr>
          <w:sz w:val="24"/>
          <w:szCs w:val="24"/>
        </w:rPr>
        <w:t>4) особые экономические зоны;</w:t>
      </w:r>
    </w:p>
    <w:p w:rsidR="00A42CD0" w:rsidRPr="00A811E9" w:rsidRDefault="00A42CD0" w:rsidP="00477857">
      <w:pPr>
        <w:spacing w:line="276" w:lineRule="auto"/>
        <w:ind w:firstLine="709"/>
        <w:jc w:val="both"/>
        <w:rPr>
          <w:sz w:val="24"/>
          <w:szCs w:val="24"/>
        </w:rPr>
      </w:pPr>
      <w:bookmarkStart w:id="194" w:name="sub_23085"/>
      <w:bookmarkEnd w:id="193"/>
      <w:r w:rsidRPr="00A811E9">
        <w:rPr>
          <w:sz w:val="24"/>
          <w:szCs w:val="24"/>
        </w:rPr>
        <w:t>5) особо охраняемые природные территории федерального, регионального, местного значения;</w:t>
      </w:r>
    </w:p>
    <w:p w:rsidR="00A42CD0" w:rsidRPr="00A811E9" w:rsidRDefault="00A42CD0" w:rsidP="00477857">
      <w:pPr>
        <w:spacing w:line="276" w:lineRule="auto"/>
        <w:ind w:firstLine="709"/>
        <w:jc w:val="both"/>
        <w:rPr>
          <w:sz w:val="24"/>
          <w:szCs w:val="24"/>
        </w:rPr>
      </w:pPr>
      <w:bookmarkStart w:id="195" w:name="sub_23086"/>
      <w:bookmarkEnd w:id="194"/>
      <w:r w:rsidRPr="00A811E9">
        <w:rPr>
          <w:sz w:val="24"/>
          <w:szCs w:val="24"/>
        </w:rPr>
        <w:t>6) территории объектов культурного наследия;</w:t>
      </w:r>
    </w:p>
    <w:p w:rsidR="00A42CD0" w:rsidRPr="00A811E9" w:rsidRDefault="00A42CD0" w:rsidP="00477857">
      <w:pPr>
        <w:spacing w:line="276" w:lineRule="auto"/>
        <w:ind w:firstLine="709"/>
        <w:jc w:val="both"/>
        <w:rPr>
          <w:sz w:val="24"/>
          <w:szCs w:val="24"/>
        </w:rPr>
      </w:pPr>
      <w:bookmarkStart w:id="196" w:name="sub_23087"/>
      <w:bookmarkEnd w:id="195"/>
      <w:r w:rsidRPr="00A811E9">
        <w:rPr>
          <w:sz w:val="24"/>
          <w:szCs w:val="24"/>
        </w:rPr>
        <w:t>7) зоны с особыми условиями использования территорий;</w:t>
      </w:r>
    </w:p>
    <w:p w:rsidR="00A42CD0" w:rsidRPr="00A811E9" w:rsidRDefault="00A42CD0" w:rsidP="00477857">
      <w:pPr>
        <w:spacing w:line="276" w:lineRule="auto"/>
        <w:ind w:firstLine="709"/>
        <w:jc w:val="both"/>
        <w:rPr>
          <w:sz w:val="24"/>
          <w:szCs w:val="24"/>
        </w:rPr>
      </w:pPr>
      <w:bookmarkStart w:id="197" w:name="sub_23088"/>
      <w:bookmarkEnd w:id="196"/>
      <w:r w:rsidRPr="00A811E9">
        <w:rPr>
          <w:sz w:val="24"/>
          <w:szCs w:val="24"/>
        </w:rPr>
        <w:lastRenderedPageBreak/>
        <w:t>8) территории, подверженные риску возникновения чрезвычайных ситуаций природного и техногенного характера;</w:t>
      </w:r>
    </w:p>
    <w:p w:rsidR="00A42CD0" w:rsidRPr="00A811E9" w:rsidRDefault="00A42CD0" w:rsidP="00477857">
      <w:pPr>
        <w:spacing w:line="276" w:lineRule="auto"/>
        <w:ind w:firstLine="709"/>
        <w:jc w:val="both"/>
        <w:rPr>
          <w:sz w:val="24"/>
          <w:szCs w:val="24"/>
        </w:rPr>
      </w:pPr>
      <w:r w:rsidRPr="00A811E9">
        <w:rPr>
          <w:sz w:val="24"/>
          <w:szCs w:val="24"/>
        </w:rPr>
        <w:t>9) границы земель лесного фонда;</w:t>
      </w:r>
    </w:p>
    <w:p w:rsidR="003C714D" w:rsidRPr="00A811E9" w:rsidRDefault="003C714D" w:rsidP="00477857">
      <w:pPr>
        <w:spacing w:line="276" w:lineRule="auto"/>
        <w:ind w:firstLine="709"/>
        <w:jc w:val="both"/>
        <w:rPr>
          <w:sz w:val="24"/>
          <w:szCs w:val="24"/>
        </w:rPr>
      </w:pPr>
      <w:r w:rsidRPr="00A811E9">
        <w:rPr>
          <w:sz w:val="24"/>
          <w:szCs w:val="24"/>
        </w:rPr>
        <w:t>10) границы лесничеств;</w:t>
      </w:r>
    </w:p>
    <w:p w:rsidR="00A42CD0" w:rsidRPr="00A811E9" w:rsidRDefault="00A42CD0" w:rsidP="00477857">
      <w:pPr>
        <w:spacing w:line="276" w:lineRule="auto"/>
        <w:ind w:firstLine="709"/>
        <w:jc w:val="both"/>
        <w:rPr>
          <w:sz w:val="24"/>
          <w:szCs w:val="24"/>
        </w:rPr>
      </w:pPr>
      <w:r w:rsidRPr="00A811E9">
        <w:rPr>
          <w:sz w:val="24"/>
          <w:szCs w:val="24"/>
        </w:rPr>
        <w:t>1</w:t>
      </w:r>
      <w:r w:rsidR="003C714D" w:rsidRPr="00A811E9">
        <w:rPr>
          <w:sz w:val="24"/>
          <w:szCs w:val="24"/>
        </w:rPr>
        <w:t>1</w:t>
      </w:r>
      <w:r w:rsidRPr="00A811E9">
        <w:rPr>
          <w:sz w:val="24"/>
          <w:szCs w:val="24"/>
        </w:rPr>
        <w:t>) границы земель водного фонда;</w:t>
      </w:r>
    </w:p>
    <w:p w:rsidR="00A42CD0" w:rsidRPr="00A811E9" w:rsidRDefault="00A42CD0" w:rsidP="00477857">
      <w:pPr>
        <w:spacing w:line="276" w:lineRule="auto"/>
        <w:ind w:firstLine="709"/>
        <w:jc w:val="both"/>
        <w:rPr>
          <w:sz w:val="24"/>
          <w:szCs w:val="24"/>
        </w:rPr>
      </w:pPr>
      <w:bookmarkStart w:id="198" w:name="sub_23089"/>
      <w:bookmarkEnd w:id="197"/>
      <w:r w:rsidRPr="00A811E9">
        <w:rPr>
          <w:sz w:val="24"/>
          <w:szCs w:val="24"/>
        </w:rPr>
        <w:t>1</w:t>
      </w:r>
      <w:r w:rsidR="003C714D" w:rsidRPr="00A811E9">
        <w:rPr>
          <w:sz w:val="24"/>
          <w:szCs w:val="24"/>
        </w:rPr>
        <w:t>2</w:t>
      </w:r>
      <w:r w:rsidRPr="00A811E9">
        <w:rPr>
          <w:sz w:val="24"/>
          <w:szCs w:val="24"/>
        </w:rPr>
        <w:t>)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городского округа или объектов федерального значения, объектов регионального значения.</w:t>
      </w:r>
    </w:p>
    <w:p w:rsidR="003C714D" w:rsidRPr="00A811E9" w:rsidRDefault="003C714D" w:rsidP="00477857">
      <w:pPr>
        <w:spacing w:line="276" w:lineRule="auto"/>
        <w:ind w:firstLine="709"/>
        <w:jc w:val="both"/>
        <w:rPr>
          <w:sz w:val="24"/>
          <w:szCs w:val="24"/>
        </w:rPr>
      </w:pPr>
    </w:p>
    <w:p w:rsidR="00A42CD0" w:rsidRPr="00A811E9" w:rsidRDefault="00A42CD0" w:rsidP="00477857">
      <w:pPr>
        <w:pStyle w:val="4"/>
        <w:spacing w:before="0" w:line="276" w:lineRule="auto"/>
        <w:ind w:firstLine="709"/>
        <w:rPr>
          <w:rFonts w:ascii="Times New Roman" w:hAnsi="Times New Roman" w:cs="Times New Roman"/>
          <w:i w:val="0"/>
          <w:color w:val="auto"/>
          <w:sz w:val="24"/>
          <w:szCs w:val="24"/>
        </w:rPr>
      </w:pPr>
      <w:bookmarkStart w:id="199" w:name="_Toc107931955"/>
      <w:bookmarkEnd w:id="198"/>
      <w:r w:rsidRPr="00A811E9">
        <w:rPr>
          <w:rFonts w:ascii="Times New Roman" w:hAnsi="Times New Roman" w:cs="Times New Roman"/>
          <w:i w:val="0"/>
          <w:color w:val="auto"/>
          <w:sz w:val="24"/>
          <w:szCs w:val="24"/>
        </w:rPr>
        <w:t>3.</w:t>
      </w:r>
      <w:r w:rsidR="00D53B73" w:rsidRPr="00A811E9">
        <w:rPr>
          <w:rFonts w:ascii="Times New Roman" w:hAnsi="Times New Roman" w:cs="Times New Roman"/>
          <w:i w:val="0"/>
          <w:color w:val="auto"/>
          <w:sz w:val="24"/>
          <w:szCs w:val="24"/>
        </w:rPr>
        <w:t>1</w:t>
      </w:r>
      <w:r w:rsidRPr="00A811E9">
        <w:rPr>
          <w:rFonts w:ascii="Times New Roman" w:hAnsi="Times New Roman" w:cs="Times New Roman"/>
          <w:i w:val="0"/>
          <w:color w:val="auto"/>
          <w:sz w:val="24"/>
          <w:szCs w:val="24"/>
        </w:rPr>
        <w:t>.2 Подготовка и утверждение генерального плана</w:t>
      </w:r>
      <w:bookmarkEnd w:id="199"/>
    </w:p>
    <w:p w:rsidR="00A42CD0" w:rsidRPr="00A811E9" w:rsidRDefault="00A42CD0" w:rsidP="00477857">
      <w:pPr>
        <w:spacing w:line="276" w:lineRule="auto"/>
      </w:pPr>
    </w:p>
    <w:p w:rsidR="00A42CD0" w:rsidRPr="00A811E9" w:rsidRDefault="00A42CD0" w:rsidP="00477857">
      <w:pPr>
        <w:spacing w:line="276" w:lineRule="auto"/>
        <w:ind w:firstLine="709"/>
        <w:jc w:val="both"/>
        <w:rPr>
          <w:sz w:val="24"/>
          <w:szCs w:val="24"/>
        </w:rPr>
      </w:pPr>
      <w:bookmarkStart w:id="200" w:name="sub_2401"/>
      <w:r w:rsidRPr="00A811E9">
        <w:rPr>
          <w:sz w:val="24"/>
          <w:szCs w:val="24"/>
        </w:rPr>
        <w:t>1. Генеральный план, в том числе внесение изменений в такие планы, утверждаются представительным органом местного самоуправления городского округа.</w:t>
      </w:r>
    </w:p>
    <w:p w:rsidR="00A42CD0" w:rsidRPr="00A811E9" w:rsidRDefault="00A42CD0" w:rsidP="00477857">
      <w:pPr>
        <w:spacing w:line="276" w:lineRule="auto"/>
        <w:ind w:firstLine="709"/>
        <w:jc w:val="both"/>
        <w:rPr>
          <w:sz w:val="24"/>
          <w:szCs w:val="24"/>
        </w:rPr>
      </w:pPr>
      <w:bookmarkStart w:id="201" w:name="sub_2402"/>
      <w:bookmarkEnd w:id="200"/>
      <w:r w:rsidRPr="00A811E9">
        <w:rPr>
          <w:sz w:val="24"/>
          <w:szCs w:val="24"/>
        </w:rPr>
        <w:t>2. Решение о подготовке проекта генерального плана, а также решения о подготовке предложений о внесении в генеральный план изменений принимаются главой местной администрации городского округа.</w:t>
      </w:r>
    </w:p>
    <w:bookmarkEnd w:id="201"/>
    <w:p w:rsidR="00A42CD0" w:rsidRPr="00A811E9" w:rsidRDefault="00A42CD0" w:rsidP="00477857">
      <w:pPr>
        <w:spacing w:line="276" w:lineRule="auto"/>
        <w:ind w:firstLine="709"/>
        <w:jc w:val="both"/>
        <w:rPr>
          <w:sz w:val="24"/>
          <w:szCs w:val="24"/>
        </w:rPr>
      </w:pPr>
      <w:r w:rsidRPr="00A811E9">
        <w:rPr>
          <w:sz w:val="24"/>
          <w:szCs w:val="24"/>
        </w:rPr>
        <w:t>3. Подготовка проекта генерального плана осуществляется в соответствии с общими требованиями ст.9 Градостроительного кодекса РФ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A42CD0" w:rsidRPr="00A811E9" w:rsidRDefault="00A42CD0" w:rsidP="00477857">
      <w:pPr>
        <w:spacing w:line="276" w:lineRule="auto"/>
        <w:ind w:firstLine="709"/>
        <w:jc w:val="both"/>
        <w:rPr>
          <w:sz w:val="24"/>
          <w:szCs w:val="24"/>
        </w:rPr>
      </w:pPr>
      <w:bookmarkStart w:id="202" w:name="sub_2407"/>
      <w:r w:rsidRPr="00A811E9">
        <w:rPr>
          <w:sz w:val="24"/>
          <w:szCs w:val="24"/>
        </w:rPr>
        <w:t xml:space="preserve">4. При наличии на территориях городского округа объектов культурного наследия в процессе подготовки генерального плана в обязательном порядке учитываются ограничения использования земельных участков и </w:t>
      </w:r>
      <w:hyperlink w:anchor="sub_1010" w:history="1">
        <w:r w:rsidRPr="00A811E9">
          <w:rPr>
            <w:sz w:val="24"/>
            <w:szCs w:val="24"/>
          </w:rPr>
          <w:t>объектов капитального строительства</w:t>
        </w:r>
      </w:hyperlink>
      <w:r w:rsidRPr="00A811E9">
        <w:rPr>
          <w:sz w:val="24"/>
          <w:szCs w:val="24"/>
        </w:rPr>
        <w:t xml:space="preserve">, расположенных в границах зон охраны объектов культурного наследия, в соответствии с </w:t>
      </w:r>
      <w:hyperlink r:id="rId30" w:history="1">
        <w:r w:rsidRPr="00A811E9">
          <w:rPr>
            <w:sz w:val="24"/>
            <w:szCs w:val="24"/>
          </w:rPr>
          <w:t>законодательством</w:t>
        </w:r>
      </w:hyperlink>
      <w:r w:rsidRPr="00A811E9">
        <w:rPr>
          <w:sz w:val="24"/>
          <w:szCs w:val="24"/>
        </w:rPr>
        <w:t xml:space="preserve"> Российской Федерации об охране объектов культурного наследия</w:t>
      </w:r>
      <w:bookmarkEnd w:id="202"/>
      <w:r w:rsidRPr="00A811E9">
        <w:rPr>
          <w:sz w:val="24"/>
          <w:szCs w:val="24"/>
        </w:rPr>
        <w:t>.</w:t>
      </w:r>
    </w:p>
    <w:p w:rsidR="00A42CD0" w:rsidRPr="00A811E9" w:rsidRDefault="00A42CD0" w:rsidP="00477857">
      <w:pPr>
        <w:spacing w:line="276" w:lineRule="auto"/>
        <w:ind w:firstLine="709"/>
        <w:jc w:val="both"/>
        <w:rPr>
          <w:sz w:val="24"/>
          <w:szCs w:val="24"/>
        </w:rPr>
      </w:pPr>
      <w:r w:rsidRPr="00A811E9">
        <w:rPr>
          <w:sz w:val="24"/>
          <w:szCs w:val="24"/>
        </w:rPr>
        <w:t xml:space="preserve">5. Проект генерального плана до его утверждения подлежит в соответствии со </w:t>
      </w:r>
      <w:hyperlink w:anchor="sub_25" w:history="1">
        <w:r w:rsidRPr="00A811E9">
          <w:rPr>
            <w:sz w:val="24"/>
            <w:szCs w:val="24"/>
          </w:rPr>
          <w:t>ст. 25</w:t>
        </w:r>
      </w:hyperlink>
      <w:r w:rsidRPr="00A811E9">
        <w:rPr>
          <w:sz w:val="24"/>
          <w:szCs w:val="24"/>
        </w:rPr>
        <w:t xml:space="preserve"> Градостроительного кодекса РФ обязательному согласованию в </w:t>
      </w:r>
      <w:hyperlink r:id="rId31" w:history="1">
        <w:r w:rsidRPr="00A811E9">
          <w:rPr>
            <w:sz w:val="24"/>
            <w:szCs w:val="24"/>
          </w:rPr>
          <w:t>порядке</w:t>
        </w:r>
      </w:hyperlink>
      <w:r w:rsidRPr="00A811E9">
        <w:rPr>
          <w:sz w:val="24"/>
          <w:szCs w:val="24"/>
        </w:rPr>
        <w:t>, установленном уполномоченным Правительством РФ федеральным органом исполнительной власти.</w:t>
      </w:r>
    </w:p>
    <w:p w:rsidR="00A42CD0" w:rsidRPr="00A811E9" w:rsidRDefault="00A42CD0" w:rsidP="00477857">
      <w:pPr>
        <w:spacing w:line="276" w:lineRule="auto"/>
        <w:ind w:firstLine="709"/>
        <w:rPr>
          <w:sz w:val="24"/>
          <w:szCs w:val="24"/>
        </w:rPr>
      </w:pPr>
      <w:bookmarkStart w:id="203" w:name="sub_24010"/>
      <w:r w:rsidRPr="00A811E9">
        <w:rPr>
          <w:sz w:val="24"/>
          <w:szCs w:val="24"/>
        </w:rPr>
        <w:t>6. Заинтересованные лица вправе представить свои предложения по проекту генерального плана.</w:t>
      </w:r>
    </w:p>
    <w:p w:rsidR="00A42CD0" w:rsidRPr="00A811E9" w:rsidRDefault="00A42CD0" w:rsidP="00477857">
      <w:pPr>
        <w:spacing w:line="276" w:lineRule="auto"/>
        <w:ind w:firstLine="709"/>
        <w:jc w:val="both"/>
        <w:rPr>
          <w:sz w:val="24"/>
          <w:szCs w:val="24"/>
        </w:rPr>
      </w:pPr>
      <w:bookmarkStart w:id="204" w:name="sub_24011"/>
      <w:bookmarkEnd w:id="203"/>
      <w:r w:rsidRPr="00A811E9">
        <w:rPr>
          <w:sz w:val="24"/>
          <w:szCs w:val="24"/>
        </w:rPr>
        <w:t xml:space="preserve">7. Проект генерального плана подлежит обязательному рассмотрению на публичных слушаниях, проводимых в соответствии со </w:t>
      </w:r>
      <w:hyperlink w:anchor="sub_28" w:history="1">
        <w:r w:rsidRPr="00A811E9">
          <w:rPr>
            <w:sz w:val="24"/>
            <w:szCs w:val="24"/>
          </w:rPr>
          <w:t>ст. 28</w:t>
        </w:r>
      </w:hyperlink>
      <w:r w:rsidRPr="00A811E9">
        <w:rPr>
          <w:sz w:val="24"/>
          <w:szCs w:val="24"/>
        </w:rPr>
        <w:t xml:space="preserve"> Градостроительного кодекса РФ.</w:t>
      </w:r>
    </w:p>
    <w:p w:rsidR="00A42CD0" w:rsidRPr="00A811E9" w:rsidRDefault="00A42CD0" w:rsidP="00477857">
      <w:pPr>
        <w:spacing w:line="276" w:lineRule="auto"/>
        <w:ind w:firstLine="709"/>
        <w:jc w:val="both"/>
        <w:rPr>
          <w:sz w:val="24"/>
          <w:szCs w:val="24"/>
        </w:rPr>
      </w:pPr>
      <w:bookmarkStart w:id="205" w:name="sub_24012"/>
      <w:bookmarkEnd w:id="204"/>
      <w:r w:rsidRPr="00A811E9">
        <w:rPr>
          <w:sz w:val="24"/>
          <w:szCs w:val="24"/>
        </w:rPr>
        <w:t>8. Протоколы публичных слушаний по проекту генерального плана, заключение о результатах таких публичных слушаний являются обязательным приложением к проекту генерального плана, направляемому главой местной администрации городского округа в представительный орган местного самоуправления городского округа.</w:t>
      </w:r>
    </w:p>
    <w:p w:rsidR="00A42CD0" w:rsidRPr="00A811E9" w:rsidRDefault="00A42CD0" w:rsidP="00477857">
      <w:pPr>
        <w:spacing w:line="276" w:lineRule="auto"/>
        <w:ind w:firstLine="709"/>
        <w:jc w:val="both"/>
        <w:rPr>
          <w:sz w:val="24"/>
          <w:szCs w:val="24"/>
        </w:rPr>
      </w:pPr>
      <w:bookmarkStart w:id="206" w:name="sub_24013"/>
      <w:bookmarkEnd w:id="205"/>
      <w:r w:rsidRPr="00A811E9">
        <w:rPr>
          <w:sz w:val="24"/>
          <w:szCs w:val="24"/>
        </w:rPr>
        <w:t>9. Представительный орган местного самоуправления городского округа с учетом протоколов публичных слушаний по проекту генерального плана и заключения о результатах таких публичных слушаний принимает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городского округа на доработку в соответствии с указанными протоколами и заключением.</w:t>
      </w:r>
    </w:p>
    <w:p w:rsidR="00A42CD0" w:rsidRPr="00A811E9" w:rsidRDefault="00A42CD0" w:rsidP="00477857">
      <w:pPr>
        <w:spacing w:line="276" w:lineRule="auto"/>
        <w:ind w:firstLine="709"/>
        <w:jc w:val="both"/>
        <w:rPr>
          <w:sz w:val="24"/>
          <w:szCs w:val="24"/>
        </w:rPr>
      </w:pPr>
      <w:bookmarkStart w:id="207" w:name="sub_24015"/>
      <w:bookmarkEnd w:id="206"/>
      <w:r w:rsidRPr="00A811E9">
        <w:rPr>
          <w:sz w:val="24"/>
          <w:szCs w:val="24"/>
        </w:rPr>
        <w:t>10.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A42CD0" w:rsidRPr="00A811E9" w:rsidRDefault="00A42CD0" w:rsidP="00477857">
      <w:pPr>
        <w:spacing w:line="276" w:lineRule="auto"/>
        <w:ind w:firstLine="709"/>
        <w:jc w:val="both"/>
        <w:rPr>
          <w:sz w:val="24"/>
          <w:szCs w:val="24"/>
        </w:rPr>
      </w:pPr>
      <w:bookmarkStart w:id="208" w:name="sub_24016"/>
      <w:bookmarkEnd w:id="207"/>
      <w:r w:rsidRPr="00A811E9">
        <w:rPr>
          <w:sz w:val="24"/>
          <w:szCs w:val="24"/>
        </w:rPr>
        <w:lastRenderedPageBreak/>
        <w:t>11. Органы государственной власти Российской Федерации, органы государственной власти Красноярского края, органы местного самоуправления, заинтересованные физические и юридические лица вправе обращаться к главе местной администрации городского округа с предложениями о внесении изменений в генеральный план.</w:t>
      </w:r>
    </w:p>
    <w:bookmarkEnd w:id="208"/>
    <w:p w:rsidR="00A42CD0" w:rsidRPr="00A811E9" w:rsidRDefault="00A42CD0" w:rsidP="00477857">
      <w:pPr>
        <w:spacing w:line="276" w:lineRule="auto"/>
        <w:ind w:firstLine="709"/>
        <w:rPr>
          <w:sz w:val="24"/>
          <w:szCs w:val="24"/>
        </w:rPr>
      </w:pPr>
      <w:r w:rsidRPr="00A811E9">
        <w:rPr>
          <w:sz w:val="24"/>
          <w:szCs w:val="24"/>
        </w:rPr>
        <w:t xml:space="preserve">12. Внесение изменений в генеральный план осуществляется в соответствии с настоящей статьей и </w:t>
      </w:r>
      <w:hyperlink w:anchor="sub_9" w:history="1">
        <w:r w:rsidRPr="00A811E9">
          <w:rPr>
            <w:sz w:val="24"/>
            <w:szCs w:val="24"/>
          </w:rPr>
          <w:t>статьями 9</w:t>
        </w:r>
      </w:hyperlink>
      <w:r w:rsidRPr="00A811E9">
        <w:rPr>
          <w:sz w:val="24"/>
          <w:szCs w:val="24"/>
        </w:rPr>
        <w:t xml:space="preserve"> и </w:t>
      </w:r>
      <w:hyperlink w:anchor="sub_25" w:history="1">
        <w:r w:rsidRPr="00A811E9">
          <w:rPr>
            <w:sz w:val="24"/>
            <w:szCs w:val="24"/>
          </w:rPr>
          <w:t>25</w:t>
        </w:r>
      </w:hyperlink>
      <w:r w:rsidRPr="00A811E9">
        <w:rPr>
          <w:sz w:val="24"/>
          <w:szCs w:val="24"/>
        </w:rPr>
        <w:t xml:space="preserve"> Градостроительного кодекса РФ.</w:t>
      </w:r>
    </w:p>
    <w:p w:rsidR="00A42CD0" w:rsidRPr="00A811E9" w:rsidRDefault="00A42CD0" w:rsidP="00477857">
      <w:pPr>
        <w:spacing w:line="276" w:lineRule="auto"/>
        <w:ind w:firstLine="709"/>
        <w:jc w:val="both"/>
        <w:rPr>
          <w:sz w:val="24"/>
          <w:szCs w:val="24"/>
        </w:rPr>
      </w:pPr>
      <w:r w:rsidRPr="00A811E9">
        <w:rPr>
          <w:sz w:val="24"/>
          <w:szCs w:val="24"/>
        </w:rPr>
        <w:t>13. Внесение в генеральный план изменений, предусматривающих изменение границ земель населенных пунктов в целях определения зон рекреационного назначения, осуществляется без проведения публичных слушаний.</w:t>
      </w:r>
    </w:p>
    <w:p w:rsidR="00D54C05" w:rsidRDefault="00D54C05" w:rsidP="00477857">
      <w:pPr>
        <w:pStyle w:val="4"/>
        <w:spacing w:before="0" w:line="276" w:lineRule="auto"/>
        <w:ind w:firstLine="709"/>
        <w:rPr>
          <w:rFonts w:ascii="Times New Roman" w:hAnsi="Times New Roman" w:cs="Times New Roman"/>
          <w:i w:val="0"/>
          <w:color w:val="auto"/>
          <w:sz w:val="24"/>
          <w:szCs w:val="24"/>
        </w:rPr>
      </w:pPr>
    </w:p>
    <w:p w:rsidR="00A42CD0" w:rsidRDefault="00A42CD0" w:rsidP="00D54C05">
      <w:pPr>
        <w:pStyle w:val="4"/>
        <w:spacing w:before="0" w:line="276" w:lineRule="auto"/>
        <w:ind w:firstLine="709"/>
        <w:rPr>
          <w:rFonts w:ascii="Times New Roman" w:hAnsi="Times New Roman" w:cs="Times New Roman"/>
          <w:i w:val="0"/>
          <w:color w:val="auto"/>
          <w:sz w:val="24"/>
          <w:szCs w:val="24"/>
        </w:rPr>
      </w:pPr>
      <w:bookmarkStart w:id="209" w:name="_Toc107931956"/>
      <w:r w:rsidRPr="00A811E9">
        <w:rPr>
          <w:rFonts w:ascii="Times New Roman" w:hAnsi="Times New Roman" w:cs="Times New Roman"/>
          <w:i w:val="0"/>
          <w:color w:val="auto"/>
          <w:sz w:val="24"/>
          <w:szCs w:val="24"/>
        </w:rPr>
        <w:t>3.</w:t>
      </w:r>
      <w:r w:rsidR="00D53B73" w:rsidRPr="00A811E9">
        <w:rPr>
          <w:rFonts w:ascii="Times New Roman" w:hAnsi="Times New Roman" w:cs="Times New Roman"/>
          <w:i w:val="0"/>
          <w:color w:val="auto"/>
          <w:sz w:val="24"/>
          <w:szCs w:val="24"/>
        </w:rPr>
        <w:t>1</w:t>
      </w:r>
      <w:r w:rsidRPr="00A811E9">
        <w:rPr>
          <w:rFonts w:ascii="Times New Roman" w:hAnsi="Times New Roman" w:cs="Times New Roman"/>
          <w:i w:val="0"/>
          <w:color w:val="auto"/>
          <w:sz w:val="24"/>
          <w:szCs w:val="24"/>
        </w:rPr>
        <w:t>.3 Особенности согласования проекта генерального плана</w:t>
      </w:r>
      <w:bookmarkEnd w:id="209"/>
    </w:p>
    <w:p w:rsidR="00D54C05" w:rsidRPr="00D54C05" w:rsidRDefault="00D54C05" w:rsidP="00D54C05"/>
    <w:p w:rsidR="00A42CD0" w:rsidRPr="00A811E9" w:rsidRDefault="00A42CD0" w:rsidP="00477857">
      <w:pPr>
        <w:spacing w:line="276" w:lineRule="auto"/>
        <w:ind w:firstLine="709"/>
        <w:jc w:val="both"/>
        <w:rPr>
          <w:sz w:val="24"/>
          <w:szCs w:val="24"/>
        </w:rPr>
      </w:pPr>
      <w:r w:rsidRPr="00A811E9">
        <w:rPr>
          <w:sz w:val="24"/>
          <w:szCs w:val="24"/>
        </w:rPr>
        <w:t xml:space="preserve">1.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r:id="rId32" w:history="1">
        <w:r w:rsidRPr="00A811E9">
          <w:rPr>
            <w:bCs/>
            <w:sz w:val="24"/>
            <w:szCs w:val="24"/>
          </w:rPr>
          <w:t>порядке</w:t>
        </w:r>
      </w:hyperlink>
      <w:r w:rsidRPr="00A811E9">
        <w:rPr>
          <w:sz w:val="24"/>
          <w:szCs w:val="24"/>
        </w:rPr>
        <w:t>, установленном этим органом, в следующих случаях:</w:t>
      </w:r>
    </w:p>
    <w:p w:rsidR="00A42CD0" w:rsidRPr="00A811E9" w:rsidRDefault="00A42CD0" w:rsidP="00477857">
      <w:pPr>
        <w:spacing w:line="276" w:lineRule="auto"/>
        <w:ind w:firstLine="709"/>
        <w:jc w:val="both"/>
        <w:rPr>
          <w:sz w:val="24"/>
          <w:szCs w:val="24"/>
        </w:rPr>
      </w:pPr>
      <w:bookmarkStart w:id="210" w:name="sub_2511"/>
      <w:r w:rsidRPr="00A811E9">
        <w:rPr>
          <w:sz w:val="24"/>
          <w:szCs w:val="24"/>
        </w:rPr>
        <w:t>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городского округа;</w:t>
      </w:r>
    </w:p>
    <w:p w:rsidR="00A42CD0" w:rsidRPr="00A811E9" w:rsidRDefault="00A42CD0" w:rsidP="00477857">
      <w:pPr>
        <w:spacing w:line="276" w:lineRule="auto"/>
        <w:ind w:firstLine="709"/>
        <w:jc w:val="both"/>
        <w:rPr>
          <w:sz w:val="24"/>
          <w:szCs w:val="24"/>
        </w:rPr>
      </w:pPr>
      <w:bookmarkStart w:id="211" w:name="sub_2512"/>
      <w:bookmarkEnd w:id="210"/>
      <w:r w:rsidRPr="00A811E9">
        <w:rPr>
          <w:sz w:val="24"/>
          <w:szCs w:val="24"/>
        </w:rPr>
        <w:t>2) предусматривается включение в соответствии с указанным проектом в границы земель населенных пунктов, входящих в состав городского округа, земельных участков из земель лесного фонда;</w:t>
      </w:r>
    </w:p>
    <w:p w:rsidR="00A42CD0" w:rsidRPr="00A811E9" w:rsidRDefault="00A42CD0" w:rsidP="00477857">
      <w:pPr>
        <w:spacing w:line="276" w:lineRule="auto"/>
        <w:ind w:firstLine="709"/>
        <w:jc w:val="both"/>
        <w:rPr>
          <w:sz w:val="24"/>
          <w:szCs w:val="24"/>
        </w:rPr>
      </w:pPr>
      <w:bookmarkStart w:id="212" w:name="sub_2513"/>
      <w:bookmarkEnd w:id="211"/>
      <w:r w:rsidRPr="00A811E9">
        <w:rPr>
          <w:sz w:val="24"/>
          <w:szCs w:val="24"/>
        </w:rPr>
        <w:t>3) на территории городского округа находятся особо охраняемые природные территории федерального значения;</w:t>
      </w:r>
    </w:p>
    <w:p w:rsidR="00A42CD0" w:rsidRPr="00A811E9" w:rsidRDefault="00A42CD0" w:rsidP="00477857">
      <w:pPr>
        <w:spacing w:line="276" w:lineRule="auto"/>
        <w:ind w:firstLine="709"/>
        <w:jc w:val="both"/>
        <w:rPr>
          <w:sz w:val="24"/>
          <w:szCs w:val="24"/>
        </w:rPr>
      </w:pPr>
      <w:bookmarkStart w:id="213" w:name="sub_2514"/>
      <w:bookmarkEnd w:id="212"/>
      <w:r w:rsidRPr="00A811E9">
        <w:rPr>
          <w:sz w:val="24"/>
          <w:szCs w:val="24"/>
        </w:rPr>
        <w:t>4) предусматривается размещение в соответствии с указанным проектом объектов местного значения городского округа, которые могут оказать негативное воздействие на водные объекты, находящиеся в федеральной собственности.</w:t>
      </w:r>
    </w:p>
    <w:p w:rsidR="00A42CD0" w:rsidRPr="00A811E9" w:rsidRDefault="00A42CD0" w:rsidP="00477857">
      <w:pPr>
        <w:spacing w:line="276" w:lineRule="auto"/>
        <w:ind w:firstLine="709"/>
        <w:jc w:val="both"/>
        <w:rPr>
          <w:sz w:val="24"/>
          <w:szCs w:val="24"/>
        </w:rPr>
      </w:pPr>
      <w:bookmarkStart w:id="214" w:name="sub_2504"/>
      <w:bookmarkEnd w:id="213"/>
      <w:r w:rsidRPr="00A811E9">
        <w:rPr>
          <w:sz w:val="24"/>
          <w:szCs w:val="24"/>
        </w:rPr>
        <w:t>2. Проект генерального плана подлежит согласованию с высшим исполнительным органом государственной власти Красноярского края в следующих случаях:</w:t>
      </w:r>
    </w:p>
    <w:p w:rsidR="00A42CD0" w:rsidRPr="00A811E9" w:rsidRDefault="00A42CD0" w:rsidP="00477857">
      <w:pPr>
        <w:spacing w:line="276" w:lineRule="auto"/>
        <w:ind w:firstLine="709"/>
        <w:jc w:val="both"/>
        <w:rPr>
          <w:sz w:val="24"/>
          <w:szCs w:val="24"/>
        </w:rPr>
      </w:pPr>
      <w:bookmarkStart w:id="215" w:name="sub_25021"/>
      <w:r w:rsidRPr="00A811E9">
        <w:rPr>
          <w:sz w:val="24"/>
          <w:szCs w:val="24"/>
        </w:rPr>
        <w:t>1) в соответствии со Схемой территориального планирования Красноярского края планируется размещение объектов регионального значения на территории городского округа;</w:t>
      </w:r>
    </w:p>
    <w:p w:rsidR="00A42CD0" w:rsidRPr="00A811E9" w:rsidRDefault="00A42CD0" w:rsidP="00477857">
      <w:pPr>
        <w:spacing w:line="276" w:lineRule="auto"/>
        <w:ind w:firstLine="709"/>
        <w:jc w:val="both"/>
        <w:rPr>
          <w:sz w:val="24"/>
          <w:szCs w:val="24"/>
        </w:rPr>
      </w:pPr>
      <w:bookmarkStart w:id="216" w:name="sub_25022"/>
      <w:bookmarkEnd w:id="215"/>
      <w:r w:rsidRPr="00A811E9">
        <w:rPr>
          <w:sz w:val="24"/>
          <w:szCs w:val="24"/>
        </w:rPr>
        <w:t>2) предусматривается в соответствии с указанным проектом включение в границы земель населенных пунктов городского округа земельных участков из земель сельскохозяйственного назначения или исключение из границ земель населенных пунктов участков, которые планируется отнести к категории земель сельскохозяйственного назначения;</w:t>
      </w:r>
    </w:p>
    <w:p w:rsidR="00A42CD0" w:rsidRPr="00A811E9" w:rsidRDefault="00A42CD0" w:rsidP="00477857">
      <w:pPr>
        <w:spacing w:line="276" w:lineRule="auto"/>
        <w:ind w:firstLine="709"/>
        <w:jc w:val="both"/>
        <w:rPr>
          <w:sz w:val="24"/>
          <w:szCs w:val="24"/>
        </w:rPr>
      </w:pPr>
      <w:bookmarkStart w:id="217" w:name="sub_25023"/>
      <w:bookmarkEnd w:id="216"/>
      <w:r w:rsidRPr="00A811E9">
        <w:rPr>
          <w:sz w:val="24"/>
          <w:szCs w:val="24"/>
        </w:rPr>
        <w:t>3) на территории городского округа находятся особо охраняемые природные территории регионального значения.</w:t>
      </w:r>
    </w:p>
    <w:bookmarkEnd w:id="217"/>
    <w:p w:rsidR="00A42CD0" w:rsidRPr="00A811E9" w:rsidRDefault="00A42CD0" w:rsidP="00477857">
      <w:pPr>
        <w:spacing w:line="276" w:lineRule="auto"/>
        <w:ind w:firstLine="709"/>
        <w:jc w:val="both"/>
        <w:rPr>
          <w:sz w:val="24"/>
          <w:szCs w:val="24"/>
        </w:rPr>
      </w:pPr>
      <w:r w:rsidRPr="00A811E9">
        <w:rPr>
          <w:sz w:val="24"/>
          <w:szCs w:val="24"/>
        </w:rPr>
        <w:t>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bookmarkEnd w:id="214"/>
    <w:p w:rsidR="00A42CD0" w:rsidRPr="00A811E9" w:rsidRDefault="00A42CD0" w:rsidP="00477857">
      <w:pPr>
        <w:spacing w:line="276" w:lineRule="auto"/>
        <w:ind w:firstLine="709"/>
        <w:jc w:val="both"/>
        <w:rPr>
          <w:sz w:val="24"/>
          <w:szCs w:val="24"/>
        </w:rPr>
      </w:pPr>
      <w:r w:rsidRPr="00A811E9">
        <w:rPr>
          <w:sz w:val="24"/>
          <w:szCs w:val="24"/>
        </w:rPr>
        <w:t xml:space="preserve">4. В случаях, предусмотренных </w:t>
      </w:r>
      <w:hyperlink w:anchor="sub_2511" w:history="1">
        <w:r w:rsidRPr="00A811E9">
          <w:rPr>
            <w:bCs/>
            <w:sz w:val="24"/>
            <w:szCs w:val="24"/>
          </w:rPr>
          <w:t>пунктом 1 части 1</w:t>
        </w:r>
      </w:hyperlink>
      <w:r w:rsidRPr="00A811E9">
        <w:rPr>
          <w:sz w:val="24"/>
          <w:szCs w:val="24"/>
        </w:rPr>
        <w:t xml:space="preserve">, </w:t>
      </w:r>
      <w:hyperlink w:anchor="sub_25021" w:history="1">
        <w:r w:rsidRPr="00A811E9">
          <w:rPr>
            <w:bCs/>
            <w:sz w:val="24"/>
            <w:szCs w:val="24"/>
          </w:rPr>
          <w:t>пунктом 1 части 2</w:t>
        </w:r>
      </w:hyperlink>
      <w:r w:rsidRPr="00A811E9">
        <w:rPr>
          <w:sz w:val="24"/>
          <w:szCs w:val="24"/>
        </w:rPr>
        <w:t xml:space="preserve">,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w:t>
      </w:r>
      <w:r w:rsidRPr="00A811E9">
        <w:rPr>
          <w:sz w:val="24"/>
          <w:szCs w:val="24"/>
        </w:rPr>
        <w:lastRenderedPageBreak/>
        <w:t xml:space="preserve">значения, и (или) местоположения линейных объектов федерального значения, линейных объектов регионального значения.  </w:t>
      </w:r>
    </w:p>
    <w:p w:rsidR="00A42CD0" w:rsidRPr="00A811E9" w:rsidRDefault="00A42CD0" w:rsidP="00477857">
      <w:pPr>
        <w:spacing w:line="276" w:lineRule="auto"/>
        <w:ind w:firstLine="709"/>
        <w:jc w:val="both"/>
        <w:rPr>
          <w:sz w:val="24"/>
          <w:szCs w:val="24"/>
        </w:rPr>
      </w:pPr>
      <w:r w:rsidRPr="00A811E9">
        <w:rPr>
          <w:sz w:val="24"/>
          <w:szCs w:val="24"/>
        </w:rPr>
        <w:t>5. Иные вопросы, кроме указанных в настоящей статье вопросов, не могут рассматриваться при согласовании проекта генерального плана.</w:t>
      </w:r>
    </w:p>
    <w:p w:rsidR="00A42CD0" w:rsidRPr="00A811E9" w:rsidRDefault="00A42CD0" w:rsidP="00477857">
      <w:pPr>
        <w:spacing w:line="276" w:lineRule="auto"/>
        <w:ind w:firstLine="709"/>
        <w:jc w:val="both"/>
        <w:rPr>
          <w:sz w:val="24"/>
          <w:szCs w:val="24"/>
        </w:rPr>
      </w:pPr>
      <w:r w:rsidRPr="00A811E9">
        <w:rPr>
          <w:sz w:val="24"/>
          <w:szCs w:val="24"/>
        </w:rPr>
        <w:t>6.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Красноярского, органами местного самоуправления муниципальных образований, имеющих общую границу с городским округом,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A42CD0" w:rsidRPr="00A811E9" w:rsidRDefault="00A42CD0" w:rsidP="00477857">
      <w:pPr>
        <w:spacing w:line="276" w:lineRule="auto"/>
        <w:ind w:firstLine="709"/>
        <w:jc w:val="both"/>
        <w:rPr>
          <w:sz w:val="24"/>
          <w:szCs w:val="24"/>
        </w:rPr>
      </w:pPr>
      <w:bookmarkStart w:id="218" w:name="sub_2508"/>
      <w:r w:rsidRPr="00A811E9">
        <w:rPr>
          <w:sz w:val="24"/>
          <w:szCs w:val="24"/>
        </w:rPr>
        <w:t xml:space="preserve">7. В случае непоступления в установленный срок главе городского округа заключений на проект генерального плана от указанных в </w:t>
      </w:r>
      <w:hyperlink w:anchor="sub_2507" w:history="1">
        <w:r w:rsidRPr="00A811E9">
          <w:rPr>
            <w:b/>
            <w:bCs/>
            <w:sz w:val="24"/>
            <w:szCs w:val="24"/>
          </w:rPr>
          <w:t xml:space="preserve">части </w:t>
        </w:r>
      </w:hyperlink>
      <w:r w:rsidRPr="00A811E9">
        <w:rPr>
          <w:b/>
          <w:bCs/>
          <w:sz w:val="24"/>
          <w:szCs w:val="24"/>
        </w:rPr>
        <w:t>6</w:t>
      </w:r>
      <w:r w:rsidRPr="00A811E9">
        <w:rPr>
          <w:sz w:val="24"/>
          <w:szCs w:val="24"/>
        </w:rPr>
        <w:t xml:space="preserve"> настоящей статьи органов данный проект считается согласованным с такими органами.</w:t>
      </w:r>
    </w:p>
    <w:p w:rsidR="00A42CD0" w:rsidRPr="00A811E9" w:rsidRDefault="00A42CD0" w:rsidP="00477857">
      <w:pPr>
        <w:spacing w:line="276" w:lineRule="auto"/>
        <w:ind w:firstLine="709"/>
        <w:jc w:val="both"/>
        <w:rPr>
          <w:sz w:val="24"/>
          <w:szCs w:val="24"/>
        </w:rPr>
      </w:pPr>
      <w:bookmarkStart w:id="219" w:name="sub_2509"/>
      <w:bookmarkEnd w:id="218"/>
      <w:r w:rsidRPr="00A811E9">
        <w:rPr>
          <w:sz w:val="24"/>
          <w:szCs w:val="24"/>
        </w:rPr>
        <w:t xml:space="preserve">8.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hyperlink w:anchor="sub_2507" w:history="1">
        <w:r w:rsidRPr="00A811E9">
          <w:rPr>
            <w:b/>
            <w:bCs/>
            <w:sz w:val="24"/>
            <w:szCs w:val="24"/>
          </w:rPr>
          <w:t xml:space="preserve">части </w:t>
        </w:r>
      </w:hyperlink>
      <w:r w:rsidRPr="00A811E9">
        <w:rPr>
          <w:b/>
          <w:bCs/>
          <w:sz w:val="24"/>
          <w:szCs w:val="24"/>
        </w:rPr>
        <w:t>6</w:t>
      </w:r>
      <w:r w:rsidRPr="00A811E9">
        <w:rPr>
          <w:sz w:val="24"/>
          <w:szCs w:val="24"/>
        </w:rPr>
        <w:t xml:space="preserve">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городского округа 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A42CD0" w:rsidRPr="00A811E9" w:rsidRDefault="00A42CD0" w:rsidP="00477857">
      <w:pPr>
        <w:spacing w:line="276" w:lineRule="auto"/>
        <w:ind w:firstLine="709"/>
        <w:jc w:val="both"/>
        <w:rPr>
          <w:sz w:val="24"/>
          <w:szCs w:val="24"/>
        </w:rPr>
      </w:pPr>
      <w:bookmarkStart w:id="220" w:name="sub_25010"/>
      <w:bookmarkEnd w:id="219"/>
      <w:r w:rsidRPr="00A811E9">
        <w:rPr>
          <w:sz w:val="24"/>
          <w:szCs w:val="24"/>
        </w:rPr>
        <w:t>9. По результатам работы согласительная комиссия представляет главе местной администрации городского округа:</w:t>
      </w:r>
    </w:p>
    <w:p w:rsidR="00A42CD0" w:rsidRPr="00A811E9" w:rsidRDefault="00A42CD0" w:rsidP="00477857">
      <w:pPr>
        <w:spacing w:line="276" w:lineRule="auto"/>
        <w:ind w:firstLine="709"/>
        <w:jc w:val="both"/>
        <w:rPr>
          <w:sz w:val="24"/>
          <w:szCs w:val="24"/>
        </w:rPr>
      </w:pPr>
      <w:bookmarkStart w:id="221" w:name="sub_250101"/>
      <w:bookmarkEnd w:id="220"/>
      <w:r w:rsidRPr="00A811E9">
        <w:rPr>
          <w:sz w:val="24"/>
          <w:szCs w:val="24"/>
        </w:rP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bookmarkEnd w:id="221"/>
    <w:p w:rsidR="00A42CD0" w:rsidRPr="00A811E9" w:rsidRDefault="00A42CD0" w:rsidP="00477857">
      <w:pPr>
        <w:spacing w:line="276" w:lineRule="auto"/>
        <w:ind w:firstLine="709"/>
        <w:jc w:val="both"/>
        <w:rPr>
          <w:sz w:val="24"/>
          <w:szCs w:val="24"/>
        </w:rPr>
      </w:pPr>
      <w:r w:rsidRPr="00A811E9">
        <w:rPr>
          <w:sz w:val="24"/>
          <w:szCs w:val="24"/>
        </w:rPr>
        <w:t>2) материалы в текстовой форме и в виде карт по несогласованным вопросам.</w:t>
      </w:r>
    </w:p>
    <w:p w:rsidR="00A42CD0" w:rsidRPr="00A811E9" w:rsidRDefault="00A42CD0" w:rsidP="00477857">
      <w:pPr>
        <w:spacing w:line="276" w:lineRule="auto"/>
        <w:ind w:firstLine="709"/>
        <w:jc w:val="both"/>
        <w:rPr>
          <w:sz w:val="24"/>
          <w:szCs w:val="24"/>
        </w:rPr>
      </w:pPr>
      <w:bookmarkStart w:id="222" w:name="sub_25011"/>
      <w:r w:rsidRPr="00A811E9">
        <w:rPr>
          <w:sz w:val="24"/>
          <w:szCs w:val="24"/>
        </w:rPr>
        <w:t xml:space="preserve">10. Указанные в </w:t>
      </w:r>
      <w:hyperlink w:anchor="sub_25010" w:history="1">
        <w:r w:rsidRPr="00A811E9">
          <w:rPr>
            <w:bCs/>
            <w:sz w:val="24"/>
            <w:szCs w:val="24"/>
          </w:rPr>
          <w:t xml:space="preserve">части </w:t>
        </w:r>
      </w:hyperlink>
      <w:r w:rsidRPr="00A811E9">
        <w:rPr>
          <w:bCs/>
          <w:sz w:val="24"/>
          <w:szCs w:val="24"/>
        </w:rPr>
        <w:t>9</w:t>
      </w:r>
      <w:r w:rsidRPr="00A811E9">
        <w:rPr>
          <w:sz w:val="24"/>
          <w:szCs w:val="24"/>
        </w:rPr>
        <w:t xml:space="preserve"> настоящей статьи документы и материалы могут содержать:</w:t>
      </w:r>
    </w:p>
    <w:bookmarkEnd w:id="222"/>
    <w:p w:rsidR="00A42CD0" w:rsidRPr="00A811E9" w:rsidRDefault="00A42CD0" w:rsidP="00477857">
      <w:pPr>
        <w:spacing w:line="276" w:lineRule="auto"/>
        <w:ind w:firstLine="709"/>
        <w:jc w:val="both"/>
        <w:rPr>
          <w:sz w:val="24"/>
          <w:szCs w:val="24"/>
        </w:rPr>
      </w:pPr>
      <w:r w:rsidRPr="00A811E9">
        <w:rPr>
          <w:sz w:val="24"/>
          <w:szCs w:val="24"/>
        </w:rP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A42CD0" w:rsidRPr="00A811E9" w:rsidRDefault="00A42CD0" w:rsidP="00477857">
      <w:pPr>
        <w:spacing w:line="276" w:lineRule="auto"/>
        <w:ind w:firstLine="709"/>
        <w:jc w:val="both"/>
        <w:rPr>
          <w:sz w:val="24"/>
          <w:szCs w:val="24"/>
        </w:rPr>
      </w:pPr>
      <w:bookmarkStart w:id="223" w:name="sub_250112"/>
      <w:r w:rsidRPr="00A811E9">
        <w:rPr>
          <w:sz w:val="24"/>
          <w:szCs w:val="24"/>
        </w:rPr>
        <w:t xml:space="preserve">2) план согласования указанных в </w:t>
      </w:r>
      <w:hyperlink w:anchor="sub_250111" w:history="1">
        <w:r w:rsidRPr="00A811E9">
          <w:rPr>
            <w:b/>
            <w:bCs/>
            <w:sz w:val="24"/>
            <w:szCs w:val="24"/>
          </w:rPr>
          <w:t>пункте 1</w:t>
        </w:r>
      </w:hyperlink>
      <w:r w:rsidRPr="00A811E9">
        <w:rPr>
          <w:sz w:val="24"/>
          <w:szCs w:val="24"/>
        </w:rP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A42CD0" w:rsidRDefault="00A42CD0" w:rsidP="00477857">
      <w:pPr>
        <w:spacing w:line="276" w:lineRule="auto"/>
        <w:ind w:firstLine="709"/>
        <w:jc w:val="both"/>
        <w:rPr>
          <w:sz w:val="24"/>
          <w:szCs w:val="24"/>
        </w:rPr>
      </w:pPr>
      <w:bookmarkStart w:id="224" w:name="sub_25012"/>
      <w:bookmarkEnd w:id="223"/>
      <w:r w:rsidRPr="00A811E9">
        <w:rPr>
          <w:sz w:val="24"/>
          <w:szCs w:val="24"/>
        </w:rPr>
        <w:t>11. На основании документов и материалов, представленных согласительной комиссией,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городского округа или об отклонении такого проекта и о направлении его на доработку.</w:t>
      </w:r>
      <w:bookmarkEnd w:id="224"/>
    </w:p>
    <w:p w:rsidR="00D54C05" w:rsidRPr="00A811E9" w:rsidRDefault="00D54C05" w:rsidP="00477857">
      <w:pPr>
        <w:spacing w:line="276" w:lineRule="auto"/>
        <w:ind w:firstLine="709"/>
        <w:jc w:val="both"/>
        <w:rPr>
          <w:sz w:val="24"/>
          <w:szCs w:val="24"/>
        </w:rPr>
      </w:pPr>
    </w:p>
    <w:p w:rsidR="00A42CD0" w:rsidRDefault="00A42CD0" w:rsidP="00477857">
      <w:pPr>
        <w:pStyle w:val="4"/>
        <w:spacing w:before="0" w:line="276" w:lineRule="auto"/>
        <w:ind w:firstLine="709"/>
        <w:rPr>
          <w:rFonts w:ascii="Times New Roman" w:hAnsi="Times New Roman" w:cs="Times New Roman"/>
          <w:i w:val="0"/>
          <w:color w:val="auto"/>
          <w:sz w:val="24"/>
          <w:szCs w:val="24"/>
        </w:rPr>
      </w:pPr>
      <w:bookmarkStart w:id="225" w:name="_Toc107931957"/>
      <w:r w:rsidRPr="00A811E9">
        <w:rPr>
          <w:rFonts w:ascii="Times New Roman" w:hAnsi="Times New Roman" w:cs="Times New Roman"/>
          <w:i w:val="0"/>
          <w:color w:val="auto"/>
          <w:sz w:val="24"/>
          <w:szCs w:val="24"/>
        </w:rPr>
        <w:t>3.</w:t>
      </w:r>
      <w:r w:rsidR="00D53B73" w:rsidRPr="00A811E9">
        <w:rPr>
          <w:rFonts w:ascii="Times New Roman" w:hAnsi="Times New Roman" w:cs="Times New Roman"/>
          <w:i w:val="0"/>
          <w:color w:val="auto"/>
          <w:sz w:val="24"/>
          <w:szCs w:val="24"/>
        </w:rPr>
        <w:t>1</w:t>
      </w:r>
      <w:r w:rsidRPr="00A811E9">
        <w:rPr>
          <w:rFonts w:ascii="Times New Roman" w:hAnsi="Times New Roman" w:cs="Times New Roman"/>
          <w:i w:val="0"/>
          <w:color w:val="auto"/>
          <w:sz w:val="24"/>
          <w:szCs w:val="24"/>
        </w:rPr>
        <w:t xml:space="preserve">.4 Реализация </w:t>
      </w:r>
      <w:r w:rsidR="00F96929" w:rsidRPr="00A811E9">
        <w:rPr>
          <w:rFonts w:ascii="Times New Roman" w:hAnsi="Times New Roman" w:cs="Times New Roman"/>
          <w:i w:val="0"/>
          <w:color w:val="auto"/>
          <w:sz w:val="24"/>
          <w:szCs w:val="24"/>
        </w:rPr>
        <w:t>генерального плана</w:t>
      </w:r>
      <w:bookmarkEnd w:id="225"/>
    </w:p>
    <w:p w:rsidR="00D54C05" w:rsidRPr="00D54C05" w:rsidRDefault="00D54C05" w:rsidP="00D54C05"/>
    <w:p w:rsidR="00A42CD0" w:rsidRPr="00A811E9" w:rsidRDefault="00A42CD0" w:rsidP="00477857">
      <w:pPr>
        <w:spacing w:line="276" w:lineRule="auto"/>
        <w:ind w:firstLine="709"/>
        <w:jc w:val="both"/>
        <w:rPr>
          <w:sz w:val="24"/>
          <w:szCs w:val="24"/>
        </w:rPr>
      </w:pPr>
      <w:r w:rsidRPr="00A811E9">
        <w:rPr>
          <w:sz w:val="24"/>
          <w:szCs w:val="24"/>
        </w:rPr>
        <w:t>1. Реализация генерального плана осуществляется путем:</w:t>
      </w:r>
    </w:p>
    <w:p w:rsidR="00A42CD0" w:rsidRPr="00A811E9" w:rsidRDefault="00A42CD0" w:rsidP="00477857">
      <w:pPr>
        <w:spacing w:line="276" w:lineRule="auto"/>
        <w:ind w:firstLine="709"/>
        <w:jc w:val="both"/>
        <w:rPr>
          <w:sz w:val="24"/>
          <w:szCs w:val="24"/>
        </w:rPr>
      </w:pPr>
      <w:bookmarkStart w:id="226" w:name="sub_26011"/>
      <w:r w:rsidRPr="00A811E9">
        <w:rPr>
          <w:sz w:val="24"/>
          <w:szCs w:val="24"/>
        </w:rPr>
        <w:t>1) подготовки и утверждения документации по планировке территории в соответствии с генеральным планом;</w:t>
      </w:r>
    </w:p>
    <w:bookmarkEnd w:id="226"/>
    <w:p w:rsidR="00A42CD0" w:rsidRPr="00A811E9" w:rsidRDefault="00A42CD0" w:rsidP="00477857">
      <w:pPr>
        <w:spacing w:line="276" w:lineRule="auto"/>
        <w:ind w:firstLine="709"/>
        <w:jc w:val="both"/>
        <w:rPr>
          <w:sz w:val="24"/>
          <w:szCs w:val="24"/>
        </w:rPr>
      </w:pPr>
      <w:r w:rsidRPr="00A811E9">
        <w:rPr>
          <w:sz w:val="24"/>
          <w:szCs w:val="24"/>
        </w:rPr>
        <w:lastRenderedPageBreak/>
        <w:t>2) принятия в порядке, установленном законодательством Российской Федерации, решений о резервировании земель, об изъятии земельных участков для муниципальных нужд, о переводе земель или земельных участков из одной категории в другую;</w:t>
      </w:r>
    </w:p>
    <w:p w:rsidR="00A42CD0" w:rsidRPr="00A811E9" w:rsidRDefault="00A42CD0" w:rsidP="00477857">
      <w:pPr>
        <w:spacing w:line="276" w:lineRule="auto"/>
        <w:ind w:firstLine="709"/>
        <w:jc w:val="both"/>
        <w:rPr>
          <w:sz w:val="24"/>
          <w:szCs w:val="24"/>
        </w:rPr>
      </w:pPr>
      <w:bookmarkStart w:id="227" w:name="sub_26013"/>
      <w:r w:rsidRPr="00A811E9">
        <w:rPr>
          <w:sz w:val="24"/>
          <w:szCs w:val="24"/>
        </w:rPr>
        <w:t>3) создания объектов местного значения на основании документации по планировке территории.</w:t>
      </w:r>
    </w:p>
    <w:bookmarkEnd w:id="227"/>
    <w:p w:rsidR="00A42CD0" w:rsidRPr="00A811E9" w:rsidRDefault="00A42CD0" w:rsidP="00477857">
      <w:pPr>
        <w:spacing w:line="276" w:lineRule="auto"/>
        <w:ind w:firstLine="709"/>
        <w:jc w:val="both"/>
        <w:rPr>
          <w:sz w:val="24"/>
          <w:szCs w:val="24"/>
        </w:rPr>
      </w:pPr>
      <w:r w:rsidRPr="00A811E9">
        <w:rPr>
          <w:sz w:val="24"/>
          <w:szCs w:val="24"/>
        </w:rPr>
        <w:t>2. Реализация генерального плана осуществляется путем выполнения мероприятий, которые предусмотрены программами, утвержденными местной администрацией городского округа и реализуемыми за счет средств местного бюджета, или нормативными правовыми актами местной администрации городского округа, или в установленном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городского округа, программами комплексного развития транспортной инфраструктуры городского округа, программами комплексного развития социальной инфраструктуры городского округа и (при наличии) инвестиционными программами организаций коммунального комплекса.</w:t>
      </w:r>
    </w:p>
    <w:p w:rsidR="00A42CD0" w:rsidRPr="00A811E9" w:rsidRDefault="00A42CD0" w:rsidP="00477857">
      <w:pPr>
        <w:spacing w:line="276" w:lineRule="auto"/>
        <w:ind w:firstLine="709"/>
        <w:jc w:val="both"/>
        <w:rPr>
          <w:sz w:val="24"/>
          <w:szCs w:val="24"/>
        </w:rPr>
      </w:pPr>
      <w:r w:rsidRPr="00A811E9">
        <w:rPr>
          <w:sz w:val="24"/>
          <w:szCs w:val="24"/>
        </w:rPr>
        <w:t xml:space="preserve">3. Программы комплексного развития систем коммунальной инфраструктуры городского округа, программы комплексного развития транспортной </w:t>
      </w:r>
      <w:bookmarkStart w:id="228" w:name="sub_2653"/>
      <w:r w:rsidRPr="00A811E9">
        <w:rPr>
          <w:sz w:val="24"/>
          <w:szCs w:val="24"/>
        </w:rPr>
        <w:t xml:space="preserve">инфраструктуры городского округа, программы комплексного развития социальной инфраструктуры городского округа разрабатываются органами местного самоуправления городского округа и подлежат утверждению органами местного самоуправления городского округа в шестимесячный срок с даты утверждения генерального плана городского округа. </w:t>
      </w:r>
    </w:p>
    <w:p w:rsidR="00A42CD0" w:rsidRPr="00A811E9" w:rsidRDefault="00A42CD0" w:rsidP="00477857">
      <w:pPr>
        <w:spacing w:line="276" w:lineRule="auto"/>
        <w:ind w:firstLine="709"/>
        <w:jc w:val="both"/>
        <w:rPr>
          <w:sz w:val="24"/>
          <w:szCs w:val="24"/>
        </w:rPr>
      </w:pPr>
      <w:r w:rsidRPr="00A811E9">
        <w:rPr>
          <w:sz w:val="24"/>
          <w:szCs w:val="24"/>
        </w:rPr>
        <w:t>4. Программы комплексного развития систем коммунальной инфраструктуры городского округа, программы комплексного развития транспортной инфраструктуры городского округа, программы комплексного развития социальной инфраструктуры городского округа содержат графики выполнения мероприятий, предусмотренных указанными программами.</w:t>
      </w:r>
    </w:p>
    <w:bookmarkEnd w:id="228"/>
    <w:p w:rsidR="00A42CD0" w:rsidRPr="00A811E9" w:rsidRDefault="00A42CD0" w:rsidP="00477857">
      <w:pPr>
        <w:spacing w:line="276" w:lineRule="auto"/>
        <w:ind w:firstLine="709"/>
        <w:jc w:val="both"/>
        <w:rPr>
          <w:sz w:val="24"/>
          <w:szCs w:val="24"/>
        </w:rPr>
      </w:pPr>
      <w:r w:rsidRPr="00A811E9">
        <w:rPr>
          <w:sz w:val="24"/>
          <w:szCs w:val="24"/>
        </w:rPr>
        <w:t>5. Проекты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подлежат размещению на официальном сайте городского округа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rsidR="00A42CD0" w:rsidRPr="00A811E9" w:rsidRDefault="00A42CD0" w:rsidP="00477857">
      <w:pPr>
        <w:spacing w:line="276" w:lineRule="auto"/>
        <w:ind w:firstLine="709"/>
        <w:jc w:val="both"/>
        <w:rPr>
          <w:sz w:val="24"/>
          <w:szCs w:val="24"/>
        </w:rPr>
      </w:pPr>
      <w:bookmarkStart w:id="229" w:name="sub_2606"/>
      <w:r w:rsidRPr="00A811E9">
        <w:rPr>
          <w:sz w:val="24"/>
          <w:szCs w:val="24"/>
        </w:rPr>
        <w:t>6. В случае, если программы, реализуемые из местного бюджета, решения органов местного самоуправления, иных главных распорядителей средств местного бюджета, предусматривающие создание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местного значения, подлежащих отображению в материалах генерального плана, но не предусмотренных генеральным планом, такие программы и решения подлежат приведению в соответствие с ним в двухмесячный срок с даты его утверждения.</w:t>
      </w:r>
    </w:p>
    <w:bookmarkEnd w:id="229"/>
    <w:p w:rsidR="00A42CD0" w:rsidRPr="00A811E9" w:rsidRDefault="00A42CD0" w:rsidP="00477857">
      <w:pPr>
        <w:spacing w:line="276" w:lineRule="auto"/>
        <w:ind w:firstLine="709"/>
        <w:jc w:val="both"/>
        <w:rPr>
          <w:sz w:val="24"/>
          <w:szCs w:val="24"/>
        </w:rPr>
      </w:pPr>
      <w:r w:rsidRPr="00A811E9">
        <w:rPr>
          <w:sz w:val="24"/>
          <w:szCs w:val="24"/>
        </w:rPr>
        <w:t>7. В случае, если программы, реализуемые за счет средств местного бюджета городского округа, иных главных распорядителей его средств, предусматривающие создание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местного значения, подлежащих отображению в материалах генерального плана, но им не предусмотренных, в генеральный план в пятимесячный срок с даты утверждения таких программ и принятия таких решений вносятся соответствующие изменения.</w:t>
      </w:r>
    </w:p>
    <w:p w:rsidR="00D53B73" w:rsidRPr="00A811E9" w:rsidRDefault="00D53B73" w:rsidP="00477857">
      <w:pPr>
        <w:pStyle w:val="4"/>
        <w:spacing w:before="0" w:line="276" w:lineRule="auto"/>
        <w:ind w:firstLine="709"/>
        <w:rPr>
          <w:rFonts w:ascii="Times New Roman" w:hAnsi="Times New Roman" w:cs="Times New Roman"/>
          <w:i w:val="0"/>
          <w:color w:val="auto"/>
          <w:sz w:val="24"/>
          <w:szCs w:val="24"/>
        </w:rPr>
      </w:pPr>
      <w:bookmarkStart w:id="230" w:name="_Toc107931958"/>
      <w:bookmarkStart w:id="231" w:name="sub_28"/>
      <w:r w:rsidRPr="00A811E9">
        <w:rPr>
          <w:rFonts w:ascii="Times New Roman" w:hAnsi="Times New Roman" w:cs="Times New Roman"/>
          <w:i w:val="0"/>
          <w:color w:val="auto"/>
          <w:sz w:val="24"/>
          <w:szCs w:val="24"/>
        </w:rPr>
        <w:lastRenderedPageBreak/>
        <w:t>3.1.5 Публичные слушания по проектам генеральных планов</w:t>
      </w:r>
      <w:bookmarkEnd w:id="230"/>
    </w:p>
    <w:p w:rsidR="00D53B73" w:rsidRPr="00A811E9" w:rsidRDefault="00D53B73" w:rsidP="00477857">
      <w:pPr>
        <w:spacing w:line="276" w:lineRule="auto"/>
        <w:jc w:val="center"/>
        <w:rPr>
          <w:b/>
          <w:sz w:val="28"/>
          <w:szCs w:val="28"/>
        </w:rPr>
      </w:pPr>
    </w:p>
    <w:p w:rsidR="00A42CD0" w:rsidRPr="00A811E9" w:rsidRDefault="00A42CD0" w:rsidP="00477857">
      <w:pPr>
        <w:autoSpaceDE w:val="0"/>
        <w:autoSpaceDN w:val="0"/>
        <w:adjustRightInd w:val="0"/>
        <w:spacing w:line="276" w:lineRule="auto"/>
        <w:ind w:firstLine="720"/>
        <w:jc w:val="both"/>
        <w:rPr>
          <w:sz w:val="24"/>
          <w:szCs w:val="24"/>
        </w:rPr>
      </w:pPr>
      <w:bookmarkStart w:id="232" w:name="sub_2801"/>
      <w:bookmarkEnd w:id="231"/>
      <w:r w:rsidRPr="00A811E9">
        <w:rPr>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проектам генеральных планов, в том числе по внесению в них изменений (далее - публичные слушания), с участием жителей городского округа проводятся в обязательном порядке.</w:t>
      </w:r>
    </w:p>
    <w:p w:rsidR="00A42CD0" w:rsidRPr="00A811E9" w:rsidRDefault="00A42CD0" w:rsidP="00477857">
      <w:pPr>
        <w:autoSpaceDE w:val="0"/>
        <w:autoSpaceDN w:val="0"/>
        <w:adjustRightInd w:val="0"/>
        <w:spacing w:line="276" w:lineRule="auto"/>
        <w:ind w:firstLine="720"/>
        <w:jc w:val="both"/>
        <w:rPr>
          <w:sz w:val="24"/>
          <w:szCs w:val="24"/>
        </w:rPr>
      </w:pPr>
      <w:bookmarkStart w:id="233" w:name="sub_2802"/>
      <w:bookmarkEnd w:id="232"/>
      <w:r w:rsidRPr="00A811E9">
        <w:rPr>
          <w:sz w:val="24"/>
          <w:szCs w:val="24"/>
        </w:rPr>
        <w:t>2. Порядок организации и проведения публичных слушаний определяется уставом городского округа и (или) нормативными правовыми актами его представительного органа с учетом положений настоящей статьи.</w:t>
      </w:r>
    </w:p>
    <w:bookmarkEnd w:id="233"/>
    <w:p w:rsidR="00A42CD0" w:rsidRPr="00A811E9" w:rsidRDefault="00A42CD0" w:rsidP="00477857">
      <w:pPr>
        <w:autoSpaceDE w:val="0"/>
        <w:autoSpaceDN w:val="0"/>
        <w:adjustRightInd w:val="0"/>
        <w:spacing w:line="276" w:lineRule="auto"/>
        <w:ind w:firstLine="720"/>
        <w:jc w:val="both"/>
        <w:rPr>
          <w:sz w:val="24"/>
          <w:szCs w:val="24"/>
        </w:rPr>
      </w:pPr>
      <w:r w:rsidRPr="00A811E9">
        <w:rPr>
          <w:sz w:val="24"/>
          <w:szCs w:val="24"/>
        </w:rPr>
        <w:t>3. Публичные слушания проводятся на всей территории городского округа. В случае внесения изменений в генеральный план в отношении части территории городского округа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городского округа, в отношении которой осуществлялась подготовка указанных изменений.</w:t>
      </w:r>
    </w:p>
    <w:p w:rsidR="00A42CD0" w:rsidRPr="00A811E9" w:rsidRDefault="00A42CD0" w:rsidP="00477857">
      <w:pPr>
        <w:autoSpaceDE w:val="0"/>
        <w:autoSpaceDN w:val="0"/>
        <w:adjustRightInd w:val="0"/>
        <w:spacing w:line="276" w:lineRule="auto"/>
        <w:ind w:firstLine="720"/>
        <w:jc w:val="both"/>
        <w:rPr>
          <w:sz w:val="24"/>
          <w:szCs w:val="24"/>
        </w:rPr>
      </w:pPr>
      <w:bookmarkStart w:id="234" w:name="sub_2804"/>
      <w:r w:rsidRPr="00A811E9">
        <w:rPr>
          <w:sz w:val="24"/>
          <w:szCs w:val="24"/>
        </w:rPr>
        <w:t>4. При проведении публичных слушаний в целях обеспечения всем заинтересованным лицам равных возможностей для участия в публичных слушаниях территория городского округа может быть разделена на части. Предельная численность лиц, проживающих или зарегистрированных на такой части территории, устанавливается законами Красноярского края, исходя из требования обеспечения всем заинтересованным лицам равных возможностей для выражения своего мнения.</w:t>
      </w:r>
    </w:p>
    <w:p w:rsidR="00A42CD0" w:rsidRPr="00A811E9" w:rsidRDefault="00A42CD0" w:rsidP="00477857">
      <w:pPr>
        <w:autoSpaceDE w:val="0"/>
        <w:autoSpaceDN w:val="0"/>
        <w:adjustRightInd w:val="0"/>
        <w:spacing w:line="276" w:lineRule="auto"/>
        <w:ind w:firstLine="720"/>
        <w:jc w:val="both"/>
        <w:rPr>
          <w:sz w:val="24"/>
          <w:szCs w:val="24"/>
        </w:rPr>
      </w:pPr>
      <w:bookmarkStart w:id="235" w:name="sub_2805"/>
      <w:bookmarkEnd w:id="234"/>
      <w:r w:rsidRPr="00A811E9">
        <w:rPr>
          <w:sz w:val="24"/>
          <w:szCs w:val="24"/>
        </w:rPr>
        <w:t>5. В целях доведения до населения информации о содержании проекта генерального плана уполномоченный на проведение публичных слушаний орган местного самоуправления городского округа в обязательном порядке организует выставки,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 по радио и телевидению.</w:t>
      </w:r>
    </w:p>
    <w:p w:rsidR="00A42CD0" w:rsidRPr="00A811E9" w:rsidRDefault="00A42CD0" w:rsidP="00477857">
      <w:pPr>
        <w:autoSpaceDE w:val="0"/>
        <w:autoSpaceDN w:val="0"/>
        <w:adjustRightInd w:val="0"/>
        <w:spacing w:line="276" w:lineRule="auto"/>
        <w:ind w:firstLine="720"/>
        <w:jc w:val="both"/>
        <w:rPr>
          <w:sz w:val="24"/>
          <w:szCs w:val="24"/>
        </w:rPr>
      </w:pPr>
      <w:bookmarkStart w:id="236" w:name="sub_2806"/>
      <w:bookmarkEnd w:id="235"/>
      <w:r w:rsidRPr="00A811E9">
        <w:rPr>
          <w:sz w:val="24"/>
          <w:szCs w:val="24"/>
        </w:rPr>
        <w:t>6. Участники публичных слушаний вправе представить в уполномоченные на проведение публичных слушаний орган местного самоуправления городского округа свои предложения и замечания, касающиеся проекта генерального плана, для включения их в протокол публичных слушаний.</w:t>
      </w:r>
    </w:p>
    <w:bookmarkEnd w:id="236"/>
    <w:p w:rsidR="00A42CD0" w:rsidRPr="00A811E9" w:rsidRDefault="00A42CD0" w:rsidP="00477857">
      <w:pPr>
        <w:autoSpaceDE w:val="0"/>
        <w:autoSpaceDN w:val="0"/>
        <w:adjustRightInd w:val="0"/>
        <w:spacing w:line="276" w:lineRule="auto"/>
        <w:ind w:firstLine="720"/>
        <w:jc w:val="both"/>
        <w:rPr>
          <w:sz w:val="24"/>
          <w:szCs w:val="24"/>
        </w:rPr>
      </w:pPr>
      <w:r w:rsidRPr="00A811E9">
        <w:rPr>
          <w:sz w:val="24"/>
          <w:szCs w:val="24"/>
        </w:rPr>
        <w:t xml:space="preserve">7.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городского </w:t>
      </w:r>
      <w:r w:rsidR="001A547E" w:rsidRPr="00A811E9">
        <w:rPr>
          <w:sz w:val="24"/>
          <w:szCs w:val="24"/>
        </w:rPr>
        <w:t>округа в</w:t>
      </w:r>
      <w:r w:rsidRPr="00A811E9">
        <w:rPr>
          <w:sz w:val="24"/>
          <w:szCs w:val="24"/>
        </w:rPr>
        <w:t xml:space="preserve"> информационно-телекоммуникационной сети "Интернет".</w:t>
      </w:r>
    </w:p>
    <w:p w:rsidR="00A42CD0" w:rsidRPr="00A811E9" w:rsidRDefault="00A42CD0" w:rsidP="00477857">
      <w:pPr>
        <w:autoSpaceDE w:val="0"/>
        <w:autoSpaceDN w:val="0"/>
        <w:adjustRightInd w:val="0"/>
        <w:spacing w:line="276" w:lineRule="auto"/>
        <w:ind w:firstLine="720"/>
        <w:jc w:val="both"/>
        <w:rPr>
          <w:sz w:val="24"/>
          <w:szCs w:val="24"/>
        </w:rPr>
      </w:pPr>
      <w:bookmarkStart w:id="237" w:name="sub_2808"/>
      <w:r w:rsidRPr="00A811E9">
        <w:rPr>
          <w:sz w:val="24"/>
          <w:szCs w:val="24"/>
        </w:rPr>
        <w:t>8. Срок проведения публичных слушаний с момента оповещения жителей городского округа о времени и месте их проведения до дня опубликования заключения о результатах публичных слушаний определяется уставом городского округа и (или) нормативными правовыми актами представительного органа городского округа и не может быть менее одного месяца и более трех месяцев.</w:t>
      </w:r>
    </w:p>
    <w:bookmarkEnd w:id="237"/>
    <w:p w:rsidR="00A42CD0" w:rsidRPr="00A811E9" w:rsidRDefault="00A42CD0" w:rsidP="00477857">
      <w:pPr>
        <w:autoSpaceDE w:val="0"/>
        <w:autoSpaceDN w:val="0"/>
        <w:adjustRightInd w:val="0"/>
        <w:spacing w:line="276" w:lineRule="auto"/>
        <w:ind w:firstLine="720"/>
        <w:jc w:val="both"/>
        <w:rPr>
          <w:sz w:val="24"/>
          <w:szCs w:val="24"/>
        </w:rPr>
      </w:pPr>
      <w:r w:rsidRPr="00A811E9">
        <w:rPr>
          <w:sz w:val="24"/>
          <w:szCs w:val="24"/>
        </w:rPr>
        <w:t>9. Глава местной администрации городского округа с учетом заключения о результатах публичных слушаний принимает решение:</w:t>
      </w:r>
    </w:p>
    <w:p w:rsidR="00A42CD0" w:rsidRPr="00A811E9" w:rsidRDefault="00A42CD0" w:rsidP="00477857">
      <w:pPr>
        <w:autoSpaceDE w:val="0"/>
        <w:autoSpaceDN w:val="0"/>
        <w:adjustRightInd w:val="0"/>
        <w:spacing w:line="276" w:lineRule="auto"/>
        <w:ind w:firstLine="720"/>
        <w:jc w:val="both"/>
        <w:rPr>
          <w:sz w:val="24"/>
          <w:szCs w:val="24"/>
        </w:rPr>
      </w:pPr>
      <w:bookmarkStart w:id="238" w:name="sub_28091"/>
      <w:r w:rsidRPr="00A811E9">
        <w:rPr>
          <w:sz w:val="24"/>
          <w:szCs w:val="24"/>
        </w:rPr>
        <w:t>1) о согласии с проектом генерального плана и направлении его в представительный орган городского округа;</w:t>
      </w:r>
    </w:p>
    <w:bookmarkEnd w:id="238"/>
    <w:p w:rsidR="00A42CD0" w:rsidRPr="00A811E9" w:rsidRDefault="00A42CD0" w:rsidP="00477857">
      <w:pPr>
        <w:autoSpaceDE w:val="0"/>
        <w:autoSpaceDN w:val="0"/>
        <w:adjustRightInd w:val="0"/>
        <w:spacing w:line="276" w:lineRule="auto"/>
        <w:ind w:firstLine="720"/>
        <w:jc w:val="both"/>
        <w:rPr>
          <w:sz w:val="24"/>
          <w:szCs w:val="24"/>
        </w:rPr>
      </w:pPr>
      <w:r w:rsidRPr="00A811E9">
        <w:rPr>
          <w:sz w:val="24"/>
          <w:szCs w:val="24"/>
        </w:rPr>
        <w:t>2) об отклонении проекта генерального плана и о направлении его на доработку.</w:t>
      </w:r>
    </w:p>
    <w:p w:rsidR="00A42CD0" w:rsidRPr="00A811E9" w:rsidRDefault="00A42CD0" w:rsidP="00477857">
      <w:pPr>
        <w:autoSpaceDE w:val="0"/>
        <w:autoSpaceDN w:val="0"/>
        <w:adjustRightInd w:val="0"/>
        <w:spacing w:line="276" w:lineRule="auto"/>
        <w:ind w:firstLine="720"/>
        <w:jc w:val="both"/>
        <w:rPr>
          <w:sz w:val="28"/>
          <w:szCs w:val="28"/>
        </w:rPr>
      </w:pPr>
    </w:p>
    <w:p w:rsidR="00A42CD0" w:rsidRDefault="00D53B73" w:rsidP="00477857">
      <w:pPr>
        <w:pStyle w:val="4"/>
        <w:spacing w:before="0" w:line="276" w:lineRule="auto"/>
        <w:ind w:firstLine="709"/>
        <w:rPr>
          <w:rFonts w:ascii="Times New Roman" w:hAnsi="Times New Roman" w:cs="Times New Roman"/>
          <w:i w:val="0"/>
          <w:color w:val="auto"/>
          <w:sz w:val="24"/>
          <w:szCs w:val="24"/>
        </w:rPr>
      </w:pPr>
      <w:bookmarkStart w:id="239" w:name="_Toc107931959"/>
      <w:r w:rsidRPr="00A811E9">
        <w:rPr>
          <w:rFonts w:ascii="Times New Roman" w:hAnsi="Times New Roman" w:cs="Times New Roman"/>
          <w:i w:val="0"/>
          <w:color w:val="auto"/>
          <w:sz w:val="24"/>
          <w:szCs w:val="24"/>
        </w:rPr>
        <w:t xml:space="preserve">3.1.6 </w:t>
      </w:r>
      <w:r w:rsidR="00A42CD0" w:rsidRPr="00A811E9">
        <w:rPr>
          <w:rFonts w:ascii="Times New Roman" w:hAnsi="Times New Roman" w:cs="Times New Roman"/>
          <w:i w:val="0"/>
          <w:color w:val="auto"/>
          <w:sz w:val="24"/>
          <w:szCs w:val="24"/>
        </w:rPr>
        <w:t>Об особенностях внесения изменений в генеральный план</w:t>
      </w:r>
      <w:bookmarkEnd w:id="239"/>
    </w:p>
    <w:p w:rsidR="00D54C05" w:rsidRPr="00D54C05" w:rsidRDefault="00D54C05" w:rsidP="00D54C05"/>
    <w:p w:rsidR="00A42CD0" w:rsidRPr="00A811E9" w:rsidRDefault="00A42CD0" w:rsidP="00477857">
      <w:pPr>
        <w:autoSpaceDE w:val="0"/>
        <w:autoSpaceDN w:val="0"/>
        <w:adjustRightInd w:val="0"/>
        <w:spacing w:line="276" w:lineRule="auto"/>
        <w:ind w:firstLine="720"/>
        <w:jc w:val="both"/>
        <w:rPr>
          <w:sz w:val="24"/>
          <w:szCs w:val="24"/>
        </w:rPr>
      </w:pPr>
      <w:r w:rsidRPr="00A811E9">
        <w:rPr>
          <w:sz w:val="24"/>
          <w:szCs w:val="24"/>
        </w:rPr>
        <w:t>1. В целях обеспечения устойчивого развития городского округа, рационального использования его земельных ресурсов,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при внесении изменений в генеральный план необходимо учитывать следующие условия:</w:t>
      </w:r>
    </w:p>
    <w:p w:rsidR="00A42CD0" w:rsidRPr="00A811E9" w:rsidRDefault="00A42CD0" w:rsidP="00477857">
      <w:pPr>
        <w:autoSpaceDE w:val="0"/>
        <w:autoSpaceDN w:val="0"/>
        <w:adjustRightInd w:val="0"/>
        <w:spacing w:line="276" w:lineRule="auto"/>
        <w:ind w:firstLine="720"/>
        <w:jc w:val="both"/>
        <w:rPr>
          <w:sz w:val="24"/>
          <w:szCs w:val="24"/>
        </w:rPr>
      </w:pPr>
      <w:r w:rsidRPr="00A811E9">
        <w:rPr>
          <w:sz w:val="24"/>
          <w:szCs w:val="24"/>
        </w:rPr>
        <w:t>1) не допускается внесения изменений, ухудшающих экологическое состояние градостроительной среды;</w:t>
      </w:r>
    </w:p>
    <w:p w:rsidR="00A42CD0" w:rsidRPr="00A811E9" w:rsidRDefault="00A42CD0" w:rsidP="00477857">
      <w:pPr>
        <w:autoSpaceDE w:val="0"/>
        <w:autoSpaceDN w:val="0"/>
        <w:adjustRightInd w:val="0"/>
        <w:spacing w:line="276" w:lineRule="auto"/>
        <w:ind w:firstLine="720"/>
        <w:jc w:val="both"/>
        <w:rPr>
          <w:sz w:val="24"/>
          <w:szCs w:val="24"/>
        </w:rPr>
      </w:pPr>
      <w:r w:rsidRPr="00A811E9">
        <w:rPr>
          <w:sz w:val="24"/>
          <w:szCs w:val="24"/>
        </w:rPr>
        <w:t>2) не допускается внесения изменений, снижающих рыночную цену недвижимости, принадлежащей гражданам и юридическим лицам;</w:t>
      </w:r>
    </w:p>
    <w:p w:rsidR="00A42CD0" w:rsidRPr="00A811E9" w:rsidRDefault="00A42CD0" w:rsidP="00477857">
      <w:pPr>
        <w:autoSpaceDE w:val="0"/>
        <w:autoSpaceDN w:val="0"/>
        <w:adjustRightInd w:val="0"/>
        <w:spacing w:line="276" w:lineRule="auto"/>
        <w:ind w:firstLine="720"/>
        <w:jc w:val="both"/>
        <w:rPr>
          <w:sz w:val="24"/>
          <w:szCs w:val="24"/>
        </w:rPr>
      </w:pPr>
      <w:r w:rsidRPr="00A811E9">
        <w:rPr>
          <w:sz w:val="24"/>
          <w:szCs w:val="24"/>
        </w:rPr>
        <w:t>3) не допускается внесения изменений, уменьшающих процент озеленения территории (скверов, парков и бульваров) городского округа;</w:t>
      </w:r>
    </w:p>
    <w:p w:rsidR="00A42CD0" w:rsidRPr="00A811E9" w:rsidRDefault="00A42CD0" w:rsidP="00477857">
      <w:pPr>
        <w:autoSpaceDE w:val="0"/>
        <w:autoSpaceDN w:val="0"/>
        <w:adjustRightInd w:val="0"/>
        <w:spacing w:line="276" w:lineRule="auto"/>
        <w:ind w:firstLine="720"/>
        <w:jc w:val="both"/>
        <w:rPr>
          <w:sz w:val="24"/>
          <w:szCs w:val="24"/>
        </w:rPr>
      </w:pPr>
      <w:r w:rsidRPr="00A811E9">
        <w:rPr>
          <w:sz w:val="24"/>
          <w:szCs w:val="24"/>
        </w:rPr>
        <w:t>4) размещение автомобильных салонов, супермаркетов и гипермаркетов торговых сетей разрешается только за пределами городской застройки с размещением автомобильных парковок в пределах предоставленной им территории;</w:t>
      </w:r>
    </w:p>
    <w:p w:rsidR="00A42CD0" w:rsidRDefault="00A42CD0" w:rsidP="00477857">
      <w:pPr>
        <w:autoSpaceDE w:val="0"/>
        <w:autoSpaceDN w:val="0"/>
        <w:adjustRightInd w:val="0"/>
        <w:spacing w:line="276" w:lineRule="auto"/>
        <w:ind w:firstLine="720"/>
        <w:jc w:val="both"/>
        <w:rPr>
          <w:sz w:val="24"/>
          <w:szCs w:val="24"/>
        </w:rPr>
      </w:pPr>
      <w:r w:rsidRPr="00A811E9">
        <w:rPr>
          <w:sz w:val="24"/>
          <w:szCs w:val="24"/>
        </w:rPr>
        <w:t>5) при размещении объекты социального назначения (детские сады, школы, объекты здравоохранения и т.п.) должны пользоваться приоритетом перед объектами делового, коммерческого и административного назначения в части удобства, доступности, минимизации расходов на строительство и инженерное обустройство, физического и эстетического качества ландшафта.</w:t>
      </w:r>
    </w:p>
    <w:p w:rsidR="00D54C05" w:rsidRPr="00A811E9" w:rsidRDefault="00D54C05" w:rsidP="00477857">
      <w:pPr>
        <w:autoSpaceDE w:val="0"/>
        <w:autoSpaceDN w:val="0"/>
        <w:adjustRightInd w:val="0"/>
        <w:spacing w:line="276" w:lineRule="auto"/>
        <w:ind w:firstLine="720"/>
        <w:jc w:val="both"/>
        <w:rPr>
          <w:sz w:val="24"/>
          <w:szCs w:val="24"/>
        </w:rPr>
      </w:pPr>
    </w:p>
    <w:p w:rsidR="00D53B73" w:rsidRPr="00A811E9" w:rsidRDefault="00D53B73" w:rsidP="00477857">
      <w:pPr>
        <w:pStyle w:val="20"/>
        <w:spacing w:before="0" w:line="276" w:lineRule="auto"/>
        <w:ind w:firstLine="709"/>
        <w:jc w:val="both"/>
        <w:rPr>
          <w:rFonts w:ascii="Times New Roman" w:hAnsi="Times New Roman" w:cs="Times New Roman"/>
          <w:color w:val="auto"/>
          <w:sz w:val="24"/>
          <w:szCs w:val="24"/>
        </w:rPr>
      </w:pPr>
      <w:bookmarkStart w:id="240" w:name="_Toc107931960"/>
      <w:r w:rsidRPr="00A811E9">
        <w:rPr>
          <w:rFonts w:ascii="Times New Roman" w:hAnsi="Times New Roman" w:cs="Times New Roman"/>
          <w:color w:val="auto"/>
          <w:sz w:val="24"/>
          <w:szCs w:val="24"/>
        </w:rPr>
        <w:t xml:space="preserve">3.2 Положение </w:t>
      </w:r>
      <w:r w:rsidR="00312004" w:rsidRPr="00A811E9">
        <w:rPr>
          <w:rFonts w:ascii="Times New Roman" w:hAnsi="Times New Roman" w:cs="Times New Roman"/>
          <w:color w:val="auto"/>
          <w:sz w:val="24"/>
          <w:szCs w:val="24"/>
        </w:rPr>
        <w:t>«О</w:t>
      </w:r>
      <w:r w:rsidRPr="00A811E9">
        <w:rPr>
          <w:rFonts w:ascii="Times New Roman" w:hAnsi="Times New Roman" w:cs="Times New Roman"/>
          <w:color w:val="auto"/>
          <w:sz w:val="24"/>
          <w:szCs w:val="24"/>
        </w:rPr>
        <w:t xml:space="preserve"> порядке внесения изменений в правила землепользования и застройки городского округа город Зеленогорск</w:t>
      </w:r>
      <w:r w:rsidR="00312004" w:rsidRPr="00A811E9">
        <w:rPr>
          <w:rFonts w:ascii="Times New Roman" w:hAnsi="Times New Roman" w:cs="Times New Roman"/>
          <w:color w:val="auto"/>
          <w:sz w:val="24"/>
          <w:szCs w:val="24"/>
        </w:rPr>
        <w:t>»</w:t>
      </w:r>
      <w:bookmarkEnd w:id="240"/>
    </w:p>
    <w:p w:rsidR="00D53B73" w:rsidRPr="00A811E9" w:rsidRDefault="00D53B73" w:rsidP="00477857">
      <w:pPr>
        <w:spacing w:line="276" w:lineRule="auto"/>
      </w:pPr>
    </w:p>
    <w:p w:rsidR="00D53B73" w:rsidRDefault="00D53B73" w:rsidP="00477857">
      <w:pPr>
        <w:pStyle w:val="4"/>
        <w:spacing w:before="0" w:line="276" w:lineRule="auto"/>
        <w:ind w:firstLine="709"/>
        <w:rPr>
          <w:rFonts w:ascii="Times New Roman" w:hAnsi="Times New Roman" w:cs="Times New Roman"/>
          <w:i w:val="0"/>
          <w:color w:val="auto"/>
          <w:sz w:val="24"/>
          <w:szCs w:val="24"/>
        </w:rPr>
      </w:pPr>
      <w:bookmarkStart w:id="241" w:name="_Toc107931961"/>
      <w:r w:rsidRPr="00A811E9">
        <w:rPr>
          <w:rFonts w:ascii="Times New Roman" w:hAnsi="Times New Roman" w:cs="Times New Roman"/>
          <w:i w:val="0"/>
          <w:color w:val="auto"/>
          <w:sz w:val="24"/>
          <w:szCs w:val="24"/>
        </w:rPr>
        <w:t>3.2.1 О порядке внесения изменений в правила землепользования и застройки</w:t>
      </w:r>
      <w:bookmarkEnd w:id="241"/>
    </w:p>
    <w:p w:rsidR="00D54C05" w:rsidRPr="00D54C05" w:rsidRDefault="00D54C05" w:rsidP="00D54C05"/>
    <w:p w:rsidR="00D53B73" w:rsidRPr="00A811E9" w:rsidRDefault="00D53B73" w:rsidP="00477857">
      <w:pPr>
        <w:pStyle w:val="ConsPlusNormal"/>
        <w:spacing w:line="276" w:lineRule="auto"/>
        <w:ind w:firstLine="709"/>
        <w:jc w:val="both"/>
        <w:rPr>
          <w:rFonts w:ascii="Times New Roman" w:hAnsi="Times New Roman" w:cs="Times New Roman"/>
          <w:sz w:val="24"/>
          <w:szCs w:val="24"/>
        </w:rPr>
      </w:pPr>
      <w:bookmarkStart w:id="242" w:name="sub_3301"/>
      <w:r w:rsidRPr="00A811E9">
        <w:rPr>
          <w:rFonts w:ascii="Times New Roman" w:hAnsi="Times New Roman" w:cs="Times New Roman"/>
          <w:sz w:val="24"/>
          <w:szCs w:val="24"/>
        </w:rPr>
        <w:t xml:space="preserve">1. Внесение изменений в правила землепользования и застройки осуществляется в порядке, предусмотренном </w:t>
      </w:r>
      <w:hyperlink w:anchor="sub_31" w:history="1">
        <w:r w:rsidRPr="00A811E9">
          <w:rPr>
            <w:rFonts w:ascii="Times New Roman" w:hAnsi="Times New Roman" w:cs="Times New Roman"/>
            <w:sz w:val="24"/>
            <w:szCs w:val="24"/>
          </w:rPr>
          <w:t>статьями 31</w:t>
        </w:r>
      </w:hyperlink>
      <w:r w:rsidRPr="00A811E9">
        <w:rPr>
          <w:rFonts w:ascii="Times New Roman" w:hAnsi="Times New Roman" w:cs="Times New Roman"/>
          <w:sz w:val="24"/>
          <w:szCs w:val="24"/>
        </w:rPr>
        <w:t xml:space="preserve"> и </w:t>
      </w:r>
      <w:hyperlink w:anchor="sub_32" w:history="1">
        <w:r w:rsidRPr="00A811E9">
          <w:rPr>
            <w:rFonts w:ascii="Times New Roman" w:hAnsi="Times New Roman" w:cs="Times New Roman"/>
            <w:sz w:val="24"/>
            <w:szCs w:val="24"/>
          </w:rPr>
          <w:t>32</w:t>
        </w:r>
      </w:hyperlink>
      <w:r w:rsidRPr="00A811E9">
        <w:rPr>
          <w:rFonts w:ascii="Times New Roman" w:hAnsi="Times New Roman" w:cs="Times New Roman"/>
          <w:sz w:val="24"/>
          <w:szCs w:val="24"/>
        </w:rPr>
        <w:t xml:space="preserve"> Градостроительного кодекса РФ.</w:t>
      </w:r>
    </w:p>
    <w:p w:rsidR="00D53B73" w:rsidRPr="00A811E9" w:rsidRDefault="00D53B73" w:rsidP="00477857">
      <w:pPr>
        <w:pStyle w:val="ConsPlusNormal"/>
        <w:spacing w:line="276" w:lineRule="auto"/>
        <w:ind w:firstLine="709"/>
        <w:jc w:val="both"/>
        <w:rPr>
          <w:rFonts w:ascii="Times New Roman" w:hAnsi="Times New Roman" w:cs="Times New Roman"/>
          <w:sz w:val="24"/>
          <w:szCs w:val="24"/>
        </w:rPr>
      </w:pPr>
      <w:bookmarkStart w:id="243" w:name="sub_3302"/>
      <w:bookmarkEnd w:id="242"/>
      <w:r w:rsidRPr="00A811E9">
        <w:rPr>
          <w:rFonts w:ascii="Times New Roman" w:hAnsi="Times New Roman" w:cs="Times New Roman"/>
          <w:sz w:val="24"/>
          <w:szCs w:val="24"/>
        </w:rPr>
        <w:t>2. Основаниями для рассмотрения главой местной администрации вопроса о внесении изменений в правила землепользования и застройки являются:</w:t>
      </w:r>
    </w:p>
    <w:p w:rsidR="00D53B73" w:rsidRPr="00A811E9" w:rsidRDefault="00D53B73" w:rsidP="00477857">
      <w:pPr>
        <w:pStyle w:val="ConsPlusNormal"/>
        <w:spacing w:line="276" w:lineRule="auto"/>
        <w:ind w:firstLine="709"/>
        <w:jc w:val="both"/>
        <w:rPr>
          <w:rFonts w:ascii="Times New Roman" w:hAnsi="Times New Roman" w:cs="Times New Roman"/>
          <w:sz w:val="24"/>
          <w:szCs w:val="24"/>
        </w:rPr>
      </w:pPr>
      <w:bookmarkStart w:id="244" w:name="sub_33021"/>
      <w:bookmarkEnd w:id="243"/>
      <w:r w:rsidRPr="00A811E9">
        <w:rPr>
          <w:rFonts w:ascii="Times New Roman" w:hAnsi="Times New Roman" w:cs="Times New Roman"/>
          <w:sz w:val="24"/>
          <w:szCs w:val="24"/>
        </w:rPr>
        <w:t>1) несоответствие правил землепользования и застройки генеральному плану городского округа, возникшее в результате внесения в генеральный план городского округа изменений;</w:t>
      </w:r>
    </w:p>
    <w:p w:rsidR="00D53B73" w:rsidRPr="00A811E9" w:rsidRDefault="00D53B73" w:rsidP="00477857">
      <w:pPr>
        <w:pStyle w:val="ConsPlusNormal"/>
        <w:spacing w:line="276" w:lineRule="auto"/>
        <w:ind w:firstLine="709"/>
        <w:jc w:val="both"/>
        <w:rPr>
          <w:rFonts w:ascii="Times New Roman" w:hAnsi="Times New Roman" w:cs="Times New Roman"/>
          <w:sz w:val="24"/>
          <w:szCs w:val="24"/>
        </w:rPr>
      </w:pPr>
      <w:bookmarkStart w:id="245" w:name="sub_33022"/>
      <w:bookmarkEnd w:id="244"/>
      <w:r w:rsidRPr="00A811E9">
        <w:rPr>
          <w:rFonts w:ascii="Times New Roman" w:hAnsi="Times New Roman" w:cs="Times New Roman"/>
          <w:sz w:val="24"/>
          <w:szCs w:val="24"/>
        </w:rPr>
        <w:t xml:space="preserve">2) поступление предложений об изменении границ </w:t>
      </w:r>
      <w:hyperlink w:anchor="sub_107" w:history="1">
        <w:r w:rsidRPr="00A811E9">
          <w:rPr>
            <w:rFonts w:ascii="Times New Roman" w:hAnsi="Times New Roman" w:cs="Times New Roman"/>
            <w:sz w:val="24"/>
            <w:szCs w:val="24"/>
          </w:rPr>
          <w:t>территориальных зон</w:t>
        </w:r>
      </w:hyperlink>
      <w:r w:rsidRPr="00A811E9">
        <w:rPr>
          <w:rFonts w:ascii="Times New Roman" w:hAnsi="Times New Roman" w:cs="Times New Roman"/>
          <w:sz w:val="24"/>
          <w:szCs w:val="24"/>
        </w:rPr>
        <w:t>, изменении градостроительных регламентов.</w:t>
      </w:r>
    </w:p>
    <w:p w:rsidR="00D53B73" w:rsidRPr="00A811E9" w:rsidRDefault="00D53B73" w:rsidP="00477857">
      <w:pPr>
        <w:pStyle w:val="ConsPlusNormal"/>
        <w:spacing w:line="276" w:lineRule="auto"/>
        <w:ind w:firstLine="709"/>
        <w:jc w:val="both"/>
        <w:rPr>
          <w:rFonts w:ascii="Times New Roman" w:hAnsi="Times New Roman" w:cs="Times New Roman"/>
          <w:sz w:val="24"/>
          <w:szCs w:val="24"/>
        </w:rPr>
      </w:pPr>
      <w:bookmarkStart w:id="246" w:name="sub_3303"/>
      <w:bookmarkEnd w:id="245"/>
      <w:r w:rsidRPr="00A811E9">
        <w:rPr>
          <w:rFonts w:ascii="Times New Roman" w:hAnsi="Times New Roman" w:cs="Times New Roman"/>
          <w:sz w:val="24"/>
          <w:szCs w:val="24"/>
        </w:rPr>
        <w:t>3. Предложения о внесении изменений в правила землепользования и застройки в комиссию направляются:</w:t>
      </w:r>
    </w:p>
    <w:p w:rsidR="00D53B73" w:rsidRPr="00A811E9" w:rsidRDefault="00D53B73" w:rsidP="00477857">
      <w:pPr>
        <w:pStyle w:val="ConsPlusNormal"/>
        <w:spacing w:line="276" w:lineRule="auto"/>
        <w:ind w:firstLine="709"/>
        <w:jc w:val="both"/>
        <w:rPr>
          <w:rFonts w:ascii="Times New Roman" w:hAnsi="Times New Roman" w:cs="Times New Roman"/>
          <w:sz w:val="24"/>
          <w:szCs w:val="24"/>
        </w:rPr>
      </w:pPr>
      <w:bookmarkStart w:id="247" w:name="sub_33031"/>
      <w:bookmarkEnd w:id="246"/>
      <w:r w:rsidRPr="00A811E9">
        <w:rPr>
          <w:rFonts w:ascii="Times New Roman" w:hAnsi="Times New Roman" w:cs="Times New Roman"/>
          <w:sz w:val="24"/>
          <w:szCs w:val="24"/>
        </w:rPr>
        <w:t xml:space="preserve">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w:t>
      </w:r>
      <w:hyperlink w:anchor="sub_1010" w:history="1">
        <w:r w:rsidRPr="00A811E9">
          <w:rPr>
            <w:rFonts w:ascii="Times New Roman" w:hAnsi="Times New Roman" w:cs="Times New Roman"/>
            <w:sz w:val="24"/>
            <w:szCs w:val="24"/>
          </w:rPr>
          <w:t>объектов капитального строительства</w:t>
        </w:r>
      </w:hyperlink>
      <w:r w:rsidRPr="00A811E9">
        <w:rPr>
          <w:rFonts w:ascii="Times New Roman" w:hAnsi="Times New Roman" w:cs="Times New Roman"/>
          <w:sz w:val="24"/>
          <w:szCs w:val="24"/>
        </w:rPr>
        <w:t xml:space="preserve"> федерального значения;</w:t>
      </w:r>
    </w:p>
    <w:p w:rsidR="00D53B73" w:rsidRPr="00A811E9" w:rsidRDefault="00D53B73" w:rsidP="00477857">
      <w:pPr>
        <w:pStyle w:val="ConsPlusNormal"/>
        <w:spacing w:line="276" w:lineRule="auto"/>
        <w:ind w:firstLine="709"/>
        <w:jc w:val="both"/>
        <w:rPr>
          <w:rFonts w:ascii="Times New Roman" w:hAnsi="Times New Roman" w:cs="Times New Roman"/>
          <w:sz w:val="24"/>
          <w:szCs w:val="24"/>
        </w:rPr>
      </w:pPr>
      <w:bookmarkStart w:id="248" w:name="sub_33032"/>
      <w:bookmarkEnd w:id="247"/>
      <w:r w:rsidRPr="00A811E9">
        <w:rPr>
          <w:rFonts w:ascii="Times New Roman" w:hAnsi="Times New Roman" w:cs="Times New Roman"/>
          <w:sz w:val="24"/>
          <w:szCs w:val="24"/>
        </w:rPr>
        <w:t xml:space="preserve">2) органами исполнительной власти Красноярского края в случаях, если правила землепользования и застройки могут воспрепятствовать функционированию, размещению объектов капитального </w:t>
      </w:r>
      <w:hyperlink w:anchor="sub_1013" w:history="1">
        <w:r w:rsidRPr="00A811E9">
          <w:rPr>
            <w:rFonts w:ascii="Times New Roman" w:hAnsi="Times New Roman" w:cs="Times New Roman"/>
            <w:sz w:val="24"/>
            <w:szCs w:val="24"/>
          </w:rPr>
          <w:t>строительства</w:t>
        </w:r>
      </w:hyperlink>
      <w:r w:rsidRPr="00A811E9">
        <w:rPr>
          <w:rFonts w:ascii="Times New Roman" w:hAnsi="Times New Roman" w:cs="Times New Roman"/>
          <w:sz w:val="24"/>
          <w:szCs w:val="24"/>
        </w:rPr>
        <w:t xml:space="preserve"> регионального значения;</w:t>
      </w:r>
    </w:p>
    <w:p w:rsidR="00D53B73" w:rsidRPr="00A811E9" w:rsidRDefault="00D53B73" w:rsidP="00477857">
      <w:pPr>
        <w:pStyle w:val="ConsPlusNormal"/>
        <w:spacing w:line="276" w:lineRule="auto"/>
        <w:ind w:firstLine="709"/>
        <w:jc w:val="both"/>
        <w:rPr>
          <w:rFonts w:ascii="Times New Roman" w:hAnsi="Times New Roman" w:cs="Times New Roman"/>
          <w:sz w:val="24"/>
          <w:szCs w:val="24"/>
        </w:rPr>
      </w:pPr>
      <w:bookmarkStart w:id="249" w:name="sub_33034"/>
      <w:bookmarkEnd w:id="248"/>
      <w:r w:rsidRPr="00A811E9">
        <w:rPr>
          <w:rFonts w:ascii="Times New Roman" w:hAnsi="Times New Roman" w:cs="Times New Roman"/>
          <w:sz w:val="24"/>
          <w:szCs w:val="24"/>
        </w:rPr>
        <w:t xml:space="preserve">3) органами местного самоуправления городского округа в случаях, если необходимо совершенствовать порядок регулирования землепользования и застройки на соответствующих </w:t>
      </w:r>
      <w:r w:rsidRPr="00A811E9">
        <w:rPr>
          <w:rFonts w:ascii="Times New Roman" w:hAnsi="Times New Roman" w:cs="Times New Roman"/>
          <w:sz w:val="24"/>
          <w:szCs w:val="24"/>
        </w:rPr>
        <w:lastRenderedPageBreak/>
        <w:t>территориях городского округа;</w:t>
      </w:r>
    </w:p>
    <w:p w:rsidR="00D53B73" w:rsidRPr="00A811E9" w:rsidRDefault="00D53B73" w:rsidP="00477857">
      <w:pPr>
        <w:pStyle w:val="ConsPlusNormal"/>
        <w:spacing w:line="276" w:lineRule="auto"/>
        <w:ind w:firstLine="709"/>
        <w:jc w:val="both"/>
        <w:rPr>
          <w:rFonts w:ascii="Times New Roman" w:hAnsi="Times New Roman" w:cs="Times New Roman"/>
          <w:sz w:val="24"/>
          <w:szCs w:val="24"/>
        </w:rPr>
      </w:pPr>
      <w:bookmarkStart w:id="250" w:name="sub_33035"/>
      <w:bookmarkEnd w:id="249"/>
      <w:r w:rsidRPr="00A811E9">
        <w:rPr>
          <w:rFonts w:ascii="Times New Roman" w:hAnsi="Times New Roman" w:cs="Times New Roman"/>
          <w:sz w:val="24"/>
          <w:szCs w:val="24"/>
        </w:rPr>
        <w:t>4)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D53B73" w:rsidRPr="00A811E9" w:rsidRDefault="00D53B73" w:rsidP="00477857">
      <w:pPr>
        <w:pStyle w:val="ConsPlusNormal"/>
        <w:spacing w:line="276" w:lineRule="auto"/>
        <w:ind w:firstLine="709"/>
        <w:jc w:val="both"/>
        <w:rPr>
          <w:rFonts w:ascii="Times New Roman" w:hAnsi="Times New Roman" w:cs="Times New Roman"/>
          <w:sz w:val="24"/>
          <w:szCs w:val="24"/>
        </w:rPr>
      </w:pPr>
      <w:bookmarkStart w:id="251" w:name="sub_3304"/>
      <w:bookmarkEnd w:id="250"/>
      <w:r w:rsidRPr="00A811E9">
        <w:rPr>
          <w:rFonts w:ascii="Times New Roman" w:hAnsi="Times New Roman" w:cs="Times New Roman"/>
          <w:sz w:val="24"/>
          <w:szCs w:val="24"/>
        </w:rPr>
        <w:t>4. Утвержденная главой местной администрации городского округа комиссия по подготовке проекта правил землепользования и застройки (далее -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D53B73" w:rsidRDefault="00D53B73" w:rsidP="00477857">
      <w:pPr>
        <w:autoSpaceDE w:val="0"/>
        <w:autoSpaceDN w:val="0"/>
        <w:adjustRightInd w:val="0"/>
        <w:spacing w:line="276" w:lineRule="auto"/>
        <w:ind w:firstLine="709"/>
        <w:jc w:val="both"/>
        <w:rPr>
          <w:sz w:val="24"/>
          <w:szCs w:val="24"/>
        </w:rPr>
      </w:pPr>
      <w:bookmarkStart w:id="252" w:name="sub_3305"/>
      <w:bookmarkEnd w:id="251"/>
      <w:r w:rsidRPr="00A811E9">
        <w:rPr>
          <w:sz w:val="24"/>
          <w:szCs w:val="24"/>
        </w:rPr>
        <w:t>5. Глава местной администрации городского округа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D54C05" w:rsidRPr="00A811E9" w:rsidRDefault="00D54C05" w:rsidP="00477857">
      <w:pPr>
        <w:autoSpaceDE w:val="0"/>
        <w:autoSpaceDN w:val="0"/>
        <w:adjustRightInd w:val="0"/>
        <w:spacing w:line="276" w:lineRule="auto"/>
        <w:ind w:firstLine="709"/>
        <w:jc w:val="both"/>
        <w:rPr>
          <w:sz w:val="24"/>
          <w:szCs w:val="24"/>
        </w:rPr>
      </w:pPr>
    </w:p>
    <w:p w:rsidR="00D53B73" w:rsidRDefault="00D53B73" w:rsidP="00477857">
      <w:pPr>
        <w:pStyle w:val="4"/>
        <w:spacing w:before="0" w:line="276" w:lineRule="auto"/>
        <w:ind w:firstLine="709"/>
        <w:rPr>
          <w:rFonts w:ascii="Times New Roman" w:hAnsi="Times New Roman" w:cs="Times New Roman"/>
          <w:i w:val="0"/>
          <w:color w:val="auto"/>
          <w:sz w:val="24"/>
          <w:szCs w:val="24"/>
        </w:rPr>
      </w:pPr>
      <w:bookmarkStart w:id="253" w:name="_Toc107931962"/>
      <w:bookmarkEnd w:id="252"/>
      <w:r w:rsidRPr="00A811E9">
        <w:rPr>
          <w:rFonts w:ascii="Times New Roman" w:hAnsi="Times New Roman" w:cs="Times New Roman"/>
          <w:i w:val="0"/>
          <w:color w:val="auto"/>
          <w:sz w:val="24"/>
          <w:szCs w:val="24"/>
        </w:rPr>
        <w:t>3.2.2 Об особенностях внесения изменений в правила землепользования и застройки</w:t>
      </w:r>
      <w:bookmarkEnd w:id="253"/>
      <w:r w:rsidRPr="00A811E9">
        <w:rPr>
          <w:rFonts w:ascii="Times New Roman" w:hAnsi="Times New Roman" w:cs="Times New Roman"/>
          <w:i w:val="0"/>
          <w:color w:val="auto"/>
          <w:sz w:val="24"/>
          <w:szCs w:val="24"/>
        </w:rPr>
        <w:t xml:space="preserve"> </w:t>
      </w:r>
    </w:p>
    <w:p w:rsidR="00D54C05" w:rsidRPr="00D54C05" w:rsidRDefault="00D54C05" w:rsidP="00D54C05"/>
    <w:p w:rsidR="00D53B73" w:rsidRPr="00A811E9" w:rsidRDefault="00D53B73" w:rsidP="00477857">
      <w:pPr>
        <w:autoSpaceDE w:val="0"/>
        <w:autoSpaceDN w:val="0"/>
        <w:adjustRightInd w:val="0"/>
        <w:spacing w:line="276" w:lineRule="auto"/>
        <w:ind w:firstLine="709"/>
        <w:jc w:val="both"/>
        <w:rPr>
          <w:sz w:val="24"/>
          <w:szCs w:val="24"/>
        </w:rPr>
      </w:pPr>
      <w:r w:rsidRPr="00A811E9">
        <w:rPr>
          <w:sz w:val="24"/>
          <w:szCs w:val="24"/>
        </w:rPr>
        <w:t>1. В целях обеспечения устойчивого развития городского округа, рационального использования его земельных ресурсов,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при внесении изменений в правила землепользования и застройки необходимо учитывать следующие условия:</w:t>
      </w:r>
    </w:p>
    <w:p w:rsidR="00D53B73" w:rsidRPr="00A811E9" w:rsidRDefault="00D53B73" w:rsidP="00477857">
      <w:pPr>
        <w:autoSpaceDE w:val="0"/>
        <w:autoSpaceDN w:val="0"/>
        <w:adjustRightInd w:val="0"/>
        <w:spacing w:line="276" w:lineRule="auto"/>
        <w:ind w:firstLine="709"/>
        <w:jc w:val="both"/>
        <w:rPr>
          <w:sz w:val="24"/>
          <w:szCs w:val="24"/>
        </w:rPr>
      </w:pPr>
      <w:r w:rsidRPr="00A811E9">
        <w:rPr>
          <w:sz w:val="24"/>
          <w:szCs w:val="24"/>
        </w:rPr>
        <w:t>1) не допускается внесения изменений, ухудшающих качество градостроительной среды (плотность застройки, повышение этажности, ликвидация озелененных территорий и др.);</w:t>
      </w:r>
    </w:p>
    <w:p w:rsidR="00D53B73" w:rsidRPr="00A811E9" w:rsidRDefault="00D53B73" w:rsidP="00477857">
      <w:pPr>
        <w:autoSpaceDE w:val="0"/>
        <w:autoSpaceDN w:val="0"/>
        <w:adjustRightInd w:val="0"/>
        <w:spacing w:line="276" w:lineRule="auto"/>
        <w:ind w:firstLine="709"/>
        <w:jc w:val="both"/>
        <w:rPr>
          <w:sz w:val="24"/>
          <w:szCs w:val="24"/>
        </w:rPr>
      </w:pPr>
      <w:r w:rsidRPr="00A811E9">
        <w:rPr>
          <w:sz w:val="24"/>
          <w:szCs w:val="24"/>
        </w:rPr>
        <w:t>2) не допускается внесения изменений, снижающих рыночную цену недвижимости, принадлежащей гражданам и юридическим лицам;</w:t>
      </w:r>
    </w:p>
    <w:p w:rsidR="00D53B73" w:rsidRPr="00A811E9" w:rsidRDefault="00D53B73" w:rsidP="00477857">
      <w:pPr>
        <w:autoSpaceDE w:val="0"/>
        <w:autoSpaceDN w:val="0"/>
        <w:adjustRightInd w:val="0"/>
        <w:spacing w:line="276" w:lineRule="auto"/>
        <w:ind w:firstLine="709"/>
        <w:jc w:val="both"/>
        <w:rPr>
          <w:sz w:val="24"/>
          <w:szCs w:val="24"/>
        </w:rPr>
      </w:pPr>
      <w:r w:rsidRPr="00A811E9">
        <w:rPr>
          <w:sz w:val="24"/>
          <w:szCs w:val="24"/>
        </w:rPr>
        <w:t>3) не допускается внесения изменений, уменьшающих процент озеленения территории (скверов, парков и бульваров) городского округа;</w:t>
      </w:r>
    </w:p>
    <w:p w:rsidR="00D53B73" w:rsidRPr="00A811E9" w:rsidRDefault="00D53B73" w:rsidP="00477857">
      <w:pPr>
        <w:autoSpaceDE w:val="0"/>
        <w:autoSpaceDN w:val="0"/>
        <w:adjustRightInd w:val="0"/>
        <w:spacing w:line="276" w:lineRule="auto"/>
        <w:ind w:firstLine="709"/>
        <w:jc w:val="both"/>
        <w:rPr>
          <w:sz w:val="24"/>
          <w:szCs w:val="24"/>
        </w:rPr>
      </w:pPr>
      <w:r w:rsidRPr="00A811E9">
        <w:rPr>
          <w:sz w:val="24"/>
          <w:szCs w:val="24"/>
        </w:rPr>
        <w:t>4) размещение автомобильных салонов, супермаркетов и гипермаркетов торговых сетей разрешается только за пределами городской застройки с размещением автомобильных парковок в пределах предоставленной им территории;</w:t>
      </w:r>
    </w:p>
    <w:p w:rsidR="00D53B73" w:rsidRPr="00A811E9" w:rsidRDefault="00D53B73" w:rsidP="00477857">
      <w:pPr>
        <w:autoSpaceDE w:val="0"/>
        <w:autoSpaceDN w:val="0"/>
        <w:adjustRightInd w:val="0"/>
        <w:spacing w:line="276" w:lineRule="auto"/>
        <w:ind w:firstLine="709"/>
        <w:jc w:val="both"/>
        <w:rPr>
          <w:sz w:val="24"/>
          <w:szCs w:val="24"/>
        </w:rPr>
      </w:pPr>
      <w:r w:rsidRPr="00A811E9">
        <w:rPr>
          <w:sz w:val="24"/>
          <w:szCs w:val="24"/>
        </w:rPr>
        <w:t>5) утвержденные минимальные размеры земельных участков должны быть привлекательными для инвестиций в капитальное строительство;</w:t>
      </w:r>
    </w:p>
    <w:p w:rsidR="00D53B73" w:rsidRPr="00A811E9" w:rsidRDefault="00D53B73" w:rsidP="00477857">
      <w:pPr>
        <w:autoSpaceDE w:val="0"/>
        <w:autoSpaceDN w:val="0"/>
        <w:adjustRightInd w:val="0"/>
        <w:spacing w:line="276" w:lineRule="auto"/>
        <w:ind w:firstLine="709"/>
        <w:jc w:val="both"/>
        <w:rPr>
          <w:sz w:val="24"/>
          <w:szCs w:val="24"/>
        </w:rPr>
      </w:pPr>
      <w:r w:rsidRPr="00A811E9">
        <w:rPr>
          <w:sz w:val="24"/>
          <w:szCs w:val="24"/>
        </w:rPr>
        <w:t>6) утвержденные максимальные размеры земельных участков должны быть ограничены величиной, достаточной для размещения одного объекта капитального строительства, длина которого не превышает длину одного элемента планировочной структуры – квартала, служащего основой формирования улично-дорожной сети – транспортного каркаса городской застройки.</w:t>
      </w:r>
    </w:p>
    <w:p w:rsidR="00D53B73" w:rsidRPr="00A811E9" w:rsidRDefault="00D53B73" w:rsidP="00477857">
      <w:pPr>
        <w:tabs>
          <w:tab w:val="left" w:pos="1869"/>
        </w:tabs>
        <w:spacing w:line="276" w:lineRule="auto"/>
      </w:pPr>
    </w:p>
    <w:p w:rsidR="00D53B73" w:rsidRDefault="00D53B73" w:rsidP="00477857">
      <w:pPr>
        <w:spacing w:line="276" w:lineRule="auto"/>
      </w:pPr>
    </w:p>
    <w:p w:rsidR="00D54C05" w:rsidRPr="00A811E9" w:rsidRDefault="00D54C05" w:rsidP="00477857">
      <w:pPr>
        <w:spacing w:line="276" w:lineRule="auto"/>
      </w:pPr>
    </w:p>
    <w:p w:rsidR="00D53B73" w:rsidRPr="00A811E9" w:rsidRDefault="00D53B73" w:rsidP="00477857">
      <w:pPr>
        <w:pStyle w:val="20"/>
        <w:spacing w:before="0" w:line="276" w:lineRule="auto"/>
        <w:ind w:firstLine="709"/>
        <w:jc w:val="both"/>
        <w:rPr>
          <w:rFonts w:ascii="Times New Roman" w:hAnsi="Times New Roman" w:cs="Times New Roman"/>
          <w:color w:val="auto"/>
          <w:sz w:val="24"/>
          <w:szCs w:val="24"/>
        </w:rPr>
      </w:pPr>
      <w:bookmarkStart w:id="254" w:name="_Toc107931963"/>
      <w:r w:rsidRPr="00A811E9">
        <w:rPr>
          <w:rFonts w:ascii="Times New Roman" w:hAnsi="Times New Roman" w:cs="Times New Roman"/>
          <w:color w:val="auto"/>
          <w:sz w:val="24"/>
          <w:szCs w:val="24"/>
        </w:rPr>
        <w:lastRenderedPageBreak/>
        <w:t xml:space="preserve">3.3 Положение </w:t>
      </w:r>
      <w:r w:rsidR="006C5DED" w:rsidRPr="00A811E9">
        <w:rPr>
          <w:rFonts w:ascii="Times New Roman" w:hAnsi="Times New Roman" w:cs="Times New Roman"/>
          <w:color w:val="auto"/>
          <w:sz w:val="24"/>
          <w:szCs w:val="24"/>
        </w:rPr>
        <w:t>«О порядке подготовки документации по планировке территории и внесения в нее изменений»</w:t>
      </w:r>
      <w:bookmarkEnd w:id="254"/>
    </w:p>
    <w:p w:rsidR="006C5DED" w:rsidRPr="00A811E9" w:rsidRDefault="006C5DED" w:rsidP="00477857">
      <w:pPr>
        <w:spacing w:line="276" w:lineRule="auto"/>
      </w:pPr>
    </w:p>
    <w:p w:rsidR="006C5DED" w:rsidRPr="00A811E9" w:rsidRDefault="006C5DED" w:rsidP="00477857">
      <w:pPr>
        <w:pStyle w:val="4"/>
        <w:spacing w:before="0" w:line="276" w:lineRule="auto"/>
        <w:ind w:firstLine="709"/>
        <w:jc w:val="both"/>
        <w:rPr>
          <w:rFonts w:ascii="Times New Roman" w:hAnsi="Times New Roman" w:cs="Times New Roman"/>
          <w:i w:val="0"/>
          <w:color w:val="auto"/>
          <w:sz w:val="24"/>
          <w:szCs w:val="24"/>
        </w:rPr>
      </w:pPr>
      <w:bookmarkStart w:id="255" w:name="_Toc107931964"/>
      <w:r w:rsidRPr="00A811E9">
        <w:rPr>
          <w:rFonts w:ascii="Times New Roman" w:hAnsi="Times New Roman" w:cs="Times New Roman"/>
          <w:i w:val="0"/>
          <w:color w:val="auto"/>
          <w:sz w:val="24"/>
          <w:szCs w:val="24"/>
        </w:rPr>
        <w:t>3.3.1 Общие положения</w:t>
      </w:r>
      <w:bookmarkEnd w:id="255"/>
    </w:p>
    <w:p w:rsidR="006C5DED" w:rsidRPr="00A811E9" w:rsidRDefault="006C5DED" w:rsidP="00477857">
      <w:pPr>
        <w:spacing w:line="276" w:lineRule="auto"/>
        <w:ind w:firstLine="709"/>
        <w:jc w:val="both"/>
        <w:rPr>
          <w:sz w:val="24"/>
          <w:szCs w:val="24"/>
        </w:rPr>
      </w:pPr>
    </w:p>
    <w:p w:rsidR="006C5DED" w:rsidRPr="00A811E9" w:rsidRDefault="006C5DED" w:rsidP="00477857">
      <w:pPr>
        <w:spacing w:line="276" w:lineRule="auto"/>
        <w:ind w:firstLine="709"/>
        <w:jc w:val="both"/>
        <w:rPr>
          <w:sz w:val="24"/>
          <w:szCs w:val="24"/>
        </w:rPr>
      </w:pPr>
      <w:bookmarkStart w:id="256" w:name="sub_4101"/>
      <w:r w:rsidRPr="00A811E9">
        <w:rPr>
          <w:sz w:val="24"/>
          <w:szCs w:val="24"/>
        </w:rPr>
        <w:t xml:space="preserve">1. Подготовка документации по планировке территории осуществляется в целях обеспечения </w:t>
      </w:r>
      <w:hyperlink w:anchor="sub_103" w:history="1">
        <w:r w:rsidRPr="00A811E9">
          <w:rPr>
            <w:sz w:val="24"/>
            <w:szCs w:val="24"/>
          </w:rPr>
          <w:t>устойчивого развития территорий</w:t>
        </w:r>
      </w:hyperlink>
      <w:r w:rsidRPr="00A811E9">
        <w:rPr>
          <w:sz w:val="24"/>
          <w:szCs w:val="24"/>
        </w:rPr>
        <w:t>,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C5DED" w:rsidRPr="00A811E9" w:rsidRDefault="006C5DED" w:rsidP="00477857">
      <w:pPr>
        <w:spacing w:line="276" w:lineRule="auto"/>
        <w:ind w:firstLine="709"/>
        <w:jc w:val="both"/>
        <w:rPr>
          <w:sz w:val="24"/>
          <w:szCs w:val="24"/>
        </w:rPr>
      </w:pPr>
      <w:bookmarkStart w:id="257" w:name="sub_4102"/>
      <w:bookmarkEnd w:id="256"/>
      <w:r w:rsidRPr="00A811E9">
        <w:rPr>
          <w:sz w:val="24"/>
          <w:szCs w:val="24"/>
        </w:rP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sub_4103" w:history="1">
        <w:r w:rsidRPr="00A811E9">
          <w:rPr>
            <w:sz w:val="24"/>
            <w:szCs w:val="24"/>
          </w:rPr>
          <w:t>части 3</w:t>
        </w:r>
      </w:hyperlink>
      <w:r w:rsidRPr="00A811E9">
        <w:rPr>
          <w:sz w:val="24"/>
          <w:szCs w:val="24"/>
        </w:rPr>
        <w:t xml:space="preserve"> настоящей статьи.</w:t>
      </w:r>
    </w:p>
    <w:p w:rsidR="006C5DED" w:rsidRPr="00A811E9" w:rsidRDefault="006C5DED" w:rsidP="00477857">
      <w:pPr>
        <w:spacing w:line="276" w:lineRule="auto"/>
        <w:ind w:firstLine="709"/>
        <w:jc w:val="both"/>
        <w:rPr>
          <w:sz w:val="24"/>
          <w:szCs w:val="24"/>
        </w:rPr>
      </w:pPr>
      <w:bookmarkStart w:id="258" w:name="sub_4103"/>
      <w:bookmarkEnd w:id="257"/>
      <w:r w:rsidRPr="00A811E9">
        <w:rPr>
          <w:sz w:val="24"/>
          <w:szCs w:val="24"/>
        </w:rP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C5DED" w:rsidRPr="00A811E9" w:rsidRDefault="006C5DED" w:rsidP="00477857">
      <w:pPr>
        <w:spacing w:line="276" w:lineRule="auto"/>
        <w:ind w:firstLine="709"/>
        <w:jc w:val="both"/>
        <w:rPr>
          <w:sz w:val="24"/>
          <w:szCs w:val="24"/>
        </w:rPr>
      </w:pPr>
      <w:bookmarkStart w:id="259" w:name="sub_4131"/>
      <w:bookmarkEnd w:id="258"/>
      <w:r w:rsidRPr="00A811E9">
        <w:rPr>
          <w:sz w:val="24"/>
          <w:szCs w:val="24"/>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C5DED" w:rsidRPr="00A811E9" w:rsidRDefault="006C5DED" w:rsidP="00477857">
      <w:pPr>
        <w:spacing w:line="276" w:lineRule="auto"/>
        <w:ind w:firstLine="709"/>
        <w:jc w:val="both"/>
        <w:rPr>
          <w:sz w:val="24"/>
          <w:szCs w:val="24"/>
        </w:rPr>
      </w:pPr>
      <w:bookmarkStart w:id="260" w:name="sub_4132"/>
      <w:bookmarkEnd w:id="259"/>
      <w:r w:rsidRPr="00A811E9">
        <w:rPr>
          <w:sz w:val="24"/>
          <w:szCs w:val="24"/>
        </w:rPr>
        <w:t>2) необходимо установление, изменение или отмена красных линий;</w:t>
      </w:r>
    </w:p>
    <w:p w:rsidR="006C5DED" w:rsidRPr="00A811E9" w:rsidRDefault="006C5DED" w:rsidP="00477857">
      <w:pPr>
        <w:spacing w:line="276" w:lineRule="auto"/>
        <w:ind w:firstLine="709"/>
        <w:jc w:val="both"/>
        <w:rPr>
          <w:sz w:val="24"/>
          <w:szCs w:val="24"/>
        </w:rPr>
      </w:pPr>
      <w:bookmarkStart w:id="261" w:name="sub_4133"/>
      <w:bookmarkEnd w:id="260"/>
      <w:r w:rsidRPr="00A811E9">
        <w:rPr>
          <w:sz w:val="24"/>
          <w:szCs w:val="24"/>
        </w:rPr>
        <w:t xml:space="preserve">3) необходимо образование земельных участков в случае, если в соответствии с </w:t>
      </w:r>
      <w:hyperlink r:id="rId33" w:history="1">
        <w:r w:rsidRPr="00A811E9">
          <w:rPr>
            <w:sz w:val="24"/>
            <w:szCs w:val="24"/>
          </w:rPr>
          <w:t>земельным законодательством</w:t>
        </w:r>
      </w:hyperlink>
      <w:r w:rsidRPr="00A811E9">
        <w:rPr>
          <w:sz w:val="24"/>
          <w:szCs w:val="24"/>
        </w:rPr>
        <w:t xml:space="preserve"> образование земельных участков осуществляется только в соответствии с проектом межевания территории;</w:t>
      </w:r>
    </w:p>
    <w:p w:rsidR="006C5DED" w:rsidRPr="00A811E9" w:rsidRDefault="006C5DED" w:rsidP="00477857">
      <w:pPr>
        <w:spacing w:line="276" w:lineRule="auto"/>
        <w:ind w:firstLine="709"/>
        <w:jc w:val="both"/>
        <w:rPr>
          <w:sz w:val="24"/>
          <w:szCs w:val="24"/>
        </w:rPr>
      </w:pPr>
      <w:bookmarkStart w:id="262" w:name="sub_4134"/>
      <w:bookmarkEnd w:id="261"/>
      <w:r w:rsidRPr="00A811E9">
        <w:rPr>
          <w:sz w:val="24"/>
          <w:szCs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C5DED" w:rsidRPr="00A811E9" w:rsidRDefault="006C5DED" w:rsidP="00477857">
      <w:pPr>
        <w:spacing w:line="276" w:lineRule="auto"/>
        <w:ind w:firstLine="709"/>
        <w:jc w:val="both"/>
        <w:rPr>
          <w:sz w:val="24"/>
          <w:szCs w:val="24"/>
        </w:rPr>
      </w:pPr>
      <w:bookmarkStart w:id="263" w:name="sub_4135"/>
      <w:bookmarkEnd w:id="262"/>
      <w:r w:rsidRPr="00A811E9">
        <w:rPr>
          <w:sz w:val="24"/>
          <w:szCs w:val="24"/>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C5DED" w:rsidRPr="00A811E9" w:rsidRDefault="006C5DED" w:rsidP="00477857">
      <w:pPr>
        <w:spacing w:line="276" w:lineRule="auto"/>
        <w:ind w:firstLine="709"/>
        <w:jc w:val="both"/>
        <w:rPr>
          <w:sz w:val="24"/>
          <w:szCs w:val="24"/>
        </w:rPr>
      </w:pPr>
      <w:bookmarkStart w:id="264" w:name="sub_4104"/>
      <w:bookmarkEnd w:id="263"/>
      <w:r w:rsidRPr="00A811E9">
        <w:rPr>
          <w:sz w:val="24"/>
          <w:szCs w:val="24"/>
        </w:rPr>
        <w:t>4. Видами документации по планировке территории являются:</w:t>
      </w:r>
    </w:p>
    <w:p w:rsidR="006C5DED" w:rsidRPr="00A811E9" w:rsidRDefault="006C5DED" w:rsidP="00477857">
      <w:pPr>
        <w:spacing w:line="276" w:lineRule="auto"/>
        <w:ind w:firstLine="709"/>
        <w:jc w:val="both"/>
        <w:rPr>
          <w:sz w:val="24"/>
          <w:szCs w:val="24"/>
        </w:rPr>
      </w:pPr>
      <w:bookmarkStart w:id="265" w:name="sub_4141"/>
      <w:bookmarkEnd w:id="264"/>
      <w:r w:rsidRPr="00A811E9">
        <w:rPr>
          <w:sz w:val="24"/>
          <w:szCs w:val="24"/>
        </w:rPr>
        <w:t>1) проект планировки территории;</w:t>
      </w:r>
    </w:p>
    <w:p w:rsidR="006C5DED" w:rsidRPr="00A811E9" w:rsidRDefault="006C5DED" w:rsidP="00477857">
      <w:pPr>
        <w:spacing w:line="276" w:lineRule="auto"/>
        <w:ind w:firstLine="709"/>
        <w:jc w:val="both"/>
        <w:rPr>
          <w:sz w:val="24"/>
          <w:szCs w:val="24"/>
        </w:rPr>
      </w:pPr>
      <w:bookmarkStart w:id="266" w:name="sub_4142"/>
      <w:bookmarkEnd w:id="265"/>
      <w:r w:rsidRPr="00A811E9">
        <w:rPr>
          <w:sz w:val="24"/>
          <w:szCs w:val="24"/>
        </w:rPr>
        <w:t>2) проект межевания территории.</w:t>
      </w:r>
    </w:p>
    <w:p w:rsidR="006C5DED" w:rsidRPr="00A811E9" w:rsidRDefault="006C5DED" w:rsidP="00477857">
      <w:pPr>
        <w:spacing w:line="276" w:lineRule="auto"/>
        <w:ind w:firstLine="709"/>
        <w:jc w:val="both"/>
        <w:rPr>
          <w:sz w:val="24"/>
          <w:szCs w:val="24"/>
        </w:rPr>
      </w:pPr>
      <w:bookmarkStart w:id="267" w:name="sub_4105"/>
      <w:bookmarkEnd w:id="266"/>
      <w:r w:rsidRPr="00A811E9">
        <w:rPr>
          <w:sz w:val="24"/>
          <w:szCs w:val="24"/>
        </w:rPr>
        <w:t xml:space="preserv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anchor="sub_4302" w:history="1">
        <w:r w:rsidRPr="00A811E9">
          <w:rPr>
            <w:sz w:val="24"/>
            <w:szCs w:val="24"/>
          </w:rPr>
          <w:t>частью 2 статьи 43</w:t>
        </w:r>
      </w:hyperlink>
      <w:r w:rsidRPr="00A811E9">
        <w:rPr>
          <w:sz w:val="24"/>
          <w:szCs w:val="24"/>
        </w:rPr>
        <w:t xml:space="preserve"> настоящего Кодекса.</w:t>
      </w:r>
    </w:p>
    <w:p w:rsidR="006C5DED" w:rsidRPr="00A811E9" w:rsidRDefault="006C5DED" w:rsidP="00477857">
      <w:pPr>
        <w:spacing w:line="276" w:lineRule="auto"/>
        <w:ind w:firstLine="709"/>
        <w:jc w:val="both"/>
        <w:rPr>
          <w:sz w:val="24"/>
          <w:szCs w:val="24"/>
        </w:rPr>
      </w:pPr>
      <w:bookmarkStart w:id="268" w:name="sub_4106"/>
      <w:bookmarkEnd w:id="267"/>
      <w:r w:rsidRPr="00A811E9">
        <w:rPr>
          <w:sz w:val="24"/>
          <w:szCs w:val="24"/>
        </w:rPr>
        <w:lastRenderedPageBreak/>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sub_4105" w:history="1">
        <w:r w:rsidRPr="00A811E9">
          <w:rPr>
            <w:sz w:val="24"/>
            <w:szCs w:val="24"/>
          </w:rPr>
          <w:t>частью 5</w:t>
        </w:r>
      </w:hyperlink>
      <w:r w:rsidRPr="00A811E9">
        <w:rPr>
          <w:sz w:val="24"/>
          <w:szCs w:val="24"/>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6C5DED" w:rsidRPr="00A811E9" w:rsidRDefault="006C5DED" w:rsidP="00477857">
      <w:pPr>
        <w:spacing w:line="276" w:lineRule="auto"/>
        <w:ind w:firstLine="709"/>
        <w:jc w:val="both"/>
        <w:rPr>
          <w:sz w:val="24"/>
          <w:szCs w:val="24"/>
        </w:rPr>
      </w:pPr>
      <w:bookmarkStart w:id="269" w:name="sub_4111"/>
      <w:bookmarkEnd w:id="268"/>
      <w:r w:rsidRPr="00A811E9">
        <w:rPr>
          <w:sz w:val="24"/>
          <w:szCs w:val="24"/>
        </w:rPr>
        <w:t>7. Подготовка документации по планировке территории осуществляется в отношении:</w:t>
      </w:r>
    </w:p>
    <w:p w:rsidR="006C5DED" w:rsidRPr="00A811E9" w:rsidRDefault="006C5DED" w:rsidP="00477857">
      <w:pPr>
        <w:spacing w:line="276" w:lineRule="auto"/>
        <w:ind w:firstLine="709"/>
        <w:jc w:val="both"/>
        <w:rPr>
          <w:sz w:val="24"/>
          <w:szCs w:val="24"/>
        </w:rPr>
      </w:pPr>
      <w:r w:rsidRPr="00A811E9">
        <w:rPr>
          <w:sz w:val="24"/>
          <w:szCs w:val="24"/>
        </w:rPr>
        <w:t>1) определенных правилами землепользования и застройки территориальных зон;</w:t>
      </w:r>
    </w:p>
    <w:p w:rsidR="006C5DED" w:rsidRPr="00A811E9" w:rsidRDefault="006C5DED" w:rsidP="00477857">
      <w:pPr>
        <w:spacing w:line="276" w:lineRule="auto"/>
        <w:ind w:firstLine="709"/>
        <w:jc w:val="both"/>
        <w:rPr>
          <w:sz w:val="24"/>
          <w:szCs w:val="24"/>
        </w:rPr>
      </w:pPr>
      <w:r w:rsidRPr="00A811E9">
        <w:rPr>
          <w:sz w:val="24"/>
          <w:szCs w:val="24"/>
        </w:rPr>
        <w:t>2) установленных генеральным планом городского округа функциональных зон;</w:t>
      </w:r>
    </w:p>
    <w:p w:rsidR="006C5DED" w:rsidRPr="00A811E9" w:rsidRDefault="006C5DED" w:rsidP="00477857">
      <w:pPr>
        <w:spacing w:line="276" w:lineRule="auto"/>
        <w:ind w:firstLine="709"/>
        <w:jc w:val="both"/>
        <w:rPr>
          <w:sz w:val="24"/>
          <w:szCs w:val="24"/>
        </w:rPr>
      </w:pPr>
      <w:r w:rsidRPr="00A811E9">
        <w:rPr>
          <w:sz w:val="24"/>
          <w:szCs w:val="24"/>
        </w:rPr>
        <w:t>3) элементов планировочной структуры, отвечающих следующим требованиям, гарантирующим, что на проектируемой территории будут соблюдены требования нормативов градостроительного проектирования, технических регламентов и утвержденных показателей генерального плана:</w:t>
      </w:r>
    </w:p>
    <w:p w:rsidR="006C5DED" w:rsidRPr="00A811E9" w:rsidRDefault="006C5DED" w:rsidP="00477857">
      <w:pPr>
        <w:spacing w:line="276" w:lineRule="auto"/>
        <w:ind w:firstLine="709"/>
        <w:jc w:val="both"/>
        <w:rPr>
          <w:sz w:val="24"/>
          <w:szCs w:val="24"/>
        </w:rPr>
      </w:pPr>
      <w:r w:rsidRPr="00A811E9">
        <w:rPr>
          <w:sz w:val="24"/>
          <w:szCs w:val="24"/>
        </w:rPr>
        <w:t xml:space="preserve">- в границах которых проживает, или которые рассчитаны на проживание в соответствии с градостроительными и техническими </w:t>
      </w:r>
      <w:r w:rsidR="001A547E" w:rsidRPr="00A811E9">
        <w:rPr>
          <w:sz w:val="24"/>
          <w:szCs w:val="24"/>
        </w:rPr>
        <w:t>нормативами не</w:t>
      </w:r>
      <w:r w:rsidRPr="00A811E9">
        <w:rPr>
          <w:sz w:val="24"/>
          <w:szCs w:val="24"/>
        </w:rPr>
        <w:t xml:space="preserve"> более 50000 тысяч человек, или площадь которых не превышает 110 га;</w:t>
      </w:r>
    </w:p>
    <w:p w:rsidR="006C5DED" w:rsidRPr="00A811E9" w:rsidRDefault="006C5DED" w:rsidP="00477857">
      <w:pPr>
        <w:spacing w:line="276" w:lineRule="auto"/>
        <w:ind w:firstLine="709"/>
        <w:jc w:val="both"/>
        <w:rPr>
          <w:sz w:val="24"/>
          <w:szCs w:val="24"/>
        </w:rPr>
      </w:pPr>
      <w:r w:rsidRPr="00A811E9">
        <w:rPr>
          <w:sz w:val="24"/>
          <w:szCs w:val="24"/>
        </w:rPr>
        <w:t>- минимальная площадь которых в жилой застройке требует размещения общеобразовательной школы на 1000 мест, или не менее 25 га;</w:t>
      </w:r>
    </w:p>
    <w:p w:rsidR="006C5DED" w:rsidRPr="00A811E9" w:rsidRDefault="006C5DED" w:rsidP="00477857">
      <w:pPr>
        <w:spacing w:line="276" w:lineRule="auto"/>
        <w:ind w:firstLine="709"/>
        <w:jc w:val="both"/>
        <w:rPr>
          <w:sz w:val="24"/>
          <w:szCs w:val="24"/>
        </w:rPr>
      </w:pPr>
      <w:r w:rsidRPr="00A811E9">
        <w:rPr>
          <w:sz w:val="24"/>
          <w:szCs w:val="24"/>
        </w:rPr>
        <w:t>- проекты планировки жилой застройки должны предусматривать озеленение не менее 25% площади проектируемой территории;</w:t>
      </w:r>
    </w:p>
    <w:p w:rsidR="006C5DED" w:rsidRPr="00A811E9" w:rsidRDefault="006C5DED" w:rsidP="00477857">
      <w:pPr>
        <w:spacing w:line="276" w:lineRule="auto"/>
        <w:ind w:firstLine="709"/>
        <w:jc w:val="both"/>
        <w:rPr>
          <w:sz w:val="24"/>
          <w:szCs w:val="24"/>
        </w:rPr>
      </w:pPr>
      <w:r w:rsidRPr="00A811E9">
        <w:rPr>
          <w:sz w:val="24"/>
          <w:szCs w:val="24"/>
        </w:rPr>
        <w:t>- проекты планировки должны предусматривать наличие внутренней улично-дорожной сети в красных линиях. Площадь, занимаемая улично-дорожной сетью, не должна быть меньше 25% площади проектируемой территории.</w:t>
      </w:r>
    </w:p>
    <w:p w:rsidR="006C5DED" w:rsidRPr="00A811E9" w:rsidRDefault="006C5DED" w:rsidP="00477857">
      <w:pPr>
        <w:spacing w:line="276" w:lineRule="auto"/>
        <w:ind w:firstLine="709"/>
        <w:jc w:val="both"/>
        <w:rPr>
          <w:sz w:val="24"/>
          <w:szCs w:val="24"/>
        </w:rPr>
      </w:pPr>
      <w:bookmarkStart w:id="270" w:name="sub_4112"/>
      <w:bookmarkEnd w:id="269"/>
      <w:r w:rsidRPr="00A811E9">
        <w:rPr>
          <w:sz w:val="24"/>
          <w:szCs w:val="24"/>
        </w:rPr>
        <w:t>8.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6C5DED" w:rsidRPr="00A811E9" w:rsidRDefault="006C5DED" w:rsidP="00477857">
      <w:pPr>
        <w:spacing w:line="276" w:lineRule="auto"/>
        <w:ind w:firstLine="709"/>
        <w:jc w:val="both"/>
        <w:rPr>
          <w:sz w:val="24"/>
          <w:szCs w:val="24"/>
        </w:rPr>
      </w:pPr>
      <w:bookmarkStart w:id="271" w:name="sub_4113"/>
      <w:bookmarkEnd w:id="270"/>
      <w:r w:rsidRPr="00A811E9">
        <w:rPr>
          <w:sz w:val="24"/>
          <w:szCs w:val="24"/>
        </w:rPr>
        <w:t>9. Подготовка графической части документации по планировке территории осуществляется:</w:t>
      </w:r>
    </w:p>
    <w:p w:rsidR="006C5DED" w:rsidRPr="00A811E9" w:rsidRDefault="006C5DED" w:rsidP="00477857">
      <w:pPr>
        <w:spacing w:line="276" w:lineRule="auto"/>
        <w:ind w:firstLine="709"/>
        <w:jc w:val="both"/>
        <w:rPr>
          <w:sz w:val="24"/>
          <w:szCs w:val="24"/>
        </w:rPr>
      </w:pPr>
      <w:bookmarkStart w:id="272" w:name="sub_41131"/>
      <w:bookmarkEnd w:id="271"/>
      <w:r w:rsidRPr="00A811E9">
        <w:rPr>
          <w:sz w:val="24"/>
          <w:szCs w:val="24"/>
        </w:rPr>
        <w:t>1) в соответствии с системой координат, используемой для ведения Единого государственного реестра недвижимости;</w:t>
      </w:r>
    </w:p>
    <w:p w:rsidR="006C5DED" w:rsidRPr="00A811E9" w:rsidRDefault="006C5DED" w:rsidP="00477857">
      <w:pPr>
        <w:spacing w:line="276" w:lineRule="auto"/>
        <w:ind w:firstLine="709"/>
        <w:jc w:val="both"/>
        <w:rPr>
          <w:sz w:val="24"/>
          <w:szCs w:val="24"/>
        </w:rPr>
      </w:pPr>
      <w:bookmarkStart w:id="273" w:name="sub_41132"/>
      <w:bookmarkEnd w:id="272"/>
      <w:r w:rsidRPr="00A811E9">
        <w:rPr>
          <w:sz w:val="24"/>
          <w:szCs w:val="24"/>
        </w:rP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6C5DED" w:rsidRPr="00A811E9" w:rsidRDefault="006C5DED" w:rsidP="00477857">
      <w:pPr>
        <w:spacing w:line="276" w:lineRule="auto"/>
        <w:ind w:firstLine="709"/>
        <w:jc w:val="both"/>
        <w:rPr>
          <w:sz w:val="24"/>
          <w:szCs w:val="24"/>
        </w:rPr>
      </w:pPr>
      <w:bookmarkStart w:id="274" w:name="sub_4121"/>
      <w:bookmarkEnd w:id="273"/>
      <w:r w:rsidRPr="00A811E9">
        <w:rPr>
          <w:sz w:val="24"/>
          <w:szCs w:val="24"/>
        </w:rPr>
        <w:t xml:space="preserve">10.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w:anchor="sub_4122" w:history="1">
        <w:r w:rsidRPr="00A811E9">
          <w:rPr>
            <w:sz w:val="24"/>
            <w:szCs w:val="24"/>
          </w:rPr>
          <w:t xml:space="preserve">частью </w:t>
        </w:r>
      </w:hyperlink>
      <w:r w:rsidRPr="00A811E9">
        <w:rPr>
          <w:sz w:val="24"/>
          <w:szCs w:val="24"/>
        </w:rPr>
        <w:t>11 настоящего раздела.</w:t>
      </w:r>
    </w:p>
    <w:p w:rsidR="006C5DED" w:rsidRPr="00A811E9" w:rsidRDefault="006C5DED" w:rsidP="00477857">
      <w:pPr>
        <w:spacing w:line="276" w:lineRule="auto"/>
        <w:ind w:firstLine="709"/>
        <w:jc w:val="both"/>
        <w:rPr>
          <w:rStyle w:val="affffe"/>
          <w:bCs/>
          <w:color w:val="auto"/>
          <w:sz w:val="24"/>
          <w:szCs w:val="24"/>
        </w:rPr>
      </w:pPr>
    </w:p>
    <w:p w:rsidR="006C5DED" w:rsidRPr="00A811E9" w:rsidRDefault="006C5DED" w:rsidP="00477857">
      <w:pPr>
        <w:pStyle w:val="4"/>
        <w:spacing w:before="0" w:line="276" w:lineRule="auto"/>
        <w:ind w:firstLine="709"/>
        <w:jc w:val="both"/>
        <w:rPr>
          <w:rFonts w:ascii="Times New Roman" w:hAnsi="Times New Roman" w:cs="Times New Roman"/>
          <w:i w:val="0"/>
          <w:color w:val="auto"/>
          <w:sz w:val="24"/>
          <w:szCs w:val="24"/>
        </w:rPr>
      </w:pPr>
      <w:bookmarkStart w:id="275" w:name="_Toc107931965"/>
      <w:r w:rsidRPr="00A811E9">
        <w:rPr>
          <w:rFonts w:ascii="Times New Roman" w:hAnsi="Times New Roman" w:cs="Times New Roman"/>
          <w:i w:val="0"/>
          <w:color w:val="auto"/>
          <w:sz w:val="24"/>
          <w:szCs w:val="24"/>
        </w:rPr>
        <w:t>3.3.2 Инженерные изыскания для подготовки документации по планировке территории</w:t>
      </w:r>
      <w:bookmarkEnd w:id="275"/>
    </w:p>
    <w:p w:rsidR="006C5DED" w:rsidRPr="00A811E9" w:rsidRDefault="006C5DED" w:rsidP="00477857">
      <w:pPr>
        <w:spacing w:line="276" w:lineRule="auto"/>
        <w:ind w:firstLine="709"/>
        <w:jc w:val="both"/>
        <w:rPr>
          <w:rStyle w:val="affffe"/>
          <w:bCs/>
          <w:color w:val="auto"/>
          <w:sz w:val="24"/>
          <w:szCs w:val="24"/>
        </w:rPr>
      </w:pPr>
    </w:p>
    <w:p w:rsidR="006C5DED" w:rsidRPr="00A811E9" w:rsidRDefault="006C5DED" w:rsidP="00477857">
      <w:pPr>
        <w:spacing w:line="276" w:lineRule="auto"/>
        <w:ind w:firstLine="709"/>
        <w:jc w:val="both"/>
        <w:rPr>
          <w:sz w:val="24"/>
          <w:szCs w:val="24"/>
        </w:rPr>
      </w:pPr>
      <w:bookmarkStart w:id="276" w:name="sub_4122"/>
      <w:bookmarkEnd w:id="274"/>
      <w:r w:rsidRPr="00A811E9">
        <w:rPr>
          <w:sz w:val="24"/>
          <w:szCs w:val="24"/>
        </w:rPr>
        <w:t>1.Виды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РФ.</w:t>
      </w:r>
    </w:p>
    <w:p w:rsidR="006C5DED" w:rsidRPr="00A811E9" w:rsidRDefault="006C5DED" w:rsidP="00477857">
      <w:pPr>
        <w:spacing w:line="276" w:lineRule="auto"/>
        <w:ind w:firstLine="709"/>
        <w:jc w:val="both"/>
        <w:rPr>
          <w:sz w:val="24"/>
          <w:szCs w:val="24"/>
        </w:rPr>
      </w:pPr>
      <w:bookmarkStart w:id="277" w:name="sub_4123"/>
      <w:bookmarkEnd w:id="276"/>
      <w:r w:rsidRPr="00A811E9">
        <w:rPr>
          <w:sz w:val="24"/>
          <w:szCs w:val="24"/>
        </w:rPr>
        <w:t xml:space="preserve">2. Состав материалов и результатов инженерных изысканий, подлежащих размещению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государственном </w:t>
      </w:r>
      <w:r w:rsidRPr="00A811E9">
        <w:rPr>
          <w:sz w:val="24"/>
          <w:szCs w:val="24"/>
        </w:rPr>
        <w:lastRenderedPageBreak/>
        <w:t>фонде материалов и данных инженерных изысканий,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rsidR="006C5DED" w:rsidRPr="00A811E9" w:rsidRDefault="006C5DED" w:rsidP="00477857">
      <w:pPr>
        <w:spacing w:line="276" w:lineRule="auto"/>
        <w:ind w:firstLine="709"/>
        <w:jc w:val="both"/>
        <w:rPr>
          <w:sz w:val="24"/>
          <w:szCs w:val="24"/>
        </w:rPr>
      </w:pPr>
      <w:bookmarkStart w:id="278" w:name="sub_4124"/>
      <w:bookmarkEnd w:id="277"/>
      <w:r w:rsidRPr="00A811E9">
        <w:rPr>
          <w:sz w:val="24"/>
          <w:szCs w:val="24"/>
        </w:rPr>
        <w:t>3. Инженерные изыскания для подготовки документации по планировке территории выполняются в целях получения:</w:t>
      </w:r>
    </w:p>
    <w:p w:rsidR="006C5DED" w:rsidRPr="00A811E9" w:rsidRDefault="006C5DED" w:rsidP="00477857">
      <w:pPr>
        <w:spacing w:line="276" w:lineRule="auto"/>
        <w:ind w:firstLine="709"/>
        <w:jc w:val="both"/>
        <w:rPr>
          <w:sz w:val="24"/>
          <w:szCs w:val="24"/>
        </w:rPr>
      </w:pPr>
      <w:bookmarkStart w:id="279" w:name="sub_41241"/>
      <w:bookmarkEnd w:id="278"/>
      <w:r w:rsidRPr="00A811E9">
        <w:rPr>
          <w:sz w:val="24"/>
          <w:szCs w:val="24"/>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6C5DED" w:rsidRPr="00A811E9" w:rsidRDefault="006C5DED" w:rsidP="00477857">
      <w:pPr>
        <w:spacing w:line="276" w:lineRule="auto"/>
        <w:ind w:firstLine="709"/>
        <w:jc w:val="both"/>
        <w:rPr>
          <w:sz w:val="24"/>
          <w:szCs w:val="24"/>
        </w:rPr>
      </w:pPr>
      <w:bookmarkStart w:id="280" w:name="sub_41242"/>
      <w:bookmarkEnd w:id="279"/>
      <w:r w:rsidRPr="00A811E9">
        <w:rPr>
          <w:sz w:val="24"/>
          <w:szCs w:val="24"/>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6C5DED" w:rsidRPr="00A811E9" w:rsidRDefault="006C5DED" w:rsidP="00477857">
      <w:pPr>
        <w:spacing w:line="276" w:lineRule="auto"/>
        <w:ind w:firstLine="709"/>
        <w:jc w:val="both"/>
        <w:rPr>
          <w:sz w:val="24"/>
          <w:szCs w:val="24"/>
        </w:rPr>
      </w:pPr>
      <w:bookmarkStart w:id="281" w:name="sub_41243"/>
      <w:bookmarkEnd w:id="280"/>
      <w:r w:rsidRPr="00A811E9">
        <w:rPr>
          <w:sz w:val="24"/>
          <w:szCs w:val="24"/>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6C5DED" w:rsidRPr="00A811E9" w:rsidRDefault="006C5DED" w:rsidP="00477857">
      <w:pPr>
        <w:spacing w:line="276" w:lineRule="auto"/>
        <w:ind w:firstLine="709"/>
        <w:jc w:val="both"/>
        <w:rPr>
          <w:sz w:val="24"/>
          <w:szCs w:val="24"/>
        </w:rPr>
      </w:pPr>
      <w:bookmarkStart w:id="282" w:name="sub_4125"/>
      <w:bookmarkEnd w:id="281"/>
      <w:r w:rsidRPr="00A811E9">
        <w:rPr>
          <w:sz w:val="24"/>
          <w:szCs w:val="24"/>
        </w:rPr>
        <w:t>4.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ГрК РФ,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и их изученности.</w:t>
      </w:r>
    </w:p>
    <w:p w:rsidR="006C5DED" w:rsidRPr="00A811E9" w:rsidRDefault="006C5DED" w:rsidP="00477857">
      <w:pPr>
        <w:spacing w:line="276" w:lineRule="auto"/>
        <w:ind w:firstLine="709"/>
        <w:jc w:val="both"/>
        <w:rPr>
          <w:sz w:val="24"/>
          <w:szCs w:val="24"/>
        </w:rPr>
      </w:pPr>
      <w:bookmarkStart w:id="283" w:name="sub_4126"/>
      <w:bookmarkEnd w:id="282"/>
      <w:r w:rsidRPr="00A811E9">
        <w:rPr>
          <w:sz w:val="24"/>
          <w:szCs w:val="24"/>
        </w:rPr>
        <w:t>5.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bookmarkEnd w:id="283"/>
    </w:p>
    <w:p w:rsidR="006C5DED" w:rsidRDefault="006C5DED" w:rsidP="00477857">
      <w:pPr>
        <w:spacing w:line="276" w:lineRule="auto"/>
        <w:ind w:firstLine="709"/>
        <w:jc w:val="both"/>
        <w:rPr>
          <w:sz w:val="24"/>
          <w:szCs w:val="24"/>
        </w:rPr>
      </w:pPr>
      <w:bookmarkStart w:id="284" w:name="sub_4201"/>
      <w:r w:rsidRPr="00A811E9">
        <w:rPr>
          <w:sz w:val="24"/>
          <w:szCs w:val="24"/>
        </w:rPr>
        <w:t>6.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D54C05" w:rsidRPr="00A811E9" w:rsidRDefault="00D54C05" w:rsidP="00477857">
      <w:pPr>
        <w:spacing w:line="276" w:lineRule="auto"/>
        <w:ind w:firstLine="709"/>
        <w:jc w:val="both"/>
        <w:rPr>
          <w:sz w:val="24"/>
          <w:szCs w:val="24"/>
        </w:rPr>
      </w:pPr>
    </w:p>
    <w:p w:rsidR="006C5DED" w:rsidRPr="00A811E9" w:rsidRDefault="006C5DED" w:rsidP="00477857">
      <w:pPr>
        <w:pStyle w:val="4"/>
        <w:spacing w:before="0" w:line="276" w:lineRule="auto"/>
        <w:ind w:firstLine="709"/>
        <w:jc w:val="both"/>
        <w:rPr>
          <w:rFonts w:ascii="Times New Roman" w:hAnsi="Times New Roman" w:cs="Times New Roman"/>
          <w:i w:val="0"/>
          <w:color w:val="auto"/>
          <w:sz w:val="24"/>
          <w:szCs w:val="24"/>
        </w:rPr>
      </w:pPr>
      <w:bookmarkStart w:id="285" w:name="_Toc107931966"/>
      <w:r w:rsidRPr="00A811E9">
        <w:rPr>
          <w:rFonts w:ascii="Times New Roman" w:hAnsi="Times New Roman" w:cs="Times New Roman"/>
          <w:i w:val="0"/>
          <w:color w:val="auto"/>
          <w:sz w:val="24"/>
          <w:szCs w:val="24"/>
        </w:rPr>
        <w:t>3.3.3 Состав проекта планировки</w:t>
      </w:r>
      <w:bookmarkEnd w:id="285"/>
    </w:p>
    <w:p w:rsidR="006C5DED" w:rsidRPr="00A811E9" w:rsidRDefault="006C5DED" w:rsidP="00477857">
      <w:pPr>
        <w:spacing w:line="276" w:lineRule="auto"/>
        <w:ind w:firstLine="709"/>
        <w:jc w:val="both"/>
        <w:rPr>
          <w:rStyle w:val="affffe"/>
          <w:bCs/>
          <w:color w:val="auto"/>
          <w:sz w:val="24"/>
          <w:szCs w:val="24"/>
        </w:rPr>
      </w:pPr>
    </w:p>
    <w:p w:rsidR="006C5DED" w:rsidRPr="00A811E9" w:rsidRDefault="006C5DED" w:rsidP="00477857">
      <w:pPr>
        <w:spacing w:line="276" w:lineRule="auto"/>
        <w:ind w:firstLine="709"/>
        <w:jc w:val="both"/>
        <w:rPr>
          <w:sz w:val="24"/>
          <w:szCs w:val="24"/>
        </w:rPr>
      </w:pPr>
      <w:bookmarkStart w:id="286" w:name="sub_4202"/>
      <w:bookmarkEnd w:id="284"/>
      <w:r w:rsidRPr="00A811E9">
        <w:rPr>
          <w:sz w:val="24"/>
          <w:szCs w:val="24"/>
        </w:rPr>
        <w:t>1. Проект планировки территории состоит из основной части, которая подлежит утверждению, и материалов по ее обоснованию.</w:t>
      </w:r>
    </w:p>
    <w:p w:rsidR="006C5DED" w:rsidRPr="00A811E9" w:rsidRDefault="006C5DED" w:rsidP="00477857">
      <w:pPr>
        <w:spacing w:line="276" w:lineRule="auto"/>
        <w:ind w:firstLine="709"/>
        <w:jc w:val="both"/>
        <w:rPr>
          <w:sz w:val="24"/>
          <w:szCs w:val="24"/>
        </w:rPr>
      </w:pPr>
      <w:bookmarkStart w:id="287" w:name="sub_4203"/>
      <w:bookmarkEnd w:id="286"/>
      <w:r w:rsidRPr="00A811E9">
        <w:rPr>
          <w:sz w:val="24"/>
          <w:szCs w:val="24"/>
        </w:rPr>
        <w:t>2. Основная часть проекта планировки территории включает в себя:</w:t>
      </w:r>
    </w:p>
    <w:p w:rsidR="006C5DED" w:rsidRPr="00A811E9" w:rsidRDefault="006C5DED" w:rsidP="00477857">
      <w:pPr>
        <w:spacing w:line="276" w:lineRule="auto"/>
        <w:ind w:firstLine="709"/>
        <w:jc w:val="both"/>
        <w:rPr>
          <w:sz w:val="24"/>
          <w:szCs w:val="24"/>
        </w:rPr>
      </w:pPr>
      <w:bookmarkStart w:id="288" w:name="sub_42031"/>
      <w:bookmarkEnd w:id="287"/>
      <w:r w:rsidRPr="00A811E9">
        <w:rPr>
          <w:sz w:val="24"/>
          <w:szCs w:val="24"/>
        </w:rPr>
        <w:t>1) чертеж или чертежи планировки территории, на которых отображаются:</w:t>
      </w:r>
    </w:p>
    <w:p w:rsidR="006C5DED" w:rsidRPr="00A811E9" w:rsidRDefault="006C5DED" w:rsidP="00477857">
      <w:pPr>
        <w:spacing w:line="276" w:lineRule="auto"/>
        <w:ind w:firstLine="709"/>
        <w:jc w:val="both"/>
        <w:rPr>
          <w:sz w:val="24"/>
          <w:szCs w:val="24"/>
        </w:rPr>
      </w:pPr>
      <w:bookmarkStart w:id="289" w:name="sub_420311"/>
      <w:bookmarkEnd w:id="288"/>
      <w:r w:rsidRPr="00A811E9">
        <w:rPr>
          <w:sz w:val="24"/>
          <w:szCs w:val="24"/>
        </w:rPr>
        <w:t xml:space="preserve">а) </w:t>
      </w:r>
      <w:hyperlink w:anchor="sub_1011" w:history="1">
        <w:r w:rsidRPr="00A811E9">
          <w:rPr>
            <w:sz w:val="24"/>
            <w:szCs w:val="24"/>
          </w:rPr>
          <w:t>красные линии</w:t>
        </w:r>
      </w:hyperlink>
      <w:r w:rsidRPr="00A811E9">
        <w:rPr>
          <w:sz w:val="24"/>
          <w:szCs w:val="24"/>
        </w:rPr>
        <w:t>; порядок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6C5DED" w:rsidRPr="00A811E9" w:rsidRDefault="006C5DED" w:rsidP="00477857">
      <w:pPr>
        <w:spacing w:line="276" w:lineRule="auto"/>
        <w:ind w:firstLine="709"/>
        <w:jc w:val="both"/>
        <w:rPr>
          <w:sz w:val="24"/>
          <w:szCs w:val="24"/>
        </w:rPr>
      </w:pPr>
      <w:bookmarkStart w:id="290" w:name="sub_420312"/>
      <w:bookmarkEnd w:id="289"/>
      <w:r w:rsidRPr="00A811E9">
        <w:rPr>
          <w:sz w:val="24"/>
          <w:szCs w:val="24"/>
        </w:rPr>
        <w:t>б) границы существующих и планируемых элементов планировочной структуры;</w:t>
      </w:r>
    </w:p>
    <w:p w:rsidR="006C5DED" w:rsidRPr="00A811E9" w:rsidRDefault="006C5DED" w:rsidP="00477857">
      <w:pPr>
        <w:spacing w:line="276" w:lineRule="auto"/>
        <w:ind w:firstLine="709"/>
        <w:jc w:val="both"/>
        <w:rPr>
          <w:sz w:val="24"/>
          <w:szCs w:val="24"/>
        </w:rPr>
      </w:pPr>
      <w:bookmarkStart w:id="291" w:name="sub_420313"/>
      <w:bookmarkEnd w:id="290"/>
      <w:r w:rsidRPr="00A811E9">
        <w:rPr>
          <w:sz w:val="24"/>
          <w:szCs w:val="24"/>
        </w:rPr>
        <w:t>в) границы зон планируемого размещения объектов капитального строительства;</w:t>
      </w:r>
    </w:p>
    <w:p w:rsidR="006C5DED" w:rsidRPr="00A811E9" w:rsidRDefault="006C5DED" w:rsidP="00477857">
      <w:pPr>
        <w:spacing w:line="276" w:lineRule="auto"/>
        <w:ind w:firstLine="709"/>
        <w:jc w:val="both"/>
        <w:rPr>
          <w:sz w:val="24"/>
          <w:szCs w:val="24"/>
        </w:rPr>
      </w:pPr>
      <w:bookmarkStart w:id="292" w:name="sub_42032"/>
      <w:bookmarkEnd w:id="291"/>
      <w:r w:rsidRPr="00A811E9">
        <w:rPr>
          <w:sz w:val="24"/>
          <w:szCs w:val="24"/>
        </w:rPr>
        <w:lastRenderedPageBreak/>
        <w:t>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w:t>
      </w:r>
    </w:p>
    <w:p w:rsidR="006C5DED" w:rsidRPr="00A811E9" w:rsidRDefault="006C5DED" w:rsidP="00477857">
      <w:pPr>
        <w:spacing w:line="276" w:lineRule="auto"/>
        <w:ind w:firstLine="709"/>
        <w:jc w:val="both"/>
        <w:rPr>
          <w:sz w:val="24"/>
          <w:szCs w:val="24"/>
        </w:rPr>
      </w:pPr>
      <w:r w:rsidRPr="00A811E9">
        <w:rPr>
          <w:sz w:val="24"/>
          <w:szCs w:val="24"/>
        </w:rPr>
        <w:t xml:space="preserve">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w:anchor="sub_45127" w:history="1">
        <w:r w:rsidRPr="00A811E9">
          <w:rPr>
            <w:sz w:val="24"/>
            <w:szCs w:val="24"/>
          </w:rPr>
          <w:t>частью 12.7 статьи 45</w:t>
        </w:r>
      </w:hyperlink>
      <w:r w:rsidRPr="00A811E9">
        <w:rPr>
          <w:rStyle w:val="afffff"/>
          <w:b/>
          <w:color w:val="auto"/>
          <w:sz w:val="24"/>
          <w:szCs w:val="24"/>
        </w:rPr>
        <w:t xml:space="preserve"> </w:t>
      </w:r>
      <w:r w:rsidRPr="00A811E9">
        <w:rPr>
          <w:sz w:val="24"/>
          <w:szCs w:val="24"/>
        </w:rPr>
        <w:t>Градостроительного кодекса РФ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6C5DED" w:rsidRPr="00A811E9" w:rsidRDefault="006C5DED" w:rsidP="00477857">
      <w:pPr>
        <w:spacing w:line="276" w:lineRule="auto"/>
        <w:ind w:firstLine="709"/>
        <w:jc w:val="both"/>
        <w:rPr>
          <w:sz w:val="24"/>
          <w:szCs w:val="24"/>
        </w:rPr>
      </w:pPr>
      <w:bookmarkStart w:id="293" w:name="sub_42033"/>
      <w:bookmarkEnd w:id="292"/>
      <w:r w:rsidRPr="00A811E9">
        <w:rPr>
          <w:sz w:val="24"/>
          <w:szCs w:val="24"/>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6C5DED" w:rsidRPr="00A811E9" w:rsidRDefault="006C5DED" w:rsidP="00477857">
      <w:pPr>
        <w:spacing w:line="276" w:lineRule="auto"/>
        <w:ind w:firstLine="709"/>
        <w:jc w:val="both"/>
        <w:rPr>
          <w:sz w:val="24"/>
          <w:szCs w:val="24"/>
        </w:rPr>
      </w:pPr>
      <w:bookmarkStart w:id="294" w:name="sub_4204"/>
      <w:bookmarkEnd w:id="293"/>
      <w:r w:rsidRPr="00A811E9">
        <w:rPr>
          <w:sz w:val="24"/>
          <w:szCs w:val="24"/>
        </w:rPr>
        <w:t>3. Материалы по обоснованию проекта планировки территории содержат:</w:t>
      </w:r>
    </w:p>
    <w:p w:rsidR="006C5DED" w:rsidRPr="00A811E9" w:rsidRDefault="006C5DED" w:rsidP="00477857">
      <w:pPr>
        <w:spacing w:line="276" w:lineRule="auto"/>
        <w:ind w:firstLine="709"/>
        <w:jc w:val="both"/>
        <w:rPr>
          <w:sz w:val="24"/>
          <w:szCs w:val="24"/>
        </w:rPr>
      </w:pPr>
      <w:bookmarkStart w:id="295" w:name="sub_42041"/>
      <w:bookmarkEnd w:id="294"/>
      <w:r w:rsidRPr="00A811E9">
        <w:rPr>
          <w:sz w:val="24"/>
          <w:szCs w:val="24"/>
        </w:rP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6C5DED" w:rsidRPr="00A811E9" w:rsidRDefault="006C5DED" w:rsidP="00477857">
      <w:pPr>
        <w:spacing w:line="276" w:lineRule="auto"/>
        <w:ind w:firstLine="709"/>
        <w:jc w:val="both"/>
        <w:rPr>
          <w:sz w:val="24"/>
          <w:szCs w:val="24"/>
        </w:rPr>
      </w:pPr>
      <w:bookmarkStart w:id="296" w:name="sub_42042"/>
      <w:bookmarkEnd w:id="295"/>
      <w:r w:rsidRPr="00A811E9">
        <w:rPr>
          <w:sz w:val="24"/>
          <w:szCs w:val="24"/>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rsidR="006C5DED" w:rsidRPr="00A811E9" w:rsidRDefault="006C5DED" w:rsidP="00477857">
      <w:pPr>
        <w:spacing w:line="276" w:lineRule="auto"/>
        <w:ind w:firstLine="709"/>
        <w:jc w:val="both"/>
        <w:rPr>
          <w:sz w:val="24"/>
          <w:szCs w:val="24"/>
        </w:rPr>
      </w:pPr>
      <w:bookmarkStart w:id="297" w:name="sub_42043"/>
      <w:bookmarkEnd w:id="296"/>
      <w:r w:rsidRPr="00A811E9">
        <w:rPr>
          <w:sz w:val="24"/>
          <w:szCs w:val="24"/>
        </w:rPr>
        <w:t>3) обоснование определения границ зон планируемого размещения объектов капитального строительства;</w:t>
      </w:r>
    </w:p>
    <w:p w:rsidR="006C5DED" w:rsidRPr="00A811E9" w:rsidRDefault="006C5DED" w:rsidP="00477857">
      <w:pPr>
        <w:spacing w:line="276" w:lineRule="auto"/>
        <w:ind w:firstLine="709"/>
        <w:jc w:val="both"/>
        <w:rPr>
          <w:sz w:val="24"/>
          <w:szCs w:val="24"/>
        </w:rPr>
      </w:pPr>
      <w:bookmarkStart w:id="298" w:name="sub_42044"/>
      <w:bookmarkEnd w:id="297"/>
      <w:r w:rsidRPr="00A811E9">
        <w:rPr>
          <w:sz w:val="24"/>
          <w:szCs w:val="24"/>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6C5DED" w:rsidRPr="00A811E9" w:rsidRDefault="006C5DED" w:rsidP="00477857">
      <w:pPr>
        <w:spacing w:line="276" w:lineRule="auto"/>
        <w:ind w:firstLine="709"/>
        <w:jc w:val="both"/>
        <w:rPr>
          <w:sz w:val="24"/>
          <w:szCs w:val="24"/>
        </w:rPr>
      </w:pPr>
      <w:bookmarkStart w:id="299" w:name="sub_42045"/>
      <w:bookmarkEnd w:id="298"/>
      <w:r w:rsidRPr="00A811E9">
        <w:rPr>
          <w:sz w:val="24"/>
          <w:szCs w:val="24"/>
        </w:rPr>
        <w:t>5) схему границ территорий объектов культурного наследия;</w:t>
      </w:r>
    </w:p>
    <w:p w:rsidR="006C5DED" w:rsidRPr="00A811E9" w:rsidRDefault="006C5DED" w:rsidP="00477857">
      <w:pPr>
        <w:spacing w:line="276" w:lineRule="auto"/>
        <w:ind w:firstLine="709"/>
        <w:jc w:val="both"/>
        <w:rPr>
          <w:sz w:val="24"/>
          <w:szCs w:val="24"/>
        </w:rPr>
      </w:pPr>
      <w:bookmarkStart w:id="300" w:name="sub_42046"/>
      <w:bookmarkEnd w:id="299"/>
      <w:r w:rsidRPr="00A811E9">
        <w:rPr>
          <w:sz w:val="24"/>
          <w:szCs w:val="24"/>
        </w:rPr>
        <w:t xml:space="preserve">6) схему границ </w:t>
      </w:r>
      <w:hyperlink w:anchor="sub_104" w:history="1">
        <w:r w:rsidRPr="00A811E9">
          <w:rPr>
            <w:sz w:val="24"/>
            <w:szCs w:val="24"/>
          </w:rPr>
          <w:t>зон с особыми условиями использования территории</w:t>
        </w:r>
      </w:hyperlink>
      <w:r w:rsidRPr="00A811E9">
        <w:rPr>
          <w:sz w:val="24"/>
          <w:szCs w:val="24"/>
        </w:rPr>
        <w:t>;</w:t>
      </w:r>
    </w:p>
    <w:p w:rsidR="006C5DED" w:rsidRPr="00A811E9" w:rsidRDefault="006C5DED" w:rsidP="00477857">
      <w:pPr>
        <w:spacing w:line="276" w:lineRule="auto"/>
        <w:ind w:firstLine="709"/>
        <w:jc w:val="both"/>
        <w:rPr>
          <w:sz w:val="24"/>
          <w:szCs w:val="24"/>
        </w:rPr>
      </w:pPr>
      <w:bookmarkStart w:id="301" w:name="sub_42047"/>
      <w:bookmarkEnd w:id="300"/>
      <w:r w:rsidRPr="00A811E9">
        <w:rPr>
          <w:sz w:val="24"/>
          <w:szCs w:val="24"/>
        </w:rPr>
        <w:t xml:space="preserve">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w:t>
      </w:r>
      <w:r w:rsidRPr="00A811E9">
        <w:rPr>
          <w:sz w:val="24"/>
          <w:szCs w:val="24"/>
        </w:rPr>
        <w:lastRenderedPageBreak/>
        <w:t>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6C5DED" w:rsidRPr="00A811E9" w:rsidRDefault="006C5DED" w:rsidP="00477857">
      <w:pPr>
        <w:spacing w:line="276" w:lineRule="auto"/>
        <w:ind w:firstLine="709"/>
        <w:jc w:val="both"/>
        <w:rPr>
          <w:sz w:val="24"/>
          <w:szCs w:val="24"/>
        </w:rPr>
      </w:pPr>
      <w:bookmarkStart w:id="302" w:name="sub_42048"/>
      <w:bookmarkEnd w:id="301"/>
      <w:r w:rsidRPr="00A811E9">
        <w:rPr>
          <w:sz w:val="24"/>
          <w:szCs w:val="24"/>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6C5DED" w:rsidRPr="00A811E9" w:rsidRDefault="006C5DED" w:rsidP="00477857">
      <w:pPr>
        <w:spacing w:line="276" w:lineRule="auto"/>
        <w:ind w:firstLine="709"/>
        <w:jc w:val="both"/>
        <w:rPr>
          <w:sz w:val="24"/>
          <w:szCs w:val="24"/>
        </w:rPr>
      </w:pPr>
      <w:bookmarkStart w:id="303" w:name="sub_42049"/>
      <w:bookmarkEnd w:id="302"/>
      <w:r w:rsidRPr="00A811E9">
        <w:rPr>
          <w:sz w:val="24"/>
          <w:szCs w:val="24"/>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6C5DED" w:rsidRPr="00A811E9" w:rsidRDefault="006C5DED" w:rsidP="00477857">
      <w:pPr>
        <w:spacing w:line="276" w:lineRule="auto"/>
        <w:ind w:firstLine="709"/>
        <w:jc w:val="both"/>
        <w:rPr>
          <w:sz w:val="24"/>
          <w:szCs w:val="24"/>
        </w:rPr>
      </w:pPr>
      <w:bookmarkStart w:id="304" w:name="sub_420410"/>
      <w:bookmarkEnd w:id="303"/>
      <w:r w:rsidRPr="00A811E9">
        <w:rPr>
          <w:sz w:val="24"/>
          <w:szCs w:val="24"/>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6C5DED" w:rsidRPr="00A811E9" w:rsidRDefault="006C5DED" w:rsidP="00477857">
      <w:pPr>
        <w:spacing w:line="276" w:lineRule="auto"/>
        <w:ind w:firstLine="709"/>
        <w:jc w:val="both"/>
        <w:rPr>
          <w:sz w:val="24"/>
          <w:szCs w:val="24"/>
        </w:rPr>
      </w:pPr>
      <w:bookmarkStart w:id="305" w:name="sub_420411"/>
      <w:bookmarkEnd w:id="304"/>
      <w:r w:rsidRPr="00A811E9">
        <w:rPr>
          <w:sz w:val="24"/>
          <w:szCs w:val="24"/>
        </w:rPr>
        <w:t>11) перечень мероприятий по охране окружающей среды;</w:t>
      </w:r>
    </w:p>
    <w:p w:rsidR="006C5DED" w:rsidRPr="00A811E9" w:rsidRDefault="006C5DED" w:rsidP="00477857">
      <w:pPr>
        <w:spacing w:line="276" w:lineRule="auto"/>
        <w:ind w:firstLine="709"/>
        <w:jc w:val="both"/>
        <w:rPr>
          <w:sz w:val="24"/>
          <w:szCs w:val="24"/>
        </w:rPr>
      </w:pPr>
      <w:bookmarkStart w:id="306" w:name="sub_420412"/>
      <w:bookmarkEnd w:id="305"/>
      <w:r w:rsidRPr="00A811E9">
        <w:rPr>
          <w:sz w:val="24"/>
          <w:szCs w:val="24"/>
        </w:rPr>
        <w:t>12) обоснование очередности планируемого развития территории;</w:t>
      </w:r>
    </w:p>
    <w:p w:rsidR="006C5DED" w:rsidRPr="00A811E9" w:rsidRDefault="006C5DED" w:rsidP="00477857">
      <w:pPr>
        <w:spacing w:line="276" w:lineRule="auto"/>
        <w:ind w:firstLine="709"/>
        <w:jc w:val="both"/>
        <w:rPr>
          <w:sz w:val="24"/>
          <w:szCs w:val="24"/>
        </w:rPr>
      </w:pPr>
      <w:bookmarkStart w:id="307" w:name="sub_420413"/>
      <w:bookmarkEnd w:id="306"/>
      <w:r w:rsidRPr="00A811E9">
        <w:rPr>
          <w:sz w:val="24"/>
          <w:szCs w:val="24"/>
        </w:rPr>
        <w:t>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6C5DED" w:rsidRPr="00A811E9" w:rsidRDefault="006C5DED" w:rsidP="00477857">
      <w:pPr>
        <w:spacing w:line="276" w:lineRule="auto"/>
        <w:ind w:firstLine="709"/>
        <w:jc w:val="both"/>
        <w:rPr>
          <w:sz w:val="24"/>
          <w:szCs w:val="24"/>
        </w:rPr>
      </w:pPr>
      <w:bookmarkStart w:id="308" w:name="sub_420414"/>
      <w:bookmarkEnd w:id="307"/>
      <w:r w:rsidRPr="00A811E9">
        <w:rPr>
          <w:sz w:val="24"/>
          <w:szCs w:val="24"/>
        </w:rPr>
        <w:t>14) иные материалы для обоснования положений по планировке территории.</w:t>
      </w:r>
    </w:p>
    <w:p w:rsidR="006C5DED" w:rsidRPr="00A811E9" w:rsidRDefault="006C5DED" w:rsidP="00477857">
      <w:pPr>
        <w:spacing w:line="276" w:lineRule="auto"/>
        <w:ind w:firstLine="709"/>
        <w:jc w:val="both"/>
        <w:rPr>
          <w:sz w:val="24"/>
          <w:szCs w:val="24"/>
        </w:rPr>
      </w:pPr>
      <w:bookmarkStart w:id="309" w:name="sub_4205"/>
      <w:bookmarkEnd w:id="308"/>
      <w:r w:rsidRPr="00A811E9">
        <w:rPr>
          <w:sz w:val="24"/>
          <w:szCs w:val="24"/>
        </w:rPr>
        <w:t>4. Состав и содержание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bookmarkEnd w:id="309"/>
    <w:p w:rsidR="006C5DED" w:rsidRPr="00A811E9" w:rsidRDefault="006C5DED" w:rsidP="00477857">
      <w:pPr>
        <w:spacing w:line="276" w:lineRule="auto"/>
        <w:ind w:firstLine="709"/>
        <w:jc w:val="both"/>
        <w:rPr>
          <w:sz w:val="24"/>
          <w:szCs w:val="24"/>
        </w:rPr>
      </w:pPr>
    </w:p>
    <w:p w:rsidR="006C5DED" w:rsidRDefault="006C5DED" w:rsidP="00477857">
      <w:pPr>
        <w:pStyle w:val="4"/>
        <w:spacing w:before="0" w:line="276" w:lineRule="auto"/>
        <w:ind w:firstLine="709"/>
        <w:jc w:val="both"/>
        <w:rPr>
          <w:rFonts w:ascii="Times New Roman" w:hAnsi="Times New Roman" w:cs="Times New Roman"/>
          <w:i w:val="0"/>
          <w:color w:val="auto"/>
          <w:sz w:val="24"/>
          <w:szCs w:val="24"/>
        </w:rPr>
      </w:pPr>
      <w:bookmarkStart w:id="310" w:name="_Toc107931967"/>
      <w:r w:rsidRPr="00A811E9">
        <w:rPr>
          <w:rFonts w:ascii="Times New Roman" w:hAnsi="Times New Roman" w:cs="Times New Roman"/>
          <w:i w:val="0"/>
          <w:color w:val="auto"/>
          <w:sz w:val="24"/>
          <w:szCs w:val="24"/>
        </w:rPr>
        <w:t>3.3.4 Проект межевания территории</w:t>
      </w:r>
      <w:bookmarkEnd w:id="310"/>
    </w:p>
    <w:p w:rsidR="00D54C05" w:rsidRPr="00D54C05" w:rsidRDefault="00D54C05" w:rsidP="00D54C05"/>
    <w:p w:rsidR="006C5DED" w:rsidRPr="00A811E9" w:rsidRDefault="006C5DED" w:rsidP="00477857">
      <w:pPr>
        <w:spacing w:line="276" w:lineRule="auto"/>
        <w:ind w:firstLine="709"/>
        <w:jc w:val="both"/>
        <w:rPr>
          <w:sz w:val="24"/>
          <w:szCs w:val="24"/>
        </w:rPr>
      </w:pPr>
      <w:bookmarkStart w:id="311" w:name="sub_4302"/>
      <w:r w:rsidRPr="00A811E9">
        <w:rPr>
          <w:sz w:val="24"/>
          <w:szCs w:val="24"/>
        </w:rPr>
        <w:t xml:space="preserve">1. Подготовка проекта межевания территории осуществляется </w:t>
      </w:r>
      <w:bookmarkStart w:id="312" w:name="sub_4321"/>
      <w:bookmarkEnd w:id="311"/>
      <w:r w:rsidR="00BC1E50" w:rsidRPr="00A811E9">
        <w:rPr>
          <w:sz w:val="24"/>
          <w:szCs w:val="24"/>
        </w:rPr>
        <w:t>для определения</w:t>
      </w:r>
      <w:r w:rsidRPr="00A811E9">
        <w:rPr>
          <w:sz w:val="24"/>
          <w:szCs w:val="24"/>
        </w:rPr>
        <w:t xml:space="preserve"> местоположения границ образуемых и изменяемых земельных участков.</w:t>
      </w:r>
    </w:p>
    <w:p w:rsidR="006C5DED" w:rsidRPr="00A811E9" w:rsidRDefault="006C5DED" w:rsidP="00477857">
      <w:pPr>
        <w:spacing w:line="276" w:lineRule="auto"/>
        <w:ind w:firstLine="709"/>
        <w:jc w:val="both"/>
        <w:rPr>
          <w:sz w:val="24"/>
          <w:szCs w:val="24"/>
        </w:rPr>
      </w:pPr>
      <w:bookmarkStart w:id="313" w:name="sub_4303"/>
      <w:bookmarkEnd w:id="312"/>
      <w:r w:rsidRPr="00A811E9">
        <w:rPr>
          <w:sz w:val="24"/>
          <w:szCs w:val="24"/>
        </w:rPr>
        <w:t>2. Проект межевания территории состоит из основной части, которая подлежит утверждению, и материалов по обоснованию этого проекта.</w:t>
      </w:r>
    </w:p>
    <w:p w:rsidR="006C5DED" w:rsidRPr="00A811E9" w:rsidRDefault="006C5DED" w:rsidP="00477857">
      <w:pPr>
        <w:spacing w:line="276" w:lineRule="auto"/>
        <w:ind w:firstLine="709"/>
        <w:jc w:val="both"/>
        <w:rPr>
          <w:sz w:val="24"/>
          <w:szCs w:val="24"/>
        </w:rPr>
      </w:pPr>
      <w:bookmarkStart w:id="314" w:name="sub_4304"/>
      <w:bookmarkEnd w:id="313"/>
      <w:r w:rsidRPr="00A811E9">
        <w:rPr>
          <w:sz w:val="24"/>
          <w:szCs w:val="24"/>
        </w:rPr>
        <w:t>3. Основная часть проекта межевания территории включает в себя текстовую часть и чертежи межевания территории.</w:t>
      </w:r>
    </w:p>
    <w:p w:rsidR="006C5DED" w:rsidRPr="00A811E9" w:rsidRDefault="006C5DED" w:rsidP="00477857">
      <w:pPr>
        <w:spacing w:line="276" w:lineRule="auto"/>
        <w:ind w:firstLine="709"/>
        <w:jc w:val="both"/>
        <w:rPr>
          <w:sz w:val="24"/>
          <w:szCs w:val="24"/>
        </w:rPr>
      </w:pPr>
      <w:bookmarkStart w:id="315" w:name="sub_4305"/>
      <w:bookmarkEnd w:id="314"/>
      <w:r w:rsidRPr="00A811E9">
        <w:rPr>
          <w:sz w:val="24"/>
          <w:szCs w:val="24"/>
        </w:rPr>
        <w:t>4. Текстовая часть проекта межевания территории включает в себя:</w:t>
      </w:r>
    </w:p>
    <w:p w:rsidR="006C5DED" w:rsidRPr="00A811E9" w:rsidRDefault="006C5DED" w:rsidP="00477857">
      <w:pPr>
        <w:spacing w:line="276" w:lineRule="auto"/>
        <w:ind w:firstLine="709"/>
        <w:jc w:val="both"/>
        <w:rPr>
          <w:sz w:val="24"/>
          <w:szCs w:val="24"/>
        </w:rPr>
      </w:pPr>
      <w:bookmarkStart w:id="316" w:name="sub_43051"/>
      <w:bookmarkEnd w:id="315"/>
      <w:r w:rsidRPr="00A811E9">
        <w:rPr>
          <w:sz w:val="24"/>
          <w:szCs w:val="24"/>
        </w:rPr>
        <w:t>1) перечень и сведения о площади образуемых земельных участков, в том числе возможные способы их образования;</w:t>
      </w:r>
    </w:p>
    <w:p w:rsidR="006C5DED" w:rsidRPr="00A811E9" w:rsidRDefault="006C5DED" w:rsidP="00477857">
      <w:pPr>
        <w:spacing w:line="276" w:lineRule="auto"/>
        <w:ind w:firstLine="709"/>
        <w:jc w:val="both"/>
        <w:rPr>
          <w:sz w:val="24"/>
          <w:szCs w:val="24"/>
        </w:rPr>
      </w:pPr>
      <w:bookmarkStart w:id="317" w:name="sub_43052"/>
      <w:bookmarkEnd w:id="316"/>
      <w:r w:rsidRPr="00A811E9">
        <w:rPr>
          <w:sz w:val="24"/>
          <w:szCs w:val="24"/>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6C5DED" w:rsidRPr="00A811E9" w:rsidRDefault="006C5DED" w:rsidP="00477857">
      <w:pPr>
        <w:spacing w:line="276" w:lineRule="auto"/>
        <w:ind w:firstLine="709"/>
        <w:jc w:val="both"/>
        <w:rPr>
          <w:sz w:val="24"/>
          <w:szCs w:val="24"/>
        </w:rPr>
      </w:pPr>
      <w:bookmarkStart w:id="318" w:name="sub_43053"/>
      <w:bookmarkEnd w:id="317"/>
      <w:r w:rsidRPr="00A811E9">
        <w:rPr>
          <w:sz w:val="24"/>
          <w:szCs w:val="24"/>
        </w:rPr>
        <w:t>3) вид разрешенного использования</w:t>
      </w:r>
      <w:r w:rsidR="00BC1E50" w:rsidRPr="00A811E9">
        <w:rPr>
          <w:sz w:val="24"/>
          <w:szCs w:val="24"/>
        </w:rPr>
        <w:t xml:space="preserve"> образуемых земельных участков.</w:t>
      </w:r>
    </w:p>
    <w:p w:rsidR="006C5DED" w:rsidRPr="00A811E9" w:rsidRDefault="006C5DED" w:rsidP="00477857">
      <w:pPr>
        <w:spacing w:line="276" w:lineRule="auto"/>
        <w:ind w:firstLine="709"/>
        <w:jc w:val="both"/>
        <w:rPr>
          <w:sz w:val="24"/>
          <w:szCs w:val="24"/>
        </w:rPr>
      </w:pPr>
      <w:bookmarkStart w:id="319" w:name="sub_4306"/>
      <w:bookmarkEnd w:id="318"/>
      <w:r w:rsidRPr="00A811E9">
        <w:rPr>
          <w:sz w:val="24"/>
          <w:szCs w:val="24"/>
        </w:rPr>
        <w:t>5. На чертежах межевания территории отображаются:</w:t>
      </w:r>
    </w:p>
    <w:p w:rsidR="006C5DED" w:rsidRPr="00A811E9" w:rsidRDefault="006C5DED" w:rsidP="00477857">
      <w:pPr>
        <w:spacing w:line="276" w:lineRule="auto"/>
        <w:ind w:firstLine="709"/>
        <w:jc w:val="both"/>
        <w:rPr>
          <w:sz w:val="24"/>
          <w:szCs w:val="24"/>
        </w:rPr>
      </w:pPr>
      <w:bookmarkStart w:id="320" w:name="sub_4361"/>
      <w:bookmarkEnd w:id="319"/>
      <w:r w:rsidRPr="00A811E9">
        <w:rPr>
          <w:sz w:val="24"/>
          <w:szCs w:val="24"/>
        </w:rPr>
        <w:lastRenderedPageBreak/>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6C5DED" w:rsidRPr="00A811E9" w:rsidRDefault="006C5DED" w:rsidP="00477857">
      <w:pPr>
        <w:spacing w:line="276" w:lineRule="auto"/>
        <w:ind w:firstLine="709"/>
        <w:jc w:val="both"/>
        <w:rPr>
          <w:sz w:val="24"/>
          <w:szCs w:val="24"/>
        </w:rPr>
      </w:pPr>
      <w:bookmarkStart w:id="321" w:name="sub_4362"/>
      <w:bookmarkEnd w:id="320"/>
      <w:r w:rsidRPr="00A811E9">
        <w:rPr>
          <w:sz w:val="24"/>
          <w:szCs w:val="24"/>
        </w:rPr>
        <w:t>2) красные линии, утвержденные в составе проекта планировки территории;</w:t>
      </w:r>
    </w:p>
    <w:p w:rsidR="006C5DED" w:rsidRPr="00A811E9" w:rsidRDefault="006C5DED" w:rsidP="00477857">
      <w:pPr>
        <w:spacing w:line="276" w:lineRule="auto"/>
        <w:ind w:firstLine="709"/>
        <w:jc w:val="both"/>
        <w:rPr>
          <w:sz w:val="24"/>
          <w:szCs w:val="24"/>
        </w:rPr>
      </w:pPr>
      <w:bookmarkStart w:id="322" w:name="sub_4363"/>
      <w:bookmarkEnd w:id="321"/>
      <w:r w:rsidRPr="00A811E9">
        <w:rPr>
          <w:sz w:val="24"/>
          <w:szCs w:val="24"/>
        </w:rPr>
        <w:t>3) линии отступа от красных линий в целях определения мест допустимого размещения зданий, строений, сооружений;</w:t>
      </w:r>
    </w:p>
    <w:p w:rsidR="006C5DED" w:rsidRPr="00A811E9" w:rsidRDefault="006C5DED" w:rsidP="00477857">
      <w:pPr>
        <w:spacing w:line="276" w:lineRule="auto"/>
        <w:ind w:firstLine="709"/>
        <w:jc w:val="both"/>
        <w:rPr>
          <w:sz w:val="24"/>
          <w:szCs w:val="24"/>
        </w:rPr>
      </w:pPr>
      <w:bookmarkStart w:id="323" w:name="sub_4364"/>
      <w:bookmarkEnd w:id="322"/>
      <w:r w:rsidRPr="00A811E9">
        <w:rPr>
          <w:sz w:val="24"/>
          <w:szCs w:val="24"/>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6C5DED" w:rsidRPr="00A811E9" w:rsidRDefault="006C5DED" w:rsidP="00477857">
      <w:pPr>
        <w:spacing w:line="276" w:lineRule="auto"/>
        <w:ind w:firstLine="709"/>
        <w:jc w:val="both"/>
        <w:rPr>
          <w:sz w:val="24"/>
          <w:szCs w:val="24"/>
        </w:rPr>
      </w:pPr>
      <w:bookmarkStart w:id="324" w:name="sub_4365"/>
      <w:bookmarkEnd w:id="323"/>
      <w:r w:rsidRPr="00A811E9">
        <w:rPr>
          <w:sz w:val="24"/>
          <w:szCs w:val="24"/>
        </w:rPr>
        <w:t>5) границы зон действия публичных сервитутов.</w:t>
      </w:r>
    </w:p>
    <w:p w:rsidR="006C5DED" w:rsidRPr="00A811E9" w:rsidRDefault="006C5DED" w:rsidP="00477857">
      <w:pPr>
        <w:spacing w:line="276" w:lineRule="auto"/>
        <w:ind w:firstLine="709"/>
        <w:jc w:val="both"/>
        <w:rPr>
          <w:sz w:val="24"/>
          <w:szCs w:val="24"/>
        </w:rPr>
      </w:pPr>
      <w:bookmarkStart w:id="325" w:name="sub_4307"/>
      <w:bookmarkEnd w:id="324"/>
      <w:r w:rsidRPr="00A811E9">
        <w:rPr>
          <w:sz w:val="24"/>
          <w:szCs w:val="24"/>
        </w:rPr>
        <w:t>6. Материалы по обоснованию проекта межевания территории включают в себя чертежи, на которых отображаются:</w:t>
      </w:r>
    </w:p>
    <w:p w:rsidR="006C5DED" w:rsidRPr="00A811E9" w:rsidRDefault="006C5DED" w:rsidP="00477857">
      <w:pPr>
        <w:spacing w:line="276" w:lineRule="auto"/>
        <w:ind w:firstLine="709"/>
        <w:jc w:val="both"/>
        <w:rPr>
          <w:sz w:val="24"/>
          <w:szCs w:val="24"/>
        </w:rPr>
      </w:pPr>
      <w:bookmarkStart w:id="326" w:name="sub_4371"/>
      <w:bookmarkEnd w:id="325"/>
      <w:r w:rsidRPr="00A811E9">
        <w:rPr>
          <w:sz w:val="24"/>
          <w:szCs w:val="24"/>
        </w:rPr>
        <w:t>1) границы существующих земельных участков;</w:t>
      </w:r>
    </w:p>
    <w:p w:rsidR="006C5DED" w:rsidRPr="00A811E9" w:rsidRDefault="006C5DED" w:rsidP="00477857">
      <w:pPr>
        <w:spacing w:line="276" w:lineRule="auto"/>
        <w:ind w:firstLine="709"/>
        <w:jc w:val="both"/>
        <w:rPr>
          <w:sz w:val="24"/>
          <w:szCs w:val="24"/>
        </w:rPr>
      </w:pPr>
      <w:bookmarkStart w:id="327" w:name="sub_4372"/>
      <w:bookmarkEnd w:id="326"/>
      <w:r w:rsidRPr="00A811E9">
        <w:rPr>
          <w:sz w:val="24"/>
          <w:szCs w:val="24"/>
        </w:rPr>
        <w:t>2) границы зон с особыми условиями использования территорий;</w:t>
      </w:r>
    </w:p>
    <w:p w:rsidR="006C5DED" w:rsidRPr="00A811E9" w:rsidRDefault="006C5DED" w:rsidP="00477857">
      <w:pPr>
        <w:spacing w:line="276" w:lineRule="auto"/>
        <w:ind w:firstLine="709"/>
        <w:jc w:val="both"/>
        <w:rPr>
          <w:sz w:val="24"/>
          <w:szCs w:val="24"/>
        </w:rPr>
      </w:pPr>
      <w:bookmarkStart w:id="328" w:name="sub_4373"/>
      <w:bookmarkEnd w:id="327"/>
      <w:r w:rsidRPr="00A811E9">
        <w:rPr>
          <w:sz w:val="24"/>
          <w:szCs w:val="24"/>
        </w:rPr>
        <w:t>3) местоположение существующих объектов капитального строительства;</w:t>
      </w:r>
    </w:p>
    <w:p w:rsidR="006C5DED" w:rsidRPr="00A811E9" w:rsidRDefault="006C5DED" w:rsidP="00477857">
      <w:pPr>
        <w:spacing w:line="276" w:lineRule="auto"/>
        <w:ind w:firstLine="709"/>
        <w:jc w:val="both"/>
        <w:rPr>
          <w:sz w:val="24"/>
          <w:szCs w:val="24"/>
        </w:rPr>
      </w:pPr>
      <w:bookmarkStart w:id="329" w:name="sub_4374"/>
      <w:bookmarkEnd w:id="328"/>
      <w:r w:rsidRPr="00A811E9">
        <w:rPr>
          <w:sz w:val="24"/>
          <w:szCs w:val="24"/>
        </w:rPr>
        <w:t>4) границы особо охраняемых природных территорий;</w:t>
      </w:r>
    </w:p>
    <w:p w:rsidR="006C5DED" w:rsidRPr="00A811E9" w:rsidRDefault="006C5DED" w:rsidP="00477857">
      <w:pPr>
        <w:spacing w:line="276" w:lineRule="auto"/>
        <w:ind w:firstLine="709"/>
        <w:jc w:val="both"/>
        <w:rPr>
          <w:sz w:val="24"/>
          <w:szCs w:val="24"/>
        </w:rPr>
      </w:pPr>
      <w:bookmarkStart w:id="330" w:name="sub_4375"/>
      <w:bookmarkEnd w:id="329"/>
      <w:r w:rsidRPr="00A811E9">
        <w:rPr>
          <w:sz w:val="24"/>
          <w:szCs w:val="24"/>
        </w:rPr>
        <w:t>5) границы территорий объектов культурного наследия.</w:t>
      </w:r>
    </w:p>
    <w:p w:rsidR="006C5DED" w:rsidRPr="00A811E9" w:rsidRDefault="006C5DED" w:rsidP="00477857">
      <w:pPr>
        <w:spacing w:line="276" w:lineRule="auto"/>
        <w:ind w:firstLine="709"/>
        <w:jc w:val="both"/>
        <w:rPr>
          <w:sz w:val="24"/>
          <w:szCs w:val="24"/>
        </w:rPr>
      </w:pPr>
      <w:bookmarkStart w:id="331" w:name="sub_4308"/>
      <w:bookmarkEnd w:id="330"/>
      <w:r w:rsidRPr="00A811E9">
        <w:rPr>
          <w:sz w:val="24"/>
          <w:szCs w:val="24"/>
        </w:rPr>
        <w:t>7.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6C5DED" w:rsidRPr="00A811E9" w:rsidRDefault="006C5DED" w:rsidP="00477857">
      <w:pPr>
        <w:spacing w:line="276" w:lineRule="auto"/>
        <w:ind w:firstLine="709"/>
        <w:jc w:val="both"/>
        <w:rPr>
          <w:sz w:val="24"/>
          <w:szCs w:val="24"/>
        </w:rPr>
      </w:pPr>
      <w:bookmarkStart w:id="332" w:name="sub_4309"/>
      <w:bookmarkEnd w:id="331"/>
      <w:r w:rsidRPr="00A811E9">
        <w:rPr>
          <w:sz w:val="24"/>
          <w:szCs w:val="24"/>
        </w:rPr>
        <w:t xml:space="preserve">8. При подготовке проекта межевания территории определение местоположения </w:t>
      </w:r>
      <w:r w:rsidR="00F96929" w:rsidRPr="00A811E9">
        <w:rPr>
          <w:sz w:val="24"/>
          <w:szCs w:val="24"/>
        </w:rPr>
        <w:t>границ,</w:t>
      </w:r>
      <w:r w:rsidRPr="00A811E9">
        <w:rPr>
          <w:sz w:val="24"/>
          <w:szCs w:val="24"/>
        </w:rPr>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6C5DED" w:rsidRPr="00A811E9" w:rsidRDefault="006C5DED" w:rsidP="00477857">
      <w:pPr>
        <w:spacing w:line="276" w:lineRule="auto"/>
        <w:ind w:firstLine="709"/>
        <w:jc w:val="both"/>
        <w:rPr>
          <w:sz w:val="24"/>
          <w:szCs w:val="24"/>
        </w:rPr>
      </w:pPr>
      <w:bookmarkStart w:id="333" w:name="sub_43012"/>
      <w:bookmarkEnd w:id="332"/>
      <w:r w:rsidRPr="00A811E9">
        <w:rPr>
          <w:sz w:val="24"/>
          <w:szCs w:val="24"/>
        </w:rPr>
        <w:t>9.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публичные слушания не проводятся.</w:t>
      </w:r>
      <w:bookmarkEnd w:id="333"/>
      <w:r w:rsidRPr="00A811E9">
        <w:rPr>
          <w:sz w:val="24"/>
          <w:szCs w:val="24"/>
        </w:rPr>
        <w:t xml:space="preserve"> </w:t>
      </w:r>
    </w:p>
    <w:p w:rsidR="006C5DED" w:rsidRPr="00A811E9" w:rsidRDefault="006C5DED" w:rsidP="00477857">
      <w:pPr>
        <w:spacing w:line="276" w:lineRule="auto"/>
        <w:ind w:firstLine="709"/>
        <w:jc w:val="both"/>
        <w:rPr>
          <w:b/>
          <w:sz w:val="24"/>
          <w:szCs w:val="24"/>
        </w:rPr>
      </w:pPr>
    </w:p>
    <w:p w:rsidR="006C5DED" w:rsidRDefault="006C5DED" w:rsidP="00477857">
      <w:pPr>
        <w:pStyle w:val="4"/>
        <w:spacing w:before="0" w:line="276" w:lineRule="auto"/>
        <w:ind w:firstLine="709"/>
        <w:jc w:val="both"/>
        <w:rPr>
          <w:rFonts w:ascii="Times New Roman" w:hAnsi="Times New Roman" w:cs="Times New Roman"/>
          <w:i w:val="0"/>
          <w:color w:val="auto"/>
          <w:sz w:val="24"/>
          <w:szCs w:val="24"/>
        </w:rPr>
      </w:pPr>
      <w:bookmarkStart w:id="334" w:name="sub_45"/>
      <w:bookmarkStart w:id="335" w:name="_Toc107931968"/>
      <w:r w:rsidRPr="00A811E9">
        <w:rPr>
          <w:rFonts w:ascii="Times New Roman" w:hAnsi="Times New Roman" w:cs="Times New Roman"/>
          <w:i w:val="0"/>
          <w:color w:val="auto"/>
          <w:sz w:val="24"/>
          <w:szCs w:val="24"/>
        </w:rPr>
        <w:t xml:space="preserve">3.3.5 </w:t>
      </w:r>
      <w:bookmarkEnd w:id="334"/>
      <w:r w:rsidRPr="00A811E9">
        <w:rPr>
          <w:rFonts w:ascii="Times New Roman" w:hAnsi="Times New Roman" w:cs="Times New Roman"/>
          <w:i w:val="0"/>
          <w:color w:val="auto"/>
          <w:sz w:val="24"/>
          <w:szCs w:val="24"/>
        </w:rPr>
        <w:t>Подготовка документации по планировке территории городского округа</w:t>
      </w:r>
      <w:bookmarkEnd w:id="335"/>
    </w:p>
    <w:p w:rsidR="00D54C05" w:rsidRPr="00D54C05" w:rsidRDefault="00D54C05" w:rsidP="00D54C05"/>
    <w:p w:rsidR="006C5DED" w:rsidRPr="00A811E9" w:rsidRDefault="006C5DED" w:rsidP="00477857">
      <w:pPr>
        <w:spacing w:line="276" w:lineRule="auto"/>
        <w:ind w:firstLine="709"/>
        <w:jc w:val="both"/>
        <w:rPr>
          <w:sz w:val="24"/>
          <w:szCs w:val="24"/>
        </w:rPr>
      </w:pPr>
      <w:r w:rsidRPr="00A811E9">
        <w:rPr>
          <w:sz w:val="24"/>
          <w:szCs w:val="24"/>
        </w:rPr>
        <w:t xml:space="preserve">1. Решение о подготовке документации по планировке территории городского округа принимается администрацией городского округа по своей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w:t>
      </w:r>
      <w:hyperlink w:anchor="sub_4511" w:history="1">
        <w:r w:rsidRPr="00A811E9">
          <w:rPr>
            <w:sz w:val="24"/>
            <w:szCs w:val="24"/>
          </w:rPr>
          <w:t>части 1.1 статьи 45</w:t>
        </w:r>
      </w:hyperlink>
      <w:r w:rsidRPr="00A811E9">
        <w:rPr>
          <w:sz w:val="24"/>
          <w:szCs w:val="24"/>
        </w:rPr>
        <w:t xml:space="preserve"> Градостроительного кодекса РФ принятие администрацией городского округа решения о подготовке документации по планировке территории не требуется.</w:t>
      </w:r>
    </w:p>
    <w:p w:rsidR="006C5DED" w:rsidRPr="00A811E9" w:rsidRDefault="006C5DED" w:rsidP="00477857">
      <w:pPr>
        <w:spacing w:line="276" w:lineRule="auto"/>
        <w:ind w:firstLine="709"/>
        <w:jc w:val="both"/>
        <w:rPr>
          <w:sz w:val="24"/>
          <w:szCs w:val="24"/>
        </w:rPr>
      </w:pPr>
      <w:r w:rsidRPr="00A811E9">
        <w:rPr>
          <w:sz w:val="24"/>
          <w:szCs w:val="24"/>
        </w:rPr>
        <w:t xml:space="preserve">2. Указанное в </w:t>
      </w:r>
      <w:hyperlink w:anchor="sub_4601" w:history="1">
        <w:r w:rsidRPr="00A811E9">
          <w:rPr>
            <w:rStyle w:val="afffff"/>
            <w:color w:val="auto"/>
            <w:sz w:val="24"/>
            <w:szCs w:val="24"/>
          </w:rPr>
          <w:t>части 1</w:t>
        </w:r>
      </w:hyperlink>
      <w:r w:rsidRPr="00A811E9">
        <w:rPr>
          <w:sz w:val="24"/>
          <w:szCs w:val="24"/>
        </w:rP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городского </w:t>
      </w:r>
      <w:r w:rsidR="00BC1E50" w:rsidRPr="00A811E9">
        <w:rPr>
          <w:sz w:val="24"/>
          <w:szCs w:val="24"/>
        </w:rPr>
        <w:t>округа в</w:t>
      </w:r>
      <w:r w:rsidRPr="00A811E9">
        <w:rPr>
          <w:sz w:val="24"/>
          <w:szCs w:val="24"/>
        </w:rPr>
        <w:t xml:space="preserve"> сети "Интернет".</w:t>
      </w:r>
    </w:p>
    <w:p w:rsidR="006C5DED" w:rsidRPr="00A811E9" w:rsidRDefault="006C5DED" w:rsidP="00477857">
      <w:pPr>
        <w:spacing w:line="276" w:lineRule="auto"/>
        <w:ind w:firstLine="709"/>
        <w:jc w:val="both"/>
        <w:rPr>
          <w:sz w:val="24"/>
          <w:szCs w:val="24"/>
        </w:rPr>
      </w:pPr>
      <w:bookmarkStart w:id="336" w:name="sub_4603"/>
      <w:r w:rsidRPr="00A811E9">
        <w:rPr>
          <w:sz w:val="24"/>
          <w:szCs w:val="24"/>
        </w:rPr>
        <w:lastRenderedPageBreak/>
        <w:t>3. Со дня опубликования решения о подготовке документации по планировке территории физические или юридические лица вправе представить в администрацию городского округа свои предложения о порядке, сроках подготовки и содержании документации по планировке территории.</w:t>
      </w:r>
    </w:p>
    <w:bookmarkEnd w:id="336"/>
    <w:p w:rsidR="006C5DED" w:rsidRPr="00A811E9" w:rsidRDefault="006C5DED" w:rsidP="00477857">
      <w:pPr>
        <w:spacing w:line="276" w:lineRule="auto"/>
        <w:ind w:firstLine="709"/>
        <w:jc w:val="both"/>
        <w:rPr>
          <w:sz w:val="24"/>
          <w:szCs w:val="24"/>
        </w:rPr>
      </w:pPr>
      <w:r w:rsidRPr="00A811E9">
        <w:rPr>
          <w:sz w:val="24"/>
          <w:szCs w:val="24"/>
        </w:rPr>
        <w:t xml:space="preserve">4. Заинтересованные лица, указанные в </w:t>
      </w:r>
      <w:hyperlink w:anchor="sub_4511" w:history="1">
        <w:r w:rsidRPr="00A811E9">
          <w:rPr>
            <w:sz w:val="24"/>
            <w:szCs w:val="24"/>
          </w:rPr>
          <w:t>части 1.1 статьи 45</w:t>
        </w:r>
      </w:hyperlink>
      <w:r w:rsidRPr="00A811E9">
        <w:rPr>
          <w:sz w:val="24"/>
          <w:szCs w:val="24"/>
        </w:rPr>
        <w:t xml:space="preserve"> Градостроительного кодекса РФ, осуществляют подготовку документации по планировке территории в соответствии с требованиями, указанными в </w:t>
      </w:r>
      <w:hyperlink w:anchor="sub_45010" w:history="1">
        <w:r w:rsidRPr="00A811E9">
          <w:rPr>
            <w:rStyle w:val="afffff"/>
            <w:color w:val="auto"/>
            <w:sz w:val="24"/>
            <w:szCs w:val="24"/>
          </w:rPr>
          <w:t>части 10 статьи 45</w:t>
        </w:r>
      </w:hyperlink>
      <w:r w:rsidRPr="00A811E9">
        <w:rPr>
          <w:sz w:val="24"/>
          <w:szCs w:val="24"/>
        </w:rPr>
        <w:t xml:space="preserve"> Градостроительного кодекса РФ, и направляют ее для утверждения в администрацию городского округа.</w:t>
      </w:r>
    </w:p>
    <w:p w:rsidR="006C5DED" w:rsidRPr="00A811E9" w:rsidRDefault="006C5DED" w:rsidP="00477857">
      <w:pPr>
        <w:spacing w:line="276" w:lineRule="auto"/>
        <w:ind w:firstLine="709"/>
        <w:jc w:val="both"/>
        <w:rPr>
          <w:sz w:val="24"/>
          <w:szCs w:val="24"/>
        </w:rPr>
      </w:pPr>
      <w:bookmarkStart w:id="337" w:name="sub_4604"/>
      <w:r w:rsidRPr="00A811E9">
        <w:rPr>
          <w:sz w:val="24"/>
          <w:szCs w:val="24"/>
        </w:rPr>
        <w:t xml:space="preserve">4. Администрация городского округа осуществляет проверку документации по планировке территории на соответствие требованиям, установленным </w:t>
      </w:r>
      <w:hyperlink w:anchor="sub_45010" w:history="1">
        <w:r w:rsidRPr="00A811E9">
          <w:rPr>
            <w:rStyle w:val="afffff"/>
            <w:color w:val="auto"/>
            <w:sz w:val="24"/>
            <w:szCs w:val="24"/>
          </w:rPr>
          <w:t>частью 10 статьи 45</w:t>
        </w:r>
      </w:hyperlink>
      <w:r w:rsidRPr="00A811E9">
        <w:rPr>
          <w:sz w:val="24"/>
          <w:szCs w:val="24"/>
        </w:rPr>
        <w:t xml:space="preserve"> Градостроительного кодекса РФ. По результатам проверки администрация городского округа принимает соответствующее решение о направлении документации по планировке территории главе городского округа или об отклонении такой документации и о направлении ее на доработку.</w:t>
      </w:r>
    </w:p>
    <w:bookmarkEnd w:id="337"/>
    <w:p w:rsidR="006C5DED" w:rsidRPr="00A811E9" w:rsidRDefault="006C5DED" w:rsidP="00477857">
      <w:pPr>
        <w:spacing w:line="276" w:lineRule="auto"/>
        <w:ind w:firstLine="709"/>
        <w:jc w:val="both"/>
        <w:rPr>
          <w:sz w:val="24"/>
          <w:szCs w:val="24"/>
        </w:rPr>
      </w:pPr>
      <w:r w:rsidRPr="00A811E9">
        <w:rPr>
          <w:sz w:val="24"/>
          <w:szCs w:val="24"/>
        </w:rPr>
        <w:t>5. Проекты планировки территории и проекты межевания территории, решение об утверждении которых принимается в соответствии с настоящим Положением администрацией городского округа, до их утверждения подлежат обязательному рассмотрению на публичных слушаниях.</w:t>
      </w:r>
    </w:p>
    <w:p w:rsidR="006C5DED" w:rsidRPr="00A811E9" w:rsidRDefault="006C5DED" w:rsidP="00477857">
      <w:pPr>
        <w:spacing w:line="276" w:lineRule="auto"/>
        <w:ind w:firstLine="709"/>
        <w:jc w:val="both"/>
        <w:rPr>
          <w:sz w:val="24"/>
          <w:szCs w:val="24"/>
        </w:rPr>
      </w:pPr>
      <w:r w:rsidRPr="00A811E9">
        <w:rPr>
          <w:sz w:val="24"/>
          <w:szCs w:val="24"/>
        </w:rPr>
        <w:t>5.1. Публичные слушания по проекту планировки территории и проекту межевания территории не проводятся, если они подготовлены в отношении:</w:t>
      </w:r>
    </w:p>
    <w:p w:rsidR="006C5DED" w:rsidRPr="00A811E9" w:rsidRDefault="006C5DED" w:rsidP="00477857">
      <w:pPr>
        <w:spacing w:line="276" w:lineRule="auto"/>
        <w:ind w:firstLine="709"/>
        <w:jc w:val="both"/>
        <w:rPr>
          <w:sz w:val="24"/>
          <w:szCs w:val="24"/>
        </w:rPr>
      </w:pPr>
      <w:r w:rsidRPr="00A811E9">
        <w:rPr>
          <w:sz w:val="24"/>
          <w:szCs w:val="24"/>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6C5DED" w:rsidRPr="00A811E9" w:rsidRDefault="006C5DED" w:rsidP="00477857">
      <w:pPr>
        <w:spacing w:line="276" w:lineRule="auto"/>
        <w:ind w:firstLine="709"/>
        <w:jc w:val="both"/>
        <w:rPr>
          <w:sz w:val="24"/>
          <w:szCs w:val="24"/>
        </w:rPr>
      </w:pPr>
      <w:bookmarkStart w:id="338" w:name="sub_18532"/>
      <w:r w:rsidRPr="00A811E9">
        <w:rPr>
          <w:sz w:val="24"/>
          <w:szCs w:val="24"/>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6C5DED" w:rsidRPr="00A811E9" w:rsidRDefault="006C5DED" w:rsidP="00477857">
      <w:pPr>
        <w:spacing w:line="276" w:lineRule="auto"/>
        <w:ind w:firstLine="709"/>
        <w:jc w:val="both"/>
        <w:rPr>
          <w:sz w:val="24"/>
          <w:szCs w:val="24"/>
        </w:rPr>
      </w:pPr>
      <w:bookmarkStart w:id="339" w:name="sub_18533"/>
      <w:bookmarkEnd w:id="338"/>
      <w:r w:rsidRPr="00A811E9">
        <w:rPr>
          <w:sz w:val="24"/>
          <w:szCs w:val="24"/>
        </w:rPr>
        <w:t>3) территории для размещения линейных объектов в границах земель лесного фонда.</w:t>
      </w:r>
    </w:p>
    <w:p w:rsidR="006C5DED" w:rsidRPr="00A811E9" w:rsidRDefault="006C5DED" w:rsidP="00477857">
      <w:pPr>
        <w:spacing w:line="276" w:lineRule="auto"/>
        <w:ind w:firstLine="709"/>
        <w:jc w:val="both"/>
        <w:rPr>
          <w:sz w:val="24"/>
          <w:szCs w:val="24"/>
        </w:rPr>
      </w:pPr>
      <w:bookmarkStart w:id="340" w:name="sub_4606"/>
      <w:bookmarkEnd w:id="339"/>
      <w:r w:rsidRPr="00A811E9">
        <w:rPr>
          <w:sz w:val="24"/>
          <w:szCs w:val="24"/>
        </w:rPr>
        <w:t>6. Порядок организации и проведения публичных слушаний по проекту планировки территории и проекту межевания территории определяется уставом Городского округа и (или) нормативными правовыми актами представительного органа городского округа с учетом положений настоящей статьи.</w:t>
      </w:r>
    </w:p>
    <w:p w:rsidR="006C5DED" w:rsidRPr="00A811E9" w:rsidRDefault="006C5DED" w:rsidP="00477857">
      <w:pPr>
        <w:spacing w:line="276" w:lineRule="auto"/>
        <w:ind w:firstLine="709"/>
        <w:jc w:val="both"/>
        <w:rPr>
          <w:sz w:val="24"/>
          <w:szCs w:val="24"/>
        </w:rPr>
      </w:pPr>
      <w:bookmarkStart w:id="341" w:name="sub_4607"/>
      <w:bookmarkEnd w:id="340"/>
      <w:r w:rsidRPr="00A811E9">
        <w:rPr>
          <w:sz w:val="24"/>
          <w:szCs w:val="24"/>
        </w:rPr>
        <w:t>7.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6C5DED" w:rsidRPr="00A811E9" w:rsidRDefault="006C5DED" w:rsidP="00477857">
      <w:pPr>
        <w:spacing w:line="276" w:lineRule="auto"/>
        <w:ind w:firstLine="709"/>
        <w:jc w:val="both"/>
        <w:rPr>
          <w:sz w:val="24"/>
          <w:szCs w:val="24"/>
        </w:rPr>
      </w:pPr>
      <w:bookmarkStart w:id="342" w:name="sub_4608"/>
      <w:bookmarkEnd w:id="341"/>
      <w:r w:rsidRPr="00A811E9">
        <w:rPr>
          <w:sz w:val="24"/>
          <w:szCs w:val="24"/>
        </w:rPr>
        <w:t>8.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6C5DED" w:rsidRPr="00A811E9" w:rsidRDefault="006C5DED" w:rsidP="00477857">
      <w:pPr>
        <w:spacing w:line="276" w:lineRule="auto"/>
        <w:ind w:firstLine="709"/>
        <w:jc w:val="both"/>
        <w:rPr>
          <w:sz w:val="24"/>
          <w:szCs w:val="24"/>
        </w:rPr>
      </w:pPr>
      <w:bookmarkStart w:id="343" w:name="sub_4609"/>
      <w:bookmarkEnd w:id="342"/>
      <w:r w:rsidRPr="00A811E9">
        <w:rPr>
          <w:sz w:val="24"/>
          <w:szCs w:val="24"/>
        </w:rPr>
        <w:t xml:space="preserve">9. 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поселения или орган местного самоуправления </w:t>
      </w:r>
      <w:r w:rsidRPr="00A811E9">
        <w:rPr>
          <w:sz w:val="24"/>
          <w:szCs w:val="24"/>
        </w:rPr>
        <w:lastRenderedPageBreak/>
        <w:t>городского округа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bookmarkEnd w:id="343"/>
    <w:p w:rsidR="006C5DED" w:rsidRPr="00A811E9" w:rsidRDefault="006C5DED" w:rsidP="00477857">
      <w:pPr>
        <w:spacing w:line="276" w:lineRule="auto"/>
        <w:ind w:firstLine="709"/>
        <w:jc w:val="both"/>
        <w:rPr>
          <w:sz w:val="24"/>
          <w:szCs w:val="24"/>
        </w:rPr>
      </w:pPr>
      <w:r w:rsidRPr="00A811E9">
        <w:rPr>
          <w:sz w:val="24"/>
          <w:szCs w:val="24"/>
        </w:rPr>
        <w:t>10.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городского округа в сети "Интернет".</w:t>
      </w:r>
    </w:p>
    <w:p w:rsidR="006C5DED" w:rsidRPr="00A811E9" w:rsidRDefault="006C5DED" w:rsidP="00477857">
      <w:pPr>
        <w:spacing w:line="276" w:lineRule="auto"/>
        <w:ind w:firstLine="709"/>
        <w:jc w:val="both"/>
        <w:rPr>
          <w:sz w:val="24"/>
          <w:szCs w:val="24"/>
        </w:rPr>
      </w:pPr>
      <w:bookmarkStart w:id="344" w:name="sub_46011"/>
      <w:r w:rsidRPr="00A811E9">
        <w:rPr>
          <w:sz w:val="24"/>
          <w:szCs w:val="24"/>
        </w:rPr>
        <w:t>11. 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городского округа и (или) нормативными правовыми актами представительного органа Городского округа и не может быть менее одного месяца и более трех месяцев.</w:t>
      </w:r>
    </w:p>
    <w:p w:rsidR="006C5DED" w:rsidRPr="00A811E9" w:rsidRDefault="006C5DED" w:rsidP="00477857">
      <w:pPr>
        <w:spacing w:line="276" w:lineRule="auto"/>
        <w:ind w:firstLine="709"/>
        <w:jc w:val="both"/>
        <w:rPr>
          <w:sz w:val="24"/>
          <w:szCs w:val="24"/>
        </w:rPr>
      </w:pPr>
      <w:bookmarkStart w:id="345" w:name="sub_46012"/>
      <w:bookmarkEnd w:id="344"/>
      <w:r w:rsidRPr="00A811E9">
        <w:rPr>
          <w:sz w:val="24"/>
          <w:szCs w:val="24"/>
        </w:rPr>
        <w:t>12. Орган местного самоуправления городского округа направляет соответственно главе местной администрации городского округа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6C5DED" w:rsidRPr="00A811E9" w:rsidRDefault="006C5DED" w:rsidP="00477857">
      <w:pPr>
        <w:spacing w:line="276" w:lineRule="auto"/>
        <w:ind w:firstLine="709"/>
        <w:jc w:val="both"/>
        <w:rPr>
          <w:sz w:val="24"/>
          <w:szCs w:val="24"/>
        </w:rPr>
      </w:pPr>
      <w:bookmarkStart w:id="346" w:name="sub_46013"/>
      <w:bookmarkEnd w:id="345"/>
      <w:r w:rsidRPr="00A811E9">
        <w:rPr>
          <w:sz w:val="24"/>
          <w:szCs w:val="24"/>
        </w:rPr>
        <w:t>13. Глава местной администрации городского округа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городского округа на доработку с учетом указанных протокола и заключения.</w:t>
      </w:r>
    </w:p>
    <w:bookmarkEnd w:id="346"/>
    <w:p w:rsidR="006C5DED" w:rsidRPr="00A811E9" w:rsidRDefault="006C5DED" w:rsidP="00477857">
      <w:pPr>
        <w:spacing w:line="276" w:lineRule="auto"/>
        <w:ind w:firstLine="709"/>
        <w:jc w:val="both"/>
        <w:rPr>
          <w:sz w:val="24"/>
          <w:szCs w:val="24"/>
        </w:rPr>
      </w:pPr>
      <w:r w:rsidRPr="00A811E9">
        <w:rPr>
          <w:sz w:val="24"/>
          <w:szCs w:val="24"/>
        </w:rPr>
        <w:t xml:space="preserve">14. Основанием для отклонения документации по планировке территории, подготовленной лицами, указанными в </w:t>
      </w:r>
      <w:hyperlink w:anchor="sub_4511" w:history="1">
        <w:r w:rsidRPr="00A811E9">
          <w:rPr>
            <w:rStyle w:val="afffff"/>
            <w:color w:val="auto"/>
            <w:sz w:val="24"/>
            <w:szCs w:val="24"/>
          </w:rPr>
          <w:t>части 1.1 статьи 45</w:t>
        </w:r>
      </w:hyperlink>
      <w:r w:rsidRPr="00A811E9">
        <w:rPr>
          <w:sz w:val="24"/>
          <w:szCs w:val="24"/>
        </w:rPr>
        <w:t xml:space="preserve"> Градостроительного кодекса РФ, и направления ее на доработку является несоответствие такой документации требованиям, указанным в </w:t>
      </w:r>
      <w:hyperlink w:anchor="sub_45010" w:history="1">
        <w:r w:rsidRPr="00A811E9">
          <w:rPr>
            <w:rStyle w:val="afffff"/>
            <w:color w:val="auto"/>
            <w:sz w:val="24"/>
            <w:szCs w:val="24"/>
          </w:rPr>
          <w:t>части 10 статьи 45</w:t>
        </w:r>
      </w:hyperlink>
      <w:r w:rsidRPr="00A811E9">
        <w:rPr>
          <w:sz w:val="24"/>
          <w:szCs w:val="24"/>
        </w:rPr>
        <w:t xml:space="preserve"> Градостроительного кодекса РФ. В иных случаях отклонение представленной такими лицами документации по планировке территории не допускается.</w:t>
      </w:r>
    </w:p>
    <w:p w:rsidR="006C5DED" w:rsidRDefault="006C5DED" w:rsidP="00477857">
      <w:pPr>
        <w:spacing w:line="276" w:lineRule="auto"/>
        <w:ind w:firstLine="709"/>
        <w:jc w:val="both"/>
        <w:rPr>
          <w:sz w:val="24"/>
          <w:szCs w:val="24"/>
        </w:rPr>
      </w:pPr>
      <w:r w:rsidRPr="00A811E9">
        <w:rPr>
          <w:sz w:val="24"/>
          <w:szCs w:val="24"/>
        </w:rPr>
        <w:t>15.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городского округа в сети "Интернет".</w:t>
      </w:r>
    </w:p>
    <w:p w:rsidR="00D54C05" w:rsidRPr="00A811E9" w:rsidRDefault="00D54C05" w:rsidP="00477857">
      <w:pPr>
        <w:spacing w:line="276" w:lineRule="auto"/>
        <w:ind w:firstLine="709"/>
        <w:jc w:val="both"/>
        <w:rPr>
          <w:sz w:val="24"/>
          <w:szCs w:val="24"/>
        </w:rPr>
      </w:pPr>
    </w:p>
    <w:p w:rsidR="006C5DED" w:rsidRPr="00A811E9" w:rsidRDefault="006C5DED" w:rsidP="00477857">
      <w:pPr>
        <w:pStyle w:val="4"/>
        <w:spacing w:before="0" w:line="276" w:lineRule="auto"/>
        <w:ind w:firstLine="709"/>
        <w:jc w:val="both"/>
        <w:rPr>
          <w:rFonts w:ascii="Times New Roman" w:hAnsi="Times New Roman" w:cs="Times New Roman"/>
          <w:i w:val="0"/>
          <w:color w:val="auto"/>
          <w:sz w:val="24"/>
          <w:szCs w:val="24"/>
        </w:rPr>
      </w:pPr>
      <w:bookmarkStart w:id="347" w:name="_Toc107931969"/>
      <w:r w:rsidRPr="00A811E9">
        <w:rPr>
          <w:rFonts w:ascii="Times New Roman" w:hAnsi="Times New Roman" w:cs="Times New Roman"/>
          <w:i w:val="0"/>
          <w:color w:val="auto"/>
          <w:sz w:val="24"/>
          <w:szCs w:val="24"/>
        </w:rPr>
        <w:t>3.3.6 О внесении изменений в документацию по планировке территорий</w:t>
      </w:r>
      <w:bookmarkEnd w:id="347"/>
    </w:p>
    <w:p w:rsidR="006C5DED" w:rsidRPr="00A811E9" w:rsidRDefault="006C5DED" w:rsidP="00477857">
      <w:pPr>
        <w:spacing w:line="276" w:lineRule="auto"/>
        <w:ind w:firstLine="709"/>
        <w:jc w:val="both"/>
        <w:rPr>
          <w:sz w:val="24"/>
          <w:szCs w:val="24"/>
        </w:rPr>
      </w:pPr>
    </w:p>
    <w:p w:rsidR="006C5DED" w:rsidRPr="00A811E9" w:rsidRDefault="006C5DED" w:rsidP="00477857">
      <w:pPr>
        <w:spacing w:line="276" w:lineRule="auto"/>
        <w:ind w:firstLine="709"/>
        <w:jc w:val="both"/>
        <w:rPr>
          <w:sz w:val="24"/>
          <w:szCs w:val="24"/>
        </w:rPr>
      </w:pPr>
      <w:r w:rsidRPr="00A811E9">
        <w:rPr>
          <w:sz w:val="24"/>
          <w:szCs w:val="24"/>
        </w:rPr>
        <w:t xml:space="preserve">1. Внесение изменений в документацию по планировке территорий производится в соответствии с порядком подготовки документации по планировке территории городского округа, установленным разделом </w:t>
      </w:r>
      <w:r w:rsidRPr="00A811E9">
        <w:rPr>
          <w:sz w:val="24"/>
          <w:szCs w:val="24"/>
          <w:lang w:val="en-US"/>
        </w:rPr>
        <w:t>V</w:t>
      </w:r>
      <w:r w:rsidRPr="00A811E9">
        <w:rPr>
          <w:sz w:val="24"/>
          <w:szCs w:val="24"/>
        </w:rPr>
        <w:t xml:space="preserve"> настоящего Положения</w:t>
      </w:r>
    </w:p>
    <w:p w:rsidR="006C5DED" w:rsidRPr="00A811E9" w:rsidRDefault="006C5DED" w:rsidP="00477857">
      <w:pPr>
        <w:pStyle w:val="ConsPlusNormal"/>
        <w:spacing w:line="276" w:lineRule="auto"/>
        <w:ind w:firstLine="709"/>
        <w:jc w:val="both"/>
        <w:rPr>
          <w:rFonts w:ascii="Times New Roman" w:hAnsi="Times New Roman" w:cs="Times New Roman"/>
          <w:sz w:val="24"/>
          <w:szCs w:val="24"/>
        </w:rPr>
      </w:pPr>
      <w:r w:rsidRPr="00A811E9">
        <w:rPr>
          <w:rFonts w:ascii="Times New Roman" w:hAnsi="Times New Roman" w:cs="Times New Roman"/>
          <w:sz w:val="24"/>
          <w:szCs w:val="24"/>
        </w:rPr>
        <w:t xml:space="preserve">2. В целях соблюдения конституционного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обеспечения главного принципа  градостроительной деятельности – создания условий для устойчивого развития городского округа, внесение изменений в документацию по планировке территорий не может допускать снижения как сложившегося, так и минимально допустимого уровня обеспеченности объектами местного значения городского округа, относящимися к областям электро-, тепло-, газо- и водоснабжения населения, водоотведения, улично-дорожной сети, физической культуры и массовый спорта, образования, </w:t>
      </w:r>
      <w:r w:rsidRPr="00A811E9">
        <w:rPr>
          <w:rFonts w:ascii="Times New Roman" w:hAnsi="Times New Roman" w:cs="Times New Roman"/>
          <w:sz w:val="24"/>
          <w:szCs w:val="24"/>
        </w:rPr>
        <w:lastRenderedPageBreak/>
        <w:t>здравоохранения, обработки, утилизации, обезвреживания, размещения твердых коммунальных отходов, объектами благоустройства территории городского округа и расчетных показателей максимально допустимого уровня территориальной доступности таких объектов для населения.</w:t>
      </w:r>
    </w:p>
    <w:p w:rsidR="006C5DED" w:rsidRDefault="006C5DED" w:rsidP="00477857">
      <w:pPr>
        <w:pStyle w:val="ConsPlusNormal"/>
        <w:spacing w:line="276" w:lineRule="auto"/>
        <w:ind w:firstLine="709"/>
        <w:jc w:val="both"/>
        <w:rPr>
          <w:rFonts w:ascii="Times New Roman" w:hAnsi="Times New Roman" w:cs="Times New Roman"/>
          <w:sz w:val="24"/>
          <w:szCs w:val="24"/>
        </w:rPr>
      </w:pPr>
      <w:r w:rsidRPr="00A811E9">
        <w:rPr>
          <w:rFonts w:ascii="Times New Roman" w:hAnsi="Times New Roman" w:cs="Times New Roman"/>
          <w:sz w:val="24"/>
          <w:szCs w:val="24"/>
        </w:rPr>
        <w:t>3. При утверждении изменений в  документацию по планировке территорий приоритет должен отдаваться проектным решениям, направленным на соблюдение конституционного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обеспечение главного принципа  градостроительной деятельности – создание условий для устойчивого развития городского округа,  достижение минимально допустимого уровня обеспеченности объектами местного значения городского округа, относящимися к областям электро-, тепло-, газо- и водоснабжения населения, водоотведения, улично-дорожной сети, физической культуры и массовый спорта, образования, здравоохранения, обработки, утилизации, обезвреживания, размещения твердых коммунальных отходов, объектами благоустройства территории городского округа и расчетных показателей максимально допустимого уровня территориальной доступности таких объектов для населения.</w:t>
      </w:r>
    </w:p>
    <w:p w:rsidR="00D54C05" w:rsidRPr="00A811E9" w:rsidRDefault="00D54C05" w:rsidP="00477857">
      <w:pPr>
        <w:pStyle w:val="ConsPlusNormal"/>
        <w:spacing w:line="276" w:lineRule="auto"/>
        <w:ind w:firstLine="709"/>
        <w:jc w:val="both"/>
        <w:rPr>
          <w:rFonts w:ascii="Times New Roman" w:hAnsi="Times New Roman" w:cs="Times New Roman"/>
          <w:sz w:val="24"/>
          <w:szCs w:val="24"/>
        </w:rPr>
      </w:pPr>
    </w:p>
    <w:p w:rsidR="006C5DED" w:rsidRPr="00A811E9" w:rsidRDefault="006C5DED" w:rsidP="00477857">
      <w:pPr>
        <w:pStyle w:val="20"/>
        <w:spacing w:before="0" w:line="276" w:lineRule="auto"/>
        <w:ind w:firstLine="709"/>
        <w:jc w:val="both"/>
        <w:rPr>
          <w:rFonts w:ascii="Times New Roman" w:hAnsi="Times New Roman" w:cs="Times New Roman"/>
          <w:color w:val="auto"/>
          <w:sz w:val="24"/>
          <w:szCs w:val="24"/>
        </w:rPr>
      </w:pPr>
      <w:bookmarkStart w:id="348" w:name="_Toc107931970"/>
      <w:r w:rsidRPr="00A811E9">
        <w:rPr>
          <w:rFonts w:ascii="Times New Roman" w:hAnsi="Times New Roman" w:cs="Times New Roman"/>
          <w:color w:val="auto"/>
          <w:sz w:val="24"/>
          <w:szCs w:val="24"/>
        </w:rPr>
        <w:t xml:space="preserve">3.4 Положение «О порядке подготовки и утверждения местных нормативов градостроительного проектирования городского округа и внесения в </w:t>
      </w:r>
      <w:r w:rsidR="00F96929" w:rsidRPr="00A811E9">
        <w:rPr>
          <w:rFonts w:ascii="Times New Roman" w:hAnsi="Times New Roman" w:cs="Times New Roman"/>
          <w:color w:val="auto"/>
          <w:sz w:val="24"/>
          <w:szCs w:val="24"/>
        </w:rPr>
        <w:t>них изменений</w:t>
      </w:r>
      <w:r w:rsidRPr="00A811E9">
        <w:rPr>
          <w:rFonts w:ascii="Times New Roman" w:hAnsi="Times New Roman" w:cs="Times New Roman"/>
          <w:color w:val="auto"/>
          <w:sz w:val="24"/>
          <w:szCs w:val="24"/>
        </w:rPr>
        <w:t>»</w:t>
      </w:r>
      <w:bookmarkEnd w:id="348"/>
    </w:p>
    <w:p w:rsidR="006C5DED" w:rsidRPr="00A811E9" w:rsidRDefault="006C5DED" w:rsidP="00477857">
      <w:pPr>
        <w:pStyle w:val="ConsPlusNormal"/>
        <w:spacing w:line="276" w:lineRule="auto"/>
        <w:jc w:val="both"/>
      </w:pPr>
    </w:p>
    <w:p w:rsidR="006C5DED" w:rsidRDefault="006C5DED" w:rsidP="00477857">
      <w:pPr>
        <w:pStyle w:val="4"/>
        <w:spacing w:before="0" w:line="276" w:lineRule="auto"/>
        <w:ind w:firstLine="709"/>
        <w:jc w:val="both"/>
        <w:rPr>
          <w:rFonts w:ascii="Times New Roman" w:hAnsi="Times New Roman" w:cs="Times New Roman"/>
          <w:i w:val="0"/>
          <w:color w:val="auto"/>
          <w:sz w:val="24"/>
          <w:szCs w:val="24"/>
        </w:rPr>
      </w:pPr>
      <w:bookmarkStart w:id="349" w:name="_Toc107931971"/>
      <w:r w:rsidRPr="00A811E9">
        <w:rPr>
          <w:rFonts w:ascii="Times New Roman" w:hAnsi="Times New Roman" w:cs="Times New Roman"/>
          <w:i w:val="0"/>
          <w:color w:val="auto"/>
          <w:sz w:val="24"/>
          <w:szCs w:val="24"/>
        </w:rPr>
        <w:t>3.4.1 Общие положения</w:t>
      </w:r>
      <w:bookmarkEnd w:id="349"/>
    </w:p>
    <w:p w:rsidR="00D54C05" w:rsidRPr="00D54C05" w:rsidRDefault="00D54C05" w:rsidP="00D54C05"/>
    <w:p w:rsidR="006C5DED" w:rsidRPr="00A811E9" w:rsidRDefault="006C5DED" w:rsidP="00477857">
      <w:pPr>
        <w:autoSpaceDE w:val="0"/>
        <w:autoSpaceDN w:val="0"/>
        <w:adjustRightInd w:val="0"/>
        <w:spacing w:line="276" w:lineRule="auto"/>
        <w:ind w:firstLine="709"/>
        <w:jc w:val="both"/>
        <w:rPr>
          <w:rFonts w:cs="Arial"/>
          <w:sz w:val="24"/>
          <w:szCs w:val="24"/>
        </w:rPr>
      </w:pPr>
      <w:bookmarkStart w:id="350" w:name="sub_2911"/>
      <w:r w:rsidRPr="00A811E9">
        <w:rPr>
          <w:rFonts w:cs="Arial"/>
          <w:sz w:val="24"/>
          <w:szCs w:val="24"/>
        </w:rPr>
        <w:t>1. Нормативы градостроительного проектирования подразделяются на:</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51" w:name="sub_29111"/>
      <w:bookmarkEnd w:id="350"/>
      <w:r w:rsidRPr="00A811E9">
        <w:rPr>
          <w:rFonts w:cs="Arial"/>
          <w:sz w:val="24"/>
          <w:szCs w:val="24"/>
        </w:rPr>
        <w:t>1) региональные нормативы градостроительного проектирования;</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52" w:name="sub_29112"/>
      <w:bookmarkEnd w:id="351"/>
      <w:r w:rsidRPr="00A811E9">
        <w:rPr>
          <w:rFonts w:cs="Arial"/>
          <w:sz w:val="24"/>
          <w:szCs w:val="24"/>
        </w:rPr>
        <w:t>2) местные нормативы градостроительного проектирования, которые включают в себя:</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53" w:name="sub_291121"/>
      <w:bookmarkEnd w:id="352"/>
      <w:r w:rsidRPr="00A811E9">
        <w:rPr>
          <w:rFonts w:cs="Arial"/>
          <w:sz w:val="24"/>
          <w:szCs w:val="24"/>
        </w:rPr>
        <w:t>а) нормативы градостроительного проектирования муниципального района;</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54" w:name="sub_291122"/>
      <w:bookmarkEnd w:id="353"/>
      <w:r w:rsidRPr="00A811E9">
        <w:rPr>
          <w:rFonts w:cs="Arial"/>
          <w:sz w:val="24"/>
          <w:szCs w:val="24"/>
        </w:rPr>
        <w:t>б) нормативы градостроительного проектирования поселения;</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55" w:name="sub_291123"/>
      <w:bookmarkEnd w:id="354"/>
      <w:r w:rsidRPr="00A811E9">
        <w:rPr>
          <w:rFonts w:cs="Arial"/>
          <w:sz w:val="24"/>
          <w:szCs w:val="24"/>
        </w:rPr>
        <w:t>в) нормативы градостроительного проектирования городского округа.</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56" w:name="sub_2912"/>
      <w:bookmarkEnd w:id="355"/>
      <w:r w:rsidRPr="00A811E9">
        <w:rPr>
          <w:rFonts w:cs="Arial"/>
          <w:sz w:val="24"/>
          <w:szCs w:val="24"/>
        </w:rPr>
        <w:t>2. Правительство Красноярского края обеспечивает систематизацию нормативов градостроительного проектирования по видам объектов местного значения в порядке, установленном законами Красноярского края.</w:t>
      </w:r>
    </w:p>
    <w:bookmarkEnd w:id="356"/>
    <w:p w:rsidR="006C5DED" w:rsidRPr="00A811E9" w:rsidRDefault="006C5DED" w:rsidP="00477857">
      <w:pPr>
        <w:autoSpaceDE w:val="0"/>
        <w:autoSpaceDN w:val="0"/>
        <w:adjustRightInd w:val="0"/>
        <w:spacing w:line="276" w:lineRule="auto"/>
        <w:ind w:firstLine="709"/>
        <w:jc w:val="both"/>
        <w:rPr>
          <w:rFonts w:cs="Arial"/>
          <w:sz w:val="24"/>
          <w:szCs w:val="24"/>
        </w:rPr>
      </w:pPr>
    </w:p>
    <w:p w:rsidR="006C5DED" w:rsidRDefault="006C5DED" w:rsidP="00477857">
      <w:pPr>
        <w:pStyle w:val="4"/>
        <w:spacing w:before="0" w:line="276" w:lineRule="auto"/>
        <w:ind w:firstLine="709"/>
        <w:jc w:val="both"/>
        <w:rPr>
          <w:rFonts w:ascii="Times New Roman" w:hAnsi="Times New Roman" w:cs="Times New Roman"/>
          <w:i w:val="0"/>
          <w:color w:val="auto"/>
          <w:sz w:val="24"/>
          <w:szCs w:val="24"/>
        </w:rPr>
      </w:pPr>
      <w:bookmarkStart w:id="357" w:name="_Toc107931972"/>
      <w:bookmarkStart w:id="358" w:name="sub_292"/>
      <w:r w:rsidRPr="00A811E9">
        <w:rPr>
          <w:rFonts w:ascii="Times New Roman" w:hAnsi="Times New Roman" w:cs="Times New Roman"/>
          <w:i w:val="0"/>
          <w:color w:val="auto"/>
          <w:sz w:val="24"/>
          <w:szCs w:val="24"/>
        </w:rPr>
        <w:t>3.4.2 Содержание нормативов градостроительного проектирования</w:t>
      </w:r>
      <w:bookmarkEnd w:id="357"/>
    </w:p>
    <w:p w:rsidR="00D54C05" w:rsidRPr="00D54C05" w:rsidRDefault="00D54C05" w:rsidP="00D54C05"/>
    <w:p w:rsidR="006C5DED" w:rsidRPr="00A811E9" w:rsidRDefault="006C5DED" w:rsidP="00477857">
      <w:pPr>
        <w:autoSpaceDE w:val="0"/>
        <w:autoSpaceDN w:val="0"/>
        <w:adjustRightInd w:val="0"/>
        <w:spacing w:line="276" w:lineRule="auto"/>
        <w:ind w:firstLine="709"/>
        <w:jc w:val="both"/>
        <w:rPr>
          <w:rFonts w:cs="Arial"/>
          <w:sz w:val="24"/>
          <w:szCs w:val="24"/>
        </w:rPr>
      </w:pPr>
      <w:bookmarkStart w:id="359" w:name="sub_2921"/>
      <w:bookmarkEnd w:id="358"/>
      <w:r w:rsidRPr="00A811E9">
        <w:rPr>
          <w:rFonts w:cs="Arial"/>
          <w:sz w:val="24"/>
          <w:szCs w:val="24"/>
        </w:rPr>
        <w:t xml:space="preserve">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w:t>
      </w:r>
      <w:hyperlink w:anchor="sub_1403" w:history="1">
        <w:r w:rsidRPr="00A811E9">
          <w:rPr>
            <w:rFonts w:cs="Arial"/>
            <w:sz w:val="24"/>
            <w:szCs w:val="24"/>
          </w:rPr>
          <w:t>части 3 статьи 14</w:t>
        </w:r>
      </w:hyperlink>
      <w:r w:rsidRPr="00A811E9">
        <w:rPr>
          <w:rFonts w:cs="Arial"/>
          <w:sz w:val="24"/>
          <w:szCs w:val="24"/>
        </w:rPr>
        <w:t xml:space="preserve"> Градостроительного кодекса РФ, иными объектами регионального значения населения Красноярского края и расчетных показателей максимально допустимого уровня территориальной доступности таких объектов для населения Красноярского края.</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60" w:name="sub_2922"/>
      <w:bookmarkEnd w:id="359"/>
      <w:r w:rsidRPr="00A811E9">
        <w:rPr>
          <w:rFonts w:cs="Arial"/>
          <w:sz w:val="24"/>
          <w:szCs w:val="24"/>
        </w:rPr>
        <w:t xml:space="preserve">2.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w:t>
      </w:r>
      <w:hyperlink w:anchor="sub_2923" w:history="1">
        <w:r w:rsidRPr="00A811E9">
          <w:rPr>
            <w:rFonts w:cs="Arial"/>
            <w:sz w:val="24"/>
            <w:szCs w:val="24"/>
          </w:rPr>
          <w:t xml:space="preserve">частью </w:t>
        </w:r>
      </w:hyperlink>
      <w:hyperlink w:anchor="sub_2924" w:history="1">
        <w:r w:rsidRPr="00A811E9">
          <w:rPr>
            <w:rFonts w:cs="Arial"/>
            <w:sz w:val="24"/>
            <w:szCs w:val="24"/>
          </w:rPr>
          <w:t>3</w:t>
        </w:r>
      </w:hyperlink>
      <w:r w:rsidRPr="00A811E9">
        <w:rPr>
          <w:rFonts w:cs="Arial"/>
          <w:sz w:val="24"/>
          <w:szCs w:val="24"/>
        </w:rPr>
        <w:t xml:space="preserve"> настоящей статьи,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61" w:name="sub_2924"/>
      <w:bookmarkEnd w:id="360"/>
      <w:r w:rsidRPr="00A811E9">
        <w:rPr>
          <w:rFonts w:cs="Arial"/>
          <w:sz w:val="24"/>
          <w:szCs w:val="24"/>
        </w:rPr>
        <w:lastRenderedPageBreak/>
        <w:t xml:space="preserve">3. Нормативы градостроительного проектирования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w:t>
      </w:r>
      <w:hyperlink w:anchor="sub_23051" w:history="1">
        <w:r w:rsidRPr="00A811E9">
          <w:rPr>
            <w:rFonts w:cs="Arial"/>
            <w:sz w:val="24"/>
            <w:szCs w:val="24"/>
          </w:rPr>
          <w:t>пункте 1 части 5 статьи 23</w:t>
        </w:r>
      </w:hyperlink>
      <w:r w:rsidRPr="00A811E9">
        <w:rPr>
          <w:rFonts w:cs="Arial"/>
          <w:sz w:val="24"/>
          <w:szCs w:val="24"/>
        </w:rPr>
        <w:t xml:space="preserve"> Градостроительного Кодекса РФ, объектами благоустройства территории, иными объектами местного значения городского округа и расчетных показателей максимально допустимого уровня территориальной доступности таких объектов для населения городского округа.</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62" w:name="sub_2925"/>
      <w:bookmarkEnd w:id="361"/>
      <w:r w:rsidRPr="00A811E9">
        <w:rPr>
          <w:rFonts w:cs="Arial"/>
          <w:sz w:val="24"/>
          <w:szCs w:val="24"/>
        </w:rPr>
        <w:t>4. Нормативы градостроительного проектирования включают в себя:</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63" w:name="sub_29251"/>
      <w:bookmarkEnd w:id="362"/>
      <w:r w:rsidRPr="00A811E9">
        <w:rPr>
          <w:rFonts w:cs="Arial"/>
          <w:sz w:val="24"/>
          <w:szCs w:val="24"/>
        </w:rPr>
        <w:t xml:space="preserve">1) основную часть (расчетные показатели минимально допустимого уровня обеспеченности объектами, предусмотренными </w:t>
      </w:r>
      <w:hyperlink w:anchor="sub_2921" w:history="1">
        <w:r w:rsidRPr="00A811E9">
          <w:rPr>
            <w:rFonts w:cs="Arial"/>
            <w:sz w:val="24"/>
            <w:szCs w:val="24"/>
          </w:rPr>
          <w:t xml:space="preserve">частью </w:t>
        </w:r>
      </w:hyperlink>
      <w:hyperlink w:anchor="sub_2923" w:history="1">
        <w:r w:rsidRPr="00A811E9">
          <w:rPr>
            <w:rFonts w:cs="Arial"/>
            <w:sz w:val="24"/>
            <w:szCs w:val="24"/>
          </w:rPr>
          <w:t>3</w:t>
        </w:r>
      </w:hyperlink>
      <w:r w:rsidRPr="00A811E9">
        <w:rPr>
          <w:rFonts w:cs="Arial"/>
          <w:sz w:val="24"/>
          <w:szCs w:val="24"/>
        </w:rPr>
        <w:t xml:space="preserve"> раздела </w:t>
      </w:r>
      <w:r w:rsidRPr="00A811E9">
        <w:rPr>
          <w:rFonts w:cs="Arial"/>
          <w:sz w:val="24"/>
          <w:szCs w:val="24"/>
          <w:lang w:val="en-US"/>
        </w:rPr>
        <w:t>II</w:t>
      </w:r>
      <w:r w:rsidRPr="00A811E9">
        <w:rPr>
          <w:rFonts w:cs="Arial"/>
          <w:sz w:val="24"/>
          <w:szCs w:val="24"/>
        </w:rPr>
        <w:t xml:space="preserve"> </w:t>
      </w:r>
      <w:r w:rsidR="00BC1E50" w:rsidRPr="00A811E9">
        <w:rPr>
          <w:rFonts w:cs="Arial"/>
          <w:sz w:val="24"/>
          <w:szCs w:val="24"/>
        </w:rPr>
        <w:t>настоящего Положения</w:t>
      </w:r>
      <w:r w:rsidRPr="00A811E9">
        <w:rPr>
          <w:rFonts w:cs="Arial"/>
          <w:sz w:val="24"/>
          <w:szCs w:val="24"/>
        </w:rPr>
        <w:t>, населения городского округа и расчетные показатели максимально допустимого уровня территориальной доступности таких объектов для населения городского округа;</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64" w:name="sub_29252"/>
      <w:bookmarkEnd w:id="363"/>
      <w:r w:rsidRPr="00A811E9">
        <w:rPr>
          <w:rFonts w:cs="Arial"/>
          <w:sz w:val="24"/>
          <w:szCs w:val="24"/>
        </w:rPr>
        <w:t>2) материалы по обоснованию расчетных показателей, содержащихся в основной части нормативов градостроительного проектирования;</w:t>
      </w:r>
    </w:p>
    <w:p w:rsidR="006C5DED" w:rsidRDefault="006C5DED" w:rsidP="00477857">
      <w:pPr>
        <w:autoSpaceDE w:val="0"/>
        <w:autoSpaceDN w:val="0"/>
        <w:adjustRightInd w:val="0"/>
        <w:spacing w:line="276" w:lineRule="auto"/>
        <w:ind w:firstLine="709"/>
        <w:jc w:val="both"/>
        <w:rPr>
          <w:rFonts w:cs="Arial"/>
          <w:sz w:val="24"/>
          <w:szCs w:val="24"/>
        </w:rPr>
      </w:pPr>
      <w:bookmarkStart w:id="365" w:name="sub_29253"/>
      <w:bookmarkEnd w:id="364"/>
      <w:r w:rsidRPr="00A811E9">
        <w:rPr>
          <w:rFonts w:cs="Arial"/>
          <w:sz w:val="24"/>
          <w:szCs w:val="24"/>
        </w:rPr>
        <w:t>3) правила и область применения расчетных показателей, содержащихся в основной части нормативов градостроительного проектирования.</w:t>
      </w:r>
    </w:p>
    <w:p w:rsidR="00D54C05" w:rsidRPr="00A811E9" w:rsidRDefault="00D54C05" w:rsidP="00477857">
      <w:pPr>
        <w:autoSpaceDE w:val="0"/>
        <w:autoSpaceDN w:val="0"/>
        <w:adjustRightInd w:val="0"/>
        <w:spacing w:line="276" w:lineRule="auto"/>
        <w:ind w:firstLine="709"/>
        <w:jc w:val="both"/>
        <w:rPr>
          <w:rFonts w:cs="Arial"/>
          <w:sz w:val="24"/>
          <w:szCs w:val="24"/>
        </w:rPr>
      </w:pPr>
    </w:p>
    <w:p w:rsidR="006C5DED" w:rsidRDefault="006C5DED" w:rsidP="00477857">
      <w:pPr>
        <w:pStyle w:val="4"/>
        <w:spacing w:before="0" w:line="276" w:lineRule="auto"/>
        <w:ind w:firstLine="709"/>
        <w:jc w:val="both"/>
        <w:rPr>
          <w:rFonts w:ascii="Times New Roman" w:hAnsi="Times New Roman" w:cs="Times New Roman"/>
          <w:i w:val="0"/>
          <w:color w:val="auto"/>
          <w:sz w:val="24"/>
          <w:szCs w:val="24"/>
        </w:rPr>
      </w:pPr>
      <w:bookmarkStart w:id="366" w:name="_Toc107931973"/>
      <w:bookmarkStart w:id="367" w:name="sub_294"/>
      <w:bookmarkEnd w:id="365"/>
      <w:r w:rsidRPr="00A811E9">
        <w:rPr>
          <w:rFonts w:ascii="Times New Roman" w:hAnsi="Times New Roman" w:cs="Times New Roman"/>
          <w:i w:val="0"/>
          <w:color w:val="auto"/>
          <w:sz w:val="24"/>
          <w:szCs w:val="24"/>
        </w:rPr>
        <w:t>3.4.3 Подготовка и утверждение местных нормативов градостроительного проектирования городского округа</w:t>
      </w:r>
      <w:bookmarkEnd w:id="366"/>
    </w:p>
    <w:p w:rsidR="00D54C05" w:rsidRPr="00D54C05" w:rsidRDefault="00D54C05" w:rsidP="00D54C05"/>
    <w:p w:rsidR="006C5DED" w:rsidRPr="00A811E9" w:rsidRDefault="006C5DED" w:rsidP="00477857">
      <w:pPr>
        <w:autoSpaceDE w:val="0"/>
        <w:autoSpaceDN w:val="0"/>
        <w:adjustRightInd w:val="0"/>
        <w:spacing w:line="276" w:lineRule="auto"/>
        <w:ind w:firstLine="709"/>
        <w:jc w:val="both"/>
        <w:rPr>
          <w:rFonts w:cs="Arial"/>
          <w:sz w:val="24"/>
          <w:szCs w:val="24"/>
        </w:rPr>
      </w:pPr>
      <w:bookmarkStart w:id="368" w:name="sub_2941"/>
      <w:bookmarkEnd w:id="367"/>
      <w:r w:rsidRPr="00A811E9">
        <w:rPr>
          <w:rFonts w:cs="Arial"/>
          <w:sz w:val="24"/>
          <w:szCs w:val="24"/>
        </w:rPr>
        <w:t>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 городского округа.</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69" w:name="sub_2942"/>
      <w:bookmarkEnd w:id="368"/>
      <w:r w:rsidRPr="00A811E9">
        <w:rPr>
          <w:rFonts w:cs="Arial"/>
          <w:sz w:val="24"/>
          <w:szCs w:val="24"/>
        </w:rPr>
        <w:t xml:space="preserve">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w:t>
      </w:r>
      <w:hyperlink w:anchor="sub_2923" w:history="1">
        <w:r w:rsidRPr="00A811E9">
          <w:rPr>
            <w:rFonts w:cs="Arial"/>
            <w:sz w:val="24"/>
            <w:szCs w:val="24"/>
          </w:rPr>
          <w:t xml:space="preserve">частью 3 раздела </w:t>
        </w:r>
        <w:r w:rsidRPr="00A811E9">
          <w:rPr>
            <w:rFonts w:cs="Arial"/>
            <w:sz w:val="24"/>
            <w:szCs w:val="24"/>
            <w:lang w:val="en-US"/>
          </w:rPr>
          <w:t>II</w:t>
        </w:r>
        <w:r w:rsidRPr="00A811E9">
          <w:rPr>
            <w:rFonts w:cs="Arial"/>
            <w:sz w:val="24"/>
            <w:szCs w:val="24"/>
          </w:rPr>
          <w:t xml:space="preserve"> </w:t>
        </w:r>
      </w:hyperlink>
      <w:r w:rsidRPr="00A811E9">
        <w:rPr>
          <w:rFonts w:cs="Arial"/>
          <w:sz w:val="24"/>
          <w:szCs w:val="24"/>
        </w:rPr>
        <w:t>настоящего Положения. населения городского округа, расчетные показатели минимально допустимого уровня обеспеченности такими объектами населения городского округа, устанавливаемые местными нормативами градостроительного проектирования городского округа, не могут быть ниже этих предельных значений.</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70" w:name="sub_2943"/>
      <w:bookmarkEnd w:id="369"/>
      <w:r w:rsidRPr="00A811E9">
        <w:rPr>
          <w:rFonts w:cs="Arial"/>
          <w:sz w:val="24"/>
          <w:szCs w:val="24"/>
        </w:rPr>
        <w:t xml:space="preserve">3.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w:t>
      </w:r>
      <w:hyperlink w:anchor="sub_2923" w:history="1">
        <w:r w:rsidRPr="00A811E9">
          <w:rPr>
            <w:rFonts w:cs="Arial"/>
            <w:sz w:val="24"/>
            <w:szCs w:val="24"/>
          </w:rPr>
          <w:t xml:space="preserve">частью 3, раздела </w:t>
        </w:r>
        <w:r w:rsidRPr="00A811E9">
          <w:rPr>
            <w:rFonts w:cs="Arial"/>
            <w:sz w:val="24"/>
            <w:szCs w:val="24"/>
            <w:lang w:val="en-US"/>
          </w:rPr>
          <w:t>II</w:t>
        </w:r>
        <w:r w:rsidRPr="00A811E9">
          <w:rPr>
            <w:rFonts w:cs="Arial"/>
            <w:sz w:val="24"/>
            <w:szCs w:val="24"/>
          </w:rPr>
          <w:t xml:space="preserve"> </w:t>
        </w:r>
      </w:hyperlink>
      <w:r w:rsidRPr="00A811E9">
        <w:rPr>
          <w:rFonts w:cs="Arial"/>
          <w:sz w:val="24"/>
          <w:szCs w:val="24"/>
        </w:rPr>
        <w:t>настоящего Положения, для населения городского округа, расчетные показатели максимально допустимого уровня территориальной доступности таких объектов для населения городского округа не могут превышать эти предельные значения.</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71" w:name="sub_2944"/>
      <w:bookmarkEnd w:id="370"/>
      <w:r w:rsidRPr="00A811E9">
        <w:rPr>
          <w:rFonts w:cs="Arial"/>
          <w:sz w:val="24"/>
          <w:szCs w:val="24"/>
        </w:rPr>
        <w:t xml:space="preserve">4. Расчетные показатели минимально допустимого уровня обеспеченности объектами местного значения городского округа населения данных городского округа и расчетные показатели максимально допустимого уровня территориальной доступности таких объектов для населения городского округа могут быть утверждены в отношении одного или нескольких видов объектов, предусмотренных </w:t>
      </w:r>
      <w:hyperlink w:anchor="sub_2923" w:history="1">
        <w:r w:rsidRPr="00A811E9">
          <w:rPr>
            <w:rFonts w:cs="Arial"/>
            <w:sz w:val="24"/>
            <w:szCs w:val="24"/>
          </w:rPr>
          <w:t xml:space="preserve">частью 3, раздела </w:t>
        </w:r>
        <w:r w:rsidRPr="00A811E9">
          <w:rPr>
            <w:rFonts w:cs="Arial"/>
            <w:sz w:val="24"/>
            <w:szCs w:val="24"/>
            <w:lang w:val="en-US"/>
          </w:rPr>
          <w:t>II</w:t>
        </w:r>
        <w:r w:rsidRPr="00A811E9">
          <w:rPr>
            <w:rFonts w:cs="Arial"/>
            <w:sz w:val="24"/>
            <w:szCs w:val="24"/>
          </w:rPr>
          <w:t xml:space="preserve"> </w:t>
        </w:r>
      </w:hyperlink>
      <w:r w:rsidRPr="00A811E9">
        <w:rPr>
          <w:rFonts w:cs="Arial"/>
          <w:sz w:val="24"/>
          <w:szCs w:val="24"/>
        </w:rPr>
        <w:t>настоящего Положения.</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72" w:name="sub_2945"/>
      <w:bookmarkEnd w:id="371"/>
      <w:r w:rsidRPr="00A811E9">
        <w:rPr>
          <w:rFonts w:cs="Arial"/>
          <w:sz w:val="24"/>
          <w:szCs w:val="24"/>
        </w:rPr>
        <w:t>5. Подготовка местных нормативов градостроительного проектирования городского округа осуществляется с учетом:</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73" w:name="sub_29451"/>
      <w:bookmarkEnd w:id="372"/>
      <w:r w:rsidRPr="00A811E9">
        <w:rPr>
          <w:rFonts w:cs="Arial"/>
          <w:sz w:val="24"/>
          <w:szCs w:val="24"/>
        </w:rPr>
        <w:t>1) социально-демографического состава и плотности населения на территории городского округа;</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74" w:name="sub_29452"/>
      <w:bookmarkEnd w:id="373"/>
      <w:r w:rsidRPr="00A811E9">
        <w:rPr>
          <w:rFonts w:cs="Arial"/>
          <w:sz w:val="24"/>
          <w:szCs w:val="24"/>
        </w:rPr>
        <w:lastRenderedPageBreak/>
        <w:t>2) планов и программ комплексного социально-экономического развития городского округа;</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75" w:name="sub_29453"/>
      <w:bookmarkEnd w:id="374"/>
      <w:r w:rsidRPr="00A811E9">
        <w:rPr>
          <w:rFonts w:cs="Arial"/>
          <w:sz w:val="24"/>
          <w:szCs w:val="24"/>
        </w:rPr>
        <w:t>3) предложений органов местного самоуправления городского округа и заинтересованных лиц.</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76" w:name="sub_2946"/>
      <w:bookmarkEnd w:id="375"/>
      <w:r w:rsidRPr="00A811E9">
        <w:rPr>
          <w:rFonts w:cs="Arial"/>
          <w:sz w:val="24"/>
          <w:szCs w:val="24"/>
        </w:rPr>
        <w:t>6. Проект местных нормативов градостроительного проектирования городского округа подлежит размещению на официальном сайте горо</w:t>
      </w:r>
      <w:r w:rsidR="00F96929" w:rsidRPr="00A811E9">
        <w:rPr>
          <w:rFonts w:cs="Arial"/>
          <w:sz w:val="24"/>
          <w:szCs w:val="24"/>
        </w:rPr>
        <w:t xml:space="preserve">дского округа в сети "Интернет" </w:t>
      </w:r>
      <w:r w:rsidRPr="00A811E9">
        <w:rPr>
          <w:rFonts w:cs="Arial"/>
          <w:sz w:val="24"/>
          <w:szCs w:val="24"/>
        </w:rPr>
        <w:t>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rsidR="006C5DED" w:rsidRPr="00A811E9" w:rsidRDefault="006C5DED" w:rsidP="00477857">
      <w:pPr>
        <w:autoSpaceDE w:val="0"/>
        <w:autoSpaceDN w:val="0"/>
        <w:adjustRightInd w:val="0"/>
        <w:spacing w:line="276" w:lineRule="auto"/>
        <w:ind w:firstLine="709"/>
        <w:jc w:val="both"/>
        <w:rPr>
          <w:rFonts w:cs="Arial"/>
          <w:sz w:val="24"/>
          <w:szCs w:val="24"/>
        </w:rPr>
      </w:pPr>
      <w:bookmarkStart w:id="377" w:name="sub_2947"/>
      <w:bookmarkEnd w:id="376"/>
      <w:r w:rsidRPr="00A811E9">
        <w:rPr>
          <w:rFonts w:cs="Arial"/>
          <w:sz w:val="24"/>
          <w:szCs w:val="24"/>
        </w:rPr>
        <w:t>7. Утвержденные местные нормативы градостроительного проектирования городского округа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bookmarkEnd w:id="377"/>
    <w:p w:rsidR="00D53B73" w:rsidRPr="00A811E9" w:rsidRDefault="00D53B73" w:rsidP="00477857">
      <w:pPr>
        <w:spacing w:line="276" w:lineRule="auto"/>
        <w:sectPr w:rsidR="00D53B73" w:rsidRPr="00A811E9" w:rsidSect="00F443D0">
          <w:pgSz w:w="11906" w:h="16838"/>
          <w:pgMar w:top="1134" w:right="567" w:bottom="1134" w:left="1134" w:header="709" w:footer="709" w:gutter="0"/>
          <w:cols w:space="708"/>
          <w:titlePg/>
          <w:docGrid w:linePitch="360"/>
        </w:sectPr>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spacing w:line="276" w:lineRule="auto"/>
      </w:pPr>
    </w:p>
    <w:p w:rsidR="00726831" w:rsidRPr="00A811E9" w:rsidRDefault="00726831" w:rsidP="00477857">
      <w:pPr>
        <w:pStyle w:val="1"/>
        <w:spacing w:before="0" w:line="276" w:lineRule="auto"/>
        <w:jc w:val="center"/>
        <w:rPr>
          <w:rFonts w:ascii="Times New Roman" w:hAnsi="Times New Roman" w:cs="Times New Roman"/>
          <w:color w:val="auto"/>
        </w:rPr>
        <w:sectPr w:rsidR="00726831" w:rsidRPr="00A811E9" w:rsidSect="00F443D0">
          <w:pgSz w:w="11906" w:h="16838"/>
          <w:pgMar w:top="1134" w:right="567" w:bottom="1134" w:left="1134" w:header="709" w:footer="709" w:gutter="0"/>
          <w:cols w:space="708"/>
          <w:titlePg/>
          <w:docGrid w:linePitch="360"/>
        </w:sectPr>
      </w:pPr>
      <w:bookmarkStart w:id="378" w:name="_Toc107931974"/>
      <w:r w:rsidRPr="00A811E9">
        <w:rPr>
          <w:rFonts w:ascii="Times New Roman" w:hAnsi="Times New Roman" w:cs="Times New Roman"/>
          <w:color w:val="auto"/>
        </w:rPr>
        <w:t>ПРИЛОЖЕНИЯ</w:t>
      </w:r>
      <w:bookmarkEnd w:id="378"/>
    </w:p>
    <w:p w:rsidR="00726831" w:rsidRPr="00A811E9" w:rsidRDefault="00726831" w:rsidP="00477857">
      <w:pPr>
        <w:pStyle w:val="20"/>
        <w:spacing w:before="0" w:line="276" w:lineRule="auto"/>
        <w:ind w:firstLine="709"/>
        <w:jc w:val="both"/>
        <w:rPr>
          <w:rFonts w:ascii="Times New Roman" w:hAnsi="Times New Roman" w:cs="Times New Roman"/>
          <w:color w:val="auto"/>
          <w:sz w:val="24"/>
          <w:szCs w:val="24"/>
        </w:rPr>
      </w:pPr>
      <w:bookmarkStart w:id="379" w:name="_Toc460916320"/>
      <w:bookmarkStart w:id="380" w:name="_Toc107931975"/>
      <w:r w:rsidRPr="00A811E9">
        <w:rPr>
          <w:rFonts w:ascii="Times New Roman" w:hAnsi="Times New Roman" w:cs="Times New Roman"/>
          <w:color w:val="auto"/>
          <w:sz w:val="24"/>
          <w:szCs w:val="24"/>
        </w:rPr>
        <w:lastRenderedPageBreak/>
        <w:t>Приложение 1 – Техническое задание</w:t>
      </w:r>
      <w:bookmarkEnd w:id="379"/>
      <w:bookmarkEnd w:id="380"/>
      <w:r w:rsidRPr="00A811E9">
        <w:rPr>
          <w:rFonts w:ascii="Times New Roman" w:hAnsi="Times New Roman" w:cs="Times New Roman"/>
          <w:color w:val="auto"/>
          <w:sz w:val="24"/>
          <w:szCs w:val="24"/>
        </w:rPr>
        <w:t xml:space="preserve"> </w:t>
      </w:r>
    </w:p>
    <w:p w:rsidR="00050CC8" w:rsidRPr="00A811E9" w:rsidRDefault="00050CC8" w:rsidP="00050CC8">
      <w:pPr>
        <w:jc w:val="right"/>
        <w:rPr>
          <w:szCs w:val="24"/>
        </w:rPr>
      </w:pPr>
      <w:r w:rsidRPr="00A811E9">
        <w:rPr>
          <w:szCs w:val="24"/>
        </w:rPr>
        <w:t>Приложение №1</w:t>
      </w:r>
    </w:p>
    <w:p w:rsidR="00050CC8" w:rsidRPr="00A811E9" w:rsidRDefault="00050CC8" w:rsidP="00050CC8">
      <w:pPr>
        <w:jc w:val="right"/>
        <w:rPr>
          <w:szCs w:val="24"/>
        </w:rPr>
      </w:pPr>
      <w:r w:rsidRPr="00A811E9">
        <w:rPr>
          <w:szCs w:val="24"/>
        </w:rPr>
        <w:t>К муниципальному контракту № 211 от ____</w:t>
      </w:r>
    </w:p>
    <w:p w:rsidR="00050CC8" w:rsidRPr="00A811E9" w:rsidRDefault="00050CC8" w:rsidP="00050CC8">
      <w:pPr>
        <w:jc w:val="right"/>
        <w:rPr>
          <w:szCs w:val="24"/>
        </w:rPr>
      </w:pPr>
      <w:r w:rsidRPr="00A811E9">
        <w:rPr>
          <w:szCs w:val="24"/>
        </w:rPr>
        <w:t xml:space="preserve">на выполнение работ по разработке проекта </w:t>
      </w:r>
    </w:p>
    <w:p w:rsidR="00050CC8" w:rsidRPr="00A811E9" w:rsidRDefault="00050CC8" w:rsidP="00050CC8">
      <w:pPr>
        <w:jc w:val="right"/>
        <w:rPr>
          <w:szCs w:val="24"/>
        </w:rPr>
      </w:pPr>
      <w:r w:rsidRPr="00A811E9">
        <w:rPr>
          <w:szCs w:val="24"/>
        </w:rPr>
        <w:t>изменений в Генеральный план ЗАТО г. Зеленогорска</w:t>
      </w:r>
    </w:p>
    <w:p w:rsidR="00050CC8" w:rsidRPr="00A811E9" w:rsidRDefault="00050CC8" w:rsidP="00050CC8">
      <w:pPr>
        <w:jc w:val="right"/>
        <w:rPr>
          <w:sz w:val="24"/>
          <w:szCs w:val="24"/>
        </w:rPr>
      </w:pPr>
    </w:p>
    <w:p w:rsidR="00050CC8" w:rsidRPr="00A811E9" w:rsidRDefault="00050CC8" w:rsidP="00050CC8">
      <w:pPr>
        <w:jc w:val="center"/>
        <w:rPr>
          <w:b/>
          <w:sz w:val="24"/>
          <w:szCs w:val="24"/>
        </w:rPr>
      </w:pPr>
      <w:r w:rsidRPr="00A811E9">
        <w:rPr>
          <w:b/>
          <w:sz w:val="24"/>
          <w:szCs w:val="24"/>
        </w:rPr>
        <w:t>ТЕХНИЧЕСКОЕ ЗАДАНИЕ</w:t>
      </w:r>
    </w:p>
    <w:p w:rsidR="00050CC8" w:rsidRPr="00A811E9" w:rsidRDefault="00050CC8" w:rsidP="00050CC8">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835"/>
        <w:gridCol w:w="6804"/>
      </w:tblGrid>
      <w:tr w:rsidR="00B45512" w:rsidRPr="00A811E9" w:rsidTr="000A75BB">
        <w:tc>
          <w:tcPr>
            <w:tcW w:w="534" w:type="dxa"/>
            <w:shd w:val="clear" w:color="auto" w:fill="auto"/>
          </w:tcPr>
          <w:p w:rsidR="00050CC8" w:rsidRPr="00A811E9" w:rsidRDefault="00050CC8" w:rsidP="000A75BB">
            <w:pPr>
              <w:jc w:val="center"/>
              <w:rPr>
                <w:b/>
                <w:sz w:val="24"/>
                <w:szCs w:val="24"/>
              </w:rPr>
            </w:pPr>
            <w:r w:rsidRPr="00A811E9">
              <w:rPr>
                <w:b/>
                <w:sz w:val="24"/>
                <w:szCs w:val="24"/>
              </w:rPr>
              <w:t>№ п/п</w:t>
            </w:r>
          </w:p>
        </w:tc>
        <w:tc>
          <w:tcPr>
            <w:tcW w:w="2835" w:type="dxa"/>
            <w:shd w:val="clear" w:color="auto" w:fill="auto"/>
          </w:tcPr>
          <w:p w:rsidR="00050CC8" w:rsidRPr="00A811E9" w:rsidRDefault="00050CC8" w:rsidP="000A75BB">
            <w:pPr>
              <w:jc w:val="center"/>
              <w:rPr>
                <w:b/>
                <w:sz w:val="24"/>
                <w:szCs w:val="24"/>
              </w:rPr>
            </w:pPr>
            <w:r w:rsidRPr="00A811E9">
              <w:rPr>
                <w:b/>
                <w:sz w:val="24"/>
                <w:szCs w:val="24"/>
              </w:rPr>
              <w:t>Наименование разделов</w:t>
            </w:r>
          </w:p>
        </w:tc>
        <w:tc>
          <w:tcPr>
            <w:tcW w:w="6804" w:type="dxa"/>
            <w:shd w:val="clear" w:color="auto" w:fill="auto"/>
          </w:tcPr>
          <w:p w:rsidR="00050CC8" w:rsidRPr="00A811E9" w:rsidRDefault="00050CC8" w:rsidP="000A75BB">
            <w:pPr>
              <w:jc w:val="center"/>
              <w:rPr>
                <w:b/>
                <w:sz w:val="24"/>
                <w:szCs w:val="24"/>
              </w:rPr>
            </w:pPr>
            <w:r w:rsidRPr="00A811E9">
              <w:rPr>
                <w:b/>
                <w:sz w:val="24"/>
                <w:szCs w:val="24"/>
              </w:rPr>
              <w:t>Содержание</w:t>
            </w:r>
          </w:p>
        </w:tc>
      </w:tr>
      <w:tr w:rsidR="00B45512" w:rsidRPr="00A811E9" w:rsidTr="000A75BB">
        <w:tc>
          <w:tcPr>
            <w:tcW w:w="534" w:type="dxa"/>
            <w:shd w:val="clear" w:color="auto" w:fill="auto"/>
          </w:tcPr>
          <w:p w:rsidR="00050CC8" w:rsidRPr="00A811E9" w:rsidRDefault="00050CC8" w:rsidP="00160360">
            <w:pPr>
              <w:numPr>
                <w:ilvl w:val="0"/>
                <w:numId w:val="42"/>
              </w:numPr>
              <w:ind w:left="0" w:firstLine="0"/>
              <w:rPr>
                <w:sz w:val="24"/>
                <w:szCs w:val="24"/>
              </w:rPr>
            </w:pPr>
          </w:p>
        </w:tc>
        <w:tc>
          <w:tcPr>
            <w:tcW w:w="2835" w:type="dxa"/>
            <w:shd w:val="clear" w:color="auto" w:fill="auto"/>
          </w:tcPr>
          <w:p w:rsidR="00050CC8" w:rsidRPr="00A811E9" w:rsidRDefault="00050CC8" w:rsidP="000A75BB">
            <w:pPr>
              <w:rPr>
                <w:sz w:val="24"/>
                <w:szCs w:val="24"/>
              </w:rPr>
            </w:pPr>
            <w:r w:rsidRPr="00A811E9">
              <w:rPr>
                <w:sz w:val="24"/>
                <w:szCs w:val="24"/>
              </w:rPr>
              <w:t>Наименование задания</w:t>
            </w:r>
          </w:p>
        </w:tc>
        <w:tc>
          <w:tcPr>
            <w:tcW w:w="6804" w:type="dxa"/>
            <w:shd w:val="clear" w:color="auto" w:fill="auto"/>
          </w:tcPr>
          <w:p w:rsidR="00050CC8" w:rsidRPr="00A811E9" w:rsidRDefault="00050CC8" w:rsidP="000A75BB">
            <w:pPr>
              <w:rPr>
                <w:sz w:val="24"/>
                <w:szCs w:val="24"/>
              </w:rPr>
            </w:pPr>
            <w:r w:rsidRPr="00A811E9">
              <w:rPr>
                <w:sz w:val="24"/>
                <w:szCs w:val="24"/>
              </w:rPr>
              <w:t>Выполнение работ по разработке проекта изменений в Генеральный план ЗАТО г. Зеленогорска (далее – Генеральный план города)</w:t>
            </w:r>
          </w:p>
        </w:tc>
      </w:tr>
      <w:tr w:rsidR="00B45512" w:rsidRPr="00A811E9" w:rsidTr="000A75BB">
        <w:tc>
          <w:tcPr>
            <w:tcW w:w="534" w:type="dxa"/>
            <w:shd w:val="clear" w:color="auto" w:fill="auto"/>
          </w:tcPr>
          <w:p w:rsidR="00050CC8" w:rsidRPr="00A811E9" w:rsidRDefault="00050CC8" w:rsidP="00160360">
            <w:pPr>
              <w:numPr>
                <w:ilvl w:val="0"/>
                <w:numId w:val="42"/>
              </w:numPr>
              <w:ind w:left="0" w:firstLine="0"/>
              <w:rPr>
                <w:sz w:val="24"/>
                <w:szCs w:val="24"/>
              </w:rPr>
            </w:pPr>
          </w:p>
        </w:tc>
        <w:tc>
          <w:tcPr>
            <w:tcW w:w="2835" w:type="dxa"/>
            <w:shd w:val="clear" w:color="auto" w:fill="auto"/>
          </w:tcPr>
          <w:p w:rsidR="00050CC8" w:rsidRPr="00A811E9" w:rsidRDefault="00050CC8" w:rsidP="000A75BB">
            <w:pPr>
              <w:rPr>
                <w:sz w:val="24"/>
                <w:szCs w:val="24"/>
              </w:rPr>
            </w:pPr>
            <w:r w:rsidRPr="00A811E9">
              <w:rPr>
                <w:sz w:val="24"/>
                <w:szCs w:val="24"/>
              </w:rPr>
              <w:t>Основание для выполнения работ</w:t>
            </w:r>
          </w:p>
        </w:tc>
        <w:tc>
          <w:tcPr>
            <w:tcW w:w="6804" w:type="dxa"/>
            <w:shd w:val="clear" w:color="auto" w:fill="auto"/>
          </w:tcPr>
          <w:p w:rsidR="00050CC8" w:rsidRPr="00A811E9" w:rsidRDefault="00050CC8" w:rsidP="000A75BB">
            <w:pPr>
              <w:ind w:firstLine="284"/>
              <w:jc w:val="both"/>
              <w:rPr>
                <w:sz w:val="24"/>
                <w:szCs w:val="24"/>
              </w:rPr>
            </w:pPr>
            <w:r w:rsidRPr="00A811E9">
              <w:rPr>
                <w:sz w:val="24"/>
                <w:szCs w:val="24"/>
              </w:rPr>
              <w:t xml:space="preserve">Постановление Правительства Красноярского края </w:t>
            </w:r>
            <w:r w:rsidRPr="00A811E9">
              <w:rPr>
                <w:bCs/>
                <w:sz w:val="24"/>
                <w:szCs w:val="24"/>
              </w:rPr>
              <w:t>от 30.09.2013 № 514-п «Об утверждении государственной программы Красноярского края «Создание условий для обеспечения доступным и комфортным жильем граждан»</w:t>
            </w:r>
            <w:r w:rsidRPr="00A811E9">
              <w:rPr>
                <w:sz w:val="24"/>
                <w:szCs w:val="24"/>
              </w:rPr>
              <w:t>.</w:t>
            </w:r>
          </w:p>
          <w:p w:rsidR="00050CC8" w:rsidRPr="00A811E9" w:rsidRDefault="00050CC8" w:rsidP="000A75BB">
            <w:pPr>
              <w:ind w:firstLine="284"/>
              <w:jc w:val="both"/>
              <w:rPr>
                <w:sz w:val="24"/>
                <w:szCs w:val="24"/>
              </w:rPr>
            </w:pPr>
            <w:r w:rsidRPr="00A811E9">
              <w:rPr>
                <w:sz w:val="24"/>
                <w:szCs w:val="24"/>
              </w:rPr>
              <w:t>Истечение планового периода действующего Генерального плана ЗАТО г. Зеленогорска, утвержденного решением Совета депутатов ЗАТО г. Зеленогорска от 29.03.2007 № 28-300р «Об утверждении Генерального плана ЗАТО г. Зеленогорска» (далее – Генеральный план города).</w:t>
            </w:r>
          </w:p>
          <w:p w:rsidR="00050CC8" w:rsidRPr="00A811E9" w:rsidRDefault="00050CC8" w:rsidP="000A75BB">
            <w:pPr>
              <w:ind w:firstLine="284"/>
              <w:jc w:val="both"/>
              <w:rPr>
                <w:sz w:val="24"/>
                <w:szCs w:val="24"/>
              </w:rPr>
            </w:pPr>
            <w:r w:rsidRPr="00A811E9">
              <w:rPr>
                <w:sz w:val="24"/>
                <w:szCs w:val="24"/>
              </w:rPr>
              <w:t>Распоряжение Администрации ЗАТО г. Зеленогорска от 05.07.2016 №1292-р «О подготовке предложений о внесении изменений в Генеральный план ЗАТО г. Зеленогорска».</w:t>
            </w:r>
          </w:p>
          <w:p w:rsidR="00050CC8" w:rsidRPr="00A811E9" w:rsidRDefault="00050CC8" w:rsidP="000A75BB">
            <w:pPr>
              <w:ind w:firstLine="284"/>
              <w:jc w:val="both"/>
              <w:rPr>
                <w:sz w:val="24"/>
                <w:szCs w:val="24"/>
              </w:rPr>
            </w:pPr>
            <w:r w:rsidRPr="00A811E9">
              <w:rPr>
                <w:sz w:val="24"/>
                <w:szCs w:val="24"/>
              </w:rPr>
              <w:t>Постановление Администрации ЗАТО г. Зеленогорска от 05.07.2016 №203-п «Об утверждении состава и содержания задания, состава и содержания исходных материалов в целях подготовки проекта изменений в Генеральный план ЗАТО г. Зеленогорска» (в редакции постановления Администрации ЗАТО г. Зеленогорска от 01.12.2020 № 162-п).</w:t>
            </w:r>
          </w:p>
        </w:tc>
      </w:tr>
      <w:tr w:rsidR="00B45512" w:rsidRPr="00A811E9" w:rsidTr="000A75BB">
        <w:tc>
          <w:tcPr>
            <w:tcW w:w="534" w:type="dxa"/>
            <w:shd w:val="clear" w:color="auto" w:fill="auto"/>
          </w:tcPr>
          <w:p w:rsidR="00050CC8" w:rsidRPr="00A811E9" w:rsidRDefault="00050CC8" w:rsidP="00160360">
            <w:pPr>
              <w:numPr>
                <w:ilvl w:val="0"/>
                <w:numId w:val="42"/>
              </w:numPr>
              <w:ind w:left="0" w:firstLine="0"/>
              <w:rPr>
                <w:sz w:val="24"/>
                <w:szCs w:val="24"/>
              </w:rPr>
            </w:pPr>
          </w:p>
        </w:tc>
        <w:tc>
          <w:tcPr>
            <w:tcW w:w="2835" w:type="dxa"/>
            <w:shd w:val="clear" w:color="auto" w:fill="auto"/>
          </w:tcPr>
          <w:p w:rsidR="00050CC8" w:rsidRPr="00A811E9" w:rsidRDefault="00050CC8" w:rsidP="000A75BB">
            <w:pPr>
              <w:rPr>
                <w:sz w:val="24"/>
                <w:szCs w:val="24"/>
              </w:rPr>
            </w:pPr>
            <w:r w:rsidRPr="00A811E9">
              <w:rPr>
                <w:sz w:val="24"/>
                <w:szCs w:val="24"/>
              </w:rPr>
              <w:t>Источник финансирования</w:t>
            </w:r>
          </w:p>
        </w:tc>
        <w:tc>
          <w:tcPr>
            <w:tcW w:w="6804" w:type="dxa"/>
            <w:shd w:val="clear" w:color="auto" w:fill="auto"/>
          </w:tcPr>
          <w:p w:rsidR="00050CC8" w:rsidRPr="00A811E9" w:rsidRDefault="00050CC8" w:rsidP="000A75BB">
            <w:pPr>
              <w:rPr>
                <w:sz w:val="24"/>
                <w:szCs w:val="24"/>
              </w:rPr>
            </w:pPr>
            <w:r w:rsidRPr="00A811E9">
              <w:rPr>
                <w:sz w:val="24"/>
                <w:szCs w:val="24"/>
              </w:rPr>
              <w:t>Местный бюджет</w:t>
            </w:r>
          </w:p>
        </w:tc>
      </w:tr>
      <w:tr w:rsidR="00B45512" w:rsidRPr="00A811E9" w:rsidTr="000A75BB">
        <w:tc>
          <w:tcPr>
            <w:tcW w:w="534" w:type="dxa"/>
            <w:shd w:val="clear" w:color="auto" w:fill="auto"/>
          </w:tcPr>
          <w:p w:rsidR="00050CC8" w:rsidRPr="00A811E9" w:rsidRDefault="00050CC8" w:rsidP="00160360">
            <w:pPr>
              <w:numPr>
                <w:ilvl w:val="0"/>
                <w:numId w:val="42"/>
              </w:numPr>
              <w:ind w:left="0" w:firstLine="0"/>
              <w:rPr>
                <w:sz w:val="24"/>
                <w:szCs w:val="24"/>
              </w:rPr>
            </w:pPr>
          </w:p>
        </w:tc>
        <w:tc>
          <w:tcPr>
            <w:tcW w:w="2835" w:type="dxa"/>
            <w:shd w:val="clear" w:color="auto" w:fill="auto"/>
          </w:tcPr>
          <w:p w:rsidR="00050CC8" w:rsidRPr="00A811E9" w:rsidRDefault="00050CC8" w:rsidP="000A75BB">
            <w:pPr>
              <w:rPr>
                <w:sz w:val="24"/>
                <w:szCs w:val="24"/>
              </w:rPr>
            </w:pPr>
            <w:r w:rsidRPr="00A811E9">
              <w:rPr>
                <w:sz w:val="24"/>
                <w:szCs w:val="24"/>
              </w:rPr>
              <w:t>Заказчик работ</w:t>
            </w:r>
          </w:p>
        </w:tc>
        <w:tc>
          <w:tcPr>
            <w:tcW w:w="6804" w:type="dxa"/>
            <w:shd w:val="clear" w:color="auto" w:fill="auto"/>
          </w:tcPr>
          <w:p w:rsidR="00050CC8" w:rsidRPr="00A811E9" w:rsidRDefault="00050CC8" w:rsidP="000A75BB">
            <w:pPr>
              <w:pStyle w:val="ConsPlusNormal"/>
              <w:rPr>
                <w:rFonts w:ascii="Times New Roman" w:hAnsi="Times New Roman" w:cs="Times New Roman"/>
                <w:sz w:val="24"/>
                <w:szCs w:val="24"/>
              </w:rPr>
            </w:pPr>
            <w:r w:rsidRPr="00A811E9">
              <w:rPr>
                <w:rFonts w:ascii="Times New Roman" w:hAnsi="Times New Roman" w:cs="Times New Roman"/>
                <w:sz w:val="24"/>
                <w:szCs w:val="24"/>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(МКУ «Центр закупок, предпринимательства и обеспечения деятельности ОМС») для нужд Администрации ЗАТО г. Зеленогорска</w:t>
            </w:r>
          </w:p>
        </w:tc>
      </w:tr>
      <w:tr w:rsidR="00B45512" w:rsidRPr="00A811E9" w:rsidTr="000A75BB">
        <w:tc>
          <w:tcPr>
            <w:tcW w:w="534" w:type="dxa"/>
            <w:shd w:val="clear" w:color="auto" w:fill="auto"/>
          </w:tcPr>
          <w:p w:rsidR="00050CC8" w:rsidRPr="00A811E9" w:rsidRDefault="00050CC8" w:rsidP="00160360">
            <w:pPr>
              <w:numPr>
                <w:ilvl w:val="0"/>
                <w:numId w:val="42"/>
              </w:numPr>
              <w:ind w:left="0" w:firstLine="0"/>
              <w:rPr>
                <w:sz w:val="24"/>
                <w:szCs w:val="24"/>
              </w:rPr>
            </w:pPr>
          </w:p>
        </w:tc>
        <w:tc>
          <w:tcPr>
            <w:tcW w:w="2835" w:type="dxa"/>
            <w:shd w:val="clear" w:color="auto" w:fill="auto"/>
          </w:tcPr>
          <w:p w:rsidR="00050CC8" w:rsidRPr="00A811E9" w:rsidRDefault="00050CC8" w:rsidP="000A75BB">
            <w:pPr>
              <w:rPr>
                <w:sz w:val="24"/>
                <w:szCs w:val="24"/>
                <w:lang w:val="en-US"/>
              </w:rPr>
            </w:pPr>
            <w:r w:rsidRPr="00A811E9">
              <w:rPr>
                <w:sz w:val="24"/>
                <w:szCs w:val="24"/>
              </w:rPr>
              <w:t>Исполнитель</w:t>
            </w:r>
          </w:p>
        </w:tc>
        <w:tc>
          <w:tcPr>
            <w:tcW w:w="6804" w:type="dxa"/>
            <w:shd w:val="clear" w:color="auto" w:fill="auto"/>
          </w:tcPr>
          <w:p w:rsidR="00050CC8" w:rsidRPr="00A811E9" w:rsidRDefault="00050CC8" w:rsidP="000A75BB">
            <w:pPr>
              <w:rPr>
                <w:sz w:val="24"/>
                <w:szCs w:val="24"/>
              </w:rPr>
            </w:pPr>
            <w:r w:rsidRPr="00A811E9">
              <w:rPr>
                <w:sz w:val="24"/>
                <w:szCs w:val="24"/>
              </w:rPr>
              <w:t>Определяется по итогам открытого конкурса в электронной форме</w:t>
            </w:r>
          </w:p>
        </w:tc>
      </w:tr>
      <w:tr w:rsidR="00B45512" w:rsidRPr="00A811E9" w:rsidTr="000A75BB">
        <w:tc>
          <w:tcPr>
            <w:tcW w:w="534" w:type="dxa"/>
            <w:shd w:val="clear" w:color="auto" w:fill="auto"/>
          </w:tcPr>
          <w:p w:rsidR="00050CC8" w:rsidRPr="00A811E9" w:rsidRDefault="00050CC8" w:rsidP="00160360">
            <w:pPr>
              <w:numPr>
                <w:ilvl w:val="0"/>
                <w:numId w:val="42"/>
              </w:numPr>
              <w:ind w:left="0" w:firstLine="0"/>
              <w:rPr>
                <w:sz w:val="24"/>
                <w:szCs w:val="24"/>
              </w:rPr>
            </w:pPr>
          </w:p>
        </w:tc>
        <w:tc>
          <w:tcPr>
            <w:tcW w:w="2835" w:type="dxa"/>
            <w:shd w:val="clear" w:color="auto" w:fill="auto"/>
          </w:tcPr>
          <w:p w:rsidR="00050CC8" w:rsidRPr="00A811E9" w:rsidRDefault="00050CC8" w:rsidP="000A75BB">
            <w:pPr>
              <w:rPr>
                <w:sz w:val="24"/>
                <w:szCs w:val="24"/>
              </w:rPr>
            </w:pPr>
            <w:r w:rsidRPr="00A811E9">
              <w:rPr>
                <w:sz w:val="24"/>
                <w:szCs w:val="24"/>
              </w:rPr>
              <w:t>Нормативно-правовая и методическая база разработки</w:t>
            </w:r>
          </w:p>
        </w:tc>
        <w:tc>
          <w:tcPr>
            <w:tcW w:w="6804" w:type="dxa"/>
            <w:shd w:val="clear" w:color="auto" w:fill="auto"/>
          </w:tcPr>
          <w:p w:rsidR="00050CC8" w:rsidRPr="00A811E9" w:rsidRDefault="00050CC8" w:rsidP="00160360">
            <w:pPr>
              <w:numPr>
                <w:ilvl w:val="0"/>
                <w:numId w:val="45"/>
              </w:numPr>
              <w:ind w:left="0" w:firstLine="284"/>
              <w:jc w:val="both"/>
              <w:rPr>
                <w:sz w:val="24"/>
                <w:szCs w:val="24"/>
              </w:rPr>
            </w:pPr>
            <w:r w:rsidRPr="00A811E9">
              <w:rPr>
                <w:sz w:val="24"/>
                <w:szCs w:val="24"/>
              </w:rPr>
              <w:t>Градостроительный кодекс Российской Федерации;</w:t>
            </w:r>
          </w:p>
          <w:p w:rsidR="00050CC8" w:rsidRPr="00A811E9" w:rsidRDefault="00050CC8" w:rsidP="00160360">
            <w:pPr>
              <w:numPr>
                <w:ilvl w:val="0"/>
                <w:numId w:val="45"/>
              </w:numPr>
              <w:ind w:left="0" w:firstLine="284"/>
              <w:jc w:val="both"/>
              <w:rPr>
                <w:sz w:val="24"/>
                <w:szCs w:val="24"/>
              </w:rPr>
            </w:pPr>
            <w:r w:rsidRPr="00A811E9">
              <w:rPr>
                <w:sz w:val="24"/>
                <w:szCs w:val="24"/>
              </w:rPr>
              <w:t>Земельный кодекс Российской Федерации;</w:t>
            </w:r>
          </w:p>
          <w:p w:rsidR="00050CC8" w:rsidRPr="00A811E9" w:rsidRDefault="00050CC8" w:rsidP="00160360">
            <w:pPr>
              <w:numPr>
                <w:ilvl w:val="0"/>
                <w:numId w:val="45"/>
              </w:numPr>
              <w:ind w:left="0" w:firstLine="284"/>
              <w:jc w:val="both"/>
              <w:rPr>
                <w:sz w:val="24"/>
                <w:szCs w:val="24"/>
              </w:rPr>
            </w:pPr>
            <w:r w:rsidRPr="00A811E9">
              <w:rPr>
                <w:sz w:val="24"/>
                <w:szCs w:val="24"/>
              </w:rPr>
              <w:t>Лесной кодекс Российской Федерации;</w:t>
            </w:r>
          </w:p>
          <w:p w:rsidR="00050CC8" w:rsidRPr="00A811E9" w:rsidRDefault="00050CC8" w:rsidP="00160360">
            <w:pPr>
              <w:numPr>
                <w:ilvl w:val="0"/>
                <w:numId w:val="45"/>
              </w:numPr>
              <w:ind w:left="0" w:firstLine="284"/>
              <w:jc w:val="both"/>
              <w:rPr>
                <w:sz w:val="24"/>
                <w:szCs w:val="24"/>
              </w:rPr>
            </w:pPr>
            <w:r w:rsidRPr="00A811E9">
              <w:rPr>
                <w:sz w:val="24"/>
                <w:szCs w:val="24"/>
              </w:rPr>
              <w:t>Водный кодекс Российской Федерации;</w:t>
            </w:r>
          </w:p>
          <w:p w:rsidR="00050CC8" w:rsidRPr="00A811E9" w:rsidRDefault="00050CC8" w:rsidP="00160360">
            <w:pPr>
              <w:numPr>
                <w:ilvl w:val="0"/>
                <w:numId w:val="45"/>
              </w:numPr>
              <w:ind w:left="0" w:firstLine="284"/>
              <w:jc w:val="both"/>
              <w:rPr>
                <w:sz w:val="24"/>
                <w:szCs w:val="24"/>
              </w:rPr>
            </w:pPr>
            <w:r w:rsidRPr="00A811E9">
              <w:rPr>
                <w:sz w:val="24"/>
                <w:szCs w:val="24"/>
              </w:rPr>
              <w:t>Федеральный закон от 14.07.1992 № 3297</w:t>
            </w:r>
            <w:r w:rsidRPr="00A811E9">
              <w:rPr>
                <w:sz w:val="24"/>
                <w:szCs w:val="24"/>
              </w:rPr>
              <w:noBreakHyphen/>
              <w:t>1 «О закрытом административно-территориальном образовании»;</w:t>
            </w:r>
          </w:p>
          <w:p w:rsidR="00050CC8" w:rsidRPr="00A811E9" w:rsidRDefault="00050CC8" w:rsidP="00160360">
            <w:pPr>
              <w:numPr>
                <w:ilvl w:val="0"/>
                <w:numId w:val="45"/>
              </w:numPr>
              <w:ind w:left="0" w:firstLine="284"/>
              <w:jc w:val="both"/>
              <w:rPr>
                <w:sz w:val="24"/>
                <w:szCs w:val="24"/>
              </w:rPr>
            </w:pPr>
            <w:r w:rsidRPr="00A811E9">
              <w:rPr>
                <w:sz w:val="24"/>
                <w:szCs w:val="24"/>
              </w:rPr>
              <w:t>Федеральный закон от 29.12.2004 № 191</w:t>
            </w:r>
            <w:r w:rsidRPr="00A811E9">
              <w:rPr>
                <w:sz w:val="24"/>
                <w:szCs w:val="24"/>
              </w:rPr>
              <w:noBreakHyphen/>
              <w:t>ФЗ «О введении в действие Градостроительного кодекса Российской Федерации»»;</w:t>
            </w:r>
          </w:p>
          <w:p w:rsidR="00050CC8" w:rsidRPr="00A811E9" w:rsidRDefault="00050CC8" w:rsidP="00160360">
            <w:pPr>
              <w:numPr>
                <w:ilvl w:val="0"/>
                <w:numId w:val="45"/>
              </w:numPr>
              <w:ind w:left="0" w:firstLine="284"/>
              <w:jc w:val="both"/>
              <w:rPr>
                <w:sz w:val="24"/>
                <w:szCs w:val="24"/>
              </w:rPr>
            </w:pPr>
            <w:r w:rsidRPr="00A811E9">
              <w:rPr>
                <w:sz w:val="24"/>
                <w:szCs w:val="24"/>
              </w:rPr>
              <w:t>Федеральный закон от 25.10.2001 № 137</w:t>
            </w:r>
            <w:r w:rsidRPr="00A811E9">
              <w:rPr>
                <w:sz w:val="24"/>
                <w:szCs w:val="24"/>
              </w:rPr>
              <w:noBreakHyphen/>
              <w:t>ФЗ «О введении в действие Земельного кодекса Российской Федерации»;</w:t>
            </w:r>
          </w:p>
          <w:p w:rsidR="00050CC8" w:rsidRPr="00A811E9" w:rsidRDefault="00050CC8" w:rsidP="00160360">
            <w:pPr>
              <w:numPr>
                <w:ilvl w:val="0"/>
                <w:numId w:val="45"/>
              </w:numPr>
              <w:ind w:left="0" w:firstLine="284"/>
              <w:jc w:val="both"/>
              <w:rPr>
                <w:sz w:val="24"/>
                <w:szCs w:val="24"/>
              </w:rPr>
            </w:pPr>
            <w:r w:rsidRPr="00A811E9">
              <w:rPr>
                <w:sz w:val="24"/>
                <w:szCs w:val="24"/>
              </w:rPr>
              <w:lastRenderedPageBreak/>
              <w:t>Федеральный закон от 24.07.2007 № 221</w:t>
            </w:r>
            <w:r w:rsidRPr="00A811E9">
              <w:rPr>
                <w:sz w:val="24"/>
                <w:szCs w:val="24"/>
              </w:rPr>
              <w:noBreakHyphen/>
              <w:t>ФЗ «О кадастровой деятельности»;</w:t>
            </w:r>
          </w:p>
          <w:p w:rsidR="00050CC8" w:rsidRPr="00A811E9" w:rsidRDefault="00050CC8" w:rsidP="00160360">
            <w:pPr>
              <w:numPr>
                <w:ilvl w:val="0"/>
                <w:numId w:val="45"/>
              </w:numPr>
              <w:ind w:left="0" w:firstLine="284"/>
              <w:jc w:val="both"/>
              <w:rPr>
                <w:sz w:val="24"/>
                <w:szCs w:val="24"/>
              </w:rPr>
            </w:pPr>
            <w:r w:rsidRPr="00A811E9">
              <w:rPr>
                <w:sz w:val="24"/>
                <w:szCs w:val="24"/>
              </w:rPr>
              <w:t>Федеральный закон от 18.06.2001 № 78</w:t>
            </w:r>
            <w:r w:rsidRPr="00A811E9">
              <w:rPr>
                <w:sz w:val="24"/>
                <w:szCs w:val="24"/>
              </w:rPr>
              <w:noBreakHyphen/>
              <w:t>ФЗ «О землеустройстве»;</w:t>
            </w:r>
          </w:p>
          <w:p w:rsidR="00050CC8" w:rsidRPr="00A811E9" w:rsidRDefault="00050CC8" w:rsidP="00160360">
            <w:pPr>
              <w:numPr>
                <w:ilvl w:val="0"/>
                <w:numId w:val="45"/>
              </w:numPr>
              <w:ind w:left="0" w:firstLine="284"/>
              <w:jc w:val="both"/>
              <w:rPr>
                <w:sz w:val="24"/>
                <w:szCs w:val="24"/>
              </w:rPr>
            </w:pPr>
            <w:r w:rsidRPr="00A811E9">
              <w:rPr>
                <w:sz w:val="24"/>
                <w:szCs w:val="24"/>
              </w:rPr>
              <w:t>Федеральный закон от 08.11.2007 № 257</w:t>
            </w:r>
            <w:r w:rsidRPr="00A811E9">
              <w:rPr>
                <w:sz w:val="24"/>
                <w:szCs w:val="24"/>
              </w:rPr>
              <w:noBreakHyphen/>
              <w:t>ФЗ «Об автомобильных дорогах и дорожной деятельности в РФ и о внесении изменений в отдельные законодательные акты Российской Федерации»;</w:t>
            </w:r>
          </w:p>
          <w:p w:rsidR="00050CC8" w:rsidRPr="00A811E9" w:rsidRDefault="00050CC8" w:rsidP="00160360">
            <w:pPr>
              <w:numPr>
                <w:ilvl w:val="0"/>
                <w:numId w:val="45"/>
              </w:numPr>
              <w:ind w:left="0" w:firstLine="284"/>
              <w:jc w:val="both"/>
              <w:rPr>
                <w:sz w:val="24"/>
                <w:szCs w:val="24"/>
              </w:rPr>
            </w:pPr>
            <w:r w:rsidRPr="00A811E9">
              <w:rPr>
                <w:sz w:val="24"/>
                <w:szCs w:val="24"/>
              </w:rPr>
              <w:t>Федеральный закон от 10.01.2003 № 17</w:t>
            </w:r>
            <w:r w:rsidRPr="00A811E9">
              <w:rPr>
                <w:sz w:val="24"/>
                <w:szCs w:val="24"/>
              </w:rPr>
              <w:noBreakHyphen/>
              <w:t>ФЗ «О железнодорожном транспорте в Российской Федерации»;</w:t>
            </w:r>
          </w:p>
          <w:p w:rsidR="00050CC8" w:rsidRPr="00A811E9" w:rsidRDefault="00050CC8" w:rsidP="00160360">
            <w:pPr>
              <w:numPr>
                <w:ilvl w:val="0"/>
                <w:numId w:val="45"/>
              </w:numPr>
              <w:ind w:left="0" w:firstLine="284"/>
              <w:jc w:val="both"/>
              <w:rPr>
                <w:sz w:val="24"/>
                <w:szCs w:val="24"/>
              </w:rPr>
            </w:pPr>
            <w:r w:rsidRPr="00A811E9">
              <w:rPr>
                <w:sz w:val="24"/>
                <w:szCs w:val="24"/>
              </w:rPr>
              <w:t>Федеральный закон от 30.03.1999 № 52</w:t>
            </w:r>
            <w:r w:rsidRPr="00A811E9">
              <w:rPr>
                <w:sz w:val="24"/>
                <w:szCs w:val="24"/>
              </w:rPr>
              <w:noBreakHyphen/>
              <w:t>ФЗ «О санитарно-эпидемиологическом благополучии населения»;</w:t>
            </w:r>
          </w:p>
          <w:p w:rsidR="00050CC8" w:rsidRPr="00A811E9" w:rsidRDefault="00050CC8" w:rsidP="00160360">
            <w:pPr>
              <w:numPr>
                <w:ilvl w:val="0"/>
                <w:numId w:val="45"/>
              </w:numPr>
              <w:ind w:left="0" w:firstLine="284"/>
              <w:jc w:val="both"/>
              <w:rPr>
                <w:sz w:val="24"/>
                <w:szCs w:val="24"/>
              </w:rPr>
            </w:pPr>
            <w:r w:rsidRPr="00A811E9">
              <w:rPr>
                <w:sz w:val="24"/>
                <w:szCs w:val="24"/>
              </w:rPr>
              <w:t>Федеральный закон от 21.12.1994 № 68</w:t>
            </w:r>
            <w:r w:rsidRPr="00A811E9">
              <w:rPr>
                <w:sz w:val="24"/>
                <w:szCs w:val="24"/>
              </w:rPr>
              <w:noBreakHyphen/>
              <w:t>ФЗ «О защите населения и территорий от чрезвычайных ситуаций природного и техногенного характера»;</w:t>
            </w:r>
          </w:p>
          <w:p w:rsidR="00050CC8" w:rsidRPr="00A811E9" w:rsidRDefault="00050CC8" w:rsidP="00160360">
            <w:pPr>
              <w:numPr>
                <w:ilvl w:val="0"/>
                <w:numId w:val="45"/>
              </w:numPr>
              <w:ind w:left="0" w:firstLine="284"/>
              <w:jc w:val="both"/>
              <w:rPr>
                <w:sz w:val="24"/>
                <w:szCs w:val="24"/>
              </w:rPr>
            </w:pPr>
            <w:r w:rsidRPr="00A811E9">
              <w:rPr>
                <w:sz w:val="24"/>
                <w:szCs w:val="24"/>
              </w:rPr>
              <w:t>Федеральный закон от 25.06.2002 № 73</w:t>
            </w:r>
            <w:r w:rsidRPr="00A811E9">
              <w:rPr>
                <w:sz w:val="24"/>
                <w:szCs w:val="24"/>
              </w:rPr>
              <w:noBreakHyphen/>
              <w:t>ФЗ «Об объектах культурного наследия (памятниках истории и культуры) народов Российской Федерации»;</w:t>
            </w:r>
          </w:p>
          <w:p w:rsidR="00050CC8" w:rsidRPr="00A811E9" w:rsidRDefault="00050CC8" w:rsidP="00160360">
            <w:pPr>
              <w:numPr>
                <w:ilvl w:val="0"/>
                <w:numId w:val="45"/>
              </w:numPr>
              <w:ind w:left="0" w:firstLine="284"/>
              <w:jc w:val="both"/>
              <w:rPr>
                <w:sz w:val="24"/>
                <w:szCs w:val="24"/>
              </w:rPr>
            </w:pPr>
            <w:r w:rsidRPr="00A811E9">
              <w:rPr>
                <w:sz w:val="24"/>
                <w:szCs w:val="24"/>
              </w:rPr>
              <w:t>постановление Правительства Российской Федерации от 30.07.2009 № 621 «Об утверждении формы карты (плана) объекта землеустройства и требований к ее составлению»;</w:t>
            </w:r>
          </w:p>
          <w:p w:rsidR="00050CC8" w:rsidRPr="00A811E9" w:rsidRDefault="00050CC8" w:rsidP="000A75BB">
            <w:pPr>
              <w:ind w:firstLine="284"/>
              <w:jc w:val="both"/>
              <w:rPr>
                <w:sz w:val="24"/>
                <w:szCs w:val="24"/>
              </w:rPr>
            </w:pPr>
            <w:r w:rsidRPr="00A811E9">
              <w:rPr>
                <w:sz w:val="24"/>
                <w:szCs w:val="24"/>
              </w:rPr>
              <w:t>- постановление Правительства Российской Федерации от 31.12.2015 № 1532 «Об утверждении Правил предоставления документов, направляемых или предоставляемых в соответствии с частями 1, 3 - 13, 15, 15(1), 15.2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050CC8" w:rsidRPr="00A811E9" w:rsidRDefault="00050CC8" w:rsidP="000A75BB">
            <w:pPr>
              <w:widowControl w:val="0"/>
              <w:tabs>
                <w:tab w:val="left" w:pos="792"/>
              </w:tabs>
              <w:autoSpaceDE w:val="0"/>
              <w:autoSpaceDN w:val="0"/>
              <w:adjustRightInd w:val="0"/>
              <w:ind w:firstLine="284"/>
              <w:jc w:val="both"/>
              <w:rPr>
                <w:sz w:val="24"/>
                <w:szCs w:val="24"/>
              </w:rPr>
            </w:pPr>
            <w:r w:rsidRPr="00A811E9">
              <w:rPr>
                <w:sz w:val="24"/>
                <w:szCs w:val="24"/>
              </w:rPr>
              <w:t>- распоряжение Правительства Российской Федерации от 19.03.2013 № 384-р «Об утверждении 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p w:rsidR="00050CC8" w:rsidRPr="00A811E9" w:rsidRDefault="00050CC8" w:rsidP="00160360">
            <w:pPr>
              <w:widowControl w:val="0"/>
              <w:numPr>
                <w:ilvl w:val="0"/>
                <w:numId w:val="45"/>
              </w:numPr>
              <w:tabs>
                <w:tab w:val="left" w:pos="792"/>
              </w:tabs>
              <w:autoSpaceDE w:val="0"/>
              <w:autoSpaceDN w:val="0"/>
              <w:adjustRightInd w:val="0"/>
              <w:ind w:left="0" w:firstLine="284"/>
              <w:jc w:val="both"/>
              <w:rPr>
                <w:sz w:val="24"/>
                <w:szCs w:val="24"/>
              </w:rPr>
            </w:pPr>
            <w:r w:rsidRPr="00A811E9">
              <w:rPr>
                <w:sz w:val="24"/>
                <w:szCs w:val="24"/>
              </w:rPr>
              <w:t>распоряжение Правительства Российской Федерации от 01.08.2016 № 1634-р «Об утверждении схемы территориального планирования Российской Федерации в области энергетики»;</w:t>
            </w:r>
          </w:p>
          <w:p w:rsidR="00050CC8" w:rsidRPr="00A811E9" w:rsidRDefault="00050CC8" w:rsidP="00160360">
            <w:pPr>
              <w:widowControl w:val="0"/>
              <w:numPr>
                <w:ilvl w:val="0"/>
                <w:numId w:val="45"/>
              </w:numPr>
              <w:tabs>
                <w:tab w:val="left" w:pos="792"/>
              </w:tabs>
              <w:autoSpaceDE w:val="0"/>
              <w:autoSpaceDN w:val="0"/>
              <w:adjustRightInd w:val="0"/>
              <w:ind w:left="0" w:firstLine="284"/>
              <w:jc w:val="both"/>
              <w:rPr>
                <w:sz w:val="24"/>
                <w:szCs w:val="24"/>
              </w:rPr>
            </w:pPr>
            <w:r w:rsidRPr="00A811E9">
              <w:rPr>
                <w:sz w:val="24"/>
                <w:szCs w:val="24"/>
              </w:rPr>
              <w:t>распоряжение Правительства Российской Федерации от 26.02.2013 № 247-р «Об утверждении схемы территориального планирования Российской Федерации в области высшего профессионального образования»;</w:t>
            </w:r>
          </w:p>
          <w:p w:rsidR="00050CC8" w:rsidRPr="00A811E9" w:rsidRDefault="00050CC8" w:rsidP="00160360">
            <w:pPr>
              <w:widowControl w:val="0"/>
              <w:numPr>
                <w:ilvl w:val="0"/>
                <w:numId w:val="45"/>
              </w:numPr>
              <w:tabs>
                <w:tab w:val="left" w:pos="792"/>
              </w:tabs>
              <w:autoSpaceDE w:val="0"/>
              <w:autoSpaceDN w:val="0"/>
              <w:adjustRightInd w:val="0"/>
              <w:ind w:left="0" w:firstLine="284"/>
              <w:jc w:val="both"/>
              <w:rPr>
                <w:sz w:val="24"/>
                <w:szCs w:val="24"/>
              </w:rPr>
            </w:pPr>
            <w:r w:rsidRPr="00A811E9">
              <w:rPr>
                <w:sz w:val="24"/>
                <w:szCs w:val="24"/>
              </w:rPr>
              <w:t>распоряжение Правительства Российской Федерации от 28.12.2012 № 2607-р «Об утверждении схемы территориального планирования Российской Федерации в области здравоохранения»;</w:t>
            </w:r>
          </w:p>
          <w:p w:rsidR="00050CC8" w:rsidRPr="00A811E9" w:rsidRDefault="00050CC8" w:rsidP="00160360">
            <w:pPr>
              <w:widowControl w:val="0"/>
              <w:numPr>
                <w:ilvl w:val="0"/>
                <w:numId w:val="45"/>
              </w:numPr>
              <w:tabs>
                <w:tab w:val="left" w:pos="792"/>
              </w:tabs>
              <w:autoSpaceDE w:val="0"/>
              <w:autoSpaceDN w:val="0"/>
              <w:adjustRightInd w:val="0"/>
              <w:ind w:left="0" w:firstLine="284"/>
              <w:jc w:val="both"/>
              <w:rPr>
                <w:sz w:val="24"/>
                <w:szCs w:val="24"/>
              </w:rPr>
            </w:pPr>
            <w:r w:rsidRPr="00A811E9">
              <w:rPr>
                <w:sz w:val="24"/>
                <w:szCs w:val="24"/>
              </w:rPr>
              <w:lastRenderedPageBreak/>
              <w:t>распоряжение Правительства Российской Федерации от 06.05.2015 № 816-р «Об утверждении схемы территориального планирования Российской Федерации в области федерального транспорта (в части трубопроводного транспорта)»;</w:t>
            </w:r>
          </w:p>
          <w:p w:rsidR="00050CC8" w:rsidRPr="00A811E9" w:rsidRDefault="00050CC8" w:rsidP="00160360">
            <w:pPr>
              <w:numPr>
                <w:ilvl w:val="0"/>
                <w:numId w:val="45"/>
              </w:numPr>
              <w:ind w:left="0" w:firstLine="284"/>
              <w:jc w:val="both"/>
              <w:rPr>
                <w:sz w:val="24"/>
                <w:szCs w:val="24"/>
              </w:rPr>
            </w:pPr>
            <w:r w:rsidRPr="00A811E9">
              <w:rPr>
                <w:sz w:val="24"/>
                <w:szCs w:val="24"/>
              </w:rPr>
              <w:t>приказ Министерства регионального развития Российской Федерации от 26.05.2011 № 244 «Об утверждении Методических рекомендаций по разработке проектов генеральных планов поселений и городских округов»;</w:t>
            </w:r>
          </w:p>
          <w:p w:rsidR="00050CC8" w:rsidRPr="00A811E9" w:rsidRDefault="00050CC8" w:rsidP="00160360">
            <w:pPr>
              <w:numPr>
                <w:ilvl w:val="0"/>
                <w:numId w:val="45"/>
              </w:numPr>
              <w:ind w:left="0" w:firstLine="284"/>
              <w:jc w:val="both"/>
              <w:rPr>
                <w:sz w:val="24"/>
                <w:szCs w:val="24"/>
              </w:rPr>
            </w:pPr>
            <w:r w:rsidRPr="00A811E9">
              <w:rPr>
                <w:sz w:val="24"/>
                <w:szCs w:val="24"/>
              </w:rPr>
              <w:t>приказ Министерства экономического 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p>
          <w:p w:rsidR="00050CC8" w:rsidRPr="00A811E9" w:rsidRDefault="00050CC8" w:rsidP="00160360">
            <w:pPr>
              <w:numPr>
                <w:ilvl w:val="0"/>
                <w:numId w:val="45"/>
              </w:numPr>
              <w:ind w:left="0" w:firstLine="284"/>
              <w:jc w:val="both"/>
              <w:rPr>
                <w:sz w:val="24"/>
                <w:szCs w:val="24"/>
              </w:rPr>
            </w:pPr>
            <w:r w:rsidRPr="00A811E9">
              <w:rPr>
                <w:sz w:val="24"/>
                <w:szCs w:val="24"/>
              </w:rPr>
              <w:t>приказ Министерства экономического развития Российской Федерации от 19.09.2018 № 498 «Об утверждении требований к структуре и форматам информации, составляющей информационный ресурс федеральной государственной информационной системы территориального планирования»;</w:t>
            </w:r>
          </w:p>
          <w:p w:rsidR="00050CC8" w:rsidRPr="00A811E9" w:rsidRDefault="00050CC8" w:rsidP="00160360">
            <w:pPr>
              <w:numPr>
                <w:ilvl w:val="0"/>
                <w:numId w:val="45"/>
              </w:numPr>
              <w:ind w:left="0" w:firstLine="284"/>
              <w:jc w:val="both"/>
              <w:rPr>
                <w:sz w:val="24"/>
                <w:szCs w:val="24"/>
              </w:rPr>
            </w:pPr>
            <w:r w:rsidRPr="00A811E9">
              <w:rPr>
                <w:sz w:val="24"/>
                <w:szCs w:val="24"/>
              </w:rPr>
              <w:t>приказ Министерства регионального развития Российской Федерации от 02.04.2013 № 123 «Об утверждении технико-технологических  требований к обеспечению взаимодействия федеральной государственной информационной системы территориального планирования с другими информационными системами»;</w:t>
            </w:r>
          </w:p>
          <w:p w:rsidR="00050CC8" w:rsidRPr="00A811E9" w:rsidRDefault="00050CC8" w:rsidP="00160360">
            <w:pPr>
              <w:widowControl w:val="0"/>
              <w:numPr>
                <w:ilvl w:val="0"/>
                <w:numId w:val="45"/>
              </w:numPr>
              <w:autoSpaceDE w:val="0"/>
              <w:autoSpaceDN w:val="0"/>
              <w:adjustRightInd w:val="0"/>
              <w:ind w:left="0" w:firstLine="284"/>
              <w:jc w:val="both"/>
              <w:rPr>
                <w:sz w:val="24"/>
                <w:szCs w:val="24"/>
              </w:rPr>
            </w:pPr>
            <w:r w:rsidRPr="00A811E9">
              <w:rPr>
                <w:sz w:val="24"/>
                <w:szCs w:val="24"/>
              </w:rPr>
              <w:t>приказ Министерства экономического развития Российской Федерации от 03.06.2011 № 267 «Об утверждении Порядка описания местоположения границ объектов землеустройства»;</w:t>
            </w:r>
          </w:p>
          <w:p w:rsidR="00050CC8" w:rsidRPr="00A811E9" w:rsidRDefault="00050CC8" w:rsidP="00160360">
            <w:pPr>
              <w:widowControl w:val="0"/>
              <w:numPr>
                <w:ilvl w:val="0"/>
                <w:numId w:val="45"/>
              </w:numPr>
              <w:autoSpaceDE w:val="0"/>
              <w:autoSpaceDN w:val="0"/>
              <w:adjustRightInd w:val="0"/>
              <w:ind w:left="0" w:firstLine="284"/>
              <w:jc w:val="both"/>
              <w:rPr>
                <w:sz w:val="24"/>
                <w:szCs w:val="24"/>
              </w:rPr>
            </w:pPr>
            <w:r w:rsidRPr="00A811E9">
              <w:rPr>
                <w:sz w:val="24"/>
                <w:szCs w:val="24"/>
              </w:rPr>
              <w:t>свод правил СП 42.13330.2016 «СНиП 2.07.01-89*. Градостроительство. Планировка и застройка городских и сельских поселений»;</w:t>
            </w:r>
          </w:p>
          <w:p w:rsidR="00050CC8" w:rsidRPr="00A811E9" w:rsidRDefault="00050CC8" w:rsidP="00160360">
            <w:pPr>
              <w:widowControl w:val="0"/>
              <w:numPr>
                <w:ilvl w:val="0"/>
                <w:numId w:val="45"/>
              </w:numPr>
              <w:autoSpaceDE w:val="0"/>
              <w:autoSpaceDN w:val="0"/>
              <w:adjustRightInd w:val="0"/>
              <w:ind w:left="0" w:firstLine="284"/>
              <w:jc w:val="both"/>
              <w:rPr>
                <w:sz w:val="24"/>
                <w:szCs w:val="24"/>
              </w:rPr>
            </w:pPr>
            <w:r w:rsidRPr="00A811E9">
              <w:rPr>
                <w:sz w:val="24"/>
                <w:szCs w:val="24"/>
              </w:rPr>
              <w:t>свод правил СП 18.13330.2019 «Производственные объекты. Планировочная организация земельного участка (СНиП II-89-80* Генеральные планы промышленных предприятий)»;</w:t>
            </w:r>
          </w:p>
          <w:p w:rsidR="00050CC8" w:rsidRPr="00A811E9" w:rsidRDefault="00050CC8" w:rsidP="00160360">
            <w:pPr>
              <w:widowControl w:val="0"/>
              <w:numPr>
                <w:ilvl w:val="0"/>
                <w:numId w:val="45"/>
              </w:numPr>
              <w:autoSpaceDE w:val="0"/>
              <w:autoSpaceDN w:val="0"/>
              <w:adjustRightInd w:val="0"/>
              <w:ind w:left="0" w:firstLine="284"/>
              <w:jc w:val="both"/>
              <w:rPr>
                <w:sz w:val="24"/>
                <w:szCs w:val="24"/>
              </w:rPr>
            </w:pPr>
            <w:r w:rsidRPr="00A811E9">
              <w:rPr>
                <w:sz w:val="24"/>
                <w:szCs w:val="24"/>
              </w:rPr>
              <w:t>свод правил СП 19.13330.2019 «Сельскохозяйственные предприятия. Планировочная организация земельного участка" (СНиП II-97-76 «Генеральные планы сельскохозяйственных предприятий»)»;</w:t>
            </w:r>
          </w:p>
          <w:p w:rsidR="00050CC8" w:rsidRPr="00A811E9" w:rsidRDefault="00050CC8" w:rsidP="00160360">
            <w:pPr>
              <w:widowControl w:val="0"/>
              <w:numPr>
                <w:ilvl w:val="0"/>
                <w:numId w:val="45"/>
              </w:numPr>
              <w:autoSpaceDE w:val="0"/>
              <w:autoSpaceDN w:val="0"/>
              <w:adjustRightInd w:val="0"/>
              <w:ind w:left="0" w:firstLine="284"/>
              <w:jc w:val="both"/>
              <w:rPr>
                <w:sz w:val="24"/>
                <w:szCs w:val="24"/>
              </w:rPr>
            </w:pPr>
            <w:r w:rsidRPr="00A811E9">
              <w:rPr>
                <w:sz w:val="24"/>
                <w:szCs w:val="24"/>
              </w:rPr>
              <w:t>санитарно-эпидемиологические правила и нормативы СанПиН 2.2.1/2.1.1.1200-03 «Санитарно-защитные нормы и санитарная классификация предприятий, сооружений и иных объектов»;</w:t>
            </w:r>
          </w:p>
          <w:p w:rsidR="00050CC8" w:rsidRPr="00A811E9" w:rsidRDefault="00050CC8" w:rsidP="00160360">
            <w:pPr>
              <w:widowControl w:val="0"/>
              <w:numPr>
                <w:ilvl w:val="0"/>
                <w:numId w:val="45"/>
              </w:numPr>
              <w:autoSpaceDE w:val="0"/>
              <w:autoSpaceDN w:val="0"/>
              <w:adjustRightInd w:val="0"/>
              <w:ind w:left="0" w:firstLine="284"/>
              <w:jc w:val="both"/>
              <w:rPr>
                <w:sz w:val="24"/>
                <w:szCs w:val="24"/>
              </w:rPr>
            </w:pPr>
            <w:r w:rsidRPr="00A811E9">
              <w:rPr>
                <w:sz w:val="24"/>
                <w:szCs w:val="24"/>
              </w:rPr>
              <w:t xml:space="preserve">санитарные правила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w:t>
            </w:r>
            <w:r w:rsidRPr="00A811E9">
              <w:rPr>
                <w:sz w:val="24"/>
                <w:szCs w:val="24"/>
              </w:rPr>
              <w:lastRenderedPageBreak/>
              <w:t>оказание услуг»;</w:t>
            </w:r>
          </w:p>
          <w:p w:rsidR="00050CC8" w:rsidRPr="00A811E9" w:rsidRDefault="00050CC8" w:rsidP="00160360">
            <w:pPr>
              <w:pStyle w:val="a8"/>
              <w:numPr>
                <w:ilvl w:val="0"/>
                <w:numId w:val="45"/>
              </w:numPr>
              <w:autoSpaceDE w:val="0"/>
              <w:autoSpaceDN w:val="0"/>
              <w:adjustRightInd w:val="0"/>
              <w:ind w:left="0" w:firstLine="284"/>
              <w:contextualSpacing/>
              <w:rPr>
                <w:rFonts w:ascii="Times New Roman" w:hAnsi="Times New Roman"/>
                <w:sz w:val="24"/>
                <w:szCs w:val="24"/>
              </w:rPr>
            </w:pPr>
            <w:r w:rsidRPr="00A811E9">
              <w:rPr>
                <w:rFonts w:ascii="Times New Roman" w:hAnsi="Times New Roman"/>
                <w:sz w:val="24"/>
                <w:szCs w:val="24"/>
              </w:rPr>
              <w:t xml:space="preserve"> приказ Министерства здравоохранения Российской Федерации от 20.04.2018 № 182 «Об утверждении методических рекомендаций о применении нормативов и норм ресурсной обеспеченности населения в сфере здравоохранения»;</w:t>
            </w:r>
          </w:p>
          <w:p w:rsidR="00050CC8" w:rsidRPr="00A811E9" w:rsidRDefault="00050CC8" w:rsidP="00160360">
            <w:pPr>
              <w:pStyle w:val="a8"/>
              <w:numPr>
                <w:ilvl w:val="0"/>
                <w:numId w:val="45"/>
              </w:numPr>
              <w:autoSpaceDE w:val="0"/>
              <w:autoSpaceDN w:val="0"/>
              <w:adjustRightInd w:val="0"/>
              <w:ind w:left="0" w:firstLine="284"/>
              <w:contextualSpacing/>
              <w:rPr>
                <w:rFonts w:ascii="Times New Roman" w:hAnsi="Times New Roman"/>
                <w:sz w:val="24"/>
                <w:szCs w:val="24"/>
              </w:rPr>
            </w:pPr>
            <w:r w:rsidRPr="00A811E9">
              <w:rPr>
                <w:rFonts w:ascii="Times New Roman" w:hAnsi="Times New Roman"/>
                <w:sz w:val="24"/>
                <w:szCs w:val="24"/>
              </w:rPr>
              <w:t xml:space="preserve"> приказ Министерства спорта Российской Федерации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постановление Правительства Красноярского края от 23.12.2014 № 631-п «Об утвержденные региональных нормативов градостроительного проектирования Красноярского края»;</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постановление Правительства Красноярского края от 26.07.2011 № 449-п «Об утвержденные схемы территориального планирования Красноярского края»;</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закон Красноярского края от 21.04.2016 № 10</w:t>
            </w:r>
            <w:r w:rsidRPr="00A811E9">
              <w:rPr>
                <w:rFonts w:ascii="Times New Roman" w:hAnsi="Times New Roman"/>
                <w:sz w:val="24"/>
                <w:szCs w:val="24"/>
              </w:rPr>
              <w:noBreakHyphen/>
              <w:t>4449 «О видах объектов местного значения, подлежащих отображению в документах территориального планирования муниципальных образований в Красноярском крае»;</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решение Совета депутатов ЗАТО г. Зеленогорска от 20.02.2020 № 18-77р «Об утверждении местных нормативов градостроительного проектирования г. Зеленогорска»;</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решение Рыбинского районного совета депутатов от 21.12.2012 № 34-220р «Об утверждении схемы территориального планирования Рыбинского района»;</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стратегия социально-экономического развития города Зеленогорска на период до 2030 года, утвержденная решением Совета депутатов ЗАТО г. Зеленогорска 30.08.2018 № 57-301р «Об утверждении программы социально-экономического развития города Зеленогорска на период до 2030 года»;</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лесохозяйственный регламент городского лесничества г. Зеленогорска, утвержденный постановлением Администрации ЗАТО г. Зеленогорска от 26.05.2014 № 156-п «Об утверждении лесохозяйственного регламента городского лесничества г. Зеленогорска»;</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схема водоснабжения и водоотведения города Зеленогорска, утвержденная постановлением Администрации ЗАТО г. Зеленогорска от 18.04.2014 № 96-п «Об утверждении схемы водоснабжения и водоотведения города Зеленогорска»;</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схема теплоснабжения города Зеленогорска, утвержденная постановлением Администрации ЗАТО г. Зеленогорска от 23.04.2013 № 389-п «Об утверждении схемы теплоснабжения города Зеленогорска»;</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инвестиционные программы организаций коммунального комплекса (МУП ЭС, МУП ТС, АО «Красноярсккрайгаз»);</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инвестиционные программы Государственной корпорации «Росатом», других субъектов естественных монополий;</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 xml:space="preserve"> решения органов государственной власти, органов </w:t>
            </w:r>
            <w:r w:rsidRPr="00A811E9">
              <w:rPr>
                <w:rFonts w:ascii="Times New Roman" w:hAnsi="Times New Roman"/>
                <w:sz w:val="24"/>
                <w:szCs w:val="24"/>
              </w:rPr>
              <w:lastRenderedPageBreak/>
              <w:t>местного самоуправления городского округа города Зеленогорска, иных главных распорядителей средств соответствующих бюджетов, предусматривающих создание объектов регионального значения, объектов местного значения;</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 xml:space="preserve"> программы, принятые в установленном порядке и реализуемые за счет средств федерального бюджета, бюджета Красноярского края, местного бюджета, предусматривающих создание объектов федерального значения, объектов регионального значения, объектов местного значения (при наличии);</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сведения об ограничении использования и планируемом использовании территории городского округа город Зеленогорск, содержащиеся в федеральной государственной информационной системе территориального планирования, едином государственном реестре недвижимости;</w:t>
            </w:r>
          </w:p>
          <w:p w:rsidR="00050CC8" w:rsidRPr="00A811E9" w:rsidRDefault="00050CC8" w:rsidP="00160360">
            <w:pPr>
              <w:pStyle w:val="a8"/>
              <w:numPr>
                <w:ilvl w:val="0"/>
                <w:numId w:val="45"/>
              </w:numPr>
              <w:ind w:left="0" w:firstLine="284"/>
              <w:contextualSpacing/>
              <w:rPr>
                <w:rFonts w:ascii="Times New Roman" w:hAnsi="Times New Roman"/>
                <w:sz w:val="24"/>
                <w:szCs w:val="24"/>
              </w:rPr>
            </w:pPr>
            <w:r w:rsidRPr="00A811E9">
              <w:rPr>
                <w:rFonts w:ascii="Times New Roman" w:hAnsi="Times New Roman"/>
                <w:sz w:val="24"/>
                <w:szCs w:val="24"/>
              </w:rPr>
              <w:t>иные нормативные-правовые акты, необходимые для подготовки документации по территориальному планированию.</w:t>
            </w:r>
          </w:p>
        </w:tc>
      </w:tr>
      <w:tr w:rsidR="00B45512" w:rsidRPr="00A811E9" w:rsidTr="000A75BB">
        <w:tc>
          <w:tcPr>
            <w:tcW w:w="534" w:type="dxa"/>
            <w:shd w:val="clear" w:color="auto" w:fill="auto"/>
          </w:tcPr>
          <w:p w:rsidR="00050CC8" w:rsidRPr="00A811E9" w:rsidRDefault="00050CC8" w:rsidP="00160360">
            <w:pPr>
              <w:numPr>
                <w:ilvl w:val="0"/>
                <w:numId w:val="42"/>
              </w:numPr>
              <w:ind w:left="0" w:firstLine="0"/>
              <w:rPr>
                <w:sz w:val="24"/>
                <w:szCs w:val="24"/>
              </w:rPr>
            </w:pPr>
          </w:p>
        </w:tc>
        <w:tc>
          <w:tcPr>
            <w:tcW w:w="2835" w:type="dxa"/>
            <w:shd w:val="clear" w:color="auto" w:fill="auto"/>
          </w:tcPr>
          <w:p w:rsidR="00050CC8" w:rsidRPr="00A811E9" w:rsidRDefault="00050CC8" w:rsidP="000A75BB">
            <w:pPr>
              <w:rPr>
                <w:sz w:val="24"/>
                <w:szCs w:val="24"/>
              </w:rPr>
            </w:pPr>
            <w:r w:rsidRPr="00A811E9">
              <w:rPr>
                <w:sz w:val="24"/>
                <w:szCs w:val="24"/>
              </w:rPr>
              <w:t>Описание территорий, для которых выполняются работы, с указанием их основных характеристик.</w:t>
            </w:r>
          </w:p>
        </w:tc>
        <w:tc>
          <w:tcPr>
            <w:tcW w:w="6804" w:type="dxa"/>
            <w:shd w:val="clear" w:color="auto" w:fill="auto"/>
          </w:tcPr>
          <w:p w:rsidR="00050CC8" w:rsidRPr="00A811E9" w:rsidRDefault="00050CC8" w:rsidP="000A75BB">
            <w:pPr>
              <w:autoSpaceDE w:val="0"/>
              <w:autoSpaceDN w:val="0"/>
              <w:adjustRightInd w:val="0"/>
              <w:jc w:val="both"/>
              <w:rPr>
                <w:sz w:val="24"/>
                <w:szCs w:val="24"/>
              </w:rPr>
            </w:pPr>
            <w:r w:rsidRPr="00A811E9">
              <w:rPr>
                <w:sz w:val="24"/>
                <w:szCs w:val="24"/>
              </w:rPr>
              <w:t>Муниципальное образование городской округ г. Зеленогорск Красноярского края, являющееся закрытым административно-территориальным образованием, на территории которого установлен особый режим безопасного функционирования и охраны государственной тайны, включающий специальные условия проживания граждан, имеет следующие характеристики:</w:t>
            </w:r>
          </w:p>
          <w:p w:rsidR="00050CC8" w:rsidRPr="00A811E9" w:rsidRDefault="00050CC8" w:rsidP="000A75BB">
            <w:pPr>
              <w:jc w:val="both"/>
              <w:rPr>
                <w:sz w:val="24"/>
                <w:szCs w:val="24"/>
              </w:rPr>
            </w:pPr>
            <w:r w:rsidRPr="00A811E9">
              <w:rPr>
                <w:sz w:val="24"/>
                <w:szCs w:val="24"/>
              </w:rPr>
              <w:t xml:space="preserve">- площадь территории: 16,208 тыс. га. </w:t>
            </w:r>
          </w:p>
          <w:p w:rsidR="00050CC8" w:rsidRPr="00A811E9" w:rsidRDefault="00050CC8" w:rsidP="000A75BB">
            <w:pPr>
              <w:jc w:val="both"/>
              <w:rPr>
                <w:sz w:val="24"/>
                <w:szCs w:val="24"/>
              </w:rPr>
            </w:pPr>
            <w:r w:rsidRPr="00A811E9">
              <w:rPr>
                <w:sz w:val="24"/>
                <w:szCs w:val="24"/>
              </w:rPr>
              <w:t>- население: 61,821 тыс. человек.</w:t>
            </w:r>
          </w:p>
        </w:tc>
      </w:tr>
      <w:tr w:rsidR="00B45512" w:rsidRPr="00A811E9" w:rsidTr="000A75BB">
        <w:tc>
          <w:tcPr>
            <w:tcW w:w="534" w:type="dxa"/>
            <w:shd w:val="clear" w:color="auto" w:fill="auto"/>
          </w:tcPr>
          <w:p w:rsidR="00050CC8" w:rsidRPr="00A811E9" w:rsidRDefault="00050CC8" w:rsidP="00160360">
            <w:pPr>
              <w:numPr>
                <w:ilvl w:val="0"/>
                <w:numId w:val="42"/>
              </w:numPr>
              <w:ind w:left="0" w:firstLine="0"/>
              <w:rPr>
                <w:sz w:val="24"/>
                <w:szCs w:val="24"/>
              </w:rPr>
            </w:pPr>
          </w:p>
        </w:tc>
        <w:tc>
          <w:tcPr>
            <w:tcW w:w="2835" w:type="dxa"/>
            <w:shd w:val="clear" w:color="auto" w:fill="auto"/>
          </w:tcPr>
          <w:p w:rsidR="00050CC8" w:rsidRPr="00A811E9" w:rsidRDefault="00050CC8" w:rsidP="000A75BB">
            <w:pPr>
              <w:rPr>
                <w:sz w:val="24"/>
                <w:szCs w:val="24"/>
              </w:rPr>
            </w:pPr>
            <w:r w:rsidRPr="00A811E9">
              <w:rPr>
                <w:sz w:val="24"/>
                <w:szCs w:val="24"/>
              </w:rPr>
              <w:t>Сведения информационных ресурсов</w:t>
            </w:r>
          </w:p>
        </w:tc>
        <w:tc>
          <w:tcPr>
            <w:tcW w:w="6804" w:type="dxa"/>
            <w:shd w:val="clear" w:color="auto" w:fill="auto"/>
          </w:tcPr>
          <w:p w:rsidR="00050CC8" w:rsidRPr="00A811E9" w:rsidRDefault="00050CC8" w:rsidP="000A75BB">
            <w:pPr>
              <w:ind w:firstLine="317"/>
              <w:jc w:val="both"/>
              <w:rPr>
                <w:sz w:val="24"/>
                <w:szCs w:val="24"/>
              </w:rPr>
            </w:pPr>
            <w:r w:rsidRPr="00A811E9">
              <w:rPr>
                <w:sz w:val="24"/>
                <w:szCs w:val="24"/>
              </w:rPr>
              <w:t>1. Сведения об ограничениях использования территории, содержащихся в федеральной государственной системе территориального планирования и информационных ресурсах региональных органов исполнительной власти, уполномоченных в соответствующих областях.</w:t>
            </w:r>
          </w:p>
          <w:p w:rsidR="00050CC8" w:rsidRPr="00A811E9" w:rsidRDefault="00050CC8" w:rsidP="000A75BB">
            <w:pPr>
              <w:ind w:firstLine="317"/>
              <w:jc w:val="both"/>
              <w:rPr>
                <w:sz w:val="24"/>
                <w:szCs w:val="24"/>
              </w:rPr>
            </w:pPr>
            <w:r w:rsidRPr="00A811E9">
              <w:rPr>
                <w:sz w:val="24"/>
                <w:szCs w:val="24"/>
              </w:rPr>
              <w:t>2. Сведения о недропользовании, водных объектах, лесоустройстве, содержащейся в информационных ресурсах соответствующих федеральных и региональных органах исполнительной власти.</w:t>
            </w:r>
          </w:p>
          <w:p w:rsidR="00050CC8" w:rsidRPr="00A811E9" w:rsidRDefault="00050CC8" w:rsidP="000A75BB">
            <w:pPr>
              <w:ind w:firstLine="317"/>
              <w:jc w:val="both"/>
              <w:rPr>
                <w:sz w:val="24"/>
                <w:szCs w:val="24"/>
              </w:rPr>
            </w:pPr>
            <w:r w:rsidRPr="00A811E9">
              <w:rPr>
                <w:sz w:val="24"/>
                <w:szCs w:val="24"/>
              </w:rPr>
              <w:t>Границы зон с особыми условиями использования территории уточняются при дальнейшем формировании границ (в случае отсутствия необходимых сведений).</w:t>
            </w:r>
          </w:p>
        </w:tc>
      </w:tr>
      <w:tr w:rsidR="00B45512" w:rsidRPr="00A811E9" w:rsidTr="000A75BB">
        <w:tc>
          <w:tcPr>
            <w:tcW w:w="534" w:type="dxa"/>
            <w:shd w:val="clear" w:color="auto" w:fill="auto"/>
          </w:tcPr>
          <w:p w:rsidR="00050CC8" w:rsidRPr="00A811E9" w:rsidRDefault="00050CC8" w:rsidP="00160360">
            <w:pPr>
              <w:numPr>
                <w:ilvl w:val="0"/>
                <w:numId w:val="42"/>
              </w:numPr>
              <w:ind w:left="0" w:firstLine="0"/>
              <w:rPr>
                <w:sz w:val="24"/>
                <w:szCs w:val="24"/>
              </w:rPr>
            </w:pPr>
          </w:p>
        </w:tc>
        <w:tc>
          <w:tcPr>
            <w:tcW w:w="2835" w:type="dxa"/>
            <w:shd w:val="clear" w:color="auto" w:fill="auto"/>
          </w:tcPr>
          <w:p w:rsidR="00050CC8" w:rsidRPr="00A811E9" w:rsidRDefault="00050CC8" w:rsidP="000A75BB">
            <w:pPr>
              <w:rPr>
                <w:sz w:val="24"/>
                <w:szCs w:val="24"/>
              </w:rPr>
            </w:pPr>
            <w:r w:rsidRPr="00A811E9">
              <w:rPr>
                <w:sz w:val="24"/>
                <w:szCs w:val="24"/>
              </w:rPr>
              <w:t>Исходные данные для выполнения работ</w:t>
            </w:r>
          </w:p>
        </w:tc>
        <w:tc>
          <w:tcPr>
            <w:tcW w:w="6804" w:type="dxa"/>
            <w:shd w:val="clear" w:color="auto" w:fill="auto"/>
          </w:tcPr>
          <w:p w:rsidR="00050CC8" w:rsidRPr="00A811E9" w:rsidRDefault="00050CC8" w:rsidP="000A75BB">
            <w:pPr>
              <w:jc w:val="both"/>
              <w:rPr>
                <w:sz w:val="24"/>
                <w:szCs w:val="24"/>
              </w:rPr>
            </w:pPr>
            <w:r w:rsidRPr="00A811E9">
              <w:rPr>
                <w:sz w:val="24"/>
                <w:szCs w:val="24"/>
              </w:rPr>
              <w:t>Заказчик обеспечивает сбор исходных данных при содействии Отдела архитектуры и градостроительства Администрации ЗАТО г. Зеленогорска и исполнителя и предоставляет исполнителю необходимые сведения, в том числе:</w:t>
            </w:r>
          </w:p>
          <w:p w:rsidR="00050CC8" w:rsidRPr="00A811E9" w:rsidRDefault="00050CC8" w:rsidP="000A75BB">
            <w:pPr>
              <w:jc w:val="both"/>
              <w:rPr>
                <w:sz w:val="24"/>
                <w:szCs w:val="24"/>
              </w:rPr>
            </w:pPr>
            <w:r w:rsidRPr="00A811E9">
              <w:rPr>
                <w:sz w:val="24"/>
                <w:szCs w:val="24"/>
              </w:rPr>
              <w:t xml:space="preserve">- Генеральный план ЗАТО г. Зеленогорска, утвержденный решением Совета депутатов ЗАТО г. Зеленогорска от 29.03.2007 № 28-300р «Об утверждении Генерального плана ЗАТО г. Зеленогорска». Графические материалы в электронном виде в векторном и растровом формате. Текстовые материалы в электронном виде в формате </w:t>
            </w:r>
            <w:r w:rsidRPr="00A811E9">
              <w:rPr>
                <w:sz w:val="24"/>
                <w:szCs w:val="24"/>
                <w:lang w:val="en-US"/>
              </w:rPr>
              <w:t>Word</w:t>
            </w:r>
            <w:r w:rsidRPr="00A811E9">
              <w:rPr>
                <w:sz w:val="24"/>
                <w:szCs w:val="24"/>
              </w:rPr>
              <w:t xml:space="preserve"> (при необходимости и в части требуемой исполнителем информации);</w:t>
            </w:r>
          </w:p>
          <w:p w:rsidR="00050CC8" w:rsidRPr="00A811E9" w:rsidRDefault="00050CC8" w:rsidP="000A75BB">
            <w:pPr>
              <w:jc w:val="both"/>
              <w:rPr>
                <w:sz w:val="24"/>
                <w:szCs w:val="24"/>
              </w:rPr>
            </w:pPr>
            <w:r w:rsidRPr="00A811E9">
              <w:rPr>
                <w:sz w:val="24"/>
                <w:szCs w:val="24"/>
              </w:rPr>
              <w:t>- решения о внесении изменений в генеральный план ЗАТО г. Зеленогорска;</w:t>
            </w:r>
          </w:p>
          <w:p w:rsidR="00050CC8" w:rsidRPr="00A811E9" w:rsidRDefault="00050CC8" w:rsidP="000A75BB">
            <w:pPr>
              <w:jc w:val="both"/>
              <w:rPr>
                <w:sz w:val="24"/>
                <w:szCs w:val="24"/>
              </w:rPr>
            </w:pPr>
            <w:r w:rsidRPr="00A811E9">
              <w:rPr>
                <w:sz w:val="24"/>
                <w:szCs w:val="24"/>
              </w:rPr>
              <w:lastRenderedPageBreak/>
              <w:t>- материалы проекта внесения изменений в Генеральный план ЗАТО г. Зеленогорска;</w:t>
            </w:r>
          </w:p>
          <w:p w:rsidR="00050CC8" w:rsidRPr="00A811E9" w:rsidRDefault="00050CC8" w:rsidP="000A75BB">
            <w:pPr>
              <w:jc w:val="both"/>
              <w:rPr>
                <w:sz w:val="24"/>
                <w:szCs w:val="24"/>
              </w:rPr>
            </w:pPr>
            <w:r w:rsidRPr="00A811E9">
              <w:rPr>
                <w:sz w:val="24"/>
                <w:szCs w:val="24"/>
              </w:rPr>
              <w:t>- картографическая информация (при необходимости), включая топографические карты и планы различных требуемых масштабов, ортофотопланы, аэро- и космические снимки, в том числе, цифровая картографическая информация, представленная с необходимой точностью и имеющая достаточное для подготовки проектов генеральных планов содержание;</w:t>
            </w:r>
          </w:p>
          <w:p w:rsidR="00050CC8" w:rsidRPr="00A811E9" w:rsidRDefault="00050CC8" w:rsidP="000A75BB">
            <w:pPr>
              <w:jc w:val="both"/>
              <w:rPr>
                <w:sz w:val="24"/>
                <w:szCs w:val="24"/>
              </w:rPr>
            </w:pPr>
            <w:r w:rsidRPr="00A811E9">
              <w:rPr>
                <w:sz w:val="24"/>
                <w:szCs w:val="24"/>
              </w:rPr>
              <w:t>- программы и план социально-экономического развития муниципального образования городской округ г. Зеленогорск Красноярского края (далее – городской округ);</w:t>
            </w:r>
          </w:p>
          <w:p w:rsidR="00050CC8" w:rsidRPr="00A811E9" w:rsidRDefault="00050CC8" w:rsidP="000A75BB">
            <w:pPr>
              <w:jc w:val="both"/>
              <w:rPr>
                <w:sz w:val="24"/>
                <w:szCs w:val="24"/>
              </w:rPr>
            </w:pPr>
            <w:r w:rsidRPr="00A811E9">
              <w:rPr>
                <w:sz w:val="24"/>
                <w:szCs w:val="24"/>
              </w:rPr>
              <w:t>- информация о границах и кадастровых номерах земельных участков в границах городского округа (материалы запрашиваются Администрацией ЗАТО г. Зеленогорска в Управлении Росреестра по Красноярскому краю);</w:t>
            </w:r>
          </w:p>
          <w:p w:rsidR="00050CC8" w:rsidRPr="00A811E9" w:rsidRDefault="00050CC8" w:rsidP="000A75BB">
            <w:pPr>
              <w:jc w:val="both"/>
              <w:rPr>
                <w:sz w:val="24"/>
                <w:szCs w:val="24"/>
              </w:rPr>
            </w:pPr>
            <w:r w:rsidRPr="00A811E9">
              <w:rPr>
                <w:sz w:val="24"/>
                <w:szCs w:val="24"/>
              </w:rPr>
              <w:t>- сведения о границах городских лесов, лесохозяйственный регламент;</w:t>
            </w:r>
          </w:p>
          <w:p w:rsidR="00050CC8" w:rsidRPr="00A811E9" w:rsidRDefault="00050CC8" w:rsidP="000A75BB">
            <w:pPr>
              <w:jc w:val="both"/>
              <w:rPr>
                <w:sz w:val="24"/>
                <w:szCs w:val="24"/>
              </w:rPr>
            </w:pPr>
            <w:r w:rsidRPr="00A811E9">
              <w:rPr>
                <w:sz w:val="24"/>
                <w:szCs w:val="24"/>
              </w:rPr>
              <w:t>- данные о промышленных предприятиях городского округа;</w:t>
            </w:r>
          </w:p>
          <w:p w:rsidR="00050CC8" w:rsidRPr="00A811E9" w:rsidRDefault="00050CC8" w:rsidP="000A75BB">
            <w:pPr>
              <w:jc w:val="both"/>
              <w:rPr>
                <w:sz w:val="24"/>
                <w:szCs w:val="24"/>
              </w:rPr>
            </w:pPr>
            <w:r w:rsidRPr="00A811E9">
              <w:rPr>
                <w:sz w:val="24"/>
                <w:szCs w:val="24"/>
              </w:rPr>
              <w:t>- данные о сельскохозяйственных предприятиях и о сельском хозяйстве;</w:t>
            </w:r>
          </w:p>
          <w:p w:rsidR="00050CC8" w:rsidRPr="00A811E9" w:rsidRDefault="00050CC8" w:rsidP="000A75BB">
            <w:pPr>
              <w:jc w:val="both"/>
              <w:rPr>
                <w:sz w:val="24"/>
                <w:szCs w:val="24"/>
              </w:rPr>
            </w:pPr>
            <w:r w:rsidRPr="00A811E9">
              <w:rPr>
                <w:sz w:val="24"/>
                <w:szCs w:val="24"/>
              </w:rPr>
              <w:t>- данные о предприятиях сферы услуг;</w:t>
            </w:r>
          </w:p>
          <w:p w:rsidR="00050CC8" w:rsidRPr="00A811E9" w:rsidRDefault="00050CC8" w:rsidP="000A75BB">
            <w:pPr>
              <w:jc w:val="both"/>
              <w:rPr>
                <w:sz w:val="24"/>
                <w:szCs w:val="24"/>
              </w:rPr>
            </w:pPr>
            <w:r w:rsidRPr="00A811E9">
              <w:rPr>
                <w:sz w:val="24"/>
                <w:szCs w:val="24"/>
              </w:rPr>
              <w:t>- данные о жилищно-коммунальном хозяйстве городского округа;</w:t>
            </w:r>
          </w:p>
          <w:p w:rsidR="00050CC8" w:rsidRPr="00A811E9" w:rsidRDefault="00050CC8" w:rsidP="000A75BB">
            <w:pPr>
              <w:jc w:val="both"/>
              <w:rPr>
                <w:sz w:val="24"/>
                <w:szCs w:val="24"/>
              </w:rPr>
            </w:pPr>
            <w:r w:rsidRPr="00A811E9">
              <w:rPr>
                <w:sz w:val="24"/>
                <w:szCs w:val="24"/>
              </w:rPr>
              <w:t>- копия паспорта городского округа;</w:t>
            </w:r>
          </w:p>
          <w:p w:rsidR="00050CC8" w:rsidRPr="00A811E9" w:rsidRDefault="00050CC8" w:rsidP="000A75BB">
            <w:pPr>
              <w:jc w:val="both"/>
              <w:rPr>
                <w:sz w:val="24"/>
                <w:szCs w:val="24"/>
              </w:rPr>
            </w:pPr>
            <w:r w:rsidRPr="00A811E9">
              <w:rPr>
                <w:sz w:val="24"/>
                <w:szCs w:val="24"/>
              </w:rPr>
              <w:t>- сведения об автомобильных дорогах общего пользования местного и регионального или межмуниципального значения на территории городского округа, в том числе о мостах, тоннелях, иных транспортных инженерных сооружениях;</w:t>
            </w:r>
          </w:p>
          <w:p w:rsidR="00050CC8" w:rsidRPr="00A811E9" w:rsidRDefault="00050CC8" w:rsidP="000A75BB">
            <w:pPr>
              <w:jc w:val="both"/>
              <w:rPr>
                <w:sz w:val="24"/>
                <w:szCs w:val="24"/>
              </w:rPr>
            </w:pPr>
            <w:r w:rsidRPr="00A811E9">
              <w:rPr>
                <w:sz w:val="24"/>
                <w:szCs w:val="24"/>
              </w:rPr>
              <w:t xml:space="preserve"> - сведения об объектах здравоохранения, образования, культуры и спортивных объектах и иных объектов обслуживания;</w:t>
            </w:r>
          </w:p>
          <w:p w:rsidR="00050CC8" w:rsidRPr="00A811E9" w:rsidRDefault="00050CC8" w:rsidP="000A75BB">
            <w:pPr>
              <w:jc w:val="both"/>
              <w:rPr>
                <w:sz w:val="24"/>
                <w:szCs w:val="24"/>
              </w:rPr>
            </w:pPr>
            <w:r w:rsidRPr="00A811E9">
              <w:rPr>
                <w:sz w:val="24"/>
                <w:szCs w:val="24"/>
              </w:rPr>
              <w:t>- сведения об объектах культурного наследия и проекты зон охраны объектов культурного наследия;</w:t>
            </w:r>
          </w:p>
          <w:p w:rsidR="00050CC8" w:rsidRPr="00A811E9" w:rsidRDefault="00050CC8" w:rsidP="000A75BB">
            <w:pPr>
              <w:jc w:val="both"/>
              <w:rPr>
                <w:sz w:val="24"/>
                <w:szCs w:val="24"/>
              </w:rPr>
            </w:pPr>
            <w:r w:rsidRPr="00A811E9">
              <w:rPr>
                <w:sz w:val="24"/>
                <w:szCs w:val="24"/>
              </w:rPr>
              <w:t>- сведения о зонах охраняемых объектов гидротехнических сооружений, обороны;</w:t>
            </w:r>
          </w:p>
          <w:p w:rsidR="00050CC8" w:rsidRPr="00A811E9" w:rsidRDefault="00050CC8" w:rsidP="000A75BB">
            <w:pPr>
              <w:jc w:val="both"/>
              <w:rPr>
                <w:sz w:val="24"/>
                <w:szCs w:val="24"/>
              </w:rPr>
            </w:pPr>
            <w:r w:rsidRPr="00A811E9">
              <w:rPr>
                <w:sz w:val="24"/>
                <w:szCs w:val="24"/>
              </w:rPr>
              <w:t>- сведения об объектах водоснабжения, электроснабжения, газоснабжения, теплоснабжения городского округа;</w:t>
            </w:r>
          </w:p>
          <w:p w:rsidR="00050CC8" w:rsidRPr="00A811E9" w:rsidRDefault="00050CC8" w:rsidP="000A75BB">
            <w:pPr>
              <w:jc w:val="both"/>
              <w:rPr>
                <w:sz w:val="24"/>
                <w:szCs w:val="24"/>
              </w:rPr>
            </w:pPr>
            <w:r w:rsidRPr="00A811E9">
              <w:rPr>
                <w:sz w:val="24"/>
                <w:szCs w:val="24"/>
              </w:rPr>
              <w:t>- сведения о дислокации свалок, полигонов твердых бытовых отходов, скотомогильников, складов ядохимикатов, удобрений и прочего;</w:t>
            </w:r>
          </w:p>
          <w:p w:rsidR="00050CC8" w:rsidRPr="00A811E9" w:rsidRDefault="00050CC8" w:rsidP="000A75BB">
            <w:pPr>
              <w:jc w:val="both"/>
              <w:rPr>
                <w:sz w:val="24"/>
                <w:szCs w:val="24"/>
              </w:rPr>
            </w:pPr>
            <w:r w:rsidRPr="00A811E9">
              <w:rPr>
                <w:sz w:val="24"/>
                <w:szCs w:val="24"/>
              </w:rPr>
              <w:t>- сведения о санитарно-гигиеническом состоянии территории городского округа;</w:t>
            </w:r>
          </w:p>
          <w:p w:rsidR="00050CC8" w:rsidRPr="00A811E9" w:rsidRDefault="00050CC8" w:rsidP="000A75BB">
            <w:pPr>
              <w:jc w:val="both"/>
              <w:rPr>
                <w:sz w:val="24"/>
                <w:szCs w:val="24"/>
              </w:rPr>
            </w:pPr>
            <w:r w:rsidRPr="00A811E9">
              <w:rPr>
                <w:sz w:val="24"/>
                <w:szCs w:val="24"/>
              </w:rPr>
              <w:t>- сведения о характере загрязнения окружающей среды предприятиями и коммунальными объектами, находящимися на территории городского округа, а также расположенными на смежных территориях и оказывающих вредное воздействие на территорию городского округа;</w:t>
            </w:r>
          </w:p>
          <w:p w:rsidR="00050CC8" w:rsidRPr="00A811E9" w:rsidRDefault="00050CC8" w:rsidP="000A75BB">
            <w:pPr>
              <w:jc w:val="both"/>
              <w:rPr>
                <w:sz w:val="24"/>
                <w:szCs w:val="24"/>
              </w:rPr>
            </w:pPr>
            <w:r w:rsidRPr="00A811E9">
              <w:rPr>
                <w:sz w:val="24"/>
                <w:szCs w:val="24"/>
              </w:rPr>
              <w:t>- сведения о территориях, подверженных риску возникновения чрезвычайных ситуаций природного и техногенного характера;</w:t>
            </w:r>
          </w:p>
          <w:p w:rsidR="00050CC8" w:rsidRPr="00A811E9" w:rsidRDefault="00050CC8" w:rsidP="000A75BB">
            <w:pPr>
              <w:jc w:val="both"/>
              <w:rPr>
                <w:sz w:val="24"/>
                <w:szCs w:val="24"/>
              </w:rPr>
            </w:pPr>
            <w:r w:rsidRPr="00A811E9">
              <w:rPr>
                <w:sz w:val="24"/>
                <w:szCs w:val="24"/>
              </w:rPr>
              <w:t xml:space="preserve">- иные сведения об использовании территории городского округа по запросу исполнителя.  </w:t>
            </w:r>
          </w:p>
        </w:tc>
      </w:tr>
      <w:tr w:rsidR="00B45512" w:rsidRPr="00A811E9" w:rsidTr="000A75BB">
        <w:tc>
          <w:tcPr>
            <w:tcW w:w="534" w:type="dxa"/>
            <w:shd w:val="clear" w:color="auto" w:fill="auto"/>
          </w:tcPr>
          <w:p w:rsidR="00050CC8" w:rsidRPr="00A811E9" w:rsidRDefault="00050CC8" w:rsidP="00160360">
            <w:pPr>
              <w:numPr>
                <w:ilvl w:val="0"/>
                <w:numId w:val="42"/>
              </w:numPr>
              <w:ind w:left="0" w:firstLine="0"/>
              <w:rPr>
                <w:sz w:val="24"/>
                <w:szCs w:val="24"/>
              </w:rPr>
            </w:pPr>
          </w:p>
        </w:tc>
        <w:tc>
          <w:tcPr>
            <w:tcW w:w="2835" w:type="dxa"/>
            <w:shd w:val="clear" w:color="auto" w:fill="auto"/>
          </w:tcPr>
          <w:p w:rsidR="00050CC8" w:rsidRPr="00A811E9" w:rsidRDefault="00050CC8" w:rsidP="000A75BB">
            <w:pPr>
              <w:rPr>
                <w:sz w:val="24"/>
                <w:szCs w:val="24"/>
              </w:rPr>
            </w:pPr>
            <w:r w:rsidRPr="00A811E9">
              <w:rPr>
                <w:sz w:val="24"/>
                <w:szCs w:val="24"/>
              </w:rPr>
              <w:t>Цель и задачи выполнения работ</w:t>
            </w:r>
          </w:p>
        </w:tc>
        <w:tc>
          <w:tcPr>
            <w:tcW w:w="6804" w:type="dxa"/>
            <w:shd w:val="clear" w:color="auto" w:fill="auto"/>
          </w:tcPr>
          <w:p w:rsidR="00050CC8" w:rsidRPr="00A811E9" w:rsidRDefault="00050CC8" w:rsidP="000A75BB">
            <w:pPr>
              <w:jc w:val="both"/>
              <w:rPr>
                <w:sz w:val="24"/>
                <w:szCs w:val="24"/>
              </w:rPr>
            </w:pPr>
            <w:r w:rsidRPr="00A811E9">
              <w:rPr>
                <w:sz w:val="24"/>
                <w:szCs w:val="24"/>
              </w:rPr>
              <w:t>Цель выполнения работ:</w:t>
            </w:r>
          </w:p>
          <w:p w:rsidR="00050CC8" w:rsidRPr="00A811E9" w:rsidRDefault="00050CC8" w:rsidP="00160360">
            <w:pPr>
              <w:pStyle w:val="a8"/>
              <w:numPr>
                <w:ilvl w:val="0"/>
                <w:numId w:val="48"/>
              </w:numPr>
              <w:ind w:left="33" w:firstLine="327"/>
              <w:contextualSpacing/>
              <w:rPr>
                <w:rFonts w:ascii="Times New Roman" w:hAnsi="Times New Roman"/>
                <w:sz w:val="24"/>
                <w:szCs w:val="24"/>
              </w:rPr>
            </w:pPr>
            <w:r w:rsidRPr="00A811E9">
              <w:rPr>
                <w:rFonts w:ascii="Times New Roman" w:hAnsi="Times New Roman"/>
                <w:sz w:val="24"/>
                <w:szCs w:val="24"/>
              </w:rPr>
              <w:t>Корректировка проекта внесения изменений в Генеральный план города на основе анализа использования территории, возможных направлений ее развития и прогнозируемых ограничений ее использования для обеспечения устойчивого развития территории путем разработки долгосрочной территориальной стратегии, учитывающих необходимость достижения их устойчивого социально-экономического развития для обеспечения высоких жизненных стандартов населения.</w:t>
            </w:r>
          </w:p>
          <w:p w:rsidR="00050CC8" w:rsidRPr="00A811E9" w:rsidRDefault="00050CC8" w:rsidP="00160360">
            <w:pPr>
              <w:pStyle w:val="a8"/>
              <w:numPr>
                <w:ilvl w:val="0"/>
                <w:numId w:val="48"/>
              </w:numPr>
              <w:ind w:left="33" w:firstLine="327"/>
              <w:contextualSpacing/>
              <w:rPr>
                <w:rFonts w:ascii="Times New Roman" w:hAnsi="Times New Roman"/>
                <w:sz w:val="24"/>
                <w:szCs w:val="24"/>
              </w:rPr>
            </w:pPr>
            <w:r w:rsidRPr="00A811E9">
              <w:rPr>
                <w:rFonts w:ascii="Times New Roman" w:hAnsi="Times New Roman"/>
                <w:sz w:val="24"/>
                <w:szCs w:val="24"/>
              </w:rPr>
              <w:t>Приведение материалов Генерального плана города в соответствие с требованиями законодательства Российской Федерации и Красноярского края, с учетом документов территориального планирования федерального, краевого уровня, а также документов территориального планирования муниципальных образований, имеющих общую границу с городским округом город Зеленогорск</w:t>
            </w:r>
          </w:p>
          <w:p w:rsidR="00050CC8" w:rsidRPr="00A811E9" w:rsidRDefault="00050CC8" w:rsidP="000A75BB">
            <w:pPr>
              <w:pStyle w:val="a8"/>
              <w:ind w:left="360"/>
              <w:rPr>
                <w:rFonts w:ascii="Times New Roman" w:hAnsi="Times New Roman"/>
                <w:sz w:val="24"/>
                <w:szCs w:val="24"/>
              </w:rPr>
            </w:pPr>
          </w:p>
          <w:p w:rsidR="00050CC8" w:rsidRPr="00A811E9" w:rsidRDefault="00050CC8" w:rsidP="000A75BB">
            <w:pPr>
              <w:jc w:val="both"/>
              <w:rPr>
                <w:sz w:val="24"/>
                <w:szCs w:val="24"/>
              </w:rPr>
            </w:pPr>
            <w:r w:rsidRPr="00A811E9">
              <w:rPr>
                <w:sz w:val="24"/>
                <w:szCs w:val="24"/>
              </w:rPr>
              <w:t>Задачи выполнения работ</w:t>
            </w:r>
            <w:r w:rsidRPr="00A811E9">
              <w:rPr>
                <w:sz w:val="24"/>
                <w:szCs w:val="24"/>
                <w:lang w:val="en-US"/>
              </w:rPr>
              <w:t>:</w:t>
            </w:r>
          </w:p>
          <w:p w:rsidR="00050CC8" w:rsidRPr="00A811E9" w:rsidRDefault="00050CC8" w:rsidP="00160360">
            <w:pPr>
              <w:pStyle w:val="a8"/>
              <w:numPr>
                <w:ilvl w:val="0"/>
                <w:numId w:val="43"/>
              </w:numPr>
              <w:shd w:val="clear" w:color="auto" w:fill="FFFFFF"/>
              <w:rPr>
                <w:rFonts w:ascii="Times New Roman" w:hAnsi="Times New Roman"/>
                <w:vanish/>
                <w:sz w:val="24"/>
                <w:szCs w:val="24"/>
              </w:rPr>
            </w:pPr>
          </w:p>
          <w:p w:rsidR="00050CC8" w:rsidRPr="00A811E9" w:rsidRDefault="00050CC8" w:rsidP="00160360">
            <w:pPr>
              <w:pStyle w:val="a8"/>
              <w:numPr>
                <w:ilvl w:val="0"/>
                <w:numId w:val="43"/>
              </w:numPr>
              <w:shd w:val="clear" w:color="auto" w:fill="FFFFFF"/>
              <w:rPr>
                <w:rFonts w:ascii="Times New Roman" w:hAnsi="Times New Roman"/>
                <w:vanish/>
                <w:sz w:val="24"/>
                <w:szCs w:val="24"/>
              </w:rPr>
            </w:pPr>
          </w:p>
          <w:p w:rsidR="00050CC8" w:rsidRPr="00A811E9" w:rsidRDefault="00050CC8" w:rsidP="00160360">
            <w:pPr>
              <w:pStyle w:val="a8"/>
              <w:numPr>
                <w:ilvl w:val="1"/>
                <w:numId w:val="43"/>
              </w:numPr>
              <w:shd w:val="clear" w:color="auto" w:fill="FFFFFF"/>
              <w:ind w:left="33" w:firstLine="284"/>
              <w:contextualSpacing/>
              <w:rPr>
                <w:rFonts w:ascii="Times New Roman" w:hAnsi="Times New Roman"/>
                <w:sz w:val="24"/>
                <w:szCs w:val="24"/>
              </w:rPr>
            </w:pPr>
            <w:r w:rsidRPr="00A811E9">
              <w:rPr>
                <w:rFonts w:ascii="Times New Roman" w:hAnsi="Times New Roman"/>
                <w:sz w:val="24"/>
                <w:szCs w:val="24"/>
              </w:rPr>
              <w:t>Сбор, систематизация и анализ исходных данных, проектных предложений, в том числе содержащихся в документах территориального планирования Российской Федерации и Красноярского края.</w:t>
            </w:r>
          </w:p>
          <w:p w:rsidR="00050CC8" w:rsidRPr="00A811E9" w:rsidRDefault="00050CC8" w:rsidP="00160360">
            <w:pPr>
              <w:numPr>
                <w:ilvl w:val="1"/>
                <w:numId w:val="43"/>
              </w:numPr>
              <w:shd w:val="clear" w:color="auto" w:fill="FFFFFF"/>
              <w:ind w:left="33" w:firstLine="284"/>
              <w:jc w:val="both"/>
              <w:rPr>
                <w:sz w:val="24"/>
                <w:szCs w:val="24"/>
              </w:rPr>
            </w:pPr>
            <w:r w:rsidRPr="00A811E9">
              <w:rPr>
                <w:sz w:val="24"/>
                <w:szCs w:val="24"/>
              </w:rPr>
              <w:t>Комплексная оценка территории (анализ состояния, использования и потенциала), определение направлений территориального развития г. Зеленогорска с учетом экономических, социальных, экологических и природно-климатических факторов, стратегических приоритетов развития.</w:t>
            </w:r>
          </w:p>
          <w:p w:rsidR="00050CC8" w:rsidRPr="00A811E9" w:rsidRDefault="00050CC8" w:rsidP="00160360">
            <w:pPr>
              <w:numPr>
                <w:ilvl w:val="1"/>
                <w:numId w:val="43"/>
              </w:numPr>
              <w:shd w:val="clear" w:color="auto" w:fill="FFFFFF"/>
              <w:ind w:left="0" w:firstLine="284"/>
              <w:jc w:val="both"/>
              <w:rPr>
                <w:sz w:val="24"/>
                <w:szCs w:val="24"/>
              </w:rPr>
            </w:pPr>
            <w:r w:rsidRPr="00A811E9">
              <w:rPr>
                <w:sz w:val="24"/>
                <w:szCs w:val="24"/>
              </w:rPr>
              <w:t>Корректировка границы населенного пункта г. Зеленогорск с исключением из границы населенного пункта промышленных территорий, а также иных территорий, на которых в течение действия разрабатываемого Генерального плана города не планируется размещать жилую застройку.</w:t>
            </w:r>
          </w:p>
          <w:p w:rsidR="00050CC8" w:rsidRPr="00A811E9" w:rsidRDefault="00050CC8" w:rsidP="00160360">
            <w:pPr>
              <w:numPr>
                <w:ilvl w:val="1"/>
                <w:numId w:val="43"/>
              </w:numPr>
              <w:shd w:val="clear" w:color="auto" w:fill="FFFFFF"/>
              <w:ind w:left="0" w:firstLine="284"/>
              <w:jc w:val="both"/>
              <w:rPr>
                <w:sz w:val="24"/>
                <w:szCs w:val="24"/>
              </w:rPr>
            </w:pPr>
            <w:r w:rsidRPr="00A811E9">
              <w:rPr>
                <w:sz w:val="24"/>
                <w:szCs w:val="24"/>
              </w:rPr>
              <w:t>Уточнение мест и видов жилой застройки на территории города в связи с изменившейся социально-экономической ситуацией:</w:t>
            </w:r>
          </w:p>
          <w:p w:rsidR="00050CC8" w:rsidRPr="00A811E9" w:rsidRDefault="00050CC8" w:rsidP="000A75BB">
            <w:pPr>
              <w:shd w:val="clear" w:color="auto" w:fill="FFFFFF"/>
              <w:ind w:firstLine="284"/>
              <w:jc w:val="both"/>
              <w:rPr>
                <w:sz w:val="24"/>
                <w:szCs w:val="24"/>
              </w:rPr>
            </w:pPr>
            <w:r w:rsidRPr="00A811E9">
              <w:rPr>
                <w:sz w:val="24"/>
                <w:szCs w:val="24"/>
              </w:rPr>
              <w:t>- исключение застройки на заболоченных территориях – 1 очередь 28 микрорайона и район восточнее дамбы на реке Барга, территория между существующей жилой застройкой вдоль улицы Рабочая и основным КПП;</w:t>
            </w:r>
          </w:p>
          <w:p w:rsidR="00050CC8" w:rsidRPr="00A811E9" w:rsidRDefault="00050CC8" w:rsidP="000A75BB">
            <w:pPr>
              <w:shd w:val="clear" w:color="auto" w:fill="FFFFFF"/>
              <w:ind w:firstLine="284"/>
              <w:jc w:val="both"/>
              <w:rPr>
                <w:sz w:val="24"/>
                <w:szCs w:val="24"/>
              </w:rPr>
            </w:pPr>
            <w:r w:rsidRPr="00A811E9">
              <w:rPr>
                <w:sz w:val="24"/>
                <w:szCs w:val="24"/>
              </w:rPr>
              <w:t>- расширение жилой зоны в районе улиц Овражная, Партизанская;</w:t>
            </w:r>
          </w:p>
          <w:p w:rsidR="00050CC8" w:rsidRPr="00A811E9" w:rsidRDefault="00050CC8" w:rsidP="000A75BB">
            <w:pPr>
              <w:shd w:val="clear" w:color="auto" w:fill="FFFFFF"/>
              <w:ind w:firstLine="284"/>
              <w:jc w:val="both"/>
              <w:rPr>
                <w:sz w:val="24"/>
                <w:szCs w:val="24"/>
              </w:rPr>
            </w:pPr>
            <w:r w:rsidRPr="00A811E9">
              <w:rPr>
                <w:sz w:val="24"/>
                <w:szCs w:val="24"/>
              </w:rPr>
              <w:t>- изменение вида застройки микрорайона № 23 и 4 очереди микрорайона № 27 с многоэтажной на среднеэтажную.</w:t>
            </w:r>
          </w:p>
          <w:p w:rsidR="00050CC8" w:rsidRPr="00A811E9" w:rsidRDefault="00050CC8" w:rsidP="00160360">
            <w:pPr>
              <w:numPr>
                <w:ilvl w:val="1"/>
                <w:numId w:val="43"/>
              </w:numPr>
              <w:shd w:val="clear" w:color="auto" w:fill="FFFFFF"/>
              <w:ind w:left="0" w:firstLine="284"/>
              <w:jc w:val="both"/>
              <w:rPr>
                <w:sz w:val="24"/>
                <w:szCs w:val="24"/>
              </w:rPr>
            </w:pPr>
            <w:r w:rsidRPr="00A811E9">
              <w:rPr>
                <w:sz w:val="24"/>
                <w:szCs w:val="24"/>
              </w:rPr>
              <w:t>Изменение функциональной зоны расположенной в районе з</w:t>
            </w:r>
            <w:r w:rsidRPr="00A811E9">
              <w:rPr>
                <w:sz w:val="24"/>
              </w:rPr>
              <w:t>даний по адресу: Россия, Красноярский край, г. Зеленогорск, проезд Лесной, д. 1/1, д. 1/1А, д. 1/3</w:t>
            </w:r>
            <w:r w:rsidRPr="00A811E9">
              <w:rPr>
                <w:sz w:val="24"/>
                <w:szCs w:val="24"/>
              </w:rPr>
              <w:t>, с зоны учреждений образования на зону рекреации.</w:t>
            </w:r>
          </w:p>
          <w:p w:rsidR="00050CC8" w:rsidRPr="00A811E9" w:rsidRDefault="00050CC8" w:rsidP="00160360">
            <w:pPr>
              <w:numPr>
                <w:ilvl w:val="1"/>
                <w:numId w:val="43"/>
              </w:numPr>
              <w:shd w:val="clear" w:color="auto" w:fill="FFFFFF"/>
              <w:ind w:left="0" w:firstLine="284"/>
              <w:jc w:val="both"/>
              <w:rPr>
                <w:sz w:val="24"/>
                <w:szCs w:val="24"/>
              </w:rPr>
            </w:pPr>
            <w:r w:rsidRPr="00A811E9">
              <w:rPr>
                <w:sz w:val="24"/>
                <w:szCs w:val="24"/>
              </w:rPr>
              <w:t xml:space="preserve">Актуализация мест расположения и характеристик объектов инженерной и транспортной инфраструктур в соответствии со схемами водоснабжения, водоотведения и </w:t>
            </w:r>
            <w:r w:rsidRPr="00A811E9">
              <w:rPr>
                <w:sz w:val="24"/>
                <w:szCs w:val="24"/>
              </w:rPr>
              <w:lastRenderedPageBreak/>
              <w:t>теплоснабжения города Зеленогорска, схемами территориального планирования Российской Федерации в области инженерных и транспортных инфраструктур, а также планируемым размещением промышленных производств на территории города Зеленогорска.</w:t>
            </w:r>
          </w:p>
          <w:p w:rsidR="00050CC8" w:rsidRPr="00A811E9" w:rsidRDefault="00050CC8" w:rsidP="00160360">
            <w:pPr>
              <w:numPr>
                <w:ilvl w:val="1"/>
                <w:numId w:val="43"/>
              </w:numPr>
              <w:shd w:val="clear" w:color="auto" w:fill="FFFFFF"/>
              <w:ind w:left="0" w:firstLine="284"/>
              <w:jc w:val="both"/>
              <w:rPr>
                <w:sz w:val="24"/>
                <w:szCs w:val="24"/>
              </w:rPr>
            </w:pPr>
            <w:r w:rsidRPr="00A811E9">
              <w:rPr>
                <w:sz w:val="24"/>
                <w:szCs w:val="24"/>
              </w:rPr>
              <w:t>Определение мест размещения и характеристик расширения полигона захоронения твердых коммунальных отходов, мусоросортировочного предприятия, полигона промышленных отходов (золоотвала) филиала АО «ТГК-13» Красноярской ГРЭС-2.</w:t>
            </w:r>
          </w:p>
          <w:p w:rsidR="00050CC8" w:rsidRPr="00A811E9" w:rsidRDefault="00050CC8" w:rsidP="000A75BB">
            <w:pPr>
              <w:shd w:val="clear" w:color="auto" w:fill="FFFFFF"/>
              <w:ind w:firstLine="317"/>
              <w:jc w:val="both"/>
              <w:rPr>
                <w:sz w:val="24"/>
                <w:szCs w:val="24"/>
              </w:rPr>
            </w:pPr>
            <w:r w:rsidRPr="00A811E9">
              <w:rPr>
                <w:sz w:val="24"/>
                <w:szCs w:val="24"/>
              </w:rPr>
              <w:t>Изменение функциональной зоны полигона ТПО АО «ТГК-13» Красноярской ГРЭС-2 на зону рекультивации.</w:t>
            </w:r>
          </w:p>
          <w:p w:rsidR="00050CC8" w:rsidRPr="00A811E9" w:rsidRDefault="00050CC8" w:rsidP="00160360">
            <w:pPr>
              <w:numPr>
                <w:ilvl w:val="1"/>
                <w:numId w:val="43"/>
              </w:numPr>
              <w:shd w:val="clear" w:color="auto" w:fill="FFFFFF"/>
              <w:ind w:left="0" w:firstLine="284"/>
              <w:jc w:val="both"/>
              <w:rPr>
                <w:sz w:val="24"/>
                <w:szCs w:val="24"/>
              </w:rPr>
            </w:pPr>
            <w:r w:rsidRPr="00A811E9">
              <w:rPr>
                <w:sz w:val="24"/>
                <w:szCs w:val="24"/>
              </w:rPr>
              <w:t>Корректировка границ функциональных зон, в которых планируется размещение промышленных предприятий:</w:t>
            </w:r>
          </w:p>
          <w:p w:rsidR="00050CC8" w:rsidRPr="00A811E9" w:rsidRDefault="00050CC8" w:rsidP="000A75BB">
            <w:pPr>
              <w:shd w:val="clear" w:color="auto" w:fill="FFFFFF"/>
              <w:ind w:firstLine="284"/>
              <w:jc w:val="both"/>
              <w:rPr>
                <w:sz w:val="24"/>
                <w:szCs w:val="24"/>
              </w:rPr>
            </w:pPr>
            <w:r w:rsidRPr="00A811E9">
              <w:rPr>
                <w:sz w:val="24"/>
                <w:szCs w:val="24"/>
              </w:rPr>
              <w:t xml:space="preserve"> - исключение территорий размещения предприятий, строительство которых более не планируется;</w:t>
            </w:r>
          </w:p>
          <w:p w:rsidR="00050CC8" w:rsidRPr="00A811E9" w:rsidRDefault="00050CC8" w:rsidP="00160360">
            <w:pPr>
              <w:numPr>
                <w:ilvl w:val="0"/>
                <w:numId w:val="44"/>
              </w:numPr>
              <w:shd w:val="clear" w:color="auto" w:fill="FFFFFF"/>
              <w:ind w:left="0" w:firstLine="284"/>
              <w:jc w:val="both"/>
              <w:rPr>
                <w:sz w:val="24"/>
                <w:szCs w:val="24"/>
              </w:rPr>
            </w:pPr>
            <w:r w:rsidRPr="00A811E9">
              <w:rPr>
                <w:sz w:val="24"/>
                <w:szCs w:val="24"/>
              </w:rPr>
              <w:t>создание функциональной зоны промышленности, привлекательной для размещения промышленных предприятий и привлечения инвесторов.</w:t>
            </w:r>
          </w:p>
          <w:p w:rsidR="00050CC8" w:rsidRPr="00A811E9" w:rsidRDefault="00050CC8" w:rsidP="00160360">
            <w:pPr>
              <w:numPr>
                <w:ilvl w:val="1"/>
                <w:numId w:val="43"/>
              </w:numPr>
              <w:ind w:left="0" w:firstLine="284"/>
              <w:jc w:val="both"/>
              <w:rPr>
                <w:sz w:val="24"/>
                <w:szCs w:val="24"/>
              </w:rPr>
            </w:pPr>
            <w:r w:rsidRPr="00A811E9">
              <w:rPr>
                <w:sz w:val="24"/>
                <w:szCs w:val="24"/>
              </w:rPr>
              <w:t>Приведение картографических материалов Генерального плана города в соответствие с требованиями приказа Министерства экономического 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p>
          <w:p w:rsidR="00050CC8" w:rsidRPr="00A811E9" w:rsidRDefault="00050CC8" w:rsidP="00160360">
            <w:pPr>
              <w:numPr>
                <w:ilvl w:val="1"/>
                <w:numId w:val="43"/>
              </w:numPr>
              <w:ind w:left="0" w:firstLine="284"/>
              <w:jc w:val="both"/>
              <w:rPr>
                <w:sz w:val="24"/>
                <w:szCs w:val="24"/>
              </w:rPr>
            </w:pPr>
            <w:r w:rsidRPr="00A811E9">
              <w:rPr>
                <w:sz w:val="24"/>
                <w:szCs w:val="24"/>
              </w:rPr>
              <w:t>Приведение текстовых материалов Генерального плана города в соответствие с требованиями законодательства Российской Федерации, Красноярского края, нормативно-методической базы, с учетом анализа действующих документов территориального планирования всех уровней и систематизации внешних факторов градостроительного развития.</w:t>
            </w:r>
          </w:p>
          <w:p w:rsidR="00050CC8" w:rsidRPr="00A811E9" w:rsidRDefault="00050CC8" w:rsidP="00160360">
            <w:pPr>
              <w:numPr>
                <w:ilvl w:val="1"/>
                <w:numId w:val="43"/>
              </w:numPr>
              <w:ind w:left="0" w:firstLine="284"/>
              <w:jc w:val="both"/>
              <w:rPr>
                <w:sz w:val="24"/>
                <w:szCs w:val="24"/>
              </w:rPr>
            </w:pPr>
            <w:r w:rsidRPr="00A811E9">
              <w:rPr>
                <w:sz w:val="24"/>
                <w:szCs w:val="24"/>
              </w:rPr>
              <w:t>Подготовка сведений о границе населенного пункта для внесения данных сведений в ЕГРН.</w:t>
            </w:r>
          </w:p>
        </w:tc>
      </w:tr>
      <w:tr w:rsidR="00B45512" w:rsidRPr="00A811E9" w:rsidTr="000A75BB">
        <w:tc>
          <w:tcPr>
            <w:tcW w:w="534" w:type="dxa"/>
            <w:shd w:val="clear" w:color="auto" w:fill="auto"/>
          </w:tcPr>
          <w:p w:rsidR="00050CC8" w:rsidRPr="00A811E9" w:rsidRDefault="00050CC8" w:rsidP="00160360">
            <w:pPr>
              <w:numPr>
                <w:ilvl w:val="0"/>
                <w:numId w:val="42"/>
              </w:numPr>
              <w:ind w:left="0" w:firstLine="0"/>
              <w:jc w:val="both"/>
              <w:rPr>
                <w:sz w:val="24"/>
                <w:szCs w:val="24"/>
              </w:rPr>
            </w:pPr>
          </w:p>
        </w:tc>
        <w:tc>
          <w:tcPr>
            <w:tcW w:w="2835" w:type="dxa"/>
            <w:shd w:val="clear" w:color="auto" w:fill="auto"/>
          </w:tcPr>
          <w:p w:rsidR="00050CC8" w:rsidRPr="00A811E9" w:rsidRDefault="00050CC8" w:rsidP="000A75BB">
            <w:pPr>
              <w:jc w:val="both"/>
              <w:rPr>
                <w:sz w:val="24"/>
                <w:szCs w:val="24"/>
              </w:rPr>
            </w:pPr>
            <w:r w:rsidRPr="00A811E9">
              <w:rPr>
                <w:sz w:val="24"/>
                <w:szCs w:val="24"/>
              </w:rPr>
              <w:t>Требования к выполнению работ и документации.</w:t>
            </w:r>
          </w:p>
          <w:p w:rsidR="00050CC8" w:rsidRPr="00A811E9" w:rsidRDefault="00050CC8" w:rsidP="000A75BB">
            <w:pPr>
              <w:rPr>
                <w:sz w:val="24"/>
                <w:szCs w:val="24"/>
              </w:rPr>
            </w:pPr>
          </w:p>
        </w:tc>
        <w:tc>
          <w:tcPr>
            <w:tcW w:w="6804" w:type="dxa"/>
            <w:shd w:val="clear" w:color="auto" w:fill="auto"/>
          </w:tcPr>
          <w:p w:rsidR="00050CC8" w:rsidRPr="00A811E9" w:rsidRDefault="00050CC8" w:rsidP="00160360">
            <w:pPr>
              <w:numPr>
                <w:ilvl w:val="1"/>
                <w:numId w:val="42"/>
              </w:numPr>
              <w:ind w:left="0" w:firstLine="284"/>
              <w:jc w:val="both"/>
              <w:rPr>
                <w:sz w:val="24"/>
                <w:szCs w:val="24"/>
              </w:rPr>
            </w:pPr>
            <w:r w:rsidRPr="00A811E9">
              <w:rPr>
                <w:sz w:val="24"/>
                <w:szCs w:val="24"/>
              </w:rPr>
              <w:t>Состав проекта изменений Генерального плана города должен быть исполнен в соответствии с требованиями действующего законодательства о составе текстовой и графической частей.</w:t>
            </w:r>
          </w:p>
          <w:p w:rsidR="00050CC8" w:rsidRPr="00A811E9" w:rsidRDefault="00050CC8" w:rsidP="00160360">
            <w:pPr>
              <w:numPr>
                <w:ilvl w:val="1"/>
                <w:numId w:val="42"/>
              </w:numPr>
              <w:ind w:left="0" w:firstLine="284"/>
              <w:jc w:val="both"/>
              <w:rPr>
                <w:sz w:val="24"/>
                <w:szCs w:val="24"/>
              </w:rPr>
            </w:pPr>
            <w:r w:rsidRPr="00A811E9">
              <w:rPr>
                <w:sz w:val="24"/>
                <w:szCs w:val="24"/>
              </w:rPr>
              <w:t xml:space="preserve">Перечень слоев, структура атрибутивных данных, состав справочников, должны соответствовать требованиям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утвержденных приказом Министерства экономического 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w:t>
            </w:r>
            <w:r w:rsidRPr="00A811E9">
              <w:rPr>
                <w:sz w:val="24"/>
                <w:szCs w:val="24"/>
              </w:rPr>
              <w:lastRenderedPageBreak/>
              <w:t>приказа Минэкономразвития России от 7 декабря 2016 г. № 793».</w:t>
            </w:r>
          </w:p>
          <w:p w:rsidR="00050CC8" w:rsidRPr="00A811E9" w:rsidRDefault="00050CC8" w:rsidP="00160360">
            <w:pPr>
              <w:numPr>
                <w:ilvl w:val="1"/>
                <w:numId w:val="42"/>
              </w:numPr>
              <w:ind w:left="0" w:firstLine="284"/>
              <w:jc w:val="both"/>
              <w:rPr>
                <w:sz w:val="24"/>
                <w:szCs w:val="24"/>
              </w:rPr>
            </w:pPr>
            <w:r w:rsidRPr="00A811E9">
              <w:rPr>
                <w:sz w:val="24"/>
                <w:szCs w:val="24"/>
              </w:rPr>
              <w:t>На картографических материалах Генерального плана города должны быть отображены дополнительные объекты местного значения, указанные в статье 2 Закона Красноярского края от 21.04.2016 № 10-4449 «О видах объектов местного значения, подлежащих отображению в документах территориального планирования муниципальных образований в Красноярском крае».</w:t>
            </w:r>
          </w:p>
          <w:p w:rsidR="00050CC8" w:rsidRPr="00A811E9" w:rsidRDefault="00050CC8" w:rsidP="00160360">
            <w:pPr>
              <w:numPr>
                <w:ilvl w:val="1"/>
                <w:numId w:val="42"/>
              </w:numPr>
              <w:ind w:left="0" w:firstLine="284"/>
              <w:jc w:val="both"/>
              <w:rPr>
                <w:sz w:val="24"/>
                <w:szCs w:val="24"/>
              </w:rPr>
            </w:pPr>
            <w:r w:rsidRPr="00A811E9">
              <w:rPr>
                <w:sz w:val="24"/>
                <w:szCs w:val="24"/>
              </w:rPr>
              <w:t xml:space="preserve"> Описание местоположения границ населенного пункта г. Зеленогорск должно соответствовать требованиям приказа Министерства экономического развития Российской Федерации от 03.06.2011 № 267 «Об утверждении Порядка описания местоположения границ объектов землеустройства».</w:t>
            </w:r>
          </w:p>
          <w:p w:rsidR="00050CC8" w:rsidRPr="00A811E9" w:rsidRDefault="00050CC8" w:rsidP="00160360">
            <w:pPr>
              <w:numPr>
                <w:ilvl w:val="1"/>
                <w:numId w:val="42"/>
              </w:numPr>
              <w:ind w:left="0" w:firstLine="284"/>
              <w:jc w:val="both"/>
              <w:rPr>
                <w:sz w:val="24"/>
                <w:szCs w:val="24"/>
              </w:rPr>
            </w:pPr>
            <w:r w:rsidRPr="00A811E9">
              <w:rPr>
                <w:sz w:val="24"/>
                <w:szCs w:val="24"/>
              </w:rPr>
              <w:t>Карта (план) границ населенного пункта г. Зеленогорск подготавливается в соответствии с требованиями постановления Правительства Российской Федерации от 30.07.2009 № 621 «Об утверждении формы карты (плана) объекта землеустройства и требований к ее составлению».</w:t>
            </w:r>
          </w:p>
          <w:p w:rsidR="00050CC8" w:rsidRPr="00A811E9" w:rsidRDefault="00050CC8" w:rsidP="00160360">
            <w:pPr>
              <w:numPr>
                <w:ilvl w:val="1"/>
                <w:numId w:val="42"/>
              </w:numPr>
              <w:ind w:left="0" w:firstLine="284"/>
              <w:jc w:val="both"/>
              <w:rPr>
                <w:sz w:val="24"/>
                <w:szCs w:val="24"/>
              </w:rPr>
            </w:pPr>
            <w:r w:rsidRPr="00A811E9">
              <w:rPr>
                <w:sz w:val="24"/>
                <w:szCs w:val="24"/>
              </w:rPr>
              <w:t>Карта (план) объекта землеустройства, предназначенная для внесения сведений об объекте землеустройства в государственный кадастр недвижимости, оформляется, в том числе в виде электронного документа.</w:t>
            </w:r>
          </w:p>
        </w:tc>
      </w:tr>
      <w:tr w:rsidR="00B45512" w:rsidRPr="00A811E9" w:rsidTr="000A75BB">
        <w:tc>
          <w:tcPr>
            <w:tcW w:w="534" w:type="dxa"/>
            <w:shd w:val="clear" w:color="auto" w:fill="auto"/>
          </w:tcPr>
          <w:p w:rsidR="00050CC8" w:rsidRPr="00A811E9" w:rsidRDefault="00050CC8" w:rsidP="00160360">
            <w:pPr>
              <w:numPr>
                <w:ilvl w:val="0"/>
                <w:numId w:val="42"/>
              </w:numPr>
              <w:ind w:left="0" w:firstLine="0"/>
              <w:jc w:val="both"/>
              <w:rPr>
                <w:sz w:val="24"/>
                <w:szCs w:val="24"/>
              </w:rPr>
            </w:pPr>
          </w:p>
        </w:tc>
        <w:tc>
          <w:tcPr>
            <w:tcW w:w="2835" w:type="dxa"/>
            <w:shd w:val="clear" w:color="auto" w:fill="auto"/>
          </w:tcPr>
          <w:p w:rsidR="00050CC8" w:rsidRPr="00A811E9" w:rsidRDefault="00050CC8" w:rsidP="000A75BB">
            <w:pPr>
              <w:jc w:val="both"/>
              <w:rPr>
                <w:sz w:val="24"/>
                <w:szCs w:val="24"/>
              </w:rPr>
            </w:pPr>
            <w:r w:rsidRPr="00A811E9">
              <w:rPr>
                <w:sz w:val="24"/>
                <w:szCs w:val="24"/>
              </w:rPr>
              <w:t>Особые условия выполнения задания.</w:t>
            </w:r>
          </w:p>
        </w:tc>
        <w:tc>
          <w:tcPr>
            <w:tcW w:w="6804" w:type="dxa"/>
            <w:shd w:val="clear" w:color="auto" w:fill="auto"/>
          </w:tcPr>
          <w:p w:rsidR="00050CC8" w:rsidRPr="00A811E9" w:rsidRDefault="00050CC8" w:rsidP="00160360">
            <w:pPr>
              <w:numPr>
                <w:ilvl w:val="0"/>
                <w:numId w:val="46"/>
              </w:numPr>
              <w:ind w:left="0" w:firstLine="284"/>
              <w:jc w:val="both"/>
              <w:rPr>
                <w:sz w:val="24"/>
                <w:szCs w:val="24"/>
              </w:rPr>
            </w:pPr>
            <w:r w:rsidRPr="00A811E9">
              <w:rPr>
                <w:sz w:val="24"/>
                <w:szCs w:val="24"/>
                <w:shd w:val="clear" w:color="auto" w:fill="FFFFFF"/>
              </w:rPr>
              <w:t>Все работы выполняются исполнителем своими силами, без привлечения субподрядчиков, сторонних физических и юридических лиц.</w:t>
            </w:r>
          </w:p>
          <w:p w:rsidR="00050CC8" w:rsidRPr="00A811E9" w:rsidRDefault="00050CC8" w:rsidP="00160360">
            <w:pPr>
              <w:numPr>
                <w:ilvl w:val="0"/>
                <w:numId w:val="46"/>
              </w:numPr>
              <w:ind w:left="0" w:firstLine="284"/>
              <w:jc w:val="both"/>
              <w:rPr>
                <w:sz w:val="24"/>
                <w:szCs w:val="24"/>
              </w:rPr>
            </w:pPr>
            <w:r w:rsidRPr="00A811E9">
              <w:rPr>
                <w:sz w:val="24"/>
                <w:szCs w:val="24"/>
              </w:rPr>
              <w:t>Исполнитель должен иметь лицензию ФСБ России на проведение работ с использованием сведений, составляющих государственную тайну, выданной в соответствии с Законом РФ от 21.07.1993 № 5485-1 «О государственной тайне» и постановлением Правительства РФ от 15.04.1995 №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p>
        </w:tc>
      </w:tr>
      <w:tr w:rsidR="00B45512" w:rsidRPr="00A811E9" w:rsidTr="000A75BB">
        <w:tc>
          <w:tcPr>
            <w:tcW w:w="534" w:type="dxa"/>
            <w:shd w:val="clear" w:color="auto" w:fill="auto"/>
          </w:tcPr>
          <w:p w:rsidR="00050CC8" w:rsidRPr="00A811E9" w:rsidRDefault="00050CC8" w:rsidP="00160360">
            <w:pPr>
              <w:numPr>
                <w:ilvl w:val="0"/>
                <w:numId w:val="42"/>
              </w:numPr>
              <w:ind w:left="0" w:firstLine="0"/>
              <w:jc w:val="both"/>
              <w:rPr>
                <w:sz w:val="24"/>
                <w:szCs w:val="24"/>
              </w:rPr>
            </w:pPr>
          </w:p>
        </w:tc>
        <w:tc>
          <w:tcPr>
            <w:tcW w:w="2835" w:type="dxa"/>
            <w:shd w:val="clear" w:color="auto" w:fill="auto"/>
          </w:tcPr>
          <w:p w:rsidR="00050CC8" w:rsidRPr="00A811E9" w:rsidRDefault="00050CC8" w:rsidP="000A75BB">
            <w:pPr>
              <w:jc w:val="both"/>
              <w:rPr>
                <w:sz w:val="24"/>
                <w:szCs w:val="24"/>
              </w:rPr>
            </w:pPr>
            <w:r w:rsidRPr="00A811E9">
              <w:rPr>
                <w:sz w:val="24"/>
                <w:szCs w:val="24"/>
              </w:rPr>
              <w:t>Сроки исполнения и результаты работ</w:t>
            </w:r>
          </w:p>
        </w:tc>
        <w:tc>
          <w:tcPr>
            <w:tcW w:w="6804" w:type="dxa"/>
            <w:shd w:val="clear" w:color="auto" w:fill="auto"/>
          </w:tcPr>
          <w:p w:rsidR="00050CC8" w:rsidRPr="00A811E9" w:rsidRDefault="00050CC8" w:rsidP="00160360">
            <w:pPr>
              <w:numPr>
                <w:ilvl w:val="1"/>
                <w:numId w:val="42"/>
              </w:numPr>
              <w:tabs>
                <w:tab w:val="left" w:pos="801"/>
              </w:tabs>
              <w:ind w:left="0" w:firstLine="284"/>
              <w:jc w:val="both"/>
              <w:rPr>
                <w:sz w:val="24"/>
                <w:szCs w:val="24"/>
              </w:rPr>
            </w:pPr>
            <w:r w:rsidRPr="00A811E9">
              <w:rPr>
                <w:sz w:val="24"/>
                <w:szCs w:val="24"/>
              </w:rPr>
              <w:t>Сроки исполнения работ</w:t>
            </w:r>
            <w:r w:rsidRPr="00A811E9">
              <w:rPr>
                <w:sz w:val="24"/>
                <w:szCs w:val="24"/>
                <w:lang w:val="en-US"/>
              </w:rPr>
              <w:t>:</w:t>
            </w:r>
          </w:p>
          <w:p w:rsidR="00050CC8" w:rsidRPr="00A811E9" w:rsidRDefault="00050CC8" w:rsidP="000A75BB">
            <w:pPr>
              <w:tabs>
                <w:tab w:val="left" w:pos="801"/>
              </w:tabs>
              <w:ind w:firstLine="317"/>
              <w:jc w:val="both"/>
              <w:rPr>
                <w:sz w:val="24"/>
                <w:szCs w:val="24"/>
              </w:rPr>
            </w:pPr>
            <w:r w:rsidRPr="00A811E9">
              <w:rPr>
                <w:sz w:val="24"/>
                <w:szCs w:val="24"/>
              </w:rPr>
              <w:t xml:space="preserve">Исполнитель обязан представить проект измененного Генерального плана города не позднее 20.12.2021 года. </w:t>
            </w:r>
          </w:p>
          <w:p w:rsidR="00050CC8" w:rsidRPr="00A811E9" w:rsidRDefault="00050CC8" w:rsidP="00160360">
            <w:pPr>
              <w:numPr>
                <w:ilvl w:val="1"/>
                <w:numId w:val="42"/>
              </w:numPr>
              <w:tabs>
                <w:tab w:val="left" w:pos="801"/>
              </w:tabs>
              <w:ind w:left="0" w:firstLine="284"/>
              <w:jc w:val="both"/>
              <w:rPr>
                <w:sz w:val="24"/>
                <w:szCs w:val="24"/>
              </w:rPr>
            </w:pPr>
            <w:r w:rsidRPr="00A811E9">
              <w:rPr>
                <w:sz w:val="24"/>
                <w:szCs w:val="24"/>
              </w:rPr>
              <w:t>Результаты работ:</w:t>
            </w:r>
          </w:p>
          <w:p w:rsidR="00050CC8" w:rsidRPr="00A811E9" w:rsidRDefault="00050CC8" w:rsidP="000A75BB">
            <w:pPr>
              <w:tabs>
                <w:tab w:val="left" w:pos="801"/>
              </w:tabs>
              <w:ind w:firstLine="284"/>
              <w:jc w:val="both"/>
              <w:rPr>
                <w:sz w:val="24"/>
                <w:szCs w:val="24"/>
              </w:rPr>
            </w:pPr>
            <w:r w:rsidRPr="00A811E9">
              <w:rPr>
                <w:sz w:val="24"/>
                <w:szCs w:val="24"/>
              </w:rPr>
              <w:t>2.1. Проект изменений Генерального плана города, разработанный в соответствии с требованиями, установленными нормативными документами.</w:t>
            </w:r>
          </w:p>
          <w:p w:rsidR="00050CC8" w:rsidRPr="00A811E9" w:rsidRDefault="00050CC8" w:rsidP="000A75BB">
            <w:pPr>
              <w:tabs>
                <w:tab w:val="left" w:pos="801"/>
              </w:tabs>
              <w:ind w:firstLine="284"/>
              <w:jc w:val="both"/>
              <w:rPr>
                <w:sz w:val="24"/>
                <w:szCs w:val="24"/>
              </w:rPr>
            </w:pPr>
            <w:r w:rsidRPr="00A811E9">
              <w:rPr>
                <w:sz w:val="24"/>
                <w:szCs w:val="24"/>
              </w:rPr>
              <w:t xml:space="preserve">2.2. Графические материалы Генерального плана города, отображающие текущее состояние территории города Зеленогорск и план развития города Зеленогорск до 2042 года, оформленные в соответствии с требованиями законодательства Российской Федерации и Красноярского края, с учетом документов территориального планирования федерального, краевого уровня, а также документов территориального планирования муниципальных образований, имеющих общую </w:t>
            </w:r>
            <w:r w:rsidRPr="00A811E9">
              <w:rPr>
                <w:sz w:val="24"/>
                <w:szCs w:val="24"/>
              </w:rPr>
              <w:lastRenderedPageBreak/>
              <w:t>границу с городским округом город Зеленогорск.</w:t>
            </w:r>
          </w:p>
          <w:p w:rsidR="00050CC8" w:rsidRPr="00A811E9" w:rsidRDefault="00050CC8" w:rsidP="000A75BB">
            <w:pPr>
              <w:tabs>
                <w:tab w:val="left" w:pos="801"/>
              </w:tabs>
              <w:ind w:firstLine="284"/>
              <w:jc w:val="both"/>
              <w:rPr>
                <w:sz w:val="24"/>
                <w:szCs w:val="24"/>
              </w:rPr>
            </w:pPr>
            <w:r w:rsidRPr="00A811E9">
              <w:rPr>
                <w:sz w:val="24"/>
                <w:szCs w:val="24"/>
              </w:rPr>
              <w:t>2.3. Текстовые материалы Генерального плана города, отображающие текущее состояние территории города Зеленогорск и план развития города Зеленогорск до 2042 года, оформленные в соответствии с требованиями законодательства Российской Федерации и Красноярского края, с учетом документов территориального планирования федерального, краевого уровня, а также документов территориального планирования муниципальных образований, имеющих общую границу с городским округом город Зеленогорск.</w:t>
            </w:r>
          </w:p>
          <w:p w:rsidR="00050CC8" w:rsidRPr="00A811E9" w:rsidRDefault="00050CC8" w:rsidP="000A75BB">
            <w:pPr>
              <w:tabs>
                <w:tab w:val="left" w:pos="801"/>
              </w:tabs>
              <w:ind w:firstLine="284"/>
              <w:jc w:val="both"/>
              <w:rPr>
                <w:sz w:val="24"/>
                <w:szCs w:val="24"/>
              </w:rPr>
            </w:pPr>
            <w:r w:rsidRPr="00A811E9">
              <w:rPr>
                <w:sz w:val="24"/>
                <w:szCs w:val="24"/>
              </w:rPr>
              <w:t>2.4. </w:t>
            </w:r>
            <w:r w:rsidRPr="00A811E9">
              <w:rPr>
                <w:sz w:val="24"/>
                <w:szCs w:val="24"/>
                <w:shd w:val="clear" w:color="auto" w:fill="FFFFFF"/>
              </w:rPr>
              <w:t>Сведения о границе населенного пункта, входящего в состав городского округа</w:t>
            </w:r>
            <w:r w:rsidRPr="00A811E9">
              <w:rPr>
                <w:sz w:val="24"/>
                <w:szCs w:val="24"/>
              </w:rPr>
              <w:t xml:space="preserve"> город Зеленогорск</w:t>
            </w:r>
            <w:r w:rsidRPr="00A811E9">
              <w:rPr>
                <w:sz w:val="24"/>
                <w:szCs w:val="24"/>
                <w:shd w:val="clear" w:color="auto" w:fill="FFFFFF"/>
              </w:rPr>
              <w:t>, которые должны содержать графическое описание местоположения границы населенного пункта, перечень координат характерных точек этих границ в системе координат, используемой для ведения Единого государственного реестра недвижимости.</w:t>
            </w:r>
          </w:p>
        </w:tc>
      </w:tr>
      <w:tr w:rsidR="00B45512" w:rsidRPr="00A811E9" w:rsidTr="000A75BB">
        <w:tc>
          <w:tcPr>
            <w:tcW w:w="534" w:type="dxa"/>
            <w:shd w:val="clear" w:color="auto" w:fill="auto"/>
          </w:tcPr>
          <w:p w:rsidR="00050CC8" w:rsidRPr="00A811E9" w:rsidRDefault="00050CC8" w:rsidP="000A75BB">
            <w:pPr>
              <w:jc w:val="both"/>
              <w:rPr>
                <w:sz w:val="24"/>
                <w:szCs w:val="24"/>
              </w:rPr>
            </w:pPr>
          </w:p>
        </w:tc>
        <w:tc>
          <w:tcPr>
            <w:tcW w:w="2835" w:type="dxa"/>
            <w:shd w:val="clear" w:color="auto" w:fill="auto"/>
          </w:tcPr>
          <w:p w:rsidR="00050CC8" w:rsidRPr="00A811E9" w:rsidRDefault="00050CC8" w:rsidP="000A75BB">
            <w:pPr>
              <w:jc w:val="both"/>
              <w:rPr>
                <w:sz w:val="24"/>
                <w:szCs w:val="24"/>
              </w:rPr>
            </w:pPr>
            <w:r w:rsidRPr="00A811E9">
              <w:rPr>
                <w:sz w:val="24"/>
                <w:szCs w:val="24"/>
              </w:rPr>
              <w:t>Требования к содержанию и форме предоставляемых результатов работ.</w:t>
            </w:r>
          </w:p>
        </w:tc>
        <w:tc>
          <w:tcPr>
            <w:tcW w:w="6804" w:type="dxa"/>
            <w:shd w:val="clear" w:color="auto" w:fill="auto"/>
          </w:tcPr>
          <w:p w:rsidR="00050CC8" w:rsidRPr="00A811E9" w:rsidRDefault="00050CC8" w:rsidP="000A75BB">
            <w:pPr>
              <w:ind w:firstLine="284"/>
              <w:jc w:val="both"/>
              <w:rPr>
                <w:sz w:val="24"/>
                <w:szCs w:val="24"/>
              </w:rPr>
            </w:pPr>
            <w:r w:rsidRPr="00A811E9">
              <w:rPr>
                <w:sz w:val="24"/>
                <w:szCs w:val="24"/>
              </w:rPr>
              <w:t xml:space="preserve">1. Результаты работы сдаются комплектом, состоящим из 3 (трех) экземпляров проекта на бумажных носителях и 3 (трех) экземпляров проекта в электронном виде на </w:t>
            </w:r>
            <w:r w:rsidRPr="00A811E9">
              <w:rPr>
                <w:sz w:val="24"/>
                <w:szCs w:val="24"/>
                <w:lang w:val="en-US"/>
              </w:rPr>
              <w:t>DVD</w:t>
            </w:r>
            <w:r w:rsidRPr="00A811E9">
              <w:rPr>
                <w:sz w:val="24"/>
                <w:szCs w:val="24"/>
              </w:rPr>
              <w:t xml:space="preserve">-диске. </w:t>
            </w:r>
          </w:p>
          <w:p w:rsidR="00050CC8" w:rsidRPr="00A811E9" w:rsidRDefault="00050CC8" w:rsidP="000A75BB">
            <w:pPr>
              <w:ind w:firstLine="284"/>
              <w:jc w:val="both"/>
              <w:rPr>
                <w:sz w:val="24"/>
                <w:szCs w:val="24"/>
              </w:rPr>
            </w:pPr>
            <w:r w:rsidRPr="00A811E9">
              <w:rPr>
                <w:sz w:val="24"/>
                <w:szCs w:val="24"/>
              </w:rPr>
              <w:t>2. В состав экземпляра на бумажном носителе должны входить графические материалы в масштабе разработки.</w:t>
            </w:r>
          </w:p>
          <w:p w:rsidR="00050CC8" w:rsidRPr="00A811E9" w:rsidRDefault="00050CC8" w:rsidP="000A75BB">
            <w:pPr>
              <w:ind w:firstLine="284"/>
              <w:jc w:val="both"/>
              <w:rPr>
                <w:sz w:val="24"/>
                <w:szCs w:val="24"/>
              </w:rPr>
            </w:pPr>
            <w:r w:rsidRPr="00A811E9">
              <w:rPr>
                <w:sz w:val="24"/>
                <w:szCs w:val="24"/>
              </w:rPr>
              <w:t>3. В состав экземпляра в электронном виде должны входить графические материалы в растровом формате (</w:t>
            </w:r>
            <w:r w:rsidRPr="00A811E9">
              <w:rPr>
                <w:sz w:val="24"/>
                <w:szCs w:val="24"/>
                <w:lang w:val="en-US"/>
              </w:rPr>
              <w:t>TIFF</w:t>
            </w:r>
            <w:r w:rsidRPr="00A811E9">
              <w:rPr>
                <w:sz w:val="24"/>
                <w:szCs w:val="24"/>
              </w:rPr>
              <w:t>) и в векторном формате (</w:t>
            </w:r>
            <w:r w:rsidRPr="00A811E9">
              <w:rPr>
                <w:sz w:val="24"/>
                <w:szCs w:val="24"/>
                <w:lang w:val="en-US"/>
              </w:rPr>
              <w:t>MID</w:t>
            </w:r>
            <w:r w:rsidRPr="00A811E9">
              <w:rPr>
                <w:sz w:val="24"/>
                <w:szCs w:val="24"/>
              </w:rPr>
              <w:t xml:space="preserve">, </w:t>
            </w:r>
            <w:r w:rsidRPr="00A811E9">
              <w:rPr>
                <w:sz w:val="24"/>
                <w:szCs w:val="24"/>
                <w:lang w:val="en-US"/>
              </w:rPr>
              <w:t>MIF</w:t>
            </w:r>
            <w:r w:rsidRPr="00A811E9">
              <w:rPr>
                <w:sz w:val="24"/>
                <w:szCs w:val="24"/>
              </w:rPr>
              <w:t xml:space="preserve">, </w:t>
            </w:r>
            <w:r w:rsidRPr="00A811E9">
              <w:rPr>
                <w:sz w:val="24"/>
                <w:szCs w:val="24"/>
                <w:lang w:val="en-US"/>
              </w:rPr>
              <w:t>TAB</w:t>
            </w:r>
            <w:r w:rsidRPr="00A811E9">
              <w:rPr>
                <w:sz w:val="24"/>
                <w:szCs w:val="24"/>
              </w:rPr>
              <w:t>). Графические материалы в векторном формате должны быть в системе координат, используемой для ведения Единого государственного реестра недвижимости.</w:t>
            </w:r>
          </w:p>
          <w:p w:rsidR="00050CC8" w:rsidRPr="00A811E9" w:rsidRDefault="00050CC8" w:rsidP="000A75BB">
            <w:pPr>
              <w:ind w:firstLine="284"/>
              <w:jc w:val="both"/>
              <w:rPr>
                <w:sz w:val="24"/>
                <w:szCs w:val="24"/>
              </w:rPr>
            </w:pPr>
            <w:r w:rsidRPr="00A811E9">
              <w:rPr>
                <w:sz w:val="24"/>
                <w:szCs w:val="24"/>
              </w:rPr>
              <w:t>4. Содержание Генерального плана города должно соответствовать требованиям, установленными нормативными документами.</w:t>
            </w:r>
          </w:p>
        </w:tc>
      </w:tr>
      <w:tr w:rsidR="00B45512" w:rsidRPr="00A811E9" w:rsidTr="000A75BB">
        <w:tc>
          <w:tcPr>
            <w:tcW w:w="534" w:type="dxa"/>
            <w:shd w:val="clear" w:color="auto" w:fill="auto"/>
          </w:tcPr>
          <w:p w:rsidR="00050CC8" w:rsidRPr="00A811E9" w:rsidRDefault="00050CC8" w:rsidP="00160360">
            <w:pPr>
              <w:numPr>
                <w:ilvl w:val="0"/>
                <w:numId w:val="47"/>
              </w:numPr>
              <w:ind w:left="0" w:firstLine="0"/>
              <w:rPr>
                <w:sz w:val="24"/>
                <w:szCs w:val="24"/>
              </w:rPr>
            </w:pPr>
          </w:p>
        </w:tc>
        <w:tc>
          <w:tcPr>
            <w:tcW w:w="2835" w:type="dxa"/>
            <w:shd w:val="clear" w:color="auto" w:fill="auto"/>
          </w:tcPr>
          <w:p w:rsidR="00050CC8" w:rsidRPr="00A811E9" w:rsidRDefault="00050CC8" w:rsidP="000A75BB">
            <w:pPr>
              <w:rPr>
                <w:sz w:val="24"/>
                <w:szCs w:val="24"/>
              </w:rPr>
            </w:pPr>
            <w:r w:rsidRPr="00A811E9">
              <w:rPr>
                <w:sz w:val="24"/>
                <w:szCs w:val="24"/>
              </w:rPr>
              <w:t>Гарантийные обязательства</w:t>
            </w:r>
          </w:p>
        </w:tc>
        <w:tc>
          <w:tcPr>
            <w:tcW w:w="6804" w:type="dxa"/>
            <w:shd w:val="clear" w:color="auto" w:fill="auto"/>
          </w:tcPr>
          <w:p w:rsidR="00050CC8" w:rsidRPr="00A811E9" w:rsidRDefault="00050CC8" w:rsidP="000A75BB">
            <w:pPr>
              <w:ind w:firstLine="317"/>
              <w:jc w:val="both"/>
              <w:rPr>
                <w:sz w:val="24"/>
                <w:szCs w:val="24"/>
              </w:rPr>
            </w:pPr>
            <w:r w:rsidRPr="00A811E9">
              <w:rPr>
                <w:sz w:val="24"/>
                <w:szCs w:val="24"/>
              </w:rPr>
              <w:t xml:space="preserve">В пределах гарантийного срока Исполнитель обеспечивает сопровождение проекта изменений в Генеральный план города: готовит письменные ответы на замечания и предложения, полученные в ходе согласования, готовит письменные аргументированные обоснования учета или отклонения поступивших замечаний и предложений, дорабатывает проект изменений в Генеральный план города с целью исключения причин, препятствующих согласованию проекта изменений в Генеральный план города. </w:t>
            </w:r>
          </w:p>
          <w:p w:rsidR="00050CC8" w:rsidRPr="00A811E9" w:rsidRDefault="00050CC8" w:rsidP="000A75BB">
            <w:pPr>
              <w:ind w:firstLine="317"/>
              <w:jc w:val="both"/>
              <w:rPr>
                <w:sz w:val="24"/>
                <w:szCs w:val="24"/>
              </w:rPr>
            </w:pPr>
            <w:r w:rsidRPr="00A811E9">
              <w:rPr>
                <w:sz w:val="24"/>
                <w:szCs w:val="24"/>
              </w:rPr>
              <w:t>В объем гарантийных обязательств входят следующие работы:</w:t>
            </w:r>
          </w:p>
          <w:p w:rsidR="00050CC8" w:rsidRPr="00A811E9" w:rsidRDefault="00050CC8" w:rsidP="000A75BB">
            <w:pPr>
              <w:ind w:firstLine="317"/>
              <w:jc w:val="both"/>
              <w:rPr>
                <w:sz w:val="24"/>
                <w:szCs w:val="24"/>
              </w:rPr>
            </w:pPr>
            <w:r w:rsidRPr="00A811E9">
              <w:rPr>
                <w:sz w:val="24"/>
                <w:szCs w:val="24"/>
              </w:rPr>
              <w:t>1. Исправление обнаруженных ошибок в текстовых и графических материалах, не связанных с изменениями нормативных правовых актов.</w:t>
            </w:r>
          </w:p>
          <w:p w:rsidR="00050CC8" w:rsidRPr="00A811E9" w:rsidRDefault="00050CC8" w:rsidP="000A75BB">
            <w:pPr>
              <w:ind w:firstLine="317"/>
              <w:jc w:val="both"/>
              <w:rPr>
                <w:sz w:val="24"/>
                <w:szCs w:val="24"/>
              </w:rPr>
            </w:pPr>
            <w:r w:rsidRPr="00A811E9">
              <w:rPr>
                <w:sz w:val="24"/>
                <w:szCs w:val="24"/>
              </w:rPr>
              <w:t>2. Участие в совещаниях, семинарах, подготовка презентаций, предоставление устных и письменных консультаций, рекомендаций и разъяснений, а также иной информации, касающейся результатов выполнения работ.</w:t>
            </w:r>
          </w:p>
        </w:tc>
      </w:tr>
      <w:tr w:rsidR="00050CC8" w:rsidRPr="00A811E9" w:rsidTr="000A75BB">
        <w:tc>
          <w:tcPr>
            <w:tcW w:w="534" w:type="dxa"/>
            <w:shd w:val="clear" w:color="auto" w:fill="auto"/>
          </w:tcPr>
          <w:p w:rsidR="00050CC8" w:rsidRPr="00A811E9" w:rsidRDefault="00050CC8" w:rsidP="00160360">
            <w:pPr>
              <w:numPr>
                <w:ilvl w:val="0"/>
                <w:numId w:val="47"/>
              </w:numPr>
              <w:ind w:left="0" w:firstLine="0"/>
              <w:rPr>
                <w:sz w:val="24"/>
                <w:szCs w:val="24"/>
              </w:rPr>
            </w:pPr>
          </w:p>
        </w:tc>
        <w:tc>
          <w:tcPr>
            <w:tcW w:w="2835" w:type="dxa"/>
            <w:shd w:val="clear" w:color="auto" w:fill="auto"/>
          </w:tcPr>
          <w:p w:rsidR="00050CC8" w:rsidRPr="00A811E9" w:rsidRDefault="00050CC8" w:rsidP="000A75BB">
            <w:pPr>
              <w:jc w:val="both"/>
              <w:rPr>
                <w:sz w:val="24"/>
                <w:szCs w:val="24"/>
              </w:rPr>
            </w:pPr>
            <w:r w:rsidRPr="00A811E9">
              <w:rPr>
                <w:sz w:val="24"/>
                <w:szCs w:val="24"/>
              </w:rPr>
              <w:t>Гарантийный срок</w:t>
            </w:r>
          </w:p>
        </w:tc>
        <w:tc>
          <w:tcPr>
            <w:tcW w:w="6804" w:type="dxa"/>
            <w:shd w:val="clear" w:color="auto" w:fill="auto"/>
          </w:tcPr>
          <w:p w:rsidR="00050CC8" w:rsidRPr="00A811E9" w:rsidRDefault="00050CC8" w:rsidP="000A75BB">
            <w:pPr>
              <w:ind w:firstLine="317"/>
              <w:jc w:val="both"/>
              <w:rPr>
                <w:sz w:val="24"/>
                <w:szCs w:val="24"/>
              </w:rPr>
            </w:pPr>
            <w:r w:rsidRPr="00A811E9">
              <w:rPr>
                <w:sz w:val="24"/>
                <w:szCs w:val="24"/>
              </w:rPr>
              <w:t>Гарантийный срок – 2 года.</w:t>
            </w:r>
          </w:p>
          <w:p w:rsidR="00050CC8" w:rsidRPr="00A811E9" w:rsidRDefault="00050CC8" w:rsidP="000A75BB">
            <w:pPr>
              <w:ind w:firstLine="317"/>
              <w:jc w:val="both"/>
              <w:rPr>
                <w:sz w:val="24"/>
                <w:szCs w:val="24"/>
              </w:rPr>
            </w:pPr>
            <w:r w:rsidRPr="00A811E9">
              <w:rPr>
                <w:sz w:val="24"/>
                <w:szCs w:val="24"/>
              </w:rPr>
              <w:t xml:space="preserve">Исполнитель в течение всего гарантийного срока обязан хранить на своих серверных ресурсах с обеспеченным для Заказчика доступом результаты работ, сданные Заказчику и </w:t>
            </w:r>
            <w:r w:rsidRPr="00A811E9">
              <w:rPr>
                <w:sz w:val="24"/>
                <w:szCs w:val="24"/>
              </w:rPr>
              <w:lastRenderedPageBreak/>
              <w:t>другие необходимые данные, сформированные в ходе выполнения работ.</w:t>
            </w:r>
          </w:p>
        </w:tc>
      </w:tr>
    </w:tbl>
    <w:p w:rsidR="00050CC8" w:rsidRPr="00A811E9" w:rsidRDefault="00050CC8" w:rsidP="00050CC8"/>
    <w:p w:rsidR="00FE2001" w:rsidRPr="00A811E9" w:rsidRDefault="00FE2001" w:rsidP="00477857">
      <w:pPr>
        <w:tabs>
          <w:tab w:val="left" w:pos="502"/>
          <w:tab w:val="center" w:pos="5102"/>
        </w:tabs>
        <w:spacing w:line="276" w:lineRule="auto"/>
      </w:pPr>
      <w:r w:rsidRPr="00A811E9">
        <w:tab/>
      </w:r>
      <w:r w:rsidRPr="00A811E9">
        <w:tab/>
      </w:r>
    </w:p>
    <w:p w:rsidR="003E6AED" w:rsidRPr="00A811E9" w:rsidRDefault="003E6AED" w:rsidP="00477857">
      <w:pPr>
        <w:spacing w:line="276" w:lineRule="auto"/>
        <w:sectPr w:rsidR="003E6AED" w:rsidRPr="00A811E9" w:rsidSect="00F443D0">
          <w:pgSz w:w="11906" w:h="16838"/>
          <w:pgMar w:top="1134" w:right="567" w:bottom="1134" w:left="1134" w:header="709" w:footer="709" w:gutter="0"/>
          <w:cols w:space="708"/>
          <w:titlePg/>
          <w:docGrid w:linePitch="360"/>
        </w:sectPr>
      </w:pPr>
    </w:p>
    <w:p w:rsidR="007559A6" w:rsidRPr="00A811E9" w:rsidRDefault="007559A6" w:rsidP="00477857">
      <w:pPr>
        <w:pStyle w:val="20"/>
        <w:pageBreakBefore/>
        <w:spacing w:before="0" w:line="276" w:lineRule="auto"/>
        <w:ind w:firstLine="709"/>
        <w:jc w:val="both"/>
        <w:rPr>
          <w:rFonts w:ascii="Times New Roman" w:hAnsi="Times New Roman" w:cs="Times New Roman"/>
          <w:color w:val="auto"/>
          <w:sz w:val="24"/>
          <w:szCs w:val="24"/>
        </w:rPr>
      </w:pPr>
      <w:bookmarkStart w:id="381" w:name="_Toc107931976"/>
      <w:r w:rsidRPr="00A811E9">
        <w:rPr>
          <w:rFonts w:ascii="Times New Roman" w:hAnsi="Times New Roman" w:cs="Times New Roman"/>
          <w:color w:val="auto"/>
          <w:sz w:val="24"/>
          <w:szCs w:val="24"/>
        </w:rPr>
        <w:lastRenderedPageBreak/>
        <w:t xml:space="preserve">Приложение </w:t>
      </w:r>
      <w:r w:rsidR="00050CC8" w:rsidRPr="00A811E9">
        <w:rPr>
          <w:rFonts w:ascii="Times New Roman" w:hAnsi="Times New Roman" w:cs="Times New Roman"/>
          <w:color w:val="auto"/>
          <w:sz w:val="24"/>
          <w:szCs w:val="24"/>
        </w:rPr>
        <w:t>2</w:t>
      </w:r>
      <w:r w:rsidRPr="00A811E9">
        <w:rPr>
          <w:rFonts w:ascii="Times New Roman" w:hAnsi="Times New Roman" w:cs="Times New Roman"/>
          <w:color w:val="auto"/>
          <w:sz w:val="24"/>
          <w:szCs w:val="24"/>
        </w:rPr>
        <w:t xml:space="preserve"> – Письмо Службы по государственной охране объектов культурного наследия Красноярского края от 11.10.2021 г. № 102-4652</w:t>
      </w:r>
      <w:bookmarkEnd w:id="381"/>
    </w:p>
    <w:p w:rsidR="007559A6" w:rsidRPr="00A811E9" w:rsidRDefault="007559A6" w:rsidP="00477857">
      <w:pPr>
        <w:pStyle w:val="148"/>
        <w:spacing w:line="276" w:lineRule="auto"/>
        <w:jc w:val="both"/>
        <w:rPr>
          <w:lang w:val="ru-RU"/>
        </w:rPr>
      </w:pPr>
      <w:r w:rsidRPr="00A811E9">
        <w:rPr>
          <w:noProof/>
          <w:lang w:val="ru-RU" w:eastAsia="ru-RU"/>
        </w:rPr>
        <w:drawing>
          <wp:inline distT="0" distB="0" distL="0" distR="0" wp14:anchorId="7B6EF48F" wp14:editId="6AA91C7D">
            <wp:extent cx="6472695" cy="8477250"/>
            <wp:effectExtent l="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80175" cy="8487046"/>
                    </a:xfrm>
                    <a:prstGeom prst="rect">
                      <a:avLst/>
                    </a:prstGeom>
                    <a:noFill/>
                    <a:ln>
                      <a:noFill/>
                    </a:ln>
                  </pic:spPr>
                </pic:pic>
              </a:graphicData>
            </a:graphic>
          </wp:inline>
        </w:drawing>
      </w:r>
    </w:p>
    <w:p w:rsidR="007559A6" w:rsidRPr="00A811E9" w:rsidRDefault="007559A6" w:rsidP="00477857">
      <w:pPr>
        <w:pStyle w:val="148"/>
        <w:spacing w:line="276" w:lineRule="auto"/>
        <w:jc w:val="both"/>
        <w:rPr>
          <w:lang w:val="ru-RU"/>
        </w:rPr>
      </w:pPr>
      <w:r w:rsidRPr="00A811E9">
        <w:rPr>
          <w:noProof/>
          <w:lang w:val="ru-RU" w:eastAsia="ru-RU"/>
        </w:rPr>
        <w:lastRenderedPageBreak/>
        <w:drawing>
          <wp:inline distT="0" distB="0" distL="0" distR="0" wp14:anchorId="74B6E211" wp14:editId="270B8D47">
            <wp:extent cx="6472696" cy="8782050"/>
            <wp:effectExtent l="0" t="0" r="444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80175" cy="8792198"/>
                    </a:xfrm>
                    <a:prstGeom prst="rect">
                      <a:avLst/>
                    </a:prstGeom>
                    <a:noFill/>
                    <a:ln>
                      <a:noFill/>
                    </a:ln>
                  </pic:spPr>
                </pic:pic>
              </a:graphicData>
            </a:graphic>
          </wp:inline>
        </w:drawing>
      </w:r>
    </w:p>
    <w:p w:rsidR="007559A6" w:rsidRPr="00A811E9" w:rsidRDefault="007559A6" w:rsidP="00477857">
      <w:pPr>
        <w:pStyle w:val="148"/>
        <w:spacing w:line="276" w:lineRule="auto"/>
        <w:jc w:val="both"/>
        <w:rPr>
          <w:lang w:val="ru-RU"/>
        </w:rPr>
      </w:pPr>
      <w:r w:rsidRPr="00A811E9">
        <w:rPr>
          <w:noProof/>
          <w:lang w:val="ru-RU" w:eastAsia="ru-RU"/>
        </w:rPr>
        <w:lastRenderedPageBreak/>
        <w:drawing>
          <wp:inline distT="0" distB="0" distL="0" distR="0" wp14:anchorId="0137B43D" wp14:editId="510A3AA9">
            <wp:extent cx="6472696" cy="8820150"/>
            <wp:effectExtent l="0" t="0" r="444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80175" cy="8830342"/>
                    </a:xfrm>
                    <a:prstGeom prst="rect">
                      <a:avLst/>
                    </a:prstGeom>
                    <a:noFill/>
                    <a:ln>
                      <a:noFill/>
                    </a:ln>
                  </pic:spPr>
                </pic:pic>
              </a:graphicData>
            </a:graphic>
          </wp:inline>
        </w:drawing>
      </w:r>
    </w:p>
    <w:p w:rsidR="007559A6" w:rsidRPr="00A811E9" w:rsidRDefault="007559A6" w:rsidP="00477857">
      <w:pPr>
        <w:pStyle w:val="148"/>
        <w:spacing w:line="276" w:lineRule="auto"/>
        <w:jc w:val="both"/>
        <w:rPr>
          <w:lang w:val="ru-RU"/>
        </w:rPr>
      </w:pPr>
      <w:r w:rsidRPr="00A811E9">
        <w:rPr>
          <w:noProof/>
          <w:lang w:val="ru-RU" w:eastAsia="ru-RU"/>
        </w:rPr>
        <w:lastRenderedPageBreak/>
        <w:drawing>
          <wp:inline distT="0" distB="0" distL="0" distR="0" wp14:anchorId="10794F93" wp14:editId="18EE61BE">
            <wp:extent cx="6472696" cy="8905875"/>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80175" cy="8916166"/>
                    </a:xfrm>
                    <a:prstGeom prst="rect">
                      <a:avLst/>
                    </a:prstGeom>
                    <a:noFill/>
                    <a:ln>
                      <a:noFill/>
                    </a:ln>
                  </pic:spPr>
                </pic:pic>
              </a:graphicData>
            </a:graphic>
          </wp:inline>
        </w:drawing>
      </w:r>
    </w:p>
    <w:p w:rsidR="007559A6" w:rsidRPr="00A811E9" w:rsidRDefault="007559A6" w:rsidP="00477857">
      <w:pPr>
        <w:pStyle w:val="148"/>
        <w:spacing w:line="276" w:lineRule="auto"/>
        <w:jc w:val="both"/>
        <w:rPr>
          <w:lang w:val="ru-RU"/>
        </w:rPr>
      </w:pPr>
      <w:r w:rsidRPr="00A811E9">
        <w:rPr>
          <w:noProof/>
          <w:lang w:val="ru-RU" w:eastAsia="ru-RU"/>
        </w:rPr>
        <w:lastRenderedPageBreak/>
        <w:drawing>
          <wp:inline distT="0" distB="0" distL="0" distR="0" wp14:anchorId="0C28775D" wp14:editId="0777ED40">
            <wp:extent cx="6472696" cy="8896350"/>
            <wp:effectExtent l="0" t="0" r="444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80175" cy="8906630"/>
                    </a:xfrm>
                    <a:prstGeom prst="rect">
                      <a:avLst/>
                    </a:prstGeom>
                    <a:noFill/>
                    <a:ln>
                      <a:noFill/>
                    </a:ln>
                  </pic:spPr>
                </pic:pic>
              </a:graphicData>
            </a:graphic>
          </wp:inline>
        </w:drawing>
      </w:r>
    </w:p>
    <w:p w:rsidR="007559A6" w:rsidRPr="00A811E9" w:rsidRDefault="007559A6" w:rsidP="00477857">
      <w:pPr>
        <w:pStyle w:val="20"/>
        <w:pageBreakBefore/>
        <w:spacing w:before="0" w:line="276" w:lineRule="auto"/>
        <w:ind w:firstLine="709"/>
        <w:jc w:val="both"/>
        <w:rPr>
          <w:rFonts w:ascii="Times New Roman" w:hAnsi="Times New Roman" w:cs="Times New Roman"/>
          <w:color w:val="auto"/>
          <w:sz w:val="24"/>
          <w:szCs w:val="24"/>
        </w:rPr>
      </w:pPr>
      <w:bookmarkStart w:id="382" w:name="_Toc107931977"/>
      <w:r w:rsidRPr="00A811E9">
        <w:rPr>
          <w:rFonts w:ascii="Times New Roman" w:hAnsi="Times New Roman" w:cs="Times New Roman"/>
          <w:color w:val="auto"/>
          <w:sz w:val="24"/>
          <w:szCs w:val="24"/>
        </w:rPr>
        <w:lastRenderedPageBreak/>
        <w:t xml:space="preserve">Приложение </w:t>
      </w:r>
      <w:r w:rsidR="00050CC8" w:rsidRPr="00A811E9">
        <w:rPr>
          <w:rFonts w:ascii="Times New Roman" w:hAnsi="Times New Roman" w:cs="Times New Roman"/>
          <w:color w:val="auto"/>
          <w:sz w:val="24"/>
          <w:szCs w:val="24"/>
        </w:rPr>
        <w:t>3</w:t>
      </w:r>
      <w:r w:rsidRPr="00A811E9">
        <w:rPr>
          <w:rFonts w:ascii="Times New Roman" w:hAnsi="Times New Roman" w:cs="Times New Roman"/>
          <w:color w:val="auto"/>
          <w:sz w:val="24"/>
          <w:szCs w:val="24"/>
        </w:rPr>
        <w:t xml:space="preserve"> – </w:t>
      </w:r>
      <w:r w:rsidR="00AB4715" w:rsidRPr="00A811E9">
        <w:rPr>
          <w:rFonts w:ascii="Times New Roman" w:hAnsi="Times New Roman" w:cs="Times New Roman"/>
          <w:color w:val="auto"/>
          <w:sz w:val="24"/>
          <w:szCs w:val="24"/>
        </w:rPr>
        <w:t>Письмо Министерства экологии и рационального природопользования Красноярского края</w:t>
      </w:r>
      <w:bookmarkEnd w:id="382"/>
    </w:p>
    <w:p w:rsidR="0021537A" w:rsidRPr="00A811E9" w:rsidRDefault="0021537A" w:rsidP="0021537A"/>
    <w:p w:rsidR="00AB4715" w:rsidRPr="00A811E9" w:rsidRDefault="00AB4715" w:rsidP="00AB4715">
      <w:r w:rsidRPr="00A811E9">
        <w:rPr>
          <w:noProof/>
        </w:rPr>
        <w:drawing>
          <wp:inline distT="0" distB="0" distL="0" distR="0" wp14:anchorId="1ED56826" wp14:editId="7C09409C">
            <wp:extent cx="6268539" cy="7121770"/>
            <wp:effectExtent l="0" t="0" r="0" b="3175"/>
            <wp:docPr id="19" name="Рисунок 19" descr="Y:\МГП\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МГП\Снимок.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68349" cy="7121554"/>
                    </a:xfrm>
                    <a:prstGeom prst="rect">
                      <a:avLst/>
                    </a:prstGeom>
                    <a:noFill/>
                    <a:ln>
                      <a:noFill/>
                    </a:ln>
                  </pic:spPr>
                </pic:pic>
              </a:graphicData>
            </a:graphic>
          </wp:inline>
        </w:drawing>
      </w:r>
    </w:p>
    <w:p w:rsidR="007559A6" w:rsidRPr="00A811E9" w:rsidRDefault="007559A6" w:rsidP="00477857">
      <w:pPr>
        <w:pStyle w:val="148"/>
        <w:spacing w:line="276" w:lineRule="auto"/>
        <w:jc w:val="both"/>
        <w:rPr>
          <w:lang w:val="ru-RU"/>
        </w:rPr>
      </w:pPr>
    </w:p>
    <w:p w:rsidR="007559A6" w:rsidRPr="00A811E9" w:rsidRDefault="007559A6" w:rsidP="00477857">
      <w:pPr>
        <w:pStyle w:val="148"/>
        <w:spacing w:line="276" w:lineRule="auto"/>
        <w:jc w:val="both"/>
        <w:rPr>
          <w:lang w:val="ru-RU"/>
        </w:rPr>
      </w:pPr>
    </w:p>
    <w:p w:rsidR="00AB4715" w:rsidRPr="00A811E9" w:rsidRDefault="00AB4715" w:rsidP="00477857">
      <w:pPr>
        <w:pStyle w:val="148"/>
        <w:spacing w:line="276" w:lineRule="auto"/>
        <w:jc w:val="both"/>
        <w:rPr>
          <w:lang w:val="ru-RU"/>
        </w:rPr>
      </w:pPr>
    </w:p>
    <w:p w:rsidR="00AB4715" w:rsidRPr="00A811E9" w:rsidRDefault="00AB4715" w:rsidP="00477857">
      <w:pPr>
        <w:pStyle w:val="148"/>
        <w:spacing w:line="276" w:lineRule="auto"/>
        <w:jc w:val="both"/>
        <w:rPr>
          <w:lang w:val="ru-RU"/>
        </w:rPr>
      </w:pPr>
    </w:p>
    <w:p w:rsidR="00AB4715" w:rsidRPr="00A811E9" w:rsidRDefault="00AB4715" w:rsidP="00477857">
      <w:pPr>
        <w:pStyle w:val="148"/>
        <w:spacing w:line="276" w:lineRule="auto"/>
        <w:jc w:val="both"/>
        <w:rPr>
          <w:lang w:val="ru-RU"/>
        </w:rPr>
      </w:pPr>
    </w:p>
    <w:p w:rsidR="00AB4715" w:rsidRPr="00A811E9" w:rsidRDefault="00AB4715" w:rsidP="00477857">
      <w:pPr>
        <w:pStyle w:val="148"/>
        <w:spacing w:line="276" w:lineRule="auto"/>
        <w:jc w:val="both"/>
        <w:rPr>
          <w:lang w:val="ru-RU"/>
        </w:rPr>
      </w:pPr>
    </w:p>
    <w:p w:rsidR="00AB4715" w:rsidRPr="00A811E9" w:rsidRDefault="00AB4715" w:rsidP="00477857">
      <w:pPr>
        <w:pStyle w:val="148"/>
        <w:spacing w:line="276" w:lineRule="auto"/>
        <w:jc w:val="both"/>
        <w:rPr>
          <w:lang w:val="ru-RU"/>
        </w:rPr>
      </w:pPr>
    </w:p>
    <w:p w:rsidR="00AB4715" w:rsidRPr="00A811E9" w:rsidRDefault="00AB4715" w:rsidP="00477857">
      <w:pPr>
        <w:pStyle w:val="148"/>
        <w:spacing w:line="276" w:lineRule="auto"/>
        <w:jc w:val="both"/>
        <w:rPr>
          <w:lang w:val="ru-RU"/>
        </w:rPr>
      </w:pPr>
    </w:p>
    <w:p w:rsidR="0021537A" w:rsidRPr="00A811E9" w:rsidRDefault="0021537A" w:rsidP="00477857">
      <w:pPr>
        <w:pStyle w:val="148"/>
        <w:spacing w:line="276" w:lineRule="auto"/>
        <w:jc w:val="both"/>
        <w:rPr>
          <w:noProof/>
          <w:lang w:val="ru-RU" w:eastAsia="ru-RU"/>
        </w:rPr>
      </w:pPr>
    </w:p>
    <w:p w:rsidR="0021537A" w:rsidRPr="00A811E9" w:rsidRDefault="0021537A" w:rsidP="00477857">
      <w:pPr>
        <w:pStyle w:val="148"/>
        <w:spacing w:line="276" w:lineRule="auto"/>
        <w:jc w:val="both"/>
        <w:rPr>
          <w:noProof/>
          <w:lang w:val="ru-RU" w:eastAsia="ru-RU"/>
        </w:rPr>
      </w:pPr>
    </w:p>
    <w:p w:rsidR="0021537A" w:rsidRPr="00A811E9" w:rsidRDefault="0021537A" w:rsidP="00477857">
      <w:pPr>
        <w:pStyle w:val="148"/>
        <w:spacing w:line="276" w:lineRule="auto"/>
        <w:jc w:val="both"/>
        <w:rPr>
          <w:noProof/>
          <w:lang w:val="ru-RU" w:eastAsia="ru-RU"/>
        </w:rPr>
      </w:pPr>
    </w:p>
    <w:p w:rsidR="0021537A" w:rsidRPr="00A811E9" w:rsidRDefault="0021537A" w:rsidP="00477857">
      <w:pPr>
        <w:pStyle w:val="148"/>
        <w:spacing w:line="276" w:lineRule="auto"/>
        <w:jc w:val="both"/>
        <w:rPr>
          <w:noProof/>
          <w:lang w:val="ru-RU" w:eastAsia="ru-RU"/>
        </w:rPr>
      </w:pPr>
    </w:p>
    <w:p w:rsidR="0021537A" w:rsidRPr="00A811E9" w:rsidRDefault="0021537A" w:rsidP="00477857">
      <w:pPr>
        <w:pStyle w:val="148"/>
        <w:spacing w:line="276" w:lineRule="auto"/>
        <w:jc w:val="both"/>
        <w:rPr>
          <w:noProof/>
          <w:lang w:val="ru-RU" w:eastAsia="ru-RU"/>
        </w:rPr>
      </w:pPr>
    </w:p>
    <w:p w:rsidR="0021537A" w:rsidRPr="00A811E9" w:rsidRDefault="0021537A" w:rsidP="00477857">
      <w:pPr>
        <w:pStyle w:val="148"/>
        <w:spacing w:line="276" w:lineRule="auto"/>
        <w:jc w:val="both"/>
        <w:rPr>
          <w:noProof/>
          <w:lang w:val="ru-RU" w:eastAsia="ru-RU"/>
        </w:rPr>
      </w:pPr>
    </w:p>
    <w:p w:rsidR="0021537A" w:rsidRPr="00A811E9" w:rsidRDefault="0021537A" w:rsidP="00477857">
      <w:pPr>
        <w:pStyle w:val="148"/>
        <w:spacing w:line="276" w:lineRule="auto"/>
        <w:jc w:val="both"/>
        <w:rPr>
          <w:noProof/>
          <w:lang w:val="ru-RU" w:eastAsia="ru-RU"/>
        </w:rPr>
      </w:pPr>
    </w:p>
    <w:p w:rsidR="0021537A" w:rsidRPr="00A811E9" w:rsidRDefault="0021537A" w:rsidP="00477857">
      <w:pPr>
        <w:pStyle w:val="148"/>
        <w:spacing w:line="276" w:lineRule="auto"/>
        <w:jc w:val="both"/>
        <w:rPr>
          <w:noProof/>
          <w:lang w:val="ru-RU" w:eastAsia="ru-RU"/>
        </w:rPr>
      </w:pPr>
    </w:p>
    <w:p w:rsidR="0021537A" w:rsidRPr="00A811E9" w:rsidRDefault="0021537A" w:rsidP="00477857">
      <w:pPr>
        <w:pStyle w:val="148"/>
        <w:spacing w:line="276" w:lineRule="auto"/>
        <w:jc w:val="both"/>
        <w:rPr>
          <w:noProof/>
          <w:lang w:val="ru-RU" w:eastAsia="ru-RU"/>
        </w:rPr>
      </w:pPr>
    </w:p>
    <w:p w:rsidR="00AB4715" w:rsidRPr="00A811E9" w:rsidRDefault="00AB4715" w:rsidP="00477857">
      <w:pPr>
        <w:pStyle w:val="148"/>
        <w:spacing w:line="276" w:lineRule="auto"/>
        <w:jc w:val="both"/>
        <w:rPr>
          <w:lang w:val="ru-RU"/>
        </w:rPr>
      </w:pPr>
      <w:r w:rsidRPr="00A811E9">
        <w:rPr>
          <w:noProof/>
          <w:lang w:val="ru-RU" w:eastAsia="ru-RU"/>
        </w:rPr>
        <w:drawing>
          <wp:inline distT="0" distB="0" distL="0" distR="0" wp14:anchorId="0A009377" wp14:editId="5325FA32">
            <wp:extent cx="6479822" cy="6174034"/>
            <wp:effectExtent l="635"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5400000">
                      <a:off x="0" y="0"/>
                      <a:ext cx="6480175" cy="6174370"/>
                    </a:xfrm>
                    <a:prstGeom prst="rect">
                      <a:avLst/>
                    </a:prstGeom>
                    <a:noFill/>
                    <a:ln>
                      <a:noFill/>
                    </a:ln>
                  </pic:spPr>
                </pic:pic>
              </a:graphicData>
            </a:graphic>
          </wp:inline>
        </w:drawing>
      </w:r>
    </w:p>
    <w:p w:rsidR="0021537A" w:rsidRPr="00A811E9" w:rsidRDefault="0021537A" w:rsidP="00477857">
      <w:pPr>
        <w:pStyle w:val="148"/>
        <w:spacing w:line="276" w:lineRule="auto"/>
        <w:jc w:val="both"/>
        <w:rPr>
          <w:lang w:val="ru-RU"/>
        </w:rPr>
      </w:pPr>
    </w:p>
    <w:p w:rsidR="0021537A" w:rsidRPr="00A811E9" w:rsidRDefault="0021537A" w:rsidP="00477857">
      <w:pPr>
        <w:pStyle w:val="148"/>
        <w:spacing w:line="276" w:lineRule="auto"/>
        <w:jc w:val="both"/>
        <w:rPr>
          <w:lang w:val="ru-RU"/>
        </w:rPr>
      </w:pPr>
      <w:r w:rsidRPr="00A811E9">
        <w:rPr>
          <w:noProof/>
          <w:lang w:val="ru-RU" w:eastAsia="ru-RU"/>
        </w:rPr>
        <w:drawing>
          <wp:inline distT="0" distB="0" distL="0" distR="0" wp14:anchorId="72FC3251" wp14:editId="50234BAE">
            <wp:extent cx="6476686" cy="6015410"/>
            <wp:effectExtent l="1905" t="0" r="2540" b="254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16200000">
                      <a:off x="0" y="0"/>
                      <a:ext cx="6480175" cy="6018650"/>
                    </a:xfrm>
                    <a:prstGeom prst="rect">
                      <a:avLst/>
                    </a:prstGeom>
                    <a:noFill/>
                    <a:ln>
                      <a:noFill/>
                    </a:ln>
                  </pic:spPr>
                </pic:pic>
              </a:graphicData>
            </a:graphic>
          </wp:inline>
        </w:drawing>
      </w:r>
    </w:p>
    <w:p w:rsidR="007559A6" w:rsidRPr="00A811E9" w:rsidRDefault="007559A6" w:rsidP="00477857">
      <w:pPr>
        <w:pStyle w:val="20"/>
        <w:pageBreakBefore/>
        <w:spacing w:before="0" w:line="276" w:lineRule="auto"/>
        <w:ind w:firstLine="709"/>
        <w:jc w:val="both"/>
        <w:rPr>
          <w:rFonts w:ascii="Times New Roman" w:hAnsi="Times New Roman" w:cs="Times New Roman"/>
          <w:color w:val="auto"/>
          <w:sz w:val="24"/>
          <w:szCs w:val="24"/>
        </w:rPr>
      </w:pPr>
      <w:bookmarkStart w:id="383" w:name="_Toc107931978"/>
      <w:r w:rsidRPr="00A811E9">
        <w:rPr>
          <w:rFonts w:ascii="Times New Roman" w:hAnsi="Times New Roman" w:cs="Times New Roman"/>
          <w:color w:val="auto"/>
          <w:sz w:val="24"/>
          <w:szCs w:val="24"/>
        </w:rPr>
        <w:lastRenderedPageBreak/>
        <w:t xml:space="preserve">Приложение </w:t>
      </w:r>
      <w:r w:rsidR="00050CC8" w:rsidRPr="00A811E9">
        <w:rPr>
          <w:rFonts w:ascii="Times New Roman" w:hAnsi="Times New Roman" w:cs="Times New Roman"/>
          <w:color w:val="auto"/>
          <w:sz w:val="24"/>
          <w:szCs w:val="24"/>
        </w:rPr>
        <w:t>4</w:t>
      </w:r>
      <w:r w:rsidRPr="00A811E9">
        <w:rPr>
          <w:rFonts w:ascii="Times New Roman" w:hAnsi="Times New Roman" w:cs="Times New Roman"/>
          <w:color w:val="auto"/>
          <w:sz w:val="24"/>
          <w:szCs w:val="24"/>
        </w:rPr>
        <w:t xml:space="preserve"> – </w:t>
      </w:r>
      <w:r w:rsidR="0021537A" w:rsidRPr="00A811E9">
        <w:rPr>
          <w:rFonts w:ascii="Times New Roman" w:hAnsi="Times New Roman" w:cs="Times New Roman"/>
          <w:color w:val="auto"/>
          <w:sz w:val="24"/>
          <w:szCs w:val="24"/>
        </w:rPr>
        <w:t>Письмо Министерства экологии и рационального природопользования Красноярского края</w:t>
      </w:r>
      <w:bookmarkEnd w:id="383"/>
    </w:p>
    <w:p w:rsidR="007559A6" w:rsidRPr="00A811E9" w:rsidRDefault="0021537A" w:rsidP="00477857">
      <w:pPr>
        <w:pStyle w:val="148"/>
        <w:spacing w:line="276" w:lineRule="auto"/>
        <w:jc w:val="both"/>
        <w:rPr>
          <w:lang w:val="ru-RU"/>
        </w:rPr>
      </w:pPr>
      <w:r w:rsidRPr="00A811E9">
        <w:rPr>
          <w:noProof/>
          <w:lang w:val="ru-RU" w:eastAsia="ru-RU"/>
        </w:rPr>
        <w:drawing>
          <wp:inline distT="0" distB="0" distL="0" distR="0" wp14:anchorId="751B2E98" wp14:editId="2ED77C00">
            <wp:extent cx="6180819" cy="8744238"/>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81912" cy="8745785"/>
                    </a:xfrm>
                    <a:prstGeom prst="rect">
                      <a:avLst/>
                    </a:prstGeom>
                    <a:noFill/>
                    <a:ln>
                      <a:noFill/>
                    </a:ln>
                  </pic:spPr>
                </pic:pic>
              </a:graphicData>
            </a:graphic>
          </wp:inline>
        </w:drawing>
      </w:r>
    </w:p>
    <w:p w:rsidR="0021537A" w:rsidRPr="00A811E9" w:rsidRDefault="0021537A" w:rsidP="00477857">
      <w:pPr>
        <w:pStyle w:val="148"/>
        <w:spacing w:line="276" w:lineRule="auto"/>
        <w:jc w:val="both"/>
        <w:rPr>
          <w:lang w:val="ru-RU"/>
        </w:rPr>
      </w:pPr>
      <w:r w:rsidRPr="00A811E9">
        <w:rPr>
          <w:noProof/>
          <w:lang w:val="ru-RU" w:eastAsia="ru-RU"/>
        </w:rPr>
        <w:lastRenderedPageBreak/>
        <w:drawing>
          <wp:inline distT="0" distB="0" distL="0" distR="0" wp14:anchorId="1BBCCC5E" wp14:editId="34F8E6C0">
            <wp:extent cx="6480175" cy="91689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80175" cy="9168900"/>
                    </a:xfrm>
                    <a:prstGeom prst="rect">
                      <a:avLst/>
                    </a:prstGeom>
                    <a:noFill/>
                    <a:ln>
                      <a:noFill/>
                    </a:ln>
                  </pic:spPr>
                </pic:pic>
              </a:graphicData>
            </a:graphic>
          </wp:inline>
        </w:drawing>
      </w:r>
    </w:p>
    <w:p w:rsidR="0021537A" w:rsidRPr="00A811E9" w:rsidRDefault="0021537A" w:rsidP="00477857">
      <w:pPr>
        <w:pStyle w:val="148"/>
        <w:spacing w:line="276" w:lineRule="auto"/>
        <w:jc w:val="both"/>
        <w:rPr>
          <w:lang w:val="ru-RU"/>
        </w:rPr>
      </w:pPr>
      <w:r w:rsidRPr="00A811E9">
        <w:rPr>
          <w:noProof/>
          <w:lang w:val="ru-RU" w:eastAsia="ru-RU"/>
        </w:rPr>
        <w:lastRenderedPageBreak/>
        <w:drawing>
          <wp:inline distT="0" distB="0" distL="0" distR="0" wp14:anchorId="4BB91ADB" wp14:editId="17482BDD">
            <wp:extent cx="6480175" cy="9167749"/>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80175" cy="9167749"/>
                    </a:xfrm>
                    <a:prstGeom prst="rect">
                      <a:avLst/>
                    </a:prstGeom>
                    <a:noFill/>
                    <a:ln>
                      <a:noFill/>
                    </a:ln>
                  </pic:spPr>
                </pic:pic>
              </a:graphicData>
            </a:graphic>
          </wp:inline>
        </w:drawing>
      </w:r>
    </w:p>
    <w:p w:rsidR="0021537A" w:rsidRPr="00A811E9" w:rsidRDefault="0021537A" w:rsidP="00477857">
      <w:pPr>
        <w:pStyle w:val="148"/>
        <w:spacing w:line="276" w:lineRule="auto"/>
        <w:jc w:val="both"/>
        <w:rPr>
          <w:lang w:val="ru-RU"/>
        </w:rPr>
      </w:pPr>
      <w:r w:rsidRPr="00A811E9">
        <w:rPr>
          <w:noProof/>
          <w:lang w:val="ru-RU" w:eastAsia="ru-RU"/>
        </w:rPr>
        <w:lastRenderedPageBreak/>
        <w:drawing>
          <wp:inline distT="0" distB="0" distL="0" distR="0" wp14:anchorId="46C76AC4" wp14:editId="6B57C4DB">
            <wp:extent cx="6480175" cy="9167749"/>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80175" cy="9167749"/>
                    </a:xfrm>
                    <a:prstGeom prst="rect">
                      <a:avLst/>
                    </a:prstGeom>
                    <a:noFill/>
                    <a:ln>
                      <a:noFill/>
                    </a:ln>
                  </pic:spPr>
                </pic:pic>
              </a:graphicData>
            </a:graphic>
          </wp:inline>
        </w:drawing>
      </w:r>
    </w:p>
    <w:p w:rsidR="007559A6" w:rsidRPr="00A811E9" w:rsidRDefault="0021537A" w:rsidP="00477857">
      <w:pPr>
        <w:pStyle w:val="148"/>
        <w:spacing w:line="276" w:lineRule="auto"/>
        <w:jc w:val="both"/>
        <w:rPr>
          <w:lang w:val="ru-RU"/>
        </w:rPr>
      </w:pPr>
      <w:r w:rsidRPr="00A811E9">
        <w:rPr>
          <w:noProof/>
          <w:lang w:val="ru-RU" w:eastAsia="ru-RU"/>
        </w:rPr>
        <w:lastRenderedPageBreak/>
        <w:drawing>
          <wp:inline distT="0" distB="0" distL="0" distR="0" wp14:anchorId="2127F5BA" wp14:editId="150AB744">
            <wp:extent cx="6480175" cy="9167749"/>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80175" cy="9167749"/>
                    </a:xfrm>
                    <a:prstGeom prst="rect">
                      <a:avLst/>
                    </a:prstGeom>
                    <a:noFill/>
                    <a:ln>
                      <a:noFill/>
                    </a:ln>
                  </pic:spPr>
                </pic:pic>
              </a:graphicData>
            </a:graphic>
          </wp:inline>
        </w:drawing>
      </w:r>
    </w:p>
    <w:p w:rsidR="00FE41FA" w:rsidRPr="00A811E9" w:rsidRDefault="00FE41FA" w:rsidP="00FE41FA">
      <w:pPr>
        <w:pStyle w:val="20"/>
        <w:pageBreakBefore/>
        <w:spacing w:before="0" w:line="276" w:lineRule="auto"/>
        <w:ind w:firstLine="709"/>
        <w:jc w:val="both"/>
        <w:rPr>
          <w:rFonts w:ascii="Times New Roman" w:hAnsi="Times New Roman" w:cs="Times New Roman"/>
          <w:color w:val="auto"/>
          <w:sz w:val="24"/>
          <w:szCs w:val="24"/>
        </w:rPr>
      </w:pPr>
      <w:bookmarkStart w:id="384" w:name="_Toc107931979"/>
      <w:r w:rsidRPr="00A811E9">
        <w:rPr>
          <w:rFonts w:ascii="Times New Roman" w:hAnsi="Times New Roman" w:cs="Times New Roman"/>
          <w:color w:val="auto"/>
          <w:sz w:val="24"/>
          <w:szCs w:val="24"/>
        </w:rPr>
        <w:lastRenderedPageBreak/>
        <w:t xml:space="preserve">Приложение </w:t>
      </w:r>
      <w:r w:rsidR="00050CC8" w:rsidRPr="00A811E9">
        <w:rPr>
          <w:rFonts w:ascii="Times New Roman" w:hAnsi="Times New Roman" w:cs="Times New Roman"/>
          <w:color w:val="auto"/>
          <w:sz w:val="24"/>
          <w:szCs w:val="24"/>
        </w:rPr>
        <w:t>5</w:t>
      </w:r>
      <w:r w:rsidRPr="00A811E9">
        <w:rPr>
          <w:rFonts w:ascii="Times New Roman" w:hAnsi="Times New Roman" w:cs="Times New Roman"/>
          <w:color w:val="auto"/>
          <w:sz w:val="24"/>
          <w:szCs w:val="24"/>
        </w:rPr>
        <w:t xml:space="preserve"> – Письмо Дирекции по особо охраняемым природным территориям Красноярского края</w:t>
      </w:r>
      <w:bookmarkEnd w:id="384"/>
    </w:p>
    <w:p w:rsidR="00FE41FA" w:rsidRPr="00A811E9" w:rsidRDefault="00FE41FA" w:rsidP="00FE41FA">
      <w:r w:rsidRPr="00A811E9">
        <w:rPr>
          <w:noProof/>
        </w:rPr>
        <w:drawing>
          <wp:inline distT="0" distB="0" distL="0" distR="0" wp14:anchorId="5725653F" wp14:editId="50AA0EE8">
            <wp:extent cx="6347601" cy="8735894"/>
            <wp:effectExtent l="0" t="0" r="0" b="8255"/>
            <wp:docPr id="38" name="Рисунок 38" descr="M:\Край\Зеленогорск\Внесение изменений 2021\8 Письма входящие\4089-41_15-21 - 26.10.2021 - О предоставлении информации - Дирекция по ООПТ КГ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Край\Зеленогорск\Внесение изменений 2021\8 Письма входящие\4089-41_15-21 - 26.10.2021 - О предоставлении информации - Дирекция по ООПТ КГКУ.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47872" cy="8736267"/>
                    </a:xfrm>
                    <a:prstGeom prst="rect">
                      <a:avLst/>
                    </a:prstGeom>
                    <a:noFill/>
                    <a:ln>
                      <a:noFill/>
                    </a:ln>
                  </pic:spPr>
                </pic:pic>
              </a:graphicData>
            </a:graphic>
          </wp:inline>
        </w:drawing>
      </w:r>
    </w:p>
    <w:p w:rsidR="00D421AA" w:rsidRPr="00A811E9" w:rsidRDefault="00D421AA" w:rsidP="00D421AA">
      <w:pPr>
        <w:pStyle w:val="20"/>
        <w:pageBreakBefore/>
        <w:spacing w:before="0" w:line="276" w:lineRule="auto"/>
        <w:ind w:firstLine="709"/>
        <w:jc w:val="both"/>
        <w:rPr>
          <w:rFonts w:ascii="Times New Roman" w:hAnsi="Times New Roman" w:cs="Times New Roman"/>
          <w:color w:val="auto"/>
          <w:sz w:val="24"/>
          <w:szCs w:val="24"/>
        </w:rPr>
      </w:pPr>
      <w:bookmarkStart w:id="385" w:name="_Toc107931980"/>
      <w:r w:rsidRPr="00A811E9">
        <w:rPr>
          <w:rFonts w:ascii="Times New Roman" w:hAnsi="Times New Roman" w:cs="Times New Roman"/>
          <w:color w:val="auto"/>
          <w:sz w:val="24"/>
          <w:szCs w:val="24"/>
        </w:rPr>
        <w:lastRenderedPageBreak/>
        <w:t xml:space="preserve">Приложение </w:t>
      </w:r>
      <w:r w:rsidR="00050CC8" w:rsidRPr="00A811E9">
        <w:rPr>
          <w:rFonts w:ascii="Times New Roman" w:hAnsi="Times New Roman" w:cs="Times New Roman"/>
          <w:color w:val="auto"/>
          <w:sz w:val="24"/>
          <w:szCs w:val="24"/>
        </w:rPr>
        <w:t>6</w:t>
      </w:r>
      <w:r w:rsidRPr="00A811E9">
        <w:rPr>
          <w:rFonts w:ascii="Times New Roman" w:hAnsi="Times New Roman" w:cs="Times New Roman"/>
          <w:color w:val="auto"/>
          <w:sz w:val="24"/>
          <w:szCs w:val="24"/>
        </w:rPr>
        <w:t xml:space="preserve"> – Письмо Министерства экологии и рационального природопользования Красноярского края</w:t>
      </w:r>
      <w:bookmarkEnd w:id="385"/>
    </w:p>
    <w:p w:rsidR="00FE41FA" w:rsidRPr="00A811E9" w:rsidRDefault="00380706" w:rsidP="00477857">
      <w:pPr>
        <w:pStyle w:val="148"/>
        <w:spacing w:line="276" w:lineRule="auto"/>
        <w:jc w:val="both"/>
        <w:rPr>
          <w:lang w:val="ru-RU"/>
        </w:rPr>
      </w:pPr>
      <w:r w:rsidRPr="00A811E9">
        <w:rPr>
          <w:noProof/>
          <w:lang w:val="ru-RU" w:eastAsia="ru-RU"/>
        </w:rPr>
        <w:drawing>
          <wp:inline distT="0" distB="0" distL="0" distR="0" wp14:anchorId="270ABF23" wp14:editId="625367EC">
            <wp:extent cx="6065328" cy="8573481"/>
            <wp:effectExtent l="0" t="0" r="0" b="0"/>
            <wp:docPr id="39" name="Рисунок 39" descr="M:\Край\Зеленогорск\Внесение изменений 2021\8 Письма входящие\4148-41_5-21 - 29.11.2021 - О направлении информации - Министерство экологии и рационального природопользования Красноярского края.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Край\Зеленогорск\Внесение изменений 2021\8 Письма входящие\4148-41_5-21 - 29.11.2021 - О направлении информации - Министерство экологии и рационального природопользования Красноярского края.tif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69077" cy="8578780"/>
                    </a:xfrm>
                    <a:prstGeom prst="rect">
                      <a:avLst/>
                    </a:prstGeom>
                    <a:noFill/>
                    <a:ln>
                      <a:noFill/>
                    </a:ln>
                  </pic:spPr>
                </pic:pic>
              </a:graphicData>
            </a:graphic>
          </wp:inline>
        </w:drawing>
      </w:r>
    </w:p>
    <w:p w:rsidR="00380706" w:rsidRPr="00A811E9" w:rsidRDefault="00380706" w:rsidP="00477857">
      <w:pPr>
        <w:pStyle w:val="148"/>
        <w:spacing w:line="276" w:lineRule="auto"/>
        <w:jc w:val="both"/>
        <w:rPr>
          <w:lang w:val="ru-RU"/>
        </w:rPr>
      </w:pPr>
    </w:p>
    <w:p w:rsidR="00380706" w:rsidRPr="00A811E9" w:rsidRDefault="00380706" w:rsidP="00380706">
      <w:pPr>
        <w:pStyle w:val="20"/>
        <w:pageBreakBefore/>
        <w:spacing w:before="0" w:line="276" w:lineRule="auto"/>
        <w:ind w:firstLine="709"/>
        <w:jc w:val="both"/>
        <w:rPr>
          <w:rFonts w:ascii="Times New Roman" w:hAnsi="Times New Roman" w:cs="Times New Roman"/>
          <w:color w:val="auto"/>
          <w:sz w:val="24"/>
          <w:szCs w:val="24"/>
        </w:rPr>
      </w:pPr>
      <w:bookmarkStart w:id="386" w:name="_Toc107931981"/>
      <w:r w:rsidRPr="00A811E9">
        <w:rPr>
          <w:rFonts w:ascii="Times New Roman" w:hAnsi="Times New Roman" w:cs="Times New Roman"/>
          <w:color w:val="auto"/>
          <w:sz w:val="24"/>
          <w:szCs w:val="24"/>
        </w:rPr>
        <w:lastRenderedPageBreak/>
        <w:t xml:space="preserve">Приложение </w:t>
      </w:r>
      <w:r w:rsidR="00050CC8" w:rsidRPr="00A811E9">
        <w:rPr>
          <w:rFonts w:ascii="Times New Roman" w:hAnsi="Times New Roman" w:cs="Times New Roman"/>
          <w:color w:val="auto"/>
          <w:sz w:val="24"/>
          <w:szCs w:val="24"/>
        </w:rPr>
        <w:t>7</w:t>
      </w:r>
      <w:r w:rsidRPr="00A811E9">
        <w:rPr>
          <w:rFonts w:ascii="Times New Roman" w:hAnsi="Times New Roman" w:cs="Times New Roman"/>
          <w:color w:val="auto"/>
          <w:sz w:val="24"/>
          <w:szCs w:val="24"/>
        </w:rPr>
        <w:t xml:space="preserve"> – Письмо Министерства экологии и рационального природопользования Красноярского края</w:t>
      </w:r>
      <w:bookmarkEnd w:id="386"/>
    </w:p>
    <w:p w:rsidR="00380706" w:rsidRPr="00A811E9" w:rsidRDefault="00E759D2" w:rsidP="00477857">
      <w:pPr>
        <w:pStyle w:val="148"/>
        <w:spacing w:line="276" w:lineRule="auto"/>
        <w:jc w:val="both"/>
        <w:rPr>
          <w:lang w:val="ru-RU"/>
        </w:rPr>
      </w:pPr>
      <w:r w:rsidRPr="00A811E9">
        <w:rPr>
          <w:noProof/>
          <w:lang w:val="ru-RU" w:eastAsia="ru-RU"/>
        </w:rPr>
        <w:drawing>
          <wp:inline distT="0" distB="0" distL="0" distR="0" wp14:anchorId="34C6AA24" wp14:editId="447A0603">
            <wp:extent cx="6103307" cy="8627165"/>
            <wp:effectExtent l="0" t="0" r="0" b="2540"/>
            <wp:docPr id="42" name="Рисунок 42" descr="Y:\МГП\Новая папка\Министерство экологии и рационального природопользования.jpg\Министерство экологии и рационального природопользования-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МГП\Новая папка\Министерство экологии и рационального природопользования.jpg\Министерство экологии и рационального природопользования-00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03289" cy="8627140"/>
                    </a:xfrm>
                    <a:prstGeom prst="rect">
                      <a:avLst/>
                    </a:prstGeom>
                    <a:noFill/>
                    <a:ln>
                      <a:noFill/>
                    </a:ln>
                  </pic:spPr>
                </pic:pic>
              </a:graphicData>
            </a:graphic>
          </wp:inline>
        </w:drawing>
      </w:r>
    </w:p>
    <w:p w:rsidR="00E759D2" w:rsidRPr="00A811E9" w:rsidRDefault="00E759D2" w:rsidP="00477857">
      <w:pPr>
        <w:pStyle w:val="148"/>
        <w:spacing w:line="276" w:lineRule="auto"/>
        <w:jc w:val="both"/>
        <w:rPr>
          <w:lang w:val="ru-RU"/>
        </w:rPr>
      </w:pPr>
      <w:r w:rsidRPr="00A811E9">
        <w:rPr>
          <w:noProof/>
          <w:lang w:val="ru-RU" w:eastAsia="ru-RU"/>
        </w:rPr>
        <w:lastRenderedPageBreak/>
        <w:drawing>
          <wp:inline distT="0" distB="0" distL="0" distR="0" wp14:anchorId="18458040" wp14:editId="3D55E4F3">
            <wp:extent cx="6480175" cy="9159875"/>
            <wp:effectExtent l="0" t="0" r="0" b="3175"/>
            <wp:docPr id="43" name="Рисунок 43" descr="Y:\МГП\Новая папка\Министерство экологии и рационального природопользования.jpg\Министерство экологии и рационального природопользования-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МГП\Новая папка\Министерство экологии и рационального природопользования.jpg\Министерство экологии и рационального природопользования-00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80175" cy="9159875"/>
                    </a:xfrm>
                    <a:prstGeom prst="rect">
                      <a:avLst/>
                    </a:prstGeom>
                    <a:noFill/>
                    <a:ln>
                      <a:noFill/>
                    </a:ln>
                  </pic:spPr>
                </pic:pic>
              </a:graphicData>
            </a:graphic>
          </wp:inline>
        </w:drawing>
      </w:r>
    </w:p>
    <w:p w:rsidR="00E759D2" w:rsidRPr="00A811E9" w:rsidRDefault="008D274A" w:rsidP="00477857">
      <w:pPr>
        <w:pStyle w:val="148"/>
        <w:spacing w:line="276" w:lineRule="auto"/>
        <w:jc w:val="both"/>
        <w:rPr>
          <w:lang w:val="ru-RU"/>
        </w:rPr>
      </w:pPr>
      <w:r w:rsidRPr="00A811E9">
        <w:rPr>
          <w:noProof/>
          <w:lang w:val="ru-RU" w:eastAsia="ru-RU"/>
        </w:rPr>
        <w:lastRenderedPageBreak/>
        <w:drawing>
          <wp:inline distT="0" distB="0" distL="0" distR="0" wp14:anchorId="233D25FB" wp14:editId="7BE6D0A4">
            <wp:extent cx="6480175" cy="9159875"/>
            <wp:effectExtent l="0" t="0" r="0" b="3175"/>
            <wp:docPr id="44" name="Рисунок 44" descr="Y:\МГП\Новая папка\Министерство экологии и рационального природопользования.jpg\Министерство экологии и рационального природопользования-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МГП\Новая папка\Министерство экологии и рационального природопользования.jpg\Министерство экологии и рационального природопользования-003.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80175" cy="9159875"/>
                    </a:xfrm>
                    <a:prstGeom prst="rect">
                      <a:avLst/>
                    </a:prstGeom>
                    <a:noFill/>
                    <a:ln>
                      <a:noFill/>
                    </a:ln>
                  </pic:spPr>
                </pic:pic>
              </a:graphicData>
            </a:graphic>
          </wp:inline>
        </w:drawing>
      </w:r>
    </w:p>
    <w:p w:rsidR="008D274A" w:rsidRPr="00A811E9" w:rsidRDefault="008D274A" w:rsidP="00477857">
      <w:pPr>
        <w:pStyle w:val="148"/>
        <w:spacing w:line="276" w:lineRule="auto"/>
        <w:jc w:val="both"/>
        <w:rPr>
          <w:lang w:val="ru-RU"/>
        </w:rPr>
      </w:pPr>
      <w:r w:rsidRPr="00A811E9">
        <w:rPr>
          <w:noProof/>
          <w:lang w:val="ru-RU" w:eastAsia="ru-RU"/>
        </w:rPr>
        <w:lastRenderedPageBreak/>
        <w:drawing>
          <wp:inline distT="0" distB="0" distL="0" distR="0" wp14:anchorId="60DF2833" wp14:editId="6C1619D8">
            <wp:extent cx="6480175" cy="9159875"/>
            <wp:effectExtent l="0" t="0" r="0" b="3175"/>
            <wp:docPr id="45" name="Рисунок 45" descr="Y:\МГП\Новая папка\Министерство экологии и рационального природопользования.jpg\Министерство экологии и рационального природопользования-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МГП\Новая папка\Министерство экологии и рационального природопользования.jpg\Министерство экологии и рационального природопользования-004.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80175" cy="9159875"/>
                    </a:xfrm>
                    <a:prstGeom prst="rect">
                      <a:avLst/>
                    </a:prstGeom>
                    <a:noFill/>
                    <a:ln>
                      <a:noFill/>
                    </a:ln>
                  </pic:spPr>
                </pic:pic>
              </a:graphicData>
            </a:graphic>
          </wp:inline>
        </w:drawing>
      </w:r>
    </w:p>
    <w:p w:rsidR="008D274A" w:rsidRPr="00A811E9" w:rsidRDefault="008D274A" w:rsidP="00477857">
      <w:pPr>
        <w:pStyle w:val="148"/>
        <w:spacing w:line="276" w:lineRule="auto"/>
        <w:jc w:val="both"/>
        <w:rPr>
          <w:lang w:val="ru-RU"/>
        </w:rPr>
      </w:pPr>
      <w:r w:rsidRPr="00A811E9">
        <w:rPr>
          <w:noProof/>
          <w:lang w:val="ru-RU" w:eastAsia="ru-RU"/>
        </w:rPr>
        <w:lastRenderedPageBreak/>
        <w:drawing>
          <wp:inline distT="0" distB="0" distL="0" distR="0" wp14:anchorId="26EA7433" wp14:editId="0B787E68">
            <wp:extent cx="6480175" cy="9159875"/>
            <wp:effectExtent l="0" t="0" r="0" b="3175"/>
            <wp:docPr id="46" name="Рисунок 46" descr="Y:\МГП\Новая папка\Министерство экологии и рационального природопользования.jpg\Министерство экологии и рационального природопользования-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МГП\Новая папка\Министерство экологии и рационального природопользования.jpg\Министерство экологии и рационального природопользования-005.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80175" cy="9159875"/>
                    </a:xfrm>
                    <a:prstGeom prst="rect">
                      <a:avLst/>
                    </a:prstGeom>
                    <a:noFill/>
                    <a:ln>
                      <a:noFill/>
                    </a:ln>
                  </pic:spPr>
                </pic:pic>
              </a:graphicData>
            </a:graphic>
          </wp:inline>
        </w:drawing>
      </w:r>
    </w:p>
    <w:p w:rsidR="008D274A" w:rsidRPr="00A811E9" w:rsidRDefault="008D274A" w:rsidP="008D274A">
      <w:pPr>
        <w:pStyle w:val="20"/>
        <w:pageBreakBefore/>
        <w:spacing w:before="0" w:line="276" w:lineRule="auto"/>
        <w:ind w:firstLine="709"/>
        <w:jc w:val="both"/>
        <w:rPr>
          <w:rFonts w:ascii="Times New Roman" w:hAnsi="Times New Roman" w:cs="Times New Roman"/>
          <w:color w:val="auto"/>
          <w:sz w:val="24"/>
          <w:szCs w:val="24"/>
        </w:rPr>
      </w:pPr>
      <w:bookmarkStart w:id="387" w:name="_Toc107931982"/>
      <w:r w:rsidRPr="00A811E9">
        <w:rPr>
          <w:rFonts w:ascii="Times New Roman" w:hAnsi="Times New Roman" w:cs="Times New Roman"/>
          <w:color w:val="auto"/>
          <w:sz w:val="24"/>
          <w:szCs w:val="24"/>
        </w:rPr>
        <w:lastRenderedPageBreak/>
        <w:t xml:space="preserve">Приложение </w:t>
      </w:r>
      <w:r w:rsidR="00050CC8" w:rsidRPr="00A811E9">
        <w:rPr>
          <w:rFonts w:ascii="Times New Roman" w:hAnsi="Times New Roman" w:cs="Times New Roman"/>
          <w:color w:val="auto"/>
          <w:sz w:val="24"/>
          <w:szCs w:val="24"/>
        </w:rPr>
        <w:t>8</w:t>
      </w:r>
      <w:r w:rsidRPr="00A811E9">
        <w:rPr>
          <w:rFonts w:ascii="Times New Roman" w:hAnsi="Times New Roman" w:cs="Times New Roman"/>
          <w:color w:val="auto"/>
          <w:sz w:val="24"/>
          <w:szCs w:val="24"/>
        </w:rPr>
        <w:t xml:space="preserve"> – Письмо Министерства экологии и рационального природопользования Красноярского края</w:t>
      </w:r>
      <w:bookmarkEnd w:id="387"/>
    </w:p>
    <w:p w:rsidR="008D274A" w:rsidRPr="00A811E9" w:rsidRDefault="008D274A" w:rsidP="00477857">
      <w:pPr>
        <w:pStyle w:val="148"/>
        <w:spacing w:line="276" w:lineRule="auto"/>
        <w:jc w:val="both"/>
        <w:rPr>
          <w:lang w:val="ru-RU"/>
        </w:rPr>
      </w:pPr>
      <w:r w:rsidRPr="00A811E9">
        <w:rPr>
          <w:noProof/>
          <w:lang w:val="ru-RU" w:eastAsia="ru-RU"/>
        </w:rPr>
        <w:drawing>
          <wp:inline distT="0" distB="0" distL="0" distR="0" wp14:anchorId="2895FFE6" wp14:editId="1D86E32A">
            <wp:extent cx="6350901" cy="8778240"/>
            <wp:effectExtent l="0" t="0" r="0" b="381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353565" cy="8781922"/>
                    </a:xfrm>
                    <a:prstGeom prst="rect">
                      <a:avLst/>
                    </a:prstGeom>
                    <a:noFill/>
                    <a:ln>
                      <a:noFill/>
                    </a:ln>
                  </pic:spPr>
                </pic:pic>
              </a:graphicData>
            </a:graphic>
          </wp:inline>
        </w:drawing>
      </w:r>
    </w:p>
    <w:p w:rsidR="00C046F1" w:rsidRPr="00A811E9" w:rsidRDefault="00C046F1" w:rsidP="00C046F1">
      <w:pPr>
        <w:pStyle w:val="20"/>
        <w:pageBreakBefore/>
        <w:spacing w:before="0" w:line="276" w:lineRule="auto"/>
        <w:ind w:firstLine="709"/>
        <w:jc w:val="both"/>
        <w:rPr>
          <w:rFonts w:ascii="Times New Roman" w:hAnsi="Times New Roman" w:cs="Times New Roman"/>
          <w:color w:val="auto"/>
          <w:sz w:val="24"/>
          <w:szCs w:val="24"/>
        </w:rPr>
      </w:pPr>
      <w:bookmarkStart w:id="388" w:name="_Toc107931983"/>
      <w:r w:rsidRPr="00A811E9">
        <w:rPr>
          <w:rFonts w:ascii="Times New Roman" w:hAnsi="Times New Roman" w:cs="Times New Roman"/>
          <w:color w:val="auto"/>
          <w:sz w:val="24"/>
          <w:szCs w:val="24"/>
        </w:rPr>
        <w:lastRenderedPageBreak/>
        <w:t>Приложение 9 – Письмо Службы по ветеринарному надзору Красноярского края</w:t>
      </w:r>
      <w:bookmarkEnd w:id="388"/>
    </w:p>
    <w:p w:rsidR="00C046F1" w:rsidRPr="00B45512" w:rsidRDefault="00C046F1" w:rsidP="00C046F1">
      <w:r w:rsidRPr="00A811E9">
        <w:rPr>
          <w:noProof/>
        </w:rPr>
        <w:drawing>
          <wp:inline distT="0" distB="0" distL="0" distR="0" wp14:anchorId="5AC5761B" wp14:editId="6450DE52">
            <wp:extent cx="6293261" cy="889781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293606" cy="8898304"/>
                    </a:xfrm>
                    <a:prstGeom prst="rect">
                      <a:avLst/>
                    </a:prstGeom>
                    <a:noFill/>
                    <a:ln>
                      <a:noFill/>
                    </a:ln>
                  </pic:spPr>
                </pic:pic>
              </a:graphicData>
            </a:graphic>
          </wp:inline>
        </w:drawing>
      </w:r>
    </w:p>
    <w:p w:rsidR="00C046F1" w:rsidRPr="00B45512" w:rsidRDefault="00C046F1" w:rsidP="00477857">
      <w:pPr>
        <w:pStyle w:val="148"/>
        <w:spacing w:line="276" w:lineRule="auto"/>
        <w:jc w:val="both"/>
        <w:rPr>
          <w:lang w:val="ru-RU"/>
        </w:rPr>
      </w:pPr>
    </w:p>
    <w:sectPr w:rsidR="00C046F1" w:rsidRPr="00B45512" w:rsidSect="00F659F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861" w:rsidRDefault="00910861" w:rsidP="00FA555C">
      <w:r>
        <w:separator/>
      </w:r>
    </w:p>
  </w:endnote>
  <w:endnote w:type="continuationSeparator" w:id="0">
    <w:p w:rsidR="00910861" w:rsidRDefault="00910861" w:rsidP="00FA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Baltica">
    <w:altName w:val="Courier New"/>
    <w:charset w:val="00"/>
    <w:family w:val="swiss"/>
    <w:pitch w:val="variable"/>
    <w:sig w:usb0="00000003" w:usb1="00000000" w:usb2="00000000" w:usb3="00000000" w:csb0="00000001" w:csb1="00000000"/>
  </w:font>
  <w:font w:name="Sceptica">
    <w:altName w:val="Arial"/>
    <w:panose1 w:val="00000000000000000000"/>
    <w:charset w:val="00"/>
    <w:family w:val="modern"/>
    <w:notTrueType/>
    <w:pitch w:val="variable"/>
    <w:sig w:usb0="A00002AF" w:usb1="4000205B" w:usb2="00000000" w:usb3="00000000" w:csb0="00000097" w:csb1="00000000"/>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Narrow">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861" w:rsidRDefault="00910861" w:rsidP="002E3D0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29</w:t>
    </w:r>
    <w:r>
      <w:rPr>
        <w:rStyle w:val="a7"/>
      </w:rPr>
      <w:fldChar w:fldCharType="end"/>
    </w:r>
  </w:p>
  <w:p w:rsidR="00910861" w:rsidRDefault="00910861" w:rsidP="002E3D00">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5337959"/>
      <w:docPartObj>
        <w:docPartGallery w:val="Page Numbers (Bottom of Page)"/>
        <w:docPartUnique/>
      </w:docPartObj>
    </w:sdtPr>
    <w:sdtEndPr/>
    <w:sdtContent>
      <w:p w:rsidR="00910861" w:rsidRDefault="00910861">
        <w:pPr>
          <w:pStyle w:val="a5"/>
          <w:jc w:val="right"/>
        </w:pPr>
        <w:r>
          <w:fldChar w:fldCharType="begin"/>
        </w:r>
        <w:r>
          <w:instrText>PAGE   \* MERGEFORMAT</w:instrText>
        </w:r>
        <w:r>
          <w:fldChar w:fldCharType="separate"/>
        </w:r>
        <w:r w:rsidR="005E305B">
          <w:rPr>
            <w:noProof/>
          </w:rPr>
          <w:t>3</w:t>
        </w:r>
        <w:r>
          <w:fldChar w:fldCharType="end"/>
        </w:r>
      </w:p>
    </w:sdtContent>
  </w:sdt>
  <w:p w:rsidR="00910861" w:rsidRDefault="0091086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861" w:rsidRDefault="00910861" w:rsidP="00F622E0">
    <w:pPr>
      <w:pStyle w:val="a5"/>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861" w:rsidRDefault="00910861" w:rsidP="002E3D0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29</w:t>
    </w:r>
    <w:r>
      <w:rPr>
        <w:rStyle w:val="a7"/>
      </w:rPr>
      <w:fldChar w:fldCharType="end"/>
    </w:r>
  </w:p>
  <w:p w:rsidR="00910861" w:rsidRDefault="00910861" w:rsidP="002E3D00">
    <w:pPr>
      <w:pStyle w:val="a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861" w:rsidRDefault="00910861">
    <w:pPr>
      <w:pStyle w:val="a5"/>
      <w:jc w:val="right"/>
    </w:pPr>
    <w:r>
      <w:fldChar w:fldCharType="begin"/>
    </w:r>
    <w:r>
      <w:instrText>PAGE   \* MERGEFORMAT</w:instrText>
    </w:r>
    <w:r>
      <w:fldChar w:fldCharType="separate"/>
    </w:r>
    <w:r w:rsidR="005E305B">
      <w:rPr>
        <w:noProof/>
      </w:rPr>
      <w:t>4</w:t>
    </w:r>
    <w:r>
      <w:rPr>
        <w:noProof/>
      </w:rPr>
      <w:fldChar w:fldCharType="end"/>
    </w:r>
  </w:p>
  <w:p w:rsidR="00910861" w:rsidRDefault="00910861">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861" w:rsidRDefault="00910861" w:rsidP="00E46A44">
    <w:pPr>
      <w:pStyle w:val="a5"/>
      <w:rPr>
        <w:rStyle w:val="a7"/>
      </w:rPr>
    </w:pPr>
    <w:r>
      <w:rPr>
        <w:rStyle w:val="a7"/>
      </w:rPr>
      <w:fldChar w:fldCharType="begin"/>
    </w:r>
    <w:r>
      <w:rPr>
        <w:rStyle w:val="a7"/>
      </w:rPr>
      <w:instrText xml:space="preserve">PAGE  </w:instrText>
    </w:r>
    <w:r>
      <w:rPr>
        <w:rStyle w:val="a7"/>
      </w:rPr>
      <w:fldChar w:fldCharType="end"/>
    </w:r>
  </w:p>
  <w:p w:rsidR="00910861" w:rsidRDefault="00910861" w:rsidP="00E46A44">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801231"/>
      <w:docPartObj>
        <w:docPartGallery w:val="Page Numbers (Bottom of Page)"/>
        <w:docPartUnique/>
      </w:docPartObj>
    </w:sdtPr>
    <w:sdtEndPr/>
    <w:sdtContent>
      <w:p w:rsidR="00910861" w:rsidRDefault="00910861">
        <w:pPr>
          <w:pStyle w:val="a5"/>
          <w:jc w:val="right"/>
        </w:pPr>
        <w:r>
          <w:fldChar w:fldCharType="begin"/>
        </w:r>
        <w:r>
          <w:instrText>PAGE   \* MERGEFORMAT</w:instrText>
        </w:r>
        <w:r>
          <w:fldChar w:fldCharType="separate"/>
        </w:r>
        <w:r w:rsidR="005E305B">
          <w:rPr>
            <w:noProof/>
          </w:rPr>
          <w:t>35</w:t>
        </w:r>
        <w:r>
          <w:fldChar w:fldCharType="end"/>
        </w:r>
      </w:p>
    </w:sdtContent>
  </w:sdt>
  <w:p w:rsidR="00910861" w:rsidRDefault="00910861" w:rsidP="00E46A44">
    <w:pPr>
      <w:pStyle w:val="a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861" w:rsidRDefault="00910861" w:rsidP="00E46A44">
    <w:pPr>
      <w:pStyle w:val="a5"/>
      <w:rPr>
        <w:rStyle w:val="a7"/>
      </w:rPr>
    </w:pPr>
    <w:r>
      <w:rPr>
        <w:rStyle w:val="a7"/>
      </w:rPr>
      <w:fldChar w:fldCharType="begin"/>
    </w:r>
    <w:r>
      <w:rPr>
        <w:rStyle w:val="a7"/>
      </w:rPr>
      <w:instrText xml:space="preserve">PAGE  </w:instrText>
    </w:r>
    <w:r>
      <w:rPr>
        <w:rStyle w:val="a7"/>
      </w:rPr>
      <w:fldChar w:fldCharType="end"/>
    </w:r>
  </w:p>
  <w:p w:rsidR="00910861" w:rsidRDefault="00910861" w:rsidP="00E46A44">
    <w:pPr>
      <w:pStyle w:val="a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432694"/>
      <w:docPartObj>
        <w:docPartGallery w:val="Page Numbers (Bottom of Page)"/>
        <w:docPartUnique/>
      </w:docPartObj>
    </w:sdtPr>
    <w:sdtEndPr/>
    <w:sdtContent>
      <w:p w:rsidR="00910861" w:rsidRDefault="00910861">
        <w:pPr>
          <w:pStyle w:val="a5"/>
          <w:jc w:val="right"/>
        </w:pPr>
        <w:r>
          <w:fldChar w:fldCharType="begin"/>
        </w:r>
        <w:r>
          <w:instrText>PAGE   \* MERGEFORMAT</w:instrText>
        </w:r>
        <w:r>
          <w:fldChar w:fldCharType="separate"/>
        </w:r>
        <w:r w:rsidR="005E305B">
          <w:rPr>
            <w:noProof/>
          </w:rPr>
          <w:t>64</w:t>
        </w:r>
        <w:r>
          <w:fldChar w:fldCharType="end"/>
        </w:r>
      </w:p>
    </w:sdtContent>
  </w:sdt>
  <w:p w:rsidR="00910861" w:rsidRDefault="00910861" w:rsidP="00E46A4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861" w:rsidRDefault="00910861" w:rsidP="00FA555C">
      <w:r>
        <w:separator/>
      </w:r>
    </w:p>
  </w:footnote>
  <w:footnote w:type="continuationSeparator" w:id="0">
    <w:p w:rsidR="00910861" w:rsidRDefault="00910861" w:rsidP="00FA55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6F4D970"/>
    <w:lvl w:ilvl="0">
      <w:start w:val="1"/>
      <w:numFmt w:val="decimal"/>
      <w:pStyle w:val="2"/>
      <w:lvlText w:val="%1."/>
      <w:lvlJc w:val="left"/>
      <w:pPr>
        <w:tabs>
          <w:tab w:val="num" w:pos="643"/>
        </w:tabs>
        <w:ind w:left="643" w:hanging="360"/>
      </w:pPr>
    </w:lvl>
  </w:abstractNum>
  <w:abstractNum w:abstractNumId="1">
    <w:nsid w:val="FFFFFF88"/>
    <w:multiLevelType w:val="singleLevel"/>
    <w:tmpl w:val="371E0538"/>
    <w:lvl w:ilvl="0">
      <w:start w:val="1"/>
      <w:numFmt w:val="decimal"/>
      <w:pStyle w:val="a"/>
      <w:lvlText w:val="%1."/>
      <w:lvlJc w:val="left"/>
      <w:pPr>
        <w:tabs>
          <w:tab w:val="num" w:pos="360"/>
        </w:tabs>
        <w:ind w:left="360" w:hanging="360"/>
      </w:pPr>
    </w:lvl>
  </w:abstractNum>
  <w:abstractNum w:abstractNumId="2">
    <w:nsid w:val="01137303"/>
    <w:multiLevelType w:val="hybridMultilevel"/>
    <w:tmpl w:val="A27ABAD6"/>
    <w:lvl w:ilvl="0" w:tplc="A27CF9DA">
      <w:start w:val="1"/>
      <w:numFmt w:val="bullet"/>
      <w:suff w:val="space"/>
      <w:lvlText w:val=""/>
      <w:lvlJc w:val="left"/>
      <w:pPr>
        <w:ind w:left="1429" w:hanging="360"/>
      </w:pPr>
      <w:rPr>
        <w:rFonts w:ascii="Symbol" w:hAnsi="Symbol" w:hint="default"/>
      </w:rPr>
    </w:lvl>
    <w:lvl w:ilvl="1" w:tplc="2EF03B96">
      <w:start w:val="1"/>
      <w:numFmt w:val="bullet"/>
      <w:suff w:val="space"/>
      <w:lvlText w:val=""/>
      <w:lvlJc w:val="left"/>
      <w:pPr>
        <w:ind w:left="142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0644ED"/>
    <w:multiLevelType w:val="hybridMultilevel"/>
    <w:tmpl w:val="FFB8C4D4"/>
    <w:lvl w:ilvl="0" w:tplc="93F47650">
      <w:start w:val="1"/>
      <w:numFmt w:val="decimal"/>
      <w:lvlText w:val="%1."/>
      <w:lvlJc w:val="left"/>
      <w:pPr>
        <w:ind w:left="1004" w:hanging="72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33B17FC"/>
    <w:multiLevelType w:val="multilevel"/>
    <w:tmpl w:val="F3907324"/>
    <w:name w:val="WW8Num2"/>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395"/>
        </w:tabs>
        <w:ind w:left="1395" w:hanging="495"/>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505"/>
        </w:tabs>
        <w:ind w:left="2505" w:hanging="1800"/>
      </w:pPr>
      <w:rPr>
        <w:rFonts w:hint="default"/>
      </w:rPr>
    </w:lvl>
  </w:abstractNum>
  <w:abstractNum w:abstractNumId="5">
    <w:nsid w:val="04EB5AB5"/>
    <w:multiLevelType w:val="hybridMultilevel"/>
    <w:tmpl w:val="A3EE762E"/>
    <w:lvl w:ilvl="0" w:tplc="1A8A748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8E26619"/>
    <w:multiLevelType w:val="hybridMultilevel"/>
    <w:tmpl w:val="1EDAF614"/>
    <w:lvl w:ilvl="0" w:tplc="04190001">
      <w:start w:val="1"/>
      <w:numFmt w:val="bulle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7">
    <w:nsid w:val="0A836A81"/>
    <w:multiLevelType w:val="hybridMultilevel"/>
    <w:tmpl w:val="15085024"/>
    <w:lvl w:ilvl="0" w:tplc="81785624">
      <w:start w:val="1"/>
      <w:numFmt w:val="decimal"/>
      <w:suff w:val="space"/>
      <w:lvlText w:val="%1."/>
      <w:lvlJc w:val="left"/>
      <w:pPr>
        <w:ind w:left="720" w:hanging="360"/>
      </w:pPr>
      <w:rPr>
        <w:rFonts w:hint="default"/>
        <w:color w:val="auto"/>
      </w:rPr>
    </w:lvl>
    <w:lvl w:ilvl="1" w:tplc="79ECB7EC" w:tentative="1">
      <w:start w:val="1"/>
      <w:numFmt w:val="bullet"/>
      <w:lvlText w:val="o"/>
      <w:lvlJc w:val="left"/>
      <w:pPr>
        <w:tabs>
          <w:tab w:val="num" w:pos="1440"/>
        </w:tabs>
        <w:ind w:left="1440" w:hanging="360"/>
      </w:pPr>
      <w:rPr>
        <w:rFonts w:ascii="Courier New" w:hAnsi="Courier New" w:hint="default"/>
      </w:rPr>
    </w:lvl>
    <w:lvl w:ilvl="2" w:tplc="87182360" w:tentative="1">
      <w:start w:val="1"/>
      <w:numFmt w:val="bullet"/>
      <w:lvlText w:val=""/>
      <w:lvlJc w:val="left"/>
      <w:pPr>
        <w:tabs>
          <w:tab w:val="num" w:pos="2160"/>
        </w:tabs>
        <w:ind w:left="2160" w:hanging="360"/>
      </w:pPr>
      <w:rPr>
        <w:rFonts w:ascii="Wingdings" w:hAnsi="Wingdings" w:hint="default"/>
      </w:rPr>
    </w:lvl>
    <w:lvl w:ilvl="3" w:tplc="73700E3A" w:tentative="1">
      <w:start w:val="1"/>
      <w:numFmt w:val="bullet"/>
      <w:lvlText w:val=""/>
      <w:lvlJc w:val="left"/>
      <w:pPr>
        <w:tabs>
          <w:tab w:val="num" w:pos="2880"/>
        </w:tabs>
        <w:ind w:left="2880" w:hanging="360"/>
      </w:pPr>
      <w:rPr>
        <w:rFonts w:ascii="Symbol" w:hAnsi="Symbol" w:hint="default"/>
      </w:rPr>
    </w:lvl>
    <w:lvl w:ilvl="4" w:tplc="0BCAC5B2" w:tentative="1">
      <w:start w:val="1"/>
      <w:numFmt w:val="bullet"/>
      <w:lvlText w:val="o"/>
      <w:lvlJc w:val="left"/>
      <w:pPr>
        <w:tabs>
          <w:tab w:val="num" w:pos="3600"/>
        </w:tabs>
        <w:ind w:left="3600" w:hanging="360"/>
      </w:pPr>
      <w:rPr>
        <w:rFonts w:ascii="Courier New" w:hAnsi="Courier New" w:hint="default"/>
      </w:rPr>
    </w:lvl>
    <w:lvl w:ilvl="5" w:tplc="B3B81464" w:tentative="1">
      <w:start w:val="1"/>
      <w:numFmt w:val="bullet"/>
      <w:lvlText w:val=""/>
      <w:lvlJc w:val="left"/>
      <w:pPr>
        <w:tabs>
          <w:tab w:val="num" w:pos="4320"/>
        </w:tabs>
        <w:ind w:left="4320" w:hanging="360"/>
      </w:pPr>
      <w:rPr>
        <w:rFonts w:ascii="Wingdings" w:hAnsi="Wingdings" w:hint="default"/>
      </w:rPr>
    </w:lvl>
    <w:lvl w:ilvl="6" w:tplc="C8EED070" w:tentative="1">
      <w:start w:val="1"/>
      <w:numFmt w:val="bullet"/>
      <w:lvlText w:val=""/>
      <w:lvlJc w:val="left"/>
      <w:pPr>
        <w:tabs>
          <w:tab w:val="num" w:pos="5040"/>
        </w:tabs>
        <w:ind w:left="5040" w:hanging="360"/>
      </w:pPr>
      <w:rPr>
        <w:rFonts w:ascii="Symbol" w:hAnsi="Symbol" w:hint="default"/>
      </w:rPr>
    </w:lvl>
    <w:lvl w:ilvl="7" w:tplc="ED8E1908" w:tentative="1">
      <w:start w:val="1"/>
      <w:numFmt w:val="bullet"/>
      <w:lvlText w:val="o"/>
      <w:lvlJc w:val="left"/>
      <w:pPr>
        <w:tabs>
          <w:tab w:val="num" w:pos="5760"/>
        </w:tabs>
        <w:ind w:left="5760" w:hanging="360"/>
      </w:pPr>
      <w:rPr>
        <w:rFonts w:ascii="Courier New" w:hAnsi="Courier New" w:hint="default"/>
      </w:rPr>
    </w:lvl>
    <w:lvl w:ilvl="8" w:tplc="BFCA183C" w:tentative="1">
      <w:start w:val="1"/>
      <w:numFmt w:val="bullet"/>
      <w:lvlText w:val=""/>
      <w:lvlJc w:val="left"/>
      <w:pPr>
        <w:tabs>
          <w:tab w:val="num" w:pos="6480"/>
        </w:tabs>
        <w:ind w:left="6480" w:hanging="360"/>
      </w:pPr>
      <w:rPr>
        <w:rFonts w:ascii="Wingdings" w:hAnsi="Wingdings" w:hint="default"/>
      </w:rPr>
    </w:lvl>
  </w:abstractNum>
  <w:abstractNum w:abstractNumId="8">
    <w:nsid w:val="0AC56851"/>
    <w:multiLevelType w:val="hybridMultilevel"/>
    <w:tmpl w:val="9D7C4840"/>
    <w:lvl w:ilvl="0" w:tplc="75AA55B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B2298F"/>
    <w:multiLevelType w:val="hybridMultilevel"/>
    <w:tmpl w:val="D8A4990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1A21DA2"/>
    <w:multiLevelType w:val="multilevel"/>
    <w:tmpl w:val="A24CA904"/>
    <w:lvl w:ilvl="0">
      <w:start w:val="1"/>
      <w:numFmt w:val="decimal"/>
      <w:pStyle w:val="1TNR12"/>
      <w:lvlText w:val="%1."/>
      <w:lvlJc w:val="left"/>
      <w:pPr>
        <w:ind w:left="1429" w:hanging="360"/>
      </w:pPr>
    </w:lvl>
    <w:lvl w:ilvl="1">
      <w:start w:val="6"/>
      <w:numFmt w:val="decimal"/>
      <w:isLgl/>
      <w:lvlText w:val="%1.%2"/>
      <w:lvlJc w:val="left"/>
      <w:pPr>
        <w:ind w:left="1609" w:hanging="540"/>
      </w:pPr>
      <w:rPr>
        <w:rFonts w:hint="default"/>
      </w:rPr>
    </w:lvl>
    <w:lvl w:ilvl="2">
      <w:start w:val="5"/>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1789" w:hanging="72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11">
    <w:nsid w:val="19C5495F"/>
    <w:multiLevelType w:val="hybridMultilevel"/>
    <w:tmpl w:val="9EC0B118"/>
    <w:lvl w:ilvl="0" w:tplc="677A1616">
      <w:start w:val="1"/>
      <w:numFmt w:val="bullet"/>
      <w:pStyle w:val="-TNR12"/>
      <w:suff w:val="space"/>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E0725BA"/>
    <w:multiLevelType w:val="hybridMultilevel"/>
    <w:tmpl w:val="50E4A8C0"/>
    <w:lvl w:ilvl="0" w:tplc="CF9C3AC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1E87FC6"/>
    <w:multiLevelType w:val="hybridMultilevel"/>
    <w:tmpl w:val="F4CE432E"/>
    <w:lvl w:ilvl="0" w:tplc="0542EFEC">
      <w:start w:val="1"/>
      <w:numFmt w:val="decimal"/>
      <w:suff w:val="space"/>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BF318C"/>
    <w:multiLevelType w:val="singleLevel"/>
    <w:tmpl w:val="022EE8FA"/>
    <w:lvl w:ilvl="0">
      <w:numFmt w:val="bullet"/>
      <w:lvlText w:val="-"/>
      <w:lvlJc w:val="left"/>
      <w:pPr>
        <w:tabs>
          <w:tab w:val="num" w:pos="927"/>
        </w:tabs>
        <w:ind w:left="927" w:hanging="360"/>
      </w:pPr>
      <w:rPr>
        <w:rFonts w:hint="default"/>
      </w:rPr>
    </w:lvl>
  </w:abstractNum>
  <w:abstractNum w:abstractNumId="15">
    <w:nsid w:val="27830A12"/>
    <w:multiLevelType w:val="hybridMultilevel"/>
    <w:tmpl w:val="6AB4D646"/>
    <w:lvl w:ilvl="0" w:tplc="E3DCF1EC">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85D454B"/>
    <w:multiLevelType w:val="hybridMultilevel"/>
    <w:tmpl w:val="88EC67F6"/>
    <w:lvl w:ilvl="0" w:tplc="95B244BE">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86E2C6D"/>
    <w:multiLevelType w:val="hybridMultilevel"/>
    <w:tmpl w:val="D17E71C0"/>
    <w:lvl w:ilvl="0" w:tplc="D1565FE2">
      <w:start w:val="1"/>
      <w:numFmt w:val="bullet"/>
      <w:suff w:val="space"/>
      <w:lvlText w:val="–"/>
      <w:lvlJc w:val="left"/>
      <w:pPr>
        <w:ind w:left="1070" w:hanging="360"/>
      </w:pPr>
      <w:rPr>
        <w:rFonts w:ascii="Times New Roman" w:hAnsi="Times New Roman" w:cs="Times New Roman" w:hint="default"/>
        <w:b w:val="0"/>
        <w:bCs w:val="0"/>
        <w:i w:val="0"/>
        <w:iCs w:val="0"/>
        <w:caps w:val="0"/>
        <w:strike w:val="0"/>
        <w:dstrike w:val="0"/>
        <w:vanish w:val="0"/>
        <w:webHidden w:val="0"/>
        <w:color w:val="auto"/>
        <w:sz w:val="28"/>
        <w:szCs w:val="28"/>
        <w:u w:val="none"/>
        <w:effect w:val="none"/>
        <w:vertAlign w:val="baseline"/>
        <w:specVanish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A622C39"/>
    <w:multiLevelType w:val="hybridMultilevel"/>
    <w:tmpl w:val="3968D8A2"/>
    <w:lvl w:ilvl="0" w:tplc="597A0FD8">
      <w:start w:val="1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B215C76"/>
    <w:multiLevelType w:val="hybridMultilevel"/>
    <w:tmpl w:val="E3FCF4C0"/>
    <w:lvl w:ilvl="0" w:tplc="7F5A0788">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912"/>
        </w:tabs>
        <w:ind w:left="912" w:hanging="360"/>
      </w:pPr>
      <w:rPr>
        <w:rFonts w:ascii="Courier New" w:hAnsi="Courier New" w:cs="Courier New" w:hint="default"/>
      </w:rPr>
    </w:lvl>
    <w:lvl w:ilvl="2" w:tplc="04190005" w:tentative="1">
      <w:start w:val="1"/>
      <w:numFmt w:val="bullet"/>
      <w:lvlText w:val=""/>
      <w:lvlJc w:val="left"/>
      <w:pPr>
        <w:tabs>
          <w:tab w:val="num" w:pos="1632"/>
        </w:tabs>
        <w:ind w:left="1632" w:hanging="360"/>
      </w:pPr>
      <w:rPr>
        <w:rFonts w:ascii="Wingdings" w:hAnsi="Wingdings" w:hint="default"/>
      </w:rPr>
    </w:lvl>
    <w:lvl w:ilvl="3" w:tplc="04190001" w:tentative="1">
      <w:start w:val="1"/>
      <w:numFmt w:val="bullet"/>
      <w:lvlText w:val=""/>
      <w:lvlJc w:val="left"/>
      <w:pPr>
        <w:tabs>
          <w:tab w:val="num" w:pos="2352"/>
        </w:tabs>
        <w:ind w:left="2352" w:hanging="360"/>
      </w:pPr>
      <w:rPr>
        <w:rFonts w:ascii="Symbol" w:hAnsi="Symbol" w:hint="default"/>
      </w:rPr>
    </w:lvl>
    <w:lvl w:ilvl="4" w:tplc="04190003" w:tentative="1">
      <w:start w:val="1"/>
      <w:numFmt w:val="bullet"/>
      <w:lvlText w:val="o"/>
      <w:lvlJc w:val="left"/>
      <w:pPr>
        <w:tabs>
          <w:tab w:val="num" w:pos="3072"/>
        </w:tabs>
        <w:ind w:left="3072" w:hanging="360"/>
      </w:pPr>
      <w:rPr>
        <w:rFonts w:ascii="Courier New" w:hAnsi="Courier New" w:cs="Courier New" w:hint="default"/>
      </w:rPr>
    </w:lvl>
    <w:lvl w:ilvl="5" w:tplc="04190005" w:tentative="1">
      <w:start w:val="1"/>
      <w:numFmt w:val="bullet"/>
      <w:lvlText w:val=""/>
      <w:lvlJc w:val="left"/>
      <w:pPr>
        <w:tabs>
          <w:tab w:val="num" w:pos="3792"/>
        </w:tabs>
        <w:ind w:left="3792" w:hanging="360"/>
      </w:pPr>
      <w:rPr>
        <w:rFonts w:ascii="Wingdings" w:hAnsi="Wingdings" w:hint="default"/>
      </w:rPr>
    </w:lvl>
    <w:lvl w:ilvl="6" w:tplc="04190001" w:tentative="1">
      <w:start w:val="1"/>
      <w:numFmt w:val="bullet"/>
      <w:lvlText w:val=""/>
      <w:lvlJc w:val="left"/>
      <w:pPr>
        <w:tabs>
          <w:tab w:val="num" w:pos="4512"/>
        </w:tabs>
        <w:ind w:left="4512" w:hanging="360"/>
      </w:pPr>
      <w:rPr>
        <w:rFonts w:ascii="Symbol" w:hAnsi="Symbol" w:hint="default"/>
      </w:rPr>
    </w:lvl>
    <w:lvl w:ilvl="7" w:tplc="04190003" w:tentative="1">
      <w:start w:val="1"/>
      <w:numFmt w:val="bullet"/>
      <w:lvlText w:val="o"/>
      <w:lvlJc w:val="left"/>
      <w:pPr>
        <w:tabs>
          <w:tab w:val="num" w:pos="5232"/>
        </w:tabs>
        <w:ind w:left="5232" w:hanging="360"/>
      </w:pPr>
      <w:rPr>
        <w:rFonts w:ascii="Courier New" w:hAnsi="Courier New" w:cs="Courier New" w:hint="default"/>
      </w:rPr>
    </w:lvl>
    <w:lvl w:ilvl="8" w:tplc="04190005" w:tentative="1">
      <w:start w:val="1"/>
      <w:numFmt w:val="bullet"/>
      <w:lvlText w:val=""/>
      <w:lvlJc w:val="left"/>
      <w:pPr>
        <w:tabs>
          <w:tab w:val="num" w:pos="5952"/>
        </w:tabs>
        <w:ind w:left="5952" w:hanging="360"/>
      </w:pPr>
      <w:rPr>
        <w:rFonts w:ascii="Wingdings" w:hAnsi="Wingdings" w:hint="default"/>
      </w:rPr>
    </w:lvl>
  </w:abstractNum>
  <w:abstractNum w:abstractNumId="20">
    <w:nsid w:val="2DA72823"/>
    <w:multiLevelType w:val="hybridMultilevel"/>
    <w:tmpl w:val="F32439F6"/>
    <w:lvl w:ilvl="0" w:tplc="8A44FE82">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039447A"/>
    <w:multiLevelType w:val="singleLevel"/>
    <w:tmpl w:val="645230E8"/>
    <w:lvl w:ilvl="0">
      <w:start w:val="1"/>
      <w:numFmt w:val="decimal"/>
      <w:lvlText w:val="%1)"/>
      <w:legacy w:legacy="1" w:legacySpace="0" w:legacyIndent="259"/>
      <w:lvlJc w:val="left"/>
      <w:rPr>
        <w:rFonts w:ascii="Times New Roman" w:hAnsi="Times New Roman" w:cs="Times New Roman" w:hint="default"/>
      </w:rPr>
    </w:lvl>
  </w:abstractNum>
  <w:abstractNum w:abstractNumId="22">
    <w:nsid w:val="32C2782C"/>
    <w:multiLevelType w:val="hybridMultilevel"/>
    <w:tmpl w:val="F7E81B8A"/>
    <w:lvl w:ilvl="0" w:tplc="DDA6AF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3993E4C"/>
    <w:multiLevelType w:val="hybridMultilevel"/>
    <w:tmpl w:val="5F50D9D6"/>
    <w:lvl w:ilvl="0" w:tplc="10142D5A">
      <w:start w:val="1"/>
      <w:numFmt w:val="bullet"/>
      <w:suff w:val="space"/>
      <w:lvlText w:val=""/>
      <w:lvlJc w:val="left"/>
      <w:pPr>
        <w:ind w:left="347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A65714"/>
    <w:multiLevelType w:val="hybridMultilevel"/>
    <w:tmpl w:val="C99050AE"/>
    <w:lvl w:ilvl="0" w:tplc="ECB8FAB6">
      <w:start w:val="1"/>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7F3682"/>
    <w:multiLevelType w:val="hybridMultilevel"/>
    <w:tmpl w:val="DCF64624"/>
    <w:lvl w:ilvl="0" w:tplc="D172972A">
      <w:start w:val="1"/>
      <w:numFmt w:val="decimal"/>
      <w:suff w:val="space"/>
      <w:lvlText w:val="%1."/>
      <w:lvlJc w:val="left"/>
      <w:pPr>
        <w:ind w:left="720" w:hanging="360"/>
      </w:pPr>
      <w:rPr>
        <w:rFonts w:cs="Times New Roman" w:hint="default"/>
      </w:rPr>
    </w:lvl>
    <w:lvl w:ilvl="1" w:tplc="C5444FC0">
      <w:start w:val="1"/>
      <w:numFmt w:val="decimal"/>
      <w:suff w:val="space"/>
      <w:lvlText w:val="%2."/>
      <w:lvlJc w:val="left"/>
      <w:pPr>
        <w:ind w:left="1440" w:hanging="360"/>
      </w:pPr>
      <w:rPr>
        <w:rFonts w:cs="Times New Roman" w:hint="default"/>
        <w:color w:val="auto"/>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88D41E8"/>
    <w:multiLevelType w:val="hybridMultilevel"/>
    <w:tmpl w:val="281E8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A81398F"/>
    <w:multiLevelType w:val="hybridMultilevel"/>
    <w:tmpl w:val="23C8F3C4"/>
    <w:lvl w:ilvl="0" w:tplc="59FEB98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D203657"/>
    <w:multiLevelType w:val="hybridMultilevel"/>
    <w:tmpl w:val="CEE817C8"/>
    <w:lvl w:ilvl="0" w:tplc="4A90C34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3E6F7482"/>
    <w:multiLevelType w:val="hybridMultilevel"/>
    <w:tmpl w:val="05E2FA42"/>
    <w:lvl w:ilvl="0" w:tplc="4A90C34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3B066C7"/>
    <w:multiLevelType w:val="multilevel"/>
    <w:tmpl w:val="5EC40562"/>
    <w:lvl w:ilvl="0">
      <w:start w:val="1"/>
      <w:numFmt w:val="decimal"/>
      <w:suff w:val="space"/>
      <w:lvlText w:val="%1."/>
      <w:lvlJc w:val="left"/>
      <w:pPr>
        <w:ind w:left="878" w:hanging="360"/>
      </w:pPr>
      <w:rPr>
        <w:rFonts w:cs="Times New Roman" w:hint="default"/>
        <w:i w:val="0"/>
      </w:rPr>
    </w:lvl>
    <w:lvl w:ilvl="1">
      <w:start w:val="1"/>
      <w:numFmt w:val="decimal"/>
      <w:isLgl/>
      <w:suff w:val="space"/>
      <w:lvlText w:val="%2)"/>
      <w:lvlJc w:val="left"/>
      <w:pPr>
        <w:ind w:left="1258" w:hanging="380"/>
      </w:pPr>
      <w:rPr>
        <w:rFonts w:ascii="Times New Roman" w:eastAsia="Times New Roman" w:hAnsi="Times New Roman" w:cs="Times New Roman"/>
        <w:color w:val="auto"/>
        <w:sz w:val="24"/>
        <w:szCs w:val="24"/>
      </w:rPr>
    </w:lvl>
    <w:lvl w:ilvl="2">
      <w:start w:val="1"/>
      <w:numFmt w:val="decimal"/>
      <w:isLgl/>
      <w:lvlText w:val="%1.%2.%3."/>
      <w:lvlJc w:val="left"/>
      <w:pPr>
        <w:ind w:left="1958" w:hanging="720"/>
      </w:pPr>
      <w:rPr>
        <w:rFonts w:cs="Times New Roman" w:hint="default"/>
      </w:rPr>
    </w:lvl>
    <w:lvl w:ilvl="3">
      <w:start w:val="1"/>
      <w:numFmt w:val="decimal"/>
      <w:isLgl/>
      <w:lvlText w:val="%1.%2.%3.%4."/>
      <w:lvlJc w:val="left"/>
      <w:pPr>
        <w:ind w:left="2318" w:hanging="720"/>
      </w:pPr>
      <w:rPr>
        <w:rFonts w:cs="Times New Roman" w:hint="default"/>
      </w:rPr>
    </w:lvl>
    <w:lvl w:ilvl="4">
      <w:start w:val="1"/>
      <w:numFmt w:val="decimal"/>
      <w:isLgl/>
      <w:lvlText w:val="%1.%2.%3.%4.%5."/>
      <w:lvlJc w:val="left"/>
      <w:pPr>
        <w:ind w:left="3038" w:hanging="1080"/>
      </w:pPr>
      <w:rPr>
        <w:rFonts w:cs="Times New Roman" w:hint="default"/>
      </w:rPr>
    </w:lvl>
    <w:lvl w:ilvl="5">
      <w:start w:val="1"/>
      <w:numFmt w:val="decimal"/>
      <w:isLgl/>
      <w:lvlText w:val="%1.%2.%3.%4.%5.%6."/>
      <w:lvlJc w:val="left"/>
      <w:pPr>
        <w:ind w:left="3398" w:hanging="1080"/>
      </w:pPr>
      <w:rPr>
        <w:rFonts w:cs="Times New Roman" w:hint="default"/>
      </w:rPr>
    </w:lvl>
    <w:lvl w:ilvl="6">
      <w:start w:val="1"/>
      <w:numFmt w:val="decimal"/>
      <w:isLgl/>
      <w:lvlText w:val="%1.%2.%3.%4.%5.%6.%7."/>
      <w:lvlJc w:val="left"/>
      <w:pPr>
        <w:ind w:left="4118" w:hanging="1440"/>
      </w:pPr>
      <w:rPr>
        <w:rFonts w:cs="Times New Roman" w:hint="default"/>
      </w:rPr>
    </w:lvl>
    <w:lvl w:ilvl="7">
      <w:start w:val="1"/>
      <w:numFmt w:val="decimal"/>
      <w:isLgl/>
      <w:lvlText w:val="%1.%2.%3.%4.%5.%6.%7.%8."/>
      <w:lvlJc w:val="left"/>
      <w:pPr>
        <w:ind w:left="4478" w:hanging="1440"/>
      </w:pPr>
      <w:rPr>
        <w:rFonts w:cs="Times New Roman" w:hint="default"/>
      </w:rPr>
    </w:lvl>
    <w:lvl w:ilvl="8">
      <w:start w:val="1"/>
      <w:numFmt w:val="decimal"/>
      <w:isLgl/>
      <w:lvlText w:val="%1.%2.%3.%4.%5.%6.%7.%8.%9."/>
      <w:lvlJc w:val="left"/>
      <w:pPr>
        <w:ind w:left="5198" w:hanging="1800"/>
      </w:pPr>
      <w:rPr>
        <w:rFonts w:cs="Times New Roman" w:hint="default"/>
      </w:rPr>
    </w:lvl>
  </w:abstractNum>
  <w:abstractNum w:abstractNumId="31">
    <w:nsid w:val="46723EF8"/>
    <w:multiLevelType w:val="hybridMultilevel"/>
    <w:tmpl w:val="F5C422EC"/>
    <w:lvl w:ilvl="0" w:tplc="0BD656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7C226A4"/>
    <w:multiLevelType w:val="singleLevel"/>
    <w:tmpl w:val="50206AA2"/>
    <w:lvl w:ilvl="0">
      <w:start w:val="1"/>
      <w:numFmt w:val="decimal"/>
      <w:lvlText w:val="%1)"/>
      <w:legacy w:legacy="1" w:legacySpace="0" w:legacyIndent="273"/>
      <w:lvlJc w:val="left"/>
      <w:rPr>
        <w:rFonts w:ascii="Times New Roman" w:hAnsi="Times New Roman" w:cs="Times New Roman" w:hint="default"/>
      </w:rPr>
    </w:lvl>
  </w:abstractNum>
  <w:abstractNum w:abstractNumId="33">
    <w:nsid w:val="49685EAE"/>
    <w:multiLevelType w:val="hybridMultilevel"/>
    <w:tmpl w:val="15CA599C"/>
    <w:lvl w:ilvl="0" w:tplc="4A90C3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A3B6F2B"/>
    <w:multiLevelType w:val="hybridMultilevel"/>
    <w:tmpl w:val="A9884052"/>
    <w:lvl w:ilvl="0" w:tplc="DDA6AF1E">
      <w:start w:val="1"/>
      <w:numFmt w:val="bullet"/>
      <w:suff w:val="space"/>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AA71DF4"/>
    <w:multiLevelType w:val="hybridMultilevel"/>
    <w:tmpl w:val="6942A01C"/>
    <w:lvl w:ilvl="0" w:tplc="4A90C3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FD02D1A"/>
    <w:multiLevelType w:val="hybridMultilevel"/>
    <w:tmpl w:val="53FC7E68"/>
    <w:lvl w:ilvl="0" w:tplc="F3CEC4AA">
      <w:start w:val="1"/>
      <w:numFmt w:val="decimal"/>
      <w:suff w:val="space"/>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550855AF"/>
    <w:multiLevelType w:val="hybridMultilevel"/>
    <w:tmpl w:val="9962CE30"/>
    <w:lvl w:ilvl="0" w:tplc="ACEEA7AA">
      <w:start w:val="1"/>
      <w:numFmt w:val="decimal"/>
      <w:suff w:val="space"/>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nsid w:val="557D71D8"/>
    <w:multiLevelType w:val="hybridMultilevel"/>
    <w:tmpl w:val="94BA3E24"/>
    <w:lvl w:ilvl="0" w:tplc="D994C094">
      <w:start w:val="1"/>
      <w:numFmt w:val="bullet"/>
      <w:suff w:val="space"/>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5E02A3D"/>
    <w:multiLevelType w:val="hybridMultilevel"/>
    <w:tmpl w:val="0A76C5F2"/>
    <w:lvl w:ilvl="0" w:tplc="04AC9DEC">
      <w:start w:val="1"/>
      <w:numFmt w:val="bullet"/>
      <w:suff w:val="space"/>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744108B"/>
    <w:multiLevelType w:val="hybridMultilevel"/>
    <w:tmpl w:val="972C0DA2"/>
    <w:lvl w:ilvl="0" w:tplc="0419000D">
      <w:start w:val="1"/>
      <w:numFmt w:val="decimal"/>
      <w:pStyle w:val="6"/>
      <w:lvlText w:val="%1."/>
      <w:lvlJc w:val="left"/>
      <w:pPr>
        <w:tabs>
          <w:tab w:val="num" w:pos="720"/>
        </w:tabs>
        <w:ind w:left="720" w:hanging="360"/>
      </w:pPr>
      <w:rPr>
        <w:rFonts w:hint="default"/>
        <w:sz w:val="28"/>
        <w:szCs w:val="28"/>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1">
    <w:nsid w:val="57773BB8"/>
    <w:multiLevelType w:val="multilevel"/>
    <w:tmpl w:val="124C6CF2"/>
    <w:lvl w:ilvl="0">
      <w:start w:val="1"/>
      <w:numFmt w:val="decimal"/>
      <w:suff w:val="space"/>
      <w:lvlText w:val="%1."/>
      <w:lvlJc w:val="left"/>
      <w:pPr>
        <w:ind w:left="720" w:hanging="360"/>
      </w:pPr>
      <w:rPr>
        <w:rFonts w:cs="Times New Roman" w:hint="default"/>
      </w:rPr>
    </w:lvl>
    <w:lvl w:ilvl="1">
      <w:start w:val="2"/>
      <w:numFmt w:val="decimal"/>
      <w:isLgl/>
      <w:lvlText w:val="%1.%2."/>
      <w:lvlJc w:val="left"/>
      <w:pPr>
        <w:ind w:left="740" w:hanging="3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2">
    <w:nsid w:val="586F5972"/>
    <w:multiLevelType w:val="hybridMultilevel"/>
    <w:tmpl w:val="5B4CF2AC"/>
    <w:lvl w:ilvl="0" w:tplc="96D259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A703434"/>
    <w:multiLevelType w:val="hybridMultilevel"/>
    <w:tmpl w:val="3B06DF4E"/>
    <w:lvl w:ilvl="0" w:tplc="0419000F">
      <w:start w:val="1"/>
      <w:numFmt w:val="bullet"/>
      <w:pStyle w:val="a0"/>
      <w:lvlText w:val="-"/>
      <w:lvlJc w:val="left"/>
      <w:pPr>
        <w:tabs>
          <w:tab w:val="num" w:pos="360"/>
        </w:tabs>
        <w:ind w:left="360" w:hanging="360"/>
      </w:pPr>
      <w:rPr>
        <w:rFonts w:ascii="Courier New" w:hAnsi="Courier New" w:hint="default"/>
      </w:rPr>
    </w:lvl>
    <w:lvl w:ilvl="1" w:tplc="04190019">
      <w:start w:val="1"/>
      <w:numFmt w:val="decimal"/>
      <w:lvlText w:val="%2."/>
      <w:lvlJc w:val="left"/>
      <w:pPr>
        <w:tabs>
          <w:tab w:val="num" w:pos="1437"/>
        </w:tabs>
        <w:ind w:left="1437" w:hanging="357"/>
      </w:pPr>
      <w:rPr>
        <w:rFont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4">
    <w:nsid w:val="5C0D262C"/>
    <w:multiLevelType w:val="hybridMultilevel"/>
    <w:tmpl w:val="486847EC"/>
    <w:lvl w:ilvl="0" w:tplc="0B5877C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6353DED"/>
    <w:multiLevelType w:val="hybridMultilevel"/>
    <w:tmpl w:val="EBFE1D5A"/>
    <w:lvl w:ilvl="0" w:tplc="4A90C34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671D0498"/>
    <w:multiLevelType w:val="hybridMultilevel"/>
    <w:tmpl w:val="E548AFFC"/>
    <w:lvl w:ilvl="0" w:tplc="96D259D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nsid w:val="67E7611D"/>
    <w:multiLevelType w:val="hybridMultilevel"/>
    <w:tmpl w:val="5B6CD03E"/>
    <w:lvl w:ilvl="0" w:tplc="F8321B0E">
      <w:start w:val="1"/>
      <w:numFmt w:val="decimal"/>
      <w:suff w:val="space"/>
      <w:lvlText w:val="%1."/>
      <w:lvlJc w:val="right"/>
      <w:pPr>
        <w:ind w:left="64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6B0F6403"/>
    <w:multiLevelType w:val="hybridMultilevel"/>
    <w:tmpl w:val="2248A104"/>
    <w:lvl w:ilvl="0" w:tplc="96D259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6D6C23EB"/>
    <w:multiLevelType w:val="hybridMultilevel"/>
    <w:tmpl w:val="2DE04B80"/>
    <w:lvl w:ilvl="0" w:tplc="3642E72C">
      <w:start w:val="1"/>
      <w:numFmt w:val="decimal"/>
      <w:suff w:val="space"/>
      <w:lvlText w:val="%1."/>
      <w:lvlJc w:val="left"/>
      <w:pPr>
        <w:ind w:left="1080"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0">
    <w:nsid w:val="6DEE2360"/>
    <w:multiLevelType w:val="hybridMultilevel"/>
    <w:tmpl w:val="0FC422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F3B0874"/>
    <w:multiLevelType w:val="hybridMultilevel"/>
    <w:tmpl w:val="2E26BB60"/>
    <w:lvl w:ilvl="0" w:tplc="3954B674">
      <w:start w:val="1"/>
      <w:numFmt w:val="bullet"/>
      <w:suff w:val="space"/>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F630A86"/>
    <w:multiLevelType w:val="hybridMultilevel"/>
    <w:tmpl w:val="CEE2296C"/>
    <w:lvl w:ilvl="0" w:tplc="11D2F2F8">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1A473FE"/>
    <w:multiLevelType w:val="hybridMultilevel"/>
    <w:tmpl w:val="D3FE2D4C"/>
    <w:lvl w:ilvl="0" w:tplc="07AA814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5B32088"/>
    <w:multiLevelType w:val="hybridMultilevel"/>
    <w:tmpl w:val="5D5CF40E"/>
    <w:lvl w:ilvl="0" w:tplc="896672AA">
      <w:start w:val="1"/>
      <w:numFmt w:val="bullet"/>
      <w:lvlText w:val="–"/>
      <w:lvlJc w:val="left"/>
      <w:pPr>
        <w:ind w:left="1070" w:hanging="360"/>
      </w:pPr>
      <w:rPr>
        <w:rFonts w:ascii="Times New Roman" w:hAnsi="Times New Roman" w:cs="Times New Roman" w:hint="default"/>
        <w:b w:val="0"/>
        <w:bCs w:val="0"/>
        <w:i w:val="0"/>
        <w:iCs w:val="0"/>
        <w:caps w:val="0"/>
        <w:strike w:val="0"/>
        <w:dstrike w:val="0"/>
        <w:vanish w:val="0"/>
        <w:webHidden w:val="0"/>
        <w:color w:val="auto"/>
        <w:sz w:val="28"/>
        <w:szCs w:val="28"/>
        <w:u w:val="none"/>
        <w:effect w:val="none"/>
        <w:vertAlign w:val="baseline"/>
        <w:specVanish w:val="0"/>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cs="Wingdings" w:hint="default"/>
      </w:rPr>
    </w:lvl>
    <w:lvl w:ilvl="3" w:tplc="04190001">
      <w:start w:val="1"/>
      <w:numFmt w:val="bullet"/>
      <w:lvlText w:val=""/>
      <w:lvlJc w:val="left"/>
      <w:pPr>
        <w:ind w:left="4296" w:hanging="360"/>
      </w:pPr>
      <w:rPr>
        <w:rFonts w:ascii="Symbol" w:hAnsi="Symbol" w:cs="Symbol" w:hint="default"/>
      </w:rPr>
    </w:lvl>
    <w:lvl w:ilvl="4" w:tplc="04190003">
      <w:start w:val="1"/>
      <w:numFmt w:val="bullet"/>
      <w:lvlText w:val="o"/>
      <w:lvlJc w:val="left"/>
      <w:pPr>
        <w:ind w:left="5016" w:hanging="360"/>
      </w:pPr>
      <w:rPr>
        <w:rFonts w:ascii="Courier New" w:hAnsi="Courier New" w:cs="Courier New" w:hint="default"/>
      </w:rPr>
    </w:lvl>
    <w:lvl w:ilvl="5" w:tplc="04190005">
      <w:start w:val="1"/>
      <w:numFmt w:val="bullet"/>
      <w:lvlText w:val=""/>
      <w:lvlJc w:val="left"/>
      <w:pPr>
        <w:ind w:left="5736" w:hanging="360"/>
      </w:pPr>
      <w:rPr>
        <w:rFonts w:ascii="Wingdings" w:hAnsi="Wingdings" w:cs="Wingdings" w:hint="default"/>
      </w:rPr>
    </w:lvl>
    <w:lvl w:ilvl="6" w:tplc="04190001">
      <w:start w:val="1"/>
      <w:numFmt w:val="bullet"/>
      <w:lvlText w:val=""/>
      <w:lvlJc w:val="left"/>
      <w:pPr>
        <w:ind w:left="6456" w:hanging="360"/>
      </w:pPr>
      <w:rPr>
        <w:rFonts w:ascii="Symbol" w:hAnsi="Symbol" w:cs="Symbol" w:hint="default"/>
      </w:rPr>
    </w:lvl>
    <w:lvl w:ilvl="7" w:tplc="04190003">
      <w:start w:val="1"/>
      <w:numFmt w:val="bullet"/>
      <w:lvlText w:val="o"/>
      <w:lvlJc w:val="left"/>
      <w:pPr>
        <w:ind w:left="7176" w:hanging="360"/>
      </w:pPr>
      <w:rPr>
        <w:rFonts w:ascii="Courier New" w:hAnsi="Courier New" w:cs="Courier New" w:hint="default"/>
      </w:rPr>
    </w:lvl>
    <w:lvl w:ilvl="8" w:tplc="04190005">
      <w:start w:val="1"/>
      <w:numFmt w:val="bullet"/>
      <w:lvlText w:val=""/>
      <w:lvlJc w:val="left"/>
      <w:pPr>
        <w:ind w:left="7896" w:hanging="360"/>
      </w:pPr>
      <w:rPr>
        <w:rFonts w:ascii="Wingdings" w:hAnsi="Wingdings" w:cs="Wingdings" w:hint="default"/>
      </w:rPr>
    </w:lvl>
  </w:abstractNum>
  <w:abstractNum w:abstractNumId="55">
    <w:nsid w:val="78686E05"/>
    <w:multiLevelType w:val="hybridMultilevel"/>
    <w:tmpl w:val="FC2A885C"/>
    <w:lvl w:ilvl="0" w:tplc="96D259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9410850"/>
    <w:multiLevelType w:val="hybridMultilevel"/>
    <w:tmpl w:val="FB2446A8"/>
    <w:lvl w:ilvl="0" w:tplc="209A116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nsid w:val="79FA3D4B"/>
    <w:multiLevelType w:val="hybridMultilevel"/>
    <w:tmpl w:val="3BA80E2E"/>
    <w:lvl w:ilvl="0" w:tplc="169E1BB4">
      <w:numFmt w:val="bullet"/>
      <w:suff w:val="space"/>
      <w:lvlText w:val="-"/>
      <w:lvlJc w:val="left"/>
      <w:pPr>
        <w:ind w:left="1069" w:hanging="360"/>
      </w:pPr>
      <w:rPr>
        <w:rFonts w:ascii="Times New Roman" w:eastAsia="Times New Roman" w:hAnsi="Times New Roman" w:hint="default"/>
        <w:color w:val="000000"/>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8">
    <w:nsid w:val="7BAA69E6"/>
    <w:multiLevelType w:val="hybridMultilevel"/>
    <w:tmpl w:val="4F781804"/>
    <w:lvl w:ilvl="0" w:tplc="06B2351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BC76301"/>
    <w:multiLevelType w:val="hybridMultilevel"/>
    <w:tmpl w:val="7130A03E"/>
    <w:lvl w:ilvl="0" w:tplc="D458C72C">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6"/>
  </w:num>
  <w:num w:numId="2">
    <w:abstractNumId w:val="34"/>
  </w:num>
  <w:num w:numId="3">
    <w:abstractNumId w:val="8"/>
  </w:num>
  <w:num w:numId="4">
    <w:abstractNumId w:val="14"/>
  </w:num>
  <w:num w:numId="5">
    <w:abstractNumId w:val="7"/>
  </w:num>
  <w:num w:numId="6">
    <w:abstractNumId w:val="59"/>
  </w:num>
  <w:num w:numId="7">
    <w:abstractNumId w:val="58"/>
  </w:num>
  <w:num w:numId="8">
    <w:abstractNumId w:val="43"/>
  </w:num>
  <w:num w:numId="9">
    <w:abstractNumId w:val="40"/>
  </w:num>
  <w:num w:numId="10">
    <w:abstractNumId w:val="1"/>
  </w:num>
  <w:num w:numId="11">
    <w:abstractNumId w:val="47"/>
  </w:num>
  <w:num w:numId="12">
    <w:abstractNumId w:val="0"/>
  </w:num>
  <w:num w:numId="13">
    <w:abstractNumId w:val="38"/>
  </w:num>
  <w:num w:numId="14">
    <w:abstractNumId w:val="13"/>
  </w:num>
  <w:num w:numId="15">
    <w:abstractNumId w:val="27"/>
  </w:num>
  <w:num w:numId="16">
    <w:abstractNumId w:val="37"/>
  </w:num>
  <w:num w:numId="17">
    <w:abstractNumId w:val="51"/>
  </w:num>
  <w:num w:numId="18">
    <w:abstractNumId w:val="54"/>
  </w:num>
  <w:num w:numId="19">
    <w:abstractNumId w:val="6"/>
  </w:num>
  <w:num w:numId="20">
    <w:abstractNumId w:val="36"/>
  </w:num>
  <w:num w:numId="21">
    <w:abstractNumId w:val="52"/>
  </w:num>
  <w:num w:numId="22">
    <w:abstractNumId w:val="56"/>
  </w:num>
  <w:num w:numId="23">
    <w:abstractNumId w:val="44"/>
  </w:num>
  <w:num w:numId="24">
    <w:abstractNumId w:val="53"/>
  </w:num>
  <w:num w:numId="25">
    <w:abstractNumId w:val="19"/>
  </w:num>
  <w:num w:numId="26">
    <w:abstractNumId w:val="32"/>
  </w:num>
  <w:num w:numId="27">
    <w:abstractNumId w:val="21"/>
  </w:num>
  <w:num w:numId="28">
    <w:abstractNumId w:val="16"/>
  </w:num>
  <w:num w:numId="29">
    <w:abstractNumId w:val="48"/>
  </w:num>
  <w:num w:numId="30">
    <w:abstractNumId w:val="49"/>
  </w:num>
  <w:num w:numId="31">
    <w:abstractNumId w:val="42"/>
  </w:num>
  <w:num w:numId="32">
    <w:abstractNumId w:val="3"/>
  </w:num>
  <w:num w:numId="33">
    <w:abstractNumId w:val="31"/>
  </w:num>
  <w:num w:numId="34">
    <w:abstractNumId w:val="50"/>
  </w:num>
  <w:num w:numId="35">
    <w:abstractNumId w:val="55"/>
  </w:num>
  <w:num w:numId="36">
    <w:abstractNumId w:val="35"/>
  </w:num>
  <w:num w:numId="37">
    <w:abstractNumId w:val="45"/>
  </w:num>
  <w:num w:numId="38">
    <w:abstractNumId w:val="28"/>
  </w:num>
  <w:num w:numId="39">
    <w:abstractNumId w:val="29"/>
  </w:num>
  <w:num w:numId="40">
    <w:abstractNumId w:val="12"/>
  </w:num>
  <w:num w:numId="41">
    <w:abstractNumId w:val="33"/>
  </w:num>
  <w:num w:numId="42">
    <w:abstractNumId w:val="25"/>
  </w:num>
  <w:num w:numId="43">
    <w:abstractNumId w:val="30"/>
  </w:num>
  <w:num w:numId="44">
    <w:abstractNumId w:val="57"/>
  </w:num>
  <w:num w:numId="45">
    <w:abstractNumId w:val="23"/>
  </w:num>
  <w:num w:numId="46">
    <w:abstractNumId w:val="41"/>
  </w:num>
  <w:num w:numId="47">
    <w:abstractNumId w:val="18"/>
  </w:num>
  <w:num w:numId="48">
    <w:abstractNumId w:val="9"/>
  </w:num>
  <w:num w:numId="49">
    <w:abstractNumId w:val="15"/>
  </w:num>
  <w:num w:numId="50">
    <w:abstractNumId w:val="39"/>
  </w:num>
  <w:num w:numId="51">
    <w:abstractNumId w:val="20"/>
  </w:num>
  <w:num w:numId="52">
    <w:abstractNumId w:val="5"/>
  </w:num>
  <w:num w:numId="53">
    <w:abstractNumId w:val="11"/>
  </w:num>
  <w:num w:numId="54">
    <w:abstractNumId w:val="10"/>
  </w:num>
  <w:num w:numId="55">
    <w:abstractNumId w:val="46"/>
  </w:num>
  <w:num w:numId="56">
    <w:abstractNumId w:val="2"/>
  </w:num>
  <w:num w:numId="57">
    <w:abstractNumId w:val="24"/>
  </w:num>
  <w:num w:numId="58">
    <w:abstractNumId w:val="17"/>
  </w:num>
  <w:num w:numId="59">
    <w:abstractNumId w:val="49"/>
  </w:num>
  <w:num w:numId="60">
    <w:abstractNumId w:val="22"/>
  </w:num>
  <w:num w:numId="61">
    <w:abstractNumId w:val="11"/>
    <w:lvlOverride w:ilvl="0">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AEB"/>
    <w:rsid w:val="00000FE3"/>
    <w:rsid w:val="00001C47"/>
    <w:rsid w:val="0000289A"/>
    <w:rsid w:val="00003AF9"/>
    <w:rsid w:val="00007651"/>
    <w:rsid w:val="00007B9C"/>
    <w:rsid w:val="0001036F"/>
    <w:rsid w:val="00010409"/>
    <w:rsid w:val="000115BD"/>
    <w:rsid w:val="000122E8"/>
    <w:rsid w:val="00012452"/>
    <w:rsid w:val="00017EE1"/>
    <w:rsid w:val="00017F6A"/>
    <w:rsid w:val="00021185"/>
    <w:rsid w:val="00021431"/>
    <w:rsid w:val="00025010"/>
    <w:rsid w:val="00027BFC"/>
    <w:rsid w:val="0003013D"/>
    <w:rsid w:val="00040FEB"/>
    <w:rsid w:val="0004197A"/>
    <w:rsid w:val="00043211"/>
    <w:rsid w:val="0004523D"/>
    <w:rsid w:val="000465EB"/>
    <w:rsid w:val="000508FC"/>
    <w:rsid w:val="00050CC8"/>
    <w:rsid w:val="00052BF3"/>
    <w:rsid w:val="00056C48"/>
    <w:rsid w:val="00062CE8"/>
    <w:rsid w:val="00063E51"/>
    <w:rsid w:val="00064DFE"/>
    <w:rsid w:val="0006680F"/>
    <w:rsid w:val="00066D11"/>
    <w:rsid w:val="00070CF7"/>
    <w:rsid w:val="000715EC"/>
    <w:rsid w:val="00071B02"/>
    <w:rsid w:val="000729EA"/>
    <w:rsid w:val="0007772B"/>
    <w:rsid w:val="0008273E"/>
    <w:rsid w:val="00082BB9"/>
    <w:rsid w:val="000843FA"/>
    <w:rsid w:val="000848E8"/>
    <w:rsid w:val="00084CF9"/>
    <w:rsid w:val="00084E54"/>
    <w:rsid w:val="000863E0"/>
    <w:rsid w:val="00086B30"/>
    <w:rsid w:val="000876AD"/>
    <w:rsid w:val="00091505"/>
    <w:rsid w:val="00091A4B"/>
    <w:rsid w:val="00093C94"/>
    <w:rsid w:val="000941F9"/>
    <w:rsid w:val="0009588F"/>
    <w:rsid w:val="00097A63"/>
    <w:rsid w:val="000A0F47"/>
    <w:rsid w:val="000A235C"/>
    <w:rsid w:val="000A3793"/>
    <w:rsid w:val="000A45EB"/>
    <w:rsid w:val="000A5C3B"/>
    <w:rsid w:val="000A75BB"/>
    <w:rsid w:val="000A76AD"/>
    <w:rsid w:val="000B02F2"/>
    <w:rsid w:val="000B0C6B"/>
    <w:rsid w:val="000B19C7"/>
    <w:rsid w:val="000B2044"/>
    <w:rsid w:val="000B217C"/>
    <w:rsid w:val="000B2BF0"/>
    <w:rsid w:val="000B4BEF"/>
    <w:rsid w:val="000B5068"/>
    <w:rsid w:val="000B507D"/>
    <w:rsid w:val="000B5820"/>
    <w:rsid w:val="000C20A3"/>
    <w:rsid w:val="000C2A0E"/>
    <w:rsid w:val="000C3E0C"/>
    <w:rsid w:val="000C457F"/>
    <w:rsid w:val="000D1D01"/>
    <w:rsid w:val="000D326D"/>
    <w:rsid w:val="000D3288"/>
    <w:rsid w:val="000D3F17"/>
    <w:rsid w:val="000D68C1"/>
    <w:rsid w:val="000D7996"/>
    <w:rsid w:val="000E184C"/>
    <w:rsid w:val="000E1A14"/>
    <w:rsid w:val="000E4697"/>
    <w:rsid w:val="000E6A20"/>
    <w:rsid w:val="000E7925"/>
    <w:rsid w:val="000F0177"/>
    <w:rsid w:val="000F19D8"/>
    <w:rsid w:val="000F41A4"/>
    <w:rsid w:val="000F5036"/>
    <w:rsid w:val="000F5094"/>
    <w:rsid w:val="00100691"/>
    <w:rsid w:val="00102BFE"/>
    <w:rsid w:val="0010320B"/>
    <w:rsid w:val="00103568"/>
    <w:rsid w:val="00104DA6"/>
    <w:rsid w:val="0011188F"/>
    <w:rsid w:val="00115FD9"/>
    <w:rsid w:val="001164F6"/>
    <w:rsid w:val="00117FCB"/>
    <w:rsid w:val="0012063D"/>
    <w:rsid w:val="001219EB"/>
    <w:rsid w:val="00122B20"/>
    <w:rsid w:val="0012351B"/>
    <w:rsid w:val="001238FC"/>
    <w:rsid w:val="00123ADA"/>
    <w:rsid w:val="00125453"/>
    <w:rsid w:val="0012583C"/>
    <w:rsid w:val="00126656"/>
    <w:rsid w:val="001269F5"/>
    <w:rsid w:val="00127C5C"/>
    <w:rsid w:val="001326D8"/>
    <w:rsid w:val="00134073"/>
    <w:rsid w:val="0013440D"/>
    <w:rsid w:val="00135146"/>
    <w:rsid w:val="00135B45"/>
    <w:rsid w:val="0013720E"/>
    <w:rsid w:val="00140D4C"/>
    <w:rsid w:val="00141B70"/>
    <w:rsid w:val="00143FAE"/>
    <w:rsid w:val="001442EF"/>
    <w:rsid w:val="00144825"/>
    <w:rsid w:val="001465A2"/>
    <w:rsid w:val="00146A5C"/>
    <w:rsid w:val="00150F45"/>
    <w:rsid w:val="001554A5"/>
    <w:rsid w:val="00160360"/>
    <w:rsid w:val="00162968"/>
    <w:rsid w:val="00164F2D"/>
    <w:rsid w:val="0016559E"/>
    <w:rsid w:val="00166004"/>
    <w:rsid w:val="00166DC8"/>
    <w:rsid w:val="00172989"/>
    <w:rsid w:val="0017644A"/>
    <w:rsid w:val="00176AF4"/>
    <w:rsid w:val="00177F29"/>
    <w:rsid w:val="00181812"/>
    <w:rsid w:val="001818DB"/>
    <w:rsid w:val="001833F6"/>
    <w:rsid w:val="00184C10"/>
    <w:rsid w:val="00185740"/>
    <w:rsid w:val="001863A6"/>
    <w:rsid w:val="00186850"/>
    <w:rsid w:val="00192EA7"/>
    <w:rsid w:val="00192FE8"/>
    <w:rsid w:val="001963CE"/>
    <w:rsid w:val="001A1287"/>
    <w:rsid w:val="001A13AD"/>
    <w:rsid w:val="001A40A4"/>
    <w:rsid w:val="001A547E"/>
    <w:rsid w:val="001A79EC"/>
    <w:rsid w:val="001A7D76"/>
    <w:rsid w:val="001B0262"/>
    <w:rsid w:val="001B0744"/>
    <w:rsid w:val="001B3B2B"/>
    <w:rsid w:val="001B5A46"/>
    <w:rsid w:val="001C5E14"/>
    <w:rsid w:val="001C7CBC"/>
    <w:rsid w:val="001D27CB"/>
    <w:rsid w:val="001D3A3A"/>
    <w:rsid w:val="001D6D34"/>
    <w:rsid w:val="001D6F45"/>
    <w:rsid w:val="001D72BD"/>
    <w:rsid w:val="001E1DC8"/>
    <w:rsid w:val="001E3CA1"/>
    <w:rsid w:val="001E4290"/>
    <w:rsid w:val="001E4851"/>
    <w:rsid w:val="001E5276"/>
    <w:rsid w:val="001E551B"/>
    <w:rsid w:val="001F137F"/>
    <w:rsid w:val="001F1E6F"/>
    <w:rsid w:val="001F5B33"/>
    <w:rsid w:val="001F7BA2"/>
    <w:rsid w:val="002004AA"/>
    <w:rsid w:val="00201F8D"/>
    <w:rsid w:val="002029E0"/>
    <w:rsid w:val="00205B33"/>
    <w:rsid w:val="00206C27"/>
    <w:rsid w:val="0021473A"/>
    <w:rsid w:val="0021537A"/>
    <w:rsid w:val="0021619F"/>
    <w:rsid w:val="002214E1"/>
    <w:rsid w:val="00222335"/>
    <w:rsid w:val="0022645B"/>
    <w:rsid w:val="00227C95"/>
    <w:rsid w:val="00230AFE"/>
    <w:rsid w:val="00232053"/>
    <w:rsid w:val="00234BD8"/>
    <w:rsid w:val="00235AFB"/>
    <w:rsid w:val="00235CD4"/>
    <w:rsid w:val="002377FB"/>
    <w:rsid w:val="002419E4"/>
    <w:rsid w:val="0024459D"/>
    <w:rsid w:val="0024500B"/>
    <w:rsid w:val="00245DEB"/>
    <w:rsid w:val="00246831"/>
    <w:rsid w:val="002473E7"/>
    <w:rsid w:val="0025134C"/>
    <w:rsid w:val="00251821"/>
    <w:rsid w:val="00251E1A"/>
    <w:rsid w:val="00251FF3"/>
    <w:rsid w:val="00252436"/>
    <w:rsid w:val="002536ED"/>
    <w:rsid w:val="00255B75"/>
    <w:rsid w:val="0026093B"/>
    <w:rsid w:val="00261E0C"/>
    <w:rsid w:val="002645A8"/>
    <w:rsid w:val="002665CE"/>
    <w:rsid w:val="002713D0"/>
    <w:rsid w:val="002717A9"/>
    <w:rsid w:val="00272760"/>
    <w:rsid w:val="00273FCA"/>
    <w:rsid w:val="00276CF3"/>
    <w:rsid w:val="00277A10"/>
    <w:rsid w:val="0028143C"/>
    <w:rsid w:val="0028222D"/>
    <w:rsid w:val="00283268"/>
    <w:rsid w:val="00286132"/>
    <w:rsid w:val="00286C70"/>
    <w:rsid w:val="00291114"/>
    <w:rsid w:val="00291155"/>
    <w:rsid w:val="00291A8D"/>
    <w:rsid w:val="002921BA"/>
    <w:rsid w:val="00293824"/>
    <w:rsid w:val="00295668"/>
    <w:rsid w:val="00296338"/>
    <w:rsid w:val="00296376"/>
    <w:rsid w:val="00296A58"/>
    <w:rsid w:val="002972C5"/>
    <w:rsid w:val="002A40F4"/>
    <w:rsid w:val="002B09A2"/>
    <w:rsid w:val="002B09EC"/>
    <w:rsid w:val="002B0A13"/>
    <w:rsid w:val="002B0A4E"/>
    <w:rsid w:val="002B2406"/>
    <w:rsid w:val="002B328C"/>
    <w:rsid w:val="002B3912"/>
    <w:rsid w:val="002B4788"/>
    <w:rsid w:val="002B4D9B"/>
    <w:rsid w:val="002B52FA"/>
    <w:rsid w:val="002B5BFA"/>
    <w:rsid w:val="002B7059"/>
    <w:rsid w:val="002B75E1"/>
    <w:rsid w:val="002C122D"/>
    <w:rsid w:val="002C2998"/>
    <w:rsid w:val="002C2C8B"/>
    <w:rsid w:val="002C3401"/>
    <w:rsid w:val="002C3FCF"/>
    <w:rsid w:val="002C75D5"/>
    <w:rsid w:val="002D2701"/>
    <w:rsid w:val="002D4200"/>
    <w:rsid w:val="002D4693"/>
    <w:rsid w:val="002D7D6F"/>
    <w:rsid w:val="002E002D"/>
    <w:rsid w:val="002E2ABD"/>
    <w:rsid w:val="002E320C"/>
    <w:rsid w:val="002E3D00"/>
    <w:rsid w:val="002E470C"/>
    <w:rsid w:val="002E788E"/>
    <w:rsid w:val="002E7AA7"/>
    <w:rsid w:val="002F0D7D"/>
    <w:rsid w:val="002F3057"/>
    <w:rsid w:val="002F453E"/>
    <w:rsid w:val="002F6366"/>
    <w:rsid w:val="002F6A65"/>
    <w:rsid w:val="003003C5"/>
    <w:rsid w:val="00302D79"/>
    <w:rsid w:val="00302E63"/>
    <w:rsid w:val="003067EA"/>
    <w:rsid w:val="00312004"/>
    <w:rsid w:val="00313486"/>
    <w:rsid w:val="0031362C"/>
    <w:rsid w:val="0031622C"/>
    <w:rsid w:val="0031641B"/>
    <w:rsid w:val="0031688B"/>
    <w:rsid w:val="0031745D"/>
    <w:rsid w:val="00321DAF"/>
    <w:rsid w:val="003232E5"/>
    <w:rsid w:val="00325384"/>
    <w:rsid w:val="0032574D"/>
    <w:rsid w:val="00326899"/>
    <w:rsid w:val="00327AF7"/>
    <w:rsid w:val="00327B04"/>
    <w:rsid w:val="0033043E"/>
    <w:rsid w:val="003306E9"/>
    <w:rsid w:val="00332EFB"/>
    <w:rsid w:val="00334BE6"/>
    <w:rsid w:val="00336498"/>
    <w:rsid w:val="0033744D"/>
    <w:rsid w:val="00337A1F"/>
    <w:rsid w:val="0034071F"/>
    <w:rsid w:val="0034241B"/>
    <w:rsid w:val="0034645B"/>
    <w:rsid w:val="003474EE"/>
    <w:rsid w:val="0034751F"/>
    <w:rsid w:val="00347B74"/>
    <w:rsid w:val="00351E0A"/>
    <w:rsid w:val="00352AA8"/>
    <w:rsid w:val="00353EF6"/>
    <w:rsid w:val="00355EC1"/>
    <w:rsid w:val="00356B7C"/>
    <w:rsid w:val="0036044E"/>
    <w:rsid w:val="0036052A"/>
    <w:rsid w:val="00360679"/>
    <w:rsid w:val="0036435F"/>
    <w:rsid w:val="0036584B"/>
    <w:rsid w:val="0036625A"/>
    <w:rsid w:val="003721B4"/>
    <w:rsid w:val="00373111"/>
    <w:rsid w:val="003735B4"/>
    <w:rsid w:val="0037401F"/>
    <w:rsid w:val="003752B1"/>
    <w:rsid w:val="003804AA"/>
    <w:rsid w:val="003804C9"/>
    <w:rsid w:val="00380706"/>
    <w:rsid w:val="0038184F"/>
    <w:rsid w:val="00381AC5"/>
    <w:rsid w:val="00382763"/>
    <w:rsid w:val="00384A0F"/>
    <w:rsid w:val="00395C0B"/>
    <w:rsid w:val="00397D18"/>
    <w:rsid w:val="003A2332"/>
    <w:rsid w:val="003A3668"/>
    <w:rsid w:val="003A3F61"/>
    <w:rsid w:val="003B1A8A"/>
    <w:rsid w:val="003B2E4D"/>
    <w:rsid w:val="003B3ECF"/>
    <w:rsid w:val="003B5657"/>
    <w:rsid w:val="003C1C33"/>
    <w:rsid w:val="003C2891"/>
    <w:rsid w:val="003C3330"/>
    <w:rsid w:val="003C714D"/>
    <w:rsid w:val="003C7B9E"/>
    <w:rsid w:val="003C7DC6"/>
    <w:rsid w:val="003D29D4"/>
    <w:rsid w:val="003D2C9D"/>
    <w:rsid w:val="003D2CE0"/>
    <w:rsid w:val="003D4E65"/>
    <w:rsid w:val="003D62EB"/>
    <w:rsid w:val="003D733F"/>
    <w:rsid w:val="003D7548"/>
    <w:rsid w:val="003E0B16"/>
    <w:rsid w:val="003E222F"/>
    <w:rsid w:val="003E27A5"/>
    <w:rsid w:val="003E6770"/>
    <w:rsid w:val="003E6AED"/>
    <w:rsid w:val="003F16E7"/>
    <w:rsid w:val="003F35C8"/>
    <w:rsid w:val="003F4039"/>
    <w:rsid w:val="003F6B35"/>
    <w:rsid w:val="004008EC"/>
    <w:rsid w:val="00402E53"/>
    <w:rsid w:val="00403B12"/>
    <w:rsid w:val="00404821"/>
    <w:rsid w:val="00411B74"/>
    <w:rsid w:val="004135F8"/>
    <w:rsid w:val="00413789"/>
    <w:rsid w:val="00413841"/>
    <w:rsid w:val="00414189"/>
    <w:rsid w:val="004151E8"/>
    <w:rsid w:val="00424D49"/>
    <w:rsid w:val="00424E7B"/>
    <w:rsid w:val="00425FDF"/>
    <w:rsid w:val="004262F0"/>
    <w:rsid w:val="004279EF"/>
    <w:rsid w:val="00430EB2"/>
    <w:rsid w:val="004329E4"/>
    <w:rsid w:val="004335C1"/>
    <w:rsid w:val="0043734B"/>
    <w:rsid w:val="00437545"/>
    <w:rsid w:val="00437B08"/>
    <w:rsid w:val="004412CF"/>
    <w:rsid w:val="00441B04"/>
    <w:rsid w:val="004425D5"/>
    <w:rsid w:val="00442A6D"/>
    <w:rsid w:val="00442BE7"/>
    <w:rsid w:val="004453EF"/>
    <w:rsid w:val="00447E87"/>
    <w:rsid w:val="00450E35"/>
    <w:rsid w:val="0045148A"/>
    <w:rsid w:val="004527EA"/>
    <w:rsid w:val="00454D3A"/>
    <w:rsid w:val="00454DFA"/>
    <w:rsid w:val="004555E2"/>
    <w:rsid w:val="004557F8"/>
    <w:rsid w:val="004574F5"/>
    <w:rsid w:val="004610B6"/>
    <w:rsid w:val="0046212E"/>
    <w:rsid w:val="00463EC1"/>
    <w:rsid w:val="00473448"/>
    <w:rsid w:val="00477857"/>
    <w:rsid w:val="00483D23"/>
    <w:rsid w:val="0048517C"/>
    <w:rsid w:val="00485337"/>
    <w:rsid w:val="00485E10"/>
    <w:rsid w:val="004869ED"/>
    <w:rsid w:val="00487E1B"/>
    <w:rsid w:val="0049076E"/>
    <w:rsid w:val="00490AEA"/>
    <w:rsid w:val="004913B0"/>
    <w:rsid w:val="00491A41"/>
    <w:rsid w:val="004929E6"/>
    <w:rsid w:val="0049483A"/>
    <w:rsid w:val="00495B1F"/>
    <w:rsid w:val="004961B0"/>
    <w:rsid w:val="00496F5C"/>
    <w:rsid w:val="004A2ACA"/>
    <w:rsid w:val="004A4404"/>
    <w:rsid w:val="004A58EC"/>
    <w:rsid w:val="004A6583"/>
    <w:rsid w:val="004B485B"/>
    <w:rsid w:val="004B4C5D"/>
    <w:rsid w:val="004B5AD5"/>
    <w:rsid w:val="004B5F79"/>
    <w:rsid w:val="004B787D"/>
    <w:rsid w:val="004C0D70"/>
    <w:rsid w:val="004C30C3"/>
    <w:rsid w:val="004D08E8"/>
    <w:rsid w:val="004D269E"/>
    <w:rsid w:val="004D461E"/>
    <w:rsid w:val="004D4924"/>
    <w:rsid w:val="004D7515"/>
    <w:rsid w:val="004E197B"/>
    <w:rsid w:val="004E30BE"/>
    <w:rsid w:val="004E360E"/>
    <w:rsid w:val="004E39A6"/>
    <w:rsid w:val="004F1C8F"/>
    <w:rsid w:val="004F43DE"/>
    <w:rsid w:val="004F4A04"/>
    <w:rsid w:val="004F52C4"/>
    <w:rsid w:val="004F5793"/>
    <w:rsid w:val="004F5966"/>
    <w:rsid w:val="004F7CDA"/>
    <w:rsid w:val="00500186"/>
    <w:rsid w:val="00502F1A"/>
    <w:rsid w:val="005033BC"/>
    <w:rsid w:val="00504D74"/>
    <w:rsid w:val="00510E3E"/>
    <w:rsid w:val="00511040"/>
    <w:rsid w:val="005114D0"/>
    <w:rsid w:val="0051171B"/>
    <w:rsid w:val="00512E29"/>
    <w:rsid w:val="005132B1"/>
    <w:rsid w:val="005155AD"/>
    <w:rsid w:val="00515CDD"/>
    <w:rsid w:val="00515D01"/>
    <w:rsid w:val="00516440"/>
    <w:rsid w:val="00516B4A"/>
    <w:rsid w:val="00517043"/>
    <w:rsid w:val="00517B4A"/>
    <w:rsid w:val="00520BB5"/>
    <w:rsid w:val="00520E3B"/>
    <w:rsid w:val="005219B3"/>
    <w:rsid w:val="00523BD4"/>
    <w:rsid w:val="0052619C"/>
    <w:rsid w:val="00526D3E"/>
    <w:rsid w:val="005372BE"/>
    <w:rsid w:val="005432B9"/>
    <w:rsid w:val="00550DED"/>
    <w:rsid w:val="00553589"/>
    <w:rsid w:val="005535BB"/>
    <w:rsid w:val="005536EA"/>
    <w:rsid w:val="00554AAB"/>
    <w:rsid w:val="00555F62"/>
    <w:rsid w:val="0055689C"/>
    <w:rsid w:val="005607BE"/>
    <w:rsid w:val="00561B23"/>
    <w:rsid w:val="00561D33"/>
    <w:rsid w:val="005620B5"/>
    <w:rsid w:val="00563318"/>
    <w:rsid w:val="00564378"/>
    <w:rsid w:val="00565F34"/>
    <w:rsid w:val="0056763E"/>
    <w:rsid w:val="00567654"/>
    <w:rsid w:val="00567819"/>
    <w:rsid w:val="00571198"/>
    <w:rsid w:val="00572E43"/>
    <w:rsid w:val="00573169"/>
    <w:rsid w:val="00573EE0"/>
    <w:rsid w:val="005748E5"/>
    <w:rsid w:val="00575387"/>
    <w:rsid w:val="00575B64"/>
    <w:rsid w:val="00577CAE"/>
    <w:rsid w:val="00581073"/>
    <w:rsid w:val="00581C98"/>
    <w:rsid w:val="00584FF6"/>
    <w:rsid w:val="00587801"/>
    <w:rsid w:val="00592211"/>
    <w:rsid w:val="005978B4"/>
    <w:rsid w:val="005A1683"/>
    <w:rsid w:val="005A1A74"/>
    <w:rsid w:val="005A231C"/>
    <w:rsid w:val="005A31DE"/>
    <w:rsid w:val="005A3DF2"/>
    <w:rsid w:val="005A7157"/>
    <w:rsid w:val="005A7534"/>
    <w:rsid w:val="005B2E22"/>
    <w:rsid w:val="005B3861"/>
    <w:rsid w:val="005B5866"/>
    <w:rsid w:val="005B60B1"/>
    <w:rsid w:val="005B63A3"/>
    <w:rsid w:val="005C0AB3"/>
    <w:rsid w:val="005C182C"/>
    <w:rsid w:val="005C4B0C"/>
    <w:rsid w:val="005C6967"/>
    <w:rsid w:val="005C7FA4"/>
    <w:rsid w:val="005D04D7"/>
    <w:rsid w:val="005D1BFC"/>
    <w:rsid w:val="005D1EF1"/>
    <w:rsid w:val="005D28E9"/>
    <w:rsid w:val="005D2AA1"/>
    <w:rsid w:val="005D30D0"/>
    <w:rsid w:val="005D7339"/>
    <w:rsid w:val="005E1B8D"/>
    <w:rsid w:val="005E305B"/>
    <w:rsid w:val="005E578A"/>
    <w:rsid w:val="005E62EC"/>
    <w:rsid w:val="005E7CE7"/>
    <w:rsid w:val="005F17F2"/>
    <w:rsid w:val="005F1AB5"/>
    <w:rsid w:val="005F1F57"/>
    <w:rsid w:val="005F38CE"/>
    <w:rsid w:val="005F3FED"/>
    <w:rsid w:val="005F4C09"/>
    <w:rsid w:val="005F4C9D"/>
    <w:rsid w:val="006012D9"/>
    <w:rsid w:val="006035AD"/>
    <w:rsid w:val="006041CB"/>
    <w:rsid w:val="0060482A"/>
    <w:rsid w:val="00604AAC"/>
    <w:rsid w:val="00604B3C"/>
    <w:rsid w:val="00605DFF"/>
    <w:rsid w:val="00606314"/>
    <w:rsid w:val="00606AE9"/>
    <w:rsid w:val="00607F82"/>
    <w:rsid w:val="006103C3"/>
    <w:rsid w:val="0061212E"/>
    <w:rsid w:val="0061288C"/>
    <w:rsid w:val="0061299E"/>
    <w:rsid w:val="00613670"/>
    <w:rsid w:val="006144AE"/>
    <w:rsid w:val="006156AD"/>
    <w:rsid w:val="006158B0"/>
    <w:rsid w:val="00615C9F"/>
    <w:rsid w:val="006171B7"/>
    <w:rsid w:val="0062088B"/>
    <w:rsid w:val="00622ECB"/>
    <w:rsid w:val="00623477"/>
    <w:rsid w:val="006240B2"/>
    <w:rsid w:val="00630DBE"/>
    <w:rsid w:val="0063492C"/>
    <w:rsid w:val="00634C84"/>
    <w:rsid w:val="00637AD4"/>
    <w:rsid w:val="00637B11"/>
    <w:rsid w:val="0064267F"/>
    <w:rsid w:val="00642CC8"/>
    <w:rsid w:val="00645D28"/>
    <w:rsid w:val="00647528"/>
    <w:rsid w:val="00653448"/>
    <w:rsid w:val="00655616"/>
    <w:rsid w:val="00660677"/>
    <w:rsid w:val="00660DB1"/>
    <w:rsid w:val="00670BEE"/>
    <w:rsid w:val="00672308"/>
    <w:rsid w:val="00673A13"/>
    <w:rsid w:val="00673DFC"/>
    <w:rsid w:val="00681F8D"/>
    <w:rsid w:val="006826B3"/>
    <w:rsid w:val="006834B4"/>
    <w:rsid w:val="0068372F"/>
    <w:rsid w:val="00683937"/>
    <w:rsid w:val="0068725F"/>
    <w:rsid w:val="006909C8"/>
    <w:rsid w:val="006909DC"/>
    <w:rsid w:val="0069209E"/>
    <w:rsid w:val="006927DF"/>
    <w:rsid w:val="00692DF0"/>
    <w:rsid w:val="00693423"/>
    <w:rsid w:val="006936A2"/>
    <w:rsid w:val="00693D15"/>
    <w:rsid w:val="006A0A70"/>
    <w:rsid w:val="006A113A"/>
    <w:rsid w:val="006A53CD"/>
    <w:rsid w:val="006B1EA9"/>
    <w:rsid w:val="006B3F46"/>
    <w:rsid w:val="006B5614"/>
    <w:rsid w:val="006B62D4"/>
    <w:rsid w:val="006B6EEB"/>
    <w:rsid w:val="006B78E5"/>
    <w:rsid w:val="006C0EFB"/>
    <w:rsid w:val="006C138E"/>
    <w:rsid w:val="006C465A"/>
    <w:rsid w:val="006C5DED"/>
    <w:rsid w:val="006C71E2"/>
    <w:rsid w:val="006D531F"/>
    <w:rsid w:val="006D5F45"/>
    <w:rsid w:val="006D6AA6"/>
    <w:rsid w:val="006D7A75"/>
    <w:rsid w:val="006E078A"/>
    <w:rsid w:val="006E4DD1"/>
    <w:rsid w:val="006E5E1A"/>
    <w:rsid w:val="006E619E"/>
    <w:rsid w:val="006E6989"/>
    <w:rsid w:val="006F6770"/>
    <w:rsid w:val="007033EF"/>
    <w:rsid w:val="007062BF"/>
    <w:rsid w:val="00707800"/>
    <w:rsid w:val="00707E2C"/>
    <w:rsid w:val="007124C7"/>
    <w:rsid w:val="0071431B"/>
    <w:rsid w:val="00715BA9"/>
    <w:rsid w:val="00715C53"/>
    <w:rsid w:val="00716576"/>
    <w:rsid w:val="00716D47"/>
    <w:rsid w:val="007209AD"/>
    <w:rsid w:val="007248DD"/>
    <w:rsid w:val="00726831"/>
    <w:rsid w:val="00727386"/>
    <w:rsid w:val="00727536"/>
    <w:rsid w:val="00732A06"/>
    <w:rsid w:val="00735AAE"/>
    <w:rsid w:val="00737024"/>
    <w:rsid w:val="007424FD"/>
    <w:rsid w:val="007429CE"/>
    <w:rsid w:val="00742D36"/>
    <w:rsid w:val="00744168"/>
    <w:rsid w:val="007441F5"/>
    <w:rsid w:val="00744342"/>
    <w:rsid w:val="0074527D"/>
    <w:rsid w:val="00745350"/>
    <w:rsid w:val="0074696D"/>
    <w:rsid w:val="00750786"/>
    <w:rsid w:val="0075140B"/>
    <w:rsid w:val="00752059"/>
    <w:rsid w:val="00752D03"/>
    <w:rsid w:val="00753A8F"/>
    <w:rsid w:val="00753AE6"/>
    <w:rsid w:val="00754169"/>
    <w:rsid w:val="007559A6"/>
    <w:rsid w:val="0076055E"/>
    <w:rsid w:val="007615EE"/>
    <w:rsid w:val="00766C5A"/>
    <w:rsid w:val="00766CC2"/>
    <w:rsid w:val="00766F8D"/>
    <w:rsid w:val="007675BD"/>
    <w:rsid w:val="00770925"/>
    <w:rsid w:val="00771FE8"/>
    <w:rsid w:val="00772383"/>
    <w:rsid w:val="007723EC"/>
    <w:rsid w:val="00773A9A"/>
    <w:rsid w:val="007751A6"/>
    <w:rsid w:val="007770BF"/>
    <w:rsid w:val="00780065"/>
    <w:rsid w:val="00781D6D"/>
    <w:rsid w:val="00782F5A"/>
    <w:rsid w:val="00791FC8"/>
    <w:rsid w:val="007922EE"/>
    <w:rsid w:val="00792B03"/>
    <w:rsid w:val="00792F7A"/>
    <w:rsid w:val="00792FC2"/>
    <w:rsid w:val="00793568"/>
    <w:rsid w:val="00793700"/>
    <w:rsid w:val="0079470F"/>
    <w:rsid w:val="00795FDD"/>
    <w:rsid w:val="00796722"/>
    <w:rsid w:val="0079710B"/>
    <w:rsid w:val="00797B42"/>
    <w:rsid w:val="007A0232"/>
    <w:rsid w:val="007A12E6"/>
    <w:rsid w:val="007A2832"/>
    <w:rsid w:val="007A43F0"/>
    <w:rsid w:val="007A4E03"/>
    <w:rsid w:val="007A68D6"/>
    <w:rsid w:val="007A7DAB"/>
    <w:rsid w:val="007B1F82"/>
    <w:rsid w:val="007B5463"/>
    <w:rsid w:val="007B683F"/>
    <w:rsid w:val="007C01F1"/>
    <w:rsid w:val="007C055E"/>
    <w:rsid w:val="007C162F"/>
    <w:rsid w:val="007C24C1"/>
    <w:rsid w:val="007C3C6B"/>
    <w:rsid w:val="007C45AE"/>
    <w:rsid w:val="007C4BAC"/>
    <w:rsid w:val="007C52B6"/>
    <w:rsid w:val="007C74FD"/>
    <w:rsid w:val="007D3031"/>
    <w:rsid w:val="007D3EA2"/>
    <w:rsid w:val="007D6621"/>
    <w:rsid w:val="007E2FD0"/>
    <w:rsid w:val="007E3D4E"/>
    <w:rsid w:val="007E4133"/>
    <w:rsid w:val="007E7E24"/>
    <w:rsid w:val="007F0912"/>
    <w:rsid w:val="007F0CCF"/>
    <w:rsid w:val="007F1974"/>
    <w:rsid w:val="007F2F1A"/>
    <w:rsid w:val="007F76B3"/>
    <w:rsid w:val="00801D5B"/>
    <w:rsid w:val="00802E3F"/>
    <w:rsid w:val="00803287"/>
    <w:rsid w:val="0080669D"/>
    <w:rsid w:val="00806DC4"/>
    <w:rsid w:val="00810749"/>
    <w:rsid w:val="00814D7A"/>
    <w:rsid w:val="00815147"/>
    <w:rsid w:val="008160AA"/>
    <w:rsid w:val="00816116"/>
    <w:rsid w:val="00822146"/>
    <w:rsid w:val="00824B4D"/>
    <w:rsid w:val="008253F1"/>
    <w:rsid w:val="0082667C"/>
    <w:rsid w:val="008308D1"/>
    <w:rsid w:val="00831326"/>
    <w:rsid w:val="00837101"/>
    <w:rsid w:val="00840226"/>
    <w:rsid w:val="00840657"/>
    <w:rsid w:val="00842F5A"/>
    <w:rsid w:val="00843245"/>
    <w:rsid w:val="00843E3D"/>
    <w:rsid w:val="00844BA8"/>
    <w:rsid w:val="008459EF"/>
    <w:rsid w:val="00850320"/>
    <w:rsid w:val="008505D9"/>
    <w:rsid w:val="00850E41"/>
    <w:rsid w:val="00850F36"/>
    <w:rsid w:val="00851B75"/>
    <w:rsid w:val="00854783"/>
    <w:rsid w:val="008638C3"/>
    <w:rsid w:val="00864CC2"/>
    <w:rsid w:val="00866AF3"/>
    <w:rsid w:val="00867DD0"/>
    <w:rsid w:val="00873006"/>
    <w:rsid w:val="008739C2"/>
    <w:rsid w:val="008744B5"/>
    <w:rsid w:val="00877113"/>
    <w:rsid w:val="008771E8"/>
    <w:rsid w:val="00880208"/>
    <w:rsid w:val="00881E89"/>
    <w:rsid w:val="00883783"/>
    <w:rsid w:val="00885DAE"/>
    <w:rsid w:val="00886618"/>
    <w:rsid w:val="0089336B"/>
    <w:rsid w:val="008954BC"/>
    <w:rsid w:val="00897831"/>
    <w:rsid w:val="00897907"/>
    <w:rsid w:val="00897DBB"/>
    <w:rsid w:val="00897ED4"/>
    <w:rsid w:val="008A2AFB"/>
    <w:rsid w:val="008A3D84"/>
    <w:rsid w:val="008A760D"/>
    <w:rsid w:val="008B3042"/>
    <w:rsid w:val="008B4850"/>
    <w:rsid w:val="008B4E2B"/>
    <w:rsid w:val="008B5B33"/>
    <w:rsid w:val="008C1972"/>
    <w:rsid w:val="008C1E42"/>
    <w:rsid w:val="008C582C"/>
    <w:rsid w:val="008D071C"/>
    <w:rsid w:val="008D14EB"/>
    <w:rsid w:val="008D157E"/>
    <w:rsid w:val="008D274A"/>
    <w:rsid w:val="008D3194"/>
    <w:rsid w:val="008D35EC"/>
    <w:rsid w:val="008D455F"/>
    <w:rsid w:val="008D463F"/>
    <w:rsid w:val="008D4800"/>
    <w:rsid w:val="008D4A86"/>
    <w:rsid w:val="008E0150"/>
    <w:rsid w:val="008E09F9"/>
    <w:rsid w:val="008E2473"/>
    <w:rsid w:val="008E3373"/>
    <w:rsid w:val="008E42ED"/>
    <w:rsid w:val="008E6F73"/>
    <w:rsid w:val="008F07C2"/>
    <w:rsid w:val="008F0F16"/>
    <w:rsid w:val="008F1C99"/>
    <w:rsid w:val="008F249E"/>
    <w:rsid w:val="008F24DB"/>
    <w:rsid w:val="008F28B6"/>
    <w:rsid w:val="008F5ECA"/>
    <w:rsid w:val="0090213D"/>
    <w:rsid w:val="00902ECD"/>
    <w:rsid w:val="0090341C"/>
    <w:rsid w:val="00904865"/>
    <w:rsid w:val="00905966"/>
    <w:rsid w:val="00905FE6"/>
    <w:rsid w:val="009074C6"/>
    <w:rsid w:val="00910711"/>
    <w:rsid w:val="00910861"/>
    <w:rsid w:val="00910DDE"/>
    <w:rsid w:val="00910EBC"/>
    <w:rsid w:val="0091215B"/>
    <w:rsid w:val="00913B98"/>
    <w:rsid w:val="009151EE"/>
    <w:rsid w:val="00920A7E"/>
    <w:rsid w:val="0092513B"/>
    <w:rsid w:val="009253B3"/>
    <w:rsid w:val="009260D2"/>
    <w:rsid w:val="00926382"/>
    <w:rsid w:val="00930CC7"/>
    <w:rsid w:val="009318AE"/>
    <w:rsid w:val="009325FC"/>
    <w:rsid w:val="00932D30"/>
    <w:rsid w:val="00933595"/>
    <w:rsid w:val="0093411F"/>
    <w:rsid w:val="0093518C"/>
    <w:rsid w:val="0093628D"/>
    <w:rsid w:val="00937302"/>
    <w:rsid w:val="0094089D"/>
    <w:rsid w:val="009412BC"/>
    <w:rsid w:val="0094150B"/>
    <w:rsid w:val="00942B30"/>
    <w:rsid w:val="00944F0E"/>
    <w:rsid w:val="009471F4"/>
    <w:rsid w:val="00950C08"/>
    <w:rsid w:val="00950C68"/>
    <w:rsid w:val="00952404"/>
    <w:rsid w:val="00952C4C"/>
    <w:rsid w:val="009532DE"/>
    <w:rsid w:val="009540E4"/>
    <w:rsid w:val="00960074"/>
    <w:rsid w:val="0096274B"/>
    <w:rsid w:val="00965E1A"/>
    <w:rsid w:val="00972425"/>
    <w:rsid w:val="00976BA9"/>
    <w:rsid w:val="00976DC0"/>
    <w:rsid w:val="00976F8F"/>
    <w:rsid w:val="009772A3"/>
    <w:rsid w:val="00977546"/>
    <w:rsid w:val="009775EF"/>
    <w:rsid w:val="009806E6"/>
    <w:rsid w:val="00981467"/>
    <w:rsid w:val="00981594"/>
    <w:rsid w:val="0098303E"/>
    <w:rsid w:val="009851CE"/>
    <w:rsid w:val="00986B9A"/>
    <w:rsid w:val="00987279"/>
    <w:rsid w:val="00987686"/>
    <w:rsid w:val="00987E7C"/>
    <w:rsid w:val="00987E89"/>
    <w:rsid w:val="00990830"/>
    <w:rsid w:val="009937CA"/>
    <w:rsid w:val="009A0395"/>
    <w:rsid w:val="009A08BE"/>
    <w:rsid w:val="009A1332"/>
    <w:rsid w:val="009A35A5"/>
    <w:rsid w:val="009A4A7A"/>
    <w:rsid w:val="009A6EAA"/>
    <w:rsid w:val="009A7037"/>
    <w:rsid w:val="009A7EE4"/>
    <w:rsid w:val="009B062C"/>
    <w:rsid w:val="009B4E48"/>
    <w:rsid w:val="009B5A76"/>
    <w:rsid w:val="009B6A0F"/>
    <w:rsid w:val="009C1C0D"/>
    <w:rsid w:val="009C2646"/>
    <w:rsid w:val="009C361D"/>
    <w:rsid w:val="009C6162"/>
    <w:rsid w:val="009C72E5"/>
    <w:rsid w:val="009C7561"/>
    <w:rsid w:val="009D01CE"/>
    <w:rsid w:val="009D27A2"/>
    <w:rsid w:val="009D2826"/>
    <w:rsid w:val="009D3A2B"/>
    <w:rsid w:val="009D3D55"/>
    <w:rsid w:val="009E0522"/>
    <w:rsid w:val="009E3091"/>
    <w:rsid w:val="009E4CD5"/>
    <w:rsid w:val="009E6B88"/>
    <w:rsid w:val="009E7BEF"/>
    <w:rsid w:val="009F05E2"/>
    <w:rsid w:val="009F0681"/>
    <w:rsid w:val="009F099B"/>
    <w:rsid w:val="00A056F4"/>
    <w:rsid w:val="00A07A7C"/>
    <w:rsid w:val="00A07DA2"/>
    <w:rsid w:val="00A10C16"/>
    <w:rsid w:val="00A13674"/>
    <w:rsid w:val="00A145D2"/>
    <w:rsid w:val="00A1502A"/>
    <w:rsid w:val="00A16375"/>
    <w:rsid w:val="00A176A8"/>
    <w:rsid w:val="00A17D09"/>
    <w:rsid w:val="00A24162"/>
    <w:rsid w:val="00A27A7B"/>
    <w:rsid w:val="00A33003"/>
    <w:rsid w:val="00A3373C"/>
    <w:rsid w:val="00A339A2"/>
    <w:rsid w:val="00A36468"/>
    <w:rsid w:val="00A377F9"/>
    <w:rsid w:val="00A40FEE"/>
    <w:rsid w:val="00A42CD0"/>
    <w:rsid w:val="00A45819"/>
    <w:rsid w:val="00A46217"/>
    <w:rsid w:val="00A46E4E"/>
    <w:rsid w:val="00A4732F"/>
    <w:rsid w:val="00A51308"/>
    <w:rsid w:val="00A513C0"/>
    <w:rsid w:val="00A51E08"/>
    <w:rsid w:val="00A53A56"/>
    <w:rsid w:val="00A551EF"/>
    <w:rsid w:val="00A553C3"/>
    <w:rsid w:val="00A560CF"/>
    <w:rsid w:val="00A664E8"/>
    <w:rsid w:val="00A701FD"/>
    <w:rsid w:val="00A70539"/>
    <w:rsid w:val="00A705DF"/>
    <w:rsid w:val="00A73380"/>
    <w:rsid w:val="00A73472"/>
    <w:rsid w:val="00A750A3"/>
    <w:rsid w:val="00A7643A"/>
    <w:rsid w:val="00A811E9"/>
    <w:rsid w:val="00A8132C"/>
    <w:rsid w:val="00A83641"/>
    <w:rsid w:val="00A83893"/>
    <w:rsid w:val="00A83CB7"/>
    <w:rsid w:val="00A83E3A"/>
    <w:rsid w:val="00A8530C"/>
    <w:rsid w:val="00A85FC6"/>
    <w:rsid w:val="00A86A6B"/>
    <w:rsid w:val="00A86EFE"/>
    <w:rsid w:val="00A901C7"/>
    <w:rsid w:val="00A9297D"/>
    <w:rsid w:val="00A92FAE"/>
    <w:rsid w:val="00A9365D"/>
    <w:rsid w:val="00A9380E"/>
    <w:rsid w:val="00A962DD"/>
    <w:rsid w:val="00AA30C6"/>
    <w:rsid w:val="00AA41CD"/>
    <w:rsid w:val="00AA52D0"/>
    <w:rsid w:val="00AA5866"/>
    <w:rsid w:val="00AA5F01"/>
    <w:rsid w:val="00AB13F0"/>
    <w:rsid w:val="00AB189D"/>
    <w:rsid w:val="00AB3568"/>
    <w:rsid w:val="00AB41A1"/>
    <w:rsid w:val="00AB4715"/>
    <w:rsid w:val="00AB5111"/>
    <w:rsid w:val="00AC027F"/>
    <w:rsid w:val="00AC148B"/>
    <w:rsid w:val="00AC275F"/>
    <w:rsid w:val="00AD2A2A"/>
    <w:rsid w:val="00AD33F5"/>
    <w:rsid w:val="00AD4426"/>
    <w:rsid w:val="00AE1BE5"/>
    <w:rsid w:val="00AE3EC1"/>
    <w:rsid w:val="00AE4555"/>
    <w:rsid w:val="00AE51D9"/>
    <w:rsid w:val="00AE5BDE"/>
    <w:rsid w:val="00AE665A"/>
    <w:rsid w:val="00AE74F3"/>
    <w:rsid w:val="00AF0C0F"/>
    <w:rsid w:val="00AF0C42"/>
    <w:rsid w:val="00AF16CC"/>
    <w:rsid w:val="00AF5FB8"/>
    <w:rsid w:val="00AF6338"/>
    <w:rsid w:val="00B01572"/>
    <w:rsid w:val="00B01E47"/>
    <w:rsid w:val="00B02015"/>
    <w:rsid w:val="00B0322D"/>
    <w:rsid w:val="00B0362D"/>
    <w:rsid w:val="00B04505"/>
    <w:rsid w:val="00B04541"/>
    <w:rsid w:val="00B04A98"/>
    <w:rsid w:val="00B052E9"/>
    <w:rsid w:val="00B06058"/>
    <w:rsid w:val="00B0788D"/>
    <w:rsid w:val="00B13EAE"/>
    <w:rsid w:val="00B14AA3"/>
    <w:rsid w:val="00B14C00"/>
    <w:rsid w:val="00B14C2B"/>
    <w:rsid w:val="00B16635"/>
    <w:rsid w:val="00B175A6"/>
    <w:rsid w:val="00B21F74"/>
    <w:rsid w:val="00B22E5C"/>
    <w:rsid w:val="00B23A2A"/>
    <w:rsid w:val="00B253D9"/>
    <w:rsid w:val="00B266F8"/>
    <w:rsid w:val="00B26FB5"/>
    <w:rsid w:val="00B276D2"/>
    <w:rsid w:val="00B278DC"/>
    <w:rsid w:val="00B32A05"/>
    <w:rsid w:val="00B333D8"/>
    <w:rsid w:val="00B35008"/>
    <w:rsid w:val="00B3524D"/>
    <w:rsid w:val="00B355AB"/>
    <w:rsid w:val="00B35D45"/>
    <w:rsid w:val="00B370EC"/>
    <w:rsid w:val="00B40BEA"/>
    <w:rsid w:val="00B41BDA"/>
    <w:rsid w:val="00B421E7"/>
    <w:rsid w:val="00B43652"/>
    <w:rsid w:val="00B45512"/>
    <w:rsid w:val="00B46F14"/>
    <w:rsid w:val="00B470A0"/>
    <w:rsid w:val="00B5197D"/>
    <w:rsid w:val="00B51DFC"/>
    <w:rsid w:val="00B54CB5"/>
    <w:rsid w:val="00B5531A"/>
    <w:rsid w:val="00B57FD8"/>
    <w:rsid w:val="00B60B16"/>
    <w:rsid w:val="00B60B40"/>
    <w:rsid w:val="00B61D25"/>
    <w:rsid w:val="00B6452F"/>
    <w:rsid w:val="00B64816"/>
    <w:rsid w:val="00B64EC5"/>
    <w:rsid w:val="00B6535F"/>
    <w:rsid w:val="00B67330"/>
    <w:rsid w:val="00B706A6"/>
    <w:rsid w:val="00B71AD3"/>
    <w:rsid w:val="00B72A86"/>
    <w:rsid w:val="00B766CE"/>
    <w:rsid w:val="00B767B6"/>
    <w:rsid w:val="00B7723A"/>
    <w:rsid w:val="00B779FE"/>
    <w:rsid w:val="00B81624"/>
    <w:rsid w:val="00B82D43"/>
    <w:rsid w:val="00B847DC"/>
    <w:rsid w:val="00B859E7"/>
    <w:rsid w:val="00B9303C"/>
    <w:rsid w:val="00B936D2"/>
    <w:rsid w:val="00B9470E"/>
    <w:rsid w:val="00B955AC"/>
    <w:rsid w:val="00B96434"/>
    <w:rsid w:val="00BA0E70"/>
    <w:rsid w:val="00BA3D0C"/>
    <w:rsid w:val="00BB06AA"/>
    <w:rsid w:val="00BB0DC5"/>
    <w:rsid w:val="00BB2907"/>
    <w:rsid w:val="00BB2AFC"/>
    <w:rsid w:val="00BB319F"/>
    <w:rsid w:val="00BB3349"/>
    <w:rsid w:val="00BB3F8B"/>
    <w:rsid w:val="00BB47CD"/>
    <w:rsid w:val="00BB5ACC"/>
    <w:rsid w:val="00BC0D63"/>
    <w:rsid w:val="00BC0F0B"/>
    <w:rsid w:val="00BC1E50"/>
    <w:rsid w:val="00BC22CE"/>
    <w:rsid w:val="00BC2932"/>
    <w:rsid w:val="00BC2CD9"/>
    <w:rsid w:val="00BC30B8"/>
    <w:rsid w:val="00BC393F"/>
    <w:rsid w:val="00BC3DDA"/>
    <w:rsid w:val="00BC4F04"/>
    <w:rsid w:val="00BC56D5"/>
    <w:rsid w:val="00BC65EF"/>
    <w:rsid w:val="00BD0875"/>
    <w:rsid w:val="00BD170D"/>
    <w:rsid w:val="00BD3E9B"/>
    <w:rsid w:val="00BD56C3"/>
    <w:rsid w:val="00BD63DA"/>
    <w:rsid w:val="00BD68BB"/>
    <w:rsid w:val="00BD6B70"/>
    <w:rsid w:val="00BD6EB1"/>
    <w:rsid w:val="00BD7EBD"/>
    <w:rsid w:val="00BE01B0"/>
    <w:rsid w:val="00BE213D"/>
    <w:rsid w:val="00BE261D"/>
    <w:rsid w:val="00BE340F"/>
    <w:rsid w:val="00BE5363"/>
    <w:rsid w:val="00BF5DC9"/>
    <w:rsid w:val="00BF6828"/>
    <w:rsid w:val="00BF71E5"/>
    <w:rsid w:val="00C01554"/>
    <w:rsid w:val="00C02A60"/>
    <w:rsid w:val="00C046F1"/>
    <w:rsid w:val="00C05657"/>
    <w:rsid w:val="00C0578E"/>
    <w:rsid w:val="00C05F91"/>
    <w:rsid w:val="00C117B5"/>
    <w:rsid w:val="00C11813"/>
    <w:rsid w:val="00C12659"/>
    <w:rsid w:val="00C15802"/>
    <w:rsid w:val="00C161F2"/>
    <w:rsid w:val="00C2302E"/>
    <w:rsid w:val="00C24960"/>
    <w:rsid w:val="00C25637"/>
    <w:rsid w:val="00C261FB"/>
    <w:rsid w:val="00C26301"/>
    <w:rsid w:val="00C372CF"/>
    <w:rsid w:val="00C432C5"/>
    <w:rsid w:val="00C46E73"/>
    <w:rsid w:val="00C470BB"/>
    <w:rsid w:val="00C50CAE"/>
    <w:rsid w:val="00C53534"/>
    <w:rsid w:val="00C55DA1"/>
    <w:rsid w:val="00C5631E"/>
    <w:rsid w:val="00C5729B"/>
    <w:rsid w:val="00C611C4"/>
    <w:rsid w:val="00C62725"/>
    <w:rsid w:val="00C647B5"/>
    <w:rsid w:val="00C673FE"/>
    <w:rsid w:val="00C6748F"/>
    <w:rsid w:val="00C73C01"/>
    <w:rsid w:val="00C7702F"/>
    <w:rsid w:val="00C81802"/>
    <w:rsid w:val="00C819F6"/>
    <w:rsid w:val="00C8293E"/>
    <w:rsid w:val="00C82D41"/>
    <w:rsid w:val="00C835EA"/>
    <w:rsid w:val="00C8450F"/>
    <w:rsid w:val="00C84622"/>
    <w:rsid w:val="00C8611B"/>
    <w:rsid w:val="00C868E9"/>
    <w:rsid w:val="00C870D2"/>
    <w:rsid w:val="00C87F8A"/>
    <w:rsid w:val="00C90F13"/>
    <w:rsid w:val="00C91035"/>
    <w:rsid w:val="00C91204"/>
    <w:rsid w:val="00C91A7F"/>
    <w:rsid w:val="00C9755B"/>
    <w:rsid w:val="00C97AAB"/>
    <w:rsid w:val="00CA1963"/>
    <w:rsid w:val="00CA2E76"/>
    <w:rsid w:val="00CA4825"/>
    <w:rsid w:val="00CA4D3E"/>
    <w:rsid w:val="00CA50AC"/>
    <w:rsid w:val="00CA6FC1"/>
    <w:rsid w:val="00CA767A"/>
    <w:rsid w:val="00CB43C6"/>
    <w:rsid w:val="00CB5242"/>
    <w:rsid w:val="00CB6F10"/>
    <w:rsid w:val="00CC235E"/>
    <w:rsid w:val="00CC39B3"/>
    <w:rsid w:val="00CC4C19"/>
    <w:rsid w:val="00CC5AD4"/>
    <w:rsid w:val="00CC76F7"/>
    <w:rsid w:val="00CC7F67"/>
    <w:rsid w:val="00CD1F07"/>
    <w:rsid w:val="00CD53F9"/>
    <w:rsid w:val="00CD5A78"/>
    <w:rsid w:val="00CD722E"/>
    <w:rsid w:val="00CD7CFF"/>
    <w:rsid w:val="00CE2089"/>
    <w:rsid w:val="00CE2757"/>
    <w:rsid w:val="00CE2BC9"/>
    <w:rsid w:val="00CE2E5D"/>
    <w:rsid w:val="00CE4D5C"/>
    <w:rsid w:val="00CE63C8"/>
    <w:rsid w:val="00CF0D43"/>
    <w:rsid w:val="00CF0E74"/>
    <w:rsid w:val="00CF10EA"/>
    <w:rsid w:val="00CF359C"/>
    <w:rsid w:val="00CF463B"/>
    <w:rsid w:val="00CF7816"/>
    <w:rsid w:val="00D00F63"/>
    <w:rsid w:val="00D0173A"/>
    <w:rsid w:val="00D031F4"/>
    <w:rsid w:val="00D0532E"/>
    <w:rsid w:val="00D05B20"/>
    <w:rsid w:val="00D0734F"/>
    <w:rsid w:val="00D10C38"/>
    <w:rsid w:val="00D1129D"/>
    <w:rsid w:val="00D11EF1"/>
    <w:rsid w:val="00D13718"/>
    <w:rsid w:val="00D13A53"/>
    <w:rsid w:val="00D163A2"/>
    <w:rsid w:val="00D24F64"/>
    <w:rsid w:val="00D26201"/>
    <w:rsid w:val="00D35A07"/>
    <w:rsid w:val="00D375E5"/>
    <w:rsid w:val="00D378EA"/>
    <w:rsid w:val="00D37930"/>
    <w:rsid w:val="00D37DBD"/>
    <w:rsid w:val="00D4040C"/>
    <w:rsid w:val="00D41C20"/>
    <w:rsid w:val="00D421AA"/>
    <w:rsid w:val="00D456F5"/>
    <w:rsid w:val="00D45C05"/>
    <w:rsid w:val="00D46F4A"/>
    <w:rsid w:val="00D50029"/>
    <w:rsid w:val="00D51C2E"/>
    <w:rsid w:val="00D51E41"/>
    <w:rsid w:val="00D53B73"/>
    <w:rsid w:val="00D53CCE"/>
    <w:rsid w:val="00D54C05"/>
    <w:rsid w:val="00D558F9"/>
    <w:rsid w:val="00D56A6B"/>
    <w:rsid w:val="00D57F6E"/>
    <w:rsid w:val="00D64204"/>
    <w:rsid w:val="00D65429"/>
    <w:rsid w:val="00D670E3"/>
    <w:rsid w:val="00D710DF"/>
    <w:rsid w:val="00D73053"/>
    <w:rsid w:val="00D74D70"/>
    <w:rsid w:val="00D75727"/>
    <w:rsid w:val="00D77B4B"/>
    <w:rsid w:val="00D80361"/>
    <w:rsid w:val="00D82005"/>
    <w:rsid w:val="00D82CCF"/>
    <w:rsid w:val="00D84A75"/>
    <w:rsid w:val="00D8689C"/>
    <w:rsid w:val="00D90D38"/>
    <w:rsid w:val="00D90DBA"/>
    <w:rsid w:val="00D949EA"/>
    <w:rsid w:val="00D9586F"/>
    <w:rsid w:val="00D96A6B"/>
    <w:rsid w:val="00D973BB"/>
    <w:rsid w:val="00D979CB"/>
    <w:rsid w:val="00DA02F9"/>
    <w:rsid w:val="00DA26D0"/>
    <w:rsid w:val="00DA4B89"/>
    <w:rsid w:val="00DA52F6"/>
    <w:rsid w:val="00DA7338"/>
    <w:rsid w:val="00DA7AEB"/>
    <w:rsid w:val="00DB03D9"/>
    <w:rsid w:val="00DB5D35"/>
    <w:rsid w:val="00DB69AD"/>
    <w:rsid w:val="00DB70EE"/>
    <w:rsid w:val="00DC5527"/>
    <w:rsid w:val="00DC56DD"/>
    <w:rsid w:val="00DD37A0"/>
    <w:rsid w:val="00DE07CC"/>
    <w:rsid w:val="00DE124D"/>
    <w:rsid w:val="00DE1833"/>
    <w:rsid w:val="00DE3D5A"/>
    <w:rsid w:val="00DE3F08"/>
    <w:rsid w:val="00DE3F0D"/>
    <w:rsid w:val="00DE73B1"/>
    <w:rsid w:val="00DF10CA"/>
    <w:rsid w:val="00DF3741"/>
    <w:rsid w:val="00DF5767"/>
    <w:rsid w:val="00DF76FB"/>
    <w:rsid w:val="00DF7F3F"/>
    <w:rsid w:val="00E004A0"/>
    <w:rsid w:val="00E01C77"/>
    <w:rsid w:val="00E0279B"/>
    <w:rsid w:val="00E03F10"/>
    <w:rsid w:val="00E04305"/>
    <w:rsid w:val="00E06114"/>
    <w:rsid w:val="00E0679E"/>
    <w:rsid w:val="00E07DCD"/>
    <w:rsid w:val="00E07F5C"/>
    <w:rsid w:val="00E1104F"/>
    <w:rsid w:val="00E13796"/>
    <w:rsid w:val="00E1381E"/>
    <w:rsid w:val="00E15049"/>
    <w:rsid w:val="00E17632"/>
    <w:rsid w:val="00E2120B"/>
    <w:rsid w:val="00E21BD9"/>
    <w:rsid w:val="00E2417B"/>
    <w:rsid w:val="00E2454C"/>
    <w:rsid w:val="00E24630"/>
    <w:rsid w:val="00E251BE"/>
    <w:rsid w:val="00E2565E"/>
    <w:rsid w:val="00E2615D"/>
    <w:rsid w:val="00E268AA"/>
    <w:rsid w:val="00E3105E"/>
    <w:rsid w:val="00E312B5"/>
    <w:rsid w:val="00E344A7"/>
    <w:rsid w:val="00E348DE"/>
    <w:rsid w:val="00E34C6E"/>
    <w:rsid w:val="00E35007"/>
    <w:rsid w:val="00E35064"/>
    <w:rsid w:val="00E350F4"/>
    <w:rsid w:val="00E35A4B"/>
    <w:rsid w:val="00E35E43"/>
    <w:rsid w:val="00E366D2"/>
    <w:rsid w:val="00E41389"/>
    <w:rsid w:val="00E45A49"/>
    <w:rsid w:val="00E45F88"/>
    <w:rsid w:val="00E46A44"/>
    <w:rsid w:val="00E4774F"/>
    <w:rsid w:val="00E47F6F"/>
    <w:rsid w:val="00E5335B"/>
    <w:rsid w:val="00E53381"/>
    <w:rsid w:val="00E548CD"/>
    <w:rsid w:val="00E57719"/>
    <w:rsid w:val="00E60ED0"/>
    <w:rsid w:val="00E61BA7"/>
    <w:rsid w:val="00E623A3"/>
    <w:rsid w:val="00E6312F"/>
    <w:rsid w:val="00E65028"/>
    <w:rsid w:val="00E66760"/>
    <w:rsid w:val="00E67E55"/>
    <w:rsid w:val="00E70101"/>
    <w:rsid w:val="00E71EFA"/>
    <w:rsid w:val="00E73150"/>
    <w:rsid w:val="00E759D2"/>
    <w:rsid w:val="00E803C0"/>
    <w:rsid w:val="00E8188E"/>
    <w:rsid w:val="00E81E25"/>
    <w:rsid w:val="00E8259C"/>
    <w:rsid w:val="00E82CBA"/>
    <w:rsid w:val="00E879A0"/>
    <w:rsid w:val="00E90A71"/>
    <w:rsid w:val="00E90C26"/>
    <w:rsid w:val="00E910A1"/>
    <w:rsid w:val="00E92984"/>
    <w:rsid w:val="00E92A44"/>
    <w:rsid w:val="00E937F9"/>
    <w:rsid w:val="00E979C3"/>
    <w:rsid w:val="00EA051F"/>
    <w:rsid w:val="00EA2527"/>
    <w:rsid w:val="00EA2875"/>
    <w:rsid w:val="00EA3DB2"/>
    <w:rsid w:val="00EA5A48"/>
    <w:rsid w:val="00EA7FA1"/>
    <w:rsid w:val="00EB1B93"/>
    <w:rsid w:val="00EB1F1E"/>
    <w:rsid w:val="00EB2BC4"/>
    <w:rsid w:val="00EB373C"/>
    <w:rsid w:val="00EB6717"/>
    <w:rsid w:val="00EC0D35"/>
    <w:rsid w:val="00EC43F9"/>
    <w:rsid w:val="00EC50D9"/>
    <w:rsid w:val="00EC6BAC"/>
    <w:rsid w:val="00EC6C20"/>
    <w:rsid w:val="00EC7689"/>
    <w:rsid w:val="00EC7EF6"/>
    <w:rsid w:val="00ED0415"/>
    <w:rsid w:val="00ED5A88"/>
    <w:rsid w:val="00EE0712"/>
    <w:rsid w:val="00EE49EB"/>
    <w:rsid w:val="00EF07F9"/>
    <w:rsid w:val="00EF1666"/>
    <w:rsid w:val="00EF30B4"/>
    <w:rsid w:val="00EF44BD"/>
    <w:rsid w:val="00EF48CD"/>
    <w:rsid w:val="00EF62B1"/>
    <w:rsid w:val="00EF6538"/>
    <w:rsid w:val="00EF767D"/>
    <w:rsid w:val="00EF7D56"/>
    <w:rsid w:val="00F0051C"/>
    <w:rsid w:val="00F0136D"/>
    <w:rsid w:val="00F05C06"/>
    <w:rsid w:val="00F112AF"/>
    <w:rsid w:val="00F14B8B"/>
    <w:rsid w:val="00F14BB9"/>
    <w:rsid w:val="00F14C2B"/>
    <w:rsid w:val="00F1585B"/>
    <w:rsid w:val="00F20687"/>
    <w:rsid w:val="00F21014"/>
    <w:rsid w:val="00F23AC6"/>
    <w:rsid w:val="00F2561C"/>
    <w:rsid w:val="00F26139"/>
    <w:rsid w:val="00F26EEA"/>
    <w:rsid w:val="00F27BD7"/>
    <w:rsid w:val="00F3024A"/>
    <w:rsid w:val="00F302EC"/>
    <w:rsid w:val="00F32AE0"/>
    <w:rsid w:val="00F40017"/>
    <w:rsid w:val="00F4121E"/>
    <w:rsid w:val="00F4322F"/>
    <w:rsid w:val="00F443D0"/>
    <w:rsid w:val="00F44535"/>
    <w:rsid w:val="00F447A1"/>
    <w:rsid w:val="00F448C7"/>
    <w:rsid w:val="00F45554"/>
    <w:rsid w:val="00F45F6D"/>
    <w:rsid w:val="00F477C5"/>
    <w:rsid w:val="00F51181"/>
    <w:rsid w:val="00F533F8"/>
    <w:rsid w:val="00F53FF6"/>
    <w:rsid w:val="00F5414C"/>
    <w:rsid w:val="00F54ADF"/>
    <w:rsid w:val="00F54E95"/>
    <w:rsid w:val="00F5554A"/>
    <w:rsid w:val="00F57094"/>
    <w:rsid w:val="00F603B9"/>
    <w:rsid w:val="00F622E0"/>
    <w:rsid w:val="00F62F84"/>
    <w:rsid w:val="00F64180"/>
    <w:rsid w:val="00F659F5"/>
    <w:rsid w:val="00F65FDD"/>
    <w:rsid w:val="00F66548"/>
    <w:rsid w:val="00F67F72"/>
    <w:rsid w:val="00F71DCA"/>
    <w:rsid w:val="00F720C8"/>
    <w:rsid w:val="00F734E0"/>
    <w:rsid w:val="00F7493C"/>
    <w:rsid w:val="00F74A9E"/>
    <w:rsid w:val="00F7505E"/>
    <w:rsid w:val="00F755F6"/>
    <w:rsid w:val="00F80154"/>
    <w:rsid w:val="00F80A31"/>
    <w:rsid w:val="00F8232C"/>
    <w:rsid w:val="00F837D8"/>
    <w:rsid w:val="00F86CB1"/>
    <w:rsid w:val="00F86EB0"/>
    <w:rsid w:val="00F86F20"/>
    <w:rsid w:val="00F87A0E"/>
    <w:rsid w:val="00F9044B"/>
    <w:rsid w:val="00F90F2B"/>
    <w:rsid w:val="00F92127"/>
    <w:rsid w:val="00F92699"/>
    <w:rsid w:val="00F9370D"/>
    <w:rsid w:val="00F941E8"/>
    <w:rsid w:val="00F95120"/>
    <w:rsid w:val="00F96929"/>
    <w:rsid w:val="00F96B2D"/>
    <w:rsid w:val="00FA2DFA"/>
    <w:rsid w:val="00FA555C"/>
    <w:rsid w:val="00FA6913"/>
    <w:rsid w:val="00FA6947"/>
    <w:rsid w:val="00FB477B"/>
    <w:rsid w:val="00FB4836"/>
    <w:rsid w:val="00FB528B"/>
    <w:rsid w:val="00FB7E03"/>
    <w:rsid w:val="00FB7E57"/>
    <w:rsid w:val="00FC0C2B"/>
    <w:rsid w:val="00FC1911"/>
    <w:rsid w:val="00FC229C"/>
    <w:rsid w:val="00FC3393"/>
    <w:rsid w:val="00FC4AF8"/>
    <w:rsid w:val="00FC5808"/>
    <w:rsid w:val="00FC6828"/>
    <w:rsid w:val="00FD2F84"/>
    <w:rsid w:val="00FD3849"/>
    <w:rsid w:val="00FD3E5A"/>
    <w:rsid w:val="00FD3FC7"/>
    <w:rsid w:val="00FD4224"/>
    <w:rsid w:val="00FD5F3E"/>
    <w:rsid w:val="00FD736D"/>
    <w:rsid w:val="00FE0107"/>
    <w:rsid w:val="00FE2001"/>
    <w:rsid w:val="00FE231E"/>
    <w:rsid w:val="00FE2E12"/>
    <w:rsid w:val="00FE4128"/>
    <w:rsid w:val="00FE41FA"/>
    <w:rsid w:val="00FE6051"/>
    <w:rsid w:val="00FE68F7"/>
    <w:rsid w:val="00FE765E"/>
    <w:rsid w:val="00FF0D25"/>
    <w:rsid w:val="00FF1A54"/>
    <w:rsid w:val="00FF2894"/>
    <w:rsid w:val="00FF4C87"/>
    <w:rsid w:val="00FF4F90"/>
    <w:rsid w:val="00FF7A28"/>
    <w:rsid w:val="00FF7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caption" w:uiPriority="0" w:qFormat="1"/>
    <w:lsdException w:name="footnote reference" w:uiPriority="0"/>
    <w:lsdException w:name="line number" w:uiPriority="0"/>
    <w:lsdException w:name="List" w:uiPriority="0"/>
    <w:lsdException w:name="List Bulle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First Indent" w:uiPriority="0"/>
    <w:lsdException w:name="Body Text 2" w:uiPriority="0"/>
    <w:lsdException w:name="Body Text Indent 2"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Table Web 3"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0"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A7AEB"/>
    <w:pPr>
      <w:spacing w:after="0" w:line="240" w:lineRule="auto"/>
    </w:pPr>
    <w:rPr>
      <w:rFonts w:ascii="Times New Roman" w:eastAsia="Times New Roman" w:hAnsi="Times New Roman" w:cs="Times New Roman"/>
      <w:sz w:val="20"/>
      <w:szCs w:val="20"/>
      <w:lang w:eastAsia="ru-RU"/>
    </w:rPr>
  </w:style>
  <w:style w:type="paragraph" w:styleId="1">
    <w:name w:val="heading 1"/>
    <w:basedOn w:val="a1"/>
    <w:next w:val="a1"/>
    <w:link w:val="10"/>
    <w:qFormat/>
    <w:rsid w:val="001E1D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1"/>
    <w:next w:val="a1"/>
    <w:link w:val="21"/>
    <w:unhideWhenUsed/>
    <w:qFormat/>
    <w:rsid w:val="00AC148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rsid w:val="0014482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rsid w:val="00F443D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0863E0"/>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basedOn w:val="a1"/>
    <w:next w:val="a1"/>
    <w:link w:val="61"/>
    <w:unhideWhenUsed/>
    <w:qFormat/>
    <w:rsid w:val="00E1381E"/>
    <w:pPr>
      <w:keepNext/>
      <w:keepLines/>
      <w:spacing w:before="200" w:after="80" w:line="276" w:lineRule="auto"/>
      <w:outlineLvl w:val="5"/>
    </w:pPr>
    <w:rPr>
      <w:rFonts w:eastAsiaTheme="majorEastAsia"/>
      <w:b/>
      <w:iCs/>
      <w:sz w:val="24"/>
      <w:szCs w:val="24"/>
    </w:rPr>
  </w:style>
  <w:style w:type="paragraph" w:styleId="7">
    <w:name w:val="heading 7"/>
    <w:basedOn w:val="a1"/>
    <w:next w:val="a1"/>
    <w:link w:val="70"/>
    <w:uiPriority w:val="99"/>
    <w:unhideWhenUsed/>
    <w:qFormat/>
    <w:rsid w:val="005748E5"/>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9"/>
    <w:qFormat/>
    <w:rsid w:val="00021431"/>
    <w:pPr>
      <w:spacing w:before="240" w:after="60"/>
      <w:outlineLvl w:val="7"/>
    </w:pPr>
    <w:rPr>
      <w:i/>
      <w:iCs/>
      <w:sz w:val="24"/>
      <w:szCs w:val="24"/>
      <w:lang w:val="x-none" w:eastAsia="x-none"/>
    </w:rPr>
  </w:style>
  <w:style w:type="paragraph" w:styleId="9">
    <w:name w:val="heading 9"/>
    <w:basedOn w:val="a1"/>
    <w:next w:val="a1"/>
    <w:link w:val="90"/>
    <w:uiPriority w:val="99"/>
    <w:qFormat/>
    <w:rsid w:val="00021431"/>
    <w:pPr>
      <w:keepNext/>
      <w:ind w:firstLine="5529"/>
      <w:jc w:val="both"/>
      <w:outlineLvl w:val="8"/>
    </w:pPr>
    <w:rPr>
      <w:sz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4">
    <w:name w:val="Обычный + 14 пт"/>
    <w:aliases w:val="По центру,По ширине,Первая строка:  1,27 см,27 см Знак Знак,27 см Знак Знак Знак Знак,По правому краю,Слева:  8,89 см,27 см Знак Знак Знак Знак Знак Знак,25 см"/>
    <w:basedOn w:val="a1"/>
    <w:link w:val="140"/>
    <w:rsid w:val="00DA7AEB"/>
    <w:rPr>
      <w:sz w:val="28"/>
    </w:rPr>
  </w:style>
  <w:style w:type="paragraph" w:styleId="a5">
    <w:name w:val="footer"/>
    <w:basedOn w:val="a1"/>
    <w:link w:val="a6"/>
    <w:uiPriority w:val="99"/>
    <w:rsid w:val="00DA7AEB"/>
    <w:pPr>
      <w:tabs>
        <w:tab w:val="center" w:pos="4677"/>
        <w:tab w:val="right" w:pos="9355"/>
      </w:tabs>
    </w:pPr>
  </w:style>
  <w:style w:type="character" w:customStyle="1" w:styleId="a6">
    <w:name w:val="Нижний колонтитул Знак"/>
    <w:basedOn w:val="a2"/>
    <w:link w:val="a5"/>
    <w:uiPriority w:val="99"/>
    <w:rsid w:val="00DA7AEB"/>
    <w:rPr>
      <w:rFonts w:ascii="Times New Roman" w:eastAsia="Times New Roman" w:hAnsi="Times New Roman" w:cs="Times New Roman"/>
      <w:sz w:val="20"/>
      <w:szCs w:val="20"/>
      <w:lang w:eastAsia="ru-RU"/>
    </w:rPr>
  </w:style>
  <w:style w:type="character" w:styleId="a7">
    <w:name w:val="page number"/>
    <w:uiPriority w:val="99"/>
    <w:rsid w:val="00DA7AEB"/>
  </w:style>
  <w:style w:type="paragraph" w:customStyle="1" w:styleId="210">
    <w:name w:val="Основной текст 21"/>
    <w:basedOn w:val="a1"/>
    <w:rsid w:val="00DA7AEB"/>
    <w:pPr>
      <w:jc w:val="center"/>
    </w:pPr>
    <w:rPr>
      <w:sz w:val="28"/>
      <w:lang w:eastAsia="ar-SA"/>
    </w:rPr>
  </w:style>
  <w:style w:type="paragraph" w:customStyle="1" w:styleId="11">
    <w:name w:val="основной 1"/>
    <w:basedOn w:val="a1"/>
    <w:link w:val="12"/>
    <w:qFormat/>
    <w:rsid w:val="00DA7AEB"/>
    <w:pPr>
      <w:spacing w:before="80"/>
      <w:ind w:firstLine="567"/>
      <w:jc w:val="both"/>
    </w:pPr>
    <w:rPr>
      <w:sz w:val="28"/>
      <w:szCs w:val="28"/>
    </w:rPr>
  </w:style>
  <w:style w:type="character" w:customStyle="1" w:styleId="12">
    <w:name w:val="основной 1 Знак"/>
    <w:link w:val="11"/>
    <w:rsid w:val="00DA7AEB"/>
    <w:rPr>
      <w:rFonts w:ascii="Times New Roman" w:eastAsia="Times New Roman" w:hAnsi="Times New Roman" w:cs="Times New Roman"/>
      <w:sz w:val="28"/>
      <w:szCs w:val="28"/>
    </w:rPr>
  </w:style>
  <w:style w:type="paragraph" w:customStyle="1" w:styleId="13">
    <w:name w:val="Стиль1"/>
    <w:basedOn w:val="a1"/>
    <w:uiPriority w:val="99"/>
    <w:rsid w:val="00DA7AEB"/>
    <w:rPr>
      <w:sz w:val="28"/>
    </w:rPr>
  </w:style>
  <w:style w:type="character" w:customStyle="1" w:styleId="140">
    <w:name w:val="Обычный + 14 пт Знак"/>
    <w:aliases w:val="По центру Знак"/>
    <w:link w:val="14"/>
    <w:rsid w:val="00DA7AEB"/>
    <w:rPr>
      <w:rFonts w:ascii="Times New Roman" w:eastAsia="Times New Roman" w:hAnsi="Times New Roman" w:cs="Times New Roman"/>
      <w:sz w:val="28"/>
      <w:szCs w:val="20"/>
      <w:lang w:eastAsia="ru-RU"/>
    </w:rPr>
  </w:style>
  <w:style w:type="paragraph" w:styleId="a8">
    <w:name w:val="List Paragraph"/>
    <w:aliases w:val="it_List1,Ненумерованный список,List Paragraph,Второй абзац списка,Нумерованый список,Bullet List,FooterText,numbered,SL_Абзац списка,Paragraphe de liste1,lp1,ТЗ список,Абзац списка основной,List Paragraph2,ПАРАГРАФ,Нумерация,список 1"/>
    <w:basedOn w:val="a1"/>
    <w:link w:val="a9"/>
    <w:uiPriority w:val="34"/>
    <w:qFormat/>
    <w:rsid w:val="00897907"/>
    <w:pPr>
      <w:ind w:left="720" w:firstLine="567"/>
      <w:jc w:val="both"/>
    </w:pPr>
    <w:rPr>
      <w:rFonts w:ascii="Calibri" w:hAnsi="Calibri" w:cs="Calibri"/>
      <w:sz w:val="22"/>
      <w:szCs w:val="22"/>
    </w:rPr>
  </w:style>
  <w:style w:type="character" w:customStyle="1" w:styleId="21">
    <w:name w:val="Заголовок 2 Знак"/>
    <w:basedOn w:val="a2"/>
    <w:link w:val="20"/>
    <w:rsid w:val="00AC148B"/>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basedOn w:val="a2"/>
    <w:link w:val="1"/>
    <w:rsid w:val="001E1DC8"/>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1"/>
    <w:uiPriority w:val="39"/>
    <w:unhideWhenUsed/>
    <w:qFormat/>
    <w:rsid w:val="001E1DC8"/>
    <w:pPr>
      <w:spacing w:line="276" w:lineRule="auto"/>
      <w:outlineLvl w:val="9"/>
    </w:pPr>
    <w:rPr>
      <w:lang w:eastAsia="en-US"/>
    </w:rPr>
  </w:style>
  <w:style w:type="paragraph" w:styleId="22">
    <w:name w:val="toc 2"/>
    <w:basedOn w:val="a1"/>
    <w:next w:val="a1"/>
    <w:autoRedefine/>
    <w:uiPriority w:val="39"/>
    <w:unhideWhenUsed/>
    <w:qFormat/>
    <w:rsid w:val="00693D15"/>
    <w:pPr>
      <w:tabs>
        <w:tab w:val="right" w:leader="dot" w:pos="10206"/>
      </w:tabs>
      <w:spacing w:after="100"/>
      <w:ind w:left="200"/>
      <w:jc w:val="both"/>
    </w:pPr>
    <w:rPr>
      <w:noProof/>
      <w:sz w:val="24"/>
      <w:szCs w:val="28"/>
    </w:rPr>
  </w:style>
  <w:style w:type="character" w:styleId="ab">
    <w:name w:val="Hyperlink"/>
    <w:basedOn w:val="a2"/>
    <w:uiPriority w:val="99"/>
    <w:unhideWhenUsed/>
    <w:rsid w:val="001E1DC8"/>
    <w:rPr>
      <w:color w:val="0000FF" w:themeColor="hyperlink"/>
      <w:u w:val="single"/>
    </w:rPr>
  </w:style>
  <w:style w:type="paragraph" w:styleId="ac">
    <w:name w:val="Balloon Text"/>
    <w:basedOn w:val="a1"/>
    <w:link w:val="ad"/>
    <w:uiPriority w:val="99"/>
    <w:unhideWhenUsed/>
    <w:rsid w:val="001E1DC8"/>
    <w:rPr>
      <w:rFonts w:ascii="Tahoma" w:hAnsi="Tahoma" w:cs="Tahoma"/>
      <w:sz w:val="16"/>
      <w:szCs w:val="16"/>
    </w:rPr>
  </w:style>
  <w:style w:type="character" w:customStyle="1" w:styleId="ad">
    <w:name w:val="Текст выноски Знак"/>
    <w:basedOn w:val="a2"/>
    <w:link w:val="ac"/>
    <w:uiPriority w:val="99"/>
    <w:rsid w:val="001E1DC8"/>
    <w:rPr>
      <w:rFonts w:ascii="Tahoma" w:eastAsia="Times New Roman" w:hAnsi="Tahoma" w:cs="Tahoma"/>
      <w:sz w:val="16"/>
      <w:szCs w:val="16"/>
      <w:lang w:eastAsia="ru-RU"/>
    </w:rPr>
  </w:style>
  <w:style w:type="paragraph" w:styleId="ae">
    <w:name w:val="Body Text"/>
    <w:aliases w:val="bt,Òàáë òåêñò"/>
    <w:basedOn w:val="a1"/>
    <w:link w:val="af"/>
    <w:uiPriority w:val="99"/>
    <w:rsid w:val="009F099B"/>
    <w:rPr>
      <w:sz w:val="28"/>
      <w:szCs w:val="28"/>
    </w:rPr>
  </w:style>
  <w:style w:type="character" w:customStyle="1" w:styleId="af">
    <w:name w:val="Основной текст Знак"/>
    <w:aliases w:val="bt Знак1,Òàáë òåêñò Знак1"/>
    <w:basedOn w:val="a2"/>
    <w:link w:val="ae"/>
    <w:rsid w:val="009F099B"/>
    <w:rPr>
      <w:rFonts w:ascii="Times New Roman" w:eastAsia="Times New Roman" w:hAnsi="Times New Roman" w:cs="Times New Roman"/>
      <w:sz w:val="28"/>
      <w:szCs w:val="28"/>
      <w:lang w:eastAsia="ru-RU"/>
    </w:rPr>
  </w:style>
  <w:style w:type="paragraph" w:customStyle="1" w:styleId="141">
    <w:name w:val="Основной 14"/>
    <w:basedOn w:val="ae"/>
    <w:link w:val="142"/>
    <w:qFormat/>
    <w:rsid w:val="00803287"/>
    <w:pPr>
      <w:spacing w:after="120"/>
      <w:ind w:right="-16" w:firstLine="720"/>
      <w:jc w:val="both"/>
    </w:pPr>
  </w:style>
  <w:style w:type="character" w:customStyle="1" w:styleId="142">
    <w:name w:val="Основной 14 Знак"/>
    <w:link w:val="141"/>
    <w:rsid w:val="00803287"/>
    <w:rPr>
      <w:rFonts w:ascii="Times New Roman" w:eastAsia="Times New Roman" w:hAnsi="Times New Roman" w:cs="Times New Roman"/>
      <w:sz w:val="28"/>
      <w:szCs w:val="28"/>
      <w:lang w:eastAsia="ru-RU"/>
    </w:rPr>
  </w:style>
  <w:style w:type="paragraph" w:styleId="af0">
    <w:name w:val="Title"/>
    <w:basedOn w:val="a1"/>
    <w:link w:val="af1"/>
    <w:uiPriority w:val="99"/>
    <w:qFormat/>
    <w:rsid w:val="00144825"/>
    <w:pPr>
      <w:jc w:val="center"/>
    </w:pPr>
    <w:rPr>
      <w:sz w:val="32"/>
    </w:rPr>
  </w:style>
  <w:style w:type="character" w:customStyle="1" w:styleId="af1">
    <w:name w:val="Название Знак"/>
    <w:basedOn w:val="a2"/>
    <w:link w:val="af0"/>
    <w:uiPriority w:val="99"/>
    <w:rsid w:val="00144825"/>
    <w:rPr>
      <w:rFonts w:ascii="Times New Roman" w:eastAsia="Times New Roman" w:hAnsi="Times New Roman" w:cs="Times New Roman"/>
      <w:sz w:val="32"/>
      <w:szCs w:val="20"/>
      <w:lang w:eastAsia="ru-RU"/>
    </w:rPr>
  </w:style>
  <w:style w:type="character" w:customStyle="1" w:styleId="30">
    <w:name w:val="Заголовок 3 Знак"/>
    <w:basedOn w:val="a2"/>
    <w:link w:val="3"/>
    <w:rsid w:val="00144825"/>
    <w:rPr>
      <w:rFonts w:asciiTheme="majorHAnsi" w:eastAsiaTheme="majorEastAsia" w:hAnsiTheme="majorHAnsi" w:cstheme="majorBidi"/>
      <w:b/>
      <w:bCs/>
      <w:color w:val="4F81BD" w:themeColor="accent1"/>
      <w:sz w:val="20"/>
      <w:szCs w:val="20"/>
      <w:lang w:eastAsia="ru-RU"/>
    </w:rPr>
  </w:style>
  <w:style w:type="paragraph" w:styleId="31">
    <w:name w:val="toc 3"/>
    <w:basedOn w:val="a1"/>
    <w:next w:val="a1"/>
    <w:autoRedefine/>
    <w:uiPriority w:val="39"/>
    <w:unhideWhenUsed/>
    <w:qFormat/>
    <w:rsid w:val="001B5A46"/>
    <w:pPr>
      <w:tabs>
        <w:tab w:val="right" w:leader="dot" w:pos="10195"/>
      </w:tabs>
      <w:spacing w:line="276" w:lineRule="auto"/>
      <w:jc w:val="both"/>
    </w:pPr>
    <w:rPr>
      <w:sz w:val="24"/>
    </w:rPr>
  </w:style>
  <w:style w:type="table" w:styleId="af2">
    <w:name w:val="Table Grid"/>
    <w:basedOn w:val="a3"/>
    <w:uiPriority w:val="39"/>
    <w:rsid w:val="008C1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Основной текст_"/>
    <w:link w:val="15"/>
    <w:rsid w:val="004B787D"/>
    <w:rPr>
      <w:rFonts w:ascii="Times New Roman" w:eastAsia="Times New Roman" w:hAnsi="Times New Roman"/>
      <w:shd w:val="clear" w:color="auto" w:fill="FFFFFF"/>
    </w:rPr>
  </w:style>
  <w:style w:type="paragraph" w:customStyle="1" w:styleId="15">
    <w:name w:val="Основной текст1"/>
    <w:basedOn w:val="a1"/>
    <w:link w:val="af3"/>
    <w:rsid w:val="004B787D"/>
    <w:pPr>
      <w:widowControl w:val="0"/>
      <w:shd w:val="clear" w:color="auto" w:fill="FFFFFF"/>
      <w:spacing w:line="224" w:lineRule="exact"/>
      <w:ind w:firstLine="240"/>
    </w:pPr>
    <w:rPr>
      <w:rFonts w:cstheme="minorBidi"/>
      <w:sz w:val="22"/>
      <w:szCs w:val="22"/>
      <w:lang w:eastAsia="en-US"/>
    </w:rPr>
  </w:style>
  <w:style w:type="paragraph" w:styleId="16">
    <w:name w:val="toc 1"/>
    <w:basedOn w:val="a1"/>
    <w:next w:val="a1"/>
    <w:autoRedefine/>
    <w:uiPriority w:val="39"/>
    <w:unhideWhenUsed/>
    <w:qFormat/>
    <w:rsid w:val="00DA02F9"/>
    <w:pPr>
      <w:tabs>
        <w:tab w:val="right" w:leader="dot" w:pos="10195"/>
      </w:tabs>
      <w:spacing w:line="276" w:lineRule="auto"/>
      <w:ind w:left="200"/>
    </w:pPr>
    <w:rPr>
      <w:b/>
      <w:noProof/>
      <w:sz w:val="24"/>
    </w:rPr>
  </w:style>
  <w:style w:type="paragraph" w:styleId="af4">
    <w:name w:val="header"/>
    <w:aliases w:val="ВерхКолонтитул"/>
    <w:basedOn w:val="a1"/>
    <w:link w:val="af5"/>
    <w:uiPriority w:val="99"/>
    <w:unhideWhenUsed/>
    <w:rsid w:val="00647528"/>
    <w:pPr>
      <w:tabs>
        <w:tab w:val="center" w:pos="4677"/>
        <w:tab w:val="right" w:pos="9355"/>
      </w:tabs>
    </w:pPr>
  </w:style>
  <w:style w:type="character" w:customStyle="1" w:styleId="af5">
    <w:name w:val="Верхний колонтитул Знак"/>
    <w:aliases w:val="ВерхКолонтитул Знак"/>
    <w:basedOn w:val="a2"/>
    <w:link w:val="af4"/>
    <w:uiPriority w:val="99"/>
    <w:rsid w:val="00647528"/>
    <w:rPr>
      <w:rFonts w:ascii="Times New Roman" w:eastAsia="Times New Roman" w:hAnsi="Times New Roman" w:cs="Times New Roman"/>
      <w:sz w:val="20"/>
      <w:szCs w:val="20"/>
      <w:lang w:eastAsia="ru-RU"/>
    </w:rPr>
  </w:style>
  <w:style w:type="character" w:customStyle="1" w:styleId="70">
    <w:name w:val="Заголовок 7 Знак"/>
    <w:basedOn w:val="a2"/>
    <w:link w:val="7"/>
    <w:uiPriority w:val="99"/>
    <w:rsid w:val="005748E5"/>
    <w:rPr>
      <w:rFonts w:asciiTheme="majorHAnsi" w:eastAsiaTheme="majorEastAsia" w:hAnsiTheme="majorHAnsi" w:cstheme="majorBidi"/>
      <w:i/>
      <w:iCs/>
      <w:color w:val="404040" w:themeColor="text1" w:themeTint="BF"/>
      <w:sz w:val="20"/>
      <w:szCs w:val="20"/>
      <w:lang w:eastAsia="ru-RU"/>
    </w:rPr>
  </w:style>
  <w:style w:type="paragraph" w:styleId="41">
    <w:name w:val="toc 4"/>
    <w:basedOn w:val="a1"/>
    <w:next w:val="a1"/>
    <w:autoRedefine/>
    <w:uiPriority w:val="39"/>
    <w:unhideWhenUsed/>
    <w:rsid w:val="00693D15"/>
    <w:pPr>
      <w:spacing w:after="100"/>
      <w:ind w:left="600"/>
    </w:pPr>
    <w:rPr>
      <w:sz w:val="24"/>
    </w:rPr>
  </w:style>
  <w:style w:type="character" w:customStyle="1" w:styleId="af6">
    <w:name w:val="Основной текст с отступом Знак"/>
    <w:link w:val="af7"/>
    <w:locked/>
    <w:rsid w:val="00115FD9"/>
    <w:rPr>
      <w:rFonts w:ascii="Calibri" w:eastAsia="Calibri" w:hAnsi="Calibri"/>
      <w:lang w:eastAsia="ru-RU"/>
    </w:rPr>
  </w:style>
  <w:style w:type="paragraph" w:styleId="af7">
    <w:name w:val="Body Text Indent"/>
    <w:basedOn w:val="a1"/>
    <w:link w:val="af6"/>
    <w:rsid w:val="00115FD9"/>
    <w:pPr>
      <w:widowControl w:val="0"/>
      <w:autoSpaceDE w:val="0"/>
      <w:autoSpaceDN w:val="0"/>
      <w:adjustRightInd w:val="0"/>
      <w:spacing w:after="120"/>
      <w:ind w:left="283"/>
    </w:pPr>
    <w:rPr>
      <w:rFonts w:ascii="Calibri" w:eastAsia="Calibri" w:hAnsi="Calibri" w:cstheme="minorBidi"/>
      <w:sz w:val="22"/>
      <w:szCs w:val="22"/>
    </w:rPr>
  </w:style>
  <w:style w:type="character" w:customStyle="1" w:styleId="17">
    <w:name w:val="Основной текст с отступом Знак1"/>
    <w:basedOn w:val="a2"/>
    <w:uiPriority w:val="99"/>
    <w:semiHidden/>
    <w:rsid w:val="00115FD9"/>
    <w:rPr>
      <w:rFonts w:ascii="Times New Roman" w:eastAsia="Times New Roman" w:hAnsi="Times New Roman" w:cs="Times New Roman"/>
      <w:sz w:val="20"/>
      <w:szCs w:val="20"/>
      <w:lang w:eastAsia="ru-RU"/>
    </w:rPr>
  </w:style>
  <w:style w:type="paragraph" w:styleId="23">
    <w:name w:val="Body Text 2"/>
    <w:basedOn w:val="a1"/>
    <w:link w:val="24"/>
    <w:unhideWhenUsed/>
    <w:rsid w:val="00AA41CD"/>
    <w:pPr>
      <w:spacing w:after="120" w:line="480" w:lineRule="auto"/>
    </w:pPr>
  </w:style>
  <w:style w:type="character" w:customStyle="1" w:styleId="24">
    <w:name w:val="Основной текст 2 Знак"/>
    <w:basedOn w:val="a2"/>
    <w:link w:val="23"/>
    <w:rsid w:val="00AA41CD"/>
    <w:rPr>
      <w:rFonts w:ascii="Times New Roman" w:eastAsia="Times New Roman" w:hAnsi="Times New Roman" w:cs="Times New Roman"/>
      <w:sz w:val="20"/>
      <w:szCs w:val="20"/>
      <w:lang w:eastAsia="ru-RU"/>
    </w:rPr>
  </w:style>
  <w:style w:type="character" w:customStyle="1" w:styleId="40">
    <w:name w:val="Заголовок 4 Знак"/>
    <w:basedOn w:val="a2"/>
    <w:link w:val="4"/>
    <w:uiPriority w:val="9"/>
    <w:rsid w:val="00F443D0"/>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2"/>
    <w:link w:val="5"/>
    <w:rsid w:val="000863E0"/>
    <w:rPr>
      <w:rFonts w:asciiTheme="majorHAnsi" w:eastAsiaTheme="majorEastAsia" w:hAnsiTheme="majorHAnsi" w:cstheme="majorBidi"/>
      <w:color w:val="243F60" w:themeColor="accent1" w:themeShade="7F"/>
      <w:sz w:val="20"/>
      <w:szCs w:val="20"/>
      <w:lang w:eastAsia="ru-RU"/>
    </w:rPr>
  </w:style>
  <w:style w:type="character" w:customStyle="1" w:styleId="61">
    <w:name w:val="Заголовок 6 Знак"/>
    <w:basedOn w:val="a2"/>
    <w:link w:val="60"/>
    <w:rsid w:val="00E1381E"/>
    <w:rPr>
      <w:rFonts w:ascii="Times New Roman" w:eastAsiaTheme="majorEastAsia" w:hAnsi="Times New Roman" w:cs="Times New Roman"/>
      <w:b/>
      <w:iCs/>
      <w:sz w:val="24"/>
      <w:szCs w:val="24"/>
      <w:lang w:eastAsia="ru-RU"/>
    </w:rPr>
  </w:style>
  <w:style w:type="paragraph" w:styleId="51">
    <w:name w:val="toc 5"/>
    <w:basedOn w:val="a1"/>
    <w:next w:val="a1"/>
    <w:autoRedefine/>
    <w:uiPriority w:val="39"/>
    <w:unhideWhenUsed/>
    <w:rsid w:val="00693D15"/>
    <w:pPr>
      <w:spacing w:after="100"/>
      <w:ind w:left="800"/>
    </w:pPr>
    <w:rPr>
      <w:sz w:val="24"/>
    </w:rPr>
  </w:style>
  <w:style w:type="character" w:customStyle="1" w:styleId="80">
    <w:name w:val="Заголовок 8 Знак"/>
    <w:basedOn w:val="a2"/>
    <w:link w:val="8"/>
    <w:uiPriority w:val="99"/>
    <w:rsid w:val="00021431"/>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uiPriority w:val="99"/>
    <w:rsid w:val="00021431"/>
    <w:rPr>
      <w:rFonts w:ascii="Times New Roman" w:eastAsia="Times New Roman" w:hAnsi="Times New Roman" w:cs="Times New Roman"/>
      <w:sz w:val="28"/>
      <w:szCs w:val="20"/>
      <w:lang w:val="x-none" w:eastAsia="x-none"/>
    </w:rPr>
  </w:style>
  <w:style w:type="numbering" w:customStyle="1" w:styleId="18">
    <w:name w:val="Нет списка1"/>
    <w:next w:val="a4"/>
    <w:uiPriority w:val="99"/>
    <w:semiHidden/>
    <w:unhideWhenUsed/>
    <w:rsid w:val="00021431"/>
  </w:style>
  <w:style w:type="table" w:customStyle="1" w:styleId="19">
    <w:name w:val="Сетка таблицы1"/>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1"/>
    <w:link w:val="33"/>
    <w:uiPriority w:val="99"/>
    <w:rsid w:val="00021431"/>
    <w:pPr>
      <w:spacing w:after="120"/>
      <w:ind w:left="283"/>
    </w:pPr>
    <w:rPr>
      <w:sz w:val="16"/>
      <w:szCs w:val="16"/>
      <w:lang w:val="x-none" w:eastAsia="x-none"/>
    </w:rPr>
  </w:style>
  <w:style w:type="character" w:customStyle="1" w:styleId="33">
    <w:name w:val="Основной текст с отступом 3 Знак"/>
    <w:basedOn w:val="a2"/>
    <w:link w:val="32"/>
    <w:uiPriority w:val="99"/>
    <w:rsid w:val="00021431"/>
    <w:rPr>
      <w:rFonts w:ascii="Times New Roman" w:eastAsia="Times New Roman" w:hAnsi="Times New Roman" w:cs="Times New Roman"/>
      <w:sz w:val="16"/>
      <w:szCs w:val="16"/>
      <w:lang w:val="x-none" w:eastAsia="x-none"/>
    </w:rPr>
  </w:style>
  <w:style w:type="paragraph" w:styleId="34">
    <w:name w:val="Body Text 3"/>
    <w:basedOn w:val="a1"/>
    <w:link w:val="35"/>
    <w:uiPriority w:val="99"/>
    <w:rsid w:val="00021431"/>
    <w:pPr>
      <w:spacing w:after="120"/>
    </w:pPr>
    <w:rPr>
      <w:sz w:val="16"/>
      <w:szCs w:val="16"/>
      <w:lang w:val="x-none" w:eastAsia="x-none"/>
    </w:rPr>
  </w:style>
  <w:style w:type="character" w:customStyle="1" w:styleId="35">
    <w:name w:val="Основной текст 3 Знак"/>
    <w:basedOn w:val="a2"/>
    <w:link w:val="34"/>
    <w:uiPriority w:val="99"/>
    <w:rsid w:val="00021431"/>
    <w:rPr>
      <w:rFonts w:ascii="Times New Roman" w:eastAsia="Times New Roman" w:hAnsi="Times New Roman" w:cs="Times New Roman"/>
      <w:sz w:val="16"/>
      <w:szCs w:val="16"/>
      <w:lang w:val="x-none" w:eastAsia="x-none"/>
    </w:rPr>
  </w:style>
  <w:style w:type="character" w:styleId="af8">
    <w:name w:val="Emphasis"/>
    <w:uiPriority w:val="20"/>
    <w:qFormat/>
    <w:rsid w:val="00021431"/>
    <w:rPr>
      <w:i/>
    </w:rPr>
  </w:style>
  <w:style w:type="paragraph" w:customStyle="1" w:styleId="ConsCell">
    <w:name w:val="ConsCell"/>
    <w:rsid w:val="0002143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Web1">
    <w:name w:val="Обычный (Web)1"/>
    <w:basedOn w:val="a1"/>
    <w:rsid w:val="00021431"/>
    <w:pPr>
      <w:spacing w:before="100" w:beforeAutospacing="1" w:after="100" w:afterAutospacing="1"/>
      <w:ind w:left="480" w:right="240"/>
      <w:jc w:val="both"/>
    </w:pPr>
    <w:rPr>
      <w:rFonts w:ascii="Verdana" w:eastAsia="Arial Unicode MS" w:hAnsi="Verdana" w:cs="Arial Unicode MS"/>
      <w:color w:val="000000"/>
      <w:sz w:val="16"/>
      <w:szCs w:val="16"/>
    </w:rPr>
  </w:style>
  <w:style w:type="paragraph" w:styleId="af9">
    <w:name w:val="Document Map"/>
    <w:basedOn w:val="a1"/>
    <w:link w:val="afa"/>
    <w:semiHidden/>
    <w:rsid w:val="00021431"/>
    <w:pPr>
      <w:shd w:val="clear" w:color="auto" w:fill="000080"/>
    </w:pPr>
    <w:rPr>
      <w:rFonts w:ascii="Tahoma" w:hAnsi="Tahoma"/>
      <w:lang w:val="x-none" w:eastAsia="x-none"/>
    </w:rPr>
  </w:style>
  <w:style w:type="character" w:customStyle="1" w:styleId="afa">
    <w:name w:val="Схема документа Знак"/>
    <w:basedOn w:val="a2"/>
    <w:link w:val="af9"/>
    <w:semiHidden/>
    <w:rsid w:val="00021431"/>
    <w:rPr>
      <w:rFonts w:ascii="Tahoma" w:eastAsia="Times New Roman" w:hAnsi="Tahoma" w:cs="Times New Roman"/>
      <w:sz w:val="20"/>
      <w:szCs w:val="20"/>
      <w:shd w:val="clear" w:color="auto" w:fill="000080"/>
      <w:lang w:val="x-none" w:eastAsia="x-none"/>
    </w:rPr>
  </w:style>
  <w:style w:type="paragraph" w:styleId="afb">
    <w:name w:val="Normal (Web)"/>
    <w:basedOn w:val="a1"/>
    <w:link w:val="afc"/>
    <w:uiPriority w:val="99"/>
    <w:rsid w:val="00021431"/>
    <w:pPr>
      <w:spacing w:before="100" w:beforeAutospacing="1" w:after="100" w:afterAutospacing="1"/>
    </w:pPr>
    <w:rPr>
      <w:sz w:val="24"/>
      <w:szCs w:val="24"/>
    </w:rPr>
  </w:style>
  <w:style w:type="paragraph" w:styleId="afd">
    <w:name w:val="Block Text"/>
    <w:basedOn w:val="a1"/>
    <w:uiPriority w:val="99"/>
    <w:rsid w:val="00021431"/>
    <w:pPr>
      <w:ind w:left="-426" w:right="-283" w:firstLine="710"/>
      <w:jc w:val="both"/>
    </w:pPr>
    <w:rPr>
      <w:sz w:val="24"/>
    </w:rPr>
  </w:style>
  <w:style w:type="table" w:customStyle="1" w:styleId="1a">
    <w:name w:val="Стиль таблицы1"/>
    <w:basedOn w:val="a3"/>
    <w:rsid w:val="00021431"/>
    <w:pPr>
      <w:spacing w:after="0" w:line="240" w:lineRule="auto"/>
    </w:pPr>
    <w:rPr>
      <w:rFonts w:ascii="Times New Roman" w:eastAsia="Times New Roman" w:hAnsi="Times New Roman" w:cs="Times New Roman"/>
      <w:sz w:val="20"/>
      <w:szCs w:val="20"/>
      <w:lang w:eastAsia="ru-RU"/>
    </w:rPr>
    <w:tblPr/>
  </w:style>
  <w:style w:type="paragraph" w:customStyle="1" w:styleId="1b">
    <w:name w:val="Заголовок1"/>
    <w:basedOn w:val="4"/>
    <w:next w:val="af7"/>
    <w:rsid w:val="00021431"/>
    <w:pPr>
      <w:keepLines w:val="0"/>
      <w:spacing w:before="240" w:after="60"/>
      <w:jc w:val="center"/>
    </w:pPr>
    <w:rPr>
      <w:rFonts w:ascii="Times New Roman" w:eastAsia="Times New Roman" w:hAnsi="Times New Roman" w:cs="Times New Roman"/>
      <w:b w:val="0"/>
      <w:i w:val="0"/>
      <w:iCs w:val="0"/>
      <w:color w:val="auto"/>
      <w:sz w:val="32"/>
      <w:szCs w:val="32"/>
      <w:lang w:val="x-none" w:eastAsia="x-none"/>
    </w:rPr>
  </w:style>
  <w:style w:type="paragraph" w:styleId="25">
    <w:name w:val="Body Text Indent 2"/>
    <w:basedOn w:val="a1"/>
    <w:link w:val="26"/>
    <w:rsid w:val="00021431"/>
    <w:pPr>
      <w:spacing w:after="120" w:line="480" w:lineRule="auto"/>
      <w:ind w:left="283"/>
    </w:pPr>
    <w:rPr>
      <w:sz w:val="24"/>
      <w:szCs w:val="24"/>
      <w:lang w:val="x-none" w:eastAsia="x-none"/>
    </w:rPr>
  </w:style>
  <w:style w:type="character" w:customStyle="1" w:styleId="26">
    <w:name w:val="Основной текст с отступом 2 Знак"/>
    <w:basedOn w:val="a2"/>
    <w:link w:val="25"/>
    <w:rsid w:val="00021431"/>
    <w:rPr>
      <w:rFonts w:ascii="Times New Roman" w:eastAsia="Times New Roman" w:hAnsi="Times New Roman" w:cs="Times New Roman"/>
      <w:sz w:val="24"/>
      <w:szCs w:val="24"/>
      <w:lang w:val="x-none" w:eastAsia="x-none"/>
    </w:rPr>
  </w:style>
  <w:style w:type="paragraph" w:customStyle="1" w:styleId="afe">
    <w:name w:val="Стиль По ширине"/>
    <w:basedOn w:val="a1"/>
    <w:uiPriority w:val="99"/>
    <w:rsid w:val="00021431"/>
    <w:pPr>
      <w:jc w:val="both"/>
    </w:pPr>
    <w:rPr>
      <w:sz w:val="28"/>
    </w:rPr>
  </w:style>
  <w:style w:type="paragraph" w:customStyle="1" w:styleId="Heading">
    <w:name w:val="Heading"/>
    <w:uiPriority w:val="99"/>
    <w:rsid w:val="00021431"/>
    <w:pPr>
      <w:autoSpaceDE w:val="0"/>
      <w:autoSpaceDN w:val="0"/>
      <w:adjustRightInd w:val="0"/>
      <w:spacing w:after="0" w:line="240" w:lineRule="auto"/>
    </w:pPr>
    <w:rPr>
      <w:rFonts w:ascii="Arial" w:eastAsia="Times New Roman" w:hAnsi="Arial" w:cs="Arial"/>
      <w:b/>
      <w:bCs/>
      <w:lang w:eastAsia="ru-RU"/>
    </w:rPr>
  </w:style>
  <w:style w:type="paragraph" w:customStyle="1" w:styleId="ConsPlusTitle">
    <w:name w:val="ConsPlusTitle"/>
    <w:uiPriority w:val="99"/>
    <w:rsid w:val="000214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02143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24">
    <w:name w:val="Pa24"/>
    <w:basedOn w:val="Default"/>
    <w:next w:val="Default"/>
    <w:rsid w:val="00021431"/>
    <w:pPr>
      <w:spacing w:line="240" w:lineRule="atLeast"/>
    </w:pPr>
    <w:rPr>
      <w:color w:val="auto"/>
    </w:rPr>
  </w:style>
  <w:style w:type="paragraph" w:customStyle="1" w:styleId="Pa11">
    <w:name w:val="Pa11"/>
    <w:basedOn w:val="Default"/>
    <w:next w:val="Default"/>
    <w:rsid w:val="00021431"/>
    <w:pPr>
      <w:spacing w:line="200" w:lineRule="atLeast"/>
    </w:pPr>
    <w:rPr>
      <w:color w:val="auto"/>
    </w:rPr>
  </w:style>
  <w:style w:type="paragraph" w:customStyle="1" w:styleId="Pa3">
    <w:name w:val="Pa3"/>
    <w:basedOn w:val="Default"/>
    <w:next w:val="Default"/>
    <w:rsid w:val="00021431"/>
    <w:pPr>
      <w:spacing w:line="220" w:lineRule="atLeast"/>
    </w:pPr>
    <w:rPr>
      <w:color w:val="auto"/>
    </w:rPr>
  </w:style>
  <w:style w:type="character" w:customStyle="1" w:styleId="A12">
    <w:name w:val="A12"/>
    <w:rsid w:val="00021431"/>
    <w:rPr>
      <w:color w:val="221E1F"/>
      <w:sz w:val="11"/>
      <w:szCs w:val="11"/>
    </w:rPr>
  </w:style>
  <w:style w:type="paragraph" w:customStyle="1" w:styleId="Pa16">
    <w:name w:val="Pa16"/>
    <w:basedOn w:val="Default"/>
    <w:next w:val="Default"/>
    <w:rsid w:val="00021431"/>
    <w:pPr>
      <w:spacing w:line="200" w:lineRule="atLeast"/>
    </w:pPr>
    <w:rPr>
      <w:color w:val="auto"/>
    </w:rPr>
  </w:style>
  <w:style w:type="character" w:customStyle="1" w:styleId="editsection">
    <w:name w:val="editsection"/>
    <w:basedOn w:val="a2"/>
    <w:rsid w:val="00021431"/>
  </w:style>
  <w:style w:type="character" w:customStyle="1" w:styleId="toctoggle">
    <w:name w:val="toctoggle"/>
    <w:basedOn w:val="a2"/>
    <w:rsid w:val="00021431"/>
  </w:style>
  <w:style w:type="character" w:customStyle="1" w:styleId="tocnumber">
    <w:name w:val="tocnumber"/>
    <w:basedOn w:val="a2"/>
    <w:rsid w:val="00021431"/>
  </w:style>
  <w:style w:type="character" w:customStyle="1" w:styleId="toctext">
    <w:name w:val="toctext"/>
    <w:basedOn w:val="a2"/>
    <w:rsid w:val="00021431"/>
  </w:style>
  <w:style w:type="character" w:customStyle="1" w:styleId="mw-headline">
    <w:name w:val="mw-headline"/>
    <w:basedOn w:val="a2"/>
    <w:rsid w:val="00021431"/>
  </w:style>
  <w:style w:type="character" w:styleId="aff">
    <w:name w:val="Strong"/>
    <w:qFormat/>
    <w:rsid w:val="00021431"/>
    <w:rPr>
      <w:b/>
      <w:bCs/>
    </w:rPr>
  </w:style>
  <w:style w:type="paragraph" w:customStyle="1" w:styleId="text">
    <w:name w:val="text"/>
    <w:basedOn w:val="a1"/>
    <w:uiPriority w:val="99"/>
    <w:rsid w:val="00021431"/>
    <w:pPr>
      <w:spacing w:before="38"/>
      <w:ind w:firstLine="720"/>
    </w:pPr>
  </w:style>
  <w:style w:type="paragraph" w:customStyle="1" w:styleId="textdict">
    <w:name w:val="text_dict"/>
    <w:basedOn w:val="a1"/>
    <w:rsid w:val="00021431"/>
    <w:pPr>
      <w:spacing w:before="100" w:beforeAutospacing="1" w:after="100" w:afterAutospacing="1"/>
      <w:ind w:firstLine="502"/>
      <w:jc w:val="both"/>
    </w:pPr>
    <w:rPr>
      <w:rFonts w:ascii="Verdana" w:hAnsi="Verdana"/>
    </w:rPr>
  </w:style>
  <w:style w:type="paragraph" w:customStyle="1" w:styleId="H4">
    <w:name w:val="H4"/>
    <w:basedOn w:val="a1"/>
    <w:next w:val="a1"/>
    <w:rsid w:val="00021431"/>
    <w:pPr>
      <w:keepNext/>
      <w:spacing w:before="100" w:after="100"/>
      <w:outlineLvl w:val="4"/>
    </w:pPr>
    <w:rPr>
      <w:b/>
      <w:snapToGrid w:val="0"/>
      <w:sz w:val="24"/>
    </w:rPr>
  </w:style>
  <w:style w:type="paragraph" w:styleId="z-">
    <w:name w:val="HTML Top of Form"/>
    <w:basedOn w:val="a1"/>
    <w:next w:val="a1"/>
    <w:link w:val="z-0"/>
    <w:hidden/>
    <w:rsid w:val="00021431"/>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rsid w:val="00021431"/>
    <w:rPr>
      <w:rFonts w:ascii="Arial" w:eastAsia="Times New Roman" w:hAnsi="Arial" w:cs="Arial"/>
      <w:vanish/>
      <w:sz w:val="16"/>
      <w:szCs w:val="16"/>
      <w:lang w:eastAsia="ru-RU"/>
    </w:rPr>
  </w:style>
  <w:style w:type="paragraph" w:styleId="z-1">
    <w:name w:val="HTML Bottom of Form"/>
    <w:basedOn w:val="a1"/>
    <w:next w:val="a1"/>
    <w:link w:val="z-2"/>
    <w:hidden/>
    <w:rsid w:val="00021431"/>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rsid w:val="00021431"/>
    <w:rPr>
      <w:rFonts w:ascii="Arial" w:eastAsia="Times New Roman" w:hAnsi="Arial" w:cs="Arial"/>
      <w:vanish/>
      <w:sz w:val="16"/>
      <w:szCs w:val="16"/>
      <w:lang w:eastAsia="ru-RU"/>
    </w:rPr>
  </w:style>
  <w:style w:type="paragraph" w:customStyle="1" w:styleId="sl0">
    <w:name w:val="sl0"/>
    <w:basedOn w:val="a1"/>
    <w:rsid w:val="00021431"/>
    <w:pPr>
      <w:spacing w:before="100" w:beforeAutospacing="1" w:after="100" w:afterAutospacing="1"/>
    </w:pPr>
    <w:rPr>
      <w:rFonts w:ascii="Verdana" w:hAnsi="Verdana"/>
      <w:b/>
      <w:bCs/>
      <w:color w:val="FF0000"/>
    </w:rPr>
  </w:style>
  <w:style w:type="paragraph" w:styleId="aff0">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1"/>
    <w:basedOn w:val="a1"/>
    <w:link w:val="aff1"/>
    <w:qFormat/>
    <w:rsid w:val="00021431"/>
  </w:style>
  <w:style w:type="character" w:customStyle="1" w:styleId="aff1">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Текст сноски1 Знак"/>
    <w:basedOn w:val="a2"/>
    <w:link w:val="aff0"/>
    <w:rsid w:val="00021431"/>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0214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2">
    <w:name w:val="Основной тект"/>
    <w:basedOn w:val="a1"/>
    <w:link w:val="aff3"/>
    <w:rsid w:val="00021431"/>
    <w:pPr>
      <w:autoSpaceDE w:val="0"/>
      <w:autoSpaceDN w:val="0"/>
      <w:ind w:firstLine="851"/>
      <w:jc w:val="both"/>
    </w:pPr>
    <w:rPr>
      <w:sz w:val="28"/>
      <w:szCs w:val="28"/>
      <w:lang w:val="x-none" w:eastAsia="x-none"/>
    </w:rPr>
  </w:style>
  <w:style w:type="character" w:customStyle="1" w:styleId="aff3">
    <w:name w:val="Основной тект Знак"/>
    <w:link w:val="aff2"/>
    <w:rsid w:val="00021431"/>
    <w:rPr>
      <w:rFonts w:ascii="Times New Roman" w:eastAsia="Times New Roman" w:hAnsi="Times New Roman" w:cs="Times New Roman"/>
      <w:sz w:val="28"/>
      <w:szCs w:val="28"/>
      <w:lang w:val="x-none" w:eastAsia="x-none"/>
    </w:rPr>
  </w:style>
  <w:style w:type="paragraph" w:styleId="aff4">
    <w:name w:val="List"/>
    <w:basedOn w:val="a1"/>
    <w:rsid w:val="00021431"/>
    <w:pPr>
      <w:ind w:left="283" w:hanging="283"/>
    </w:pPr>
    <w:rPr>
      <w:b/>
      <w:sz w:val="28"/>
    </w:rPr>
  </w:style>
  <w:style w:type="paragraph" w:customStyle="1" w:styleId="aff5">
    <w:name w:val="Мой стиль"/>
    <w:basedOn w:val="a1"/>
    <w:rsid w:val="00021431"/>
    <w:pPr>
      <w:ind w:left="-57" w:firstLine="567"/>
      <w:jc w:val="both"/>
    </w:pPr>
    <w:rPr>
      <w:sz w:val="24"/>
      <w:szCs w:val="24"/>
    </w:rPr>
  </w:style>
  <w:style w:type="paragraph" w:customStyle="1" w:styleId="ConsNormal">
    <w:name w:val="ConsNormal"/>
    <w:uiPriority w:val="99"/>
    <w:rsid w:val="0002143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6">
    <w:name w:val="Plain Text"/>
    <w:aliases w:val="Знак2"/>
    <w:basedOn w:val="a1"/>
    <w:link w:val="aff7"/>
    <w:rsid w:val="00021431"/>
    <w:pPr>
      <w:overflowPunct w:val="0"/>
      <w:adjustRightInd w:val="0"/>
      <w:spacing w:line="360" w:lineRule="auto"/>
    </w:pPr>
    <w:rPr>
      <w:rFonts w:ascii="Courier New" w:hAnsi="Courier New"/>
      <w:sz w:val="24"/>
      <w:szCs w:val="24"/>
      <w:lang w:val="x-none" w:eastAsia="x-none"/>
    </w:rPr>
  </w:style>
  <w:style w:type="character" w:customStyle="1" w:styleId="aff7">
    <w:name w:val="Текст Знак"/>
    <w:aliases w:val="Знак2 Знак"/>
    <w:basedOn w:val="a2"/>
    <w:link w:val="aff6"/>
    <w:rsid w:val="00021431"/>
    <w:rPr>
      <w:rFonts w:ascii="Courier New" w:eastAsia="Times New Roman" w:hAnsi="Courier New" w:cs="Times New Roman"/>
      <w:sz w:val="24"/>
      <w:szCs w:val="24"/>
      <w:lang w:val="x-none" w:eastAsia="x-none"/>
    </w:rPr>
  </w:style>
  <w:style w:type="paragraph" w:customStyle="1" w:styleId="ConsNonformat">
    <w:name w:val="ConsNonformat"/>
    <w:uiPriority w:val="99"/>
    <w:rsid w:val="000214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0">
    <w:name w:val="List Bullet"/>
    <w:aliases w:val="Маркированный"/>
    <w:basedOn w:val="a1"/>
    <w:link w:val="aff8"/>
    <w:rsid w:val="00021431"/>
    <w:pPr>
      <w:widowControl w:val="0"/>
      <w:numPr>
        <w:numId w:val="8"/>
      </w:numPr>
      <w:autoSpaceDE w:val="0"/>
      <w:autoSpaceDN w:val="0"/>
      <w:adjustRightInd w:val="0"/>
      <w:spacing w:before="120"/>
      <w:jc w:val="both"/>
    </w:pPr>
    <w:rPr>
      <w:sz w:val="24"/>
      <w:lang w:val="x-none" w:eastAsia="x-none"/>
    </w:rPr>
  </w:style>
  <w:style w:type="character" w:customStyle="1" w:styleId="aff8">
    <w:name w:val="Маркированный список Знак"/>
    <w:aliases w:val="Маркированный Знак"/>
    <w:link w:val="a0"/>
    <w:rsid w:val="00021431"/>
    <w:rPr>
      <w:rFonts w:ascii="Times New Roman" w:eastAsia="Times New Roman" w:hAnsi="Times New Roman" w:cs="Times New Roman"/>
      <w:sz w:val="24"/>
      <w:szCs w:val="20"/>
      <w:lang w:val="x-none" w:eastAsia="x-none"/>
    </w:rPr>
  </w:style>
  <w:style w:type="paragraph" w:customStyle="1" w:styleId="27">
    <w:name w:val="Знак Знак Знак2 Знак"/>
    <w:basedOn w:val="a1"/>
    <w:uiPriority w:val="99"/>
    <w:rsid w:val="00021431"/>
    <w:pPr>
      <w:widowControl w:val="0"/>
      <w:adjustRightInd w:val="0"/>
      <w:spacing w:line="360" w:lineRule="atLeast"/>
      <w:jc w:val="both"/>
      <w:textAlignment w:val="baseline"/>
    </w:pPr>
    <w:rPr>
      <w:rFonts w:ascii="Verdana" w:eastAsia="PMingLiU" w:hAnsi="Verdana" w:cs="Verdana"/>
      <w:lang w:val="en-US" w:eastAsia="en-US"/>
    </w:rPr>
  </w:style>
  <w:style w:type="paragraph" w:customStyle="1" w:styleId="1c">
    <w:name w:val="Обычный1"/>
    <w:link w:val="Normal"/>
    <w:rsid w:val="00021431"/>
    <w:pPr>
      <w:spacing w:before="100" w:after="100" w:line="240" w:lineRule="auto"/>
    </w:pPr>
    <w:rPr>
      <w:rFonts w:ascii="Times New Roman" w:eastAsia="Times New Roman" w:hAnsi="Times New Roman" w:cs="Times New Roman"/>
      <w:snapToGrid w:val="0"/>
      <w:sz w:val="24"/>
      <w:szCs w:val="20"/>
      <w:lang w:eastAsia="ru-RU"/>
    </w:rPr>
  </w:style>
  <w:style w:type="numbering" w:customStyle="1" w:styleId="110">
    <w:name w:val="Нет списка11"/>
    <w:next w:val="a4"/>
    <w:uiPriority w:val="99"/>
    <w:semiHidden/>
    <w:unhideWhenUsed/>
    <w:rsid w:val="00021431"/>
  </w:style>
  <w:style w:type="character" w:customStyle="1" w:styleId="310">
    <w:name w:val="Заголовок 3 Знак1"/>
    <w:rsid w:val="00021431"/>
    <w:rPr>
      <w:rFonts w:ascii="Arial" w:eastAsia="Times New Roman" w:hAnsi="Arial" w:cs="Times New Roman"/>
      <w:b/>
      <w:bCs/>
      <w:sz w:val="26"/>
      <w:szCs w:val="26"/>
      <w:lang w:val="x-none" w:eastAsia="x-none"/>
    </w:rPr>
  </w:style>
  <w:style w:type="character" w:customStyle="1" w:styleId="1d">
    <w:name w:val="Основной текст Знак1"/>
    <w:aliases w:val="bt Знак,Òàáë òåêñò Знак"/>
    <w:uiPriority w:val="99"/>
    <w:rsid w:val="00021431"/>
    <w:rPr>
      <w:rFonts w:ascii="Times New Roman" w:eastAsia="Times New Roman" w:hAnsi="Times New Roman" w:cs="Times New Roman"/>
      <w:sz w:val="20"/>
      <w:szCs w:val="20"/>
      <w:lang w:eastAsia="ru-RU"/>
    </w:rPr>
  </w:style>
  <w:style w:type="paragraph" w:customStyle="1" w:styleId="1e">
    <w:name w:val="Знак1 Знак Знак Знак"/>
    <w:basedOn w:val="a1"/>
    <w:uiPriority w:val="99"/>
    <w:rsid w:val="00021431"/>
    <w:rPr>
      <w:rFonts w:ascii="Verdana" w:hAnsi="Verdana" w:cs="Verdana"/>
      <w:lang w:val="en-US" w:eastAsia="en-US"/>
    </w:rPr>
  </w:style>
  <w:style w:type="paragraph" w:customStyle="1" w:styleId="36">
    <w:name w:val="Стиль3"/>
    <w:uiPriority w:val="99"/>
    <w:rsid w:val="00021431"/>
    <w:pPr>
      <w:widowControl w:val="0"/>
      <w:spacing w:after="0" w:line="240" w:lineRule="auto"/>
    </w:pPr>
    <w:rPr>
      <w:rFonts w:ascii="Times New Roman" w:eastAsia="Times New Roman" w:hAnsi="Times New Roman" w:cs="Times New Roman"/>
      <w:snapToGrid w:val="0"/>
      <w:spacing w:val="-1"/>
      <w:kern w:val="65535"/>
      <w:position w:val="-1"/>
      <w:sz w:val="24"/>
      <w:szCs w:val="20"/>
      <w:lang w:val="en-US" w:eastAsia="ru-RU"/>
    </w:rPr>
  </w:style>
  <w:style w:type="character" w:customStyle="1" w:styleId="textb1">
    <w:name w:val="text_b1"/>
    <w:rsid w:val="00021431"/>
    <w:rPr>
      <w:rFonts w:ascii="Verdana" w:hAnsi="Verdana" w:hint="default"/>
      <w:b/>
      <w:bCs/>
      <w:color w:val="006699"/>
      <w:sz w:val="18"/>
      <w:szCs w:val="18"/>
    </w:rPr>
  </w:style>
  <w:style w:type="character" w:customStyle="1" w:styleId="1f">
    <w:name w:val="Верхний колонтитул Знак1"/>
    <w:uiPriority w:val="99"/>
    <w:semiHidden/>
    <w:rsid w:val="00021431"/>
    <w:rPr>
      <w:rFonts w:ascii="Times New Roman" w:eastAsia="Times New Roman" w:hAnsi="Times New Roman" w:cs="Times New Roman"/>
      <w:sz w:val="24"/>
      <w:szCs w:val="24"/>
      <w:lang w:eastAsia="ru-RU"/>
    </w:rPr>
  </w:style>
  <w:style w:type="paragraph" w:customStyle="1" w:styleId="1f0">
    <w:name w:val="Маркированный список1"/>
    <w:basedOn w:val="a1"/>
    <w:rsid w:val="00021431"/>
    <w:pPr>
      <w:widowControl w:val="0"/>
      <w:tabs>
        <w:tab w:val="num" w:pos="495"/>
      </w:tabs>
      <w:suppressAutoHyphens/>
      <w:ind w:left="-568"/>
    </w:pPr>
    <w:rPr>
      <w:rFonts w:ascii="Arial" w:eastAsia="Arial Unicode MS" w:hAnsi="Arial"/>
      <w:kern w:val="1"/>
      <w:szCs w:val="24"/>
    </w:rPr>
  </w:style>
  <w:style w:type="table" w:customStyle="1" w:styleId="111">
    <w:name w:val="Сетка таблицы11"/>
    <w:basedOn w:val="a3"/>
    <w:next w:val="af2"/>
    <w:rsid w:val="0002143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9">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1"/>
    <w:next w:val="a1"/>
    <w:link w:val="affa"/>
    <w:qFormat/>
    <w:rsid w:val="00021431"/>
    <w:pPr>
      <w:jc w:val="center"/>
    </w:pPr>
    <w:rPr>
      <w:b/>
      <w:sz w:val="24"/>
    </w:rPr>
  </w:style>
  <w:style w:type="paragraph" w:customStyle="1" w:styleId="ConsTitle">
    <w:name w:val="ConsTitle"/>
    <w:rsid w:val="00021431"/>
    <w:pPr>
      <w:widowControl w:val="0"/>
      <w:spacing w:after="0" w:line="240" w:lineRule="auto"/>
    </w:pPr>
    <w:rPr>
      <w:rFonts w:ascii="Arial" w:eastAsia="Times New Roman" w:hAnsi="Arial" w:cs="Times New Roman"/>
      <w:b/>
      <w:snapToGrid w:val="0"/>
      <w:sz w:val="16"/>
      <w:szCs w:val="20"/>
      <w:lang w:eastAsia="ru-RU"/>
    </w:rPr>
  </w:style>
  <w:style w:type="paragraph" w:customStyle="1" w:styleId="6">
    <w:name w:val="Стиль6"/>
    <w:basedOn w:val="7"/>
    <w:autoRedefine/>
    <w:rsid w:val="00021431"/>
    <w:pPr>
      <w:keepLines w:val="0"/>
      <w:numPr>
        <w:numId w:val="9"/>
      </w:numPr>
      <w:spacing w:before="0"/>
      <w:jc w:val="center"/>
    </w:pPr>
    <w:rPr>
      <w:rFonts w:ascii="Times New Roman" w:eastAsia="Times New Roman" w:hAnsi="Times New Roman" w:cs="Times New Roman"/>
      <w:b/>
      <w:i w:val="0"/>
      <w:iCs w:val="0"/>
      <w:color w:val="auto"/>
      <w:sz w:val="28"/>
      <w:lang w:val="en-US" w:eastAsia="x-none"/>
    </w:rPr>
  </w:style>
  <w:style w:type="paragraph" w:customStyle="1" w:styleId="xl29">
    <w:name w:val="xl29"/>
    <w:basedOn w:val="a1"/>
    <w:uiPriority w:val="99"/>
    <w:rsid w:val="00021431"/>
    <w:pPr>
      <w:spacing w:before="100" w:after="100"/>
      <w:jc w:val="center"/>
    </w:pPr>
    <w:rPr>
      <w:rFonts w:eastAsia="Arial Unicode MS"/>
      <w:sz w:val="24"/>
    </w:rPr>
  </w:style>
  <w:style w:type="paragraph" w:customStyle="1" w:styleId="42">
    <w:name w:val="заголовок 4"/>
    <w:basedOn w:val="a1"/>
    <w:next w:val="a1"/>
    <w:rsid w:val="00021431"/>
    <w:pPr>
      <w:keepNext/>
      <w:widowControl w:val="0"/>
      <w:jc w:val="both"/>
    </w:pPr>
    <w:rPr>
      <w:sz w:val="24"/>
    </w:rPr>
  </w:style>
  <w:style w:type="character" w:styleId="affb">
    <w:name w:val="FollowedHyperlink"/>
    <w:uiPriority w:val="99"/>
    <w:rsid w:val="00021431"/>
    <w:rPr>
      <w:color w:val="800080"/>
      <w:u w:val="single"/>
    </w:rPr>
  </w:style>
  <w:style w:type="paragraph" w:customStyle="1" w:styleId="43">
    <w:name w:val="Стиль Заголовок 4 + влево"/>
    <w:basedOn w:val="4"/>
    <w:autoRedefine/>
    <w:rsid w:val="00021431"/>
    <w:pPr>
      <w:keepLines w:val="0"/>
      <w:spacing w:before="240" w:after="60"/>
    </w:pPr>
    <w:rPr>
      <w:rFonts w:ascii="Times New Roman" w:eastAsia="Times New Roman" w:hAnsi="Times New Roman" w:cs="Times New Roman"/>
      <w:iCs w:val="0"/>
      <w:color w:val="auto"/>
      <w:sz w:val="28"/>
      <w:szCs w:val="28"/>
      <w:u w:val="single"/>
      <w:lang w:val="x-none" w:eastAsia="x-none"/>
    </w:rPr>
  </w:style>
  <w:style w:type="paragraph" w:customStyle="1" w:styleId="consnormal0">
    <w:name w:val="consnormal"/>
    <w:uiPriority w:val="99"/>
    <w:rsid w:val="00021431"/>
    <w:pPr>
      <w:spacing w:after="0" w:line="240" w:lineRule="auto"/>
      <w:ind w:right="19772" w:firstLine="720"/>
    </w:pPr>
    <w:rPr>
      <w:rFonts w:ascii="Arial" w:eastAsia="Times New Roman" w:hAnsi="Arial" w:cs="Arial"/>
      <w:sz w:val="20"/>
      <w:szCs w:val="20"/>
      <w:lang w:eastAsia="ru-RU"/>
    </w:rPr>
  </w:style>
  <w:style w:type="paragraph" w:customStyle="1" w:styleId="affc">
    <w:name w:val="Основной текст ГД Знак Знак"/>
    <w:basedOn w:val="af7"/>
    <w:uiPriority w:val="99"/>
    <w:rsid w:val="00021431"/>
    <w:pPr>
      <w:widowControl/>
      <w:autoSpaceDE/>
      <w:autoSpaceDN/>
      <w:adjustRightInd/>
      <w:spacing w:after="0"/>
      <w:ind w:left="0" w:firstLine="709"/>
      <w:jc w:val="both"/>
    </w:pPr>
    <w:rPr>
      <w:rFonts w:ascii="Times New Roman" w:eastAsia="Times New Roman" w:hAnsi="Times New Roman" w:cs="Times New Roman"/>
      <w:sz w:val="28"/>
      <w:szCs w:val="28"/>
      <w:lang w:val="x-none" w:eastAsia="x-none"/>
    </w:rPr>
  </w:style>
  <w:style w:type="paragraph" w:customStyle="1" w:styleId="211">
    <w:name w:val="Основной текст с отступом 21"/>
    <w:basedOn w:val="a1"/>
    <w:rsid w:val="00021431"/>
    <w:pPr>
      <w:suppressAutoHyphens/>
      <w:ind w:firstLine="567"/>
      <w:jc w:val="center"/>
    </w:pPr>
    <w:rPr>
      <w:b/>
      <w:sz w:val="32"/>
      <w:lang w:eastAsia="ar-SA"/>
    </w:rPr>
  </w:style>
  <w:style w:type="character" w:customStyle="1" w:styleId="grame">
    <w:name w:val="grame"/>
    <w:rsid w:val="00021431"/>
  </w:style>
  <w:style w:type="paragraph" w:customStyle="1" w:styleId="Sf13">
    <w:name w:val="Основной текст с отSf1тупом 3"/>
    <w:basedOn w:val="a1"/>
    <w:link w:val="Sf130"/>
    <w:uiPriority w:val="99"/>
    <w:rsid w:val="00021431"/>
    <w:pPr>
      <w:widowControl w:val="0"/>
      <w:ind w:firstLine="709"/>
      <w:jc w:val="both"/>
    </w:pPr>
    <w:rPr>
      <w:snapToGrid w:val="0"/>
      <w:sz w:val="28"/>
      <w:lang w:val="x-none" w:eastAsia="x-none"/>
    </w:rPr>
  </w:style>
  <w:style w:type="paragraph" w:customStyle="1" w:styleId="affd">
    <w:name w:val="Цель"/>
    <w:basedOn w:val="a1"/>
    <w:next w:val="ae"/>
    <w:rsid w:val="00021431"/>
    <w:pPr>
      <w:spacing w:before="220" w:after="220" w:line="220" w:lineRule="atLeast"/>
      <w:ind w:firstLine="851"/>
      <w:jc w:val="both"/>
    </w:pPr>
    <w:rPr>
      <w:lang w:eastAsia="en-US"/>
    </w:rPr>
  </w:style>
  <w:style w:type="paragraph" w:customStyle="1" w:styleId="BodyText21">
    <w:name w:val="Body Text 21"/>
    <w:basedOn w:val="a1"/>
    <w:rsid w:val="00021431"/>
    <w:pPr>
      <w:overflowPunct w:val="0"/>
      <w:autoSpaceDE w:val="0"/>
      <w:autoSpaceDN w:val="0"/>
      <w:adjustRightInd w:val="0"/>
      <w:spacing w:before="120" w:after="120"/>
      <w:ind w:firstLine="709"/>
      <w:jc w:val="both"/>
    </w:pPr>
    <w:rPr>
      <w:sz w:val="28"/>
    </w:rPr>
  </w:style>
  <w:style w:type="paragraph" w:customStyle="1" w:styleId="affe">
    <w:name w:val="общий"/>
    <w:basedOn w:val="a1"/>
    <w:rsid w:val="00021431"/>
    <w:pPr>
      <w:widowControl w:val="0"/>
      <w:shd w:val="clear" w:color="auto" w:fill="FFFFFF"/>
      <w:autoSpaceDE w:val="0"/>
      <w:autoSpaceDN w:val="0"/>
      <w:adjustRightInd w:val="0"/>
      <w:spacing w:before="120"/>
      <w:ind w:firstLine="709"/>
      <w:jc w:val="both"/>
    </w:pPr>
    <w:rPr>
      <w:color w:val="000000"/>
      <w:spacing w:val="-1"/>
      <w:sz w:val="28"/>
    </w:rPr>
  </w:style>
  <w:style w:type="paragraph" w:customStyle="1" w:styleId="1TimesNewRoman">
    <w:name w:val="Стиль Заголовок 1 + Times New Roman не полужирный По центру Пере..."/>
    <w:basedOn w:val="1"/>
    <w:rsid w:val="00021431"/>
    <w:pPr>
      <w:keepLines w:val="0"/>
      <w:spacing w:before="0"/>
      <w:jc w:val="center"/>
    </w:pPr>
    <w:rPr>
      <w:rFonts w:ascii="Times New Roman" w:eastAsia="Times New Roman" w:hAnsi="Times New Roman" w:cs="Times New Roman"/>
      <w:bCs w:val="0"/>
      <w:color w:val="auto"/>
      <w:kern w:val="32"/>
      <w:sz w:val="32"/>
      <w:szCs w:val="20"/>
      <w:lang w:val="x-none" w:eastAsia="x-none"/>
    </w:rPr>
  </w:style>
  <w:style w:type="paragraph" w:customStyle="1" w:styleId="font1">
    <w:name w:val="font1"/>
    <w:basedOn w:val="a1"/>
    <w:rsid w:val="00021431"/>
    <w:pPr>
      <w:spacing w:before="100" w:beforeAutospacing="1" w:after="100" w:afterAutospacing="1"/>
    </w:pPr>
    <w:rPr>
      <w:rFonts w:ascii="Arial" w:hAnsi="Arial" w:cs="Arial"/>
    </w:rPr>
  </w:style>
  <w:style w:type="paragraph" w:customStyle="1" w:styleId="font5">
    <w:name w:val="font5"/>
    <w:basedOn w:val="a1"/>
    <w:rsid w:val="00021431"/>
    <w:pPr>
      <w:spacing w:before="100" w:beforeAutospacing="1" w:after="100" w:afterAutospacing="1"/>
    </w:pPr>
    <w:rPr>
      <w:sz w:val="22"/>
      <w:szCs w:val="22"/>
    </w:rPr>
  </w:style>
  <w:style w:type="paragraph" w:customStyle="1" w:styleId="xl24">
    <w:name w:val="xl24"/>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
    <w:name w:val="xl25"/>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
    <w:name w:val="xl26"/>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2"/>
      <w:szCs w:val="22"/>
    </w:rPr>
  </w:style>
  <w:style w:type="paragraph" w:customStyle="1" w:styleId="xl27">
    <w:name w:val="xl27"/>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2"/>
      <w:szCs w:val="22"/>
    </w:rPr>
  </w:style>
  <w:style w:type="paragraph" w:customStyle="1" w:styleId="xl28">
    <w:name w:val="xl28"/>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31">
    <w:name w:val="xl31"/>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32">
    <w:name w:val="xl32"/>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33">
    <w:name w:val="xl33"/>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34">
    <w:name w:val="xl34"/>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35">
    <w:name w:val="xl35"/>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6">
    <w:name w:val="xl36"/>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37">
    <w:name w:val="xl37"/>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9">
    <w:name w:val="xl39"/>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40">
    <w:name w:val="xl40"/>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2"/>
      <w:szCs w:val="22"/>
    </w:rPr>
  </w:style>
  <w:style w:type="paragraph" w:customStyle="1" w:styleId="xl41">
    <w:name w:val="xl41"/>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42">
    <w:name w:val="xl42"/>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FF0000"/>
      <w:sz w:val="22"/>
      <w:szCs w:val="22"/>
    </w:rPr>
  </w:style>
  <w:style w:type="paragraph" w:customStyle="1" w:styleId="xl43">
    <w:name w:val="xl43"/>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44">
    <w:name w:val="xl44"/>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7">
    <w:name w:val="xl47"/>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2"/>
      <w:szCs w:val="22"/>
    </w:rPr>
  </w:style>
  <w:style w:type="paragraph" w:customStyle="1" w:styleId="xl48">
    <w:name w:val="xl48"/>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2"/>
      <w:szCs w:val="22"/>
    </w:rPr>
  </w:style>
  <w:style w:type="paragraph" w:customStyle="1" w:styleId="xl49">
    <w:name w:val="xl49"/>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2"/>
      <w:szCs w:val="22"/>
    </w:rPr>
  </w:style>
  <w:style w:type="paragraph" w:customStyle="1" w:styleId="1f1">
    <w:name w:val="заголовок 1"/>
    <w:basedOn w:val="a1"/>
    <w:next w:val="a1"/>
    <w:link w:val="1f2"/>
    <w:rsid w:val="00021431"/>
    <w:pPr>
      <w:keepNext/>
      <w:jc w:val="center"/>
      <w:outlineLvl w:val="0"/>
    </w:pPr>
    <w:rPr>
      <w:rFonts w:ascii="Peterburg" w:hAnsi="Peterburg"/>
      <w:sz w:val="28"/>
    </w:rPr>
  </w:style>
  <w:style w:type="table" w:customStyle="1" w:styleId="1f3">
    <w:name w:val="Светлая заливка1"/>
    <w:basedOn w:val="a3"/>
    <w:uiPriority w:val="60"/>
    <w:rsid w:val="00021431"/>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auiue">
    <w:name w:val="Iau?iue"/>
    <w:basedOn w:val="Default"/>
    <w:next w:val="Default"/>
    <w:uiPriority w:val="99"/>
    <w:rsid w:val="00021431"/>
    <w:rPr>
      <w:rFonts w:eastAsia="Calibri"/>
      <w:color w:val="auto"/>
    </w:rPr>
  </w:style>
  <w:style w:type="character" w:customStyle="1" w:styleId="comment1">
    <w:name w:val="comment1"/>
    <w:rsid w:val="00021431"/>
    <w:rPr>
      <w:rFonts w:ascii="Arial" w:hAnsi="Arial" w:cs="Arial" w:hint="default"/>
      <w:color w:val="666666"/>
      <w:sz w:val="18"/>
      <w:szCs w:val="18"/>
    </w:rPr>
  </w:style>
  <w:style w:type="paragraph" w:customStyle="1" w:styleId="indent">
    <w:name w:val="indent"/>
    <w:basedOn w:val="a1"/>
    <w:rsid w:val="00021431"/>
    <w:pPr>
      <w:spacing w:before="100" w:beforeAutospacing="1" w:after="100" w:afterAutospacing="1"/>
      <w:ind w:firstLine="675"/>
    </w:pPr>
    <w:rPr>
      <w:color w:val="000000"/>
      <w:sz w:val="24"/>
      <w:szCs w:val="24"/>
    </w:rPr>
  </w:style>
  <w:style w:type="paragraph" w:customStyle="1" w:styleId="CM115">
    <w:name w:val="CM115"/>
    <w:basedOn w:val="Default"/>
    <w:next w:val="Default"/>
    <w:uiPriority w:val="99"/>
    <w:rsid w:val="00021431"/>
    <w:pPr>
      <w:widowControl w:val="0"/>
      <w:spacing w:after="118"/>
    </w:pPr>
    <w:rPr>
      <w:rFonts w:ascii="Arial" w:hAnsi="Arial" w:cs="Arial"/>
      <w:color w:val="auto"/>
    </w:rPr>
  </w:style>
  <w:style w:type="paragraph" w:customStyle="1" w:styleId="CM47">
    <w:name w:val="CM47"/>
    <w:basedOn w:val="Default"/>
    <w:next w:val="Default"/>
    <w:uiPriority w:val="99"/>
    <w:rsid w:val="00021431"/>
    <w:pPr>
      <w:widowControl w:val="0"/>
      <w:spacing w:line="276" w:lineRule="atLeast"/>
    </w:pPr>
    <w:rPr>
      <w:rFonts w:ascii="Arial" w:hAnsi="Arial" w:cs="Arial"/>
      <w:color w:val="auto"/>
    </w:rPr>
  </w:style>
  <w:style w:type="paragraph" w:customStyle="1" w:styleId="CM1">
    <w:name w:val="CM1"/>
    <w:basedOn w:val="Default"/>
    <w:next w:val="Default"/>
    <w:uiPriority w:val="99"/>
    <w:rsid w:val="00021431"/>
    <w:pPr>
      <w:widowControl w:val="0"/>
    </w:pPr>
    <w:rPr>
      <w:rFonts w:ascii="Arial" w:hAnsi="Arial" w:cs="Arial"/>
      <w:color w:val="auto"/>
    </w:rPr>
  </w:style>
  <w:style w:type="paragraph" w:customStyle="1" w:styleId="CM113">
    <w:name w:val="CM113"/>
    <w:basedOn w:val="Default"/>
    <w:next w:val="Default"/>
    <w:uiPriority w:val="99"/>
    <w:rsid w:val="00021431"/>
    <w:pPr>
      <w:widowControl w:val="0"/>
      <w:spacing w:after="315"/>
    </w:pPr>
    <w:rPr>
      <w:rFonts w:ascii="Arial" w:hAnsi="Arial" w:cs="Arial"/>
      <w:color w:val="auto"/>
    </w:rPr>
  </w:style>
  <w:style w:type="paragraph" w:customStyle="1" w:styleId="CM114">
    <w:name w:val="CM114"/>
    <w:basedOn w:val="Default"/>
    <w:next w:val="Default"/>
    <w:uiPriority w:val="99"/>
    <w:rsid w:val="00021431"/>
    <w:pPr>
      <w:widowControl w:val="0"/>
      <w:spacing w:after="215"/>
    </w:pPr>
    <w:rPr>
      <w:rFonts w:ascii="Arial" w:hAnsi="Arial" w:cs="Arial"/>
      <w:color w:val="auto"/>
    </w:rPr>
  </w:style>
  <w:style w:type="paragraph" w:customStyle="1" w:styleId="CM119">
    <w:name w:val="CM119"/>
    <w:basedOn w:val="Default"/>
    <w:next w:val="Default"/>
    <w:uiPriority w:val="99"/>
    <w:rsid w:val="00021431"/>
    <w:pPr>
      <w:widowControl w:val="0"/>
      <w:spacing w:after="150"/>
    </w:pPr>
    <w:rPr>
      <w:rFonts w:ascii="Arial" w:hAnsi="Arial" w:cs="Arial"/>
      <w:color w:val="auto"/>
    </w:rPr>
  </w:style>
  <w:style w:type="paragraph" w:customStyle="1" w:styleId="CM6">
    <w:name w:val="CM6"/>
    <w:basedOn w:val="Default"/>
    <w:next w:val="Default"/>
    <w:uiPriority w:val="99"/>
    <w:rsid w:val="00021431"/>
    <w:pPr>
      <w:widowControl w:val="0"/>
      <w:spacing w:line="260" w:lineRule="atLeast"/>
    </w:pPr>
    <w:rPr>
      <w:rFonts w:ascii="Arial" w:hAnsi="Arial" w:cs="Arial"/>
      <w:color w:val="auto"/>
    </w:rPr>
  </w:style>
  <w:style w:type="paragraph" w:customStyle="1" w:styleId="CM129">
    <w:name w:val="CM129"/>
    <w:basedOn w:val="Default"/>
    <w:next w:val="Default"/>
    <w:uiPriority w:val="99"/>
    <w:rsid w:val="00021431"/>
    <w:pPr>
      <w:widowControl w:val="0"/>
      <w:spacing w:after="410"/>
    </w:pPr>
    <w:rPr>
      <w:rFonts w:ascii="Arial" w:hAnsi="Arial" w:cs="Arial"/>
      <w:color w:val="auto"/>
    </w:rPr>
  </w:style>
  <w:style w:type="paragraph" w:customStyle="1" w:styleId="CM122">
    <w:name w:val="CM122"/>
    <w:basedOn w:val="Default"/>
    <w:next w:val="Default"/>
    <w:uiPriority w:val="99"/>
    <w:rsid w:val="00021431"/>
    <w:pPr>
      <w:widowControl w:val="0"/>
      <w:spacing w:after="270"/>
    </w:pPr>
    <w:rPr>
      <w:rFonts w:ascii="Arial" w:hAnsi="Arial" w:cs="Arial"/>
      <w:color w:val="auto"/>
    </w:rPr>
  </w:style>
  <w:style w:type="paragraph" w:customStyle="1" w:styleId="CM134">
    <w:name w:val="CM134"/>
    <w:basedOn w:val="Default"/>
    <w:next w:val="Default"/>
    <w:uiPriority w:val="99"/>
    <w:rsid w:val="00021431"/>
    <w:pPr>
      <w:widowControl w:val="0"/>
      <w:spacing w:after="2645"/>
    </w:pPr>
    <w:rPr>
      <w:rFonts w:ascii="Arial" w:hAnsi="Arial" w:cs="Arial"/>
      <w:color w:val="auto"/>
    </w:rPr>
  </w:style>
  <w:style w:type="paragraph" w:customStyle="1" w:styleId="CM44">
    <w:name w:val="CM44"/>
    <w:basedOn w:val="Default"/>
    <w:next w:val="Default"/>
    <w:uiPriority w:val="99"/>
    <w:rsid w:val="00021431"/>
    <w:pPr>
      <w:widowControl w:val="0"/>
      <w:spacing w:line="276" w:lineRule="atLeast"/>
    </w:pPr>
    <w:rPr>
      <w:rFonts w:ascii="Arial" w:hAnsi="Arial" w:cs="Arial"/>
      <w:color w:val="auto"/>
    </w:rPr>
  </w:style>
  <w:style w:type="paragraph" w:customStyle="1" w:styleId="CM138">
    <w:name w:val="CM138"/>
    <w:basedOn w:val="Default"/>
    <w:next w:val="Default"/>
    <w:uiPriority w:val="99"/>
    <w:rsid w:val="00021431"/>
    <w:pPr>
      <w:widowControl w:val="0"/>
      <w:spacing w:after="1293"/>
    </w:pPr>
    <w:rPr>
      <w:rFonts w:ascii="Arial" w:hAnsi="Arial" w:cs="Arial"/>
      <w:color w:val="auto"/>
    </w:rPr>
  </w:style>
  <w:style w:type="paragraph" w:customStyle="1" w:styleId="afff">
    <w:name w:val="Пояснение"/>
    <w:rsid w:val="00021431"/>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afff0">
    <w:name w:val="Знак"/>
    <w:basedOn w:val="a1"/>
    <w:uiPriority w:val="99"/>
    <w:rsid w:val="00021431"/>
    <w:rPr>
      <w:rFonts w:ascii="Verdana" w:hAnsi="Verdana" w:cs="Verdana"/>
      <w:lang w:val="en-US" w:eastAsia="en-US"/>
    </w:rPr>
  </w:style>
  <w:style w:type="paragraph" w:customStyle="1" w:styleId="28">
    <w:name w:val="основной 2"/>
    <w:basedOn w:val="a1"/>
    <w:link w:val="29"/>
    <w:qFormat/>
    <w:rsid w:val="00021431"/>
    <w:pPr>
      <w:ind w:firstLine="567"/>
      <w:contextualSpacing/>
      <w:jc w:val="both"/>
    </w:pPr>
    <w:rPr>
      <w:color w:val="333333"/>
      <w:sz w:val="28"/>
      <w:szCs w:val="28"/>
      <w:lang w:val="x-none" w:eastAsia="x-none"/>
    </w:rPr>
  </w:style>
  <w:style w:type="paragraph" w:customStyle="1" w:styleId="ConsPlusNonformat">
    <w:name w:val="ConsPlusNonformat"/>
    <w:uiPriority w:val="99"/>
    <w:rsid w:val="000214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9">
    <w:name w:val="основной 2 Знак"/>
    <w:link w:val="28"/>
    <w:rsid w:val="00021431"/>
    <w:rPr>
      <w:rFonts w:ascii="Times New Roman" w:eastAsia="Times New Roman" w:hAnsi="Times New Roman" w:cs="Times New Roman"/>
      <w:color w:val="333333"/>
      <w:sz w:val="28"/>
      <w:szCs w:val="28"/>
      <w:lang w:val="x-none" w:eastAsia="x-none"/>
    </w:rPr>
  </w:style>
  <w:style w:type="paragraph" w:customStyle="1" w:styleId="formattext">
    <w:name w:val="formattext"/>
    <w:rsid w:val="0002143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headertext">
    <w:name w:val="headertext"/>
    <w:rsid w:val="00021431"/>
    <w:pPr>
      <w:widowControl w:val="0"/>
      <w:autoSpaceDE w:val="0"/>
      <w:autoSpaceDN w:val="0"/>
      <w:adjustRightInd w:val="0"/>
      <w:spacing w:after="0" w:line="240" w:lineRule="auto"/>
    </w:pPr>
    <w:rPr>
      <w:rFonts w:ascii="Arial" w:eastAsia="Times New Roman" w:hAnsi="Arial" w:cs="Arial"/>
      <w:b/>
      <w:bCs/>
      <w:lang w:eastAsia="ru-RU"/>
    </w:rPr>
  </w:style>
  <w:style w:type="character" w:styleId="afff1">
    <w:name w:val="annotation reference"/>
    <w:uiPriority w:val="99"/>
    <w:unhideWhenUsed/>
    <w:rsid w:val="00021431"/>
    <w:rPr>
      <w:sz w:val="16"/>
      <w:szCs w:val="16"/>
    </w:rPr>
  </w:style>
  <w:style w:type="paragraph" w:styleId="afff2">
    <w:name w:val="annotation text"/>
    <w:basedOn w:val="a1"/>
    <w:link w:val="afff3"/>
    <w:uiPriority w:val="99"/>
    <w:unhideWhenUsed/>
    <w:rsid w:val="00021431"/>
  </w:style>
  <w:style w:type="character" w:customStyle="1" w:styleId="afff3">
    <w:name w:val="Текст примечания Знак"/>
    <w:basedOn w:val="a2"/>
    <w:link w:val="afff2"/>
    <w:uiPriority w:val="99"/>
    <w:rsid w:val="00021431"/>
    <w:rPr>
      <w:rFonts w:ascii="Times New Roman" w:eastAsia="Times New Roman" w:hAnsi="Times New Roman" w:cs="Times New Roman"/>
      <w:sz w:val="20"/>
      <w:szCs w:val="20"/>
      <w:lang w:eastAsia="ru-RU"/>
    </w:rPr>
  </w:style>
  <w:style w:type="paragraph" w:styleId="afff4">
    <w:name w:val="annotation subject"/>
    <w:basedOn w:val="afff2"/>
    <w:next w:val="afff2"/>
    <w:link w:val="afff5"/>
    <w:uiPriority w:val="99"/>
    <w:unhideWhenUsed/>
    <w:rsid w:val="00021431"/>
    <w:rPr>
      <w:b/>
      <w:bCs/>
      <w:lang w:val="x-none" w:eastAsia="x-none"/>
    </w:rPr>
  </w:style>
  <w:style w:type="character" w:customStyle="1" w:styleId="afff5">
    <w:name w:val="Тема примечания Знак"/>
    <w:basedOn w:val="afff3"/>
    <w:link w:val="afff4"/>
    <w:uiPriority w:val="99"/>
    <w:rsid w:val="00021431"/>
    <w:rPr>
      <w:rFonts w:ascii="Times New Roman" w:eastAsia="Times New Roman" w:hAnsi="Times New Roman" w:cs="Times New Roman"/>
      <w:b/>
      <w:bCs/>
      <w:sz w:val="20"/>
      <w:szCs w:val="20"/>
      <w:lang w:val="x-none" w:eastAsia="x-none"/>
    </w:rPr>
  </w:style>
  <w:style w:type="paragraph" w:styleId="afff6">
    <w:name w:val="Revision"/>
    <w:hidden/>
    <w:uiPriority w:val="99"/>
    <w:semiHidden/>
    <w:rsid w:val="00021431"/>
    <w:pPr>
      <w:spacing w:after="0" w:line="240" w:lineRule="auto"/>
    </w:pPr>
    <w:rPr>
      <w:rFonts w:ascii="Times New Roman" w:eastAsia="Times New Roman" w:hAnsi="Times New Roman" w:cs="Times New Roman"/>
      <w:sz w:val="24"/>
      <w:szCs w:val="24"/>
      <w:lang w:eastAsia="ru-RU"/>
    </w:rPr>
  </w:style>
  <w:style w:type="character" w:customStyle="1" w:styleId="italic1">
    <w:name w:val="italic1"/>
    <w:rsid w:val="00021431"/>
    <w:rPr>
      <w:i/>
      <w:iCs/>
    </w:rPr>
  </w:style>
  <w:style w:type="character" w:customStyle="1" w:styleId="sup1">
    <w:name w:val="sup1"/>
    <w:rsid w:val="00021431"/>
    <w:rPr>
      <w:sz w:val="20"/>
      <w:szCs w:val="20"/>
      <w:vertAlign w:val="baseline"/>
    </w:rPr>
  </w:style>
  <w:style w:type="character" w:styleId="afff7">
    <w:name w:val="footnote reference"/>
    <w:unhideWhenUsed/>
    <w:rsid w:val="00021431"/>
    <w:rPr>
      <w:vertAlign w:val="superscript"/>
    </w:rPr>
  </w:style>
  <w:style w:type="numbering" w:customStyle="1" w:styleId="2a">
    <w:name w:val="Нет списка2"/>
    <w:next w:val="a4"/>
    <w:uiPriority w:val="99"/>
    <w:semiHidden/>
    <w:unhideWhenUsed/>
    <w:rsid w:val="00021431"/>
  </w:style>
  <w:style w:type="table" w:customStyle="1" w:styleId="2b">
    <w:name w:val="Сетка таблицы2"/>
    <w:basedOn w:val="a3"/>
    <w:next w:val="af2"/>
    <w:rsid w:val="0002143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ветлая заливка11"/>
    <w:basedOn w:val="a3"/>
    <w:uiPriority w:val="60"/>
    <w:rsid w:val="00021431"/>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
    <w:name w:val="Сетка таблицы3"/>
    <w:basedOn w:val="a3"/>
    <w:next w:val="af2"/>
    <w:rsid w:val="0002143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Number"/>
    <w:basedOn w:val="a1"/>
    <w:uiPriority w:val="99"/>
    <w:rsid w:val="00021431"/>
    <w:pPr>
      <w:numPr>
        <w:numId w:val="10"/>
      </w:numPr>
    </w:pPr>
    <w:rPr>
      <w:sz w:val="24"/>
      <w:szCs w:val="24"/>
    </w:rPr>
  </w:style>
  <w:style w:type="paragraph" w:styleId="afff8">
    <w:name w:val="Normal Indent"/>
    <w:basedOn w:val="a1"/>
    <w:rsid w:val="00021431"/>
    <w:pPr>
      <w:ind w:left="708"/>
    </w:pPr>
    <w:rPr>
      <w:sz w:val="24"/>
      <w:szCs w:val="24"/>
    </w:rPr>
  </w:style>
  <w:style w:type="paragraph" w:styleId="62">
    <w:name w:val="toc 6"/>
    <w:basedOn w:val="a1"/>
    <w:next w:val="a1"/>
    <w:autoRedefine/>
    <w:uiPriority w:val="39"/>
    <w:rsid w:val="00BD6B70"/>
    <w:pPr>
      <w:ind w:left="1200"/>
    </w:pPr>
    <w:rPr>
      <w:sz w:val="24"/>
    </w:rPr>
  </w:style>
  <w:style w:type="paragraph" w:styleId="71">
    <w:name w:val="toc 7"/>
    <w:basedOn w:val="a1"/>
    <w:next w:val="a1"/>
    <w:autoRedefine/>
    <w:uiPriority w:val="39"/>
    <w:rsid w:val="00BD6B70"/>
    <w:pPr>
      <w:ind w:left="1440"/>
    </w:pPr>
    <w:rPr>
      <w:sz w:val="24"/>
    </w:rPr>
  </w:style>
  <w:style w:type="paragraph" w:styleId="81">
    <w:name w:val="toc 8"/>
    <w:basedOn w:val="a1"/>
    <w:next w:val="a1"/>
    <w:autoRedefine/>
    <w:uiPriority w:val="39"/>
    <w:rsid w:val="00BD6B70"/>
    <w:pPr>
      <w:ind w:left="1680"/>
    </w:pPr>
    <w:rPr>
      <w:sz w:val="24"/>
    </w:rPr>
  </w:style>
  <w:style w:type="paragraph" w:styleId="91">
    <w:name w:val="toc 9"/>
    <w:basedOn w:val="a1"/>
    <w:next w:val="a1"/>
    <w:autoRedefine/>
    <w:uiPriority w:val="39"/>
    <w:rsid w:val="00021431"/>
    <w:pPr>
      <w:ind w:left="1920"/>
    </w:pPr>
  </w:style>
  <w:style w:type="table" w:customStyle="1" w:styleId="1110">
    <w:name w:val="Сетка таблицы111"/>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Стиль-Ю"/>
    <w:basedOn w:val="a1"/>
    <w:rsid w:val="00021431"/>
    <w:pPr>
      <w:ind w:firstLine="709"/>
      <w:jc w:val="both"/>
    </w:pPr>
    <w:rPr>
      <w:sz w:val="24"/>
      <w:szCs w:val="24"/>
    </w:rPr>
  </w:style>
  <w:style w:type="paragraph" w:customStyle="1" w:styleId="82">
    <w:name w:val="Стиль8"/>
    <w:uiPriority w:val="99"/>
    <w:rsid w:val="00021431"/>
    <w:pPr>
      <w:widowControl w:val="0"/>
      <w:spacing w:after="0" w:line="240" w:lineRule="auto"/>
    </w:pPr>
    <w:rPr>
      <w:rFonts w:ascii="Times New Roman" w:eastAsia="Times New Roman" w:hAnsi="Times New Roman" w:cs="Times New Roman"/>
      <w:snapToGrid w:val="0"/>
      <w:spacing w:val="-1"/>
      <w:kern w:val="65535"/>
      <w:position w:val="-1"/>
      <w:sz w:val="24"/>
      <w:szCs w:val="20"/>
      <w:lang w:val="en-US" w:eastAsia="ru-RU"/>
    </w:rPr>
  </w:style>
  <w:style w:type="paragraph" w:customStyle="1" w:styleId="38">
    <w:name w:val="заголовок 3"/>
    <w:basedOn w:val="36"/>
    <w:next w:val="36"/>
    <w:uiPriority w:val="99"/>
    <w:rsid w:val="00021431"/>
    <w:pPr>
      <w:keepNext/>
      <w:widowControl/>
      <w:spacing w:before="240" w:after="60"/>
    </w:pPr>
    <w:rPr>
      <w:rFonts w:ascii="Arial" w:hAnsi="Arial"/>
      <w:snapToGrid/>
      <w:spacing w:val="0"/>
      <w:kern w:val="0"/>
      <w:position w:val="0"/>
      <w:lang w:val="ru-RU"/>
    </w:rPr>
  </w:style>
  <w:style w:type="paragraph" w:customStyle="1" w:styleId="2c">
    <w:name w:val="Стиль2"/>
    <w:basedOn w:val="ae"/>
    <w:uiPriority w:val="99"/>
    <w:rsid w:val="00021431"/>
    <w:pPr>
      <w:ind w:left="1134" w:hanging="414"/>
      <w:jc w:val="both"/>
    </w:pPr>
    <w:rPr>
      <w:rFonts w:ascii="Peterburg" w:hAnsi="Peterburg"/>
      <w:snapToGrid w:val="0"/>
      <w:sz w:val="24"/>
      <w:szCs w:val="20"/>
    </w:rPr>
  </w:style>
  <w:style w:type="paragraph" w:customStyle="1" w:styleId="2d">
    <w:name w:val="Обычный2"/>
    <w:basedOn w:val="a1"/>
    <w:uiPriority w:val="99"/>
    <w:rsid w:val="00021431"/>
    <w:pPr>
      <w:snapToGrid w:val="0"/>
    </w:pPr>
    <w:rPr>
      <w:rFonts w:ascii="Courier New" w:hAnsi="Courier New" w:cs="Courier New"/>
      <w:sz w:val="24"/>
      <w:szCs w:val="24"/>
    </w:rPr>
  </w:style>
  <w:style w:type="character" w:styleId="afff9">
    <w:name w:val="line number"/>
    <w:rsid w:val="00021431"/>
  </w:style>
  <w:style w:type="paragraph" w:customStyle="1" w:styleId="font6">
    <w:name w:val="font6"/>
    <w:basedOn w:val="a1"/>
    <w:uiPriority w:val="99"/>
    <w:rsid w:val="00021431"/>
    <w:pPr>
      <w:spacing w:before="100" w:beforeAutospacing="1" w:after="100" w:afterAutospacing="1"/>
    </w:pPr>
  </w:style>
  <w:style w:type="paragraph" w:customStyle="1" w:styleId="xl50">
    <w:name w:val="xl50"/>
    <w:basedOn w:val="a1"/>
    <w:uiPriority w:val="99"/>
    <w:rsid w:val="00021431"/>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1"/>
    <w:uiPriority w:val="99"/>
    <w:rsid w:val="00021431"/>
    <w:pPr>
      <w:pBdr>
        <w:top w:val="single" w:sz="8" w:space="0" w:color="auto"/>
        <w:left w:val="single" w:sz="4" w:space="0" w:color="auto"/>
        <w:right w:val="single" w:sz="8" w:space="0" w:color="auto"/>
      </w:pBdr>
      <w:spacing w:before="100" w:beforeAutospacing="1" w:after="100" w:afterAutospacing="1"/>
    </w:pPr>
    <w:rPr>
      <w:sz w:val="24"/>
      <w:szCs w:val="24"/>
    </w:rPr>
  </w:style>
  <w:style w:type="paragraph" w:customStyle="1" w:styleId="xl52">
    <w:name w:val="xl52"/>
    <w:basedOn w:val="a1"/>
    <w:uiPriority w:val="99"/>
    <w:rsid w:val="00021431"/>
    <w:pPr>
      <w:pBdr>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53">
    <w:name w:val="xl53"/>
    <w:basedOn w:val="a1"/>
    <w:uiPriority w:val="99"/>
    <w:rsid w:val="00021431"/>
    <w:pPr>
      <w:pBdr>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54">
    <w:name w:val="xl54"/>
    <w:basedOn w:val="a1"/>
    <w:uiPriority w:val="99"/>
    <w:rsid w:val="00021431"/>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55">
    <w:name w:val="xl55"/>
    <w:basedOn w:val="a1"/>
    <w:uiPriority w:val="99"/>
    <w:rsid w:val="00021431"/>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56">
    <w:name w:val="xl56"/>
    <w:basedOn w:val="a1"/>
    <w:uiPriority w:val="99"/>
    <w:rsid w:val="00021431"/>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57">
    <w:name w:val="xl57"/>
    <w:basedOn w:val="a1"/>
    <w:uiPriority w:val="99"/>
    <w:rsid w:val="00021431"/>
    <w:pPr>
      <w:pBdr>
        <w:left w:val="single" w:sz="4"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58">
    <w:name w:val="xl58"/>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9">
    <w:name w:val="xl59"/>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0">
    <w:name w:val="xl60"/>
    <w:basedOn w:val="a1"/>
    <w:uiPriority w:val="99"/>
    <w:rsid w:val="00021431"/>
    <w:pPr>
      <w:pBdr>
        <w:top w:val="single" w:sz="8"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1">
    <w:name w:val="xl61"/>
    <w:basedOn w:val="a1"/>
    <w:uiPriority w:val="99"/>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2">
    <w:name w:val="xl62"/>
    <w:basedOn w:val="a1"/>
    <w:uiPriority w:val="99"/>
    <w:rsid w:val="00021431"/>
    <w:pPr>
      <w:pBdr>
        <w:top w:val="single" w:sz="4" w:space="0" w:color="auto"/>
        <w:left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63">
    <w:name w:val="xl63"/>
    <w:basedOn w:val="a1"/>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64">
    <w:name w:val="xl64"/>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65">
    <w:name w:val="xl65"/>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6">
    <w:name w:val="xl66"/>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7">
    <w:name w:val="xl67"/>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68">
    <w:name w:val="xl68"/>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1"/>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0">
    <w:name w:val="xl70"/>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1">
    <w:name w:val="xl71"/>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2">
    <w:name w:val="xl72"/>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3">
    <w:name w:val="xl73"/>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5">
    <w:name w:val="xl75"/>
    <w:basedOn w:val="a1"/>
    <w:rsid w:val="00021431"/>
    <w:pPr>
      <w:pBdr>
        <w:top w:val="single" w:sz="4" w:space="0" w:color="auto"/>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76">
    <w:name w:val="xl76"/>
    <w:basedOn w:val="a1"/>
    <w:rsid w:val="00021431"/>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77">
    <w:name w:val="xl77"/>
    <w:basedOn w:val="a1"/>
    <w:rsid w:val="0002143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1"/>
    <w:rsid w:val="0002143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1"/>
    <w:rsid w:val="0002143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0">
    <w:name w:val="xl80"/>
    <w:basedOn w:val="a1"/>
    <w:rsid w:val="00021431"/>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1">
    <w:name w:val="xl81"/>
    <w:basedOn w:val="a1"/>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82">
    <w:name w:val="xl82"/>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83">
    <w:name w:val="xl83"/>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84">
    <w:name w:val="xl84"/>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5">
    <w:name w:val="xl85"/>
    <w:basedOn w:val="a1"/>
    <w:rsid w:val="00021431"/>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86">
    <w:name w:val="xl86"/>
    <w:basedOn w:val="a1"/>
    <w:rsid w:val="00021431"/>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87">
    <w:name w:val="xl87"/>
    <w:basedOn w:val="a1"/>
    <w:rsid w:val="0002143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88">
    <w:name w:val="xl88"/>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b/>
      <w:bCs/>
      <w:i/>
      <w:iCs/>
      <w:sz w:val="24"/>
      <w:szCs w:val="24"/>
    </w:rPr>
  </w:style>
  <w:style w:type="paragraph" w:customStyle="1" w:styleId="xl89">
    <w:name w:val="xl89"/>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i/>
      <w:iCs/>
      <w:sz w:val="24"/>
      <w:szCs w:val="24"/>
    </w:rPr>
  </w:style>
  <w:style w:type="paragraph" w:customStyle="1" w:styleId="xl90">
    <w:name w:val="xl90"/>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i/>
      <w:iCs/>
      <w:sz w:val="24"/>
      <w:szCs w:val="24"/>
    </w:rPr>
  </w:style>
  <w:style w:type="paragraph" w:customStyle="1" w:styleId="xl91">
    <w:name w:val="xl91"/>
    <w:basedOn w:val="a1"/>
    <w:rsid w:val="00021431"/>
    <w:pPr>
      <w:pBdr>
        <w:top w:val="single" w:sz="8" w:space="0" w:color="auto"/>
        <w:left w:val="single" w:sz="4" w:space="0" w:color="auto"/>
        <w:bottom w:val="single" w:sz="8" w:space="0" w:color="auto"/>
        <w:right w:val="single" w:sz="8" w:space="0" w:color="auto"/>
      </w:pBdr>
      <w:spacing w:before="100" w:beforeAutospacing="1" w:after="100" w:afterAutospacing="1"/>
    </w:pPr>
    <w:rPr>
      <w:i/>
      <w:iCs/>
      <w:sz w:val="24"/>
      <w:szCs w:val="24"/>
    </w:rPr>
  </w:style>
  <w:style w:type="paragraph" w:customStyle="1" w:styleId="xl92">
    <w:name w:val="xl92"/>
    <w:basedOn w:val="a1"/>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3">
    <w:name w:val="xl93"/>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5">
    <w:name w:val="xl95"/>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1"/>
    <w:rsid w:val="0002143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97">
    <w:name w:val="xl97"/>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99">
    <w:name w:val="xl99"/>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00">
    <w:name w:val="xl100"/>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01">
    <w:name w:val="xl101"/>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102">
    <w:name w:val="xl102"/>
    <w:basedOn w:val="a1"/>
    <w:rsid w:val="00021431"/>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103">
    <w:name w:val="xl103"/>
    <w:basedOn w:val="a1"/>
    <w:rsid w:val="00021431"/>
    <w:pPr>
      <w:pBdr>
        <w:top w:val="single" w:sz="8" w:space="0" w:color="auto"/>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04">
    <w:name w:val="xl104"/>
    <w:basedOn w:val="a1"/>
    <w:rsid w:val="00021431"/>
    <w:pPr>
      <w:pBdr>
        <w:top w:val="single" w:sz="8"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05">
    <w:name w:val="xl105"/>
    <w:basedOn w:val="a1"/>
    <w:rsid w:val="00021431"/>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6">
    <w:name w:val="xl106"/>
    <w:basedOn w:val="a1"/>
    <w:rsid w:val="00021431"/>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7">
    <w:name w:val="xl107"/>
    <w:basedOn w:val="a1"/>
    <w:rsid w:val="00021431"/>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8">
    <w:name w:val="xl108"/>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9">
    <w:name w:val="xl109"/>
    <w:basedOn w:val="a1"/>
    <w:rsid w:val="0002143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110">
    <w:name w:val="xl110"/>
    <w:basedOn w:val="a1"/>
    <w:rsid w:val="0002143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111">
    <w:name w:val="xl111"/>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b/>
      <w:bCs/>
      <w:sz w:val="24"/>
      <w:szCs w:val="24"/>
    </w:rPr>
  </w:style>
  <w:style w:type="paragraph" w:customStyle="1" w:styleId="xl112">
    <w:name w:val="xl112"/>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13">
    <w:name w:val="xl113"/>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14">
    <w:name w:val="xl114"/>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15">
    <w:name w:val="xl115"/>
    <w:basedOn w:val="a1"/>
    <w:rsid w:val="00021431"/>
    <w:pPr>
      <w:pBdr>
        <w:top w:val="single" w:sz="8" w:space="0" w:color="auto"/>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116">
    <w:name w:val="xl116"/>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7">
    <w:name w:val="xl117"/>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8">
    <w:name w:val="xl118"/>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19">
    <w:name w:val="xl119"/>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pPr>
    <w:rPr>
      <w:i/>
      <w:iCs/>
      <w:sz w:val="24"/>
      <w:szCs w:val="24"/>
    </w:rPr>
  </w:style>
  <w:style w:type="paragraph" w:customStyle="1" w:styleId="xl120">
    <w:name w:val="xl120"/>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21">
    <w:name w:val="xl121"/>
    <w:basedOn w:val="a1"/>
    <w:rsid w:val="0002143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22">
    <w:name w:val="xl122"/>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23">
    <w:name w:val="xl123"/>
    <w:basedOn w:val="a1"/>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4">
    <w:name w:val="xl124"/>
    <w:basedOn w:val="a1"/>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5">
    <w:name w:val="xl125"/>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6">
    <w:name w:val="xl126"/>
    <w:basedOn w:val="a1"/>
    <w:rsid w:val="0002143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7">
    <w:name w:val="xl127"/>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8">
    <w:name w:val="xl128"/>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9">
    <w:name w:val="xl129"/>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0">
    <w:name w:val="xl130"/>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1">
    <w:name w:val="xl131"/>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132">
    <w:name w:val="xl132"/>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3">
    <w:name w:val="xl133"/>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4">
    <w:name w:val="xl134"/>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35">
    <w:name w:val="xl135"/>
    <w:basedOn w:val="a1"/>
    <w:uiPriority w:val="99"/>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36">
    <w:name w:val="xl136"/>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4"/>
      <w:szCs w:val="24"/>
    </w:rPr>
  </w:style>
  <w:style w:type="paragraph" w:customStyle="1" w:styleId="xl137">
    <w:name w:val="xl137"/>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4"/>
      <w:szCs w:val="24"/>
    </w:rPr>
  </w:style>
  <w:style w:type="paragraph" w:customStyle="1" w:styleId="xl138">
    <w:name w:val="xl138"/>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4"/>
      <w:szCs w:val="24"/>
    </w:rPr>
  </w:style>
  <w:style w:type="paragraph" w:customStyle="1" w:styleId="xl139">
    <w:name w:val="xl139"/>
    <w:basedOn w:val="a1"/>
    <w:uiPriority w:val="99"/>
    <w:rsid w:val="00021431"/>
    <w:pPr>
      <w:pBdr>
        <w:top w:val="single" w:sz="8"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140">
    <w:name w:val="xl140"/>
    <w:basedOn w:val="a1"/>
    <w:uiPriority w:val="99"/>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41">
    <w:name w:val="xl141"/>
    <w:basedOn w:val="a1"/>
    <w:uiPriority w:val="99"/>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42">
    <w:name w:val="xl142"/>
    <w:basedOn w:val="a1"/>
    <w:uiPriority w:val="99"/>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43">
    <w:name w:val="xl143"/>
    <w:basedOn w:val="a1"/>
    <w:uiPriority w:val="99"/>
    <w:rsid w:val="00021431"/>
    <w:pPr>
      <w:pBdr>
        <w:top w:val="single" w:sz="8"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144">
    <w:name w:val="xl144"/>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45">
    <w:name w:val="xl145"/>
    <w:basedOn w:val="a1"/>
    <w:uiPriority w:val="99"/>
    <w:rsid w:val="00021431"/>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46">
    <w:name w:val="xl146"/>
    <w:basedOn w:val="a1"/>
    <w:uiPriority w:val="99"/>
    <w:rsid w:val="00021431"/>
    <w:pPr>
      <w:pBdr>
        <w:top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47">
    <w:name w:val="xl147"/>
    <w:basedOn w:val="a1"/>
    <w:uiPriority w:val="99"/>
    <w:rsid w:val="00021431"/>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48">
    <w:name w:val="xl148"/>
    <w:basedOn w:val="a1"/>
    <w:uiPriority w:val="99"/>
    <w:rsid w:val="0002143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49">
    <w:name w:val="xl149"/>
    <w:basedOn w:val="a1"/>
    <w:uiPriority w:val="99"/>
    <w:rsid w:val="0002143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0">
    <w:name w:val="xl150"/>
    <w:basedOn w:val="a1"/>
    <w:uiPriority w:val="99"/>
    <w:rsid w:val="00021431"/>
    <w:pPr>
      <w:pBdr>
        <w:top w:val="single" w:sz="8" w:space="0" w:color="auto"/>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51">
    <w:name w:val="xl151"/>
    <w:basedOn w:val="a1"/>
    <w:uiPriority w:val="99"/>
    <w:rsid w:val="00021431"/>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2">
    <w:name w:val="xl152"/>
    <w:basedOn w:val="a1"/>
    <w:uiPriority w:val="99"/>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53">
    <w:name w:val="xl153"/>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154">
    <w:name w:val="xl154"/>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4"/>
      <w:szCs w:val="24"/>
    </w:rPr>
  </w:style>
  <w:style w:type="paragraph" w:customStyle="1" w:styleId="xl155">
    <w:name w:val="xl155"/>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156">
    <w:name w:val="xl156"/>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157">
    <w:name w:val="xl157"/>
    <w:basedOn w:val="a1"/>
    <w:uiPriority w:val="99"/>
    <w:rsid w:val="00021431"/>
    <w:pPr>
      <w:pBdr>
        <w:top w:val="single" w:sz="8" w:space="0" w:color="auto"/>
        <w:left w:val="single" w:sz="4" w:space="0" w:color="auto"/>
        <w:bottom w:val="single" w:sz="4" w:space="0" w:color="auto"/>
        <w:right w:val="single" w:sz="8" w:space="0" w:color="auto"/>
      </w:pBdr>
      <w:spacing w:before="100" w:beforeAutospacing="1" w:after="100" w:afterAutospacing="1"/>
    </w:pPr>
    <w:rPr>
      <w:i/>
      <w:iCs/>
      <w:sz w:val="24"/>
      <w:szCs w:val="24"/>
    </w:rPr>
  </w:style>
  <w:style w:type="paragraph" w:customStyle="1" w:styleId="xl158">
    <w:name w:val="xl158"/>
    <w:basedOn w:val="a1"/>
    <w:uiPriority w:val="99"/>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9">
    <w:name w:val="xl159"/>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0">
    <w:name w:val="xl160"/>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61">
    <w:name w:val="xl161"/>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62">
    <w:name w:val="xl162"/>
    <w:basedOn w:val="a1"/>
    <w:uiPriority w:val="99"/>
    <w:rsid w:val="00021431"/>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163">
    <w:name w:val="xl163"/>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4">
    <w:name w:val="xl164"/>
    <w:basedOn w:val="a1"/>
    <w:uiPriority w:val="99"/>
    <w:rsid w:val="00021431"/>
    <w:pPr>
      <w:pBdr>
        <w:top w:val="single" w:sz="4" w:space="0" w:color="auto"/>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65">
    <w:name w:val="xl165"/>
    <w:basedOn w:val="a1"/>
    <w:uiPriority w:val="99"/>
    <w:rsid w:val="00021431"/>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66">
    <w:name w:val="xl166"/>
    <w:basedOn w:val="a1"/>
    <w:uiPriority w:val="99"/>
    <w:rsid w:val="0002143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67">
    <w:name w:val="xl167"/>
    <w:basedOn w:val="a1"/>
    <w:uiPriority w:val="99"/>
    <w:rsid w:val="00021431"/>
    <w:pPr>
      <w:pBdr>
        <w:top w:val="single" w:sz="4" w:space="0" w:color="auto"/>
        <w:left w:val="single" w:sz="4" w:space="0" w:color="auto"/>
        <w:right w:val="single" w:sz="8" w:space="0" w:color="auto"/>
      </w:pBdr>
      <w:spacing w:before="100" w:beforeAutospacing="1" w:after="100" w:afterAutospacing="1"/>
    </w:pPr>
    <w:rPr>
      <w:sz w:val="24"/>
      <w:szCs w:val="24"/>
    </w:rPr>
  </w:style>
  <w:style w:type="paragraph" w:customStyle="1" w:styleId="xl168">
    <w:name w:val="xl168"/>
    <w:basedOn w:val="a1"/>
    <w:uiPriority w:val="99"/>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9">
    <w:name w:val="xl169"/>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4"/>
      <w:szCs w:val="24"/>
    </w:rPr>
  </w:style>
  <w:style w:type="paragraph" w:customStyle="1" w:styleId="xl170">
    <w:name w:val="xl170"/>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171">
    <w:name w:val="xl171"/>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72">
    <w:name w:val="xl172"/>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73">
    <w:name w:val="xl173"/>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74">
    <w:name w:val="xl174"/>
    <w:basedOn w:val="a1"/>
    <w:uiPriority w:val="99"/>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5">
    <w:name w:val="xl175"/>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6">
    <w:name w:val="xl176"/>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7">
    <w:name w:val="xl177"/>
    <w:basedOn w:val="a1"/>
    <w:uiPriority w:val="99"/>
    <w:rsid w:val="00021431"/>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78">
    <w:name w:val="xl178"/>
    <w:basedOn w:val="a1"/>
    <w:uiPriority w:val="99"/>
    <w:rsid w:val="00021431"/>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9">
    <w:name w:val="xl179"/>
    <w:basedOn w:val="a1"/>
    <w:uiPriority w:val="99"/>
    <w:rsid w:val="00021431"/>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numbering" w:customStyle="1" w:styleId="1111">
    <w:name w:val="Нет списка111"/>
    <w:next w:val="a4"/>
    <w:semiHidden/>
    <w:rsid w:val="00021431"/>
  </w:style>
  <w:style w:type="paragraph" w:customStyle="1" w:styleId="xl180">
    <w:name w:val="xl180"/>
    <w:basedOn w:val="a1"/>
    <w:uiPriority w:val="99"/>
    <w:rsid w:val="00021431"/>
    <w:pPr>
      <w:pBdr>
        <w:left w:val="single" w:sz="8"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181">
    <w:name w:val="xl181"/>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2">
    <w:name w:val="xl182"/>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4"/>
      <w:szCs w:val="24"/>
    </w:rPr>
  </w:style>
  <w:style w:type="paragraph" w:customStyle="1" w:styleId="xl183">
    <w:name w:val="xl183"/>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4"/>
      <w:szCs w:val="24"/>
    </w:rPr>
  </w:style>
  <w:style w:type="paragraph" w:customStyle="1" w:styleId="xl184">
    <w:name w:val="xl184"/>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4"/>
      <w:szCs w:val="24"/>
    </w:rPr>
  </w:style>
  <w:style w:type="paragraph" w:customStyle="1" w:styleId="xl185">
    <w:name w:val="xl185"/>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4"/>
      <w:szCs w:val="24"/>
    </w:rPr>
  </w:style>
  <w:style w:type="paragraph" w:customStyle="1" w:styleId="xl186">
    <w:name w:val="xl186"/>
    <w:basedOn w:val="a1"/>
    <w:uiPriority w:val="99"/>
    <w:rsid w:val="00021431"/>
    <w:pPr>
      <w:pBdr>
        <w:top w:val="single" w:sz="4" w:space="0" w:color="auto"/>
        <w:left w:val="single" w:sz="4" w:space="0" w:color="auto"/>
        <w:right w:val="single" w:sz="4" w:space="0" w:color="auto"/>
      </w:pBdr>
      <w:shd w:val="clear" w:color="auto" w:fill="FFFF99"/>
      <w:spacing w:before="100" w:beforeAutospacing="1" w:after="100" w:afterAutospacing="1"/>
      <w:jc w:val="center"/>
    </w:pPr>
    <w:rPr>
      <w:sz w:val="24"/>
      <w:szCs w:val="24"/>
    </w:rPr>
  </w:style>
  <w:style w:type="paragraph" w:customStyle="1" w:styleId="xl187">
    <w:name w:val="xl187"/>
    <w:basedOn w:val="a1"/>
    <w:uiPriority w:val="99"/>
    <w:rsid w:val="00021431"/>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jc w:val="center"/>
    </w:pPr>
    <w:rPr>
      <w:sz w:val="24"/>
      <w:szCs w:val="24"/>
    </w:rPr>
  </w:style>
  <w:style w:type="paragraph" w:customStyle="1" w:styleId="xl188">
    <w:name w:val="xl188"/>
    <w:basedOn w:val="a1"/>
    <w:uiPriority w:val="99"/>
    <w:rsid w:val="00021431"/>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textAlignment w:val="top"/>
    </w:pPr>
    <w:rPr>
      <w:sz w:val="24"/>
      <w:szCs w:val="24"/>
    </w:rPr>
  </w:style>
  <w:style w:type="paragraph" w:customStyle="1" w:styleId="xl189">
    <w:name w:val="xl189"/>
    <w:basedOn w:val="a1"/>
    <w:uiPriority w:val="99"/>
    <w:rsid w:val="00021431"/>
    <w:pPr>
      <w:pBdr>
        <w:left w:val="single" w:sz="4" w:space="0" w:color="auto"/>
        <w:right w:val="single" w:sz="4" w:space="0" w:color="auto"/>
      </w:pBdr>
      <w:shd w:val="clear" w:color="auto" w:fill="CCFFCC"/>
      <w:spacing w:before="100" w:beforeAutospacing="1" w:after="100" w:afterAutospacing="1"/>
      <w:jc w:val="center"/>
      <w:textAlignment w:val="top"/>
    </w:pPr>
    <w:rPr>
      <w:sz w:val="24"/>
      <w:szCs w:val="24"/>
    </w:rPr>
  </w:style>
  <w:style w:type="paragraph" w:customStyle="1" w:styleId="xl190">
    <w:name w:val="xl190"/>
    <w:basedOn w:val="a1"/>
    <w:uiPriority w:val="99"/>
    <w:rsid w:val="00021431"/>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b/>
      <w:bCs/>
      <w:i/>
      <w:iCs/>
      <w:sz w:val="24"/>
      <w:szCs w:val="24"/>
    </w:rPr>
  </w:style>
  <w:style w:type="paragraph" w:customStyle="1" w:styleId="xl191">
    <w:name w:val="xl191"/>
    <w:basedOn w:val="a1"/>
    <w:uiPriority w:val="99"/>
    <w:rsid w:val="00021431"/>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b/>
      <w:bCs/>
      <w:i/>
      <w:iCs/>
      <w:sz w:val="24"/>
      <w:szCs w:val="24"/>
    </w:rPr>
  </w:style>
  <w:style w:type="paragraph" w:customStyle="1" w:styleId="xl192">
    <w:name w:val="xl192"/>
    <w:basedOn w:val="a1"/>
    <w:uiPriority w:val="99"/>
    <w:rsid w:val="0002143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sz w:val="24"/>
      <w:szCs w:val="24"/>
    </w:rPr>
  </w:style>
  <w:style w:type="paragraph" w:customStyle="1" w:styleId="xl193">
    <w:name w:val="xl193"/>
    <w:basedOn w:val="a1"/>
    <w:uiPriority w:val="99"/>
    <w:rsid w:val="0002143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94">
    <w:name w:val="xl194"/>
    <w:basedOn w:val="a1"/>
    <w:uiPriority w:val="99"/>
    <w:rsid w:val="0002143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b/>
      <w:bCs/>
      <w:i/>
      <w:iCs/>
      <w:sz w:val="24"/>
      <w:szCs w:val="24"/>
    </w:rPr>
  </w:style>
  <w:style w:type="paragraph" w:customStyle="1" w:styleId="xl195">
    <w:name w:val="xl195"/>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paragraph" w:customStyle="1" w:styleId="xl196">
    <w:name w:val="xl196"/>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paragraph" w:customStyle="1" w:styleId="xl197">
    <w:name w:val="xl197"/>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198">
    <w:name w:val="xl198"/>
    <w:basedOn w:val="a1"/>
    <w:uiPriority w:val="99"/>
    <w:rsid w:val="0002143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sz w:val="24"/>
      <w:szCs w:val="24"/>
    </w:rPr>
  </w:style>
  <w:style w:type="paragraph" w:customStyle="1" w:styleId="xl199">
    <w:name w:val="xl199"/>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00">
    <w:name w:val="xl200"/>
    <w:basedOn w:val="a1"/>
    <w:uiPriority w:val="99"/>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201">
    <w:name w:val="xl201"/>
    <w:basedOn w:val="a1"/>
    <w:uiPriority w:val="99"/>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02">
    <w:name w:val="xl202"/>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4"/>
      <w:szCs w:val="24"/>
    </w:rPr>
  </w:style>
  <w:style w:type="paragraph" w:customStyle="1" w:styleId="xl203">
    <w:name w:val="xl203"/>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04">
    <w:name w:val="xl204"/>
    <w:basedOn w:val="a1"/>
    <w:uiPriority w:val="99"/>
    <w:rsid w:val="00021431"/>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pPr>
    <w:rPr>
      <w:sz w:val="24"/>
      <w:szCs w:val="24"/>
    </w:rPr>
  </w:style>
  <w:style w:type="paragraph" w:customStyle="1" w:styleId="xl205">
    <w:name w:val="xl205"/>
    <w:basedOn w:val="a1"/>
    <w:uiPriority w:val="99"/>
    <w:rsid w:val="00021431"/>
    <w:pPr>
      <w:pBdr>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206">
    <w:name w:val="xl206"/>
    <w:basedOn w:val="a1"/>
    <w:uiPriority w:val="99"/>
    <w:rsid w:val="00021431"/>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7">
    <w:name w:val="xl207"/>
    <w:basedOn w:val="a1"/>
    <w:uiPriority w:val="99"/>
    <w:rsid w:val="00021431"/>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08">
    <w:name w:val="xl208"/>
    <w:basedOn w:val="a1"/>
    <w:uiPriority w:val="99"/>
    <w:rsid w:val="00021431"/>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09">
    <w:name w:val="xl209"/>
    <w:basedOn w:val="a1"/>
    <w:uiPriority w:val="99"/>
    <w:rsid w:val="00021431"/>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10">
    <w:name w:val="xl210"/>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b/>
      <w:bCs/>
      <w:i/>
      <w:iCs/>
      <w:sz w:val="24"/>
      <w:szCs w:val="24"/>
    </w:rPr>
  </w:style>
  <w:style w:type="paragraph" w:customStyle="1" w:styleId="xl211">
    <w:name w:val="xl211"/>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212">
    <w:name w:val="xl212"/>
    <w:basedOn w:val="a1"/>
    <w:uiPriority w:val="99"/>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213">
    <w:name w:val="xl213"/>
    <w:basedOn w:val="a1"/>
    <w:uiPriority w:val="99"/>
    <w:rsid w:val="00021431"/>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214">
    <w:name w:val="xl214"/>
    <w:basedOn w:val="a1"/>
    <w:uiPriority w:val="99"/>
    <w:rsid w:val="00021431"/>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215">
    <w:name w:val="xl215"/>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16">
    <w:name w:val="xl216"/>
    <w:basedOn w:val="a1"/>
    <w:uiPriority w:val="99"/>
    <w:rsid w:val="00021431"/>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jc w:val="center"/>
    </w:pPr>
    <w:rPr>
      <w:sz w:val="24"/>
      <w:szCs w:val="24"/>
    </w:rPr>
  </w:style>
  <w:style w:type="paragraph" w:customStyle="1" w:styleId="xl217">
    <w:name w:val="xl217"/>
    <w:basedOn w:val="a1"/>
    <w:uiPriority w:val="99"/>
    <w:rsid w:val="0002143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18">
    <w:name w:val="xl218"/>
    <w:basedOn w:val="a1"/>
    <w:uiPriority w:val="99"/>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219">
    <w:name w:val="xl219"/>
    <w:basedOn w:val="a1"/>
    <w:uiPriority w:val="99"/>
    <w:rsid w:val="0002143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220">
    <w:name w:val="xl220"/>
    <w:basedOn w:val="a1"/>
    <w:uiPriority w:val="99"/>
    <w:rsid w:val="00021431"/>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pPr>
    <w:rPr>
      <w:sz w:val="24"/>
      <w:szCs w:val="24"/>
    </w:rPr>
  </w:style>
  <w:style w:type="paragraph" w:customStyle="1" w:styleId="xl221">
    <w:name w:val="xl221"/>
    <w:basedOn w:val="a1"/>
    <w:uiPriority w:val="99"/>
    <w:rsid w:val="00021431"/>
    <w:pPr>
      <w:pBdr>
        <w:top w:val="single" w:sz="8" w:space="0" w:color="auto"/>
        <w:left w:val="single" w:sz="8"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222">
    <w:name w:val="xl222"/>
    <w:basedOn w:val="a1"/>
    <w:uiPriority w:val="99"/>
    <w:rsid w:val="00021431"/>
    <w:pPr>
      <w:pBdr>
        <w:top w:val="single" w:sz="8" w:space="0" w:color="auto"/>
        <w:left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223">
    <w:name w:val="xl223"/>
    <w:basedOn w:val="a1"/>
    <w:uiPriority w:val="99"/>
    <w:rsid w:val="00021431"/>
    <w:pPr>
      <w:pBdr>
        <w:top w:val="single" w:sz="4" w:space="0" w:color="auto"/>
        <w:left w:val="single" w:sz="4" w:space="0" w:color="auto"/>
        <w:right w:val="single" w:sz="4" w:space="0" w:color="auto"/>
      </w:pBdr>
      <w:shd w:val="clear" w:color="auto" w:fill="FFFF99"/>
      <w:spacing w:before="100" w:beforeAutospacing="1" w:after="100" w:afterAutospacing="1"/>
      <w:jc w:val="center"/>
      <w:textAlignment w:val="top"/>
    </w:pPr>
    <w:rPr>
      <w:sz w:val="24"/>
      <w:szCs w:val="24"/>
    </w:rPr>
  </w:style>
  <w:style w:type="paragraph" w:customStyle="1" w:styleId="xl224">
    <w:name w:val="xl224"/>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sz w:val="24"/>
      <w:szCs w:val="24"/>
    </w:rPr>
  </w:style>
  <w:style w:type="paragraph" w:customStyle="1" w:styleId="xl225">
    <w:name w:val="xl225"/>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sz w:val="24"/>
      <w:szCs w:val="24"/>
    </w:rPr>
  </w:style>
  <w:style w:type="paragraph" w:customStyle="1" w:styleId="xl226">
    <w:name w:val="xl226"/>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27">
    <w:name w:val="xl227"/>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228">
    <w:name w:val="xl228"/>
    <w:basedOn w:val="a1"/>
    <w:uiPriority w:val="99"/>
    <w:rsid w:val="00021431"/>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pPr>
    <w:rPr>
      <w:sz w:val="24"/>
      <w:szCs w:val="24"/>
    </w:rPr>
  </w:style>
  <w:style w:type="paragraph" w:customStyle="1" w:styleId="xl229">
    <w:name w:val="xl229"/>
    <w:basedOn w:val="a1"/>
    <w:uiPriority w:val="99"/>
    <w:rsid w:val="00021431"/>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pPr>
    <w:rPr>
      <w:sz w:val="24"/>
      <w:szCs w:val="24"/>
    </w:rPr>
  </w:style>
  <w:style w:type="paragraph" w:customStyle="1" w:styleId="xl230">
    <w:name w:val="xl230"/>
    <w:basedOn w:val="a1"/>
    <w:uiPriority w:val="99"/>
    <w:rsid w:val="00021431"/>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pPr>
    <w:rPr>
      <w:sz w:val="24"/>
      <w:szCs w:val="24"/>
    </w:rPr>
  </w:style>
  <w:style w:type="paragraph" w:customStyle="1" w:styleId="xl231">
    <w:name w:val="xl231"/>
    <w:basedOn w:val="a1"/>
    <w:uiPriority w:val="99"/>
    <w:rsid w:val="00021431"/>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center"/>
      <w:textAlignment w:val="top"/>
    </w:pPr>
    <w:rPr>
      <w:sz w:val="24"/>
      <w:szCs w:val="24"/>
    </w:rPr>
  </w:style>
  <w:style w:type="paragraph" w:customStyle="1" w:styleId="xl232">
    <w:name w:val="xl232"/>
    <w:basedOn w:val="a1"/>
    <w:uiPriority w:val="99"/>
    <w:rsid w:val="00021431"/>
    <w:pPr>
      <w:pBdr>
        <w:top w:val="single" w:sz="8" w:space="0" w:color="auto"/>
        <w:left w:val="single" w:sz="8" w:space="0" w:color="auto"/>
        <w:bottom w:val="single" w:sz="8" w:space="0" w:color="auto"/>
        <w:right w:val="single" w:sz="4" w:space="0" w:color="auto"/>
      </w:pBdr>
      <w:shd w:val="clear" w:color="auto" w:fill="FFFF99"/>
      <w:spacing w:before="100" w:beforeAutospacing="1" w:after="100" w:afterAutospacing="1"/>
      <w:jc w:val="center"/>
      <w:textAlignment w:val="top"/>
    </w:pPr>
    <w:rPr>
      <w:sz w:val="24"/>
      <w:szCs w:val="24"/>
    </w:rPr>
  </w:style>
  <w:style w:type="paragraph" w:customStyle="1" w:styleId="xl233">
    <w:name w:val="xl233"/>
    <w:basedOn w:val="a1"/>
    <w:uiPriority w:val="99"/>
    <w:rsid w:val="00021431"/>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top"/>
    </w:pPr>
    <w:rPr>
      <w:sz w:val="24"/>
      <w:szCs w:val="24"/>
    </w:rPr>
  </w:style>
  <w:style w:type="paragraph" w:customStyle="1" w:styleId="xl234">
    <w:name w:val="xl234"/>
    <w:basedOn w:val="a1"/>
    <w:uiPriority w:val="99"/>
    <w:rsid w:val="00021431"/>
    <w:pPr>
      <w:pBdr>
        <w:top w:val="single" w:sz="4" w:space="0" w:color="auto"/>
        <w:left w:val="single" w:sz="4"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235">
    <w:name w:val="xl235"/>
    <w:basedOn w:val="a1"/>
    <w:uiPriority w:val="99"/>
    <w:rsid w:val="00021431"/>
    <w:pPr>
      <w:pBdr>
        <w:top w:val="single" w:sz="8" w:space="0" w:color="auto"/>
      </w:pBdr>
      <w:spacing w:before="100" w:beforeAutospacing="1" w:after="100" w:afterAutospacing="1"/>
      <w:jc w:val="center"/>
    </w:pPr>
    <w:rPr>
      <w:b/>
      <w:bCs/>
      <w:sz w:val="24"/>
      <w:szCs w:val="24"/>
    </w:rPr>
  </w:style>
  <w:style w:type="paragraph" w:customStyle="1" w:styleId="xl236">
    <w:name w:val="xl236"/>
    <w:basedOn w:val="a1"/>
    <w:uiPriority w:val="99"/>
    <w:rsid w:val="00021431"/>
    <w:pPr>
      <w:pBdr>
        <w:top w:val="single" w:sz="8" w:space="0" w:color="auto"/>
        <w:right w:val="single" w:sz="8" w:space="0" w:color="auto"/>
      </w:pBdr>
      <w:spacing w:before="100" w:beforeAutospacing="1" w:after="100" w:afterAutospacing="1"/>
      <w:jc w:val="center"/>
    </w:pPr>
    <w:rPr>
      <w:b/>
      <w:bCs/>
      <w:sz w:val="24"/>
      <w:szCs w:val="24"/>
    </w:rPr>
  </w:style>
  <w:style w:type="paragraph" w:customStyle="1" w:styleId="xl237">
    <w:name w:val="xl237"/>
    <w:basedOn w:val="a1"/>
    <w:uiPriority w:val="99"/>
    <w:rsid w:val="0002143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238">
    <w:name w:val="xl238"/>
    <w:basedOn w:val="a1"/>
    <w:uiPriority w:val="99"/>
    <w:rsid w:val="00021431"/>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239">
    <w:name w:val="xl239"/>
    <w:basedOn w:val="a1"/>
    <w:uiPriority w:val="99"/>
    <w:rsid w:val="00021431"/>
    <w:pPr>
      <w:pBdr>
        <w:top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240">
    <w:name w:val="xl240"/>
    <w:basedOn w:val="a1"/>
    <w:uiPriority w:val="99"/>
    <w:rsid w:val="00021431"/>
    <w:pPr>
      <w:pBdr>
        <w:top w:val="single" w:sz="4" w:space="0" w:color="auto"/>
        <w:bottom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241">
    <w:name w:val="xl241"/>
    <w:basedOn w:val="a1"/>
    <w:uiPriority w:val="99"/>
    <w:rsid w:val="00021431"/>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2">
    <w:name w:val="xl242"/>
    <w:basedOn w:val="a1"/>
    <w:uiPriority w:val="99"/>
    <w:rsid w:val="00021431"/>
    <w:pPr>
      <w:pBdr>
        <w:top w:val="single" w:sz="4" w:space="0" w:color="auto"/>
        <w:left w:val="single" w:sz="4" w:space="0" w:color="auto"/>
      </w:pBdr>
      <w:spacing w:before="100" w:beforeAutospacing="1" w:after="100" w:afterAutospacing="1"/>
      <w:jc w:val="center"/>
      <w:textAlignment w:val="top"/>
    </w:pPr>
    <w:rPr>
      <w:sz w:val="24"/>
      <w:szCs w:val="24"/>
    </w:rPr>
  </w:style>
  <w:style w:type="paragraph" w:customStyle="1" w:styleId="xl243">
    <w:name w:val="xl243"/>
    <w:basedOn w:val="a1"/>
    <w:uiPriority w:val="99"/>
    <w:rsid w:val="00021431"/>
    <w:pPr>
      <w:pBdr>
        <w:top w:val="single" w:sz="4" w:space="0" w:color="auto"/>
      </w:pBdr>
      <w:spacing w:before="100" w:beforeAutospacing="1" w:after="100" w:afterAutospacing="1"/>
      <w:jc w:val="center"/>
      <w:textAlignment w:val="top"/>
    </w:pPr>
    <w:rPr>
      <w:sz w:val="24"/>
      <w:szCs w:val="24"/>
    </w:rPr>
  </w:style>
  <w:style w:type="paragraph" w:customStyle="1" w:styleId="xl244">
    <w:name w:val="xl244"/>
    <w:basedOn w:val="a1"/>
    <w:uiPriority w:val="99"/>
    <w:rsid w:val="00021431"/>
    <w:pPr>
      <w:pBdr>
        <w:top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5">
    <w:name w:val="xl245"/>
    <w:basedOn w:val="a1"/>
    <w:uiPriority w:val="99"/>
    <w:rsid w:val="00021431"/>
    <w:pPr>
      <w:pBdr>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246">
    <w:name w:val="xl246"/>
    <w:basedOn w:val="a1"/>
    <w:uiPriority w:val="99"/>
    <w:rsid w:val="00021431"/>
    <w:pPr>
      <w:pBdr>
        <w:bottom w:val="single" w:sz="4" w:space="0" w:color="auto"/>
      </w:pBdr>
      <w:spacing w:before="100" w:beforeAutospacing="1" w:after="100" w:afterAutospacing="1"/>
      <w:jc w:val="center"/>
      <w:textAlignment w:val="top"/>
    </w:pPr>
    <w:rPr>
      <w:sz w:val="24"/>
      <w:szCs w:val="24"/>
    </w:rPr>
  </w:style>
  <w:style w:type="paragraph" w:customStyle="1" w:styleId="xl247">
    <w:name w:val="xl247"/>
    <w:basedOn w:val="a1"/>
    <w:uiPriority w:val="99"/>
    <w:rsid w:val="00021431"/>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8">
    <w:name w:val="xl248"/>
    <w:basedOn w:val="a1"/>
    <w:uiPriority w:val="99"/>
    <w:rsid w:val="00021431"/>
    <w:pPr>
      <w:shd w:val="clear" w:color="auto" w:fill="FFFF99"/>
      <w:spacing w:before="100" w:beforeAutospacing="1" w:after="100" w:afterAutospacing="1"/>
    </w:pPr>
    <w:rPr>
      <w:sz w:val="24"/>
      <w:szCs w:val="24"/>
    </w:rPr>
  </w:style>
  <w:style w:type="paragraph" w:customStyle="1" w:styleId="xl249">
    <w:name w:val="xl249"/>
    <w:basedOn w:val="a1"/>
    <w:uiPriority w:val="99"/>
    <w:rsid w:val="00021431"/>
    <w:pPr>
      <w:pBdr>
        <w:left w:val="single" w:sz="4" w:space="0" w:color="auto"/>
        <w:right w:val="single" w:sz="4" w:space="0" w:color="auto"/>
      </w:pBdr>
      <w:shd w:val="clear" w:color="auto" w:fill="CCFFCC"/>
      <w:spacing w:before="100" w:beforeAutospacing="1" w:after="100" w:afterAutospacing="1"/>
    </w:pPr>
    <w:rPr>
      <w:sz w:val="24"/>
      <w:szCs w:val="24"/>
    </w:rPr>
  </w:style>
  <w:style w:type="paragraph" w:customStyle="1" w:styleId="xl250">
    <w:name w:val="xl250"/>
    <w:basedOn w:val="a1"/>
    <w:uiPriority w:val="99"/>
    <w:rsid w:val="00021431"/>
    <w:pPr>
      <w:pBdr>
        <w:left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51">
    <w:name w:val="xl251"/>
    <w:basedOn w:val="a1"/>
    <w:uiPriority w:val="99"/>
    <w:rsid w:val="00021431"/>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252">
    <w:name w:val="xl252"/>
    <w:basedOn w:val="a1"/>
    <w:uiPriority w:val="99"/>
    <w:rsid w:val="00021431"/>
    <w:pPr>
      <w:pBdr>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253">
    <w:name w:val="xl253"/>
    <w:basedOn w:val="a1"/>
    <w:uiPriority w:val="99"/>
    <w:rsid w:val="00021431"/>
    <w:pPr>
      <w:pBdr>
        <w:left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254">
    <w:name w:val="xl254"/>
    <w:basedOn w:val="a1"/>
    <w:uiPriority w:val="99"/>
    <w:rsid w:val="00021431"/>
    <w:pPr>
      <w:pBdr>
        <w:left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55">
    <w:name w:val="xl255"/>
    <w:basedOn w:val="a1"/>
    <w:uiPriority w:val="99"/>
    <w:rsid w:val="00021431"/>
    <w:pPr>
      <w:pBdr>
        <w:left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56">
    <w:name w:val="xl256"/>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paragraph" w:customStyle="1" w:styleId="xl257">
    <w:name w:val="xl257"/>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paragraph" w:customStyle="1" w:styleId="xl258">
    <w:name w:val="xl258"/>
    <w:basedOn w:val="a1"/>
    <w:uiPriority w:val="99"/>
    <w:rsid w:val="00021431"/>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jc w:val="center"/>
    </w:pPr>
    <w:rPr>
      <w:sz w:val="24"/>
      <w:szCs w:val="24"/>
    </w:rPr>
  </w:style>
  <w:style w:type="paragraph" w:customStyle="1" w:styleId="xl259">
    <w:name w:val="xl259"/>
    <w:basedOn w:val="a1"/>
    <w:uiPriority w:val="99"/>
    <w:rsid w:val="00021431"/>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pPr>
    <w:rPr>
      <w:sz w:val="24"/>
      <w:szCs w:val="24"/>
    </w:rPr>
  </w:style>
  <w:style w:type="paragraph" w:customStyle="1" w:styleId="xl260">
    <w:name w:val="xl260"/>
    <w:basedOn w:val="a1"/>
    <w:uiPriority w:val="99"/>
    <w:rsid w:val="00021431"/>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sz w:val="24"/>
      <w:szCs w:val="24"/>
    </w:rPr>
  </w:style>
  <w:style w:type="paragraph" w:customStyle="1" w:styleId="xl261">
    <w:name w:val="xl261"/>
    <w:basedOn w:val="a1"/>
    <w:uiPriority w:val="99"/>
    <w:rsid w:val="00021431"/>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2">
    <w:name w:val="xl262"/>
    <w:basedOn w:val="a1"/>
    <w:uiPriority w:val="99"/>
    <w:rsid w:val="00021431"/>
    <w:pPr>
      <w:pBdr>
        <w:top w:val="single" w:sz="4" w:space="0" w:color="auto"/>
        <w:left w:val="single" w:sz="4" w:space="0" w:color="auto"/>
        <w:right w:val="single" w:sz="4" w:space="0" w:color="auto"/>
      </w:pBdr>
      <w:shd w:val="clear" w:color="auto" w:fill="CCFFCC"/>
      <w:spacing w:before="100" w:beforeAutospacing="1" w:after="100" w:afterAutospacing="1"/>
    </w:pPr>
    <w:rPr>
      <w:sz w:val="24"/>
      <w:szCs w:val="24"/>
    </w:rPr>
  </w:style>
  <w:style w:type="paragraph" w:customStyle="1" w:styleId="xl263">
    <w:name w:val="xl263"/>
    <w:basedOn w:val="a1"/>
    <w:uiPriority w:val="99"/>
    <w:rsid w:val="00021431"/>
    <w:pPr>
      <w:pBdr>
        <w:top w:val="single" w:sz="4" w:space="0" w:color="auto"/>
        <w:left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264">
    <w:name w:val="xl264"/>
    <w:basedOn w:val="a1"/>
    <w:uiPriority w:val="99"/>
    <w:rsid w:val="00021431"/>
    <w:pPr>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65">
    <w:name w:val="xl265"/>
    <w:basedOn w:val="a1"/>
    <w:uiPriority w:val="99"/>
    <w:rsid w:val="00021431"/>
    <w:pPr>
      <w:pBdr>
        <w:left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66">
    <w:name w:val="xl266"/>
    <w:basedOn w:val="a1"/>
    <w:uiPriority w:val="99"/>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267">
    <w:name w:val="xl267"/>
    <w:basedOn w:val="a1"/>
    <w:uiPriority w:val="99"/>
    <w:rsid w:val="0002143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268">
    <w:name w:val="xl268"/>
    <w:basedOn w:val="a1"/>
    <w:uiPriority w:val="99"/>
    <w:rsid w:val="00021431"/>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269">
    <w:name w:val="xl269"/>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sz w:val="24"/>
      <w:szCs w:val="24"/>
    </w:rPr>
  </w:style>
  <w:style w:type="paragraph" w:customStyle="1" w:styleId="xl270">
    <w:name w:val="xl270"/>
    <w:basedOn w:val="a1"/>
    <w:uiPriority w:val="99"/>
    <w:rsid w:val="00021431"/>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b/>
      <w:bCs/>
      <w:sz w:val="24"/>
      <w:szCs w:val="24"/>
    </w:rPr>
  </w:style>
  <w:style w:type="paragraph" w:customStyle="1" w:styleId="xl271">
    <w:name w:val="xl271"/>
    <w:basedOn w:val="a1"/>
    <w:uiPriority w:val="99"/>
    <w:rsid w:val="00021431"/>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sz w:val="24"/>
      <w:szCs w:val="24"/>
    </w:rPr>
  </w:style>
  <w:style w:type="paragraph" w:customStyle="1" w:styleId="xl272">
    <w:name w:val="xl272"/>
    <w:basedOn w:val="a1"/>
    <w:uiPriority w:val="99"/>
    <w:rsid w:val="00021431"/>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273">
    <w:name w:val="xl273"/>
    <w:basedOn w:val="a1"/>
    <w:uiPriority w:val="99"/>
    <w:rsid w:val="00021431"/>
    <w:pPr>
      <w:pBdr>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274">
    <w:name w:val="xl274"/>
    <w:basedOn w:val="a1"/>
    <w:uiPriority w:val="99"/>
    <w:rsid w:val="00021431"/>
    <w:pPr>
      <w:pBdr>
        <w:top w:val="single" w:sz="4" w:space="0" w:color="auto"/>
        <w:left w:val="single" w:sz="4" w:space="0" w:color="auto"/>
        <w:right w:val="single" w:sz="8" w:space="0" w:color="auto"/>
      </w:pBdr>
      <w:shd w:val="clear" w:color="auto" w:fill="CCFFFF"/>
      <w:spacing w:before="100" w:beforeAutospacing="1" w:after="100" w:afterAutospacing="1"/>
      <w:jc w:val="center"/>
      <w:textAlignment w:val="center"/>
    </w:pPr>
    <w:rPr>
      <w:sz w:val="24"/>
      <w:szCs w:val="24"/>
    </w:rPr>
  </w:style>
  <w:style w:type="paragraph" w:customStyle="1" w:styleId="xl275">
    <w:name w:val="xl275"/>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4"/>
      <w:szCs w:val="24"/>
    </w:rPr>
  </w:style>
  <w:style w:type="paragraph" w:customStyle="1" w:styleId="xl276">
    <w:name w:val="xl276"/>
    <w:basedOn w:val="a1"/>
    <w:uiPriority w:val="99"/>
    <w:rsid w:val="00021431"/>
    <w:pPr>
      <w:pBdr>
        <w:left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277">
    <w:name w:val="xl277"/>
    <w:basedOn w:val="a1"/>
    <w:uiPriority w:val="99"/>
    <w:rsid w:val="00021431"/>
    <w:pPr>
      <w:pBdr>
        <w:left w:val="single" w:sz="4" w:space="0" w:color="auto"/>
        <w:right w:val="single" w:sz="4" w:space="0" w:color="auto"/>
      </w:pBdr>
      <w:shd w:val="clear" w:color="auto" w:fill="FFFF99"/>
      <w:spacing w:before="100" w:beforeAutospacing="1" w:after="100" w:afterAutospacing="1"/>
      <w:jc w:val="center"/>
      <w:textAlignment w:val="top"/>
    </w:pPr>
    <w:rPr>
      <w:b/>
      <w:bCs/>
      <w:i/>
      <w:iCs/>
      <w:sz w:val="24"/>
      <w:szCs w:val="24"/>
    </w:rPr>
  </w:style>
  <w:style w:type="paragraph" w:customStyle="1" w:styleId="xl278">
    <w:name w:val="xl278"/>
    <w:basedOn w:val="a1"/>
    <w:uiPriority w:val="99"/>
    <w:rsid w:val="00021431"/>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79">
    <w:name w:val="xl279"/>
    <w:basedOn w:val="a1"/>
    <w:uiPriority w:val="99"/>
    <w:rsid w:val="00021431"/>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jc w:val="center"/>
      <w:textAlignment w:val="center"/>
    </w:pPr>
    <w:rPr>
      <w:b/>
      <w:bCs/>
      <w:sz w:val="24"/>
      <w:szCs w:val="24"/>
    </w:rPr>
  </w:style>
  <w:style w:type="paragraph" w:customStyle="1" w:styleId="xl280">
    <w:name w:val="xl280"/>
    <w:basedOn w:val="a1"/>
    <w:uiPriority w:val="99"/>
    <w:rsid w:val="00021431"/>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pPr>
    <w:rPr>
      <w:b/>
      <w:bCs/>
      <w:sz w:val="24"/>
      <w:szCs w:val="24"/>
    </w:rPr>
  </w:style>
  <w:style w:type="paragraph" w:customStyle="1" w:styleId="xl281">
    <w:name w:val="xl281"/>
    <w:basedOn w:val="a1"/>
    <w:uiPriority w:val="99"/>
    <w:rsid w:val="00021431"/>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sz w:val="24"/>
      <w:szCs w:val="24"/>
    </w:rPr>
  </w:style>
  <w:style w:type="paragraph" w:customStyle="1" w:styleId="xl282">
    <w:name w:val="xl282"/>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b/>
      <w:bCs/>
      <w:sz w:val="24"/>
      <w:szCs w:val="24"/>
    </w:rPr>
  </w:style>
  <w:style w:type="paragraph" w:customStyle="1" w:styleId="xl283">
    <w:name w:val="xl283"/>
    <w:basedOn w:val="a1"/>
    <w:uiPriority w:val="99"/>
    <w:rsid w:val="00021431"/>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jc w:val="center"/>
      <w:textAlignment w:val="center"/>
    </w:pPr>
    <w:rPr>
      <w:b/>
      <w:bCs/>
      <w:sz w:val="24"/>
      <w:szCs w:val="24"/>
    </w:rPr>
  </w:style>
  <w:style w:type="paragraph" w:customStyle="1" w:styleId="xl284">
    <w:name w:val="xl284"/>
    <w:basedOn w:val="a1"/>
    <w:uiPriority w:val="99"/>
    <w:rsid w:val="0002143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sz w:val="24"/>
      <w:szCs w:val="24"/>
    </w:rPr>
  </w:style>
  <w:style w:type="paragraph" w:customStyle="1" w:styleId="xl285">
    <w:name w:val="xl285"/>
    <w:basedOn w:val="a1"/>
    <w:uiPriority w:val="99"/>
    <w:rsid w:val="0002143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b/>
      <w:bCs/>
      <w:sz w:val="24"/>
      <w:szCs w:val="24"/>
    </w:rPr>
  </w:style>
  <w:style w:type="paragraph" w:customStyle="1" w:styleId="xl286">
    <w:name w:val="xl286"/>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b/>
      <w:bCs/>
      <w:sz w:val="24"/>
      <w:szCs w:val="24"/>
    </w:rPr>
  </w:style>
  <w:style w:type="paragraph" w:customStyle="1" w:styleId="xl287">
    <w:name w:val="xl287"/>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b/>
      <w:bCs/>
      <w:sz w:val="24"/>
      <w:szCs w:val="24"/>
    </w:rPr>
  </w:style>
  <w:style w:type="paragraph" w:customStyle="1" w:styleId="xl288">
    <w:name w:val="xl288"/>
    <w:basedOn w:val="a1"/>
    <w:uiPriority w:val="99"/>
    <w:rsid w:val="00021431"/>
    <w:pPr>
      <w:pBdr>
        <w:top w:val="single" w:sz="4" w:space="0" w:color="auto"/>
        <w:left w:val="single" w:sz="8"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289">
    <w:name w:val="xl289"/>
    <w:basedOn w:val="a1"/>
    <w:uiPriority w:val="99"/>
    <w:rsid w:val="00021431"/>
    <w:pPr>
      <w:pBdr>
        <w:top w:val="single" w:sz="4" w:space="0" w:color="auto"/>
        <w:left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290">
    <w:name w:val="xl290"/>
    <w:basedOn w:val="a1"/>
    <w:uiPriority w:val="99"/>
    <w:rsid w:val="00021431"/>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top"/>
    </w:pPr>
    <w:rPr>
      <w:sz w:val="24"/>
      <w:szCs w:val="24"/>
    </w:rPr>
  </w:style>
  <w:style w:type="paragraph" w:customStyle="1" w:styleId="xl291">
    <w:name w:val="xl291"/>
    <w:basedOn w:val="a1"/>
    <w:uiPriority w:val="99"/>
    <w:rsid w:val="00021431"/>
    <w:pPr>
      <w:pBdr>
        <w:top w:val="single" w:sz="4" w:space="0" w:color="auto"/>
        <w:left w:val="single" w:sz="4" w:space="0" w:color="auto"/>
        <w:right w:val="single" w:sz="8" w:space="0" w:color="auto"/>
      </w:pBdr>
      <w:shd w:val="clear" w:color="auto" w:fill="CCFFFF"/>
      <w:spacing w:before="100" w:beforeAutospacing="1" w:after="100" w:afterAutospacing="1"/>
    </w:pPr>
    <w:rPr>
      <w:sz w:val="24"/>
      <w:szCs w:val="24"/>
    </w:rPr>
  </w:style>
  <w:style w:type="paragraph" w:customStyle="1" w:styleId="xl292">
    <w:name w:val="xl292"/>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293">
    <w:name w:val="xl293"/>
    <w:basedOn w:val="a1"/>
    <w:uiPriority w:val="99"/>
    <w:rsid w:val="00021431"/>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b/>
      <w:bCs/>
      <w:sz w:val="24"/>
      <w:szCs w:val="24"/>
    </w:rPr>
  </w:style>
  <w:style w:type="paragraph" w:customStyle="1" w:styleId="xl294">
    <w:name w:val="xl294"/>
    <w:basedOn w:val="a1"/>
    <w:uiPriority w:val="99"/>
    <w:rsid w:val="00021431"/>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b/>
      <w:bCs/>
      <w:sz w:val="24"/>
      <w:szCs w:val="24"/>
    </w:rPr>
  </w:style>
  <w:style w:type="paragraph" w:customStyle="1" w:styleId="xl295">
    <w:name w:val="xl295"/>
    <w:basedOn w:val="a1"/>
    <w:uiPriority w:val="99"/>
    <w:rsid w:val="00021431"/>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jc w:val="center"/>
      <w:textAlignment w:val="top"/>
    </w:pPr>
    <w:rPr>
      <w:sz w:val="24"/>
      <w:szCs w:val="24"/>
    </w:rPr>
  </w:style>
  <w:style w:type="paragraph" w:customStyle="1" w:styleId="xl296">
    <w:name w:val="xl296"/>
    <w:basedOn w:val="a1"/>
    <w:uiPriority w:val="99"/>
    <w:rsid w:val="00021431"/>
    <w:pPr>
      <w:pBdr>
        <w:left w:val="single" w:sz="4" w:space="0" w:color="auto"/>
        <w:right w:val="single" w:sz="4" w:space="0" w:color="auto"/>
      </w:pBdr>
      <w:shd w:val="clear" w:color="auto" w:fill="CCFFCC"/>
      <w:spacing w:before="100" w:beforeAutospacing="1" w:after="100" w:afterAutospacing="1"/>
    </w:pPr>
    <w:rPr>
      <w:b/>
      <w:bCs/>
      <w:sz w:val="24"/>
      <w:szCs w:val="24"/>
    </w:rPr>
  </w:style>
  <w:style w:type="paragraph" w:customStyle="1" w:styleId="xl297">
    <w:name w:val="xl297"/>
    <w:basedOn w:val="a1"/>
    <w:uiPriority w:val="99"/>
    <w:rsid w:val="00021431"/>
    <w:pPr>
      <w:pBdr>
        <w:left w:val="single" w:sz="4" w:space="0" w:color="auto"/>
        <w:right w:val="single" w:sz="4" w:space="0" w:color="auto"/>
      </w:pBdr>
      <w:shd w:val="clear" w:color="auto" w:fill="FFFF99"/>
      <w:spacing w:before="100" w:beforeAutospacing="1" w:after="100" w:afterAutospacing="1"/>
      <w:jc w:val="center"/>
      <w:textAlignment w:val="top"/>
    </w:pPr>
    <w:rPr>
      <w:b/>
      <w:bCs/>
      <w:sz w:val="24"/>
      <w:szCs w:val="24"/>
    </w:rPr>
  </w:style>
  <w:style w:type="paragraph" w:customStyle="1" w:styleId="xl298">
    <w:name w:val="xl298"/>
    <w:basedOn w:val="a1"/>
    <w:uiPriority w:val="99"/>
    <w:rsid w:val="00021431"/>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pPr>
    <w:rPr>
      <w:b/>
      <w:bCs/>
      <w:sz w:val="24"/>
      <w:szCs w:val="24"/>
    </w:rPr>
  </w:style>
  <w:style w:type="paragraph" w:customStyle="1" w:styleId="xl299">
    <w:name w:val="xl299"/>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pPr>
    <w:rPr>
      <w:b/>
      <w:bCs/>
      <w:sz w:val="24"/>
      <w:szCs w:val="24"/>
    </w:rPr>
  </w:style>
  <w:style w:type="paragraph" w:customStyle="1" w:styleId="xl300">
    <w:name w:val="xl300"/>
    <w:basedOn w:val="a1"/>
    <w:uiPriority w:val="99"/>
    <w:rsid w:val="00021431"/>
    <w:pPr>
      <w:pBdr>
        <w:top w:val="single" w:sz="8" w:space="0" w:color="auto"/>
        <w:left w:val="single" w:sz="4" w:space="0" w:color="auto"/>
        <w:right w:val="single" w:sz="4" w:space="0" w:color="auto"/>
      </w:pBdr>
      <w:shd w:val="clear" w:color="auto" w:fill="CCFFFF"/>
      <w:spacing w:before="100" w:beforeAutospacing="1" w:after="100" w:afterAutospacing="1"/>
      <w:jc w:val="center"/>
    </w:pPr>
    <w:rPr>
      <w:b/>
      <w:bCs/>
      <w:sz w:val="24"/>
      <w:szCs w:val="24"/>
    </w:rPr>
  </w:style>
  <w:style w:type="paragraph" w:customStyle="1" w:styleId="xl301">
    <w:name w:val="xl301"/>
    <w:basedOn w:val="a1"/>
    <w:uiPriority w:val="99"/>
    <w:rsid w:val="00021431"/>
    <w:pPr>
      <w:pBdr>
        <w:top w:val="single" w:sz="8" w:space="0" w:color="auto"/>
        <w:left w:val="single" w:sz="4" w:space="0" w:color="auto"/>
        <w:right w:val="single" w:sz="4" w:space="0" w:color="auto"/>
      </w:pBdr>
      <w:shd w:val="clear" w:color="auto" w:fill="FFFF99"/>
      <w:spacing w:before="100" w:beforeAutospacing="1" w:after="100" w:afterAutospacing="1"/>
      <w:jc w:val="center"/>
    </w:pPr>
    <w:rPr>
      <w:b/>
      <w:bCs/>
      <w:sz w:val="24"/>
      <w:szCs w:val="24"/>
    </w:rPr>
  </w:style>
  <w:style w:type="paragraph" w:customStyle="1" w:styleId="xl302">
    <w:name w:val="xl302"/>
    <w:basedOn w:val="a1"/>
    <w:uiPriority w:val="99"/>
    <w:rsid w:val="00021431"/>
    <w:pPr>
      <w:pBdr>
        <w:top w:val="single" w:sz="8" w:space="0" w:color="auto"/>
        <w:left w:val="single" w:sz="4" w:space="0" w:color="auto"/>
        <w:right w:val="single" w:sz="4" w:space="0" w:color="auto"/>
      </w:pBdr>
      <w:shd w:val="clear" w:color="auto" w:fill="CCFFCC"/>
      <w:spacing w:before="100" w:beforeAutospacing="1" w:after="100" w:afterAutospacing="1"/>
      <w:jc w:val="center"/>
    </w:pPr>
    <w:rPr>
      <w:b/>
      <w:bCs/>
      <w:sz w:val="24"/>
      <w:szCs w:val="24"/>
    </w:rPr>
  </w:style>
  <w:style w:type="paragraph" w:customStyle="1" w:styleId="xl303">
    <w:name w:val="xl303"/>
    <w:basedOn w:val="a1"/>
    <w:uiPriority w:val="99"/>
    <w:rsid w:val="00021431"/>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pPr>
    <w:rPr>
      <w:b/>
      <w:bCs/>
      <w:sz w:val="24"/>
      <w:szCs w:val="24"/>
    </w:rPr>
  </w:style>
  <w:style w:type="paragraph" w:customStyle="1" w:styleId="xl304">
    <w:name w:val="xl304"/>
    <w:basedOn w:val="a1"/>
    <w:uiPriority w:val="99"/>
    <w:rsid w:val="00021431"/>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top"/>
    </w:pPr>
    <w:rPr>
      <w:sz w:val="16"/>
      <w:szCs w:val="16"/>
    </w:rPr>
  </w:style>
  <w:style w:type="paragraph" w:customStyle="1" w:styleId="xl305">
    <w:name w:val="xl305"/>
    <w:basedOn w:val="a1"/>
    <w:uiPriority w:val="99"/>
    <w:rsid w:val="00021431"/>
    <w:pPr>
      <w:pBdr>
        <w:top w:val="single" w:sz="4" w:space="0" w:color="auto"/>
        <w:left w:val="single" w:sz="4" w:space="0" w:color="auto"/>
        <w:right w:val="single" w:sz="4" w:space="0" w:color="auto"/>
      </w:pBdr>
      <w:shd w:val="clear" w:color="auto" w:fill="FFFF99"/>
      <w:spacing w:before="100" w:beforeAutospacing="1" w:after="100" w:afterAutospacing="1"/>
      <w:jc w:val="center"/>
      <w:textAlignment w:val="top"/>
    </w:pPr>
    <w:rPr>
      <w:sz w:val="16"/>
      <w:szCs w:val="16"/>
    </w:rPr>
  </w:style>
  <w:style w:type="paragraph" w:customStyle="1" w:styleId="xl306">
    <w:name w:val="xl306"/>
    <w:basedOn w:val="a1"/>
    <w:uiPriority w:val="99"/>
    <w:rsid w:val="00021431"/>
    <w:pPr>
      <w:pBdr>
        <w:top w:val="single" w:sz="4" w:space="0" w:color="auto"/>
        <w:left w:val="single" w:sz="4" w:space="0" w:color="auto"/>
        <w:right w:val="single" w:sz="4" w:space="0" w:color="auto"/>
      </w:pBdr>
      <w:shd w:val="clear" w:color="auto" w:fill="FFFF99"/>
      <w:spacing w:before="100" w:beforeAutospacing="1" w:after="100" w:afterAutospacing="1"/>
      <w:jc w:val="center"/>
      <w:textAlignment w:val="top"/>
    </w:pPr>
    <w:rPr>
      <w:sz w:val="16"/>
      <w:szCs w:val="16"/>
    </w:rPr>
  </w:style>
  <w:style w:type="paragraph" w:customStyle="1" w:styleId="xl307">
    <w:name w:val="xl307"/>
    <w:basedOn w:val="a1"/>
    <w:uiPriority w:val="99"/>
    <w:rsid w:val="00021431"/>
    <w:pPr>
      <w:pBdr>
        <w:top w:val="single" w:sz="4" w:space="0" w:color="auto"/>
        <w:left w:val="single" w:sz="4" w:space="0" w:color="auto"/>
        <w:right w:val="single" w:sz="4" w:space="0" w:color="auto"/>
      </w:pBdr>
      <w:shd w:val="clear" w:color="auto" w:fill="CCFFFF"/>
      <w:spacing w:before="100" w:beforeAutospacing="1" w:after="100" w:afterAutospacing="1"/>
      <w:jc w:val="center"/>
      <w:textAlignment w:val="top"/>
    </w:pPr>
    <w:rPr>
      <w:sz w:val="16"/>
      <w:szCs w:val="16"/>
    </w:rPr>
  </w:style>
  <w:style w:type="paragraph" w:customStyle="1" w:styleId="xl308">
    <w:name w:val="xl308"/>
    <w:basedOn w:val="a1"/>
    <w:uiPriority w:val="99"/>
    <w:rsid w:val="00021431"/>
    <w:pPr>
      <w:pBdr>
        <w:top w:val="single" w:sz="4" w:space="0" w:color="auto"/>
        <w:left w:val="single" w:sz="4" w:space="0" w:color="auto"/>
        <w:right w:val="single" w:sz="8" w:space="0" w:color="auto"/>
      </w:pBdr>
      <w:shd w:val="clear" w:color="auto" w:fill="CCFFFF"/>
      <w:spacing w:before="100" w:beforeAutospacing="1" w:after="100" w:afterAutospacing="1"/>
      <w:jc w:val="center"/>
      <w:textAlignment w:val="top"/>
    </w:pPr>
    <w:rPr>
      <w:sz w:val="16"/>
      <w:szCs w:val="16"/>
    </w:rPr>
  </w:style>
  <w:style w:type="paragraph" w:customStyle="1" w:styleId="font7">
    <w:name w:val="font7"/>
    <w:basedOn w:val="a1"/>
    <w:uiPriority w:val="99"/>
    <w:rsid w:val="00021431"/>
    <w:pPr>
      <w:spacing w:before="100" w:beforeAutospacing="1" w:after="100" w:afterAutospacing="1"/>
    </w:pPr>
    <w:rPr>
      <w:sz w:val="24"/>
      <w:szCs w:val="24"/>
    </w:rPr>
  </w:style>
  <w:style w:type="paragraph" w:customStyle="1" w:styleId="font8">
    <w:name w:val="font8"/>
    <w:basedOn w:val="a1"/>
    <w:uiPriority w:val="99"/>
    <w:rsid w:val="00021431"/>
    <w:pPr>
      <w:spacing w:before="100" w:beforeAutospacing="1" w:after="100" w:afterAutospacing="1"/>
    </w:pPr>
    <w:rPr>
      <w:sz w:val="24"/>
      <w:szCs w:val="24"/>
    </w:rPr>
  </w:style>
  <w:style w:type="paragraph" w:customStyle="1" w:styleId="font9">
    <w:name w:val="font9"/>
    <w:basedOn w:val="a1"/>
    <w:uiPriority w:val="99"/>
    <w:rsid w:val="00021431"/>
    <w:pPr>
      <w:spacing w:before="100" w:beforeAutospacing="1" w:after="100" w:afterAutospacing="1"/>
    </w:pPr>
    <w:rPr>
      <w:i/>
      <w:iCs/>
      <w:sz w:val="24"/>
      <w:szCs w:val="24"/>
    </w:rPr>
  </w:style>
  <w:style w:type="paragraph" w:customStyle="1" w:styleId="font10">
    <w:name w:val="font10"/>
    <w:basedOn w:val="a1"/>
    <w:rsid w:val="00021431"/>
    <w:pPr>
      <w:spacing w:before="100" w:beforeAutospacing="1" w:after="100" w:afterAutospacing="1"/>
    </w:pPr>
    <w:rPr>
      <w:i/>
      <w:iCs/>
      <w:sz w:val="24"/>
      <w:szCs w:val="24"/>
    </w:rPr>
  </w:style>
  <w:style w:type="character" w:customStyle="1" w:styleId="Sf130">
    <w:name w:val="Основной текст с отSf1тупом 3 Знак"/>
    <w:link w:val="Sf13"/>
    <w:rsid w:val="00021431"/>
    <w:rPr>
      <w:rFonts w:ascii="Times New Roman" w:eastAsia="Times New Roman" w:hAnsi="Times New Roman" w:cs="Times New Roman"/>
      <w:snapToGrid w:val="0"/>
      <w:sz w:val="28"/>
      <w:szCs w:val="20"/>
      <w:lang w:val="x-none" w:eastAsia="x-none"/>
    </w:rPr>
  </w:style>
  <w:style w:type="paragraph" w:customStyle="1" w:styleId="afffa">
    <w:name w:val="Основной"/>
    <w:basedOn w:val="Sf13"/>
    <w:link w:val="afffb"/>
    <w:qFormat/>
    <w:rsid w:val="00021431"/>
  </w:style>
  <w:style w:type="paragraph" w:customStyle="1" w:styleId="143">
    <w:name w:val="основной 14"/>
    <w:basedOn w:val="a1"/>
    <w:link w:val="144"/>
    <w:qFormat/>
    <w:rsid w:val="00021431"/>
    <w:pPr>
      <w:ind w:firstLine="720"/>
      <w:jc w:val="both"/>
    </w:pPr>
    <w:rPr>
      <w:sz w:val="28"/>
      <w:szCs w:val="28"/>
      <w:lang w:val="x-none" w:eastAsia="x-none"/>
    </w:rPr>
  </w:style>
  <w:style w:type="character" w:customStyle="1" w:styleId="144">
    <w:name w:val="основной 14 Знак"/>
    <w:link w:val="143"/>
    <w:rsid w:val="00021431"/>
    <w:rPr>
      <w:rFonts w:ascii="Times New Roman" w:eastAsia="Times New Roman" w:hAnsi="Times New Roman" w:cs="Times New Roman"/>
      <w:sz w:val="28"/>
      <w:szCs w:val="28"/>
      <w:lang w:val="x-none" w:eastAsia="x-none"/>
    </w:rPr>
  </w:style>
  <w:style w:type="character" w:customStyle="1" w:styleId="apple-style-span">
    <w:name w:val="apple-style-span"/>
    <w:rsid w:val="00021431"/>
  </w:style>
  <w:style w:type="table" w:customStyle="1" w:styleId="212">
    <w:name w:val="Сетка таблицы21"/>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next w:val="af2"/>
    <w:rsid w:val="0002143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next w:val="af2"/>
    <w:rsid w:val="0002143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
    <w:name w:val="Main"/>
    <w:link w:val="Main0"/>
    <w:rsid w:val="00021431"/>
    <w:pPr>
      <w:widowControl w:val="0"/>
      <w:spacing w:after="0" w:line="360" w:lineRule="auto"/>
      <w:ind w:firstLine="709"/>
      <w:jc w:val="both"/>
    </w:pPr>
    <w:rPr>
      <w:rFonts w:ascii="Times New Roman" w:eastAsia="Times New Roman" w:hAnsi="Times New Roman" w:cs="Times New Roman"/>
      <w:sz w:val="24"/>
      <w:szCs w:val="16"/>
      <w:lang w:eastAsia="ru-RU"/>
    </w:rPr>
  </w:style>
  <w:style w:type="character" w:customStyle="1" w:styleId="Main0">
    <w:name w:val="Main Знак"/>
    <w:link w:val="Main"/>
    <w:rsid w:val="00021431"/>
    <w:rPr>
      <w:rFonts w:ascii="Times New Roman" w:eastAsia="Times New Roman" w:hAnsi="Times New Roman" w:cs="Times New Roman"/>
      <w:sz w:val="24"/>
      <w:szCs w:val="16"/>
      <w:lang w:eastAsia="ru-RU"/>
    </w:rPr>
  </w:style>
  <w:style w:type="character" w:customStyle="1" w:styleId="1f4">
    <w:name w:val="Знак Знак1"/>
    <w:rsid w:val="00021431"/>
    <w:rPr>
      <w:lang w:val="ru-RU" w:eastAsia="ru-RU" w:bidi="ar-SA"/>
    </w:rPr>
  </w:style>
  <w:style w:type="paragraph" w:customStyle="1" w:styleId="1f5">
    <w:name w:val="1"/>
    <w:basedOn w:val="a1"/>
    <w:rsid w:val="00021431"/>
    <w:pPr>
      <w:widowControl w:val="0"/>
      <w:adjustRightInd w:val="0"/>
      <w:spacing w:line="360" w:lineRule="atLeast"/>
      <w:jc w:val="both"/>
      <w:textAlignment w:val="baseline"/>
    </w:pPr>
    <w:rPr>
      <w:rFonts w:ascii="Verdana" w:hAnsi="Verdana" w:cs="Verdana"/>
      <w:lang w:val="en-US" w:eastAsia="en-US"/>
    </w:rPr>
  </w:style>
  <w:style w:type="character" w:customStyle="1" w:styleId="BodyTextIndent2Char">
    <w:name w:val="Body Text Indent 2 Char"/>
    <w:locked/>
    <w:rsid w:val="00021431"/>
    <w:rPr>
      <w:rFonts w:ascii="Times New Roman" w:hAnsi="Times New Roman" w:cs="Times New Roman"/>
      <w:sz w:val="24"/>
      <w:szCs w:val="24"/>
    </w:rPr>
  </w:style>
  <w:style w:type="paragraph" w:customStyle="1" w:styleId="afffc">
    <w:name w:val="НазваниеТаблицы"/>
    <w:basedOn w:val="a1"/>
    <w:rsid w:val="00021431"/>
    <w:pPr>
      <w:suppressAutoHyphens/>
      <w:spacing w:before="120" w:after="120"/>
      <w:ind w:left="2693" w:hanging="1559"/>
      <w:jc w:val="both"/>
      <w:outlineLvl w:val="0"/>
    </w:pPr>
    <w:rPr>
      <w:rFonts w:ascii="Arial" w:hAnsi="Arial" w:cs="Arial"/>
      <w:b/>
      <w:bCs/>
      <w:caps/>
      <w:color w:val="000000"/>
      <w:spacing w:val="-4"/>
    </w:rPr>
  </w:style>
  <w:style w:type="paragraph" w:customStyle="1" w:styleId="afffd">
    <w:name w:val="ЗаголовокТаблицы"/>
    <w:basedOn w:val="a1"/>
    <w:rsid w:val="00021431"/>
    <w:pPr>
      <w:suppressAutoHyphens/>
      <w:jc w:val="center"/>
    </w:pPr>
    <w:rPr>
      <w:rFonts w:ascii="Arial Narrow" w:hAnsi="Arial Narrow"/>
      <w:b/>
      <w:bCs/>
      <w:sz w:val="24"/>
      <w:szCs w:val="24"/>
    </w:rPr>
  </w:style>
  <w:style w:type="paragraph" w:customStyle="1" w:styleId="afffe">
    <w:name w:val="ТабличныйТекст"/>
    <w:basedOn w:val="a1"/>
    <w:rsid w:val="00021431"/>
    <w:pPr>
      <w:spacing w:before="60" w:after="60"/>
    </w:pPr>
    <w:rPr>
      <w:rFonts w:ascii="Arial Narrow" w:hAnsi="Arial Narrow"/>
      <w:sz w:val="22"/>
      <w:szCs w:val="22"/>
    </w:rPr>
  </w:style>
  <w:style w:type="paragraph" w:styleId="affff">
    <w:name w:val="Subtitle"/>
    <w:basedOn w:val="a1"/>
    <w:next w:val="a1"/>
    <w:link w:val="affff0"/>
    <w:uiPriority w:val="99"/>
    <w:qFormat/>
    <w:rsid w:val="00021431"/>
    <w:pPr>
      <w:spacing w:before="240" w:after="60"/>
      <w:outlineLvl w:val="1"/>
    </w:pPr>
    <w:rPr>
      <w:rFonts w:eastAsia="Calibri"/>
      <w:i/>
      <w:sz w:val="30"/>
      <w:szCs w:val="30"/>
      <w:u w:val="single"/>
      <w:lang w:val="x-none" w:eastAsia="x-none"/>
    </w:rPr>
  </w:style>
  <w:style w:type="character" w:customStyle="1" w:styleId="affff0">
    <w:name w:val="Подзаголовок Знак"/>
    <w:basedOn w:val="a2"/>
    <w:link w:val="affff"/>
    <w:uiPriority w:val="99"/>
    <w:rsid w:val="00021431"/>
    <w:rPr>
      <w:rFonts w:ascii="Times New Roman" w:eastAsia="Calibri" w:hAnsi="Times New Roman" w:cs="Times New Roman"/>
      <w:i/>
      <w:sz w:val="30"/>
      <w:szCs w:val="30"/>
      <w:u w:val="single"/>
      <w:lang w:val="x-none" w:eastAsia="x-none"/>
    </w:rPr>
  </w:style>
  <w:style w:type="paragraph" w:customStyle="1" w:styleId="221">
    <w:name w:val="Основной текст с отступом 22"/>
    <w:basedOn w:val="a1"/>
    <w:rsid w:val="00021431"/>
    <w:pPr>
      <w:ind w:firstLine="567"/>
      <w:jc w:val="both"/>
    </w:pPr>
    <w:rPr>
      <w:rFonts w:ascii="Bookman Old Style" w:hAnsi="Bookman Old Style"/>
      <w:sz w:val="24"/>
    </w:rPr>
  </w:style>
  <w:style w:type="character" w:customStyle="1" w:styleId="Heading1Char">
    <w:name w:val="Heading 1 Char"/>
    <w:locked/>
    <w:rsid w:val="00021431"/>
    <w:rPr>
      <w:rFonts w:ascii="Times New Roman" w:hAnsi="Times New Roman" w:cs="Times New Roman"/>
      <w:sz w:val="32"/>
      <w:szCs w:val="32"/>
      <w:lang w:val="x-none" w:eastAsia="ru-RU"/>
    </w:rPr>
  </w:style>
  <w:style w:type="character" w:customStyle="1" w:styleId="Heading2Char">
    <w:name w:val="Heading 2 Char"/>
    <w:locked/>
    <w:rsid w:val="00021431"/>
    <w:rPr>
      <w:rFonts w:ascii="Times New Roman" w:hAnsi="Times New Roman" w:cs="Times New Roman"/>
      <w:b/>
      <w:sz w:val="30"/>
      <w:szCs w:val="30"/>
      <w:lang w:val="x-none" w:eastAsia="ru-RU"/>
    </w:rPr>
  </w:style>
  <w:style w:type="character" w:customStyle="1" w:styleId="Heading3Char">
    <w:name w:val="Heading 3 Char"/>
    <w:locked/>
    <w:rsid w:val="00021431"/>
    <w:rPr>
      <w:rFonts w:ascii="Times New Roman" w:hAnsi="Times New Roman" w:cs="Times New Roman"/>
      <w:b/>
      <w:bCs/>
      <w:sz w:val="30"/>
      <w:szCs w:val="30"/>
      <w:lang w:val="x-none" w:eastAsia="ru-RU"/>
    </w:rPr>
  </w:style>
  <w:style w:type="character" w:customStyle="1" w:styleId="Heading4Char">
    <w:name w:val="Heading 4 Char"/>
    <w:locked/>
    <w:rsid w:val="00021431"/>
    <w:rPr>
      <w:rFonts w:ascii="Times New Roman" w:hAnsi="Times New Roman" w:cs="Times New Roman"/>
      <w:b/>
      <w:bCs/>
      <w:sz w:val="28"/>
      <w:szCs w:val="28"/>
      <w:lang w:val="x-none" w:eastAsia="ru-RU"/>
    </w:rPr>
  </w:style>
  <w:style w:type="character" w:customStyle="1" w:styleId="Heading5Char">
    <w:name w:val="Heading 5 Char"/>
    <w:locked/>
    <w:rsid w:val="00021431"/>
    <w:rPr>
      <w:rFonts w:ascii="Times New Roman" w:hAnsi="Times New Roman" w:cs="Times New Roman"/>
      <w:sz w:val="20"/>
      <w:szCs w:val="20"/>
      <w:lang w:val="x-none" w:eastAsia="ru-RU"/>
    </w:rPr>
  </w:style>
  <w:style w:type="character" w:customStyle="1" w:styleId="Heading6Char">
    <w:name w:val="Heading 6 Char"/>
    <w:locked/>
    <w:rsid w:val="00021431"/>
    <w:rPr>
      <w:rFonts w:ascii="Calibri" w:hAnsi="Calibri" w:cs="Times New Roman"/>
      <w:b/>
      <w:bCs/>
      <w:lang w:val="x-none" w:eastAsia="ru-RU"/>
    </w:rPr>
  </w:style>
  <w:style w:type="character" w:customStyle="1" w:styleId="Heading7Char">
    <w:name w:val="Heading 7 Char"/>
    <w:locked/>
    <w:rsid w:val="00021431"/>
    <w:rPr>
      <w:rFonts w:ascii="Times New Roman" w:hAnsi="Times New Roman" w:cs="Times New Roman"/>
      <w:sz w:val="24"/>
      <w:szCs w:val="24"/>
      <w:lang w:val="x-none" w:eastAsia="ru-RU"/>
    </w:rPr>
  </w:style>
  <w:style w:type="character" w:customStyle="1" w:styleId="Heading8Char">
    <w:name w:val="Heading 8 Char"/>
    <w:locked/>
    <w:rsid w:val="00021431"/>
    <w:rPr>
      <w:rFonts w:ascii="Times New Roman" w:hAnsi="Times New Roman" w:cs="Times New Roman"/>
      <w:i/>
      <w:iCs/>
      <w:sz w:val="24"/>
      <w:szCs w:val="24"/>
      <w:lang w:val="x-none" w:eastAsia="ru-RU"/>
    </w:rPr>
  </w:style>
  <w:style w:type="character" w:customStyle="1" w:styleId="FootnoteTextChar">
    <w:name w:val="Footnote Text Char"/>
    <w:semiHidden/>
    <w:locked/>
    <w:rsid w:val="00021431"/>
    <w:rPr>
      <w:rFonts w:ascii="Times New Roman" w:hAnsi="Times New Roman" w:cs="Times New Roman"/>
      <w:sz w:val="20"/>
      <w:szCs w:val="20"/>
      <w:lang w:val="x-none" w:eastAsia="ru-RU"/>
    </w:rPr>
  </w:style>
  <w:style w:type="character" w:customStyle="1" w:styleId="BodyTextIndent3Char">
    <w:name w:val="Body Text Indent 3 Char"/>
    <w:locked/>
    <w:rsid w:val="00021431"/>
    <w:rPr>
      <w:rFonts w:ascii="Times New Roman" w:hAnsi="Times New Roman" w:cs="Times New Roman"/>
      <w:sz w:val="16"/>
      <w:szCs w:val="16"/>
      <w:lang w:val="x-none" w:eastAsia="ru-RU"/>
    </w:rPr>
  </w:style>
  <w:style w:type="character" w:customStyle="1" w:styleId="BodyTextChar">
    <w:name w:val="Body Text Char"/>
    <w:aliases w:val="bt Char,Òàáë òåêñò Char"/>
    <w:locked/>
    <w:rsid w:val="00021431"/>
    <w:rPr>
      <w:rFonts w:ascii="Times New Roman" w:hAnsi="Times New Roman" w:cs="Times New Roman"/>
      <w:sz w:val="24"/>
      <w:szCs w:val="24"/>
      <w:lang w:val="x-none" w:eastAsia="ru-RU"/>
    </w:rPr>
  </w:style>
  <w:style w:type="character" w:customStyle="1" w:styleId="FooterChar">
    <w:name w:val="Footer Char"/>
    <w:locked/>
    <w:rsid w:val="00021431"/>
    <w:rPr>
      <w:rFonts w:ascii="Times New Roman" w:hAnsi="Times New Roman" w:cs="Times New Roman"/>
      <w:sz w:val="24"/>
      <w:szCs w:val="24"/>
      <w:lang w:val="x-none" w:eastAsia="ru-RU"/>
    </w:rPr>
  </w:style>
  <w:style w:type="character" w:customStyle="1" w:styleId="BodyTextIndentChar">
    <w:name w:val="Body Text Indent Char"/>
    <w:locked/>
    <w:rsid w:val="00021431"/>
    <w:rPr>
      <w:rFonts w:ascii="Times New Roman" w:hAnsi="Times New Roman" w:cs="Times New Roman"/>
      <w:sz w:val="20"/>
      <w:szCs w:val="20"/>
      <w:lang w:val="x-none" w:eastAsia="ru-RU"/>
    </w:rPr>
  </w:style>
  <w:style w:type="character" w:customStyle="1" w:styleId="TitleChar">
    <w:name w:val="Title Char"/>
    <w:locked/>
    <w:rsid w:val="00021431"/>
    <w:rPr>
      <w:rFonts w:ascii="Times New Roman" w:hAnsi="Times New Roman" w:cs="Times New Roman"/>
      <w:b/>
      <w:sz w:val="20"/>
      <w:szCs w:val="20"/>
      <w:lang w:val="x-none" w:eastAsia="ru-RU"/>
    </w:rPr>
  </w:style>
  <w:style w:type="character" w:customStyle="1" w:styleId="BalloonTextChar">
    <w:name w:val="Balloon Text Char"/>
    <w:semiHidden/>
    <w:locked/>
    <w:rsid w:val="00021431"/>
    <w:rPr>
      <w:rFonts w:ascii="Tahoma" w:hAnsi="Tahoma" w:cs="Tahoma"/>
      <w:sz w:val="16"/>
      <w:szCs w:val="16"/>
      <w:lang w:val="x-none" w:eastAsia="ru-RU"/>
    </w:rPr>
  </w:style>
  <w:style w:type="character" w:customStyle="1" w:styleId="HeaderChar">
    <w:name w:val="Header Char"/>
    <w:locked/>
    <w:rsid w:val="00021431"/>
    <w:rPr>
      <w:rFonts w:ascii="Times New Roman" w:hAnsi="Times New Roman" w:cs="Times New Roman"/>
      <w:sz w:val="24"/>
      <w:szCs w:val="24"/>
    </w:rPr>
  </w:style>
  <w:style w:type="paragraph" w:customStyle="1" w:styleId="1f6">
    <w:name w:val="Абзац списка1"/>
    <w:basedOn w:val="a1"/>
    <w:rsid w:val="00021431"/>
    <w:pPr>
      <w:spacing w:after="200" w:line="276" w:lineRule="auto"/>
      <w:ind w:left="720"/>
      <w:contextualSpacing/>
    </w:pPr>
    <w:rPr>
      <w:rFonts w:ascii="Calibri" w:hAnsi="Calibri"/>
      <w:sz w:val="22"/>
      <w:szCs w:val="22"/>
      <w:lang w:eastAsia="en-US"/>
    </w:rPr>
  </w:style>
  <w:style w:type="character" w:customStyle="1" w:styleId="BodyText2Char">
    <w:name w:val="Body Text 2 Char"/>
    <w:locked/>
    <w:rsid w:val="00021431"/>
    <w:rPr>
      <w:rFonts w:ascii="Times New Roman" w:hAnsi="Times New Roman" w:cs="Times New Roman"/>
      <w:sz w:val="24"/>
      <w:szCs w:val="24"/>
      <w:lang w:val="x-none" w:eastAsia="ru-RU"/>
    </w:rPr>
  </w:style>
  <w:style w:type="character" w:customStyle="1" w:styleId="BodyText3Char">
    <w:name w:val="Body Text 3 Char"/>
    <w:locked/>
    <w:rsid w:val="00021431"/>
    <w:rPr>
      <w:rFonts w:ascii="Times New Roman" w:hAnsi="Times New Roman" w:cs="Times New Roman"/>
      <w:sz w:val="16"/>
      <w:szCs w:val="16"/>
      <w:lang w:val="x-none" w:eastAsia="ru-RU"/>
    </w:rPr>
  </w:style>
  <w:style w:type="character" w:customStyle="1" w:styleId="DocumentMapChar">
    <w:name w:val="Document Map Char"/>
    <w:semiHidden/>
    <w:locked/>
    <w:rsid w:val="00021431"/>
    <w:rPr>
      <w:rFonts w:ascii="Tahoma" w:hAnsi="Tahoma" w:cs="Tahoma"/>
      <w:sz w:val="16"/>
      <w:szCs w:val="16"/>
      <w:lang w:val="x-none" w:eastAsia="ru-RU"/>
    </w:rPr>
  </w:style>
  <w:style w:type="character" w:customStyle="1" w:styleId="CommentTextChar">
    <w:name w:val="Comment Text Char"/>
    <w:semiHidden/>
    <w:locked/>
    <w:rsid w:val="00021431"/>
    <w:rPr>
      <w:rFonts w:ascii="Times New Roman" w:hAnsi="Times New Roman" w:cs="Times New Roman"/>
      <w:sz w:val="20"/>
      <w:szCs w:val="20"/>
      <w:lang w:val="x-none" w:eastAsia="ru-RU"/>
    </w:rPr>
  </w:style>
  <w:style w:type="character" w:customStyle="1" w:styleId="CommentSubjectChar">
    <w:name w:val="Comment Subject Char"/>
    <w:semiHidden/>
    <w:locked/>
    <w:rsid w:val="00021431"/>
    <w:rPr>
      <w:rFonts w:ascii="Times New Roman" w:hAnsi="Times New Roman" w:cs="Times New Roman"/>
      <w:b/>
      <w:bCs/>
      <w:sz w:val="20"/>
      <w:szCs w:val="20"/>
      <w:lang w:val="x-none" w:eastAsia="ru-RU"/>
    </w:rPr>
  </w:style>
  <w:style w:type="paragraph" w:customStyle="1" w:styleId="1f7">
    <w:name w:val="Рецензия1"/>
    <w:hidden/>
    <w:semiHidden/>
    <w:rsid w:val="00021431"/>
    <w:pPr>
      <w:spacing w:after="0" w:line="240" w:lineRule="auto"/>
    </w:pPr>
    <w:rPr>
      <w:rFonts w:ascii="Times New Roman" w:eastAsia="Calibri" w:hAnsi="Times New Roman" w:cs="Times New Roman"/>
      <w:sz w:val="24"/>
      <w:szCs w:val="24"/>
      <w:lang w:eastAsia="ru-RU"/>
    </w:rPr>
  </w:style>
  <w:style w:type="paragraph" w:styleId="affff1">
    <w:name w:val="Body Text First Indent"/>
    <w:basedOn w:val="ae"/>
    <w:link w:val="affff2"/>
    <w:rsid w:val="00021431"/>
    <w:pPr>
      <w:spacing w:after="120"/>
      <w:ind w:firstLine="210"/>
    </w:pPr>
    <w:rPr>
      <w:rFonts w:eastAsia="Calibri"/>
      <w:sz w:val="24"/>
      <w:szCs w:val="24"/>
      <w:lang w:val="x-none" w:eastAsia="x-none"/>
    </w:rPr>
  </w:style>
  <w:style w:type="character" w:customStyle="1" w:styleId="affff2">
    <w:name w:val="Красная строка Знак"/>
    <w:basedOn w:val="af"/>
    <w:link w:val="affff1"/>
    <w:rsid w:val="00021431"/>
    <w:rPr>
      <w:rFonts w:ascii="Times New Roman" w:eastAsia="Calibri" w:hAnsi="Times New Roman" w:cs="Times New Roman"/>
      <w:sz w:val="24"/>
      <w:szCs w:val="24"/>
      <w:lang w:val="x-none" w:eastAsia="x-none"/>
    </w:rPr>
  </w:style>
  <w:style w:type="character" w:customStyle="1" w:styleId="SubtitleChar">
    <w:name w:val="Subtitle Char"/>
    <w:locked/>
    <w:rsid w:val="00021431"/>
    <w:rPr>
      <w:rFonts w:ascii="Times New Roman" w:hAnsi="Times New Roman" w:cs="Times New Roman"/>
      <w:i/>
      <w:sz w:val="30"/>
      <w:szCs w:val="30"/>
      <w:u w:val="single"/>
      <w:lang w:val="x-none" w:eastAsia="ru-RU"/>
    </w:rPr>
  </w:style>
  <w:style w:type="paragraph" w:customStyle="1" w:styleId="83">
    <w:name w:val="Знак8"/>
    <w:basedOn w:val="a1"/>
    <w:rsid w:val="00021431"/>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ConsPlusCell">
    <w:name w:val="ConsPlusCell"/>
    <w:rsid w:val="00021431"/>
    <w:pPr>
      <w:widowControl w:val="0"/>
      <w:spacing w:after="0" w:line="240" w:lineRule="auto"/>
    </w:pPr>
    <w:rPr>
      <w:rFonts w:ascii="Arial" w:eastAsia="Times New Roman" w:hAnsi="Arial" w:cs="Times New Roman"/>
      <w:sz w:val="20"/>
      <w:szCs w:val="20"/>
      <w:lang w:eastAsia="ru-RU"/>
    </w:rPr>
  </w:style>
  <w:style w:type="character" w:customStyle="1" w:styleId="wmi-callto">
    <w:name w:val="wmi-callto"/>
    <w:rsid w:val="00021431"/>
  </w:style>
  <w:style w:type="character" w:customStyle="1" w:styleId="190">
    <w:name w:val="Знак Знак19"/>
    <w:locked/>
    <w:rsid w:val="00021431"/>
    <w:rPr>
      <w:rFonts w:ascii="Arial" w:hAnsi="Arial" w:cs="Arial"/>
      <w:b/>
      <w:bCs/>
      <w:kern w:val="32"/>
      <w:sz w:val="32"/>
      <w:szCs w:val="32"/>
      <w:lang w:val="ru-RU" w:eastAsia="ru-RU" w:bidi="ar-SA"/>
    </w:rPr>
  </w:style>
  <w:style w:type="character" w:customStyle="1" w:styleId="160">
    <w:name w:val="Знак Знак16"/>
    <w:locked/>
    <w:rsid w:val="00021431"/>
    <w:rPr>
      <w:rFonts w:ascii="Arial" w:hAnsi="Arial" w:cs="Arial"/>
      <w:b/>
      <w:bCs/>
      <w:i/>
      <w:iCs/>
      <w:sz w:val="28"/>
      <w:szCs w:val="28"/>
      <w:lang w:val="ru-RU" w:eastAsia="ru-RU" w:bidi="ar-SA"/>
    </w:rPr>
  </w:style>
  <w:style w:type="character" w:customStyle="1" w:styleId="150">
    <w:name w:val="Знак Знак15"/>
    <w:locked/>
    <w:rsid w:val="00021431"/>
    <w:rPr>
      <w:rFonts w:ascii="Arial" w:hAnsi="Arial" w:cs="Arial"/>
      <w:b/>
      <w:bCs/>
      <w:sz w:val="26"/>
      <w:szCs w:val="26"/>
      <w:lang w:val="ru-RU" w:eastAsia="ru-RU" w:bidi="ar-SA"/>
    </w:rPr>
  </w:style>
  <w:style w:type="character" w:customStyle="1" w:styleId="145">
    <w:name w:val="Знак Знак14"/>
    <w:locked/>
    <w:rsid w:val="00021431"/>
    <w:rPr>
      <w:sz w:val="28"/>
      <w:lang w:val="ru-RU" w:eastAsia="ru-RU" w:bidi="ar-SA"/>
    </w:rPr>
  </w:style>
  <w:style w:type="character" w:customStyle="1" w:styleId="131">
    <w:name w:val="Знак Знак13"/>
    <w:locked/>
    <w:rsid w:val="00021431"/>
    <w:rPr>
      <w:sz w:val="28"/>
      <w:lang w:val="ru-RU" w:eastAsia="ru-RU" w:bidi="ar-SA"/>
    </w:rPr>
  </w:style>
  <w:style w:type="character" w:customStyle="1" w:styleId="121">
    <w:name w:val="Знак Знак12"/>
    <w:locked/>
    <w:rsid w:val="00021431"/>
    <w:rPr>
      <w:sz w:val="28"/>
      <w:lang w:val="ru-RU" w:eastAsia="ru-RU" w:bidi="ar-SA"/>
    </w:rPr>
  </w:style>
  <w:style w:type="character" w:customStyle="1" w:styleId="113">
    <w:name w:val="Знак Знак11"/>
    <w:locked/>
    <w:rsid w:val="00021431"/>
    <w:rPr>
      <w:sz w:val="28"/>
      <w:lang w:val="ru-RU" w:eastAsia="ru-RU" w:bidi="ar-SA"/>
    </w:rPr>
  </w:style>
  <w:style w:type="character" w:customStyle="1" w:styleId="100">
    <w:name w:val="Знак Знак10"/>
    <w:locked/>
    <w:rsid w:val="00021431"/>
    <w:rPr>
      <w:sz w:val="28"/>
      <w:lang w:val="ru-RU" w:eastAsia="ru-RU" w:bidi="ar-SA"/>
    </w:rPr>
  </w:style>
  <w:style w:type="character" w:customStyle="1" w:styleId="84">
    <w:name w:val="Знак Знак8"/>
    <w:locked/>
    <w:rsid w:val="00021431"/>
    <w:rPr>
      <w:sz w:val="28"/>
      <w:lang w:val="ru-RU" w:eastAsia="ru-RU" w:bidi="ar-SA"/>
    </w:rPr>
  </w:style>
  <w:style w:type="character" w:customStyle="1" w:styleId="affff3">
    <w:name w:val="Знак Знак"/>
    <w:locked/>
    <w:rsid w:val="00021431"/>
    <w:rPr>
      <w:lang w:val="ru-RU" w:eastAsia="ru-RU" w:bidi="ar-SA"/>
    </w:rPr>
  </w:style>
  <w:style w:type="character" w:customStyle="1" w:styleId="affa">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9"/>
    <w:locked/>
    <w:rsid w:val="00021431"/>
    <w:rPr>
      <w:rFonts w:ascii="Times New Roman" w:eastAsia="Times New Roman" w:hAnsi="Times New Roman" w:cs="Times New Roman"/>
      <w:b/>
      <w:sz w:val="24"/>
      <w:szCs w:val="20"/>
      <w:lang w:eastAsia="ru-RU"/>
    </w:rPr>
  </w:style>
  <w:style w:type="character" w:customStyle="1" w:styleId="2e">
    <w:name w:val="Знак Знак2"/>
    <w:locked/>
    <w:rsid w:val="00021431"/>
    <w:rPr>
      <w:b/>
      <w:sz w:val="28"/>
      <w:lang w:val="ru-RU" w:eastAsia="ru-RU" w:bidi="ar-SA"/>
    </w:rPr>
  </w:style>
  <w:style w:type="character" w:customStyle="1" w:styleId="63">
    <w:name w:val="Знак Знак6"/>
    <w:locked/>
    <w:rsid w:val="00021431"/>
    <w:rPr>
      <w:lang w:val="ru-RU" w:eastAsia="ru-RU" w:bidi="ar-SA"/>
    </w:rPr>
  </w:style>
  <w:style w:type="character" w:customStyle="1" w:styleId="72">
    <w:name w:val="Знак Знак7"/>
    <w:locked/>
    <w:rsid w:val="00021431"/>
    <w:rPr>
      <w:lang w:val="ru-RU" w:eastAsia="ru-RU" w:bidi="ar-SA"/>
    </w:rPr>
  </w:style>
  <w:style w:type="character" w:customStyle="1" w:styleId="53">
    <w:name w:val="Знак Знак5"/>
    <w:locked/>
    <w:rsid w:val="00021431"/>
    <w:rPr>
      <w:lang w:val="ru-RU" w:eastAsia="ru-RU" w:bidi="ar-SA"/>
    </w:rPr>
  </w:style>
  <w:style w:type="character" w:customStyle="1" w:styleId="39">
    <w:name w:val="Знак Знак3"/>
    <w:uiPriority w:val="99"/>
    <w:locked/>
    <w:rsid w:val="00021431"/>
    <w:rPr>
      <w:sz w:val="28"/>
      <w:lang w:val="ru-RU" w:eastAsia="ru-RU" w:bidi="ar-SA"/>
    </w:rPr>
  </w:style>
  <w:style w:type="character" w:customStyle="1" w:styleId="Normal">
    <w:name w:val="Normal Знак"/>
    <w:link w:val="1c"/>
    <w:locked/>
    <w:rsid w:val="00021431"/>
    <w:rPr>
      <w:rFonts w:ascii="Times New Roman" w:eastAsia="Times New Roman" w:hAnsi="Times New Roman" w:cs="Times New Roman"/>
      <w:snapToGrid w:val="0"/>
      <w:sz w:val="24"/>
      <w:szCs w:val="20"/>
      <w:lang w:eastAsia="ru-RU"/>
    </w:rPr>
  </w:style>
  <w:style w:type="paragraph" w:customStyle="1" w:styleId="Normal10-02">
    <w:name w:val="Normal + 10 пт полужирный По центру Слева:  -02 см Справ..."/>
    <w:basedOn w:val="a1"/>
    <w:rsid w:val="00021431"/>
    <w:pPr>
      <w:ind w:left="-113" w:right="-113"/>
      <w:jc w:val="center"/>
    </w:pPr>
    <w:rPr>
      <w:b/>
      <w:bCs/>
    </w:rPr>
  </w:style>
  <w:style w:type="paragraph" w:customStyle="1" w:styleId="zagol1">
    <w:name w:val="zagol1"/>
    <w:basedOn w:val="a1"/>
    <w:rsid w:val="00021431"/>
    <w:pPr>
      <w:spacing w:before="100" w:beforeAutospacing="1" w:after="100" w:afterAutospacing="1"/>
      <w:jc w:val="center"/>
    </w:pPr>
    <w:rPr>
      <w:rFonts w:ascii="Verdana" w:hAnsi="Verdana"/>
      <w:b/>
      <w:bCs/>
      <w:color w:val="336699"/>
      <w:sz w:val="24"/>
      <w:szCs w:val="24"/>
    </w:rPr>
  </w:style>
  <w:style w:type="character" w:customStyle="1" w:styleId="180">
    <w:name w:val="Знак Знак18"/>
    <w:rsid w:val="00021431"/>
    <w:rPr>
      <w:sz w:val="28"/>
      <w:lang w:val="ru-RU" w:eastAsia="ru-RU" w:bidi="ar-SA"/>
    </w:rPr>
  </w:style>
  <w:style w:type="character" w:customStyle="1" w:styleId="170">
    <w:name w:val="Знак Знак17"/>
    <w:rsid w:val="00021431"/>
    <w:rPr>
      <w:sz w:val="28"/>
      <w:lang w:val="ru-RU" w:eastAsia="ru-RU" w:bidi="ar-SA"/>
    </w:rPr>
  </w:style>
  <w:style w:type="character" w:customStyle="1" w:styleId="92">
    <w:name w:val="Знак Знак9"/>
    <w:rsid w:val="00021431"/>
    <w:rPr>
      <w:sz w:val="28"/>
      <w:lang w:val="ru-RU" w:eastAsia="ru-RU" w:bidi="ar-SA"/>
    </w:rPr>
  </w:style>
  <w:style w:type="table" w:styleId="-3">
    <w:name w:val="Table Web 3"/>
    <w:basedOn w:val="a3"/>
    <w:rsid w:val="00021431"/>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4">
    <w:name w:val="Light List"/>
    <w:basedOn w:val="a3"/>
    <w:rsid w:val="0002143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8">
    <w:name w:val="Светлый список1"/>
    <w:basedOn w:val="a3"/>
    <w:rsid w:val="0002143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eading2Char1">
    <w:name w:val="Heading 2 Char1"/>
    <w:locked/>
    <w:rsid w:val="00021431"/>
    <w:rPr>
      <w:rFonts w:ascii="Times New Roman" w:hAnsi="Times New Roman" w:cs="Times New Roman"/>
      <w:b/>
      <w:bCs/>
      <w:sz w:val="28"/>
      <w:szCs w:val="28"/>
    </w:rPr>
  </w:style>
  <w:style w:type="character" w:customStyle="1" w:styleId="apple-converted-space">
    <w:name w:val="apple-converted-space"/>
    <w:basedOn w:val="a2"/>
    <w:rsid w:val="00021431"/>
  </w:style>
  <w:style w:type="table" w:customStyle="1" w:styleId="64">
    <w:name w:val="Сетка таблицы6"/>
    <w:basedOn w:val="a3"/>
    <w:next w:val="af2"/>
    <w:uiPriority w:val="59"/>
    <w:rsid w:val="000214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rsid w:val="000214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5">
    <w:name w:val="."/>
    <w:uiPriority w:val="99"/>
    <w:rsid w:val="000214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b">
    <w:name w:val="Основной Знак"/>
    <w:link w:val="afffa"/>
    <w:rsid w:val="00021431"/>
    <w:rPr>
      <w:rFonts w:ascii="Times New Roman" w:eastAsia="Times New Roman" w:hAnsi="Times New Roman" w:cs="Times New Roman"/>
      <w:snapToGrid w:val="0"/>
      <w:sz w:val="28"/>
      <w:szCs w:val="20"/>
      <w:lang w:val="x-none" w:eastAsia="x-none"/>
    </w:rPr>
  </w:style>
  <w:style w:type="paragraph" w:customStyle="1" w:styleId="146">
    <w:name w:val="курсив 14"/>
    <w:basedOn w:val="a1"/>
    <w:link w:val="147"/>
    <w:qFormat/>
    <w:rsid w:val="00021431"/>
    <w:pPr>
      <w:spacing w:before="120" w:after="40"/>
      <w:jc w:val="both"/>
    </w:pPr>
    <w:rPr>
      <w:i/>
      <w:sz w:val="28"/>
      <w:szCs w:val="28"/>
    </w:rPr>
  </w:style>
  <w:style w:type="character" w:customStyle="1" w:styleId="147">
    <w:name w:val="курсив 14 Знак"/>
    <w:link w:val="146"/>
    <w:rsid w:val="00021431"/>
    <w:rPr>
      <w:rFonts w:ascii="Times New Roman" w:eastAsia="Times New Roman" w:hAnsi="Times New Roman" w:cs="Times New Roman"/>
      <w:i/>
      <w:sz w:val="28"/>
      <w:szCs w:val="28"/>
      <w:lang w:eastAsia="ru-RU"/>
    </w:rPr>
  </w:style>
  <w:style w:type="character" w:customStyle="1" w:styleId="tooltip1">
    <w:name w:val="tooltip1"/>
    <w:basedOn w:val="a2"/>
    <w:rsid w:val="0004197A"/>
  </w:style>
  <w:style w:type="character" w:customStyle="1" w:styleId="trigger">
    <w:name w:val="trigger"/>
    <w:basedOn w:val="a2"/>
    <w:rsid w:val="00286C70"/>
  </w:style>
  <w:style w:type="character" w:customStyle="1" w:styleId="afc">
    <w:name w:val="Обычный (веб) Знак"/>
    <w:link w:val="afb"/>
    <w:uiPriority w:val="99"/>
    <w:locked/>
    <w:rsid w:val="00286C70"/>
    <w:rPr>
      <w:rFonts w:ascii="Times New Roman" w:eastAsia="Times New Roman" w:hAnsi="Times New Roman" w:cs="Times New Roman"/>
      <w:sz w:val="24"/>
      <w:szCs w:val="24"/>
      <w:lang w:eastAsia="ru-RU"/>
    </w:rPr>
  </w:style>
  <w:style w:type="paragraph" w:styleId="1f9">
    <w:name w:val="index 1"/>
    <w:basedOn w:val="a1"/>
    <w:next w:val="a1"/>
    <w:autoRedefine/>
    <w:uiPriority w:val="99"/>
    <w:semiHidden/>
    <w:unhideWhenUsed/>
    <w:rsid w:val="00286C70"/>
    <w:pPr>
      <w:ind w:left="200" w:hanging="200"/>
    </w:pPr>
  </w:style>
  <w:style w:type="paragraph" w:styleId="2f">
    <w:name w:val="index 2"/>
    <w:basedOn w:val="a1"/>
    <w:next w:val="a1"/>
    <w:autoRedefine/>
    <w:uiPriority w:val="99"/>
    <w:semiHidden/>
    <w:unhideWhenUsed/>
    <w:rsid w:val="00286C70"/>
    <w:pPr>
      <w:ind w:left="400" w:hanging="200"/>
    </w:pPr>
  </w:style>
  <w:style w:type="paragraph" w:styleId="3a">
    <w:name w:val="index 3"/>
    <w:basedOn w:val="a1"/>
    <w:next w:val="a1"/>
    <w:autoRedefine/>
    <w:uiPriority w:val="99"/>
    <w:semiHidden/>
    <w:unhideWhenUsed/>
    <w:rsid w:val="00286C70"/>
    <w:pPr>
      <w:ind w:left="600" w:hanging="200"/>
    </w:pPr>
  </w:style>
  <w:style w:type="paragraph" w:styleId="45">
    <w:name w:val="index 4"/>
    <w:basedOn w:val="a1"/>
    <w:next w:val="a1"/>
    <w:autoRedefine/>
    <w:uiPriority w:val="99"/>
    <w:semiHidden/>
    <w:unhideWhenUsed/>
    <w:rsid w:val="00286C70"/>
    <w:pPr>
      <w:ind w:left="800" w:hanging="200"/>
    </w:pPr>
  </w:style>
  <w:style w:type="paragraph" w:styleId="54">
    <w:name w:val="index 5"/>
    <w:basedOn w:val="a1"/>
    <w:next w:val="a1"/>
    <w:autoRedefine/>
    <w:uiPriority w:val="99"/>
    <w:semiHidden/>
    <w:unhideWhenUsed/>
    <w:rsid w:val="00286C70"/>
    <w:pPr>
      <w:ind w:left="1000" w:hanging="200"/>
    </w:pPr>
  </w:style>
  <w:style w:type="paragraph" w:styleId="65">
    <w:name w:val="index 6"/>
    <w:basedOn w:val="a1"/>
    <w:next w:val="a1"/>
    <w:autoRedefine/>
    <w:uiPriority w:val="99"/>
    <w:semiHidden/>
    <w:unhideWhenUsed/>
    <w:rsid w:val="00286C70"/>
    <w:pPr>
      <w:ind w:left="1200" w:hanging="200"/>
    </w:pPr>
  </w:style>
  <w:style w:type="paragraph" w:styleId="73">
    <w:name w:val="index 7"/>
    <w:basedOn w:val="a1"/>
    <w:next w:val="a1"/>
    <w:autoRedefine/>
    <w:uiPriority w:val="99"/>
    <w:semiHidden/>
    <w:unhideWhenUsed/>
    <w:rsid w:val="00286C70"/>
    <w:pPr>
      <w:ind w:left="1400" w:hanging="200"/>
    </w:pPr>
  </w:style>
  <w:style w:type="paragraph" w:styleId="85">
    <w:name w:val="index 8"/>
    <w:basedOn w:val="a1"/>
    <w:next w:val="a1"/>
    <w:autoRedefine/>
    <w:uiPriority w:val="99"/>
    <w:semiHidden/>
    <w:unhideWhenUsed/>
    <w:rsid w:val="00286C70"/>
    <w:pPr>
      <w:ind w:left="1600" w:hanging="200"/>
    </w:pPr>
  </w:style>
  <w:style w:type="paragraph" w:styleId="93">
    <w:name w:val="index 9"/>
    <w:basedOn w:val="a1"/>
    <w:next w:val="a1"/>
    <w:autoRedefine/>
    <w:uiPriority w:val="99"/>
    <w:semiHidden/>
    <w:unhideWhenUsed/>
    <w:rsid w:val="00286C70"/>
    <w:pPr>
      <w:ind w:left="1800" w:hanging="200"/>
    </w:pPr>
  </w:style>
  <w:style w:type="paragraph" w:styleId="affff6">
    <w:name w:val="index heading"/>
    <w:basedOn w:val="a1"/>
    <w:next w:val="1f9"/>
    <w:uiPriority w:val="99"/>
    <w:semiHidden/>
    <w:unhideWhenUsed/>
    <w:rsid w:val="00286C70"/>
  </w:style>
  <w:style w:type="paragraph" w:styleId="2">
    <w:name w:val="List Number 2"/>
    <w:basedOn w:val="a1"/>
    <w:uiPriority w:val="99"/>
    <w:semiHidden/>
    <w:unhideWhenUsed/>
    <w:rsid w:val="00286C70"/>
    <w:pPr>
      <w:numPr>
        <w:numId w:val="12"/>
      </w:numPr>
    </w:pPr>
    <w:rPr>
      <w:sz w:val="28"/>
    </w:rPr>
  </w:style>
  <w:style w:type="character" w:customStyle="1" w:styleId="1fa">
    <w:name w:val="Текст Знак1"/>
    <w:aliases w:val="Знак2 Знак1,Знак21 Знак1"/>
    <w:basedOn w:val="a2"/>
    <w:semiHidden/>
    <w:rsid w:val="00286C70"/>
    <w:rPr>
      <w:rFonts w:ascii="Consolas" w:eastAsia="Times New Roman" w:hAnsi="Consolas" w:cs="Consolas"/>
      <w:sz w:val="21"/>
      <w:szCs w:val="21"/>
      <w:lang w:eastAsia="ru-RU"/>
    </w:rPr>
  </w:style>
  <w:style w:type="character" w:customStyle="1" w:styleId="affff7">
    <w:name w:val="Без интервала Знак"/>
    <w:link w:val="affff8"/>
    <w:locked/>
    <w:rsid w:val="00286C70"/>
    <w:rPr>
      <w:rFonts w:ascii="Calibri" w:hAnsi="Calibri" w:cs="Calibri"/>
    </w:rPr>
  </w:style>
  <w:style w:type="paragraph" w:styleId="affff8">
    <w:name w:val="No Spacing"/>
    <w:link w:val="affff7"/>
    <w:qFormat/>
    <w:rsid w:val="00286C70"/>
    <w:pPr>
      <w:spacing w:after="0" w:line="240" w:lineRule="auto"/>
    </w:pPr>
    <w:rPr>
      <w:rFonts w:ascii="Calibri" w:hAnsi="Calibri" w:cs="Calibri"/>
    </w:rPr>
  </w:style>
  <w:style w:type="character" w:customStyle="1" w:styleId="a9">
    <w:name w:val="Абзац списка Знак"/>
    <w:aliases w:val="it_List1 Знак,Ненумерованный список Знак,List Paragraph Знак,Второй абзац списка Знак,Нумерованый список Знак,Bullet List Знак,FooterText Знак,numbered Знак,SL_Абзац списка Знак,Paragraphe de liste1 Знак,lp1 Знак,ТЗ список Знак"/>
    <w:link w:val="a8"/>
    <w:uiPriority w:val="34"/>
    <w:locked/>
    <w:rsid w:val="00286C70"/>
    <w:rPr>
      <w:rFonts w:ascii="Calibri" w:eastAsia="Times New Roman" w:hAnsi="Calibri" w:cs="Calibri"/>
      <w:lang w:eastAsia="ru-RU"/>
    </w:rPr>
  </w:style>
  <w:style w:type="character" w:customStyle="1" w:styleId="1f2">
    <w:name w:val="заголовок 1 Знак"/>
    <w:link w:val="1f1"/>
    <w:locked/>
    <w:rsid w:val="00286C70"/>
    <w:rPr>
      <w:rFonts w:ascii="Peterburg" w:eastAsia="Times New Roman" w:hAnsi="Peterburg" w:cs="Times New Roman"/>
      <w:sz w:val="28"/>
      <w:szCs w:val="20"/>
      <w:lang w:eastAsia="ru-RU"/>
    </w:rPr>
  </w:style>
  <w:style w:type="paragraph" w:customStyle="1" w:styleId="3b">
    <w:name w:val="Обычный3"/>
    <w:basedOn w:val="a1"/>
    <w:uiPriority w:val="99"/>
    <w:rsid w:val="00286C70"/>
    <w:pPr>
      <w:snapToGrid w:val="0"/>
    </w:pPr>
    <w:rPr>
      <w:rFonts w:ascii="Courier New" w:hAnsi="Courier New" w:cs="Courier New"/>
      <w:sz w:val="24"/>
      <w:szCs w:val="24"/>
    </w:rPr>
  </w:style>
  <w:style w:type="paragraph" w:customStyle="1" w:styleId="122">
    <w:name w:val="Знак1 Знак Знак Знак2"/>
    <w:basedOn w:val="a1"/>
    <w:uiPriority w:val="99"/>
    <w:rsid w:val="00286C70"/>
    <w:rPr>
      <w:rFonts w:ascii="Verdana" w:hAnsi="Verdana" w:cs="Verdana"/>
      <w:lang w:val="en-US" w:eastAsia="en-US"/>
    </w:rPr>
  </w:style>
  <w:style w:type="paragraph" w:customStyle="1" w:styleId="3c">
    <w:name w:val="Знак3"/>
    <w:basedOn w:val="a1"/>
    <w:uiPriority w:val="99"/>
    <w:rsid w:val="00286C70"/>
    <w:rPr>
      <w:rFonts w:ascii="Verdana" w:hAnsi="Verdana" w:cs="Verdana"/>
      <w:lang w:val="en-US" w:eastAsia="en-US"/>
    </w:rPr>
  </w:style>
  <w:style w:type="paragraph" w:customStyle="1" w:styleId="114">
    <w:name w:val="Знак1 Знак Знак Знак1"/>
    <w:basedOn w:val="a1"/>
    <w:uiPriority w:val="99"/>
    <w:rsid w:val="00286C70"/>
    <w:rPr>
      <w:rFonts w:ascii="Verdana" w:hAnsi="Verdana" w:cs="Verdana"/>
      <w:lang w:val="en-US" w:eastAsia="en-US"/>
    </w:rPr>
  </w:style>
  <w:style w:type="paragraph" w:customStyle="1" w:styleId="xl309">
    <w:name w:val="xl309"/>
    <w:basedOn w:val="a1"/>
    <w:uiPriority w:val="99"/>
    <w:rsid w:val="00286C70"/>
    <w:pPr>
      <w:pBdr>
        <w:top w:val="single" w:sz="4" w:space="0" w:color="auto"/>
        <w:left w:val="single" w:sz="4"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310">
    <w:name w:val="xl310"/>
    <w:basedOn w:val="a1"/>
    <w:uiPriority w:val="99"/>
    <w:rsid w:val="00286C70"/>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a1"/>
    <w:uiPriority w:val="99"/>
    <w:rsid w:val="00286C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2">
    <w:name w:val="xl312"/>
    <w:basedOn w:val="a1"/>
    <w:uiPriority w:val="99"/>
    <w:rsid w:val="00286C70"/>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313">
    <w:name w:val="xl313"/>
    <w:basedOn w:val="a1"/>
    <w:uiPriority w:val="99"/>
    <w:rsid w:val="00286C7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4">
    <w:name w:val="xl314"/>
    <w:basedOn w:val="a1"/>
    <w:uiPriority w:val="99"/>
    <w:rsid w:val="00286C70"/>
    <w:pPr>
      <w:pBdr>
        <w:top w:val="single" w:sz="4" w:space="0" w:color="auto"/>
        <w:left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15">
    <w:name w:val="xl315"/>
    <w:basedOn w:val="a1"/>
    <w:uiPriority w:val="99"/>
    <w:rsid w:val="00286C70"/>
    <w:pPr>
      <w:pBdr>
        <w:left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16">
    <w:name w:val="xl316"/>
    <w:basedOn w:val="a1"/>
    <w:uiPriority w:val="99"/>
    <w:rsid w:val="00286C70"/>
    <w:pPr>
      <w:pBdr>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17">
    <w:name w:val="xl317"/>
    <w:basedOn w:val="a1"/>
    <w:uiPriority w:val="99"/>
    <w:rsid w:val="00286C70"/>
    <w:pPr>
      <w:pBdr>
        <w:left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18">
    <w:name w:val="xl318"/>
    <w:basedOn w:val="a1"/>
    <w:uiPriority w:val="99"/>
    <w:rsid w:val="00286C70"/>
    <w:pPr>
      <w:pBdr>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19">
    <w:name w:val="xl319"/>
    <w:basedOn w:val="a1"/>
    <w:uiPriority w:val="99"/>
    <w:rsid w:val="00286C70"/>
    <w:pPr>
      <w:pBdr>
        <w:top w:val="single" w:sz="4" w:space="0" w:color="auto"/>
        <w:left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20">
    <w:name w:val="xl320"/>
    <w:basedOn w:val="a1"/>
    <w:uiPriority w:val="99"/>
    <w:rsid w:val="00286C70"/>
    <w:pPr>
      <w:pBdr>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21">
    <w:name w:val="xl321"/>
    <w:basedOn w:val="a1"/>
    <w:uiPriority w:val="99"/>
    <w:rsid w:val="00286C7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22">
    <w:name w:val="xl322"/>
    <w:basedOn w:val="a1"/>
    <w:uiPriority w:val="99"/>
    <w:rsid w:val="00286C70"/>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23">
    <w:name w:val="xl323"/>
    <w:basedOn w:val="a1"/>
    <w:uiPriority w:val="99"/>
    <w:rsid w:val="00286C70"/>
    <w:pPr>
      <w:pBdr>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1fb">
    <w:name w:val="Знак1"/>
    <w:basedOn w:val="a1"/>
    <w:uiPriority w:val="99"/>
    <w:rsid w:val="00286C70"/>
    <w:rPr>
      <w:rFonts w:ascii="Verdana" w:hAnsi="Verdana" w:cs="Verdana"/>
      <w:lang w:val="en-US" w:eastAsia="en-US"/>
    </w:rPr>
  </w:style>
  <w:style w:type="paragraph" w:customStyle="1" w:styleId="74">
    <w:name w:val="Знак7"/>
    <w:basedOn w:val="a1"/>
    <w:uiPriority w:val="99"/>
    <w:rsid w:val="00286C70"/>
    <w:rPr>
      <w:rFonts w:ascii="Verdana" w:hAnsi="Verdana" w:cs="Verdana"/>
      <w:lang w:val="en-US" w:eastAsia="en-US"/>
    </w:rPr>
  </w:style>
  <w:style w:type="paragraph" w:customStyle="1" w:styleId="66">
    <w:name w:val="Знак6"/>
    <w:basedOn w:val="a1"/>
    <w:uiPriority w:val="99"/>
    <w:rsid w:val="00286C70"/>
    <w:rPr>
      <w:rFonts w:ascii="Verdana" w:hAnsi="Verdana" w:cs="Verdana"/>
      <w:lang w:val="en-US" w:eastAsia="en-US"/>
    </w:rPr>
  </w:style>
  <w:style w:type="paragraph" w:customStyle="1" w:styleId="55">
    <w:name w:val="Знак5"/>
    <w:basedOn w:val="a1"/>
    <w:uiPriority w:val="99"/>
    <w:rsid w:val="00286C70"/>
    <w:rPr>
      <w:rFonts w:ascii="Verdana" w:hAnsi="Verdana" w:cs="Verdana"/>
      <w:lang w:val="en-US" w:eastAsia="en-US"/>
    </w:rPr>
  </w:style>
  <w:style w:type="paragraph" w:customStyle="1" w:styleId="222">
    <w:name w:val="Основной текст 22"/>
    <w:basedOn w:val="a1"/>
    <w:uiPriority w:val="99"/>
    <w:rsid w:val="00286C70"/>
    <w:pPr>
      <w:widowControl w:val="0"/>
      <w:overflowPunct w:val="0"/>
      <w:autoSpaceDE w:val="0"/>
      <w:autoSpaceDN w:val="0"/>
      <w:adjustRightInd w:val="0"/>
      <w:spacing w:line="300" w:lineRule="auto"/>
      <w:jc w:val="center"/>
    </w:pPr>
    <w:rPr>
      <w:b/>
      <w:i/>
      <w:sz w:val="56"/>
    </w:rPr>
  </w:style>
  <w:style w:type="paragraph" w:customStyle="1" w:styleId="46">
    <w:name w:val="Знак4"/>
    <w:basedOn w:val="a1"/>
    <w:uiPriority w:val="99"/>
    <w:rsid w:val="00286C70"/>
    <w:rPr>
      <w:rFonts w:ascii="Verdana" w:hAnsi="Verdana" w:cs="Verdana"/>
      <w:lang w:val="en-US" w:eastAsia="en-US"/>
    </w:rPr>
  </w:style>
  <w:style w:type="paragraph" w:customStyle="1" w:styleId="231">
    <w:name w:val="Основной текст 23"/>
    <w:basedOn w:val="a1"/>
    <w:uiPriority w:val="99"/>
    <w:rsid w:val="00286C70"/>
    <w:pPr>
      <w:widowControl w:val="0"/>
      <w:overflowPunct w:val="0"/>
      <w:autoSpaceDE w:val="0"/>
      <w:autoSpaceDN w:val="0"/>
      <w:adjustRightInd w:val="0"/>
      <w:spacing w:line="300" w:lineRule="auto"/>
      <w:jc w:val="center"/>
    </w:pPr>
    <w:rPr>
      <w:b/>
      <w:i/>
      <w:sz w:val="56"/>
    </w:rPr>
  </w:style>
  <w:style w:type="paragraph" w:customStyle="1" w:styleId="2TimesNewRoman">
    <w:name w:val="Стиль Заголовок 2 + Times New Roman не полужирный не курсив По ц..."/>
    <w:basedOn w:val="20"/>
    <w:uiPriority w:val="99"/>
    <w:rsid w:val="00286C70"/>
    <w:pPr>
      <w:keepLines w:val="0"/>
      <w:spacing w:before="240" w:after="60"/>
      <w:jc w:val="center"/>
    </w:pPr>
    <w:rPr>
      <w:rFonts w:ascii="Times New Roman" w:eastAsia="Times New Roman" w:hAnsi="Times New Roman" w:cs="Times New Roman"/>
      <w:b w:val="0"/>
      <w:bCs w:val="0"/>
      <w:color w:val="auto"/>
      <w:sz w:val="32"/>
      <w:szCs w:val="20"/>
    </w:rPr>
  </w:style>
  <w:style w:type="paragraph" w:customStyle="1" w:styleId="1TimesNewRoman0">
    <w:name w:val="Стиль Заголовок 1 + Times New Roman не полужирный По центру"/>
    <w:basedOn w:val="1"/>
    <w:uiPriority w:val="99"/>
    <w:rsid w:val="00286C70"/>
    <w:pPr>
      <w:keepLines w:val="0"/>
      <w:spacing w:before="240" w:after="60"/>
      <w:jc w:val="center"/>
    </w:pPr>
    <w:rPr>
      <w:rFonts w:ascii="Times New Roman" w:eastAsia="Times New Roman" w:hAnsi="Times New Roman" w:cs="Times New Roman"/>
      <w:b w:val="0"/>
      <w:bCs w:val="0"/>
      <w:color w:val="auto"/>
      <w:kern w:val="32"/>
      <w:sz w:val="36"/>
      <w:szCs w:val="20"/>
    </w:rPr>
  </w:style>
  <w:style w:type="paragraph" w:customStyle="1" w:styleId="1TimesNewRoman1">
    <w:name w:val="Стиль Заголовок 1 + Times New Roman не полужирный По центру1"/>
    <w:basedOn w:val="1"/>
    <w:uiPriority w:val="99"/>
    <w:rsid w:val="00286C70"/>
    <w:pPr>
      <w:keepLines w:val="0"/>
      <w:spacing w:before="240" w:after="60"/>
      <w:jc w:val="center"/>
    </w:pPr>
    <w:rPr>
      <w:rFonts w:ascii="Times New Roman" w:eastAsia="Times New Roman" w:hAnsi="Times New Roman" w:cs="Times New Roman"/>
      <w:b w:val="0"/>
      <w:bCs w:val="0"/>
      <w:color w:val="auto"/>
      <w:kern w:val="32"/>
      <w:sz w:val="36"/>
      <w:szCs w:val="20"/>
    </w:rPr>
  </w:style>
  <w:style w:type="paragraph" w:customStyle="1" w:styleId="240">
    <w:name w:val="Основной текст 24"/>
    <w:basedOn w:val="a1"/>
    <w:uiPriority w:val="99"/>
    <w:rsid w:val="00286C70"/>
    <w:pPr>
      <w:widowControl w:val="0"/>
      <w:overflowPunct w:val="0"/>
      <w:autoSpaceDE w:val="0"/>
      <w:autoSpaceDN w:val="0"/>
      <w:adjustRightInd w:val="0"/>
      <w:spacing w:line="300" w:lineRule="auto"/>
      <w:jc w:val="center"/>
    </w:pPr>
    <w:rPr>
      <w:b/>
      <w:i/>
      <w:sz w:val="56"/>
    </w:rPr>
  </w:style>
  <w:style w:type="paragraph" w:customStyle="1" w:styleId="Iiiaeuiue">
    <w:name w:val="Ii?iaeuiue"/>
    <w:uiPriority w:val="99"/>
    <w:rsid w:val="00286C70"/>
    <w:pPr>
      <w:spacing w:after="0" w:line="240" w:lineRule="auto"/>
    </w:pPr>
    <w:rPr>
      <w:rFonts w:ascii="Baltica" w:eastAsia="Times New Roman" w:hAnsi="Baltica" w:cs="Times New Roman"/>
      <w:sz w:val="24"/>
      <w:szCs w:val="20"/>
      <w:lang w:eastAsia="ru-RU"/>
    </w:rPr>
  </w:style>
  <w:style w:type="character" w:customStyle="1" w:styleId="ArNar">
    <w:name w:val="Обычный ArNar Знак"/>
    <w:link w:val="ArNar0"/>
    <w:locked/>
    <w:rsid w:val="00286C70"/>
    <w:rPr>
      <w:rFonts w:ascii="Arial Narrow" w:hAnsi="Arial Narrow"/>
      <w:color w:val="000000"/>
    </w:rPr>
  </w:style>
  <w:style w:type="paragraph" w:customStyle="1" w:styleId="ArNar0">
    <w:name w:val="Обычный ArNar"/>
    <w:basedOn w:val="a1"/>
    <w:link w:val="ArNar"/>
    <w:rsid w:val="00286C70"/>
    <w:pPr>
      <w:ind w:firstLine="709"/>
      <w:jc w:val="both"/>
    </w:pPr>
    <w:rPr>
      <w:rFonts w:ascii="Arial Narrow" w:eastAsiaTheme="minorHAnsi" w:hAnsi="Arial Narrow" w:cstheme="minorBidi"/>
      <w:color w:val="000000"/>
      <w:sz w:val="22"/>
      <w:szCs w:val="22"/>
      <w:lang w:eastAsia="en-US"/>
    </w:rPr>
  </w:style>
  <w:style w:type="character" w:customStyle="1" w:styleId="TimesNewRoman121">
    <w:name w:val="Стиль Times New Roman 12 пт По центру Знак1"/>
    <w:link w:val="TimesNewRoman12"/>
    <w:locked/>
    <w:rsid w:val="00286C70"/>
    <w:rPr>
      <w:rFonts w:ascii="Arial" w:hAnsi="Arial" w:cs="Arial"/>
      <w:spacing w:val="-4"/>
      <w:sz w:val="24"/>
    </w:rPr>
  </w:style>
  <w:style w:type="paragraph" w:customStyle="1" w:styleId="TimesNewRoman12">
    <w:name w:val="Стиль Times New Roman 12 пт По центру"/>
    <w:basedOn w:val="a1"/>
    <w:link w:val="TimesNewRoman121"/>
    <w:rsid w:val="00286C70"/>
    <w:pPr>
      <w:widowControl w:val="0"/>
      <w:jc w:val="center"/>
    </w:pPr>
    <w:rPr>
      <w:rFonts w:ascii="Arial" w:eastAsiaTheme="minorHAnsi" w:hAnsi="Arial" w:cs="Arial"/>
      <w:spacing w:val="-4"/>
      <w:sz w:val="24"/>
      <w:szCs w:val="22"/>
      <w:lang w:eastAsia="en-US"/>
    </w:rPr>
  </w:style>
  <w:style w:type="character" w:styleId="affff9">
    <w:name w:val="Subtle Reference"/>
    <w:uiPriority w:val="31"/>
    <w:qFormat/>
    <w:rsid w:val="00286C70"/>
    <w:rPr>
      <w:smallCaps/>
      <w:color w:val="C0504D"/>
      <w:u w:val="single"/>
    </w:rPr>
  </w:style>
  <w:style w:type="character" w:customStyle="1" w:styleId="213">
    <w:name w:val="Заголовок 2 Знак1"/>
    <w:semiHidden/>
    <w:locked/>
    <w:rsid w:val="00286C70"/>
    <w:rPr>
      <w:rFonts w:ascii="Times New Roman" w:eastAsia="Times New Roman" w:hAnsi="Times New Roman" w:cs="Times New Roman"/>
      <w:sz w:val="28"/>
      <w:szCs w:val="20"/>
      <w:lang w:eastAsia="ru-RU"/>
    </w:rPr>
  </w:style>
  <w:style w:type="character" w:customStyle="1" w:styleId="citation">
    <w:name w:val="citation"/>
    <w:rsid w:val="00286C70"/>
  </w:style>
  <w:style w:type="character" w:customStyle="1" w:styleId="reference-text">
    <w:name w:val="reference-text"/>
    <w:rsid w:val="00286C70"/>
  </w:style>
  <w:style w:type="character" w:customStyle="1" w:styleId="description2">
    <w:name w:val="description2"/>
    <w:rsid w:val="00286C70"/>
    <w:rPr>
      <w:vanish/>
      <w:webHidden w:val="0"/>
      <w:sz w:val="21"/>
      <w:szCs w:val="21"/>
      <w:specVanish/>
    </w:rPr>
  </w:style>
  <w:style w:type="character" w:customStyle="1" w:styleId="ArNar1">
    <w:name w:val="Обычный ArNar Знак1"/>
    <w:rsid w:val="00286C70"/>
    <w:rPr>
      <w:color w:val="000000"/>
      <w:sz w:val="24"/>
      <w:lang w:val="ru-RU" w:eastAsia="ru-RU" w:bidi="ar-SA"/>
    </w:rPr>
  </w:style>
  <w:style w:type="paragraph" w:customStyle="1" w:styleId="style9">
    <w:name w:val="style9"/>
    <w:basedOn w:val="a1"/>
    <w:rsid w:val="00824B4D"/>
    <w:pPr>
      <w:spacing w:before="100" w:beforeAutospacing="1" w:after="100" w:afterAutospacing="1"/>
    </w:pPr>
    <w:rPr>
      <w:sz w:val="24"/>
      <w:szCs w:val="24"/>
    </w:rPr>
  </w:style>
  <w:style w:type="character" w:customStyle="1" w:styleId="element8">
    <w:name w:val="element8"/>
    <w:basedOn w:val="a2"/>
    <w:rsid w:val="00A7643A"/>
  </w:style>
  <w:style w:type="paragraph" w:customStyle="1" w:styleId="148">
    <w:name w:val="14 Обычный"/>
    <w:basedOn w:val="a1"/>
    <w:link w:val="149"/>
    <w:qFormat/>
    <w:rsid w:val="00986B9A"/>
    <w:pPr>
      <w:jc w:val="center"/>
    </w:pPr>
    <w:rPr>
      <w:sz w:val="28"/>
      <w:szCs w:val="28"/>
      <w:lang w:val="x-none" w:eastAsia="x-none"/>
    </w:rPr>
  </w:style>
  <w:style w:type="character" w:customStyle="1" w:styleId="149">
    <w:name w:val="14 Обычный Знак"/>
    <w:link w:val="148"/>
    <w:rsid w:val="00986B9A"/>
    <w:rPr>
      <w:rFonts w:ascii="Times New Roman" w:eastAsia="Times New Roman" w:hAnsi="Times New Roman" w:cs="Times New Roman"/>
      <w:sz w:val="28"/>
      <w:szCs w:val="28"/>
      <w:lang w:val="x-none" w:eastAsia="x-none"/>
    </w:rPr>
  </w:style>
  <w:style w:type="character" w:customStyle="1" w:styleId="ConsPlusNormal0">
    <w:name w:val="ConsPlusNormal Знак"/>
    <w:link w:val="ConsPlusNormal"/>
    <w:qFormat/>
    <w:locked/>
    <w:rsid w:val="00606314"/>
    <w:rPr>
      <w:rFonts w:ascii="Arial" w:eastAsia="Times New Roman" w:hAnsi="Arial" w:cs="Arial"/>
      <w:sz w:val="20"/>
      <w:szCs w:val="20"/>
      <w:lang w:eastAsia="ru-RU"/>
    </w:rPr>
  </w:style>
  <w:style w:type="paragraph" w:customStyle="1" w:styleId="affffa">
    <w:name w:val="текст таблиц"/>
    <w:basedOn w:val="a1"/>
    <w:autoRedefine/>
    <w:rsid w:val="00205B33"/>
    <w:pPr>
      <w:jc w:val="center"/>
    </w:pPr>
    <w:rPr>
      <w:sz w:val="24"/>
    </w:rPr>
  </w:style>
  <w:style w:type="paragraph" w:customStyle="1" w:styleId="affffb">
    <w:name w:val="Подпись таблица"/>
    <w:basedOn w:val="a1"/>
    <w:rsid w:val="00447E87"/>
    <w:pPr>
      <w:jc w:val="center"/>
    </w:pPr>
    <w:rPr>
      <w:sz w:val="24"/>
    </w:rPr>
  </w:style>
  <w:style w:type="character" w:customStyle="1" w:styleId="1fc">
    <w:name w:val="Номер страницы1"/>
    <w:basedOn w:val="a2"/>
    <w:rsid w:val="008F24DB"/>
  </w:style>
  <w:style w:type="paragraph" w:customStyle="1" w:styleId="1fd">
    <w:name w:val="Верхний колонтитул1"/>
    <w:basedOn w:val="1c"/>
    <w:rsid w:val="008F24DB"/>
    <w:pPr>
      <w:tabs>
        <w:tab w:val="center" w:pos="4320"/>
        <w:tab w:val="right" w:pos="8640"/>
      </w:tabs>
      <w:spacing w:before="0" w:after="0"/>
    </w:pPr>
    <w:rPr>
      <w:snapToGrid/>
    </w:rPr>
  </w:style>
  <w:style w:type="paragraph" w:customStyle="1" w:styleId="2f0">
    <w:name w:val="Название 2"/>
    <w:basedOn w:val="ae"/>
    <w:next w:val="ae"/>
    <w:rsid w:val="008F24DB"/>
    <w:pPr>
      <w:ind w:firstLine="720"/>
      <w:jc w:val="center"/>
    </w:pPr>
    <w:rPr>
      <w:sz w:val="32"/>
      <w:szCs w:val="20"/>
    </w:rPr>
  </w:style>
  <w:style w:type="paragraph" w:customStyle="1" w:styleId="affffc">
    <w:name w:val="Подпись рисунок"/>
    <w:basedOn w:val="a1"/>
    <w:rsid w:val="008F24DB"/>
    <w:pPr>
      <w:jc w:val="center"/>
    </w:pPr>
    <w:rPr>
      <w:sz w:val="24"/>
    </w:rPr>
  </w:style>
  <w:style w:type="paragraph" w:customStyle="1" w:styleId="1fe">
    <w:name w:val="Название 1"/>
    <w:basedOn w:val="ae"/>
    <w:next w:val="ae"/>
    <w:rsid w:val="008F24DB"/>
    <w:pPr>
      <w:ind w:firstLine="720"/>
      <w:jc w:val="center"/>
    </w:pPr>
    <w:rPr>
      <w:caps/>
      <w:sz w:val="32"/>
      <w:szCs w:val="20"/>
    </w:rPr>
  </w:style>
  <w:style w:type="paragraph" w:customStyle="1" w:styleId="3d">
    <w:name w:val="Название 3"/>
    <w:basedOn w:val="ae"/>
    <w:next w:val="ae"/>
    <w:rsid w:val="008F24DB"/>
    <w:pPr>
      <w:ind w:firstLine="720"/>
      <w:jc w:val="center"/>
    </w:pPr>
    <w:rPr>
      <w:szCs w:val="20"/>
    </w:rPr>
  </w:style>
  <w:style w:type="paragraph" w:customStyle="1" w:styleId="affffd">
    <w:name w:val="Таблица"/>
    <w:basedOn w:val="1c"/>
    <w:autoRedefine/>
    <w:rsid w:val="008F24DB"/>
    <w:pPr>
      <w:spacing w:before="0" w:after="0"/>
      <w:jc w:val="right"/>
    </w:pPr>
    <w:rPr>
      <w:snapToGrid/>
      <w:color w:val="FF0000"/>
    </w:rPr>
  </w:style>
  <w:style w:type="paragraph" w:customStyle="1" w:styleId="123">
    <w:name w:val="Основной 12"/>
    <w:basedOn w:val="afffa"/>
    <w:link w:val="124"/>
    <w:qFormat/>
    <w:rsid w:val="00E1381E"/>
    <w:pPr>
      <w:spacing w:before="40" w:after="40"/>
    </w:pPr>
    <w:rPr>
      <w:sz w:val="24"/>
      <w:szCs w:val="24"/>
      <w:lang w:val="ru-RU" w:eastAsia="ru-RU"/>
    </w:rPr>
  </w:style>
  <w:style w:type="character" w:customStyle="1" w:styleId="124">
    <w:name w:val="Основной 12 Знак"/>
    <w:link w:val="123"/>
    <w:rsid w:val="00E1381E"/>
    <w:rPr>
      <w:rFonts w:ascii="Times New Roman" w:eastAsia="Times New Roman" w:hAnsi="Times New Roman" w:cs="Times New Roman"/>
      <w:snapToGrid w:val="0"/>
      <w:sz w:val="24"/>
      <w:szCs w:val="24"/>
      <w:lang w:eastAsia="ru-RU"/>
    </w:rPr>
  </w:style>
  <w:style w:type="character" w:customStyle="1" w:styleId="match">
    <w:name w:val="match"/>
    <w:basedOn w:val="a2"/>
    <w:rsid w:val="00A9380E"/>
  </w:style>
  <w:style w:type="paragraph" w:customStyle="1" w:styleId="125">
    <w:name w:val="Курсив 12"/>
    <w:basedOn w:val="a1"/>
    <w:link w:val="126"/>
    <w:qFormat/>
    <w:rsid w:val="00A9380E"/>
    <w:pPr>
      <w:spacing w:before="240" w:after="40"/>
      <w:jc w:val="both"/>
    </w:pPr>
    <w:rPr>
      <w:i/>
      <w:sz w:val="24"/>
      <w:szCs w:val="24"/>
    </w:rPr>
  </w:style>
  <w:style w:type="character" w:customStyle="1" w:styleId="126">
    <w:name w:val="Курсив 12 Знак"/>
    <w:link w:val="125"/>
    <w:rsid w:val="00A9380E"/>
    <w:rPr>
      <w:rFonts w:ascii="Times New Roman" w:eastAsia="Times New Roman" w:hAnsi="Times New Roman" w:cs="Times New Roman"/>
      <w:i/>
      <w:sz w:val="24"/>
      <w:szCs w:val="24"/>
      <w:lang w:eastAsia="ru-RU"/>
    </w:rPr>
  </w:style>
  <w:style w:type="numbering" w:customStyle="1" w:styleId="3e">
    <w:name w:val="Нет списка3"/>
    <w:next w:val="a4"/>
    <w:uiPriority w:val="99"/>
    <w:semiHidden/>
    <w:unhideWhenUsed/>
    <w:rsid w:val="00337A1F"/>
  </w:style>
  <w:style w:type="character" w:customStyle="1" w:styleId="affffe">
    <w:name w:val="Цветовое выделение"/>
    <w:uiPriority w:val="99"/>
    <w:rsid w:val="006C5DED"/>
    <w:rPr>
      <w:b/>
      <w:color w:val="26282F"/>
    </w:rPr>
  </w:style>
  <w:style w:type="character" w:customStyle="1" w:styleId="afffff">
    <w:name w:val="Гипертекстовая ссылка"/>
    <w:uiPriority w:val="99"/>
    <w:rsid w:val="006C5DED"/>
    <w:rPr>
      <w:color w:val="106BBE"/>
    </w:rPr>
  </w:style>
  <w:style w:type="paragraph" w:customStyle="1" w:styleId="afffff0">
    <w:name w:val="Заголовок статьи"/>
    <w:basedOn w:val="a1"/>
    <w:next w:val="a1"/>
    <w:uiPriority w:val="99"/>
    <w:rsid w:val="006C5DED"/>
    <w:pPr>
      <w:widowControl w:val="0"/>
      <w:autoSpaceDE w:val="0"/>
      <w:autoSpaceDN w:val="0"/>
      <w:adjustRightInd w:val="0"/>
      <w:ind w:left="1612" w:hanging="892"/>
      <w:jc w:val="both"/>
    </w:pPr>
    <w:rPr>
      <w:rFonts w:ascii="Arial" w:hAnsi="Arial" w:cs="Arial"/>
      <w:sz w:val="24"/>
      <w:szCs w:val="24"/>
    </w:rPr>
  </w:style>
  <w:style w:type="character" w:styleId="afffff1">
    <w:name w:val="Intense Reference"/>
    <w:qFormat/>
    <w:rsid w:val="00C6748F"/>
    <w:rPr>
      <w:b/>
      <w:bCs w:val="0"/>
      <w:sz w:val="24"/>
      <w:u w:val="single"/>
    </w:rPr>
  </w:style>
  <w:style w:type="paragraph" w:customStyle="1" w:styleId="56">
    <w:name w:val="Основной текст5"/>
    <w:basedOn w:val="a1"/>
    <w:rsid w:val="00F05C06"/>
    <w:pPr>
      <w:widowControl w:val="0"/>
      <w:shd w:val="clear" w:color="auto" w:fill="FFFFFF"/>
      <w:spacing w:line="456" w:lineRule="exact"/>
      <w:ind w:hanging="480"/>
      <w:jc w:val="both"/>
    </w:pPr>
    <w:rPr>
      <w:rFonts w:ascii="Arial" w:eastAsia="Arial" w:hAnsi="Arial" w:cs="Arial"/>
      <w:color w:val="000000"/>
      <w:sz w:val="18"/>
      <w:szCs w:val="18"/>
    </w:rPr>
  </w:style>
  <w:style w:type="character" w:customStyle="1" w:styleId="2f1">
    <w:name w:val="Основной текст2"/>
    <w:basedOn w:val="a2"/>
    <w:rsid w:val="00F05C06"/>
    <w:rPr>
      <w:rFonts w:ascii="Arial Narrow" w:eastAsia="Arial Narrow" w:hAnsi="Arial Narrow" w:cs="Arial Narrow"/>
      <w:b w:val="0"/>
      <w:bCs w:val="0"/>
      <w:i w:val="0"/>
      <w:iCs w:val="0"/>
      <w:smallCaps w:val="0"/>
      <w:strike w:val="0"/>
      <w:color w:val="000000"/>
      <w:spacing w:val="0"/>
      <w:w w:val="100"/>
      <w:position w:val="0"/>
      <w:sz w:val="19"/>
      <w:szCs w:val="19"/>
      <w:u w:val="none"/>
      <w:shd w:val="clear" w:color="auto" w:fill="FFFFFF"/>
      <w:lang w:val="ru-RU"/>
    </w:rPr>
  </w:style>
  <w:style w:type="paragraph" w:customStyle="1" w:styleId="TableParagraph">
    <w:name w:val="Table Paragraph"/>
    <w:basedOn w:val="a1"/>
    <w:uiPriority w:val="1"/>
    <w:qFormat/>
    <w:rsid w:val="005F1AB5"/>
    <w:pPr>
      <w:widowControl w:val="0"/>
      <w:autoSpaceDE w:val="0"/>
      <w:autoSpaceDN w:val="0"/>
    </w:pPr>
    <w:rPr>
      <w:sz w:val="22"/>
      <w:szCs w:val="22"/>
      <w:lang w:eastAsia="en-US"/>
    </w:rPr>
  </w:style>
  <w:style w:type="paragraph" w:customStyle="1" w:styleId="S">
    <w:name w:val="S_Обычный"/>
    <w:basedOn w:val="a1"/>
    <w:link w:val="S0"/>
    <w:qFormat/>
    <w:rsid w:val="00380706"/>
    <w:pPr>
      <w:spacing w:before="120" w:after="60"/>
      <w:ind w:firstLine="567"/>
      <w:jc w:val="both"/>
    </w:pPr>
    <w:rPr>
      <w:sz w:val="24"/>
      <w:szCs w:val="24"/>
      <w:lang w:eastAsia="ar-SA"/>
    </w:rPr>
  </w:style>
  <w:style w:type="character" w:customStyle="1" w:styleId="S0">
    <w:name w:val="S_Обычный Знак"/>
    <w:link w:val="S"/>
    <w:locked/>
    <w:rsid w:val="00380706"/>
    <w:rPr>
      <w:rFonts w:ascii="Times New Roman" w:eastAsia="Times New Roman" w:hAnsi="Times New Roman" w:cs="Times New Roman"/>
      <w:sz w:val="24"/>
      <w:szCs w:val="24"/>
      <w:lang w:eastAsia="ar-SA"/>
    </w:rPr>
  </w:style>
  <w:style w:type="paragraph" w:customStyle="1" w:styleId="14a">
    <w:name w:val="Основной текст 14"/>
    <w:basedOn w:val="ae"/>
    <w:link w:val="14b"/>
    <w:qFormat/>
    <w:rsid w:val="00380706"/>
    <w:pPr>
      <w:spacing w:line="276" w:lineRule="auto"/>
      <w:ind w:firstLine="709"/>
      <w:jc w:val="both"/>
    </w:pPr>
    <w:rPr>
      <w:szCs w:val="24"/>
    </w:rPr>
  </w:style>
  <w:style w:type="character" w:customStyle="1" w:styleId="14b">
    <w:name w:val="Основной текст 14 Знак"/>
    <w:link w:val="14a"/>
    <w:locked/>
    <w:rsid w:val="00380706"/>
    <w:rPr>
      <w:rFonts w:ascii="Times New Roman" w:eastAsia="Times New Roman" w:hAnsi="Times New Roman" w:cs="Times New Roman"/>
      <w:sz w:val="28"/>
      <w:szCs w:val="24"/>
      <w:lang w:eastAsia="ru-RU"/>
    </w:rPr>
  </w:style>
  <w:style w:type="paragraph" w:customStyle="1" w:styleId="127">
    <w:name w:val="Курсив 12 Ж"/>
    <w:basedOn w:val="125"/>
    <w:link w:val="128"/>
    <w:qFormat/>
    <w:rsid w:val="008D274A"/>
    <w:pPr>
      <w:spacing w:before="200" w:after="120"/>
    </w:pPr>
    <w:rPr>
      <w:b/>
    </w:rPr>
  </w:style>
  <w:style w:type="character" w:customStyle="1" w:styleId="128">
    <w:name w:val="Курсив 12 Ж Знак"/>
    <w:link w:val="127"/>
    <w:rsid w:val="008D274A"/>
    <w:rPr>
      <w:rFonts w:ascii="Times New Roman" w:eastAsia="Times New Roman" w:hAnsi="Times New Roman" w:cs="Times New Roman"/>
      <w:b/>
      <w:i/>
      <w:sz w:val="24"/>
      <w:szCs w:val="24"/>
      <w:lang w:eastAsia="ru-RU"/>
    </w:rPr>
  </w:style>
  <w:style w:type="paragraph" w:customStyle="1" w:styleId="-TNR12">
    <w:name w:val="Список - TNR12"/>
    <w:basedOn w:val="123"/>
    <w:link w:val="-TNR120"/>
    <w:qFormat/>
    <w:rsid w:val="00BD3E9B"/>
    <w:pPr>
      <w:numPr>
        <w:numId w:val="53"/>
      </w:numPr>
      <w:tabs>
        <w:tab w:val="left" w:pos="1701"/>
      </w:tabs>
      <w:spacing w:line="276" w:lineRule="auto"/>
    </w:pPr>
  </w:style>
  <w:style w:type="character" w:customStyle="1" w:styleId="-TNR120">
    <w:name w:val="Список - TNR12 Знак"/>
    <w:basedOn w:val="124"/>
    <w:link w:val="-TNR12"/>
    <w:rsid w:val="00BD3E9B"/>
    <w:rPr>
      <w:rFonts w:ascii="Times New Roman" w:eastAsia="Times New Roman" w:hAnsi="Times New Roman" w:cs="Times New Roman"/>
      <w:snapToGrid w:val="0"/>
      <w:sz w:val="24"/>
      <w:szCs w:val="24"/>
      <w:lang w:eastAsia="ru-RU"/>
    </w:rPr>
  </w:style>
  <w:style w:type="paragraph" w:customStyle="1" w:styleId="1TNR12">
    <w:name w:val="Список1 № TNR12"/>
    <w:basedOn w:val="123"/>
    <w:link w:val="1TNR120"/>
    <w:qFormat/>
    <w:rsid w:val="00BD3E9B"/>
    <w:pPr>
      <w:numPr>
        <w:numId w:val="54"/>
      </w:numPr>
      <w:tabs>
        <w:tab w:val="left" w:pos="993"/>
      </w:tabs>
      <w:spacing w:line="276" w:lineRule="auto"/>
      <w:ind w:left="0" w:firstLine="502"/>
    </w:pPr>
    <w:rPr>
      <w:rFonts w:eastAsia="Calibri"/>
    </w:rPr>
  </w:style>
  <w:style w:type="character" w:customStyle="1" w:styleId="1TNR120">
    <w:name w:val="Список1 № TNR12 Знак"/>
    <w:basedOn w:val="124"/>
    <w:link w:val="1TNR12"/>
    <w:rsid w:val="00BD3E9B"/>
    <w:rPr>
      <w:rFonts w:ascii="Times New Roman" w:eastAsia="Calibri" w:hAnsi="Times New Roman" w:cs="Times New Roman"/>
      <w:snapToGrid w:val="0"/>
      <w:sz w:val="24"/>
      <w:szCs w:val="24"/>
      <w:lang w:eastAsia="ru-RU"/>
    </w:rPr>
  </w:style>
  <w:style w:type="character" w:customStyle="1" w:styleId="contacttext">
    <w:name w:val="contact_text"/>
    <w:basedOn w:val="a2"/>
    <w:rsid w:val="005A23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caption" w:uiPriority="0" w:qFormat="1"/>
    <w:lsdException w:name="footnote reference" w:uiPriority="0"/>
    <w:lsdException w:name="line number" w:uiPriority="0"/>
    <w:lsdException w:name="List" w:uiPriority="0"/>
    <w:lsdException w:name="List Bulle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First Indent" w:uiPriority="0"/>
    <w:lsdException w:name="Body Text 2" w:uiPriority="0"/>
    <w:lsdException w:name="Body Text Indent 2"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Table Web 3"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0"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A7AEB"/>
    <w:pPr>
      <w:spacing w:after="0" w:line="240" w:lineRule="auto"/>
    </w:pPr>
    <w:rPr>
      <w:rFonts w:ascii="Times New Roman" w:eastAsia="Times New Roman" w:hAnsi="Times New Roman" w:cs="Times New Roman"/>
      <w:sz w:val="20"/>
      <w:szCs w:val="20"/>
      <w:lang w:eastAsia="ru-RU"/>
    </w:rPr>
  </w:style>
  <w:style w:type="paragraph" w:styleId="1">
    <w:name w:val="heading 1"/>
    <w:basedOn w:val="a1"/>
    <w:next w:val="a1"/>
    <w:link w:val="10"/>
    <w:qFormat/>
    <w:rsid w:val="001E1D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1"/>
    <w:next w:val="a1"/>
    <w:link w:val="21"/>
    <w:unhideWhenUsed/>
    <w:qFormat/>
    <w:rsid w:val="00AC148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rsid w:val="0014482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rsid w:val="00F443D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0863E0"/>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basedOn w:val="a1"/>
    <w:next w:val="a1"/>
    <w:link w:val="61"/>
    <w:unhideWhenUsed/>
    <w:qFormat/>
    <w:rsid w:val="00E1381E"/>
    <w:pPr>
      <w:keepNext/>
      <w:keepLines/>
      <w:spacing w:before="200" w:after="80" w:line="276" w:lineRule="auto"/>
      <w:outlineLvl w:val="5"/>
    </w:pPr>
    <w:rPr>
      <w:rFonts w:eastAsiaTheme="majorEastAsia"/>
      <w:b/>
      <w:iCs/>
      <w:sz w:val="24"/>
      <w:szCs w:val="24"/>
    </w:rPr>
  </w:style>
  <w:style w:type="paragraph" w:styleId="7">
    <w:name w:val="heading 7"/>
    <w:basedOn w:val="a1"/>
    <w:next w:val="a1"/>
    <w:link w:val="70"/>
    <w:uiPriority w:val="99"/>
    <w:unhideWhenUsed/>
    <w:qFormat/>
    <w:rsid w:val="005748E5"/>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9"/>
    <w:qFormat/>
    <w:rsid w:val="00021431"/>
    <w:pPr>
      <w:spacing w:before="240" w:after="60"/>
      <w:outlineLvl w:val="7"/>
    </w:pPr>
    <w:rPr>
      <w:i/>
      <w:iCs/>
      <w:sz w:val="24"/>
      <w:szCs w:val="24"/>
      <w:lang w:val="x-none" w:eastAsia="x-none"/>
    </w:rPr>
  </w:style>
  <w:style w:type="paragraph" w:styleId="9">
    <w:name w:val="heading 9"/>
    <w:basedOn w:val="a1"/>
    <w:next w:val="a1"/>
    <w:link w:val="90"/>
    <w:uiPriority w:val="99"/>
    <w:qFormat/>
    <w:rsid w:val="00021431"/>
    <w:pPr>
      <w:keepNext/>
      <w:ind w:firstLine="5529"/>
      <w:jc w:val="both"/>
      <w:outlineLvl w:val="8"/>
    </w:pPr>
    <w:rPr>
      <w:sz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4">
    <w:name w:val="Обычный + 14 пт"/>
    <w:aliases w:val="По центру,По ширине,Первая строка:  1,27 см,27 см Знак Знак,27 см Знак Знак Знак Знак,По правому краю,Слева:  8,89 см,27 см Знак Знак Знак Знак Знак Знак,25 см"/>
    <w:basedOn w:val="a1"/>
    <w:link w:val="140"/>
    <w:rsid w:val="00DA7AEB"/>
    <w:rPr>
      <w:sz w:val="28"/>
    </w:rPr>
  </w:style>
  <w:style w:type="paragraph" w:styleId="a5">
    <w:name w:val="footer"/>
    <w:basedOn w:val="a1"/>
    <w:link w:val="a6"/>
    <w:uiPriority w:val="99"/>
    <w:rsid w:val="00DA7AEB"/>
    <w:pPr>
      <w:tabs>
        <w:tab w:val="center" w:pos="4677"/>
        <w:tab w:val="right" w:pos="9355"/>
      </w:tabs>
    </w:pPr>
  </w:style>
  <w:style w:type="character" w:customStyle="1" w:styleId="a6">
    <w:name w:val="Нижний колонтитул Знак"/>
    <w:basedOn w:val="a2"/>
    <w:link w:val="a5"/>
    <w:uiPriority w:val="99"/>
    <w:rsid w:val="00DA7AEB"/>
    <w:rPr>
      <w:rFonts w:ascii="Times New Roman" w:eastAsia="Times New Roman" w:hAnsi="Times New Roman" w:cs="Times New Roman"/>
      <w:sz w:val="20"/>
      <w:szCs w:val="20"/>
      <w:lang w:eastAsia="ru-RU"/>
    </w:rPr>
  </w:style>
  <w:style w:type="character" w:styleId="a7">
    <w:name w:val="page number"/>
    <w:uiPriority w:val="99"/>
    <w:rsid w:val="00DA7AEB"/>
  </w:style>
  <w:style w:type="paragraph" w:customStyle="1" w:styleId="210">
    <w:name w:val="Основной текст 21"/>
    <w:basedOn w:val="a1"/>
    <w:rsid w:val="00DA7AEB"/>
    <w:pPr>
      <w:jc w:val="center"/>
    </w:pPr>
    <w:rPr>
      <w:sz w:val="28"/>
      <w:lang w:eastAsia="ar-SA"/>
    </w:rPr>
  </w:style>
  <w:style w:type="paragraph" w:customStyle="1" w:styleId="11">
    <w:name w:val="основной 1"/>
    <w:basedOn w:val="a1"/>
    <w:link w:val="12"/>
    <w:qFormat/>
    <w:rsid w:val="00DA7AEB"/>
    <w:pPr>
      <w:spacing w:before="80"/>
      <w:ind w:firstLine="567"/>
      <w:jc w:val="both"/>
    </w:pPr>
    <w:rPr>
      <w:sz w:val="28"/>
      <w:szCs w:val="28"/>
    </w:rPr>
  </w:style>
  <w:style w:type="character" w:customStyle="1" w:styleId="12">
    <w:name w:val="основной 1 Знак"/>
    <w:link w:val="11"/>
    <w:rsid w:val="00DA7AEB"/>
    <w:rPr>
      <w:rFonts w:ascii="Times New Roman" w:eastAsia="Times New Roman" w:hAnsi="Times New Roman" w:cs="Times New Roman"/>
      <w:sz w:val="28"/>
      <w:szCs w:val="28"/>
    </w:rPr>
  </w:style>
  <w:style w:type="paragraph" w:customStyle="1" w:styleId="13">
    <w:name w:val="Стиль1"/>
    <w:basedOn w:val="a1"/>
    <w:uiPriority w:val="99"/>
    <w:rsid w:val="00DA7AEB"/>
    <w:rPr>
      <w:sz w:val="28"/>
    </w:rPr>
  </w:style>
  <w:style w:type="character" w:customStyle="1" w:styleId="140">
    <w:name w:val="Обычный + 14 пт Знак"/>
    <w:aliases w:val="По центру Знак"/>
    <w:link w:val="14"/>
    <w:rsid w:val="00DA7AEB"/>
    <w:rPr>
      <w:rFonts w:ascii="Times New Roman" w:eastAsia="Times New Roman" w:hAnsi="Times New Roman" w:cs="Times New Roman"/>
      <w:sz w:val="28"/>
      <w:szCs w:val="20"/>
      <w:lang w:eastAsia="ru-RU"/>
    </w:rPr>
  </w:style>
  <w:style w:type="paragraph" w:styleId="a8">
    <w:name w:val="List Paragraph"/>
    <w:aliases w:val="it_List1,Ненумерованный список,List Paragraph,Второй абзац списка,Нумерованый список,Bullet List,FooterText,numbered,SL_Абзац списка,Paragraphe de liste1,lp1,ТЗ список,Абзац списка основной,List Paragraph2,ПАРАГРАФ,Нумерация,список 1"/>
    <w:basedOn w:val="a1"/>
    <w:link w:val="a9"/>
    <w:uiPriority w:val="34"/>
    <w:qFormat/>
    <w:rsid w:val="00897907"/>
    <w:pPr>
      <w:ind w:left="720" w:firstLine="567"/>
      <w:jc w:val="both"/>
    </w:pPr>
    <w:rPr>
      <w:rFonts w:ascii="Calibri" w:hAnsi="Calibri" w:cs="Calibri"/>
      <w:sz w:val="22"/>
      <w:szCs w:val="22"/>
    </w:rPr>
  </w:style>
  <w:style w:type="character" w:customStyle="1" w:styleId="21">
    <w:name w:val="Заголовок 2 Знак"/>
    <w:basedOn w:val="a2"/>
    <w:link w:val="20"/>
    <w:rsid w:val="00AC148B"/>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basedOn w:val="a2"/>
    <w:link w:val="1"/>
    <w:rsid w:val="001E1DC8"/>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1"/>
    <w:uiPriority w:val="39"/>
    <w:unhideWhenUsed/>
    <w:qFormat/>
    <w:rsid w:val="001E1DC8"/>
    <w:pPr>
      <w:spacing w:line="276" w:lineRule="auto"/>
      <w:outlineLvl w:val="9"/>
    </w:pPr>
    <w:rPr>
      <w:lang w:eastAsia="en-US"/>
    </w:rPr>
  </w:style>
  <w:style w:type="paragraph" w:styleId="22">
    <w:name w:val="toc 2"/>
    <w:basedOn w:val="a1"/>
    <w:next w:val="a1"/>
    <w:autoRedefine/>
    <w:uiPriority w:val="39"/>
    <w:unhideWhenUsed/>
    <w:qFormat/>
    <w:rsid w:val="00693D15"/>
    <w:pPr>
      <w:tabs>
        <w:tab w:val="right" w:leader="dot" w:pos="10206"/>
      </w:tabs>
      <w:spacing w:after="100"/>
      <w:ind w:left="200"/>
      <w:jc w:val="both"/>
    </w:pPr>
    <w:rPr>
      <w:noProof/>
      <w:sz w:val="24"/>
      <w:szCs w:val="28"/>
    </w:rPr>
  </w:style>
  <w:style w:type="character" w:styleId="ab">
    <w:name w:val="Hyperlink"/>
    <w:basedOn w:val="a2"/>
    <w:uiPriority w:val="99"/>
    <w:unhideWhenUsed/>
    <w:rsid w:val="001E1DC8"/>
    <w:rPr>
      <w:color w:val="0000FF" w:themeColor="hyperlink"/>
      <w:u w:val="single"/>
    </w:rPr>
  </w:style>
  <w:style w:type="paragraph" w:styleId="ac">
    <w:name w:val="Balloon Text"/>
    <w:basedOn w:val="a1"/>
    <w:link w:val="ad"/>
    <w:uiPriority w:val="99"/>
    <w:unhideWhenUsed/>
    <w:rsid w:val="001E1DC8"/>
    <w:rPr>
      <w:rFonts w:ascii="Tahoma" w:hAnsi="Tahoma" w:cs="Tahoma"/>
      <w:sz w:val="16"/>
      <w:szCs w:val="16"/>
    </w:rPr>
  </w:style>
  <w:style w:type="character" w:customStyle="1" w:styleId="ad">
    <w:name w:val="Текст выноски Знак"/>
    <w:basedOn w:val="a2"/>
    <w:link w:val="ac"/>
    <w:uiPriority w:val="99"/>
    <w:rsid w:val="001E1DC8"/>
    <w:rPr>
      <w:rFonts w:ascii="Tahoma" w:eastAsia="Times New Roman" w:hAnsi="Tahoma" w:cs="Tahoma"/>
      <w:sz w:val="16"/>
      <w:szCs w:val="16"/>
      <w:lang w:eastAsia="ru-RU"/>
    </w:rPr>
  </w:style>
  <w:style w:type="paragraph" w:styleId="ae">
    <w:name w:val="Body Text"/>
    <w:aliases w:val="bt,Òàáë òåêñò"/>
    <w:basedOn w:val="a1"/>
    <w:link w:val="af"/>
    <w:uiPriority w:val="99"/>
    <w:rsid w:val="009F099B"/>
    <w:rPr>
      <w:sz w:val="28"/>
      <w:szCs w:val="28"/>
    </w:rPr>
  </w:style>
  <w:style w:type="character" w:customStyle="1" w:styleId="af">
    <w:name w:val="Основной текст Знак"/>
    <w:aliases w:val="bt Знак1,Òàáë òåêñò Знак1"/>
    <w:basedOn w:val="a2"/>
    <w:link w:val="ae"/>
    <w:rsid w:val="009F099B"/>
    <w:rPr>
      <w:rFonts w:ascii="Times New Roman" w:eastAsia="Times New Roman" w:hAnsi="Times New Roman" w:cs="Times New Roman"/>
      <w:sz w:val="28"/>
      <w:szCs w:val="28"/>
      <w:lang w:eastAsia="ru-RU"/>
    </w:rPr>
  </w:style>
  <w:style w:type="paragraph" w:customStyle="1" w:styleId="141">
    <w:name w:val="Основной 14"/>
    <w:basedOn w:val="ae"/>
    <w:link w:val="142"/>
    <w:qFormat/>
    <w:rsid w:val="00803287"/>
    <w:pPr>
      <w:spacing w:after="120"/>
      <w:ind w:right="-16" w:firstLine="720"/>
      <w:jc w:val="both"/>
    </w:pPr>
  </w:style>
  <w:style w:type="character" w:customStyle="1" w:styleId="142">
    <w:name w:val="Основной 14 Знак"/>
    <w:link w:val="141"/>
    <w:rsid w:val="00803287"/>
    <w:rPr>
      <w:rFonts w:ascii="Times New Roman" w:eastAsia="Times New Roman" w:hAnsi="Times New Roman" w:cs="Times New Roman"/>
      <w:sz w:val="28"/>
      <w:szCs w:val="28"/>
      <w:lang w:eastAsia="ru-RU"/>
    </w:rPr>
  </w:style>
  <w:style w:type="paragraph" w:styleId="af0">
    <w:name w:val="Title"/>
    <w:basedOn w:val="a1"/>
    <w:link w:val="af1"/>
    <w:uiPriority w:val="99"/>
    <w:qFormat/>
    <w:rsid w:val="00144825"/>
    <w:pPr>
      <w:jc w:val="center"/>
    </w:pPr>
    <w:rPr>
      <w:sz w:val="32"/>
    </w:rPr>
  </w:style>
  <w:style w:type="character" w:customStyle="1" w:styleId="af1">
    <w:name w:val="Название Знак"/>
    <w:basedOn w:val="a2"/>
    <w:link w:val="af0"/>
    <w:uiPriority w:val="99"/>
    <w:rsid w:val="00144825"/>
    <w:rPr>
      <w:rFonts w:ascii="Times New Roman" w:eastAsia="Times New Roman" w:hAnsi="Times New Roman" w:cs="Times New Roman"/>
      <w:sz w:val="32"/>
      <w:szCs w:val="20"/>
      <w:lang w:eastAsia="ru-RU"/>
    </w:rPr>
  </w:style>
  <w:style w:type="character" w:customStyle="1" w:styleId="30">
    <w:name w:val="Заголовок 3 Знак"/>
    <w:basedOn w:val="a2"/>
    <w:link w:val="3"/>
    <w:rsid w:val="00144825"/>
    <w:rPr>
      <w:rFonts w:asciiTheme="majorHAnsi" w:eastAsiaTheme="majorEastAsia" w:hAnsiTheme="majorHAnsi" w:cstheme="majorBidi"/>
      <w:b/>
      <w:bCs/>
      <w:color w:val="4F81BD" w:themeColor="accent1"/>
      <w:sz w:val="20"/>
      <w:szCs w:val="20"/>
      <w:lang w:eastAsia="ru-RU"/>
    </w:rPr>
  </w:style>
  <w:style w:type="paragraph" w:styleId="31">
    <w:name w:val="toc 3"/>
    <w:basedOn w:val="a1"/>
    <w:next w:val="a1"/>
    <w:autoRedefine/>
    <w:uiPriority w:val="39"/>
    <w:unhideWhenUsed/>
    <w:qFormat/>
    <w:rsid w:val="001B5A46"/>
    <w:pPr>
      <w:tabs>
        <w:tab w:val="right" w:leader="dot" w:pos="10195"/>
      </w:tabs>
      <w:spacing w:line="276" w:lineRule="auto"/>
      <w:jc w:val="both"/>
    </w:pPr>
    <w:rPr>
      <w:sz w:val="24"/>
    </w:rPr>
  </w:style>
  <w:style w:type="table" w:styleId="af2">
    <w:name w:val="Table Grid"/>
    <w:basedOn w:val="a3"/>
    <w:uiPriority w:val="39"/>
    <w:rsid w:val="008C1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Основной текст_"/>
    <w:link w:val="15"/>
    <w:rsid w:val="004B787D"/>
    <w:rPr>
      <w:rFonts w:ascii="Times New Roman" w:eastAsia="Times New Roman" w:hAnsi="Times New Roman"/>
      <w:shd w:val="clear" w:color="auto" w:fill="FFFFFF"/>
    </w:rPr>
  </w:style>
  <w:style w:type="paragraph" w:customStyle="1" w:styleId="15">
    <w:name w:val="Основной текст1"/>
    <w:basedOn w:val="a1"/>
    <w:link w:val="af3"/>
    <w:rsid w:val="004B787D"/>
    <w:pPr>
      <w:widowControl w:val="0"/>
      <w:shd w:val="clear" w:color="auto" w:fill="FFFFFF"/>
      <w:spacing w:line="224" w:lineRule="exact"/>
      <w:ind w:firstLine="240"/>
    </w:pPr>
    <w:rPr>
      <w:rFonts w:cstheme="minorBidi"/>
      <w:sz w:val="22"/>
      <w:szCs w:val="22"/>
      <w:lang w:eastAsia="en-US"/>
    </w:rPr>
  </w:style>
  <w:style w:type="paragraph" w:styleId="16">
    <w:name w:val="toc 1"/>
    <w:basedOn w:val="a1"/>
    <w:next w:val="a1"/>
    <w:autoRedefine/>
    <w:uiPriority w:val="39"/>
    <w:unhideWhenUsed/>
    <w:qFormat/>
    <w:rsid w:val="00DA02F9"/>
    <w:pPr>
      <w:tabs>
        <w:tab w:val="right" w:leader="dot" w:pos="10195"/>
      </w:tabs>
      <w:spacing w:line="276" w:lineRule="auto"/>
      <w:ind w:left="200"/>
    </w:pPr>
    <w:rPr>
      <w:b/>
      <w:noProof/>
      <w:sz w:val="24"/>
    </w:rPr>
  </w:style>
  <w:style w:type="paragraph" w:styleId="af4">
    <w:name w:val="header"/>
    <w:aliases w:val="ВерхКолонтитул"/>
    <w:basedOn w:val="a1"/>
    <w:link w:val="af5"/>
    <w:uiPriority w:val="99"/>
    <w:unhideWhenUsed/>
    <w:rsid w:val="00647528"/>
    <w:pPr>
      <w:tabs>
        <w:tab w:val="center" w:pos="4677"/>
        <w:tab w:val="right" w:pos="9355"/>
      </w:tabs>
    </w:pPr>
  </w:style>
  <w:style w:type="character" w:customStyle="1" w:styleId="af5">
    <w:name w:val="Верхний колонтитул Знак"/>
    <w:aliases w:val="ВерхКолонтитул Знак"/>
    <w:basedOn w:val="a2"/>
    <w:link w:val="af4"/>
    <w:uiPriority w:val="99"/>
    <w:rsid w:val="00647528"/>
    <w:rPr>
      <w:rFonts w:ascii="Times New Roman" w:eastAsia="Times New Roman" w:hAnsi="Times New Roman" w:cs="Times New Roman"/>
      <w:sz w:val="20"/>
      <w:szCs w:val="20"/>
      <w:lang w:eastAsia="ru-RU"/>
    </w:rPr>
  </w:style>
  <w:style w:type="character" w:customStyle="1" w:styleId="70">
    <w:name w:val="Заголовок 7 Знак"/>
    <w:basedOn w:val="a2"/>
    <w:link w:val="7"/>
    <w:uiPriority w:val="99"/>
    <w:rsid w:val="005748E5"/>
    <w:rPr>
      <w:rFonts w:asciiTheme="majorHAnsi" w:eastAsiaTheme="majorEastAsia" w:hAnsiTheme="majorHAnsi" w:cstheme="majorBidi"/>
      <w:i/>
      <w:iCs/>
      <w:color w:val="404040" w:themeColor="text1" w:themeTint="BF"/>
      <w:sz w:val="20"/>
      <w:szCs w:val="20"/>
      <w:lang w:eastAsia="ru-RU"/>
    </w:rPr>
  </w:style>
  <w:style w:type="paragraph" w:styleId="41">
    <w:name w:val="toc 4"/>
    <w:basedOn w:val="a1"/>
    <w:next w:val="a1"/>
    <w:autoRedefine/>
    <w:uiPriority w:val="39"/>
    <w:unhideWhenUsed/>
    <w:rsid w:val="00693D15"/>
    <w:pPr>
      <w:spacing w:after="100"/>
      <w:ind w:left="600"/>
    </w:pPr>
    <w:rPr>
      <w:sz w:val="24"/>
    </w:rPr>
  </w:style>
  <w:style w:type="character" w:customStyle="1" w:styleId="af6">
    <w:name w:val="Основной текст с отступом Знак"/>
    <w:link w:val="af7"/>
    <w:locked/>
    <w:rsid w:val="00115FD9"/>
    <w:rPr>
      <w:rFonts w:ascii="Calibri" w:eastAsia="Calibri" w:hAnsi="Calibri"/>
      <w:lang w:eastAsia="ru-RU"/>
    </w:rPr>
  </w:style>
  <w:style w:type="paragraph" w:styleId="af7">
    <w:name w:val="Body Text Indent"/>
    <w:basedOn w:val="a1"/>
    <w:link w:val="af6"/>
    <w:rsid w:val="00115FD9"/>
    <w:pPr>
      <w:widowControl w:val="0"/>
      <w:autoSpaceDE w:val="0"/>
      <w:autoSpaceDN w:val="0"/>
      <w:adjustRightInd w:val="0"/>
      <w:spacing w:after="120"/>
      <w:ind w:left="283"/>
    </w:pPr>
    <w:rPr>
      <w:rFonts w:ascii="Calibri" w:eastAsia="Calibri" w:hAnsi="Calibri" w:cstheme="minorBidi"/>
      <w:sz w:val="22"/>
      <w:szCs w:val="22"/>
    </w:rPr>
  </w:style>
  <w:style w:type="character" w:customStyle="1" w:styleId="17">
    <w:name w:val="Основной текст с отступом Знак1"/>
    <w:basedOn w:val="a2"/>
    <w:uiPriority w:val="99"/>
    <w:semiHidden/>
    <w:rsid w:val="00115FD9"/>
    <w:rPr>
      <w:rFonts w:ascii="Times New Roman" w:eastAsia="Times New Roman" w:hAnsi="Times New Roman" w:cs="Times New Roman"/>
      <w:sz w:val="20"/>
      <w:szCs w:val="20"/>
      <w:lang w:eastAsia="ru-RU"/>
    </w:rPr>
  </w:style>
  <w:style w:type="paragraph" w:styleId="23">
    <w:name w:val="Body Text 2"/>
    <w:basedOn w:val="a1"/>
    <w:link w:val="24"/>
    <w:unhideWhenUsed/>
    <w:rsid w:val="00AA41CD"/>
    <w:pPr>
      <w:spacing w:after="120" w:line="480" w:lineRule="auto"/>
    </w:pPr>
  </w:style>
  <w:style w:type="character" w:customStyle="1" w:styleId="24">
    <w:name w:val="Основной текст 2 Знак"/>
    <w:basedOn w:val="a2"/>
    <w:link w:val="23"/>
    <w:rsid w:val="00AA41CD"/>
    <w:rPr>
      <w:rFonts w:ascii="Times New Roman" w:eastAsia="Times New Roman" w:hAnsi="Times New Roman" w:cs="Times New Roman"/>
      <w:sz w:val="20"/>
      <w:szCs w:val="20"/>
      <w:lang w:eastAsia="ru-RU"/>
    </w:rPr>
  </w:style>
  <w:style w:type="character" w:customStyle="1" w:styleId="40">
    <w:name w:val="Заголовок 4 Знак"/>
    <w:basedOn w:val="a2"/>
    <w:link w:val="4"/>
    <w:uiPriority w:val="9"/>
    <w:rsid w:val="00F443D0"/>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2"/>
    <w:link w:val="5"/>
    <w:rsid w:val="000863E0"/>
    <w:rPr>
      <w:rFonts w:asciiTheme="majorHAnsi" w:eastAsiaTheme="majorEastAsia" w:hAnsiTheme="majorHAnsi" w:cstheme="majorBidi"/>
      <w:color w:val="243F60" w:themeColor="accent1" w:themeShade="7F"/>
      <w:sz w:val="20"/>
      <w:szCs w:val="20"/>
      <w:lang w:eastAsia="ru-RU"/>
    </w:rPr>
  </w:style>
  <w:style w:type="character" w:customStyle="1" w:styleId="61">
    <w:name w:val="Заголовок 6 Знак"/>
    <w:basedOn w:val="a2"/>
    <w:link w:val="60"/>
    <w:rsid w:val="00E1381E"/>
    <w:rPr>
      <w:rFonts w:ascii="Times New Roman" w:eastAsiaTheme="majorEastAsia" w:hAnsi="Times New Roman" w:cs="Times New Roman"/>
      <w:b/>
      <w:iCs/>
      <w:sz w:val="24"/>
      <w:szCs w:val="24"/>
      <w:lang w:eastAsia="ru-RU"/>
    </w:rPr>
  </w:style>
  <w:style w:type="paragraph" w:styleId="51">
    <w:name w:val="toc 5"/>
    <w:basedOn w:val="a1"/>
    <w:next w:val="a1"/>
    <w:autoRedefine/>
    <w:uiPriority w:val="39"/>
    <w:unhideWhenUsed/>
    <w:rsid w:val="00693D15"/>
    <w:pPr>
      <w:spacing w:after="100"/>
      <w:ind w:left="800"/>
    </w:pPr>
    <w:rPr>
      <w:sz w:val="24"/>
    </w:rPr>
  </w:style>
  <w:style w:type="character" w:customStyle="1" w:styleId="80">
    <w:name w:val="Заголовок 8 Знак"/>
    <w:basedOn w:val="a2"/>
    <w:link w:val="8"/>
    <w:uiPriority w:val="99"/>
    <w:rsid w:val="00021431"/>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uiPriority w:val="99"/>
    <w:rsid w:val="00021431"/>
    <w:rPr>
      <w:rFonts w:ascii="Times New Roman" w:eastAsia="Times New Roman" w:hAnsi="Times New Roman" w:cs="Times New Roman"/>
      <w:sz w:val="28"/>
      <w:szCs w:val="20"/>
      <w:lang w:val="x-none" w:eastAsia="x-none"/>
    </w:rPr>
  </w:style>
  <w:style w:type="numbering" w:customStyle="1" w:styleId="18">
    <w:name w:val="Нет списка1"/>
    <w:next w:val="a4"/>
    <w:uiPriority w:val="99"/>
    <w:semiHidden/>
    <w:unhideWhenUsed/>
    <w:rsid w:val="00021431"/>
  </w:style>
  <w:style w:type="table" w:customStyle="1" w:styleId="19">
    <w:name w:val="Сетка таблицы1"/>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1"/>
    <w:link w:val="33"/>
    <w:uiPriority w:val="99"/>
    <w:rsid w:val="00021431"/>
    <w:pPr>
      <w:spacing w:after="120"/>
      <w:ind w:left="283"/>
    </w:pPr>
    <w:rPr>
      <w:sz w:val="16"/>
      <w:szCs w:val="16"/>
      <w:lang w:val="x-none" w:eastAsia="x-none"/>
    </w:rPr>
  </w:style>
  <w:style w:type="character" w:customStyle="1" w:styleId="33">
    <w:name w:val="Основной текст с отступом 3 Знак"/>
    <w:basedOn w:val="a2"/>
    <w:link w:val="32"/>
    <w:uiPriority w:val="99"/>
    <w:rsid w:val="00021431"/>
    <w:rPr>
      <w:rFonts w:ascii="Times New Roman" w:eastAsia="Times New Roman" w:hAnsi="Times New Roman" w:cs="Times New Roman"/>
      <w:sz w:val="16"/>
      <w:szCs w:val="16"/>
      <w:lang w:val="x-none" w:eastAsia="x-none"/>
    </w:rPr>
  </w:style>
  <w:style w:type="paragraph" w:styleId="34">
    <w:name w:val="Body Text 3"/>
    <w:basedOn w:val="a1"/>
    <w:link w:val="35"/>
    <w:uiPriority w:val="99"/>
    <w:rsid w:val="00021431"/>
    <w:pPr>
      <w:spacing w:after="120"/>
    </w:pPr>
    <w:rPr>
      <w:sz w:val="16"/>
      <w:szCs w:val="16"/>
      <w:lang w:val="x-none" w:eastAsia="x-none"/>
    </w:rPr>
  </w:style>
  <w:style w:type="character" w:customStyle="1" w:styleId="35">
    <w:name w:val="Основной текст 3 Знак"/>
    <w:basedOn w:val="a2"/>
    <w:link w:val="34"/>
    <w:uiPriority w:val="99"/>
    <w:rsid w:val="00021431"/>
    <w:rPr>
      <w:rFonts w:ascii="Times New Roman" w:eastAsia="Times New Roman" w:hAnsi="Times New Roman" w:cs="Times New Roman"/>
      <w:sz w:val="16"/>
      <w:szCs w:val="16"/>
      <w:lang w:val="x-none" w:eastAsia="x-none"/>
    </w:rPr>
  </w:style>
  <w:style w:type="character" w:styleId="af8">
    <w:name w:val="Emphasis"/>
    <w:uiPriority w:val="20"/>
    <w:qFormat/>
    <w:rsid w:val="00021431"/>
    <w:rPr>
      <w:i/>
    </w:rPr>
  </w:style>
  <w:style w:type="paragraph" w:customStyle="1" w:styleId="ConsCell">
    <w:name w:val="ConsCell"/>
    <w:rsid w:val="0002143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Web1">
    <w:name w:val="Обычный (Web)1"/>
    <w:basedOn w:val="a1"/>
    <w:rsid w:val="00021431"/>
    <w:pPr>
      <w:spacing w:before="100" w:beforeAutospacing="1" w:after="100" w:afterAutospacing="1"/>
      <w:ind w:left="480" w:right="240"/>
      <w:jc w:val="both"/>
    </w:pPr>
    <w:rPr>
      <w:rFonts w:ascii="Verdana" w:eastAsia="Arial Unicode MS" w:hAnsi="Verdana" w:cs="Arial Unicode MS"/>
      <w:color w:val="000000"/>
      <w:sz w:val="16"/>
      <w:szCs w:val="16"/>
    </w:rPr>
  </w:style>
  <w:style w:type="paragraph" w:styleId="af9">
    <w:name w:val="Document Map"/>
    <w:basedOn w:val="a1"/>
    <w:link w:val="afa"/>
    <w:semiHidden/>
    <w:rsid w:val="00021431"/>
    <w:pPr>
      <w:shd w:val="clear" w:color="auto" w:fill="000080"/>
    </w:pPr>
    <w:rPr>
      <w:rFonts w:ascii="Tahoma" w:hAnsi="Tahoma"/>
      <w:lang w:val="x-none" w:eastAsia="x-none"/>
    </w:rPr>
  </w:style>
  <w:style w:type="character" w:customStyle="1" w:styleId="afa">
    <w:name w:val="Схема документа Знак"/>
    <w:basedOn w:val="a2"/>
    <w:link w:val="af9"/>
    <w:semiHidden/>
    <w:rsid w:val="00021431"/>
    <w:rPr>
      <w:rFonts w:ascii="Tahoma" w:eastAsia="Times New Roman" w:hAnsi="Tahoma" w:cs="Times New Roman"/>
      <w:sz w:val="20"/>
      <w:szCs w:val="20"/>
      <w:shd w:val="clear" w:color="auto" w:fill="000080"/>
      <w:lang w:val="x-none" w:eastAsia="x-none"/>
    </w:rPr>
  </w:style>
  <w:style w:type="paragraph" w:styleId="afb">
    <w:name w:val="Normal (Web)"/>
    <w:basedOn w:val="a1"/>
    <w:link w:val="afc"/>
    <w:uiPriority w:val="99"/>
    <w:rsid w:val="00021431"/>
    <w:pPr>
      <w:spacing w:before="100" w:beforeAutospacing="1" w:after="100" w:afterAutospacing="1"/>
    </w:pPr>
    <w:rPr>
      <w:sz w:val="24"/>
      <w:szCs w:val="24"/>
    </w:rPr>
  </w:style>
  <w:style w:type="paragraph" w:styleId="afd">
    <w:name w:val="Block Text"/>
    <w:basedOn w:val="a1"/>
    <w:uiPriority w:val="99"/>
    <w:rsid w:val="00021431"/>
    <w:pPr>
      <w:ind w:left="-426" w:right="-283" w:firstLine="710"/>
      <w:jc w:val="both"/>
    </w:pPr>
    <w:rPr>
      <w:sz w:val="24"/>
    </w:rPr>
  </w:style>
  <w:style w:type="table" w:customStyle="1" w:styleId="1a">
    <w:name w:val="Стиль таблицы1"/>
    <w:basedOn w:val="a3"/>
    <w:rsid w:val="00021431"/>
    <w:pPr>
      <w:spacing w:after="0" w:line="240" w:lineRule="auto"/>
    </w:pPr>
    <w:rPr>
      <w:rFonts w:ascii="Times New Roman" w:eastAsia="Times New Roman" w:hAnsi="Times New Roman" w:cs="Times New Roman"/>
      <w:sz w:val="20"/>
      <w:szCs w:val="20"/>
      <w:lang w:eastAsia="ru-RU"/>
    </w:rPr>
    <w:tblPr/>
  </w:style>
  <w:style w:type="paragraph" w:customStyle="1" w:styleId="1b">
    <w:name w:val="Заголовок1"/>
    <w:basedOn w:val="4"/>
    <w:next w:val="af7"/>
    <w:rsid w:val="00021431"/>
    <w:pPr>
      <w:keepLines w:val="0"/>
      <w:spacing w:before="240" w:after="60"/>
      <w:jc w:val="center"/>
    </w:pPr>
    <w:rPr>
      <w:rFonts w:ascii="Times New Roman" w:eastAsia="Times New Roman" w:hAnsi="Times New Roman" w:cs="Times New Roman"/>
      <w:b w:val="0"/>
      <w:i w:val="0"/>
      <w:iCs w:val="0"/>
      <w:color w:val="auto"/>
      <w:sz w:val="32"/>
      <w:szCs w:val="32"/>
      <w:lang w:val="x-none" w:eastAsia="x-none"/>
    </w:rPr>
  </w:style>
  <w:style w:type="paragraph" w:styleId="25">
    <w:name w:val="Body Text Indent 2"/>
    <w:basedOn w:val="a1"/>
    <w:link w:val="26"/>
    <w:rsid w:val="00021431"/>
    <w:pPr>
      <w:spacing w:after="120" w:line="480" w:lineRule="auto"/>
      <w:ind w:left="283"/>
    </w:pPr>
    <w:rPr>
      <w:sz w:val="24"/>
      <w:szCs w:val="24"/>
      <w:lang w:val="x-none" w:eastAsia="x-none"/>
    </w:rPr>
  </w:style>
  <w:style w:type="character" w:customStyle="1" w:styleId="26">
    <w:name w:val="Основной текст с отступом 2 Знак"/>
    <w:basedOn w:val="a2"/>
    <w:link w:val="25"/>
    <w:rsid w:val="00021431"/>
    <w:rPr>
      <w:rFonts w:ascii="Times New Roman" w:eastAsia="Times New Roman" w:hAnsi="Times New Roman" w:cs="Times New Roman"/>
      <w:sz w:val="24"/>
      <w:szCs w:val="24"/>
      <w:lang w:val="x-none" w:eastAsia="x-none"/>
    </w:rPr>
  </w:style>
  <w:style w:type="paragraph" w:customStyle="1" w:styleId="afe">
    <w:name w:val="Стиль По ширине"/>
    <w:basedOn w:val="a1"/>
    <w:uiPriority w:val="99"/>
    <w:rsid w:val="00021431"/>
    <w:pPr>
      <w:jc w:val="both"/>
    </w:pPr>
    <w:rPr>
      <w:sz w:val="28"/>
    </w:rPr>
  </w:style>
  <w:style w:type="paragraph" w:customStyle="1" w:styleId="Heading">
    <w:name w:val="Heading"/>
    <w:uiPriority w:val="99"/>
    <w:rsid w:val="00021431"/>
    <w:pPr>
      <w:autoSpaceDE w:val="0"/>
      <w:autoSpaceDN w:val="0"/>
      <w:adjustRightInd w:val="0"/>
      <w:spacing w:after="0" w:line="240" w:lineRule="auto"/>
    </w:pPr>
    <w:rPr>
      <w:rFonts w:ascii="Arial" w:eastAsia="Times New Roman" w:hAnsi="Arial" w:cs="Arial"/>
      <w:b/>
      <w:bCs/>
      <w:lang w:eastAsia="ru-RU"/>
    </w:rPr>
  </w:style>
  <w:style w:type="paragraph" w:customStyle="1" w:styleId="ConsPlusTitle">
    <w:name w:val="ConsPlusTitle"/>
    <w:uiPriority w:val="99"/>
    <w:rsid w:val="000214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02143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24">
    <w:name w:val="Pa24"/>
    <w:basedOn w:val="Default"/>
    <w:next w:val="Default"/>
    <w:rsid w:val="00021431"/>
    <w:pPr>
      <w:spacing w:line="240" w:lineRule="atLeast"/>
    </w:pPr>
    <w:rPr>
      <w:color w:val="auto"/>
    </w:rPr>
  </w:style>
  <w:style w:type="paragraph" w:customStyle="1" w:styleId="Pa11">
    <w:name w:val="Pa11"/>
    <w:basedOn w:val="Default"/>
    <w:next w:val="Default"/>
    <w:rsid w:val="00021431"/>
    <w:pPr>
      <w:spacing w:line="200" w:lineRule="atLeast"/>
    </w:pPr>
    <w:rPr>
      <w:color w:val="auto"/>
    </w:rPr>
  </w:style>
  <w:style w:type="paragraph" w:customStyle="1" w:styleId="Pa3">
    <w:name w:val="Pa3"/>
    <w:basedOn w:val="Default"/>
    <w:next w:val="Default"/>
    <w:rsid w:val="00021431"/>
    <w:pPr>
      <w:spacing w:line="220" w:lineRule="atLeast"/>
    </w:pPr>
    <w:rPr>
      <w:color w:val="auto"/>
    </w:rPr>
  </w:style>
  <w:style w:type="character" w:customStyle="1" w:styleId="A12">
    <w:name w:val="A12"/>
    <w:rsid w:val="00021431"/>
    <w:rPr>
      <w:color w:val="221E1F"/>
      <w:sz w:val="11"/>
      <w:szCs w:val="11"/>
    </w:rPr>
  </w:style>
  <w:style w:type="paragraph" w:customStyle="1" w:styleId="Pa16">
    <w:name w:val="Pa16"/>
    <w:basedOn w:val="Default"/>
    <w:next w:val="Default"/>
    <w:rsid w:val="00021431"/>
    <w:pPr>
      <w:spacing w:line="200" w:lineRule="atLeast"/>
    </w:pPr>
    <w:rPr>
      <w:color w:val="auto"/>
    </w:rPr>
  </w:style>
  <w:style w:type="character" w:customStyle="1" w:styleId="editsection">
    <w:name w:val="editsection"/>
    <w:basedOn w:val="a2"/>
    <w:rsid w:val="00021431"/>
  </w:style>
  <w:style w:type="character" w:customStyle="1" w:styleId="toctoggle">
    <w:name w:val="toctoggle"/>
    <w:basedOn w:val="a2"/>
    <w:rsid w:val="00021431"/>
  </w:style>
  <w:style w:type="character" w:customStyle="1" w:styleId="tocnumber">
    <w:name w:val="tocnumber"/>
    <w:basedOn w:val="a2"/>
    <w:rsid w:val="00021431"/>
  </w:style>
  <w:style w:type="character" w:customStyle="1" w:styleId="toctext">
    <w:name w:val="toctext"/>
    <w:basedOn w:val="a2"/>
    <w:rsid w:val="00021431"/>
  </w:style>
  <w:style w:type="character" w:customStyle="1" w:styleId="mw-headline">
    <w:name w:val="mw-headline"/>
    <w:basedOn w:val="a2"/>
    <w:rsid w:val="00021431"/>
  </w:style>
  <w:style w:type="character" w:styleId="aff">
    <w:name w:val="Strong"/>
    <w:qFormat/>
    <w:rsid w:val="00021431"/>
    <w:rPr>
      <w:b/>
      <w:bCs/>
    </w:rPr>
  </w:style>
  <w:style w:type="paragraph" w:customStyle="1" w:styleId="text">
    <w:name w:val="text"/>
    <w:basedOn w:val="a1"/>
    <w:uiPriority w:val="99"/>
    <w:rsid w:val="00021431"/>
    <w:pPr>
      <w:spacing w:before="38"/>
      <w:ind w:firstLine="720"/>
    </w:pPr>
  </w:style>
  <w:style w:type="paragraph" w:customStyle="1" w:styleId="textdict">
    <w:name w:val="text_dict"/>
    <w:basedOn w:val="a1"/>
    <w:rsid w:val="00021431"/>
    <w:pPr>
      <w:spacing w:before="100" w:beforeAutospacing="1" w:after="100" w:afterAutospacing="1"/>
      <w:ind w:firstLine="502"/>
      <w:jc w:val="both"/>
    </w:pPr>
    <w:rPr>
      <w:rFonts w:ascii="Verdana" w:hAnsi="Verdana"/>
    </w:rPr>
  </w:style>
  <w:style w:type="paragraph" w:customStyle="1" w:styleId="H4">
    <w:name w:val="H4"/>
    <w:basedOn w:val="a1"/>
    <w:next w:val="a1"/>
    <w:rsid w:val="00021431"/>
    <w:pPr>
      <w:keepNext/>
      <w:spacing w:before="100" w:after="100"/>
      <w:outlineLvl w:val="4"/>
    </w:pPr>
    <w:rPr>
      <w:b/>
      <w:snapToGrid w:val="0"/>
      <w:sz w:val="24"/>
    </w:rPr>
  </w:style>
  <w:style w:type="paragraph" w:styleId="z-">
    <w:name w:val="HTML Top of Form"/>
    <w:basedOn w:val="a1"/>
    <w:next w:val="a1"/>
    <w:link w:val="z-0"/>
    <w:hidden/>
    <w:rsid w:val="00021431"/>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rsid w:val="00021431"/>
    <w:rPr>
      <w:rFonts w:ascii="Arial" w:eastAsia="Times New Roman" w:hAnsi="Arial" w:cs="Arial"/>
      <w:vanish/>
      <w:sz w:val="16"/>
      <w:szCs w:val="16"/>
      <w:lang w:eastAsia="ru-RU"/>
    </w:rPr>
  </w:style>
  <w:style w:type="paragraph" w:styleId="z-1">
    <w:name w:val="HTML Bottom of Form"/>
    <w:basedOn w:val="a1"/>
    <w:next w:val="a1"/>
    <w:link w:val="z-2"/>
    <w:hidden/>
    <w:rsid w:val="00021431"/>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rsid w:val="00021431"/>
    <w:rPr>
      <w:rFonts w:ascii="Arial" w:eastAsia="Times New Roman" w:hAnsi="Arial" w:cs="Arial"/>
      <w:vanish/>
      <w:sz w:val="16"/>
      <w:szCs w:val="16"/>
      <w:lang w:eastAsia="ru-RU"/>
    </w:rPr>
  </w:style>
  <w:style w:type="paragraph" w:customStyle="1" w:styleId="sl0">
    <w:name w:val="sl0"/>
    <w:basedOn w:val="a1"/>
    <w:rsid w:val="00021431"/>
    <w:pPr>
      <w:spacing w:before="100" w:beforeAutospacing="1" w:after="100" w:afterAutospacing="1"/>
    </w:pPr>
    <w:rPr>
      <w:rFonts w:ascii="Verdana" w:hAnsi="Verdana"/>
      <w:b/>
      <w:bCs/>
      <w:color w:val="FF0000"/>
    </w:rPr>
  </w:style>
  <w:style w:type="paragraph" w:styleId="aff0">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1"/>
    <w:basedOn w:val="a1"/>
    <w:link w:val="aff1"/>
    <w:qFormat/>
    <w:rsid w:val="00021431"/>
  </w:style>
  <w:style w:type="character" w:customStyle="1" w:styleId="aff1">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Текст сноски1 Знак"/>
    <w:basedOn w:val="a2"/>
    <w:link w:val="aff0"/>
    <w:rsid w:val="00021431"/>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0214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2">
    <w:name w:val="Основной тект"/>
    <w:basedOn w:val="a1"/>
    <w:link w:val="aff3"/>
    <w:rsid w:val="00021431"/>
    <w:pPr>
      <w:autoSpaceDE w:val="0"/>
      <w:autoSpaceDN w:val="0"/>
      <w:ind w:firstLine="851"/>
      <w:jc w:val="both"/>
    </w:pPr>
    <w:rPr>
      <w:sz w:val="28"/>
      <w:szCs w:val="28"/>
      <w:lang w:val="x-none" w:eastAsia="x-none"/>
    </w:rPr>
  </w:style>
  <w:style w:type="character" w:customStyle="1" w:styleId="aff3">
    <w:name w:val="Основной тект Знак"/>
    <w:link w:val="aff2"/>
    <w:rsid w:val="00021431"/>
    <w:rPr>
      <w:rFonts w:ascii="Times New Roman" w:eastAsia="Times New Roman" w:hAnsi="Times New Roman" w:cs="Times New Roman"/>
      <w:sz w:val="28"/>
      <w:szCs w:val="28"/>
      <w:lang w:val="x-none" w:eastAsia="x-none"/>
    </w:rPr>
  </w:style>
  <w:style w:type="paragraph" w:styleId="aff4">
    <w:name w:val="List"/>
    <w:basedOn w:val="a1"/>
    <w:rsid w:val="00021431"/>
    <w:pPr>
      <w:ind w:left="283" w:hanging="283"/>
    </w:pPr>
    <w:rPr>
      <w:b/>
      <w:sz w:val="28"/>
    </w:rPr>
  </w:style>
  <w:style w:type="paragraph" w:customStyle="1" w:styleId="aff5">
    <w:name w:val="Мой стиль"/>
    <w:basedOn w:val="a1"/>
    <w:rsid w:val="00021431"/>
    <w:pPr>
      <w:ind w:left="-57" w:firstLine="567"/>
      <w:jc w:val="both"/>
    </w:pPr>
    <w:rPr>
      <w:sz w:val="24"/>
      <w:szCs w:val="24"/>
    </w:rPr>
  </w:style>
  <w:style w:type="paragraph" w:customStyle="1" w:styleId="ConsNormal">
    <w:name w:val="ConsNormal"/>
    <w:uiPriority w:val="99"/>
    <w:rsid w:val="0002143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6">
    <w:name w:val="Plain Text"/>
    <w:aliases w:val="Знак2"/>
    <w:basedOn w:val="a1"/>
    <w:link w:val="aff7"/>
    <w:rsid w:val="00021431"/>
    <w:pPr>
      <w:overflowPunct w:val="0"/>
      <w:adjustRightInd w:val="0"/>
      <w:spacing w:line="360" w:lineRule="auto"/>
    </w:pPr>
    <w:rPr>
      <w:rFonts w:ascii="Courier New" w:hAnsi="Courier New"/>
      <w:sz w:val="24"/>
      <w:szCs w:val="24"/>
      <w:lang w:val="x-none" w:eastAsia="x-none"/>
    </w:rPr>
  </w:style>
  <w:style w:type="character" w:customStyle="1" w:styleId="aff7">
    <w:name w:val="Текст Знак"/>
    <w:aliases w:val="Знак2 Знак"/>
    <w:basedOn w:val="a2"/>
    <w:link w:val="aff6"/>
    <w:rsid w:val="00021431"/>
    <w:rPr>
      <w:rFonts w:ascii="Courier New" w:eastAsia="Times New Roman" w:hAnsi="Courier New" w:cs="Times New Roman"/>
      <w:sz w:val="24"/>
      <w:szCs w:val="24"/>
      <w:lang w:val="x-none" w:eastAsia="x-none"/>
    </w:rPr>
  </w:style>
  <w:style w:type="paragraph" w:customStyle="1" w:styleId="ConsNonformat">
    <w:name w:val="ConsNonformat"/>
    <w:uiPriority w:val="99"/>
    <w:rsid w:val="000214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0">
    <w:name w:val="List Bullet"/>
    <w:aliases w:val="Маркированный"/>
    <w:basedOn w:val="a1"/>
    <w:link w:val="aff8"/>
    <w:rsid w:val="00021431"/>
    <w:pPr>
      <w:widowControl w:val="0"/>
      <w:numPr>
        <w:numId w:val="8"/>
      </w:numPr>
      <w:autoSpaceDE w:val="0"/>
      <w:autoSpaceDN w:val="0"/>
      <w:adjustRightInd w:val="0"/>
      <w:spacing w:before="120"/>
      <w:jc w:val="both"/>
    </w:pPr>
    <w:rPr>
      <w:sz w:val="24"/>
      <w:lang w:val="x-none" w:eastAsia="x-none"/>
    </w:rPr>
  </w:style>
  <w:style w:type="character" w:customStyle="1" w:styleId="aff8">
    <w:name w:val="Маркированный список Знак"/>
    <w:aliases w:val="Маркированный Знак"/>
    <w:link w:val="a0"/>
    <w:rsid w:val="00021431"/>
    <w:rPr>
      <w:rFonts w:ascii="Times New Roman" w:eastAsia="Times New Roman" w:hAnsi="Times New Roman" w:cs="Times New Roman"/>
      <w:sz w:val="24"/>
      <w:szCs w:val="20"/>
      <w:lang w:val="x-none" w:eastAsia="x-none"/>
    </w:rPr>
  </w:style>
  <w:style w:type="paragraph" w:customStyle="1" w:styleId="27">
    <w:name w:val="Знак Знак Знак2 Знак"/>
    <w:basedOn w:val="a1"/>
    <w:uiPriority w:val="99"/>
    <w:rsid w:val="00021431"/>
    <w:pPr>
      <w:widowControl w:val="0"/>
      <w:adjustRightInd w:val="0"/>
      <w:spacing w:line="360" w:lineRule="atLeast"/>
      <w:jc w:val="both"/>
      <w:textAlignment w:val="baseline"/>
    </w:pPr>
    <w:rPr>
      <w:rFonts w:ascii="Verdana" w:eastAsia="PMingLiU" w:hAnsi="Verdana" w:cs="Verdana"/>
      <w:lang w:val="en-US" w:eastAsia="en-US"/>
    </w:rPr>
  </w:style>
  <w:style w:type="paragraph" w:customStyle="1" w:styleId="1c">
    <w:name w:val="Обычный1"/>
    <w:link w:val="Normal"/>
    <w:rsid w:val="00021431"/>
    <w:pPr>
      <w:spacing w:before="100" w:after="100" w:line="240" w:lineRule="auto"/>
    </w:pPr>
    <w:rPr>
      <w:rFonts w:ascii="Times New Roman" w:eastAsia="Times New Roman" w:hAnsi="Times New Roman" w:cs="Times New Roman"/>
      <w:snapToGrid w:val="0"/>
      <w:sz w:val="24"/>
      <w:szCs w:val="20"/>
      <w:lang w:eastAsia="ru-RU"/>
    </w:rPr>
  </w:style>
  <w:style w:type="numbering" w:customStyle="1" w:styleId="110">
    <w:name w:val="Нет списка11"/>
    <w:next w:val="a4"/>
    <w:uiPriority w:val="99"/>
    <w:semiHidden/>
    <w:unhideWhenUsed/>
    <w:rsid w:val="00021431"/>
  </w:style>
  <w:style w:type="character" w:customStyle="1" w:styleId="310">
    <w:name w:val="Заголовок 3 Знак1"/>
    <w:rsid w:val="00021431"/>
    <w:rPr>
      <w:rFonts w:ascii="Arial" w:eastAsia="Times New Roman" w:hAnsi="Arial" w:cs="Times New Roman"/>
      <w:b/>
      <w:bCs/>
      <w:sz w:val="26"/>
      <w:szCs w:val="26"/>
      <w:lang w:val="x-none" w:eastAsia="x-none"/>
    </w:rPr>
  </w:style>
  <w:style w:type="character" w:customStyle="1" w:styleId="1d">
    <w:name w:val="Основной текст Знак1"/>
    <w:aliases w:val="bt Знак,Òàáë òåêñò Знак"/>
    <w:uiPriority w:val="99"/>
    <w:rsid w:val="00021431"/>
    <w:rPr>
      <w:rFonts w:ascii="Times New Roman" w:eastAsia="Times New Roman" w:hAnsi="Times New Roman" w:cs="Times New Roman"/>
      <w:sz w:val="20"/>
      <w:szCs w:val="20"/>
      <w:lang w:eastAsia="ru-RU"/>
    </w:rPr>
  </w:style>
  <w:style w:type="paragraph" w:customStyle="1" w:styleId="1e">
    <w:name w:val="Знак1 Знак Знак Знак"/>
    <w:basedOn w:val="a1"/>
    <w:uiPriority w:val="99"/>
    <w:rsid w:val="00021431"/>
    <w:rPr>
      <w:rFonts w:ascii="Verdana" w:hAnsi="Verdana" w:cs="Verdana"/>
      <w:lang w:val="en-US" w:eastAsia="en-US"/>
    </w:rPr>
  </w:style>
  <w:style w:type="paragraph" w:customStyle="1" w:styleId="36">
    <w:name w:val="Стиль3"/>
    <w:uiPriority w:val="99"/>
    <w:rsid w:val="00021431"/>
    <w:pPr>
      <w:widowControl w:val="0"/>
      <w:spacing w:after="0" w:line="240" w:lineRule="auto"/>
    </w:pPr>
    <w:rPr>
      <w:rFonts w:ascii="Times New Roman" w:eastAsia="Times New Roman" w:hAnsi="Times New Roman" w:cs="Times New Roman"/>
      <w:snapToGrid w:val="0"/>
      <w:spacing w:val="-1"/>
      <w:kern w:val="65535"/>
      <w:position w:val="-1"/>
      <w:sz w:val="24"/>
      <w:szCs w:val="20"/>
      <w:lang w:val="en-US" w:eastAsia="ru-RU"/>
    </w:rPr>
  </w:style>
  <w:style w:type="character" w:customStyle="1" w:styleId="textb1">
    <w:name w:val="text_b1"/>
    <w:rsid w:val="00021431"/>
    <w:rPr>
      <w:rFonts w:ascii="Verdana" w:hAnsi="Verdana" w:hint="default"/>
      <w:b/>
      <w:bCs/>
      <w:color w:val="006699"/>
      <w:sz w:val="18"/>
      <w:szCs w:val="18"/>
    </w:rPr>
  </w:style>
  <w:style w:type="character" w:customStyle="1" w:styleId="1f">
    <w:name w:val="Верхний колонтитул Знак1"/>
    <w:uiPriority w:val="99"/>
    <w:semiHidden/>
    <w:rsid w:val="00021431"/>
    <w:rPr>
      <w:rFonts w:ascii="Times New Roman" w:eastAsia="Times New Roman" w:hAnsi="Times New Roman" w:cs="Times New Roman"/>
      <w:sz w:val="24"/>
      <w:szCs w:val="24"/>
      <w:lang w:eastAsia="ru-RU"/>
    </w:rPr>
  </w:style>
  <w:style w:type="paragraph" w:customStyle="1" w:styleId="1f0">
    <w:name w:val="Маркированный список1"/>
    <w:basedOn w:val="a1"/>
    <w:rsid w:val="00021431"/>
    <w:pPr>
      <w:widowControl w:val="0"/>
      <w:tabs>
        <w:tab w:val="num" w:pos="495"/>
      </w:tabs>
      <w:suppressAutoHyphens/>
      <w:ind w:left="-568"/>
    </w:pPr>
    <w:rPr>
      <w:rFonts w:ascii="Arial" w:eastAsia="Arial Unicode MS" w:hAnsi="Arial"/>
      <w:kern w:val="1"/>
      <w:szCs w:val="24"/>
    </w:rPr>
  </w:style>
  <w:style w:type="table" w:customStyle="1" w:styleId="111">
    <w:name w:val="Сетка таблицы11"/>
    <w:basedOn w:val="a3"/>
    <w:next w:val="af2"/>
    <w:rsid w:val="0002143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9">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1"/>
    <w:next w:val="a1"/>
    <w:link w:val="affa"/>
    <w:qFormat/>
    <w:rsid w:val="00021431"/>
    <w:pPr>
      <w:jc w:val="center"/>
    </w:pPr>
    <w:rPr>
      <w:b/>
      <w:sz w:val="24"/>
    </w:rPr>
  </w:style>
  <w:style w:type="paragraph" w:customStyle="1" w:styleId="ConsTitle">
    <w:name w:val="ConsTitle"/>
    <w:rsid w:val="00021431"/>
    <w:pPr>
      <w:widowControl w:val="0"/>
      <w:spacing w:after="0" w:line="240" w:lineRule="auto"/>
    </w:pPr>
    <w:rPr>
      <w:rFonts w:ascii="Arial" w:eastAsia="Times New Roman" w:hAnsi="Arial" w:cs="Times New Roman"/>
      <w:b/>
      <w:snapToGrid w:val="0"/>
      <w:sz w:val="16"/>
      <w:szCs w:val="20"/>
      <w:lang w:eastAsia="ru-RU"/>
    </w:rPr>
  </w:style>
  <w:style w:type="paragraph" w:customStyle="1" w:styleId="6">
    <w:name w:val="Стиль6"/>
    <w:basedOn w:val="7"/>
    <w:autoRedefine/>
    <w:rsid w:val="00021431"/>
    <w:pPr>
      <w:keepLines w:val="0"/>
      <w:numPr>
        <w:numId w:val="9"/>
      </w:numPr>
      <w:spacing w:before="0"/>
      <w:jc w:val="center"/>
    </w:pPr>
    <w:rPr>
      <w:rFonts w:ascii="Times New Roman" w:eastAsia="Times New Roman" w:hAnsi="Times New Roman" w:cs="Times New Roman"/>
      <w:b/>
      <w:i w:val="0"/>
      <w:iCs w:val="0"/>
      <w:color w:val="auto"/>
      <w:sz w:val="28"/>
      <w:lang w:val="en-US" w:eastAsia="x-none"/>
    </w:rPr>
  </w:style>
  <w:style w:type="paragraph" w:customStyle="1" w:styleId="xl29">
    <w:name w:val="xl29"/>
    <w:basedOn w:val="a1"/>
    <w:uiPriority w:val="99"/>
    <w:rsid w:val="00021431"/>
    <w:pPr>
      <w:spacing w:before="100" w:after="100"/>
      <w:jc w:val="center"/>
    </w:pPr>
    <w:rPr>
      <w:rFonts w:eastAsia="Arial Unicode MS"/>
      <w:sz w:val="24"/>
    </w:rPr>
  </w:style>
  <w:style w:type="paragraph" w:customStyle="1" w:styleId="42">
    <w:name w:val="заголовок 4"/>
    <w:basedOn w:val="a1"/>
    <w:next w:val="a1"/>
    <w:rsid w:val="00021431"/>
    <w:pPr>
      <w:keepNext/>
      <w:widowControl w:val="0"/>
      <w:jc w:val="both"/>
    </w:pPr>
    <w:rPr>
      <w:sz w:val="24"/>
    </w:rPr>
  </w:style>
  <w:style w:type="character" w:styleId="affb">
    <w:name w:val="FollowedHyperlink"/>
    <w:uiPriority w:val="99"/>
    <w:rsid w:val="00021431"/>
    <w:rPr>
      <w:color w:val="800080"/>
      <w:u w:val="single"/>
    </w:rPr>
  </w:style>
  <w:style w:type="paragraph" w:customStyle="1" w:styleId="43">
    <w:name w:val="Стиль Заголовок 4 + влево"/>
    <w:basedOn w:val="4"/>
    <w:autoRedefine/>
    <w:rsid w:val="00021431"/>
    <w:pPr>
      <w:keepLines w:val="0"/>
      <w:spacing w:before="240" w:after="60"/>
    </w:pPr>
    <w:rPr>
      <w:rFonts w:ascii="Times New Roman" w:eastAsia="Times New Roman" w:hAnsi="Times New Roman" w:cs="Times New Roman"/>
      <w:iCs w:val="0"/>
      <w:color w:val="auto"/>
      <w:sz w:val="28"/>
      <w:szCs w:val="28"/>
      <w:u w:val="single"/>
      <w:lang w:val="x-none" w:eastAsia="x-none"/>
    </w:rPr>
  </w:style>
  <w:style w:type="paragraph" w:customStyle="1" w:styleId="consnormal0">
    <w:name w:val="consnormal"/>
    <w:uiPriority w:val="99"/>
    <w:rsid w:val="00021431"/>
    <w:pPr>
      <w:spacing w:after="0" w:line="240" w:lineRule="auto"/>
      <w:ind w:right="19772" w:firstLine="720"/>
    </w:pPr>
    <w:rPr>
      <w:rFonts w:ascii="Arial" w:eastAsia="Times New Roman" w:hAnsi="Arial" w:cs="Arial"/>
      <w:sz w:val="20"/>
      <w:szCs w:val="20"/>
      <w:lang w:eastAsia="ru-RU"/>
    </w:rPr>
  </w:style>
  <w:style w:type="paragraph" w:customStyle="1" w:styleId="affc">
    <w:name w:val="Основной текст ГД Знак Знак"/>
    <w:basedOn w:val="af7"/>
    <w:uiPriority w:val="99"/>
    <w:rsid w:val="00021431"/>
    <w:pPr>
      <w:widowControl/>
      <w:autoSpaceDE/>
      <w:autoSpaceDN/>
      <w:adjustRightInd/>
      <w:spacing w:after="0"/>
      <w:ind w:left="0" w:firstLine="709"/>
      <w:jc w:val="both"/>
    </w:pPr>
    <w:rPr>
      <w:rFonts w:ascii="Times New Roman" w:eastAsia="Times New Roman" w:hAnsi="Times New Roman" w:cs="Times New Roman"/>
      <w:sz w:val="28"/>
      <w:szCs w:val="28"/>
      <w:lang w:val="x-none" w:eastAsia="x-none"/>
    </w:rPr>
  </w:style>
  <w:style w:type="paragraph" w:customStyle="1" w:styleId="211">
    <w:name w:val="Основной текст с отступом 21"/>
    <w:basedOn w:val="a1"/>
    <w:rsid w:val="00021431"/>
    <w:pPr>
      <w:suppressAutoHyphens/>
      <w:ind w:firstLine="567"/>
      <w:jc w:val="center"/>
    </w:pPr>
    <w:rPr>
      <w:b/>
      <w:sz w:val="32"/>
      <w:lang w:eastAsia="ar-SA"/>
    </w:rPr>
  </w:style>
  <w:style w:type="character" w:customStyle="1" w:styleId="grame">
    <w:name w:val="grame"/>
    <w:rsid w:val="00021431"/>
  </w:style>
  <w:style w:type="paragraph" w:customStyle="1" w:styleId="Sf13">
    <w:name w:val="Основной текст с отSf1тупом 3"/>
    <w:basedOn w:val="a1"/>
    <w:link w:val="Sf130"/>
    <w:uiPriority w:val="99"/>
    <w:rsid w:val="00021431"/>
    <w:pPr>
      <w:widowControl w:val="0"/>
      <w:ind w:firstLine="709"/>
      <w:jc w:val="both"/>
    </w:pPr>
    <w:rPr>
      <w:snapToGrid w:val="0"/>
      <w:sz w:val="28"/>
      <w:lang w:val="x-none" w:eastAsia="x-none"/>
    </w:rPr>
  </w:style>
  <w:style w:type="paragraph" w:customStyle="1" w:styleId="affd">
    <w:name w:val="Цель"/>
    <w:basedOn w:val="a1"/>
    <w:next w:val="ae"/>
    <w:rsid w:val="00021431"/>
    <w:pPr>
      <w:spacing w:before="220" w:after="220" w:line="220" w:lineRule="atLeast"/>
      <w:ind w:firstLine="851"/>
      <w:jc w:val="both"/>
    </w:pPr>
    <w:rPr>
      <w:lang w:eastAsia="en-US"/>
    </w:rPr>
  </w:style>
  <w:style w:type="paragraph" w:customStyle="1" w:styleId="BodyText21">
    <w:name w:val="Body Text 21"/>
    <w:basedOn w:val="a1"/>
    <w:rsid w:val="00021431"/>
    <w:pPr>
      <w:overflowPunct w:val="0"/>
      <w:autoSpaceDE w:val="0"/>
      <w:autoSpaceDN w:val="0"/>
      <w:adjustRightInd w:val="0"/>
      <w:spacing w:before="120" w:after="120"/>
      <w:ind w:firstLine="709"/>
      <w:jc w:val="both"/>
    </w:pPr>
    <w:rPr>
      <w:sz w:val="28"/>
    </w:rPr>
  </w:style>
  <w:style w:type="paragraph" w:customStyle="1" w:styleId="affe">
    <w:name w:val="общий"/>
    <w:basedOn w:val="a1"/>
    <w:rsid w:val="00021431"/>
    <w:pPr>
      <w:widowControl w:val="0"/>
      <w:shd w:val="clear" w:color="auto" w:fill="FFFFFF"/>
      <w:autoSpaceDE w:val="0"/>
      <w:autoSpaceDN w:val="0"/>
      <w:adjustRightInd w:val="0"/>
      <w:spacing w:before="120"/>
      <w:ind w:firstLine="709"/>
      <w:jc w:val="both"/>
    </w:pPr>
    <w:rPr>
      <w:color w:val="000000"/>
      <w:spacing w:val="-1"/>
      <w:sz w:val="28"/>
    </w:rPr>
  </w:style>
  <w:style w:type="paragraph" w:customStyle="1" w:styleId="1TimesNewRoman">
    <w:name w:val="Стиль Заголовок 1 + Times New Roman не полужирный По центру Пере..."/>
    <w:basedOn w:val="1"/>
    <w:rsid w:val="00021431"/>
    <w:pPr>
      <w:keepLines w:val="0"/>
      <w:spacing w:before="0"/>
      <w:jc w:val="center"/>
    </w:pPr>
    <w:rPr>
      <w:rFonts w:ascii="Times New Roman" w:eastAsia="Times New Roman" w:hAnsi="Times New Roman" w:cs="Times New Roman"/>
      <w:bCs w:val="0"/>
      <w:color w:val="auto"/>
      <w:kern w:val="32"/>
      <w:sz w:val="32"/>
      <w:szCs w:val="20"/>
      <w:lang w:val="x-none" w:eastAsia="x-none"/>
    </w:rPr>
  </w:style>
  <w:style w:type="paragraph" w:customStyle="1" w:styleId="font1">
    <w:name w:val="font1"/>
    <w:basedOn w:val="a1"/>
    <w:rsid w:val="00021431"/>
    <w:pPr>
      <w:spacing w:before="100" w:beforeAutospacing="1" w:after="100" w:afterAutospacing="1"/>
    </w:pPr>
    <w:rPr>
      <w:rFonts w:ascii="Arial" w:hAnsi="Arial" w:cs="Arial"/>
    </w:rPr>
  </w:style>
  <w:style w:type="paragraph" w:customStyle="1" w:styleId="font5">
    <w:name w:val="font5"/>
    <w:basedOn w:val="a1"/>
    <w:rsid w:val="00021431"/>
    <w:pPr>
      <w:spacing w:before="100" w:beforeAutospacing="1" w:after="100" w:afterAutospacing="1"/>
    </w:pPr>
    <w:rPr>
      <w:sz w:val="22"/>
      <w:szCs w:val="22"/>
    </w:rPr>
  </w:style>
  <w:style w:type="paragraph" w:customStyle="1" w:styleId="xl24">
    <w:name w:val="xl24"/>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5">
    <w:name w:val="xl25"/>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
    <w:name w:val="xl26"/>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2"/>
      <w:szCs w:val="22"/>
    </w:rPr>
  </w:style>
  <w:style w:type="paragraph" w:customStyle="1" w:styleId="xl27">
    <w:name w:val="xl27"/>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2"/>
      <w:szCs w:val="22"/>
    </w:rPr>
  </w:style>
  <w:style w:type="paragraph" w:customStyle="1" w:styleId="xl28">
    <w:name w:val="xl28"/>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31">
    <w:name w:val="xl31"/>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32">
    <w:name w:val="xl32"/>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33">
    <w:name w:val="xl33"/>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34">
    <w:name w:val="xl34"/>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35">
    <w:name w:val="xl35"/>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6">
    <w:name w:val="xl36"/>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37">
    <w:name w:val="xl37"/>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9">
    <w:name w:val="xl39"/>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40">
    <w:name w:val="xl40"/>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2"/>
      <w:szCs w:val="22"/>
    </w:rPr>
  </w:style>
  <w:style w:type="paragraph" w:customStyle="1" w:styleId="xl41">
    <w:name w:val="xl41"/>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42">
    <w:name w:val="xl42"/>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FF0000"/>
      <w:sz w:val="22"/>
      <w:szCs w:val="22"/>
    </w:rPr>
  </w:style>
  <w:style w:type="paragraph" w:customStyle="1" w:styleId="xl43">
    <w:name w:val="xl43"/>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44">
    <w:name w:val="xl44"/>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5">
    <w:name w:val="xl45"/>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47">
    <w:name w:val="xl47"/>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2"/>
      <w:szCs w:val="22"/>
    </w:rPr>
  </w:style>
  <w:style w:type="paragraph" w:customStyle="1" w:styleId="xl48">
    <w:name w:val="xl48"/>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2"/>
      <w:szCs w:val="22"/>
    </w:rPr>
  </w:style>
  <w:style w:type="paragraph" w:customStyle="1" w:styleId="xl49">
    <w:name w:val="xl49"/>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2"/>
      <w:szCs w:val="22"/>
    </w:rPr>
  </w:style>
  <w:style w:type="paragraph" w:customStyle="1" w:styleId="1f1">
    <w:name w:val="заголовок 1"/>
    <w:basedOn w:val="a1"/>
    <w:next w:val="a1"/>
    <w:link w:val="1f2"/>
    <w:rsid w:val="00021431"/>
    <w:pPr>
      <w:keepNext/>
      <w:jc w:val="center"/>
      <w:outlineLvl w:val="0"/>
    </w:pPr>
    <w:rPr>
      <w:rFonts w:ascii="Peterburg" w:hAnsi="Peterburg"/>
      <w:sz w:val="28"/>
    </w:rPr>
  </w:style>
  <w:style w:type="table" w:customStyle="1" w:styleId="1f3">
    <w:name w:val="Светлая заливка1"/>
    <w:basedOn w:val="a3"/>
    <w:uiPriority w:val="60"/>
    <w:rsid w:val="00021431"/>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auiue">
    <w:name w:val="Iau?iue"/>
    <w:basedOn w:val="Default"/>
    <w:next w:val="Default"/>
    <w:uiPriority w:val="99"/>
    <w:rsid w:val="00021431"/>
    <w:rPr>
      <w:rFonts w:eastAsia="Calibri"/>
      <w:color w:val="auto"/>
    </w:rPr>
  </w:style>
  <w:style w:type="character" w:customStyle="1" w:styleId="comment1">
    <w:name w:val="comment1"/>
    <w:rsid w:val="00021431"/>
    <w:rPr>
      <w:rFonts w:ascii="Arial" w:hAnsi="Arial" w:cs="Arial" w:hint="default"/>
      <w:color w:val="666666"/>
      <w:sz w:val="18"/>
      <w:szCs w:val="18"/>
    </w:rPr>
  </w:style>
  <w:style w:type="paragraph" w:customStyle="1" w:styleId="indent">
    <w:name w:val="indent"/>
    <w:basedOn w:val="a1"/>
    <w:rsid w:val="00021431"/>
    <w:pPr>
      <w:spacing w:before="100" w:beforeAutospacing="1" w:after="100" w:afterAutospacing="1"/>
      <w:ind w:firstLine="675"/>
    </w:pPr>
    <w:rPr>
      <w:color w:val="000000"/>
      <w:sz w:val="24"/>
      <w:szCs w:val="24"/>
    </w:rPr>
  </w:style>
  <w:style w:type="paragraph" w:customStyle="1" w:styleId="CM115">
    <w:name w:val="CM115"/>
    <w:basedOn w:val="Default"/>
    <w:next w:val="Default"/>
    <w:uiPriority w:val="99"/>
    <w:rsid w:val="00021431"/>
    <w:pPr>
      <w:widowControl w:val="0"/>
      <w:spacing w:after="118"/>
    </w:pPr>
    <w:rPr>
      <w:rFonts w:ascii="Arial" w:hAnsi="Arial" w:cs="Arial"/>
      <w:color w:val="auto"/>
    </w:rPr>
  </w:style>
  <w:style w:type="paragraph" w:customStyle="1" w:styleId="CM47">
    <w:name w:val="CM47"/>
    <w:basedOn w:val="Default"/>
    <w:next w:val="Default"/>
    <w:uiPriority w:val="99"/>
    <w:rsid w:val="00021431"/>
    <w:pPr>
      <w:widowControl w:val="0"/>
      <w:spacing w:line="276" w:lineRule="atLeast"/>
    </w:pPr>
    <w:rPr>
      <w:rFonts w:ascii="Arial" w:hAnsi="Arial" w:cs="Arial"/>
      <w:color w:val="auto"/>
    </w:rPr>
  </w:style>
  <w:style w:type="paragraph" w:customStyle="1" w:styleId="CM1">
    <w:name w:val="CM1"/>
    <w:basedOn w:val="Default"/>
    <w:next w:val="Default"/>
    <w:uiPriority w:val="99"/>
    <w:rsid w:val="00021431"/>
    <w:pPr>
      <w:widowControl w:val="0"/>
    </w:pPr>
    <w:rPr>
      <w:rFonts w:ascii="Arial" w:hAnsi="Arial" w:cs="Arial"/>
      <w:color w:val="auto"/>
    </w:rPr>
  </w:style>
  <w:style w:type="paragraph" w:customStyle="1" w:styleId="CM113">
    <w:name w:val="CM113"/>
    <w:basedOn w:val="Default"/>
    <w:next w:val="Default"/>
    <w:uiPriority w:val="99"/>
    <w:rsid w:val="00021431"/>
    <w:pPr>
      <w:widowControl w:val="0"/>
      <w:spacing w:after="315"/>
    </w:pPr>
    <w:rPr>
      <w:rFonts w:ascii="Arial" w:hAnsi="Arial" w:cs="Arial"/>
      <w:color w:val="auto"/>
    </w:rPr>
  </w:style>
  <w:style w:type="paragraph" w:customStyle="1" w:styleId="CM114">
    <w:name w:val="CM114"/>
    <w:basedOn w:val="Default"/>
    <w:next w:val="Default"/>
    <w:uiPriority w:val="99"/>
    <w:rsid w:val="00021431"/>
    <w:pPr>
      <w:widowControl w:val="0"/>
      <w:spacing w:after="215"/>
    </w:pPr>
    <w:rPr>
      <w:rFonts w:ascii="Arial" w:hAnsi="Arial" w:cs="Arial"/>
      <w:color w:val="auto"/>
    </w:rPr>
  </w:style>
  <w:style w:type="paragraph" w:customStyle="1" w:styleId="CM119">
    <w:name w:val="CM119"/>
    <w:basedOn w:val="Default"/>
    <w:next w:val="Default"/>
    <w:uiPriority w:val="99"/>
    <w:rsid w:val="00021431"/>
    <w:pPr>
      <w:widowControl w:val="0"/>
      <w:spacing w:after="150"/>
    </w:pPr>
    <w:rPr>
      <w:rFonts w:ascii="Arial" w:hAnsi="Arial" w:cs="Arial"/>
      <w:color w:val="auto"/>
    </w:rPr>
  </w:style>
  <w:style w:type="paragraph" w:customStyle="1" w:styleId="CM6">
    <w:name w:val="CM6"/>
    <w:basedOn w:val="Default"/>
    <w:next w:val="Default"/>
    <w:uiPriority w:val="99"/>
    <w:rsid w:val="00021431"/>
    <w:pPr>
      <w:widowControl w:val="0"/>
      <w:spacing w:line="260" w:lineRule="atLeast"/>
    </w:pPr>
    <w:rPr>
      <w:rFonts w:ascii="Arial" w:hAnsi="Arial" w:cs="Arial"/>
      <w:color w:val="auto"/>
    </w:rPr>
  </w:style>
  <w:style w:type="paragraph" w:customStyle="1" w:styleId="CM129">
    <w:name w:val="CM129"/>
    <w:basedOn w:val="Default"/>
    <w:next w:val="Default"/>
    <w:uiPriority w:val="99"/>
    <w:rsid w:val="00021431"/>
    <w:pPr>
      <w:widowControl w:val="0"/>
      <w:spacing w:after="410"/>
    </w:pPr>
    <w:rPr>
      <w:rFonts w:ascii="Arial" w:hAnsi="Arial" w:cs="Arial"/>
      <w:color w:val="auto"/>
    </w:rPr>
  </w:style>
  <w:style w:type="paragraph" w:customStyle="1" w:styleId="CM122">
    <w:name w:val="CM122"/>
    <w:basedOn w:val="Default"/>
    <w:next w:val="Default"/>
    <w:uiPriority w:val="99"/>
    <w:rsid w:val="00021431"/>
    <w:pPr>
      <w:widowControl w:val="0"/>
      <w:spacing w:after="270"/>
    </w:pPr>
    <w:rPr>
      <w:rFonts w:ascii="Arial" w:hAnsi="Arial" w:cs="Arial"/>
      <w:color w:val="auto"/>
    </w:rPr>
  </w:style>
  <w:style w:type="paragraph" w:customStyle="1" w:styleId="CM134">
    <w:name w:val="CM134"/>
    <w:basedOn w:val="Default"/>
    <w:next w:val="Default"/>
    <w:uiPriority w:val="99"/>
    <w:rsid w:val="00021431"/>
    <w:pPr>
      <w:widowControl w:val="0"/>
      <w:spacing w:after="2645"/>
    </w:pPr>
    <w:rPr>
      <w:rFonts w:ascii="Arial" w:hAnsi="Arial" w:cs="Arial"/>
      <w:color w:val="auto"/>
    </w:rPr>
  </w:style>
  <w:style w:type="paragraph" w:customStyle="1" w:styleId="CM44">
    <w:name w:val="CM44"/>
    <w:basedOn w:val="Default"/>
    <w:next w:val="Default"/>
    <w:uiPriority w:val="99"/>
    <w:rsid w:val="00021431"/>
    <w:pPr>
      <w:widowControl w:val="0"/>
      <w:spacing w:line="276" w:lineRule="atLeast"/>
    </w:pPr>
    <w:rPr>
      <w:rFonts w:ascii="Arial" w:hAnsi="Arial" w:cs="Arial"/>
      <w:color w:val="auto"/>
    </w:rPr>
  </w:style>
  <w:style w:type="paragraph" w:customStyle="1" w:styleId="CM138">
    <w:name w:val="CM138"/>
    <w:basedOn w:val="Default"/>
    <w:next w:val="Default"/>
    <w:uiPriority w:val="99"/>
    <w:rsid w:val="00021431"/>
    <w:pPr>
      <w:widowControl w:val="0"/>
      <w:spacing w:after="1293"/>
    </w:pPr>
    <w:rPr>
      <w:rFonts w:ascii="Arial" w:hAnsi="Arial" w:cs="Arial"/>
      <w:color w:val="auto"/>
    </w:rPr>
  </w:style>
  <w:style w:type="paragraph" w:customStyle="1" w:styleId="afff">
    <w:name w:val="Пояснение"/>
    <w:rsid w:val="00021431"/>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afff0">
    <w:name w:val="Знак"/>
    <w:basedOn w:val="a1"/>
    <w:uiPriority w:val="99"/>
    <w:rsid w:val="00021431"/>
    <w:rPr>
      <w:rFonts w:ascii="Verdana" w:hAnsi="Verdana" w:cs="Verdana"/>
      <w:lang w:val="en-US" w:eastAsia="en-US"/>
    </w:rPr>
  </w:style>
  <w:style w:type="paragraph" w:customStyle="1" w:styleId="28">
    <w:name w:val="основной 2"/>
    <w:basedOn w:val="a1"/>
    <w:link w:val="29"/>
    <w:qFormat/>
    <w:rsid w:val="00021431"/>
    <w:pPr>
      <w:ind w:firstLine="567"/>
      <w:contextualSpacing/>
      <w:jc w:val="both"/>
    </w:pPr>
    <w:rPr>
      <w:color w:val="333333"/>
      <w:sz w:val="28"/>
      <w:szCs w:val="28"/>
      <w:lang w:val="x-none" w:eastAsia="x-none"/>
    </w:rPr>
  </w:style>
  <w:style w:type="paragraph" w:customStyle="1" w:styleId="ConsPlusNonformat">
    <w:name w:val="ConsPlusNonformat"/>
    <w:uiPriority w:val="99"/>
    <w:rsid w:val="000214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9">
    <w:name w:val="основной 2 Знак"/>
    <w:link w:val="28"/>
    <w:rsid w:val="00021431"/>
    <w:rPr>
      <w:rFonts w:ascii="Times New Roman" w:eastAsia="Times New Roman" w:hAnsi="Times New Roman" w:cs="Times New Roman"/>
      <w:color w:val="333333"/>
      <w:sz w:val="28"/>
      <w:szCs w:val="28"/>
      <w:lang w:val="x-none" w:eastAsia="x-none"/>
    </w:rPr>
  </w:style>
  <w:style w:type="paragraph" w:customStyle="1" w:styleId="formattext">
    <w:name w:val="formattext"/>
    <w:rsid w:val="0002143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headertext">
    <w:name w:val="headertext"/>
    <w:rsid w:val="00021431"/>
    <w:pPr>
      <w:widowControl w:val="0"/>
      <w:autoSpaceDE w:val="0"/>
      <w:autoSpaceDN w:val="0"/>
      <w:adjustRightInd w:val="0"/>
      <w:spacing w:after="0" w:line="240" w:lineRule="auto"/>
    </w:pPr>
    <w:rPr>
      <w:rFonts w:ascii="Arial" w:eastAsia="Times New Roman" w:hAnsi="Arial" w:cs="Arial"/>
      <w:b/>
      <w:bCs/>
      <w:lang w:eastAsia="ru-RU"/>
    </w:rPr>
  </w:style>
  <w:style w:type="character" w:styleId="afff1">
    <w:name w:val="annotation reference"/>
    <w:uiPriority w:val="99"/>
    <w:unhideWhenUsed/>
    <w:rsid w:val="00021431"/>
    <w:rPr>
      <w:sz w:val="16"/>
      <w:szCs w:val="16"/>
    </w:rPr>
  </w:style>
  <w:style w:type="paragraph" w:styleId="afff2">
    <w:name w:val="annotation text"/>
    <w:basedOn w:val="a1"/>
    <w:link w:val="afff3"/>
    <w:uiPriority w:val="99"/>
    <w:unhideWhenUsed/>
    <w:rsid w:val="00021431"/>
  </w:style>
  <w:style w:type="character" w:customStyle="1" w:styleId="afff3">
    <w:name w:val="Текст примечания Знак"/>
    <w:basedOn w:val="a2"/>
    <w:link w:val="afff2"/>
    <w:uiPriority w:val="99"/>
    <w:rsid w:val="00021431"/>
    <w:rPr>
      <w:rFonts w:ascii="Times New Roman" w:eastAsia="Times New Roman" w:hAnsi="Times New Roman" w:cs="Times New Roman"/>
      <w:sz w:val="20"/>
      <w:szCs w:val="20"/>
      <w:lang w:eastAsia="ru-RU"/>
    </w:rPr>
  </w:style>
  <w:style w:type="paragraph" w:styleId="afff4">
    <w:name w:val="annotation subject"/>
    <w:basedOn w:val="afff2"/>
    <w:next w:val="afff2"/>
    <w:link w:val="afff5"/>
    <w:uiPriority w:val="99"/>
    <w:unhideWhenUsed/>
    <w:rsid w:val="00021431"/>
    <w:rPr>
      <w:b/>
      <w:bCs/>
      <w:lang w:val="x-none" w:eastAsia="x-none"/>
    </w:rPr>
  </w:style>
  <w:style w:type="character" w:customStyle="1" w:styleId="afff5">
    <w:name w:val="Тема примечания Знак"/>
    <w:basedOn w:val="afff3"/>
    <w:link w:val="afff4"/>
    <w:uiPriority w:val="99"/>
    <w:rsid w:val="00021431"/>
    <w:rPr>
      <w:rFonts w:ascii="Times New Roman" w:eastAsia="Times New Roman" w:hAnsi="Times New Roman" w:cs="Times New Roman"/>
      <w:b/>
      <w:bCs/>
      <w:sz w:val="20"/>
      <w:szCs w:val="20"/>
      <w:lang w:val="x-none" w:eastAsia="x-none"/>
    </w:rPr>
  </w:style>
  <w:style w:type="paragraph" w:styleId="afff6">
    <w:name w:val="Revision"/>
    <w:hidden/>
    <w:uiPriority w:val="99"/>
    <w:semiHidden/>
    <w:rsid w:val="00021431"/>
    <w:pPr>
      <w:spacing w:after="0" w:line="240" w:lineRule="auto"/>
    </w:pPr>
    <w:rPr>
      <w:rFonts w:ascii="Times New Roman" w:eastAsia="Times New Roman" w:hAnsi="Times New Roman" w:cs="Times New Roman"/>
      <w:sz w:val="24"/>
      <w:szCs w:val="24"/>
      <w:lang w:eastAsia="ru-RU"/>
    </w:rPr>
  </w:style>
  <w:style w:type="character" w:customStyle="1" w:styleId="italic1">
    <w:name w:val="italic1"/>
    <w:rsid w:val="00021431"/>
    <w:rPr>
      <w:i/>
      <w:iCs/>
    </w:rPr>
  </w:style>
  <w:style w:type="character" w:customStyle="1" w:styleId="sup1">
    <w:name w:val="sup1"/>
    <w:rsid w:val="00021431"/>
    <w:rPr>
      <w:sz w:val="20"/>
      <w:szCs w:val="20"/>
      <w:vertAlign w:val="baseline"/>
    </w:rPr>
  </w:style>
  <w:style w:type="character" w:styleId="afff7">
    <w:name w:val="footnote reference"/>
    <w:unhideWhenUsed/>
    <w:rsid w:val="00021431"/>
    <w:rPr>
      <w:vertAlign w:val="superscript"/>
    </w:rPr>
  </w:style>
  <w:style w:type="numbering" w:customStyle="1" w:styleId="2a">
    <w:name w:val="Нет списка2"/>
    <w:next w:val="a4"/>
    <w:uiPriority w:val="99"/>
    <w:semiHidden/>
    <w:unhideWhenUsed/>
    <w:rsid w:val="00021431"/>
  </w:style>
  <w:style w:type="table" w:customStyle="1" w:styleId="2b">
    <w:name w:val="Сетка таблицы2"/>
    <w:basedOn w:val="a3"/>
    <w:next w:val="af2"/>
    <w:rsid w:val="0002143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ветлая заливка11"/>
    <w:basedOn w:val="a3"/>
    <w:uiPriority w:val="60"/>
    <w:rsid w:val="00021431"/>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7">
    <w:name w:val="Сетка таблицы3"/>
    <w:basedOn w:val="a3"/>
    <w:next w:val="af2"/>
    <w:rsid w:val="0002143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List Number"/>
    <w:basedOn w:val="a1"/>
    <w:uiPriority w:val="99"/>
    <w:rsid w:val="00021431"/>
    <w:pPr>
      <w:numPr>
        <w:numId w:val="10"/>
      </w:numPr>
    </w:pPr>
    <w:rPr>
      <w:sz w:val="24"/>
      <w:szCs w:val="24"/>
    </w:rPr>
  </w:style>
  <w:style w:type="paragraph" w:styleId="afff8">
    <w:name w:val="Normal Indent"/>
    <w:basedOn w:val="a1"/>
    <w:rsid w:val="00021431"/>
    <w:pPr>
      <w:ind w:left="708"/>
    </w:pPr>
    <w:rPr>
      <w:sz w:val="24"/>
      <w:szCs w:val="24"/>
    </w:rPr>
  </w:style>
  <w:style w:type="paragraph" w:styleId="62">
    <w:name w:val="toc 6"/>
    <w:basedOn w:val="a1"/>
    <w:next w:val="a1"/>
    <w:autoRedefine/>
    <w:uiPriority w:val="39"/>
    <w:rsid w:val="00BD6B70"/>
    <w:pPr>
      <w:ind w:left="1200"/>
    </w:pPr>
    <w:rPr>
      <w:sz w:val="24"/>
    </w:rPr>
  </w:style>
  <w:style w:type="paragraph" w:styleId="71">
    <w:name w:val="toc 7"/>
    <w:basedOn w:val="a1"/>
    <w:next w:val="a1"/>
    <w:autoRedefine/>
    <w:uiPriority w:val="39"/>
    <w:rsid w:val="00BD6B70"/>
    <w:pPr>
      <w:ind w:left="1440"/>
    </w:pPr>
    <w:rPr>
      <w:sz w:val="24"/>
    </w:rPr>
  </w:style>
  <w:style w:type="paragraph" w:styleId="81">
    <w:name w:val="toc 8"/>
    <w:basedOn w:val="a1"/>
    <w:next w:val="a1"/>
    <w:autoRedefine/>
    <w:uiPriority w:val="39"/>
    <w:rsid w:val="00BD6B70"/>
    <w:pPr>
      <w:ind w:left="1680"/>
    </w:pPr>
    <w:rPr>
      <w:sz w:val="24"/>
    </w:rPr>
  </w:style>
  <w:style w:type="paragraph" w:styleId="91">
    <w:name w:val="toc 9"/>
    <w:basedOn w:val="a1"/>
    <w:next w:val="a1"/>
    <w:autoRedefine/>
    <w:uiPriority w:val="39"/>
    <w:rsid w:val="00021431"/>
    <w:pPr>
      <w:ind w:left="1920"/>
    </w:pPr>
  </w:style>
  <w:style w:type="table" w:customStyle="1" w:styleId="1110">
    <w:name w:val="Сетка таблицы111"/>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Стиль-Ю"/>
    <w:basedOn w:val="a1"/>
    <w:rsid w:val="00021431"/>
    <w:pPr>
      <w:ind w:firstLine="709"/>
      <w:jc w:val="both"/>
    </w:pPr>
    <w:rPr>
      <w:sz w:val="24"/>
      <w:szCs w:val="24"/>
    </w:rPr>
  </w:style>
  <w:style w:type="paragraph" w:customStyle="1" w:styleId="82">
    <w:name w:val="Стиль8"/>
    <w:uiPriority w:val="99"/>
    <w:rsid w:val="00021431"/>
    <w:pPr>
      <w:widowControl w:val="0"/>
      <w:spacing w:after="0" w:line="240" w:lineRule="auto"/>
    </w:pPr>
    <w:rPr>
      <w:rFonts w:ascii="Times New Roman" w:eastAsia="Times New Roman" w:hAnsi="Times New Roman" w:cs="Times New Roman"/>
      <w:snapToGrid w:val="0"/>
      <w:spacing w:val="-1"/>
      <w:kern w:val="65535"/>
      <w:position w:val="-1"/>
      <w:sz w:val="24"/>
      <w:szCs w:val="20"/>
      <w:lang w:val="en-US" w:eastAsia="ru-RU"/>
    </w:rPr>
  </w:style>
  <w:style w:type="paragraph" w:customStyle="1" w:styleId="38">
    <w:name w:val="заголовок 3"/>
    <w:basedOn w:val="36"/>
    <w:next w:val="36"/>
    <w:uiPriority w:val="99"/>
    <w:rsid w:val="00021431"/>
    <w:pPr>
      <w:keepNext/>
      <w:widowControl/>
      <w:spacing w:before="240" w:after="60"/>
    </w:pPr>
    <w:rPr>
      <w:rFonts w:ascii="Arial" w:hAnsi="Arial"/>
      <w:snapToGrid/>
      <w:spacing w:val="0"/>
      <w:kern w:val="0"/>
      <w:position w:val="0"/>
      <w:lang w:val="ru-RU"/>
    </w:rPr>
  </w:style>
  <w:style w:type="paragraph" w:customStyle="1" w:styleId="2c">
    <w:name w:val="Стиль2"/>
    <w:basedOn w:val="ae"/>
    <w:uiPriority w:val="99"/>
    <w:rsid w:val="00021431"/>
    <w:pPr>
      <w:ind w:left="1134" w:hanging="414"/>
      <w:jc w:val="both"/>
    </w:pPr>
    <w:rPr>
      <w:rFonts w:ascii="Peterburg" w:hAnsi="Peterburg"/>
      <w:snapToGrid w:val="0"/>
      <w:sz w:val="24"/>
      <w:szCs w:val="20"/>
    </w:rPr>
  </w:style>
  <w:style w:type="paragraph" w:customStyle="1" w:styleId="2d">
    <w:name w:val="Обычный2"/>
    <w:basedOn w:val="a1"/>
    <w:uiPriority w:val="99"/>
    <w:rsid w:val="00021431"/>
    <w:pPr>
      <w:snapToGrid w:val="0"/>
    </w:pPr>
    <w:rPr>
      <w:rFonts w:ascii="Courier New" w:hAnsi="Courier New" w:cs="Courier New"/>
      <w:sz w:val="24"/>
      <w:szCs w:val="24"/>
    </w:rPr>
  </w:style>
  <w:style w:type="character" w:styleId="afff9">
    <w:name w:val="line number"/>
    <w:rsid w:val="00021431"/>
  </w:style>
  <w:style w:type="paragraph" w:customStyle="1" w:styleId="font6">
    <w:name w:val="font6"/>
    <w:basedOn w:val="a1"/>
    <w:uiPriority w:val="99"/>
    <w:rsid w:val="00021431"/>
    <w:pPr>
      <w:spacing w:before="100" w:beforeAutospacing="1" w:after="100" w:afterAutospacing="1"/>
    </w:pPr>
  </w:style>
  <w:style w:type="paragraph" w:customStyle="1" w:styleId="xl50">
    <w:name w:val="xl50"/>
    <w:basedOn w:val="a1"/>
    <w:uiPriority w:val="99"/>
    <w:rsid w:val="00021431"/>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1"/>
    <w:uiPriority w:val="99"/>
    <w:rsid w:val="00021431"/>
    <w:pPr>
      <w:pBdr>
        <w:top w:val="single" w:sz="8" w:space="0" w:color="auto"/>
        <w:left w:val="single" w:sz="4" w:space="0" w:color="auto"/>
        <w:right w:val="single" w:sz="8" w:space="0" w:color="auto"/>
      </w:pBdr>
      <w:spacing w:before="100" w:beforeAutospacing="1" w:after="100" w:afterAutospacing="1"/>
    </w:pPr>
    <w:rPr>
      <w:sz w:val="24"/>
      <w:szCs w:val="24"/>
    </w:rPr>
  </w:style>
  <w:style w:type="paragraph" w:customStyle="1" w:styleId="xl52">
    <w:name w:val="xl52"/>
    <w:basedOn w:val="a1"/>
    <w:uiPriority w:val="99"/>
    <w:rsid w:val="00021431"/>
    <w:pPr>
      <w:pBdr>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53">
    <w:name w:val="xl53"/>
    <w:basedOn w:val="a1"/>
    <w:uiPriority w:val="99"/>
    <w:rsid w:val="00021431"/>
    <w:pPr>
      <w:pBdr>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54">
    <w:name w:val="xl54"/>
    <w:basedOn w:val="a1"/>
    <w:uiPriority w:val="99"/>
    <w:rsid w:val="00021431"/>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55">
    <w:name w:val="xl55"/>
    <w:basedOn w:val="a1"/>
    <w:uiPriority w:val="99"/>
    <w:rsid w:val="00021431"/>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56">
    <w:name w:val="xl56"/>
    <w:basedOn w:val="a1"/>
    <w:uiPriority w:val="99"/>
    <w:rsid w:val="00021431"/>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57">
    <w:name w:val="xl57"/>
    <w:basedOn w:val="a1"/>
    <w:uiPriority w:val="99"/>
    <w:rsid w:val="00021431"/>
    <w:pPr>
      <w:pBdr>
        <w:left w:val="single" w:sz="4"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58">
    <w:name w:val="xl58"/>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9">
    <w:name w:val="xl59"/>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0">
    <w:name w:val="xl60"/>
    <w:basedOn w:val="a1"/>
    <w:uiPriority w:val="99"/>
    <w:rsid w:val="00021431"/>
    <w:pPr>
      <w:pBdr>
        <w:top w:val="single" w:sz="8"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1">
    <w:name w:val="xl61"/>
    <w:basedOn w:val="a1"/>
    <w:uiPriority w:val="99"/>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2">
    <w:name w:val="xl62"/>
    <w:basedOn w:val="a1"/>
    <w:uiPriority w:val="99"/>
    <w:rsid w:val="00021431"/>
    <w:pPr>
      <w:pBdr>
        <w:top w:val="single" w:sz="4" w:space="0" w:color="auto"/>
        <w:left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63">
    <w:name w:val="xl63"/>
    <w:basedOn w:val="a1"/>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64">
    <w:name w:val="xl64"/>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65">
    <w:name w:val="xl65"/>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6">
    <w:name w:val="xl66"/>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7">
    <w:name w:val="xl67"/>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68">
    <w:name w:val="xl68"/>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1"/>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0">
    <w:name w:val="xl70"/>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1">
    <w:name w:val="xl71"/>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2">
    <w:name w:val="xl72"/>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3">
    <w:name w:val="xl73"/>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5">
    <w:name w:val="xl75"/>
    <w:basedOn w:val="a1"/>
    <w:rsid w:val="00021431"/>
    <w:pPr>
      <w:pBdr>
        <w:top w:val="single" w:sz="4" w:space="0" w:color="auto"/>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76">
    <w:name w:val="xl76"/>
    <w:basedOn w:val="a1"/>
    <w:rsid w:val="00021431"/>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77">
    <w:name w:val="xl77"/>
    <w:basedOn w:val="a1"/>
    <w:rsid w:val="0002143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1"/>
    <w:rsid w:val="0002143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1"/>
    <w:rsid w:val="0002143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0">
    <w:name w:val="xl80"/>
    <w:basedOn w:val="a1"/>
    <w:rsid w:val="00021431"/>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1">
    <w:name w:val="xl81"/>
    <w:basedOn w:val="a1"/>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82">
    <w:name w:val="xl82"/>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83">
    <w:name w:val="xl83"/>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84">
    <w:name w:val="xl84"/>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5">
    <w:name w:val="xl85"/>
    <w:basedOn w:val="a1"/>
    <w:rsid w:val="00021431"/>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86">
    <w:name w:val="xl86"/>
    <w:basedOn w:val="a1"/>
    <w:rsid w:val="00021431"/>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87">
    <w:name w:val="xl87"/>
    <w:basedOn w:val="a1"/>
    <w:rsid w:val="0002143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88">
    <w:name w:val="xl88"/>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b/>
      <w:bCs/>
      <w:i/>
      <w:iCs/>
      <w:sz w:val="24"/>
      <w:szCs w:val="24"/>
    </w:rPr>
  </w:style>
  <w:style w:type="paragraph" w:customStyle="1" w:styleId="xl89">
    <w:name w:val="xl89"/>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i/>
      <w:iCs/>
      <w:sz w:val="24"/>
      <w:szCs w:val="24"/>
    </w:rPr>
  </w:style>
  <w:style w:type="paragraph" w:customStyle="1" w:styleId="xl90">
    <w:name w:val="xl90"/>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i/>
      <w:iCs/>
      <w:sz w:val="24"/>
      <w:szCs w:val="24"/>
    </w:rPr>
  </w:style>
  <w:style w:type="paragraph" w:customStyle="1" w:styleId="xl91">
    <w:name w:val="xl91"/>
    <w:basedOn w:val="a1"/>
    <w:rsid w:val="00021431"/>
    <w:pPr>
      <w:pBdr>
        <w:top w:val="single" w:sz="8" w:space="0" w:color="auto"/>
        <w:left w:val="single" w:sz="4" w:space="0" w:color="auto"/>
        <w:bottom w:val="single" w:sz="8" w:space="0" w:color="auto"/>
        <w:right w:val="single" w:sz="8" w:space="0" w:color="auto"/>
      </w:pBdr>
      <w:spacing w:before="100" w:beforeAutospacing="1" w:after="100" w:afterAutospacing="1"/>
    </w:pPr>
    <w:rPr>
      <w:i/>
      <w:iCs/>
      <w:sz w:val="24"/>
      <w:szCs w:val="24"/>
    </w:rPr>
  </w:style>
  <w:style w:type="paragraph" w:customStyle="1" w:styleId="xl92">
    <w:name w:val="xl92"/>
    <w:basedOn w:val="a1"/>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3">
    <w:name w:val="xl93"/>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5">
    <w:name w:val="xl95"/>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1"/>
    <w:rsid w:val="0002143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97">
    <w:name w:val="xl97"/>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99">
    <w:name w:val="xl99"/>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00">
    <w:name w:val="xl100"/>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01">
    <w:name w:val="xl101"/>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102">
    <w:name w:val="xl102"/>
    <w:basedOn w:val="a1"/>
    <w:rsid w:val="00021431"/>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103">
    <w:name w:val="xl103"/>
    <w:basedOn w:val="a1"/>
    <w:rsid w:val="00021431"/>
    <w:pPr>
      <w:pBdr>
        <w:top w:val="single" w:sz="8" w:space="0" w:color="auto"/>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04">
    <w:name w:val="xl104"/>
    <w:basedOn w:val="a1"/>
    <w:rsid w:val="00021431"/>
    <w:pPr>
      <w:pBdr>
        <w:top w:val="single" w:sz="8"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05">
    <w:name w:val="xl105"/>
    <w:basedOn w:val="a1"/>
    <w:rsid w:val="00021431"/>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6">
    <w:name w:val="xl106"/>
    <w:basedOn w:val="a1"/>
    <w:rsid w:val="00021431"/>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7">
    <w:name w:val="xl107"/>
    <w:basedOn w:val="a1"/>
    <w:rsid w:val="00021431"/>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8">
    <w:name w:val="xl108"/>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9">
    <w:name w:val="xl109"/>
    <w:basedOn w:val="a1"/>
    <w:rsid w:val="0002143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110">
    <w:name w:val="xl110"/>
    <w:basedOn w:val="a1"/>
    <w:rsid w:val="0002143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111">
    <w:name w:val="xl111"/>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b/>
      <w:bCs/>
      <w:sz w:val="24"/>
      <w:szCs w:val="24"/>
    </w:rPr>
  </w:style>
  <w:style w:type="paragraph" w:customStyle="1" w:styleId="xl112">
    <w:name w:val="xl112"/>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13">
    <w:name w:val="xl113"/>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14">
    <w:name w:val="xl114"/>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15">
    <w:name w:val="xl115"/>
    <w:basedOn w:val="a1"/>
    <w:rsid w:val="00021431"/>
    <w:pPr>
      <w:pBdr>
        <w:top w:val="single" w:sz="8" w:space="0" w:color="auto"/>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116">
    <w:name w:val="xl116"/>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7">
    <w:name w:val="xl117"/>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8">
    <w:name w:val="xl118"/>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19">
    <w:name w:val="xl119"/>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pPr>
    <w:rPr>
      <w:i/>
      <w:iCs/>
      <w:sz w:val="24"/>
      <w:szCs w:val="24"/>
    </w:rPr>
  </w:style>
  <w:style w:type="paragraph" w:customStyle="1" w:styleId="xl120">
    <w:name w:val="xl120"/>
    <w:basedOn w:val="a1"/>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21">
    <w:name w:val="xl121"/>
    <w:basedOn w:val="a1"/>
    <w:rsid w:val="00021431"/>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22">
    <w:name w:val="xl122"/>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23">
    <w:name w:val="xl123"/>
    <w:basedOn w:val="a1"/>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4">
    <w:name w:val="xl124"/>
    <w:basedOn w:val="a1"/>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5">
    <w:name w:val="xl125"/>
    <w:basedOn w:val="a1"/>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6">
    <w:name w:val="xl126"/>
    <w:basedOn w:val="a1"/>
    <w:rsid w:val="0002143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7">
    <w:name w:val="xl127"/>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8">
    <w:name w:val="xl128"/>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9">
    <w:name w:val="xl129"/>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0">
    <w:name w:val="xl130"/>
    <w:basedOn w:val="a1"/>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1">
    <w:name w:val="xl131"/>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132">
    <w:name w:val="xl132"/>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3">
    <w:name w:val="xl133"/>
    <w:basedOn w:val="a1"/>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34">
    <w:name w:val="xl134"/>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35">
    <w:name w:val="xl135"/>
    <w:basedOn w:val="a1"/>
    <w:uiPriority w:val="99"/>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36">
    <w:name w:val="xl136"/>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4"/>
      <w:szCs w:val="24"/>
    </w:rPr>
  </w:style>
  <w:style w:type="paragraph" w:customStyle="1" w:styleId="xl137">
    <w:name w:val="xl137"/>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4"/>
      <w:szCs w:val="24"/>
    </w:rPr>
  </w:style>
  <w:style w:type="paragraph" w:customStyle="1" w:styleId="xl138">
    <w:name w:val="xl138"/>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4"/>
      <w:szCs w:val="24"/>
    </w:rPr>
  </w:style>
  <w:style w:type="paragraph" w:customStyle="1" w:styleId="xl139">
    <w:name w:val="xl139"/>
    <w:basedOn w:val="a1"/>
    <w:uiPriority w:val="99"/>
    <w:rsid w:val="00021431"/>
    <w:pPr>
      <w:pBdr>
        <w:top w:val="single" w:sz="8"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140">
    <w:name w:val="xl140"/>
    <w:basedOn w:val="a1"/>
    <w:uiPriority w:val="99"/>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41">
    <w:name w:val="xl141"/>
    <w:basedOn w:val="a1"/>
    <w:uiPriority w:val="99"/>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42">
    <w:name w:val="xl142"/>
    <w:basedOn w:val="a1"/>
    <w:uiPriority w:val="99"/>
    <w:rsid w:val="0002143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43">
    <w:name w:val="xl143"/>
    <w:basedOn w:val="a1"/>
    <w:uiPriority w:val="99"/>
    <w:rsid w:val="00021431"/>
    <w:pPr>
      <w:pBdr>
        <w:top w:val="single" w:sz="8"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144">
    <w:name w:val="xl144"/>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45">
    <w:name w:val="xl145"/>
    <w:basedOn w:val="a1"/>
    <w:uiPriority w:val="99"/>
    <w:rsid w:val="00021431"/>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46">
    <w:name w:val="xl146"/>
    <w:basedOn w:val="a1"/>
    <w:uiPriority w:val="99"/>
    <w:rsid w:val="00021431"/>
    <w:pPr>
      <w:pBdr>
        <w:top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47">
    <w:name w:val="xl147"/>
    <w:basedOn w:val="a1"/>
    <w:uiPriority w:val="99"/>
    <w:rsid w:val="00021431"/>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48">
    <w:name w:val="xl148"/>
    <w:basedOn w:val="a1"/>
    <w:uiPriority w:val="99"/>
    <w:rsid w:val="0002143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49">
    <w:name w:val="xl149"/>
    <w:basedOn w:val="a1"/>
    <w:uiPriority w:val="99"/>
    <w:rsid w:val="0002143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0">
    <w:name w:val="xl150"/>
    <w:basedOn w:val="a1"/>
    <w:uiPriority w:val="99"/>
    <w:rsid w:val="00021431"/>
    <w:pPr>
      <w:pBdr>
        <w:top w:val="single" w:sz="8" w:space="0" w:color="auto"/>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51">
    <w:name w:val="xl151"/>
    <w:basedOn w:val="a1"/>
    <w:uiPriority w:val="99"/>
    <w:rsid w:val="00021431"/>
    <w:pPr>
      <w:pBdr>
        <w:top w:val="single" w:sz="8"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2">
    <w:name w:val="xl152"/>
    <w:basedOn w:val="a1"/>
    <w:uiPriority w:val="99"/>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53">
    <w:name w:val="xl153"/>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154">
    <w:name w:val="xl154"/>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4"/>
      <w:szCs w:val="24"/>
    </w:rPr>
  </w:style>
  <w:style w:type="paragraph" w:customStyle="1" w:styleId="xl155">
    <w:name w:val="xl155"/>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156">
    <w:name w:val="xl156"/>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157">
    <w:name w:val="xl157"/>
    <w:basedOn w:val="a1"/>
    <w:uiPriority w:val="99"/>
    <w:rsid w:val="00021431"/>
    <w:pPr>
      <w:pBdr>
        <w:top w:val="single" w:sz="8" w:space="0" w:color="auto"/>
        <w:left w:val="single" w:sz="4" w:space="0" w:color="auto"/>
        <w:bottom w:val="single" w:sz="4" w:space="0" w:color="auto"/>
        <w:right w:val="single" w:sz="8" w:space="0" w:color="auto"/>
      </w:pBdr>
      <w:spacing w:before="100" w:beforeAutospacing="1" w:after="100" w:afterAutospacing="1"/>
    </w:pPr>
    <w:rPr>
      <w:i/>
      <w:iCs/>
      <w:sz w:val="24"/>
      <w:szCs w:val="24"/>
    </w:rPr>
  </w:style>
  <w:style w:type="paragraph" w:customStyle="1" w:styleId="xl158">
    <w:name w:val="xl158"/>
    <w:basedOn w:val="a1"/>
    <w:uiPriority w:val="99"/>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9">
    <w:name w:val="xl159"/>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0">
    <w:name w:val="xl160"/>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61">
    <w:name w:val="xl161"/>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62">
    <w:name w:val="xl162"/>
    <w:basedOn w:val="a1"/>
    <w:uiPriority w:val="99"/>
    <w:rsid w:val="00021431"/>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163">
    <w:name w:val="xl163"/>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4">
    <w:name w:val="xl164"/>
    <w:basedOn w:val="a1"/>
    <w:uiPriority w:val="99"/>
    <w:rsid w:val="00021431"/>
    <w:pPr>
      <w:pBdr>
        <w:top w:val="single" w:sz="4" w:space="0" w:color="auto"/>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65">
    <w:name w:val="xl165"/>
    <w:basedOn w:val="a1"/>
    <w:uiPriority w:val="99"/>
    <w:rsid w:val="00021431"/>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66">
    <w:name w:val="xl166"/>
    <w:basedOn w:val="a1"/>
    <w:uiPriority w:val="99"/>
    <w:rsid w:val="00021431"/>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67">
    <w:name w:val="xl167"/>
    <w:basedOn w:val="a1"/>
    <w:uiPriority w:val="99"/>
    <w:rsid w:val="00021431"/>
    <w:pPr>
      <w:pBdr>
        <w:top w:val="single" w:sz="4" w:space="0" w:color="auto"/>
        <w:left w:val="single" w:sz="4" w:space="0" w:color="auto"/>
        <w:right w:val="single" w:sz="8" w:space="0" w:color="auto"/>
      </w:pBdr>
      <w:spacing w:before="100" w:beforeAutospacing="1" w:after="100" w:afterAutospacing="1"/>
    </w:pPr>
    <w:rPr>
      <w:sz w:val="24"/>
      <w:szCs w:val="24"/>
    </w:rPr>
  </w:style>
  <w:style w:type="paragraph" w:customStyle="1" w:styleId="xl168">
    <w:name w:val="xl168"/>
    <w:basedOn w:val="a1"/>
    <w:uiPriority w:val="99"/>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9">
    <w:name w:val="xl169"/>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4"/>
      <w:szCs w:val="24"/>
    </w:rPr>
  </w:style>
  <w:style w:type="paragraph" w:customStyle="1" w:styleId="xl170">
    <w:name w:val="xl170"/>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171">
    <w:name w:val="xl171"/>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72">
    <w:name w:val="xl172"/>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73">
    <w:name w:val="xl173"/>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74">
    <w:name w:val="xl174"/>
    <w:basedOn w:val="a1"/>
    <w:uiPriority w:val="99"/>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5">
    <w:name w:val="xl175"/>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6">
    <w:name w:val="xl176"/>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7">
    <w:name w:val="xl177"/>
    <w:basedOn w:val="a1"/>
    <w:uiPriority w:val="99"/>
    <w:rsid w:val="00021431"/>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78">
    <w:name w:val="xl178"/>
    <w:basedOn w:val="a1"/>
    <w:uiPriority w:val="99"/>
    <w:rsid w:val="00021431"/>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9">
    <w:name w:val="xl179"/>
    <w:basedOn w:val="a1"/>
    <w:uiPriority w:val="99"/>
    <w:rsid w:val="00021431"/>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numbering" w:customStyle="1" w:styleId="1111">
    <w:name w:val="Нет списка111"/>
    <w:next w:val="a4"/>
    <w:semiHidden/>
    <w:rsid w:val="00021431"/>
  </w:style>
  <w:style w:type="paragraph" w:customStyle="1" w:styleId="xl180">
    <w:name w:val="xl180"/>
    <w:basedOn w:val="a1"/>
    <w:uiPriority w:val="99"/>
    <w:rsid w:val="00021431"/>
    <w:pPr>
      <w:pBdr>
        <w:left w:val="single" w:sz="8"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181">
    <w:name w:val="xl181"/>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2">
    <w:name w:val="xl182"/>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4"/>
      <w:szCs w:val="24"/>
    </w:rPr>
  </w:style>
  <w:style w:type="paragraph" w:customStyle="1" w:styleId="xl183">
    <w:name w:val="xl183"/>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4"/>
      <w:szCs w:val="24"/>
    </w:rPr>
  </w:style>
  <w:style w:type="paragraph" w:customStyle="1" w:styleId="xl184">
    <w:name w:val="xl184"/>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4"/>
      <w:szCs w:val="24"/>
    </w:rPr>
  </w:style>
  <w:style w:type="paragraph" w:customStyle="1" w:styleId="xl185">
    <w:name w:val="xl185"/>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4"/>
      <w:szCs w:val="24"/>
    </w:rPr>
  </w:style>
  <w:style w:type="paragraph" w:customStyle="1" w:styleId="xl186">
    <w:name w:val="xl186"/>
    <w:basedOn w:val="a1"/>
    <w:uiPriority w:val="99"/>
    <w:rsid w:val="00021431"/>
    <w:pPr>
      <w:pBdr>
        <w:top w:val="single" w:sz="4" w:space="0" w:color="auto"/>
        <w:left w:val="single" w:sz="4" w:space="0" w:color="auto"/>
        <w:right w:val="single" w:sz="4" w:space="0" w:color="auto"/>
      </w:pBdr>
      <w:shd w:val="clear" w:color="auto" w:fill="FFFF99"/>
      <w:spacing w:before="100" w:beforeAutospacing="1" w:after="100" w:afterAutospacing="1"/>
      <w:jc w:val="center"/>
    </w:pPr>
    <w:rPr>
      <w:sz w:val="24"/>
      <w:szCs w:val="24"/>
    </w:rPr>
  </w:style>
  <w:style w:type="paragraph" w:customStyle="1" w:styleId="xl187">
    <w:name w:val="xl187"/>
    <w:basedOn w:val="a1"/>
    <w:uiPriority w:val="99"/>
    <w:rsid w:val="00021431"/>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jc w:val="center"/>
    </w:pPr>
    <w:rPr>
      <w:sz w:val="24"/>
      <w:szCs w:val="24"/>
    </w:rPr>
  </w:style>
  <w:style w:type="paragraph" w:customStyle="1" w:styleId="xl188">
    <w:name w:val="xl188"/>
    <w:basedOn w:val="a1"/>
    <w:uiPriority w:val="99"/>
    <w:rsid w:val="00021431"/>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textAlignment w:val="top"/>
    </w:pPr>
    <w:rPr>
      <w:sz w:val="24"/>
      <w:szCs w:val="24"/>
    </w:rPr>
  </w:style>
  <w:style w:type="paragraph" w:customStyle="1" w:styleId="xl189">
    <w:name w:val="xl189"/>
    <w:basedOn w:val="a1"/>
    <w:uiPriority w:val="99"/>
    <w:rsid w:val="00021431"/>
    <w:pPr>
      <w:pBdr>
        <w:left w:val="single" w:sz="4" w:space="0" w:color="auto"/>
        <w:right w:val="single" w:sz="4" w:space="0" w:color="auto"/>
      </w:pBdr>
      <w:shd w:val="clear" w:color="auto" w:fill="CCFFCC"/>
      <w:spacing w:before="100" w:beforeAutospacing="1" w:after="100" w:afterAutospacing="1"/>
      <w:jc w:val="center"/>
      <w:textAlignment w:val="top"/>
    </w:pPr>
    <w:rPr>
      <w:sz w:val="24"/>
      <w:szCs w:val="24"/>
    </w:rPr>
  </w:style>
  <w:style w:type="paragraph" w:customStyle="1" w:styleId="xl190">
    <w:name w:val="xl190"/>
    <w:basedOn w:val="a1"/>
    <w:uiPriority w:val="99"/>
    <w:rsid w:val="00021431"/>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b/>
      <w:bCs/>
      <w:i/>
      <w:iCs/>
      <w:sz w:val="24"/>
      <w:szCs w:val="24"/>
    </w:rPr>
  </w:style>
  <w:style w:type="paragraph" w:customStyle="1" w:styleId="xl191">
    <w:name w:val="xl191"/>
    <w:basedOn w:val="a1"/>
    <w:uiPriority w:val="99"/>
    <w:rsid w:val="00021431"/>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b/>
      <w:bCs/>
      <w:i/>
      <w:iCs/>
      <w:sz w:val="24"/>
      <w:szCs w:val="24"/>
    </w:rPr>
  </w:style>
  <w:style w:type="paragraph" w:customStyle="1" w:styleId="xl192">
    <w:name w:val="xl192"/>
    <w:basedOn w:val="a1"/>
    <w:uiPriority w:val="99"/>
    <w:rsid w:val="0002143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sz w:val="24"/>
      <w:szCs w:val="24"/>
    </w:rPr>
  </w:style>
  <w:style w:type="paragraph" w:customStyle="1" w:styleId="xl193">
    <w:name w:val="xl193"/>
    <w:basedOn w:val="a1"/>
    <w:uiPriority w:val="99"/>
    <w:rsid w:val="0002143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94">
    <w:name w:val="xl194"/>
    <w:basedOn w:val="a1"/>
    <w:uiPriority w:val="99"/>
    <w:rsid w:val="0002143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b/>
      <w:bCs/>
      <w:i/>
      <w:iCs/>
      <w:sz w:val="24"/>
      <w:szCs w:val="24"/>
    </w:rPr>
  </w:style>
  <w:style w:type="paragraph" w:customStyle="1" w:styleId="xl195">
    <w:name w:val="xl195"/>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paragraph" w:customStyle="1" w:styleId="xl196">
    <w:name w:val="xl196"/>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paragraph" w:customStyle="1" w:styleId="xl197">
    <w:name w:val="xl197"/>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198">
    <w:name w:val="xl198"/>
    <w:basedOn w:val="a1"/>
    <w:uiPriority w:val="99"/>
    <w:rsid w:val="0002143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sz w:val="24"/>
      <w:szCs w:val="24"/>
    </w:rPr>
  </w:style>
  <w:style w:type="paragraph" w:customStyle="1" w:styleId="xl199">
    <w:name w:val="xl199"/>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00">
    <w:name w:val="xl200"/>
    <w:basedOn w:val="a1"/>
    <w:uiPriority w:val="99"/>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201">
    <w:name w:val="xl201"/>
    <w:basedOn w:val="a1"/>
    <w:uiPriority w:val="99"/>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02">
    <w:name w:val="xl202"/>
    <w:basedOn w:val="a1"/>
    <w:uiPriority w:val="99"/>
    <w:rsid w:val="0002143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4"/>
      <w:szCs w:val="24"/>
    </w:rPr>
  </w:style>
  <w:style w:type="paragraph" w:customStyle="1" w:styleId="xl203">
    <w:name w:val="xl203"/>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04">
    <w:name w:val="xl204"/>
    <w:basedOn w:val="a1"/>
    <w:uiPriority w:val="99"/>
    <w:rsid w:val="00021431"/>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pPr>
    <w:rPr>
      <w:sz w:val="24"/>
      <w:szCs w:val="24"/>
    </w:rPr>
  </w:style>
  <w:style w:type="paragraph" w:customStyle="1" w:styleId="xl205">
    <w:name w:val="xl205"/>
    <w:basedOn w:val="a1"/>
    <w:uiPriority w:val="99"/>
    <w:rsid w:val="00021431"/>
    <w:pPr>
      <w:pBdr>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206">
    <w:name w:val="xl206"/>
    <w:basedOn w:val="a1"/>
    <w:uiPriority w:val="99"/>
    <w:rsid w:val="00021431"/>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7">
    <w:name w:val="xl207"/>
    <w:basedOn w:val="a1"/>
    <w:uiPriority w:val="99"/>
    <w:rsid w:val="00021431"/>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08">
    <w:name w:val="xl208"/>
    <w:basedOn w:val="a1"/>
    <w:uiPriority w:val="99"/>
    <w:rsid w:val="00021431"/>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09">
    <w:name w:val="xl209"/>
    <w:basedOn w:val="a1"/>
    <w:uiPriority w:val="99"/>
    <w:rsid w:val="00021431"/>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10">
    <w:name w:val="xl210"/>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b/>
      <w:bCs/>
      <w:i/>
      <w:iCs/>
      <w:sz w:val="24"/>
      <w:szCs w:val="24"/>
    </w:rPr>
  </w:style>
  <w:style w:type="paragraph" w:customStyle="1" w:styleId="xl211">
    <w:name w:val="xl211"/>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212">
    <w:name w:val="xl212"/>
    <w:basedOn w:val="a1"/>
    <w:uiPriority w:val="99"/>
    <w:rsid w:val="0002143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213">
    <w:name w:val="xl213"/>
    <w:basedOn w:val="a1"/>
    <w:uiPriority w:val="99"/>
    <w:rsid w:val="00021431"/>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214">
    <w:name w:val="xl214"/>
    <w:basedOn w:val="a1"/>
    <w:uiPriority w:val="99"/>
    <w:rsid w:val="00021431"/>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215">
    <w:name w:val="xl215"/>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16">
    <w:name w:val="xl216"/>
    <w:basedOn w:val="a1"/>
    <w:uiPriority w:val="99"/>
    <w:rsid w:val="00021431"/>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jc w:val="center"/>
    </w:pPr>
    <w:rPr>
      <w:sz w:val="24"/>
      <w:szCs w:val="24"/>
    </w:rPr>
  </w:style>
  <w:style w:type="paragraph" w:customStyle="1" w:styleId="xl217">
    <w:name w:val="xl217"/>
    <w:basedOn w:val="a1"/>
    <w:uiPriority w:val="99"/>
    <w:rsid w:val="0002143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18">
    <w:name w:val="xl218"/>
    <w:basedOn w:val="a1"/>
    <w:uiPriority w:val="99"/>
    <w:rsid w:val="0002143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219">
    <w:name w:val="xl219"/>
    <w:basedOn w:val="a1"/>
    <w:uiPriority w:val="99"/>
    <w:rsid w:val="0002143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220">
    <w:name w:val="xl220"/>
    <w:basedOn w:val="a1"/>
    <w:uiPriority w:val="99"/>
    <w:rsid w:val="00021431"/>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pPr>
    <w:rPr>
      <w:sz w:val="24"/>
      <w:szCs w:val="24"/>
    </w:rPr>
  </w:style>
  <w:style w:type="paragraph" w:customStyle="1" w:styleId="xl221">
    <w:name w:val="xl221"/>
    <w:basedOn w:val="a1"/>
    <w:uiPriority w:val="99"/>
    <w:rsid w:val="00021431"/>
    <w:pPr>
      <w:pBdr>
        <w:top w:val="single" w:sz="8" w:space="0" w:color="auto"/>
        <w:left w:val="single" w:sz="8"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222">
    <w:name w:val="xl222"/>
    <w:basedOn w:val="a1"/>
    <w:uiPriority w:val="99"/>
    <w:rsid w:val="00021431"/>
    <w:pPr>
      <w:pBdr>
        <w:top w:val="single" w:sz="8" w:space="0" w:color="auto"/>
        <w:left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223">
    <w:name w:val="xl223"/>
    <w:basedOn w:val="a1"/>
    <w:uiPriority w:val="99"/>
    <w:rsid w:val="00021431"/>
    <w:pPr>
      <w:pBdr>
        <w:top w:val="single" w:sz="4" w:space="0" w:color="auto"/>
        <w:left w:val="single" w:sz="4" w:space="0" w:color="auto"/>
        <w:right w:val="single" w:sz="4" w:space="0" w:color="auto"/>
      </w:pBdr>
      <w:shd w:val="clear" w:color="auto" w:fill="FFFF99"/>
      <w:spacing w:before="100" w:beforeAutospacing="1" w:after="100" w:afterAutospacing="1"/>
      <w:jc w:val="center"/>
      <w:textAlignment w:val="top"/>
    </w:pPr>
    <w:rPr>
      <w:sz w:val="24"/>
      <w:szCs w:val="24"/>
    </w:rPr>
  </w:style>
  <w:style w:type="paragraph" w:customStyle="1" w:styleId="xl224">
    <w:name w:val="xl224"/>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sz w:val="24"/>
      <w:szCs w:val="24"/>
    </w:rPr>
  </w:style>
  <w:style w:type="paragraph" w:customStyle="1" w:styleId="xl225">
    <w:name w:val="xl225"/>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sz w:val="24"/>
      <w:szCs w:val="24"/>
    </w:rPr>
  </w:style>
  <w:style w:type="paragraph" w:customStyle="1" w:styleId="xl226">
    <w:name w:val="xl226"/>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27">
    <w:name w:val="xl227"/>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228">
    <w:name w:val="xl228"/>
    <w:basedOn w:val="a1"/>
    <w:uiPriority w:val="99"/>
    <w:rsid w:val="00021431"/>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pPr>
    <w:rPr>
      <w:sz w:val="24"/>
      <w:szCs w:val="24"/>
    </w:rPr>
  </w:style>
  <w:style w:type="paragraph" w:customStyle="1" w:styleId="xl229">
    <w:name w:val="xl229"/>
    <w:basedOn w:val="a1"/>
    <w:uiPriority w:val="99"/>
    <w:rsid w:val="00021431"/>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pPr>
    <w:rPr>
      <w:sz w:val="24"/>
      <w:szCs w:val="24"/>
    </w:rPr>
  </w:style>
  <w:style w:type="paragraph" w:customStyle="1" w:styleId="xl230">
    <w:name w:val="xl230"/>
    <w:basedOn w:val="a1"/>
    <w:uiPriority w:val="99"/>
    <w:rsid w:val="00021431"/>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pPr>
    <w:rPr>
      <w:sz w:val="24"/>
      <w:szCs w:val="24"/>
    </w:rPr>
  </w:style>
  <w:style w:type="paragraph" w:customStyle="1" w:styleId="xl231">
    <w:name w:val="xl231"/>
    <w:basedOn w:val="a1"/>
    <w:uiPriority w:val="99"/>
    <w:rsid w:val="00021431"/>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center"/>
      <w:textAlignment w:val="top"/>
    </w:pPr>
    <w:rPr>
      <w:sz w:val="24"/>
      <w:szCs w:val="24"/>
    </w:rPr>
  </w:style>
  <w:style w:type="paragraph" w:customStyle="1" w:styleId="xl232">
    <w:name w:val="xl232"/>
    <w:basedOn w:val="a1"/>
    <w:uiPriority w:val="99"/>
    <w:rsid w:val="00021431"/>
    <w:pPr>
      <w:pBdr>
        <w:top w:val="single" w:sz="8" w:space="0" w:color="auto"/>
        <w:left w:val="single" w:sz="8" w:space="0" w:color="auto"/>
        <w:bottom w:val="single" w:sz="8" w:space="0" w:color="auto"/>
        <w:right w:val="single" w:sz="4" w:space="0" w:color="auto"/>
      </w:pBdr>
      <w:shd w:val="clear" w:color="auto" w:fill="FFFF99"/>
      <w:spacing w:before="100" w:beforeAutospacing="1" w:after="100" w:afterAutospacing="1"/>
      <w:jc w:val="center"/>
      <w:textAlignment w:val="top"/>
    </w:pPr>
    <w:rPr>
      <w:sz w:val="24"/>
      <w:szCs w:val="24"/>
    </w:rPr>
  </w:style>
  <w:style w:type="paragraph" w:customStyle="1" w:styleId="xl233">
    <w:name w:val="xl233"/>
    <w:basedOn w:val="a1"/>
    <w:uiPriority w:val="99"/>
    <w:rsid w:val="00021431"/>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top"/>
    </w:pPr>
    <w:rPr>
      <w:sz w:val="24"/>
      <w:szCs w:val="24"/>
    </w:rPr>
  </w:style>
  <w:style w:type="paragraph" w:customStyle="1" w:styleId="xl234">
    <w:name w:val="xl234"/>
    <w:basedOn w:val="a1"/>
    <w:uiPriority w:val="99"/>
    <w:rsid w:val="00021431"/>
    <w:pPr>
      <w:pBdr>
        <w:top w:val="single" w:sz="4" w:space="0" w:color="auto"/>
        <w:left w:val="single" w:sz="4"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235">
    <w:name w:val="xl235"/>
    <w:basedOn w:val="a1"/>
    <w:uiPriority w:val="99"/>
    <w:rsid w:val="00021431"/>
    <w:pPr>
      <w:pBdr>
        <w:top w:val="single" w:sz="8" w:space="0" w:color="auto"/>
      </w:pBdr>
      <w:spacing w:before="100" w:beforeAutospacing="1" w:after="100" w:afterAutospacing="1"/>
      <w:jc w:val="center"/>
    </w:pPr>
    <w:rPr>
      <w:b/>
      <w:bCs/>
      <w:sz w:val="24"/>
      <w:szCs w:val="24"/>
    </w:rPr>
  </w:style>
  <w:style w:type="paragraph" w:customStyle="1" w:styleId="xl236">
    <w:name w:val="xl236"/>
    <w:basedOn w:val="a1"/>
    <w:uiPriority w:val="99"/>
    <w:rsid w:val="00021431"/>
    <w:pPr>
      <w:pBdr>
        <w:top w:val="single" w:sz="8" w:space="0" w:color="auto"/>
        <w:right w:val="single" w:sz="8" w:space="0" w:color="auto"/>
      </w:pBdr>
      <w:spacing w:before="100" w:beforeAutospacing="1" w:after="100" w:afterAutospacing="1"/>
      <w:jc w:val="center"/>
    </w:pPr>
    <w:rPr>
      <w:b/>
      <w:bCs/>
      <w:sz w:val="24"/>
      <w:szCs w:val="24"/>
    </w:rPr>
  </w:style>
  <w:style w:type="paragraph" w:customStyle="1" w:styleId="xl237">
    <w:name w:val="xl237"/>
    <w:basedOn w:val="a1"/>
    <w:uiPriority w:val="99"/>
    <w:rsid w:val="0002143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238">
    <w:name w:val="xl238"/>
    <w:basedOn w:val="a1"/>
    <w:uiPriority w:val="99"/>
    <w:rsid w:val="00021431"/>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239">
    <w:name w:val="xl239"/>
    <w:basedOn w:val="a1"/>
    <w:uiPriority w:val="99"/>
    <w:rsid w:val="00021431"/>
    <w:pPr>
      <w:pBdr>
        <w:top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240">
    <w:name w:val="xl240"/>
    <w:basedOn w:val="a1"/>
    <w:uiPriority w:val="99"/>
    <w:rsid w:val="00021431"/>
    <w:pPr>
      <w:pBdr>
        <w:top w:val="single" w:sz="4" w:space="0" w:color="auto"/>
        <w:bottom w:val="single" w:sz="4" w:space="0" w:color="auto"/>
        <w:right w:val="single" w:sz="8" w:space="0" w:color="auto"/>
      </w:pBdr>
      <w:spacing w:before="100" w:beforeAutospacing="1" w:after="100" w:afterAutospacing="1"/>
      <w:jc w:val="center"/>
      <w:textAlignment w:val="top"/>
    </w:pPr>
    <w:rPr>
      <w:sz w:val="24"/>
      <w:szCs w:val="24"/>
    </w:rPr>
  </w:style>
  <w:style w:type="paragraph" w:customStyle="1" w:styleId="xl241">
    <w:name w:val="xl241"/>
    <w:basedOn w:val="a1"/>
    <w:uiPriority w:val="99"/>
    <w:rsid w:val="00021431"/>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2">
    <w:name w:val="xl242"/>
    <w:basedOn w:val="a1"/>
    <w:uiPriority w:val="99"/>
    <w:rsid w:val="00021431"/>
    <w:pPr>
      <w:pBdr>
        <w:top w:val="single" w:sz="4" w:space="0" w:color="auto"/>
        <w:left w:val="single" w:sz="4" w:space="0" w:color="auto"/>
      </w:pBdr>
      <w:spacing w:before="100" w:beforeAutospacing="1" w:after="100" w:afterAutospacing="1"/>
      <w:jc w:val="center"/>
      <w:textAlignment w:val="top"/>
    </w:pPr>
    <w:rPr>
      <w:sz w:val="24"/>
      <w:szCs w:val="24"/>
    </w:rPr>
  </w:style>
  <w:style w:type="paragraph" w:customStyle="1" w:styleId="xl243">
    <w:name w:val="xl243"/>
    <w:basedOn w:val="a1"/>
    <w:uiPriority w:val="99"/>
    <w:rsid w:val="00021431"/>
    <w:pPr>
      <w:pBdr>
        <w:top w:val="single" w:sz="4" w:space="0" w:color="auto"/>
      </w:pBdr>
      <w:spacing w:before="100" w:beforeAutospacing="1" w:after="100" w:afterAutospacing="1"/>
      <w:jc w:val="center"/>
      <w:textAlignment w:val="top"/>
    </w:pPr>
    <w:rPr>
      <w:sz w:val="24"/>
      <w:szCs w:val="24"/>
    </w:rPr>
  </w:style>
  <w:style w:type="paragraph" w:customStyle="1" w:styleId="xl244">
    <w:name w:val="xl244"/>
    <w:basedOn w:val="a1"/>
    <w:uiPriority w:val="99"/>
    <w:rsid w:val="00021431"/>
    <w:pPr>
      <w:pBdr>
        <w:top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5">
    <w:name w:val="xl245"/>
    <w:basedOn w:val="a1"/>
    <w:uiPriority w:val="99"/>
    <w:rsid w:val="00021431"/>
    <w:pPr>
      <w:pBdr>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246">
    <w:name w:val="xl246"/>
    <w:basedOn w:val="a1"/>
    <w:uiPriority w:val="99"/>
    <w:rsid w:val="00021431"/>
    <w:pPr>
      <w:pBdr>
        <w:bottom w:val="single" w:sz="4" w:space="0" w:color="auto"/>
      </w:pBdr>
      <w:spacing w:before="100" w:beforeAutospacing="1" w:after="100" w:afterAutospacing="1"/>
      <w:jc w:val="center"/>
      <w:textAlignment w:val="top"/>
    </w:pPr>
    <w:rPr>
      <w:sz w:val="24"/>
      <w:szCs w:val="24"/>
    </w:rPr>
  </w:style>
  <w:style w:type="paragraph" w:customStyle="1" w:styleId="xl247">
    <w:name w:val="xl247"/>
    <w:basedOn w:val="a1"/>
    <w:uiPriority w:val="99"/>
    <w:rsid w:val="00021431"/>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8">
    <w:name w:val="xl248"/>
    <w:basedOn w:val="a1"/>
    <w:uiPriority w:val="99"/>
    <w:rsid w:val="00021431"/>
    <w:pPr>
      <w:shd w:val="clear" w:color="auto" w:fill="FFFF99"/>
      <w:spacing w:before="100" w:beforeAutospacing="1" w:after="100" w:afterAutospacing="1"/>
    </w:pPr>
    <w:rPr>
      <w:sz w:val="24"/>
      <w:szCs w:val="24"/>
    </w:rPr>
  </w:style>
  <w:style w:type="paragraph" w:customStyle="1" w:styleId="xl249">
    <w:name w:val="xl249"/>
    <w:basedOn w:val="a1"/>
    <w:uiPriority w:val="99"/>
    <w:rsid w:val="00021431"/>
    <w:pPr>
      <w:pBdr>
        <w:left w:val="single" w:sz="4" w:space="0" w:color="auto"/>
        <w:right w:val="single" w:sz="4" w:space="0" w:color="auto"/>
      </w:pBdr>
      <w:shd w:val="clear" w:color="auto" w:fill="CCFFCC"/>
      <w:spacing w:before="100" w:beforeAutospacing="1" w:after="100" w:afterAutospacing="1"/>
    </w:pPr>
    <w:rPr>
      <w:sz w:val="24"/>
      <w:szCs w:val="24"/>
    </w:rPr>
  </w:style>
  <w:style w:type="paragraph" w:customStyle="1" w:styleId="xl250">
    <w:name w:val="xl250"/>
    <w:basedOn w:val="a1"/>
    <w:uiPriority w:val="99"/>
    <w:rsid w:val="00021431"/>
    <w:pPr>
      <w:pBdr>
        <w:left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51">
    <w:name w:val="xl251"/>
    <w:basedOn w:val="a1"/>
    <w:uiPriority w:val="99"/>
    <w:rsid w:val="00021431"/>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252">
    <w:name w:val="xl252"/>
    <w:basedOn w:val="a1"/>
    <w:uiPriority w:val="99"/>
    <w:rsid w:val="00021431"/>
    <w:pPr>
      <w:pBdr>
        <w:left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253">
    <w:name w:val="xl253"/>
    <w:basedOn w:val="a1"/>
    <w:uiPriority w:val="99"/>
    <w:rsid w:val="00021431"/>
    <w:pPr>
      <w:pBdr>
        <w:left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254">
    <w:name w:val="xl254"/>
    <w:basedOn w:val="a1"/>
    <w:uiPriority w:val="99"/>
    <w:rsid w:val="00021431"/>
    <w:pPr>
      <w:pBdr>
        <w:left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55">
    <w:name w:val="xl255"/>
    <w:basedOn w:val="a1"/>
    <w:uiPriority w:val="99"/>
    <w:rsid w:val="00021431"/>
    <w:pPr>
      <w:pBdr>
        <w:left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56">
    <w:name w:val="xl256"/>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paragraph" w:customStyle="1" w:styleId="xl257">
    <w:name w:val="xl257"/>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paragraph" w:customStyle="1" w:styleId="xl258">
    <w:name w:val="xl258"/>
    <w:basedOn w:val="a1"/>
    <w:uiPriority w:val="99"/>
    <w:rsid w:val="00021431"/>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jc w:val="center"/>
    </w:pPr>
    <w:rPr>
      <w:sz w:val="24"/>
      <w:szCs w:val="24"/>
    </w:rPr>
  </w:style>
  <w:style w:type="paragraph" w:customStyle="1" w:styleId="xl259">
    <w:name w:val="xl259"/>
    <w:basedOn w:val="a1"/>
    <w:uiPriority w:val="99"/>
    <w:rsid w:val="00021431"/>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pPr>
    <w:rPr>
      <w:sz w:val="24"/>
      <w:szCs w:val="24"/>
    </w:rPr>
  </w:style>
  <w:style w:type="paragraph" w:customStyle="1" w:styleId="xl260">
    <w:name w:val="xl260"/>
    <w:basedOn w:val="a1"/>
    <w:uiPriority w:val="99"/>
    <w:rsid w:val="00021431"/>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sz w:val="24"/>
      <w:szCs w:val="24"/>
    </w:rPr>
  </w:style>
  <w:style w:type="paragraph" w:customStyle="1" w:styleId="xl261">
    <w:name w:val="xl261"/>
    <w:basedOn w:val="a1"/>
    <w:uiPriority w:val="99"/>
    <w:rsid w:val="00021431"/>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62">
    <w:name w:val="xl262"/>
    <w:basedOn w:val="a1"/>
    <w:uiPriority w:val="99"/>
    <w:rsid w:val="00021431"/>
    <w:pPr>
      <w:pBdr>
        <w:top w:val="single" w:sz="4" w:space="0" w:color="auto"/>
        <w:left w:val="single" w:sz="4" w:space="0" w:color="auto"/>
        <w:right w:val="single" w:sz="4" w:space="0" w:color="auto"/>
      </w:pBdr>
      <w:shd w:val="clear" w:color="auto" w:fill="CCFFCC"/>
      <w:spacing w:before="100" w:beforeAutospacing="1" w:after="100" w:afterAutospacing="1"/>
    </w:pPr>
    <w:rPr>
      <w:sz w:val="24"/>
      <w:szCs w:val="24"/>
    </w:rPr>
  </w:style>
  <w:style w:type="paragraph" w:customStyle="1" w:styleId="xl263">
    <w:name w:val="xl263"/>
    <w:basedOn w:val="a1"/>
    <w:uiPriority w:val="99"/>
    <w:rsid w:val="00021431"/>
    <w:pPr>
      <w:pBdr>
        <w:top w:val="single" w:sz="4" w:space="0" w:color="auto"/>
        <w:left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264">
    <w:name w:val="xl264"/>
    <w:basedOn w:val="a1"/>
    <w:uiPriority w:val="99"/>
    <w:rsid w:val="00021431"/>
    <w:pPr>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65">
    <w:name w:val="xl265"/>
    <w:basedOn w:val="a1"/>
    <w:uiPriority w:val="99"/>
    <w:rsid w:val="00021431"/>
    <w:pPr>
      <w:pBdr>
        <w:left w:val="single" w:sz="4"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66">
    <w:name w:val="xl266"/>
    <w:basedOn w:val="a1"/>
    <w:uiPriority w:val="99"/>
    <w:rsid w:val="000214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267">
    <w:name w:val="xl267"/>
    <w:basedOn w:val="a1"/>
    <w:uiPriority w:val="99"/>
    <w:rsid w:val="0002143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268">
    <w:name w:val="xl268"/>
    <w:basedOn w:val="a1"/>
    <w:uiPriority w:val="99"/>
    <w:rsid w:val="00021431"/>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269">
    <w:name w:val="xl269"/>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sz w:val="24"/>
      <w:szCs w:val="24"/>
    </w:rPr>
  </w:style>
  <w:style w:type="paragraph" w:customStyle="1" w:styleId="xl270">
    <w:name w:val="xl270"/>
    <w:basedOn w:val="a1"/>
    <w:uiPriority w:val="99"/>
    <w:rsid w:val="00021431"/>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b/>
      <w:bCs/>
      <w:sz w:val="24"/>
      <w:szCs w:val="24"/>
    </w:rPr>
  </w:style>
  <w:style w:type="paragraph" w:customStyle="1" w:styleId="xl271">
    <w:name w:val="xl271"/>
    <w:basedOn w:val="a1"/>
    <w:uiPriority w:val="99"/>
    <w:rsid w:val="00021431"/>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sz w:val="24"/>
      <w:szCs w:val="24"/>
    </w:rPr>
  </w:style>
  <w:style w:type="paragraph" w:customStyle="1" w:styleId="xl272">
    <w:name w:val="xl272"/>
    <w:basedOn w:val="a1"/>
    <w:uiPriority w:val="99"/>
    <w:rsid w:val="00021431"/>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273">
    <w:name w:val="xl273"/>
    <w:basedOn w:val="a1"/>
    <w:uiPriority w:val="99"/>
    <w:rsid w:val="00021431"/>
    <w:pPr>
      <w:pBdr>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274">
    <w:name w:val="xl274"/>
    <w:basedOn w:val="a1"/>
    <w:uiPriority w:val="99"/>
    <w:rsid w:val="00021431"/>
    <w:pPr>
      <w:pBdr>
        <w:top w:val="single" w:sz="4" w:space="0" w:color="auto"/>
        <w:left w:val="single" w:sz="4" w:space="0" w:color="auto"/>
        <w:right w:val="single" w:sz="8" w:space="0" w:color="auto"/>
      </w:pBdr>
      <w:shd w:val="clear" w:color="auto" w:fill="CCFFFF"/>
      <w:spacing w:before="100" w:beforeAutospacing="1" w:after="100" w:afterAutospacing="1"/>
      <w:jc w:val="center"/>
      <w:textAlignment w:val="center"/>
    </w:pPr>
    <w:rPr>
      <w:sz w:val="24"/>
      <w:szCs w:val="24"/>
    </w:rPr>
  </w:style>
  <w:style w:type="paragraph" w:customStyle="1" w:styleId="xl275">
    <w:name w:val="xl275"/>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4"/>
      <w:szCs w:val="24"/>
    </w:rPr>
  </w:style>
  <w:style w:type="paragraph" w:customStyle="1" w:styleId="xl276">
    <w:name w:val="xl276"/>
    <w:basedOn w:val="a1"/>
    <w:uiPriority w:val="99"/>
    <w:rsid w:val="00021431"/>
    <w:pPr>
      <w:pBdr>
        <w:left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277">
    <w:name w:val="xl277"/>
    <w:basedOn w:val="a1"/>
    <w:uiPriority w:val="99"/>
    <w:rsid w:val="00021431"/>
    <w:pPr>
      <w:pBdr>
        <w:left w:val="single" w:sz="4" w:space="0" w:color="auto"/>
        <w:right w:val="single" w:sz="4" w:space="0" w:color="auto"/>
      </w:pBdr>
      <w:shd w:val="clear" w:color="auto" w:fill="FFFF99"/>
      <w:spacing w:before="100" w:beforeAutospacing="1" w:after="100" w:afterAutospacing="1"/>
      <w:jc w:val="center"/>
      <w:textAlignment w:val="top"/>
    </w:pPr>
    <w:rPr>
      <w:b/>
      <w:bCs/>
      <w:i/>
      <w:iCs/>
      <w:sz w:val="24"/>
      <w:szCs w:val="24"/>
    </w:rPr>
  </w:style>
  <w:style w:type="paragraph" w:customStyle="1" w:styleId="xl278">
    <w:name w:val="xl278"/>
    <w:basedOn w:val="a1"/>
    <w:uiPriority w:val="99"/>
    <w:rsid w:val="00021431"/>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textAlignment w:val="center"/>
    </w:pPr>
    <w:rPr>
      <w:sz w:val="24"/>
      <w:szCs w:val="24"/>
    </w:rPr>
  </w:style>
  <w:style w:type="paragraph" w:customStyle="1" w:styleId="xl279">
    <w:name w:val="xl279"/>
    <w:basedOn w:val="a1"/>
    <w:uiPriority w:val="99"/>
    <w:rsid w:val="00021431"/>
    <w:pPr>
      <w:pBdr>
        <w:top w:val="single" w:sz="8" w:space="0" w:color="auto"/>
        <w:left w:val="single" w:sz="4" w:space="0" w:color="auto"/>
        <w:bottom w:val="single" w:sz="4" w:space="0" w:color="auto"/>
        <w:right w:val="single" w:sz="8" w:space="0" w:color="auto"/>
      </w:pBdr>
      <w:shd w:val="clear" w:color="auto" w:fill="CCFFFF"/>
      <w:spacing w:before="100" w:beforeAutospacing="1" w:after="100" w:afterAutospacing="1"/>
      <w:jc w:val="center"/>
      <w:textAlignment w:val="center"/>
    </w:pPr>
    <w:rPr>
      <w:b/>
      <w:bCs/>
      <w:sz w:val="24"/>
      <w:szCs w:val="24"/>
    </w:rPr>
  </w:style>
  <w:style w:type="paragraph" w:customStyle="1" w:styleId="xl280">
    <w:name w:val="xl280"/>
    <w:basedOn w:val="a1"/>
    <w:uiPriority w:val="99"/>
    <w:rsid w:val="00021431"/>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pPr>
    <w:rPr>
      <w:b/>
      <w:bCs/>
      <w:sz w:val="24"/>
      <w:szCs w:val="24"/>
    </w:rPr>
  </w:style>
  <w:style w:type="paragraph" w:customStyle="1" w:styleId="xl281">
    <w:name w:val="xl281"/>
    <w:basedOn w:val="a1"/>
    <w:uiPriority w:val="99"/>
    <w:rsid w:val="00021431"/>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sz w:val="24"/>
      <w:szCs w:val="24"/>
    </w:rPr>
  </w:style>
  <w:style w:type="paragraph" w:customStyle="1" w:styleId="xl282">
    <w:name w:val="xl282"/>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b/>
      <w:bCs/>
      <w:sz w:val="24"/>
      <w:szCs w:val="24"/>
    </w:rPr>
  </w:style>
  <w:style w:type="paragraph" w:customStyle="1" w:styleId="xl283">
    <w:name w:val="xl283"/>
    <w:basedOn w:val="a1"/>
    <w:uiPriority w:val="99"/>
    <w:rsid w:val="00021431"/>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jc w:val="center"/>
      <w:textAlignment w:val="center"/>
    </w:pPr>
    <w:rPr>
      <w:b/>
      <w:bCs/>
      <w:sz w:val="24"/>
      <w:szCs w:val="24"/>
    </w:rPr>
  </w:style>
  <w:style w:type="paragraph" w:customStyle="1" w:styleId="xl284">
    <w:name w:val="xl284"/>
    <w:basedOn w:val="a1"/>
    <w:uiPriority w:val="99"/>
    <w:rsid w:val="0002143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sz w:val="24"/>
      <w:szCs w:val="24"/>
    </w:rPr>
  </w:style>
  <w:style w:type="paragraph" w:customStyle="1" w:styleId="xl285">
    <w:name w:val="xl285"/>
    <w:basedOn w:val="a1"/>
    <w:uiPriority w:val="99"/>
    <w:rsid w:val="0002143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b/>
      <w:bCs/>
      <w:sz w:val="24"/>
      <w:szCs w:val="24"/>
    </w:rPr>
  </w:style>
  <w:style w:type="paragraph" w:customStyle="1" w:styleId="xl286">
    <w:name w:val="xl286"/>
    <w:basedOn w:val="a1"/>
    <w:uiPriority w:val="99"/>
    <w:rsid w:val="0002143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top"/>
    </w:pPr>
    <w:rPr>
      <w:b/>
      <w:bCs/>
      <w:sz w:val="24"/>
      <w:szCs w:val="24"/>
    </w:rPr>
  </w:style>
  <w:style w:type="paragraph" w:customStyle="1" w:styleId="xl287">
    <w:name w:val="xl287"/>
    <w:basedOn w:val="a1"/>
    <w:uiPriority w:val="99"/>
    <w:rsid w:val="0002143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b/>
      <w:bCs/>
      <w:sz w:val="24"/>
      <w:szCs w:val="24"/>
    </w:rPr>
  </w:style>
  <w:style w:type="paragraph" w:customStyle="1" w:styleId="xl288">
    <w:name w:val="xl288"/>
    <w:basedOn w:val="a1"/>
    <w:uiPriority w:val="99"/>
    <w:rsid w:val="00021431"/>
    <w:pPr>
      <w:pBdr>
        <w:top w:val="single" w:sz="4" w:space="0" w:color="auto"/>
        <w:left w:val="single" w:sz="8"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289">
    <w:name w:val="xl289"/>
    <w:basedOn w:val="a1"/>
    <w:uiPriority w:val="99"/>
    <w:rsid w:val="00021431"/>
    <w:pPr>
      <w:pBdr>
        <w:top w:val="single" w:sz="4" w:space="0" w:color="auto"/>
        <w:left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290">
    <w:name w:val="xl290"/>
    <w:basedOn w:val="a1"/>
    <w:uiPriority w:val="99"/>
    <w:rsid w:val="00021431"/>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top"/>
    </w:pPr>
    <w:rPr>
      <w:sz w:val="24"/>
      <w:szCs w:val="24"/>
    </w:rPr>
  </w:style>
  <w:style w:type="paragraph" w:customStyle="1" w:styleId="xl291">
    <w:name w:val="xl291"/>
    <w:basedOn w:val="a1"/>
    <w:uiPriority w:val="99"/>
    <w:rsid w:val="00021431"/>
    <w:pPr>
      <w:pBdr>
        <w:top w:val="single" w:sz="4" w:space="0" w:color="auto"/>
        <w:left w:val="single" w:sz="4" w:space="0" w:color="auto"/>
        <w:right w:val="single" w:sz="8" w:space="0" w:color="auto"/>
      </w:pBdr>
      <w:shd w:val="clear" w:color="auto" w:fill="CCFFFF"/>
      <w:spacing w:before="100" w:beforeAutospacing="1" w:after="100" w:afterAutospacing="1"/>
    </w:pPr>
    <w:rPr>
      <w:sz w:val="24"/>
      <w:szCs w:val="24"/>
    </w:rPr>
  </w:style>
  <w:style w:type="paragraph" w:customStyle="1" w:styleId="xl292">
    <w:name w:val="xl292"/>
    <w:basedOn w:val="a1"/>
    <w:uiPriority w:val="99"/>
    <w:rsid w:val="0002143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293">
    <w:name w:val="xl293"/>
    <w:basedOn w:val="a1"/>
    <w:uiPriority w:val="99"/>
    <w:rsid w:val="00021431"/>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top"/>
    </w:pPr>
    <w:rPr>
      <w:b/>
      <w:bCs/>
      <w:sz w:val="24"/>
      <w:szCs w:val="24"/>
    </w:rPr>
  </w:style>
  <w:style w:type="paragraph" w:customStyle="1" w:styleId="xl294">
    <w:name w:val="xl294"/>
    <w:basedOn w:val="a1"/>
    <w:uiPriority w:val="99"/>
    <w:rsid w:val="00021431"/>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top"/>
    </w:pPr>
    <w:rPr>
      <w:b/>
      <w:bCs/>
      <w:sz w:val="24"/>
      <w:szCs w:val="24"/>
    </w:rPr>
  </w:style>
  <w:style w:type="paragraph" w:customStyle="1" w:styleId="xl295">
    <w:name w:val="xl295"/>
    <w:basedOn w:val="a1"/>
    <w:uiPriority w:val="99"/>
    <w:rsid w:val="00021431"/>
    <w:pPr>
      <w:pBdr>
        <w:top w:val="single" w:sz="4" w:space="0" w:color="auto"/>
        <w:left w:val="single" w:sz="4" w:space="0" w:color="auto"/>
        <w:bottom w:val="single" w:sz="8" w:space="0" w:color="auto"/>
        <w:right w:val="single" w:sz="4" w:space="0" w:color="auto"/>
      </w:pBdr>
      <w:shd w:val="clear" w:color="auto" w:fill="FFCC99"/>
      <w:spacing w:before="100" w:beforeAutospacing="1" w:after="100" w:afterAutospacing="1"/>
      <w:jc w:val="center"/>
      <w:textAlignment w:val="top"/>
    </w:pPr>
    <w:rPr>
      <w:sz w:val="24"/>
      <w:szCs w:val="24"/>
    </w:rPr>
  </w:style>
  <w:style w:type="paragraph" w:customStyle="1" w:styleId="xl296">
    <w:name w:val="xl296"/>
    <w:basedOn w:val="a1"/>
    <w:uiPriority w:val="99"/>
    <w:rsid w:val="00021431"/>
    <w:pPr>
      <w:pBdr>
        <w:left w:val="single" w:sz="4" w:space="0" w:color="auto"/>
        <w:right w:val="single" w:sz="4" w:space="0" w:color="auto"/>
      </w:pBdr>
      <w:shd w:val="clear" w:color="auto" w:fill="CCFFCC"/>
      <w:spacing w:before="100" w:beforeAutospacing="1" w:after="100" w:afterAutospacing="1"/>
    </w:pPr>
    <w:rPr>
      <w:b/>
      <w:bCs/>
      <w:sz w:val="24"/>
      <w:szCs w:val="24"/>
    </w:rPr>
  </w:style>
  <w:style w:type="paragraph" w:customStyle="1" w:styleId="xl297">
    <w:name w:val="xl297"/>
    <w:basedOn w:val="a1"/>
    <w:uiPriority w:val="99"/>
    <w:rsid w:val="00021431"/>
    <w:pPr>
      <w:pBdr>
        <w:left w:val="single" w:sz="4" w:space="0" w:color="auto"/>
        <w:right w:val="single" w:sz="4" w:space="0" w:color="auto"/>
      </w:pBdr>
      <w:shd w:val="clear" w:color="auto" w:fill="FFFF99"/>
      <w:spacing w:before="100" w:beforeAutospacing="1" w:after="100" w:afterAutospacing="1"/>
      <w:jc w:val="center"/>
      <w:textAlignment w:val="top"/>
    </w:pPr>
    <w:rPr>
      <w:b/>
      <w:bCs/>
      <w:sz w:val="24"/>
      <w:szCs w:val="24"/>
    </w:rPr>
  </w:style>
  <w:style w:type="paragraph" w:customStyle="1" w:styleId="xl298">
    <w:name w:val="xl298"/>
    <w:basedOn w:val="a1"/>
    <w:uiPriority w:val="99"/>
    <w:rsid w:val="00021431"/>
    <w:pPr>
      <w:pBdr>
        <w:top w:val="single" w:sz="8" w:space="0" w:color="auto"/>
        <w:left w:val="single" w:sz="4" w:space="0" w:color="auto"/>
        <w:bottom w:val="single" w:sz="4" w:space="0" w:color="auto"/>
        <w:right w:val="single" w:sz="4" w:space="0" w:color="auto"/>
      </w:pBdr>
      <w:shd w:val="clear" w:color="auto" w:fill="CCFFFF"/>
      <w:spacing w:before="100" w:beforeAutospacing="1" w:after="100" w:afterAutospacing="1"/>
    </w:pPr>
    <w:rPr>
      <w:b/>
      <w:bCs/>
      <w:sz w:val="24"/>
      <w:szCs w:val="24"/>
    </w:rPr>
  </w:style>
  <w:style w:type="paragraph" w:customStyle="1" w:styleId="xl299">
    <w:name w:val="xl299"/>
    <w:basedOn w:val="a1"/>
    <w:uiPriority w:val="99"/>
    <w:rsid w:val="0002143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pPr>
    <w:rPr>
      <w:b/>
      <w:bCs/>
      <w:sz w:val="24"/>
      <w:szCs w:val="24"/>
    </w:rPr>
  </w:style>
  <w:style w:type="paragraph" w:customStyle="1" w:styleId="xl300">
    <w:name w:val="xl300"/>
    <w:basedOn w:val="a1"/>
    <w:uiPriority w:val="99"/>
    <w:rsid w:val="00021431"/>
    <w:pPr>
      <w:pBdr>
        <w:top w:val="single" w:sz="8" w:space="0" w:color="auto"/>
        <w:left w:val="single" w:sz="4" w:space="0" w:color="auto"/>
        <w:right w:val="single" w:sz="4" w:space="0" w:color="auto"/>
      </w:pBdr>
      <w:shd w:val="clear" w:color="auto" w:fill="CCFFFF"/>
      <w:spacing w:before="100" w:beforeAutospacing="1" w:after="100" w:afterAutospacing="1"/>
      <w:jc w:val="center"/>
    </w:pPr>
    <w:rPr>
      <w:b/>
      <w:bCs/>
      <w:sz w:val="24"/>
      <w:szCs w:val="24"/>
    </w:rPr>
  </w:style>
  <w:style w:type="paragraph" w:customStyle="1" w:styleId="xl301">
    <w:name w:val="xl301"/>
    <w:basedOn w:val="a1"/>
    <w:uiPriority w:val="99"/>
    <w:rsid w:val="00021431"/>
    <w:pPr>
      <w:pBdr>
        <w:top w:val="single" w:sz="8" w:space="0" w:color="auto"/>
        <w:left w:val="single" w:sz="4" w:space="0" w:color="auto"/>
        <w:right w:val="single" w:sz="4" w:space="0" w:color="auto"/>
      </w:pBdr>
      <w:shd w:val="clear" w:color="auto" w:fill="FFFF99"/>
      <w:spacing w:before="100" w:beforeAutospacing="1" w:after="100" w:afterAutospacing="1"/>
      <w:jc w:val="center"/>
    </w:pPr>
    <w:rPr>
      <w:b/>
      <w:bCs/>
      <w:sz w:val="24"/>
      <w:szCs w:val="24"/>
    </w:rPr>
  </w:style>
  <w:style w:type="paragraph" w:customStyle="1" w:styleId="xl302">
    <w:name w:val="xl302"/>
    <w:basedOn w:val="a1"/>
    <w:uiPriority w:val="99"/>
    <w:rsid w:val="00021431"/>
    <w:pPr>
      <w:pBdr>
        <w:top w:val="single" w:sz="8" w:space="0" w:color="auto"/>
        <w:left w:val="single" w:sz="4" w:space="0" w:color="auto"/>
        <w:right w:val="single" w:sz="4" w:space="0" w:color="auto"/>
      </w:pBdr>
      <w:shd w:val="clear" w:color="auto" w:fill="CCFFCC"/>
      <w:spacing w:before="100" w:beforeAutospacing="1" w:after="100" w:afterAutospacing="1"/>
      <w:jc w:val="center"/>
    </w:pPr>
    <w:rPr>
      <w:b/>
      <w:bCs/>
      <w:sz w:val="24"/>
      <w:szCs w:val="24"/>
    </w:rPr>
  </w:style>
  <w:style w:type="paragraph" w:customStyle="1" w:styleId="xl303">
    <w:name w:val="xl303"/>
    <w:basedOn w:val="a1"/>
    <w:uiPriority w:val="99"/>
    <w:rsid w:val="00021431"/>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pPr>
    <w:rPr>
      <w:b/>
      <w:bCs/>
      <w:sz w:val="24"/>
      <w:szCs w:val="24"/>
    </w:rPr>
  </w:style>
  <w:style w:type="paragraph" w:customStyle="1" w:styleId="xl304">
    <w:name w:val="xl304"/>
    <w:basedOn w:val="a1"/>
    <w:uiPriority w:val="99"/>
    <w:rsid w:val="00021431"/>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top"/>
    </w:pPr>
    <w:rPr>
      <w:sz w:val="16"/>
      <w:szCs w:val="16"/>
    </w:rPr>
  </w:style>
  <w:style w:type="paragraph" w:customStyle="1" w:styleId="xl305">
    <w:name w:val="xl305"/>
    <w:basedOn w:val="a1"/>
    <w:uiPriority w:val="99"/>
    <w:rsid w:val="00021431"/>
    <w:pPr>
      <w:pBdr>
        <w:top w:val="single" w:sz="4" w:space="0" w:color="auto"/>
        <w:left w:val="single" w:sz="4" w:space="0" w:color="auto"/>
        <w:right w:val="single" w:sz="4" w:space="0" w:color="auto"/>
      </w:pBdr>
      <w:shd w:val="clear" w:color="auto" w:fill="FFFF99"/>
      <w:spacing w:before="100" w:beforeAutospacing="1" w:after="100" w:afterAutospacing="1"/>
      <w:jc w:val="center"/>
      <w:textAlignment w:val="top"/>
    </w:pPr>
    <w:rPr>
      <w:sz w:val="16"/>
      <w:szCs w:val="16"/>
    </w:rPr>
  </w:style>
  <w:style w:type="paragraph" w:customStyle="1" w:styleId="xl306">
    <w:name w:val="xl306"/>
    <w:basedOn w:val="a1"/>
    <w:uiPriority w:val="99"/>
    <w:rsid w:val="00021431"/>
    <w:pPr>
      <w:pBdr>
        <w:top w:val="single" w:sz="4" w:space="0" w:color="auto"/>
        <w:left w:val="single" w:sz="4" w:space="0" w:color="auto"/>
        <w:right w:val="single" w:sz="4" w:space="0" w:color="auto"/>
      </w:pBdr>
      <w:shd w:val="clear" w:color="auto" w:fill="FFFF99"/>
      <w:spacing w:before="100" w:beforeAutospacing="1" w:after="100" w:afterAutospacing="1"/>
      <w:jc w:val="center"/>
      <w:textAlignment w:val="top"/>
    </w:pPr>
    <w:rPr>
      <w:sz w:val="16"/>
      <w:szCs w:val="16"/>
    </w:rPr>
  </w:style>
  <w:style w:type="paragraph" w:customStyle="1" w:styleId="xl307">
    <w:name w:val="xl307"/>
    <w:basedOn w:val="a1"/>
    <w:uiPriority w:val="99"/>
    <w:rsid w:val="00021431"/>
    <w:pPr>
      <w:pBdr>
        <w:top w:val="single" w:sz="4" w:space="0" w:color="auto"/>
        <w:left w:val="single" w:sz="4" w:space="0" w:color="auto"/>
        <w:right w:val="single" w:sz="4" w:space="0" w:color="auto"/>
      </w:pBdr>
      <w:shd w:val="clear" w:color="auto" w:fill="CCFFFF"/>
      <w:spacing w:before="100" w:beforeAutospacing="1" w:after="100" w:afterAutospacing="1"/>
      <w:jc w:val="center"/>
      <w:textAlignment w:val="top"/>
    </w:pPr>
    <w:rPr>
      <w:sz w:val="16"/>
      <w:szCs w:val="16"/>
    </w:rPr>
  </w:style>
  <w:style w:type="paragraph" w:customStyle="1" w:styleId="xl308">
    <w:name w:val="xl308"/>
    <w:basedOn w:val="a1"/>
    <w:uiPriority w:val="99"/>
    <w:rsid w:val="00021431"/>
    <w:pPr>
      <w:pBdr>
        <w:top w:val="single" w:sz="4" w:space="0" w:color="auto"/>
        <w:left w:val="single" w:sz="4" w:space="0" w:color="auto"/>
        <w:right w:val="single" w:sz="8" w:space="0" w:color="auto"/>
      </w:pBdr>
      <w:shd w:val="clear" w:color="auto" w:fill="CCFFFF"/>
      <w:spacing w:before="100" w:beforeAutospacing="1" w:after="100" w:afterAutospacing="1"/>
      <w:jc w:val="center"/>
      <w:textAlignment w:val="top"/>
    </w:pPr>
    <w:rPr>
      <w:sz w:val="16"/>
      <w:szCs w:val="16"/>
    </w:rPr>
  </w:style>
  <w:style w:type="paragraph" w:customStyle="1" w:styleId="font7">
    <w:name w:val="font7"/>
    <w:basedOn w:val="a1"/>
    <w:uiPriority w:val="99"/>
    <w:rsid w:val="00021431"/>
    <w:pPr>
      <w:spacing w:before="100" w:beforeAutospacing="1" w:after="100" w:afterAutospacing="1"/>
    </w:pPr>
    <w:rPr>
      <w:sz w:val="24"/>
      <w:szCs w:val="24"/>
    </w:rPr>
  </w:style>
  <w:style w:type="paragraph" w:customStyle="1" w:styleId="font8">
    <w:name w:val="font8"/>
    <w:basedOn w:val="a1"/>
    <w:uiPriority w:val="99"/>
    <w:rsid w:val="00021431"/>
    <w:pPr>
      <w:spacing w:before="100" w:beforeAutospacing="1" w:after="100" w:afterAutospacing="1"/>
    </w:pPr>
    <w:rPr>
      <w:sz w:val="24"/>
      <w:szCs w:val="24"/>
    </w:rPr>
  </w:style>
  <w:style w:type="paragraph" w:customStyle="1" w:styleId="font9">
    <w:name w:val="font9"/>
    <w:basedOn w:val="a1"/>
    <w:uiPriority w:val="99"/>
    <w:rsid w:val="00021431"/>
    <w:pPr>
      <w:spacing w:before="100" w:beforeAutospacing="1" w:after="100" w:afterAutospacing="1"/>
    </w:pPr>
    <w:rPr>
      <w:i/>
      <w:iCs/>
      <w:sz w:val="24"/>
      <w:szCs w:val="24"/>
    </w:rPr>
  </w:style>
  <w:style w:type="paragraph" w:customStyle="1" w:styleId="font10">
    <w:name w:val="font10"/>
    <w:basedOn w:val="a1"/>
    <w:rsid w:val="00021431"/>
    <w:pPr>
      <w:spacing w:before="100" w:beforeAutospacing="1" w:after="100" w:afterAutospacing="1"/>
    </w:pPr>
    <w:rPr>
      <w:i/>
      <w:iCs/>
      <w:sz w:val="24"/>
      <w:szCs w:val="24"/>
    </w:rPr>
  </w:style>
  <w:style w:type="character" w:customStyle="1" w:styleId="Sf130">
    <w:name w:val="Основной текст с отSf1тупом 3 Знак"/>
    <w:link w:val="Sf13"/>
    <w:rsid w:val="00021431"/>
    <w:rPr>
      <w:rFonts w:ascii="Times New Roman" w:eastAsia="Times New Roman" w:hAnsi="Times New Roman" w:cs="Times New Roman"/>
      <w:snapToGrid w:val="0"/>
      <w:sz w:val="28"/>
      <w:szCs w:val="20"/>
      <w:lang w:val="x-none" w:eastAsia="x-none"/>
    </w:rPr>
  </w:style>
  <w:style w:type="paragraph" w:customStyle="1" w:styleId="afffa">
    <w:name w:val="Основной"/>
    <w:basedOn w:val="Sf13"/>
    <w:link w:val="afffb"/>
    <w:qFormat/>
    <w:rsid w:val="00021431"/>
  </w:style>
  <w:style w:type="paragraph" w:customStyle="1" w:styleId="143">
    <w:name w:val="основной 14"/>
    <w:basedOn w:val="a1"/>
    <w:link w:val="144"/>
    <w:qFormat/>
    <w:rsid w:val="00021431"/>
    <w:pPr>
      <w:ind w:firstLine="720"/>
      <w:jc w:val="both"/>
    </w:pPr>
    <w:rPr>
      <w:sz w:val="28"/>
      <w:szCs w:val="28"/>
      <w:lang w:val="x-none" w:eastAsia="x-none"/>
    </w:rPr>
  </w:style>
  <w:style w:type="character" w:customStyle="1" w:styleId="144">
    <w:name w:val="основной 14 Знак"/>
    <w:link w:val="143"/>
    <w:rsid w:val="00021431"/>
    <w:rPr>
      <w:rFonts w:ascii="Times New Roman" w:eastAsia="Times New Roman" w:hAnsi="Times New Roman" w:cs="Times New Roman"/>
      <w:sz w:val="28"/>
      <w:szCs w:val="28"/>
      <w:lang w:val="x-none" w:eastAsia="x-none"/>
    </w:rPr>
  </w:style>
  <w:style w:type="character" w:customStyle="1" w:styleId="apple-style-span">
    <w:name w:val="apple-style-span"/>
    <w:rsid w:val="00021431"/>
  </w:style>
  <w:style w:type="table" w:customStyle="1" w:styleId="212">
    <w:name w:val="Сетка таблицы21"/>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next w:val="af2"/>
    <w:rsid w:val="0002143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next w:val="af2"/>
    <w:rsid w:val="0002143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f2"/>
    <w:rsid w:val="000214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
    <w:name w:val="Main"/>
    <w:link w:val="Main0"/>
    <w:rsid w:val="00021431"/>
    <w:pPr>
      <w:widowControl w:val="0"/>
      <w:spacing w:after="0" w:line="360" w:lineRule="auto"/>
      <w:ind w:firstLine="709"/>
      <w:jc w:val="both"/>
    </w:pPr>
    <w:rPr>
      <w:rFonts w:ascii="Times New Roman" w:eastAsia="Times New Roman" w:hAnsi="Times New Roman" w:cs="Times New Roman"/>
      <w:sz w:val="24"/>
      <w:szCs w:val="16"/>
      <w:lang w:eastAsia="ru-RU"/>
    </w:rPr>
  </w:style>
  <w:style w:type="character" w:customStyle="1" w:styleId="Main0">
    <w:name w:val="Main Знак"/>
    <w:link w:val="Main"/>
    <w:rsid w:val="00021431"/>
    <w:rPr>
      <w:rFonts w:ascii="Times New Roman" w:eastAsia="Times New Roman" w:hAnsi="Times New Roman" w:cs="Times New Roman"/>
      <w:sz w:val="24"/>
      <w:szCs w:val="16"/>
      <w:lang w:eastAsia="ru-RU"/>
    </w:rPr>
  </w:style>
  <w:style w:type="character" w:customStyle="1" w:styleId="1f4">
    <w:name w:val="Знак Знак1"/>
    <w:rsid w:val="00021431"/>
    <w:rPr>
      <w:lang w:val="ru-RU" w:eastAsia="ru-RU" w:bidi="ar-SA"/>
    </w:rPr>
  </w:style>
  <w:style w:type="paragraph" w:customStyle="1" w:styleId="1f5">
    <w:name w:val="1"/>
    <w:basedOn w:val="a1"/>
    <w:rsid w:val="00021431"/>
    <w:pPr>
      <w:widowControl w:val="0"/>
      <w:adjustRightInd w:val="0"/>
      <w:spacing w:line="360" w:lineRule="atLeast"/>
      <w:jc w:val="both"/>
      <w:textAlignment w:val="baseline"/>
    </w:pPr>
    <w:rPr>
      <w:rFonts w:ascii="Verdana" w:hAnsi="Verdana" w:cs="Verdana"/>
      <w:lang w:val="en-US" w:eastAsia="en-US"/>
    </w:rPr>
  </w:style>
  <w:style w:type="character" w:customStyle="1" w:styleId="BodyTextIndent2Char">
    <w:name w:val="Body Text Indent 2 Char"/>
    <w:locked/>
    <w:rsid w:val="00021431"/>
    <w:rPr>
      <w:rFonts w:ascii="Times New Roman" w:hAnsi="Times New Roman" w:cs="Times New Roman"/>
      <w:sz w:val="24"/>
      <w:szCs w:val="24"/>
    </w:rPr>
  </w:style>
  <w:style w:type="paragraph" w:customStyle="1" w:styleId="afffc">
    <w:name w:val="НазваниеТаблицы"/>
    <w:basedOn w:val="a1"/>
    <w:rsid w:val="00021431"/>
    <w:pPr>
      <w:suppressAutoHyphens/>
      <w:spacing w:before="120" w:after="120"/>
      <w:ind w:left="2693" w:hanging="1559"/>
      <w:jc w:val="both"/>
      <w:outlineLvl w:val="0"/>
    </w:pPr>
    <w:rPr>
      <w:rFonts w:ascii="Arial" w:hAnsi="Arial" w:cs="Arial"/>
      <w:b/>
      <w:bCs/>
      <w:caps/>
      <w:color w:val="000000"/>
      <w:spacing w:val="-4"/>
    </w:rPr>
  </w:style>
  <w:style w:type="paragraph" w:customStyle="1" w:styleId="afffd">
    <w:name w:val="ЗаголовокТаблицы"/>
    <w:basedOn w:val="a1"/>
    <w:rsid w:val="00021431"/>
    <w:pPr>
      <w:suppressAutoHyphens/>
      <w:jc w:val="center"/>
    </w:pPr>
    <w:rPr>
      <w:rFonts w:ascii="Arial Narrow" w:hAnsi="Arial Narrow"/>
      <w:b/>
      <w:bCs/>
      <w:sz w:val="24"/>
      <w:szCs w:val="24"/>
    </w:rPr>
  </w:style>
  <w:style w:type="paragraph" w:customStyle="1" w:styleId="afffe">
    <w:name w:val="ТабличныйТекст"/>
    <w:basedOn w:val="a1"/>
    <w:rsid w:val="00021431"/>
    <w:pPr>
      <w:spacing w:before="60" w:after="60"/>
    </w:pPr>
    <w:rPr>
      <w:rFonts w:ascii="Arial Narrow" w:hAnsi="Arial Narrow"/>
      <w:sz w:val="22"/>
      <w:szCs w:val="22"/>
    </w:rPr>
  </w:style>
  <w:style w:type="paragraph" w:styleId="affff">
    <w:name w:val="Subtitle"/>
    <w:basedOn w:val="a1"/>
    <w:next w:val="a1"/>
    <w:link w:val="affff0"/>
    <w:uiPriority w:val="99"/>
    <w:qFormat/>
    <w:rsid w:val="00021431"/>
    <w:pPr>
      <w:spacing w:before="240" w:after="60"/>
      <w:outlineLvl w:val="1"/>
    </w:pPr>
    <w:rPr>
      <w:rFonts w:eastAsia="Calibri"/>
      <w:i/>
      <w:sz w:val="30"/>
      <w:szCs w:val="30"/>
      <w:u w:val="single"/>
      <w:lang w:val="x-none" w:eastAsia="x-none"/>
    </w:rPr>
  </w:style>
  <w:style w:type="character" w:customStyle="1" w:styleId="affff0">
    <w:name w:val="Подзаголовок Знак"/>
    <w:basedOn w:val="a2"/>
    <w:link w:val="affff"/>
    <w:uiPriority w:val="99"/>
    <w:rsid w:val="00021431"/>
    <w:rPr>
      <w:rFonts w:ascii="Times New Roman" w:eastAsia="Calibri" w:hAnsi="Times New Roman" w:cs="Times New Roman"/>
      <w:i/>
      <w:sz w:val="30"/>
      <w:szCs w:val="30"/>
      <w:u w:val="single"/>
      <w:lang w:val="x-none" w:eastAsia="x-none"/>
    </w:rPr>
  </w:style>
  <w:style w:type="paragraph" w:customStyle="1" w:styleId="221">
    <w:name w:val="Основной текст с отступом 22"/>
    <w:basedOn w:val="a1"/>
    <w:rsid w:val="00021431"/>
    <w:pPr>
      <w:ind w:firstLine="567"/>
      <w:jc w:val="both"/>
    </w:pPr>
    <w:rPr>
      <w:rFonts w:ascii="Bookman Old Style" w:hAnsi="Bookman Old Style"/>
      <w:sz w:val="24"/>
    </w:rPr>
  </w:style>
  <w:style w:type="character" w:customStyle="1" w:styleId="Heading1Char">
    <w:name w:val="Heading 1 Char"/>
    <w:locked/>
    <w:rsid w:val="00021431"/>
    <w:rPr>
      <w:rFonts w:ascii="Times New Roman" w:hAnsi="Times New Roman" w:cs="Times New Roman"/>
      <w:sz w:val="32"/>
      <w:szCs w:val="32"/>
      <w:lang w:val="x-none" w:eastAsia="ru-RU"/>
    </w:rPr>
  </w:style>
  <w:style w:type="character" w:customStyle="1" w:styleId="Heading2Char">
    <w:name w:val="Heading 2 Char"/>
    <w:locked/>
    <w:rsid w:val="00021431"/>
    <w:rPr>
      <w:rFonts w:ascii="Times New Roman" w:hAnsi="Times New Roman" w:cs="Times New Roman"/>
      <w:b/>
      <w:sz w:val="30"/>
      <w:szCs w:val="30"/>
      <w:lang w:val="x-none" w:eastAsia="ru-RU"/>
    </w:rPr>
  </w:style>
  <w:style w:type="character" w:customStyle="1" w:styleId="Heading3Char">
    <w:name w:val="Heading 3 Char"/>
    <w:locked/>
    <w:rsid w:val="00021431"/>
    <w:rPr>
      <w:rFonts w:ascii="Times New Roman" w:hAnsi="Times New Roman" w:cs="Times New Roman"/>
      <w:b/>
      <w:bCs/>
      <w:sz w:val="30"/>
      <w:szCs w:val="30"/>
      <w:lang w:val="x-none" w:eastAsia="ru-RU"/>
    </w:rPr>
  </w:style>
  <w:style w:type="character" w:customStyle="1" w:styleId="Heading4Char">
    <w:name w:val="Heading 4 Char"/>
    <w:locked/>
    <w:rsid w:val="00021431"/>
    <w:rPr>
      <w:rFonts w:ascii="Times New Roman" w:hAnsi="Times New Roman" w:cs="Times New Roman"/>
      <w:b/>
      <w:bCs/>
      <w:sz w:val="28"/>
      <w:szCs w:val="28"/>
      <w:lang w:val="x-none" w:eastAsia="ru-RU"/>
    </w:rPr>
  </w:style>
  <w:style w:type="character" w:customStyle="1" w:styleId="Heading5Char">
    <w:name w:val="Heading 5 Char"/>
    <w:locked/>
    <w:rsid w:val="00021431"/>
    <w:rPr>
      <w:rFonts w:ascii="Times New Roman" w:hAnsi="Times New Roman" w:cs="Times New Roman"/>
      <w:sz w:val="20"/>
      <w:szCs w:val="20"/>
      <w:lang w:val="x-none" w:eastAsia="ru-RU"/>
    </w:rPr>
  </w:style>
  <w:style w:type="character" w:customStyle="1" w:styleId="Heading6Char">
    <w:name w:val="Heading 6 Char"/>
    <w:locked/>
    <w:rsid w:val="00021431"/>
    <w:rPr>
      <w:rFonts w:ascii="Calibri" w:hAnsi="Calibri" w:cs="Times New Roman"/>
      <w:b/>
      <w:bCs/>
      <w:lang w:val="x-none" w:eastAsia="ru-RU"/>
    </w:rPr>
  </w:style>
  <w:style w:type="character" w:customStyle="1" w:styleId="Heading7Char">
    <w:name w:val="Heading 7 Char"/>
    <w:locked/>
    <w:rsid w:val="00021431"/>
    <w:rPr>
      <w:rFonts w:ascii="Times New Roman" w:hAnsi="Times New Roman" w:cs="Times New Roman"/>
      <w:sz w:val="24"/>
      <w:szCs w:val="24"/>
      <w:lang w:val="x-none" w:eastAsia="ru-RU"/>
    </w:rPr>
  </w:style>
  <w:style w:type="character" w:customStyle="1" w:styleId="Heading8Char">
    <w:name w:val="Heading 8 Char"/>
    <w:locked/>
    <w:rsid w:val="00021431"/>
    <w:rPr>
      <w:rFonts w:ascii="Times New Roman" w:hAnsi="Times New Roman" w:cs="Times New Roman"/>
      <w:i/>
      <w:iCs/>
      <w:sz w:val="24"/>
      <w:szCs w:val="24"/>
      <w:lang w:val="x-none" w:eastAsia="ru-RU"/>
    </w:rPr>
  </w:style>
  <w:style w:type="character" w:customStyle="1" w:styleId="FootnoteTextChar">
    <w:name w:val="Footnote Text Char"/>
    <w:semiHidden/>
    <w:locked/>
    <w:rsid w:val="00021431"/>
    <w:rPr>
      <w:rFonts w:ascii="Times New Roman" w:hAnsi="Times New Roman" w:cs="Times New Roman"/>
      <w:sz w:val="20"/>
      <w:szCs w:val="20"/>
      <w:lang w:val="x-none" w:eastAsia="ru-RU"/>
    </w:rPr>
  </w:style>
  <w:style w:type="character" w:customStyle="1" w:styleId="BodyTextIndent3Char">
    <w:name w:val="Body Text Indent 3 Char"/>
    <w:locked/>
    <w:rsid w:val="00021431"/>
    <w:rPr>
      <w:rFonts w:ascii="Times New Roman" w:hAnsi="Times New Roman" w:cs="Times New Roman"/>
      <w:sz w:val="16"/>
      <w:szCs w:val="16"/>
      <w:lang w:val="x-none" w:eastAsia="ru-RU"/>
    </w:rPr>
  </w:style>
  <w:style w:type="character" w:customStyle="1" w:styleId="BodyTextChar">
    <w:name w:val="Body Text Char"/>
    <w:aliases w:val="bt Char,Òàáë òåêñò Char"/>
    <w:locked/>
    <w:rsid w:val="00021431"/>
    <w:rPr>
      <w:rFonts w:ascii="Times New Roman" w:hAnsi="Times New Roman" w:cs="Times New Roman"/>
      <w:sz w:val="24"/>
      <w:szCs w:val="24"/>
      <w:lang w:val="x-none" w:eastAsia="ru-RU"/>
    </w:rPr>
  </w:style>
  <w:style w:type="character" w:customStyle="1" w:styleId="FooterChar">
    <w:name w:val="Footer Char"/>
    <w:locked/>
    <w:rsid w:val="00021431"/>
    <w:rPr>
      <w:rFonts w:ascii="Times New Roman" w:hAnsi="Times New Roman" w:cs="Times New Roman"/>
      <w:sz w:val="24"/>
      <w:szCs w:val="24"/>
      <w:lang w:val="x-none" w:eastAsia="ru-RU"/>
    </w:rPr>
  </w:style>
  <w:style w:type="character" w:customStyle="1" w:styleId="BodyTextIndentChar">
    <w:name w:val="Body Text Indent Char"/>
    <w:locked/>
    <w:rsid w:val="00021431"/>
    <w:rPr>
      <w:rFonts w:ascii="Times New Roman" w:hAnsi="Times New Roman" w:cs="Times New Roman"/>
      <w:sz w:val="20"/>
      <w:szCs w:val="20"/>
      <w:lang w:val="x-none" w:eastAsia="ru-RU"/>
    </w:rPr>
  </w:style>
  <w:style w:type="character" w:customStyle="1" w:styleId="TitleChar">
    <w:name w:val="Title Char"/>
    <w:locked/>
    <w:rsid w:val="00021431"/>
    <w:rPr>
      <w:rFonts w:ascii="Times New Roman" w:hAnsi="Times New Roman" w:cs="Times New Roman"/>
      <w:b/>
      <w:sz w:val="20"/>
      <w:szCs w:val="20"/>
      <w:lang w:val="x-none" w:eastAsia="ru-RU"/>
    </w:rPr>
  </w:style>
  <w:style w:type="character" w:customStyle="1" w:styleId="BalloonTextChar">
    <w:name w:val="Balloon Text Char"/>
    <w:semiHidden/>
    <w:locked/>
    <w:rsid w:val="00021431"/>
    <w:rPr>
      <w:rFonts w:ascii="Tahoma" w:hAnsi="Tahoma" w:cs="Tahoma"/>
      <w:sz w:val="16"/>
      <w:szCs w:val="16"/>
      <w:lang w:val="x-none" w:eastAsia="ru-RU"/>
    </w:rPr>
  </w:style>
  <w:style w:type="character" w:customStyle="1" w:styleId="HeaderChar">
    <w:name w:val="Header Char"/>
    <w:locked/>
    <w:rsid w:val="00021431"/>
    <w:rPr>
      <w:rFonts w:ascii="Times New Roman" w:hAnsi="Times New Roman" w:cs="Times New Roman"/>
      <w:sz w:val="24"/>
      <w:szCs w:val="24"/>
    </w:rPr>
  </w:style>
  <w:style w:type="paragraph" w:customStyle="1" w:styleId="1f6">
    <w:name w:val="Абзац списка1"/>
    <w:basedOn w:val="a1"/>
    <w:rsid w:val="00021431"/>
    <w:pPr>
      <w:spacing w:after="200" w:line="276" w:lineRule="auto"/>
      <w:ind w:left="720"/>
      <w:contextualSpacing/>
    </w:pPr>
    <w:rPr>
      <w:rFonts w:ascii="Calibri" w:hAnsi="Calibri"/>
      <w:sz w:val="22"/>
      <w:szCs w:val="22"/>
      <w:lang w:eastAsia="en-US"/>
    </w:rPr>
  </w:style>
  <w:style w:type="character" w:customStyle="1" w:styleId="BodyText2Char">
    <w:name w:val="Body Text 2 Char"/>
    <w:locked/>
    <w:rsid w:val="00021431"/>
    <w:rPr>
      <w:rFonts w:ascii="Times New Roman" w:hAnsi="Times New Roman" w:cs="Times New Roman"/>
      <w:sz w:val="24"/>
      <w:szCs w:val="24"/>
      <w:lang w:val="x-none" w:eastAsia="ru-RU"/>
    </w:rPr>
  </w:style>
  <w:style w:type="character" w:customStyle="1" w:styleId="BodyText3Char">
    <w:name w:val="Body Text 3 Char"/>
    <w:locked/>
    <w:rsid w:val="00021431"/>
    <w:rPr>
      <w:rFonts w:ascii="Times New Roman" w:hAnsi="Times New Roman" w:cs="Times New Roman"/>
      <w:sz w:val="16"/>
      <w:szCs w:val="16"/>
      <w:lang w:val="x-none" w:eastAsia="ru-RU"/>
    </w:rPr>
  </w:style>
  <w:style w:type="character" w:customStyle="1" w:styleId="DocumentMapChar">
    <w:name w:val="Document Map Char"/>
    <w:semiHidden/>
    <w:locked/>
    <w:rsid w:val="00021431"/>
    <w:rPr>
      <w:rFonts w:ascii="Tahoma" w:hAnsi="Tahoma" w:cs="Tahoma"/>
      <w:sz w:val="16"/>
      <w:szCs w:val="16"/>
      <w:lang w:val="x-none" w:eastAsia="ru-RU"/>
    </w:rPr>
  </w:style>
  <w:style w:type="character" w:customStyle="1" w:styleId="CommentTextChar">
    <w:name w:val="Comment Text Char"/>
    <w:semiHidden/>
    <w:locked/>
    <w:rsid w:val="00021431"/>
    <w:rPr>
      <w:rFonts w:ascii="Times New Roman" w:hAnsi="Times New Roman" w:cs="Times New Roman"/>
      <w:sz w:val="20"/>
      <w:szCs w:val="20"/>
      <w:lang w:val="x-none" w:eastAsia="ru-RU"/>
    </w:rPr>
  </w:style>
  <w:style w:type="character" w:customStyle="1" w:styleId="CommentSubjectChar">
    <w:name w:val="Comment Subject Char"/>
    <w:semiHidden/>
    <w:locked/>
    <w:rsid w:val="00021431"/>
    <w:rPr>
      <w:rFonts w:ascii="Times New Roman" w:hAnsi="Times New Roman" w:cs="Times New Roman"/>
      <w:b/>
      <w:bCs/>
      <w:sz w:val="20"/>
      <w:szCs w:val="20"/>
      <w:lang w:val="x-none" w:eastAsia="ru-RU"/>
    </w:rPr>
  </w:style>
  <w:style w:type="paragraph" w:customStyle="1" w:styleId="1f7">
    <w:name w:val="Рецензия1"/>
    <w:hidden/>
    <w:semiHidden/>
    <w:rsid w:val="00021431"/>
    <w:pPr>
      <w:spacing w:after="0" w:line="240" w:lineRule="auto"/>
    </w:pPr>
    <w:rPr>
      <w:rFonts w:ascii="Times New Roman" w:eastAsia="Calibri" w:hAnsi="Times New Roman" w:cs="Times New Roman"/>
      <w:sz w:val="24"/>
      <w:szCs w:val="24"/>
      <w:lang w:eastAsia="ru-RU"/>
    </w:rPr>
  </w:style>
  <w:style w:type="paragraph" w:styleId="affff1">
    <w:name w:val="Body Text First Indent"/>
    <w:basedOn w:val="ae"/>
    <w:link w:val="affff2"/>
    <w:rsid w:val="00021431"/>
    <w:pPr>
      <w:spacing w:after="120"/>
      <w:ind w:firstLine="210"/>
    </w:pPr>
    <w:rPr>
      <w:rFonts w:eastAsia="Calibri"/>
      <w:sz w:val="24"/>
      <w:szCs w:val="24"/>
      <w:lang w:val="x-none" w:eastAsia="x-none"/>
    </w:rPr>
  </w:style>
  <w:style w:type="character" w:customStyle="1" w:styleId="affff2">
    <w:name w:val="Красная строка Знак"/>
    <w:basedOn w:val="af"/>
    <w:link w:val="affff1"/>
    <w:rsid w:val="00021431"/>
    <w:rPr>
      <w:rFonts w:ascii="Times New Roman" w:eastAsia="Calibri" w:hAnsi="Times New Roman" w:cs="Times New Roman"/>
      <w:sz w:val="24"/>
      <w:szCs w:val="24"/>
      <w:lang w:val="x-none" w:eastAsia="x-none"/>
    </w:rPr>
  </w:style>
  <w:style w:type="character" w:customStyle="1" w:styleId="SubtitleChar">
    <w:name w:val="Subtitle Char"/>
    <w:locked/>
    <w:rsid w:val="00021431"/>
    <w:rPr>
      <w:rFonts w:ascii="Times New Roman" w:hAnsi="Times New Roman" w:cs="Times New Roman"/>
      <w:i/>
      <w:sz w:val="30"/>
      <w:szCs w:val="30"/>
      <w:u w:val="single"/>
      <w:lang w:val="x-none" w:eastAsia="ru-RU"/>
    </w:rPr>
  </w:style>
  <w:style w:type="paragraph" w:customStyle="1" w:styleId="83">
    <w:name w:val="Знак8"/>
    <w:basedOn w:val="a1"/>
    <w:rsid w:val="00021431"/>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ConsPlusCell">
    <w:name w:val="ConsPlusCell"/>
    <w:rsid w:val="00021431"/>
    <w:pPr>
      <w:widowControl w:val="0"/>
      <w:spacing w:after="0" w:line="240" w:lineRule="auto"/>
    </w:pPr>
    <w:rPr>
      <w:rFonts w:ascii="Arial" w:eastAsia="Times New Roman" w:hAnsi="Arial" w:cs="Times New Roman"/>
      <w:sz w:val="20"/>
      <w:szCs w:val="20"/>
      <w:lang w:eastAsia="ru-RU"/>
    </w:rPr>
  </w:style>
  <w:style w:type="character" w:customStyle="1" w:styleId="wmi-callto">
    <w:name w:val="wmi-callto"/>
    <w:rsid w:val="00021431"/>
  </w:style>
  <w:style w:type="character" w:customStyle="1" w:styleId="190">
    <w:name w:val="Знак Знак19"/>
    <w:locked/>
    <w:rsid w:val="00021431"/>
    <w:rPr>
      <w:rFonts w:ascii="Arial" w:hAnsi="Arial" w:cs="Arial"/>
      <w:b/>
      <w:bCs/>
      <w:kern w:val="32"/>
      <w:sz w:val="32"/>
      <w:szCs w:val="32"/>
      <w:lang w:val="ru-RU" w:eastAsia="ru-RU" w:bidi="ar-SA"/>
    </w:rPr>
  </w:style>
  <w:style w:type="character" w:customStyle="1" w:styleId="160">
    <w:name w:val="Знак Знак16"/>
    <w:locked/>
    <w:rsid w:val="00021431"/>
    <w:rPr>
      <w:rFonts w:ascii="Arial" w:hAnsi="Arial" w:cs="Arial"/>
      <w:b/>
      <w:bCs/>
      <w:i/>
      <w:iCs/>
      <w:sz w:val="28"/>
      <w:szCs w:val="28"/>
      <w:lang w:val="ru-RU" w:eastAsia="ru-RU" w:bidi="ar-SA"/>
    </w:rPr>
  </w:style>
  <w:style w:type="character" w:customStyle="1" w:styleId="150">
    <w:name w:val="Знак Знак15"/>
    <w:locked/>
    <w:rsid w:val="00021431"/>
    <w:rPr>
      <w:rFonts w:ascii="Arial" w:hAnsi="Arial" w:cs="Arial"/>
      <w:b/>
      <w:bCs/>
      <w:sz w:val="26"/>
      <w:szCs w:val="26"/>
      <w:lang w:val="ru-RU" w:eastAsia="ru-RU" w:bidi="ar-SA"/>
    </w:rPr>
  </w:style>
  <w:style w:type="character" w:customStyle="1" w:styleId="145">
    <w:name w:val="Знак Знак14"/>
    <w:locked/>
    <w:rsid w:val="00021431"/>
    <w:rPr>
      <w:sz w:val="28"/>
      <w:lang w:val="ru-RU" w:eastAsia="ru-RU" w:bidi="ar-SA"/>
    </w:rPr>
  </w:style>
  <w:style w:type="character" w:customStyle="1" w:styleId="131">
    <w:name w:val="Знак Знак13"/>
    <w:locked/>
    <w:rsid w:val="00021431"/>
    <w:rPr>
      <w:sz w:val="28"/>
      <w:lang w:val="ru-RU" w:eastAsia="ru-RU" w:bidi="ar-SA"/>
    </w:rPr>
  </w:style>
  <w:style w:type="character" w:customStyle="1" w:styleId="121">
    <w:name w:val="Знак Знак12"/>
    <w:locked/>
    <w:rsid w:val="00021431"/>
    <w:rPr>
      <w:sz w:val="28"/>
      <w:lang w:val="ru-RU" w:eastAsia="ru-RU" w:bidi="ar-SA"/>
    </w:rPr>
  </w:style>
  <w:style w:type="character" w:customStyle="1" w:styleId="113">
    <w:name w:val="Знак Знак11"/>
    <w:locked/>
    <w:rsid w:val="00021431"/>
    <w:rPr>
      <w:sz w:val="28"/>
      <w:lang w:val="ru-RU" w:eastAsia="ru-RU" w:bidi="ar-SA"/>
    </w:rPr>
  </w:style>
  <w:style w:type="character" w:customStyle="1" w:styleId="100">
    <w:name w:val="Знак Знак10"/>
    <w:locked/>
    <w:rsid w:val="00021431"/>
    <w:rPr>
      <w:sz w:val="28"/>
      <w:lang w:val="ru-RU" w:eastAsia="ru-RU" w:bidi="ar-SA"/>
    </w:rPr>
  </w:style>
  <w:style w:type="character" w:customStyle="1" w:styleId="84">
    <w:name w:val="Знак Знак8"/>
    <w:locked/>
    <w:rsid w:val="00021431"/>
    <w:rPr>
      <w:sz w:val="28"/>
      <w:lang w:val="ru-RU" w:eastAsia="ru-RU" w:bidi="ar-SA"/>
    </w:rPr>
  </w:style>
  <w:style w:type="character" w:customStyle="1" w:styleId="affff3">
    <w:name w:val="Знак Знак"/>
    <w:locked/>
    <w:rsid w:val="00021431"/>
    <w:rPr>
      <w:lang w:val="ru-RU" w:eastAsia="ru-RU" w:bidi="ar-SA"/>
    </w:rPr>
  </w:style>
  <w:style w:type="character" w:customStyle="1" w:styleId="affa">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9"/>
    <w:locked/>
    <w:rsid w:val="00021431"/>
    <w:rPr>
      <w:rFonts w:ascii="Times New Roman" w:eastAsia="Times New Roman" w:hAnsi="Times New Roman" w:cs="Times New Roman"/>
      <w:b/>
      <w:sz w:val="24"/>
      <w:szCs w:val="20"/>
      <w:lang w:eastAsia="ru-RU"/>
    </w:rPr>
  </w:style>
  <w:style w:type="character" w:customStyle="1" w:styleId="2e">
    <w:name w:val="Знак Знак2"/>
    <w:locked/>
    <w:rsid w:val="00021431"/>
    <w:rPr>
      <w:b/>
      <w:sz w:val="28"/>
      <w:lang w:val="ru-RU" w:eastAsia="ru-RU" w:bidi="ar-SA"/>
    </w:rPr>
  </w:style>
  <w:style w:type="character" w:customStyle="1" w:styleId="63">
    <w:name w:val="Знак Знак6"/>
    <w:locked/>
    <w:rsid w:val="00021431"/>
    <w:rPr>
      <w:lang w:val="ru-RU" w:eastAsia="ru-RU" w:bidi="ar-SA"/>
    </w:rPr>
  </w:style>
  <w:style w:type="character" w:customStyle="1" w:styleId="72">
    <w:name w:val="Знак Знак7"/>
    <w:locked/>
    <w:rsid w:val="00021431"/>
    <w:rPr>
      <w:lang w:val="ru-RU" w:eastAsia="ru-RU" w:bidi="ar-SA"/>
    </w:rPr>
  </w:style>
  <w:style w:type="character" w:customStyle="1" w:styleId="53">
    <w:name w:val="Знак Знак5"/>
    <w:locked/>
    <w:rsid w:val="00021431"/>
    <w:rPr>
      <w:lang w:val="ru-RU" w:eastAsia="ru-RU" w:bidi="ar-SA"/>
    </w:rPr>
  </w:style>
  <w:style w:type="character" w:customStyle="1" w:styleId="39">
    <w:name w:val="Знак Знак3"/>
    <w:uiPriority w:val="99"/>
    <w:locked/>
    <w:rsid w:val="00021431"/>
    <w:rPr>
      <w:sz w:val="28"/>
      <w:lang w:val="ru-RU" w:eastAsia="ru-RU" w:bidi="ar-SA"/>
    </w:rPr>
  </w:style>
  <w:style w:type="character" w:customStyle="1" w:styleId="Normal">
    <w:name w:val="Normal Знак"/>
    <w:link w:val="1c"/>
    <w:locked/>
    <w:rsid w:val="00021431"/>
    <w:rPr>
      <w:rFonts w:ascii="Times New Roman" w:eastAsia="Times New Roman" w:hAnsi="Times New Roman" w:cs="Times New Roman"/>
      <w:snapToGrid w:val="0"/>
      <w:sz w:val="24"/>
      <w:szCs w:val="20"/>
      <w:lang w:eastAsia="ru-RU"/>
    </w:rPr>
  </w:style>
  <w:style w:type="paragraph" w:customStyle="1" w:styleId="Normal10-02">
    <w:name w:val="Normal + 10 пт полужирный По центру Слева:  -02 см Справ..."/>
    <w:basedOn w:val="a1"/>
    <w:rsid w:val="00021431"/>
    <w:pPr>
      <w:ind w:left="-113" w:right="-113"/>
      <w:jc w:val="center"/>
    </w:pPr>
    <w:rPr>
      <w:b/>
      <w:bCs/>
    </w:rPr>
  </w:style>
  <w:style w:type="paragraph" w:customStyle="1" w:styleId="zagol1">
    <w:name w:val="zagol1"/>
    <w:basedOn w:val="a1"/>
    <w:rsid w:val="00021431"/>
    <w:pPr>
      <w:spacing w:before="100" w:beforeAutospacing="1" w:after="100" w:afterAutospacing="1"/>
      <w:jc w:val="center"/>
    </w:pPr>
    <w:rPr>
      <w:rFonts w:ascii="Verdana" w:hAnsi="Verdana"/>
      <w:b/>
      <w:bCs/>
      <w:color w:val="336699"/>
      <w:sz w:val="24"/>
      <w:szCs w:val="24"/>
    </w:rPr>
  </w:style>
  <w:style w:type="character" w:customStyle="1" w:styleId="180">
    <w:name w:val="Знак Знак18"/>
    <w:rsid w:val="00021431"/>
    <w:rPr>
      <w:sz w:val="28"/>
      <w:lang w:val="ru-RU" w:eastAsia="ru-RU" w:bidi="ar-SA"/>
    </w:rPr>
  </w:style>
  <w:style w:type="character" w:customStyle="1" w:styleId="170">
    <w:name w:val="Знак Знак17"/>
    <w:rsid w:val="00021431"/>
    <w:rPr>
      <w:sz w:val="28"/>
      <w:lang w:val="ru-RU" w:eastAsia="ru-RU" w:bidi="ar-SA"/>
    </w:rPr>
  </w:style>
  <w:style w:type="character" w:customStyle="1" w:styleId="92">
    <w:name w:val="Знак Знак9"/>
    <w:rsid w:val="00021431"/>
    <w:rPr>
      <w:sz w:val="28"/>
      <w:lang w:val="ru-RU" w:eastAsia="ru-RU" w:bidi="ar-SA"/>
    </w:rPr>
  </w:style>
  <w:style w:type="table" w:styleId="-3">
    <w:name w:val="Table Web 3"/>
    <w:basedOn w:val="a3"/>
    <w:rsid w:val="00021431"/>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4">
    <w:name w:val="Light List"/>
    <w:basedOn w:val="a3"/>
    <w:rsid w:val="0002143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8">
    <w:name w:val="Светлый список1"/>
    <w:basedOn w:val="a3"/>
    <w:rsid w:val="0002143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eading2Char1">
    <w:name w:val="Heading 2 Char1"/>
    <w:locked/>
    <w:rsid w:val="00021431"/>
    <w:rPr>
      <w:rFonts w:ascii="Times New Roman" w:hAnsi="Times New Roman" w:cs="Times New Roman"/>
      <w:b/>
      <w:bCs/>
      <w:sz w:val="28"/>
      <w:szCs w:val="28"/>
    </w:rPr>
  </w:style>
  <w:style w:type="character" w:customStyle="1" w:styleId="apple-converted-space">
    <w:name w:val="apple-converted-space"/>
    <w:basedOn w:val="a2"/>
    <w:rsid w:val="00021431"/>
  </w:style>
  <w:style w:type="table" w:customStyle="1" w:styleId="64">
    <w:name w:val="Сетка таблицы6"/>
    <w:basedOn w:val="a3"/>
    <w:next w:val="af2"/>
    <w:uiPriority w:val="59"/>
    <w:rsid w:val="000214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rsid w:val="000214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5">
    <w:name w:val="."/>
    <w:uiPriority w:val="99"/>
    <w:rsid w:val="000214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b">
    <w:name w:val="Основной Знак"/>
    <w:link w:val="afffa"/>
    <w:rsid w:val="00021431"/>
    <w:rPr>
      <w:rFonts w:ascii="Times New Roman" w:eastAsia="Times New Roman" w:hAnsi="Times New Roman" w:cs="Times New Roman"/>
      <w:snapToGrid w:val="0"/>
      <w:sz w:val="28"/>
      <w:szCs w:val="20"/>
      <w:lang w:val="x-none" w:eastAsia="x-none"/>
    </w:rPr>
  </w:style>
  <w:style w:type="paragraph" w:customStyle="1" w:styleId="146">
    <w:name w:val="курсив 14"/>
    <w:basedOn w:val="a1"/>
    <w:link w:val="147"/>
    <w:qFormat/>
    <w:rsid w:val="00021431"/>
    <w:pPr>
      <w:spacing w:before="120" w:after="40"/>
      <w:jc w:val="both"/>
    </w:pPr>
    <w:rPr>
      <w:i/>
      <w:sz w:val="28"/>
      <w:szCs w:val="28"/>
    </w:rPr>
  </w:style>
  <w:style w:type="character" w:customStyle="1" w:styleId="147">
    <w:name w:val="курсив 14 Знак"/>
    <w:link w:val="146"/>
    <w:rsid w:val="00021431"/>
    <w:rPr>
      <w:rFonts w:ascii="Times New Roman" w:eastAsia="Times New Roman" w:hAnsi="Times New Roman" w:cs="Times New Roman"/>
      <w:i/>
      <w:sz w:val="28"/>
      <w:szCs w:val="28"/>
      <w:lang w:eastAsia="ru-RU"/>
    </w:rPr>
  </w:style>
  <w:style w:type="character" w:customStyle="1" w:styleId="tooltip1">
    <w:name w:val="tooltip1"/>
    <w:basedOn w:val="a2"/>
    <w:rsid w:val="0004197A"/>
  </w:style>
  <w:style w:type="character" w:customStyle="1" w:styleId="trigger">
    <w:name w:val="trigger"/>
    <w:basedOn w:val="a2"/>
    <w:rsid w:val="00286C70"/>
  </w:style>
  <w:style w:type="character" w:customStyle="1" w:styleId="afc">
    <w:name w:val="Обычный (веб) Знак"/>
    <w:link w:val="afb"/>
    <w:uiPriority w:val="99"/>
    <w:locked/>
    <w:rsid w:val="00286C70"/>
    <w:rPr>
      <w:rFonts w:ascii="Times New Roman" w:eastAsia="Times New Roman" w:hAnsi="Times New Roman" w:cs="Times New Roman"/>
      <w:sz w:val="24"/>
      <w:szCs w:val="24"/>
      <w:lang w:eastAsia="ru-RU"/>
    </w:rPr>
  </w:style>
  <w:style w:type="paragraph" w:styleId="1f9">
    <w:name w:val="index 1"/>
    <w:basedOn w:val="a1"/>
    <w:next w:val="a1"/>
    <w:autoRedefine/>
    <w:uiPriority w:val="99"/>
    <w:semiHidden/>
    <w:unhideWhenUsed/>
    <w:rsid w:val="00286C70"/>
    <w:pPr>
      <w:ind w:left="200" w:hanging="200"/>
    </w:pPr>
  </w:style>
  <w:style w:type="paragraph" w:styleId="2f">
    <w:name w:val="index 2"/>
    <w:basedOn w:val="a1"/>
    <w:next w:val="a1"/>
    <w:autoRedefine/>
    <w:uiPriority w:val="99"/>
    <w:semiHidden/>
    <w:unhideWhenUsed/>
    <w:rsid w:val="00286C70"/>
    <w:pPr>
      <w:ind w:left="400" w:hanging="200"/>
    </w:pPr>
  </w:style>
  <w:style w:type="paragraph" w:styleId="3a">
    <w:name w:val="index 3"/>
    <w:basedOn w:val="a1"/>
    <w:next w:val="a1"/>
    <w:autoRedefine/>
    <w:uiPriority w:val="99"/>
    <w:semiHidden/>
    <w:unhideWhenUsed/>
    <w:rsid w:val="00286C70"/>
    <w:pPr>
      <w:ind w:left="600" w:hanging="200"/>
    </w:pPr>
  </w:style>
  <w:style w:type="paragraph" w:styleId="45">
    <w:name w:val="index 4"/>
    <w:basedOn w:val="a1"/>
    <w:next w:val="a1"/>
    <w:autoRedefine/>
    <w:uiPriority w:val="99"/>
    <w:semiHidden/>
    <w:unhideWhenUsed/>
    <w:rsid w:val="00286C70"/>
    <w:pPr>
      <w:ind w:left="800" w:hanging="200"/>
    </w:pPr>
  </w:style>
  <w:style w:type="paragraph" w:styleId="54">
    <w:name w:val="index 5"/>
    <w:basedOn w:val="a1"/>
    <w:next w:val="a1"/>
    <w:autoRedefine/>
    <w:uiPriority w:val="99"/>
    <w:semiHidden/>
    <w:unhideWhenUsed/>
    <w:rsid w:val="00286C70"/>
    <w:pPr>
      <w:ind w:left="1000" w:hanging="200"/>
    </w:pPr>
  </w:style>
  <w:style w:type="paragraph" w:styleId="65">
    <w:name w:val="index 6"/>
    <w:basedOn w:val="a1"/>
    <w:next w:val="a1"/>
    <w:autoRedefine/>
    <w:uiPriority w:val="99"/>
    <w:semiHidden/>
    <w:unhideWhenUsed/>
    <w:rsid w:val="00286C70"/>
    <w:pPr>
      <w:ind w:left="1200" w:hanging="200"/>
    </w:pPr>
  </w:style>
  <w:style w:type="paragraph" w:styleId="73">
    <w:name w:val="index 7"/>
    <w:basedOn w:val="a1"/>
    <w:next w:val="a1"/>
    <w:autoRedefine/>
    <w:uiPriority w:val="99"/>
    <w:semiHidden/>
    <w:unhideWhenUsed/>
    <w:rsid w:val="00286C70"/>
    <w:pPr>
      <w:ind w:left="1400" w:hanging="200"/>
    </w:pPr>
  </w:style>
  <w:style w:type="paragraph" w:styleId="85">
    <w:name w:val="index 8"/>
    <w:basedOn w:val="a1"/>
    <w:next w:val="a1"/>
    <w:autoRedefine/>
    <w:uiPriority w:val="99"/>
    <w:semiHidden/>
    <w:unhideWhenUsed/>
    <w:rsid w:val="00286C70"/>
    <w:pPr>
      <w:ind w:left="1600" w:hanging="200"/>
    </w:pPr>
  </w:style>
  <w:style w:type="paragraph" w:styleId="93">
    <w:name w:val="index 9"/>
    <w:basedOn w:val="a1"/>
    <w:next w:val="a1"/>
    <w:autoRedefine/>
    <w:uiPriority w:val="99"/>
    <w:semiHidden/>
    <w:unhideWhenUsed/>
    <w:rsid w:val="00286C70"/>
    <w:pPr>
      <w:ind w:left="1800" w:hanging="200"/>
    </w:pPr>
  </w:style>
  <w:style w:type="paragraph" w:styleId="affff6">
    <w:name w:val="index heading"/>
    <w:basedOn w:val="a1"/>
    <w:next w:val="1f9"/>
    <w:uiPriority w:val="99"/>
    <w:semiHidden/>
    <w:unhideWhenUsed/>
    <w:rsid w:val="00286C70"/>
  </w:style>
  <w:style w:type="paragraph" w:styleId="2">
    <w:name w:val="List Number 2"/>
    <w:basedOn w:val="a1"/>
    <w:uiPriority w:val="99"/>
    <w:semiHidden/>
    <w:unhideWhenUsed/>
    <w:rsid w:val="00286C70"/>
    <w:pPr>
      <w:numPr>
        <w:numId w:val="12"/>
      </w:numPr>
    </w:pPr>
    <w:rPr>
      <w:sz w:val="28"/>
    </w:rPr>
  </w:style>
  <w:style w:type="character" w:customStyle="1" w:styleId="1fa">
    <w:name w:val="Текст Знак1"/>
    <w:aliases w:val="Знак2 Знак1,Знак21 Знак1"/>
    <w:basedOn w:val="a2"/>
    <w:semiHidden/>
    <w:rsid w:val="00286C70"/>
    <w:rPr>
      <w:rFonts w:ascii="Consolas" w:eastAsia="Times New Roman" w:hAnsi="Consolas" w:cs="Consolas"/>
      <w:sz w:val="21"/>
      <w:szCs w:val="21"/>
      <w:lang w:eastAsia="ru-RU"/>
    </w:rPr>
  </w:style>
  <w:style w:type="character" w:customStyle="1" w:styleId="affff7">
    <w:name w:val="Без интервала Знак"/>
    <w:link w:val="affff8"/>
    <w:locked/>
    <w:rsid w:val="00286C70"/>
    <w:rPr>
      <w:rFonts w:ascii="Calibri" w:hAnsi="Calibri" w:cs="Calibri"/>
    </w:rPr>
  </w:style>
  <w:style w:type="paragraph" w:styleId="affff8">
    <w:name w:val="No Spacing"/>
    <w:link w:val="affff7"/>
    <w:qFormat/>
    <w:rsid w:val="00286C70"/>
    <w:pPr>
      <w:spacing w:after="0" w:line="240" w:lineRule="auto"/>
    </w:pPr>
    <w:rPr>
      <w:rFonts w:ascii="Calibri" w:hAnsi="Calibri" w:cs="Calibri"/>
    </w:rPr>
  </w:style>
  <w:style w:type="character" w:customStyle="1" w:styleId="a9">
    <w:name w:val="Абзац списка Знак"/>
    <w:aliases w:val="it_List1 Знак,Ненумерованный список Знак,List Paragraph Знак,Второй абзац списка Знак,Нумерованый список Знак,Bullet List Знак,FooterText Знак,numbered Знак,SL_Абзац списка Знак,Paragraphe de liste1 Знак,lp1 Знак,ТЗ список Знак"/>
    <w:link w:val="a8"/>
    <w:uiPriority w:val="34"/>
    <w:locked/>
    <w:rsid w:val="00286C70"/>
    <w:rPr>
      <w:rFonts w:ascii="Calibri" w:eastAsia="Times New Roman" w:hAnsi="Calibri" w:cs="Calibri"/>
      <w:lang w:eastAsia="ru-RU"/>
    </w:rPr>
  </w:style>
  <w:style w:type="character" w:customStyle="1" w:styleId="1f2">
    <w:name w:val="заголовок 1 Знак"/>
    <w:link w:val="1f1"/>
    <w:locked/>
    <w:rsid w:val="00286C70"/>
    <w:rPr>
      <w:rFonts w:ascii="Peterburg" w:eastAsia="Times New Roman" w:hAnsi="Peterburg" w:cs="Times New Roman"/>
      <w:sz w:val="28"/>
      <w:szCs w:val="20"/>
      <w:lang w:eastAsia="ru-RU"/>
    </w:rPr>
  </w:style>
  <w:style w:type="paragraph" w:customStyle="1" w:styleId="3b">
    <w:name w:val="Обычный3"/>
    <w:basedOn w:val="a1"/>
    <w:uiPriority w:val="99"/>
    <w:rsid w:val="00286C70"/>
    <w:pPr>
      <w:snapToGrid w:val="0"/>
    </w:pPr>
    <w:rPr>
      <w:rFonts w:ascii="Courier New" w:hAnsi="Courier New" w:cs="Courier New"/>
      <w:sz w:val="24"/>
      <w:szCs w:val="24"/>
    </w:rPr>
  </w:style>
  <w:style w:type="paragraph" w:customStyle="1" w:styleId="122">
    <w:name w:val="Знак1 Знак Знак Знак2"/>
    <w:basedOn w:val="a1"/>
    <w:uiPriority w:val="99"/>
    <w:rsid w:val="00286C70"/>
    <w:rPr>
      <w:rFonts w:ascii="Verdana" w:hAnsi="Verdana" w:cs="Verdana"/>
      <w:lang w:val="en-US" w:eastAsia="en-US"/>
    </w:rPr>
  </w:style>
  <w:style w:type="paragraph" w:customStyle="1" w:styleId="3c">
    <w:name w:val="Знак3"/>
    <w:basedOn w:val="a1"/>
    <w:uiPriority w:val="99"/>
    <w:rsid w:val="00286C70"/>
    <w:rPr>
      <w:rFonts w:ascii="Verdana" w:hAnsi="Verdana" w:cs="Verdana"/>
      <w:lang w:val="en-US" w:eastAsia="en-US"/>
    </w:rPr>
  </w:style>
  <w:style w:type="paragraph" w:customStyle="1" w:styleId="114">
    <w:name w:val="Знак1 Знак Знак Знак1"/>
    <w:basedOn w:val="a1"/>
    <w:uiPriority w:val="99"/>
    <w:rsid w:val="00286C70"/>
    <w:rPr>
      <w:rFonts w:ascii="Verdana" w:hAnsi="Verdana" w:cs="Verdana"/>
      <w:lang w:val="en-US" w:eastAsia="en-US"/>
    </w:rPr>
  </w:style>
  <w:style w:type="paragraph" w:customStyle="1" w:styleId="xl309">
    <w:name w:val="xl309"/>
    <w:basedOn w:val="a1"/>
    <w:uiPriority w:val="99"/>
    <w:rsid w:val="00286C70"/>
    <w:pPr>
      <w:pBdr>
        <w:top w:val="single" w:sz="4" w:space="0" w:color="auto"/>
        <w:left w:val="single" w:sz="4"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310">
    <w:name w:val="xl310"/>
    <w:basedOn w:val="a1"/>
    <w:uiPriority w:val="99"/>
    <w:rsid w:val="00286C70"/>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a1"/>
    <w:uiPriority w:val="99"/>
    <w:rsid w:val="00286C7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2">
    <w:name w:val="xl312"/>
    <w:basedOn w:val="a1"/>
    <w:uiPriority w:val="99"/>
    <w:rsid w:val="00286C70"/>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313">
    <w:name w:val="xl313"/>
    <w:basedOn w:val="a1"/>
    <w:uiPriority w:val="99"/>
    <w:rsid w:val="00286C7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4">
    <w:name w:val="xl314"/>
    <w:basedOn w:val="a1"/>
    <w:uiPriority w:val="99"/>
    <w:rsid w:val="00286C70"/>
    <w:pPr>
      <w:pBdr>
        <w:top w:val="single" w:sz="4" w:space="0" w:color="auto"/>
        <w:left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15">
    <w:name w:val="xl315"/>
    <w:basedOn w:val="a1"/>
    <w:uiPriority w:val="99"/>
    <w:rsid w:val="00286C70"/>
    <w:pPr>
      <w:pBdr>
        <w:left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16">
    <w:name w:val="xl316"/>
    <w:basedOn w:val="a1"/>
    <w:uiPriority w:val="99"/>
    <w:rsid w:val="00286C70"/>
    <w:pPr>
      <w:pBdr>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17">
    <w:name w:val="xl317"/>
    <w:basedOn w:val="a1"/>
    <w:uiPriority w:val="99"/>
    <w:rsid w:val="00286C70"/>
    <w:pPr>
      <w:pBdr>
        <w:left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18">
    <w:name w:val="xl318"/>
    <w:basedOn w:val="a1"/>
    <w:uiPriority w:val="99"/>
    <w:rsid w:val="00286C70"/>
    <w:pPr>
      <w:pBdr>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19">
    <w:name w:val="xl319"/>
    <w:basedOn w:val="a1"/>
    <w:uiPriority w:val="99"/>
    <w:rsid w:val="00286C70"/>
    <w:pPr>
      <w:pBdr>
        <w:top w:val="single" w:sz="4" w:space="0" w:color="auto"/>
        <w:left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20">
    <w:name w:val="xl320"/>
    <w:basedOn w:val="a1"/>
    <w:uiPriority w:val="99"/>
    <w:rsid w:val="00286C70"/>
    <w:pPr>
      <w:pBdr>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21">
    <w:name w:val="xl321"/>
    <w:basedOn w:val="a1"/>
    <w:uiPriority w:val="99"/>
    <w:rsid w:val="00286C7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22">
    <w:name w:val="xl322"/>
    <w:basedOn w:val="a1"/>
    <w:uiPriority w:val="99"/>
    <w:rsid w:val="00286C70"/>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323">
    <w:name w:val="xl323"/>
    <w:basedOn w:val="a1"/>
    <w:uiPriority w:val="99"/>
    <w:rsid w:val="00286C70"/>
    <w:pPr>
      <w:pBdr>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1fb">
    <w:name w:val="Знак1"/>
    <w:basedOn w:val="a1"/>
    <w:uiPriority w:val="99"/>
    <w:rsid w:val="00286C70"/>
    <w:rPr>
      <w:rFonts w:ascii="Verdana" w:hAnsi="Verdana" w:cs="Verdana"/>
      <w:lang w:val="en-US" w:eastAsia="en-US"/>
    </w:rPr>
  </w:style>
  <w:style w:type="paragraph" w:customStyle="1" w:styleId="74">
    <w:name w:val="Знак7"/>
    <w:basedOn w:val="a1"/>
    <w:uiPriority w:val="99"/>
    <w:rsid w:val="00286C70"/>
    <w:rPr>
      <w:rFonts w:ascii="Verdana" w:hAnsi="Verdana" w:cs="Verdana"/>
      <w:lang w:val="en-US" w:eastAsia="en-US"/>
    </w:rPr>
  </w:style>
  <w:style w:type="paragraph" w:customStyle="1" w:styleId="66">
    <w:name w:val="Знак6"/>
    <w:basedOn w:val="a1"/>
    <w:uiPriority w:val="99"/>
    <w:rsid w:val="00286C70"/>
    <w:rPr>
      <w:rFonts w:ascii="Verdana" w:hAnsi="Verdana" w:cs="Verdana"/>
      <w:lang w:val="en-US" w:eastAsia="en-US"/>
    </w:rPr>
  </w:style>
  <w:style w:type="paragraph" w:customStyle="1" w:styleId="55">
    <w:name w:val="Знак5"/>
    <w:basedOn w:val="a1"/>
    <w:uiPriority w:val="99"/>
    <w:rsid w:val="00286C70"/>
    <w:rPr>
      <w:rFonts w:ascii="Verdana" w:hAnsi="Verdana" w:cs="Verdana"/>
      <w:lang w:val="en-US" w:eastAsia="en-US"/>
    </w:rPr>
  </w:style>
  <w:style w:type="paragraph" w:customStyle="1" w:styleId="222">
    <w:name w:val="Основной текст 22"/>
    <w:basedOn w:val="a1"/>
    <w:uiPriority w:val="99"/>
    <w:rsid w:val="00286C70"/>
    <w:pPr>
      <w:widowControl w:val="0"/>
      <w:overflowPunct w:val="0"/>
      <w:autoSpaceDE w:val="0"/>
      <w:autoSpaceDN w:val="0"/>
      <w:adjustRightInd w:val="0"/>
      <w:spacing w:line="300" w:lineRule="auto"/>
      <w:jc w:val="center"/>
    </w:pPr>
    <w:rPr>
      <w:b/>
      <w:i/>
      <w:sz w:val="56"/>
    </w:rPr>
  </w:style>
  <w:style w:type="paragraph" w:customStyle="1" w:styleId="46">
    <w:name w:val="Знак4"/>
    <w:basedOn w:val="a1"/>
    <w:uiPriority w:val="99"/>
    <w:rsid w:val="00286C70"/>
    <w:rPr>
      <w:rFonts w:ascii="Verdana" w:hAnsi="Verdana" w:cs="Verdana"/>
      <w:lang w:val="en-US" w:eastAsia="en-US"/>
    </w:rPr>
  </w:style>
  <w:style w:type="paragraph" w:customStyle="1" w:styleId="231">
    <w:name w:val="Основной текст 23"/>
    <w:basedOn w:val="a1"/>
    <w:uiPriority w:val="99"/>
    <w:rsid w:val="00286C70"/>
    <w:pPr>
      <w:widowControl w:val="0"/>
      <w:overflowPunct w:val="0"/>
      <w:autoSpaceDE w:val="0"/>
      <w:autoSpaceDN w:val="0"/>
      <w:adjustRightInd w:val="0"/>
      <w:spacing w:line="300" w:lineRule="auto"/>
      <w:jc w:val="center"/>
    </w:pPr>
    <w:rPr>
      <w:b/>
      <w:i/>
      <w:sz w:val="56"/>
    </w:rPr>
  </w:style>
  <w:style w:type="paragraph" w:customStyle="1" w:styleId="2TimesNewRoman">
    <w:name w:val="Стиль Заголовок 2 + Times New Roman не полужирный не курсив По ц..."/>
    <w:basedOn w:val="20"/>
    <w:uiPriority w:val="99"/>
    <w:rsid w:val="00286C70"/>
    <w:pPr>
      <w:keepLines w:val="0"/>
      <w:spacing w:before="240" w:after="60"/>
      <w:jc w:val="center"/>
    </w:pPr>
    <w:rPr>
      <w:rFonts w:ascii="Times New Roman" w:eastAsia="Times New Roman" w:hAnsi="Times New Roman" w:cs="Times New Roman"/>
      <w:b w:val="0"/>
      <w:bCs w:val="0"/>
      <w:color w:val="auto"/>
      <w:sz w:val="32"/>
      <w:szCs w:val="20"/>
    </w:rPr>
  </w:style>
  <w:style w:type="paragraph" w:customStyle="1" w:styleId="1TimesNewRoman0">
    <w:name w:val="Стиль Заголовок 1 + Times New Roman не полужирный По центру"/>
    <w:basedOn w:val="1"/>
    <w:uiPriority w:val="99"/>
    <w:rsid w:val="00286C70"/>
    <w:pPr>
      <w:keepLines w:val="0"/>
      <w:spacing w:before="240" w:after="60"/>
      <w:jc w:val="center"/>
    </w:pPr>
    <w:rPr>
      <w:rFonts w:ascii="Times New Roman" w:eastAsia="Times New Roman" w:hAnsi="Times New Roman" w:cs="Times New Roman"/>
      <w:b w:val="0"/>
      <w:bCs w:val="0"/>
      <w:color w:val="auto"/>
      <w:kern w:val="32"/>
      <w:sz w:val="36"/>
      <w:szCs w:val="20"/>
    </w:rPr>
  </w:style>
  <w:style w:type="paragraph" w:customStyle="1" w:styleId="1TimesNewRoman1">
    <w:name w:val="Стиль Заголовок 1 + Times New Roman не полужирный По центру1"/>
    <w:basedOn w:val="1"/>
    <w:uiPriority w:val="99"/>
    <w:rsid w:val="00286C70"/>
    <w:pPr>
      <w:keepLines w:val="0"/>
      <w:spacing w:before="240" w:after="60"/>
      <w:jc w:val="center"/>
    </w:pPr>
    <w:rPr>
      <w:rFonts w:ascii="Times New Roman" w:eastAsia="Times New Roman" w:hAnsi="Times New Roman" w:cs="Times New Roman"/>
      <w:b w:val="0"/>
      <w:bCs w:val="0"/>
      <w:color w:val="auto"/>
      <w:kern w:val="32"/>
      <w:sz w:val="36"/>
      <w:szCs w:val="20"/>
    </w:rPr>
  </w:style>
  <w:style w:type="paragraph" w:customStyle="1" w:styleId="240">
    <w:name w:val="Основной текст 24"/>
    <w:basedOn w:val="a1"/>
    <w:uiPriority w:val="99"/>
    <w:rsid w:val="00286C70"/>
    <w:pPr>
      <w:widowControl w:val="0"/>
      <w:overflowPunct w:val="0"/>
      <w:autoSpaceDE w:val="0"/>
      <w:autoSpaceDN w:val="0"/>
      <w:adjustRightInd w:val="0"/>
      <w:spacing w:line="300" w:lineRule="auto"/>
      <w:jc w:val="center"/>
    </w:pPr>
    <w:rPr>
      <w:b/>
      <w:i/>
      <w:sz w:val="56"/>
    </w:rPr>
  </w:style>
  <w:style w:type="paragraph" w:customStyle="1" w:styleId="Iiiaeuiue">
    <w:name w:val="Ii?iaeuiue"/>
    <w:uiPriority w:val="99"/>
    <w:rsid w:val="00286C70"/>
    <w:pPr>
      <w:spacing w:after="0" w:line="240" w:lineRule="auto"/>
    </w:pPr>
    <w:rPr>
      <w:rFonts w:ascii="Baltica" w:eastAsia="Times New Roman" w:hAnsi="Baltica" w:cs="Times New Roman"/>
      <w:sz w:val="24"/>
      <w:szCs w:val="20"/>
      <w:lang w:eastAsia="ru-RU"/>
    </w:rPr>
  </w:style>
  <w:style w:type="character" w:customStyle="1" w:styleId="ArNar">
    <w:name w:val="Обычный ArNar Знак"/>
    <w:link w:val="ArNar0"/>
    <w:locked/>
    <w:rsid w:val="00286C70"/>
    <w:rPr>
      <w:rFonts w:ascii="Arial Narrow" w:hAnsi="Arial Narrow"/>
      <w:color w:val="000000"/>
    </w:rPr>
  </w:style>
  <w:style w:type="paragraph" w:customStyle="1" w:styleId="ArNar0">
    <w:name w:val="Обычный ArNar"/>
    <w:basedOn w:val="a1"/>
    <w:link w:val="ArNar"/>
    <w:rsid w:val="00286C70"/>
    <w:pPr>
      <w:ind w:firstLine="709"/>
      <w:jc w:val="both"/>
    </w:pPr>
    <w:rPr>
      <w:rFonts w:ascii="Arial Narrow" w:eastAsiaTheme="minorHAnsi" w:hAnsi="Arial Narrow" w:cstheme="minorBidi"/>
      <w:color w:val="000000"/>
      <w:sz w:val="22"/>
      <w:szCs w:val="22"/>
      <w:lang w:eastAsia="en-US"/>
    </w:rPr>
  </w:style>
  <w:style w:type="character" w:customStyle="1" w:styleId="TimesNewRoman121">
    <w:name w:val="Стиль Times New Roman 12 пт По центру Знак1"/>
    <w:link w:val="TimesNewRoman12"/>
    <w:locked/>
    <w:rsid w:val="00286C70"/>
    <w:rPr>
      <w:rFonts w:ascii="Arial" w:hAnsi="Arial" w:cs="Arial"/>
      <w:spacing w:val="-4"/>
      <w:sz w:val="24"/>
    </w:rPr>
  </w:style>
  <w:style w:type="paragraph" w:customStyle="1" w:styleId="TimesNewRoman12">
    <w:name w:val="Стиль Times New Roman 12 пт По центру"/>
    <w:basedOn w:val="a1"/>
    <w:link w:val="TimesNewRoman121"/>
    <w:rsid w:val="00286C70"/>
    <w:pPr>
      <w:widowControl w:val="0"/>
      <w:jc w:val="center"/>
    </w:pPr>
    <w:rPr>
      <w:rFonts w:ascii="Arial" w:eastAsiaTheme="minorHAnsi" w:hAnsi="Arial" w:cs="Arial"/>
      <w:spacing w:val="-4"/>
      <w:sz w:val="24"/>
      <w:szCs w:val="22"/>
      <w:lang w:eastAsia="en-US"/>
    </w:rPr>
  </w:style>
  <w:style w:type="character" w:styleId="affff9">
    <w:name w:val="Subtle Reference"/>
    <w:uiPriority w:val="31"/>
    <w:qFormat/>
    <w:rsid w:val="00286C70"/>
    <w:rPr>
      <w:smallCaps/>
      <w:color w:val="C0504D"/>
      <w:u w:val="single"/>
    </w:rPr>
  </w:style>
  <w:style w:type="character" w:customStyle="1" w:styleId="213">
    <w:name w:val="Заголовок 2 Знак1"/>
    <w:semiHidden/>
    <w:locked/>
    <w:rsid w:val="00286C70"/>
    <w:rPr>
      <w:rFonts w:ascii="Times New Roman" w:eastAsia="Times New Roman" w:hAnsi="Times New Roman" w:cs="Times New Roman"/>
      <w:sz w:val="28"/>
      <w:szCs w:val="20"/>
      <w:lang w:eastAsia="ru-RU"/>
    </w:rPr>
  </w:style>
  <w:style w:type="character" w:customStyle="1" w:styleId="citation">
    <w:name w:val="citation"/>
    <w:rsid w:val="00286C70"/>
  </w:style>
  <w:style w:type="character" w:customStyle="1" w:styleId="reference-text">
    <w:name w:val="reference-text"/>
    <w:rsid w:val="00286C70"/>
  </w:style>
  <w:style w:type="character" w:customStyle="1" w:styleId="description2">
    <w:name w:val="description2"/>
    <w:rsid w:val="00286C70"/>
    <w:rPr>
      <w:vanish/>
      <w:webHidden w:val="0"/>
      <w:sz w:val="21"/>
      <w:szCs w:val="21"/>
      <w:specVanish/>
    </w:rPr>
  </w:style>
  <w:style w:type="character" w:customStyle="1" w:styleId="ArNar1">
    <w:name w:val="Обычный ArNar Знак1"/>
    <w:rsid w:val="00286C70"/>
    <w:rPr>
      <w:color w:val="000000"/>
      <w:sz w:val="24"/>
      <w:lang w:val="ru-RU" w:eastAsia="ru-RU" w:bidi="ar-SA"/>
    </w:rPr>
  </w:style>
  <w:style w:type="paragraph" w:customStyle="1" w:styleId="style9">
    <w:name w:val="style9"/>
    <w:basedOn w:val="a1"/>
    <w:rsid w:val="00824B4D"/>
    <w:pPr>
      <w:spacing w:before="100" w:beforeAutospacing="1" w:after="100" w:afterAutospacing="1"/>
    </w:pPr>
    <w:rPr>
      <w:sz w:val="24"/>
      <w:szCs w:val="24"/>
    </w:rPr>
  </w:style>
  <w:style w:type="character" w:customStyle="1" w:styleId="element8">
    <w:name w:val="element8"/>
    <w:basedOn w:val="a2"/>
    <w:rsid w:val="00A7643A"/>
  </w:style>
  <w:style w:type="paragraph" w:customStyle="1" w:styleId="148">
    <w:name w:val="14 Обычный"/>
    <w:basedOn w:val="a1"/>
    <w:link w:val="149"/>
    <w:qFormat/>
    <w:rsid w:val="00986B9A"/>
    <w:pPr>
      <w:jc w:val="center"/>
    </w:pPr>
    <w:rPr>
      <w:sz w:val="28"/>
      <w:szCs w:val="28"/>
      <w:lang w:val="x-none" w:eastAsia="x-none"/>
    </w:rPr>
  </w:style>
  <w:style w:type="character" w:customStyle="1" w:styleId="149">
    <w:name w:val="14 Обычный Знак"/>
    <w:link w:val="148"/>
    <w:rsid w:val="00986B9A"/>
    <w:rPr>
      <w:rFonts w:ascii="Times New Roman" w:eastAsia="Times New Roman" w:hAnsi="Times New Roman" w:cs="Times New Roman"/>
      <w:sz w:val="28"/>
      <w:szCs w:val="28"/>
      <w:lang w:val="x-none" w:eastAsia="x-none"/>
    </w:rPr>
  </w:style>
  <w:style w:type="character" w:customStyle="1" w:styleId="ConsPlusNormal0">
    <w:name w:val="ConsPlusNormal Знак"/>
    <w:link w:val="ConsPlusNormal"/>
    <w:qFormat/>
    <w:locked/>
    <w:rsid w:val="00606314"/>
    <w:rPr>
      <w:rFonts w:ascii="Arial" w:eastAsia="Times New Roman" w:hAnsi="Arial" w:cs="Arial"/>
      <w:sz w:val="20"/>
      <w:szCs w:val="20"/>
      <w:lang w:eastAsia="ru-RU"/>
    </w:rPr>
  </w:style>
  <w:style w:type="paragraph" w:customStyle="1" w:styleId="affffa">
    <w:name w:val="текст таблиц"/>
    <w:basedOn w:val="a1"/>
    <w:autoRedefine/>
    <w:rsid w:val="00205B33"/>
    <w:pPr>
      <w:jc w:val="center"/>
    </w:pPr>
    <w:rPr>
      <w:sz w:val="24"/>
    </w:rPr>
  </w:style>
  <w:style w:type="paragraph" w:customStyle="1" w:styleId="affffb">
    <w:name w:val="Подпись таблица"/>
    <w:basedOn w:val="a1"/>
    <w:rsid w:val="00447E87"/>
    <w:pPr>
      <w:jc w:val="center"/>
    </w:pPr>
    <w:rPr>
      <w:sz w:val="24"/>
    </w:rPr>
  </w:style>
  <w:style w:type="character" w:customStyle="1" w:styleId="1fc">
    <w:name w:val="Номер страницы1"/>
    <w:basedOn w:val="a2"/>
    <w:rsid w:val="008F24DB"/>
  </w:style>
  <w:style w:type="paragraph" w:customStyle="1" w:styleId="1fd">
    <w:name w:val="Верхний колонтитул1"/>
    <w:basedOn w:val="1c"/>
    <w:rsid w:val="008F24DB"/>
    <w:pPr>
      <w:tabs>
        <w:tab w:val="center" w:pos="4320"/>
        <w:tab w:val="right" w:pos="8640"/>
      </w:tabs>
      <w:spacing w:before="0" w:after="0"/>
    </w:pPr>
    <w:rPr>
      <w:snapToGrid/>
    </w:rPr>
  </w:style>
  <w:style w:type="paragraph" w:customStyle="1" w:styleId="2f0">
    <w:name w:val="Название 2"/>
    <w:basedOn w:val="ae"/>
    <w:next w:val="ae"/>
    <w:rsid w:val="008F24DB"/>
    <w:pPr>
      <w:ind w:firstLine="720"/>
      <w:jc w:val="center"/>
    </w:pPr>
    <w:rPr>
      <w:sz w:val="32"/>
      <w:szCs w:val="20"/>
    </w:rPr>
  </w:style>
  <w:style w:type="paragraph" w:customStyle="1" w:styleId="affffc">
    <w:name w:val="Подпись рисунок"/>
    <w:basedOn w:val="a1"/>
    <w:rsid w:val="008F24DB"/>
    <w:pPr>
      <w:jc w:val="center"/>
    </w:pPr>
    <w:rPr>
      <w:sz w:val="24"/>
    </w:rPr>
  </w:style>
  <w:style w:type="paragraph" w:customStyle="1" w:styleId="1fe">
    <w:name w:val="Название 1"/>
    <w:basedOn w:val="ae"/>
    <w:next w:val="ae"/>
    <w:rsid w:val="008F24DB"/>
    <w:pPr>
      <w:ind w:firstLine="720"/>
      <w:jc w:val="center"/>
    </w:pPr>
    <w:rPr>
      <w:caps/>
      <w:sz w:val="32"/>
      <w:szCs w:val="20"/>
    </w:rPr>
  </w:style>
  <w:style w:type="paragraph" w:customStyle="1" w:styleId="3d">
    <w:name w:val="Название 3"/>
    <w:basedOn w:val="ae"/>
    <w:next w:val="ae"/>
    <w:rsid w:val="008F24DB"/>
    <w:pPr>
      <w:ind w:firstLine="720"/>
      <w:jc w:val="center"/>
    </w:pPr>
    <w:rPr>
      <w:szCs w:val="20"/>
    </w:rPr>
  </w:style>
  <w:style w:type="paragraph" w:customStyle="1" w:styleId="affffd">
    <w:name w:val="Таблица"/>
    <w:basedOn w:val="1c"/>
    <w:autoRedefine/>
    <w:rsid w:val="008F24DB"/>
    <w:pPr>
      <w:spacing w:before="0" w:after="0"/>
      <w:jc w:val="right"/>
    </w:pPr>
    <w:rPr>
      <w:snapToGrid/>
      <w:color w:val="FF0000"/>
    </w:rPr>
  </w:style>
  <w:style w:type="paragraph" w:customStyle="1" w:styleId="123">
    <w:name w:val="Основной 12"/>
    <w:basedOn w:val="afffa"/>
    <w:link w:val="124"/>
    <w:qFormat/>
    <w:rsid w:val="00E1381E"/>
    <w:pPr>
      <w:spacing w:before="40" w:after="40"/>
    </w:pPr>
    <w:rPr>
      <w:sz w:val="24"/>
      <w:szCs w:val="24"/>
      <w:lang w:val="ru-RU" w:eastAsia="ru-RU"/>
    </w:rPr>
  </w:style>
  <w:style w:type="character" w:customStyle="1" w:styleId="124">
    <w:name w:val="Основной 12 Знак"/>
    <w:link w:val="123"/>
    <w:rsid w:val="00E1381E"/>
    <w:rPr>
      <w:rFonts w:ascii="Times New Roman" w:eastAsia="Times New Roman" w:hAnsi="Times New Roman" w:cs="Times New Roman"/>
      <w:snapToGrid w:val="0"/>
      <w:sz w:val="24"/>
      <w:szCs w:val="24"/>
      <w:lang w:eastAsia="ru-RU"/>
    </w:rPr>
  </w:style>
  <w:style w:type="character" w:customStyle="1" w:styleId="match">
    <w:name w:val="match"/>
    <w:basedOn w:val="a2"/>
    <w:rsid w:val="00A9380E"/>
  </w:style>
  <w:style w:type="paragraph" w:customStyle="1" w:styleId="125">
    <w:name w:val="Курсив 12"/>
    <w:basedOn w:val="a1"/>
    <w:link w:val="126"/>
    <w:qFormat/>
    <w:rsid w:val="00A9380E"/>
    <w:pPr>
      <w:spacing w:before="240" w:after="40"/>
      <w:jc w:val="both"/>
    </w:pPr>
    <w:rPr>
      <w:i/>
      <w:sz w:val="24"/>
      <w:szCs w:val="24"/>
    </w:rPr>
  </w:style>
  <w:style w:type="character" w:customStyle="1" w:styleId="126">
    <w:name w:val="Курсив 12 Знак"/>
    <w:link w:val="125"/>
    <w:rsid w:val="00A9380E"/>
    <w:rPr>
      <w:rFonts w:ascii="Times New Roman" w:eastAsia="Times New Roman" w:hAnsi="Times New Roman" w:cs="Times New Roman"/>
      <w:i/>
      <w:sz w:val="24"/>
      <w:szCs w:val="24"/>
      <w:lang w:eastAsia="ru-RU"/>
    </w:rPr>
  </w:style>
  <w:style w:type="numbering" w:customStyle="1" w:styleId="3e">
    <w:name w:val="Нет списка3"/>
    <w:next w:val="a4"/>
    <w:uiPriority w:val="99"/>
    <w:semiHidden/>
    <w:unhideWhenUsed/>
    <w:rsid w:val="00337A1F"/>
  </w:style>
  <w:style w:type="character" w:customStyle="1" w:styleId="affffe">
    <w:name w:val="Цветовое выделение"/>
    <w:uiPriority w:val="99"/>
    <w:rsid w:val="006C5DED"/>
    <w:rPr>
      <w:b/>
      <w:color w:val="26282F"/>
    </w:rPr>
  </w:style>
  <w:style w:type="character" w:customStyle="1" w:styleId="afffff">
    <w:name w:val="Гипертекстовая ссылка"/>
    <w:uiPriority w:val="99"/>
    <w:rsid w:val="006C5DED"/>
    <w:rPr>
      <w:color w:val="106BBE"/>
    </w:rPr>
  </w:style>
  <w:style w:type="paragraph" w:customStyle="1" w:styleId="afffff0">
    <w:name w:val="Заголовок статьи"/>
    <w:basedOn w:val="a1"/>
    <w:next w:val="a1"/>
    <w:uiPriority w:val="99"/>
    <w:rsid w:val="006C5DED"/>
    <w:pPr>
      <w:widowControl w:val="0"/>
      <w:autoSpaceDE w:val="0"/>
      <w:autoSpaceDN w:val="0"/>
      <w:adjustRightInd w:val="0"/>
      <w:ind w:left="1612" w:hanging="892"/>
      <w:jc w:val="both"/>
    </w:pPr>
    <w:rPr>
      <w:rFonts w:ascii="Arial" w:hAnsi="Arial" w:cs="Arial"/>
      <w:sz w:val="24"/>
      <w:szCs w:val="24"/>
    </w:rPr>
  </w:style>
  <w:style w:type="character" w:styleId="afffff1">
    <w:name w:val="Intense Reference"/>
    <w:qFormat/>
    <w:rsid w:val="00C6748F"/>
    <w:rPr>
      <w:b/>
      <w:bCs w:val="0"/>
      <w:sz w:val="24"/>
      <w:u w:val="single"/>
    </w:rPr>
  </w:style>
  <w:style w:type="paragraph" w:customStyle="1" w:styleId="56">
    <w:name w:val="Основной текст5"/>
    <w:basedOn w:val="a1"/>
    <w:rsid w:val="00F05C06"/>
    <w:pPr>
      <w:widowControl w:val="0"/>
      <w:shd w:val="clear" w:color="auto" w:fill="FFFFFF"/>
      <w:spacing w:line="456" w:lineRule="exact"/>
      <w:ind w:hanging="480"/>
      <w:jc w:val="both"/>
    </w:pPr>
    <w:rPr>
      <w:rFonts w:ascii="Arial" w:eastAsia="Arial" w:hAnsi="Arial" w:cs="Arial"/>
      <w:color w:val="000000"/>
      <w:sz w:val="18"/>
      <w:szCs w:val="18"/>
    </w:rPr>
  </w:style>
  <w:style w:type="character" w:customStyle="1" w:styleId="2f1">
    <w:name w:val="Основной текст2"/>
    <w:basedOn w:val="a2"/>
    <w:rsid w:val="00F05C06"/>
    <w:rPr>
      <w:rFonts w:ascii="Arial Narrow" w:eastAsia="Arial Narrow" w:hAnsi="Arial Narrow" w:cs="Arial Narrow"/>
      <w:b w:val="0"/>
      <w:bCs w:val="0"/>
      <w:i w:val="0"/>
      <w:iCs w:val="0"/>
      <w:smallCaps w:val="0"/>
      <w:strike w:val="0"/>
      <w:color w:val="000000"/>
      <w:spacing w:val="0"/>
      <w:w w:val="100"/>
      <w:position w:val="0"/>
      <w:sz w:val="19"/>
      <w:szCs w:val="19"/>
      <w:u w:val="none"/>
      <w:shd w:val="clear" w:color="auto" w:fill="FFFFFF"/>
      <w:lang w:val="ru-RU"/>
    </w:rPr>
  </w:style>
  <w:style w:type="paragraph" w:customStyle="1" w:styleId="TableParagraph">
    <w:name w:val="Table Paragraph"/>
    <w:basedOn w:val="a1"/>
    <w:uiPriority w:val="1"/>
    <w:qFormat/>
    <w:rsid w:val="005F1AB5"/>
    <w:pPr>
      <w:widowControl w:val="0"/>
      <w:autoSpaceDE w:val="0"/>
      <w:autoSpaceDN w:val="0"/>
    </w:pPr>
    <w:rPr>
      <w:sz w:val="22"/>
      <w:szCs w:val="22"/>
      <w:lang w:eastAsia="en-US"/>
    </w:rPr>
  </w:style>
  <w:style w:type="paragraph" w:customStyle="1" w:styleId="S">
    <w:name w:val="S_Обычный"/>
    <w:basedOn w:val="a1"/>
    <w:link w:val="S0"/>
    <w:qFormat/>
    <w:rsid w:val="00380706"/>
    <w:pPr>
      <w:spacing w:before="120" w:after="60"/>
      <w:ind w:firstLine="567"/>
      <w:jc w:val="both"/>
    </w:pPr>
    <w:rPr>
      <w:sz w:val="24"/>
      <w:szCs w:val="24"/>
      <w:lang w:eastAsia="ar-SA"/>
    </w:rPr>
  </w:style>
  <w:style w:type="character" w:customStyle="1" w:styleId="S0">
    <w:name w:val="S_Обычный Знак"/>
    <w:link w:val="S"/>
    <w:locked/>
    <w:rsid w:val="00380706"/>
    <w:rPr>
      <w:rFonts w:ascii="Times New Roman" w:eastAsia="Times New Roman" w:hAnsi="Times New Roman" w:cs="Times New Roman"/>
      <w:sz w:val="24"/>
      <w:szCs w:val="24"/>
      <w:lang w:eastAsia="ar-SA"/>
    </w:rPr>
  </w:style>
  <w:style w:type="paragraph" w:customStyle="1" w:styleId="14a">
    <w:name w:val="Основной текст 14"/>
    <w:basedOn w:val="ae"/>
    <w:link w:val="14b"/>
    <w:qFormat/>
    <w:rsid w:val="00380706"/>
    <w:pPr>
      <w:spacing w:line="276" w:lineRule="auto"/>
      <w:ind w:firstLine="709"/>
      <w:jc w:val="both"/>
    </w:pPr>
    <w:rPr>
      <w:szCs w:val="24"/>
    </w:rPr>
  </w:style>
  <w:style w:type="character" w:customStyle="1" w:styleId="14b">
    <w:name w:val="Основной текст 14 Знак"/>
    <w:link w:val="14a"/>
    <w:locked/>
    <w:rsid w:val="00380706"/>
    <w:rPr>
      <w:rFonts w:ascii="Times New Roman" w:eastAsia="Times New Roman" w:hAnsi="Times New Roman" w:cs="Times New Roman"/>
      <w:sz w:val="28"/>
      <w:szCs w:val="24"/>
      <w:lang w:eastAsia="ru-RU"/>
    </w:rPr>
  </w:style>
  <w:style w:type="paragraph" w:customStyle="1" w:styleId="127">
    <w:name w:val="Курсив 12 Ж"/>
    <w:basedOn w:val="125"/>
    <w:link w:val="128"/>
    <w:qFormat/>
    <w:rsid w:val="008D274A"/>
    <w:pPr>
      <w:spacing w:before="200" w:after="120"/>
    </w:pPr>
    <w:rPr>
      <w:b/>
    </w:rPr>
  </w:style>
  <w:style w:type="character" w:customStyle="1" w:styleId="128">
    <w:name w:val="Курсив 12 Ж Знак"/>
    <w:link w:val="127"/>
    <w:rsid w:val="008D274A"/>
    <w:rPr>
      <w:rFonts w:ascii="Times New Roman" w:eastAsia="Times New Roman" w:hAnsi="Times New Roman" w:cs="Times New Roman"/>
      <w:b/>
      <w:i/>
      <w:sz w:val="24"/>
      <w:szCs w:val="24"/>
      <w:lang w:eastAsia="ru-RU"/>
    </w:rPr>
  </w:style>
  <w:style w:type="paragraph" w:customStyle="1" w:styleId="-TNR12">
    <w:name w:val="Список - TNR12"/>
    <w:basedOn w:val="123"/>
    <w:link w:val="-TNR120"/>
    <w:qFormat/>
    <w:rsid w:val="00BD3E9B"/>
    <w:pPr>
      <w:numPr>
        <w:numId w:val="53"/>
      </w:numPr>
      <w:tabs>
        <w:tab w:val="left" w:pos="1701"/>
      </w:tabs>
      <w:spacing w:line="276" w:lineRule="auto"/>
    </w:pPr>
  </w:style>
  <w:style w:type="character" w:customStyle="1" w:styleId="-TNR120">
    <w:name w:val="Список - TNR12 Знак"/>
    <w:basedOn w:val="124"/>
    <w:link w:val="-TNR12"/>
    <w:rsid w:val="00BD3E9B"/>
    <w:rPr>
      <w:rFonts w:ascii="Times New Roman" w:eastAsia="Times New Roman" w:hAnsi="Times New Roman" w:cs="Times New Roman"/>
      <w:snapToGrid w:val="0"/>
      <w:sz w:val="24"/>
      <w:szCs w:val="24"/>
      <w:lang w:eastAsia="ru-RU"/>
    </w:rPr>
  </w:style>
  <w:style w:type="paragraph" w:customStyle="1" w:styleId="1TNR12">
    <w:name w:val="Список1 № TNR12"/>
    <w:basedOn w:val="123"/>
    <w:link w:val="1TNR120"/>
    <w:qFormat/>
    <w:rsid w:val="00BD3E9B"/>
    <w:pPr>
      <w:numPr>
        <w:numId w:val="54"/>
      </w:numPr>
      <w:tabs>
        <w:tab w:val="left" w:pos="993"/>
      </w:tabs>
      <w:spacing w:line="276" w:lineRule="auto"/>
      <w:ind w:left="0" w:firstLine="502"/>
    </w:pPr>
    <w:rPr>
      <w:rFonts w:eastAsia="Calibri"/>
    </w:rPr>
  </w:style>
  <w:style w:type="character" w:customStyle="1" w:styleId="1TNR120">
    <w:name w:val="Список1 № TNR12 Знак"/>
    <w:basedOn w:val="124"/>
    <w:link w:val="1TNR12"/>
    <w:rsid w:val="00BD3E9B"/>
    <w:rPr>
      <w:rFonts w:ascii="Times New Roman" w:eastAsia="Calibri" w:hAnsi="Times New Roman" w:cs="Times New Roman"/>
      <w:snapToGrid w:val="0"/>
      <w:sz w:val="24"/>
      <w:szCs w:val="24"/>
      <w:lang w:eastAsia="ru-RU"/>
    </w:rPr>
  </w:style>
  <w:style w:type="character" w:customStyle="1" w:styleId="contacttext">
    <w:name w:val="contact_text"/>
    <w:basedOn w:val="a2"/>
    <w:rsid w:val="005A2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6425">
      <w:bodyDiv w:val="1"/>
      <w:marLeft w:val="0"/>
      <w:marRight w:val="0"/>
      <w:marTop w:val="0"/>
      <w:marBottom w:val="0"/>
      <w:divBdr>
        <w:top w:val="none" w:sz="0" w:space="0" w:color="auto"/>
        <w:left w:val="none" w:sz="0" w:space="0" w:color="auto"/>
        <w:bottom w:val="none" w:sz="0" w:space="0" w:color="auto"/>
        <w:right w:val="none" w:sz="0" w:space="0" w:color="auto"/>
      </w:divBdr>
    </w:div>
    <w:div w:id="12149771">
      <w:bodyDiv w:val="1"/>
      <w:marLeft w:val="0"/>
      <w:marRight w:val="0"/>
      <w:marTop w:val="0"/>
      <w:marBottom w:val="0"/>
      <w:divBdr>
        <w:top w:val="none" w:sz="0" w:space="0" w:color="auto"/>
        <w:left w:val="none" w:sz="0" w:space="0" w:color="auto"/>
        <w:bottom w:val="none" w:sz="0" w:space="0" w:color="auto"/>
        <w:right w:val="none" w:sz="0" w:space="0" w:color="auto"/>
      </w:divBdr>
    </w:div>
    <w:div w:id="18237579">
      <w:bodyDiv w:val="1"/>
      <w:marLeft w:val="0"/>
      <w:marRight w:val="0"/>
      <w:marTop w:val="0"/>
      <w:marBottom w:val="0"/>
      <w:divBdr>
        <w:top w:val="none" w:sz="0" w:space="0" w:color="auto"/>
        <w:left w:val="none" w:sz="0" w:space="0" w:color="auto"/>
        <w:bottom w:val="none" w:sz="0" w:space="0" w:color="auto"/>
        <w:right w:val="none" w:sz="0" w:space="0" w:color="auto"/>
      </w:divBdr>
      <w:divsChild>
        <w:div w:id="1347711039">
          <w:marLeft w:val="0"/>
          <w:marRight w:val="0"/>
          <w:marTop w:val="0"/>
          <w:marBottom w:val="0"/>
          <w:divBdr>
            <w:top w:val="none" w:sz="0" w:space="0" w:color="auto"/>
            <w:left w:val="none" w:sz="0" w:space="0" w:color="auto"/>
            <w:bottom w:val="none" w:sz="0" w:space="0" w:color="auto"/>
            <w:right w:val="none" w:sz="0" w:space="0" w:color="auto"/>
          </w:divBdr>
        </w:div>
      </w:divsChild>
    </w:div>
    <w:div w:id="20447382">
      <w:bodyDiv w:val="1"/>
      <w:marLeft w:val="0"/>
      <w:marRight w:val="0"/>
      <w:marTop w:val="0"/>
      <w:marBottom w:val="0"/>
      <w:divBdr>
        <w:top w:val="none" w:sz="0" w:space="0" w:color="auto"/>
        <w:left w:val="none" w:sz="0" w:space="0" w:color="auto"/>
        <w:bottom w:val="none" w:sz="0" w:space="0" w:color="auto"/>
        <w:right w:val="none" w:sz="0" w:space="0" w:color="auto"/>
      </w:divBdr>
      <w:divsChild>
        <w:div w:id="1001203159">
          <w:marLeft w:val="0"/>
          <w:marRight w:val="0"/>
          <w:marTop w:val="0"/>
          <w:marBottom w:val="0"/>
          <w:divBdr>
            <w:top w:val="none" w:sz="0" w:space="0" w:color="auto"/>
            <w:left w:val="none" w:sz="0" w:space="0" w:color="auto"/>
            <w:bottom w:val="none" w:sz="0" w:space="0" w:color="auto"/>
            <w:right w:val="none" w:sz="0" w:space="0" w:color="auto"/>
          </w:divBdr>
        </w:div>
      </w:divsChild>
    </w:div>
    <w:div w:id="54741333">
      <w:bodyDiv w:val="1"/>
      <w:marLeft w:val="0"/>
      <w:marRight w:val="0"/>
      <w:marTop w:val="0"/>
      <w:marBottom w:val="0"/>
      <w:divBdr>
        <w:top w:val="none" w:sz="0" w:space="0" w:color="auto"/>
        <w:left w:val="none" w:sz="0" w:space="0" w:color="auto"/>
        <w:bottom w:val="none" w:sz="0" w:space="0" w:color="auto"/>
        <w:right w:val="none" w:sz="0" w:space="0" w:color="auto"/>
      </w:divBdr>
    </w:div>
    <w:div w:id="56169866">
      <w:bodyDiv w:val="1"/>
      <w:marLeft w:val="0"/>
      <w:marRight w:val="0"/>
      <w:marTop w:val="0"/>
      <w:marBottom w:val="0"/>
      <w:divBdr>
        <w:top w:val="none" w:sz="0" w:space="0" w:color="auto"/>
        <w:left w:val="none" w:sz="0" w:space="0" w:color="auto"/>
        <w:bottom w:val="none" w:sz="0" w:space="0" w:color="auto"/>
        <w:right w:val="none" w:sz="0" w:space="0" w:color="auto"/>
      </w:divBdr>
      <w:divsChild>
        <w:div w:id="1127313585">
          <w:marLeft w:val="0"/>
          <w:marRight w:val="0"/>
          <w:marTop w:val="0"/>
          <w:marBottom w:val="0"/>
          <w:divBdr>
            <w:top w:val="none" w:sz="0" w:space="0" w:color="auto"/>
            <w:left w:val="none" w:sz="0" w:space="0" w:color="auto"/>
            <w:bottom w:val="none" w:sz="0" w:space="0" w:color="auto"/>
            <w:right w:val="none" w:sz="0" w:space="0" w:color="auto"/>
          </w:divBdr>
        </w:div>
      </w:divsChild>
    </w:div>
    <w:div w:id="78602292">
      <w:bodyDiv w:val="1"/>
      <w:marLeft w:val="0"/>
      <w:marRight w:val="0"/>
      <w:marTop w:val="0"/>
      <w:marBottom w:val="0"/>
      <w:divBdr>
        <w:top w:val="none" w:sz="0" w:space="0" w:color="auto"/>
        <w:left w:val="none" w:sz="0" w:space="0" w:color="auto"/>
        <w:bottom w:val="none" w:sz="0" w:space="0" w:color="auto"/>
        <w:right w:val="none" w:sz="0" w:space="0" w:color="auto"/>
      </w:divBdr>
    </w:div>
    <w:div w:id="87049055">
      <w:bodyDiv w:val="1"/>
      <w:marLeft w:val="0"/>
      <w:marRight w:val="0"/>
      <w:marTop w:val="0"/>
      <w:marBottom w:val="0"/>
      <w:divBdr>
        <w:top w:val="none" w:sz="0" w:space="0" w:color="auto"/>
        <w:left w:val="none" w:sz="0" w:space="0" w:color="auto"/>
        <w:bottom w:val="none" w:sz="0" w:space="0" w:color="auto"/>
        <w:right w:val="none" w:sz="0" w:space="0" w:color="auto"/>
      </w:divBdr>
    </w:div>
    <w:div w:id="101413838">
      <w:bodyDiv w:val="1"/>
      <w:marLeft w:val="0"/>
      <w:marRight w:val="0"/>
      <w:marTop w:val="0"/>
      <w:marBottom w:val="0"/>
      <w:divBdr>
        <w:top w:val="none" w:sz="0" w:space="0" w:color="auto"/>
        <w:left w:val="none" w:sz="0" w:space="0" w:color="auto"/>
        <w:bottom w:val="none" w:sz="0" w:space="0" w:color="auto"/>
        <w:right w:val="none" w:sz="0" w:space="0" w:color="auto"/>
      </w:divBdr>
    </w:div>
    <w:div w:id="123695878">
      <w:bodyDiv w:val="1"/>
      <w:marLeft w:val="0"/>
      <w:marRight w:val="0"/>
      <w:marTop w:val="0"/>
      <w:marBottom w:val="0"/>
      <w:divBdr>
        <w:top w:val="none" w:sz="0" w:space="0" w:color="auto"/>
        <w:left w:val="none" w:sz="0" w:space="0" w:color="auto"/>
        <w:bottom w:val="none" w:sz="0" w:space="0" w:color="auto"/>
        <w:right w:val="none" w:sz="0" w:space="0" w:color="auto"/>
      </w:divBdr>
      <w:divsChild>
        <w:div w:id="116992023">
          <w:marLeft w:val="0"/>
          <w:marRight w:val="0"/>
          <w:marTop w:val="0"/>
          <w:marBottom w:val="0"/>
          <w:divBdr>
            <w:top w:val="none" w:sz="0" w:space="0" w:color="auto"/>
            <w:left w:val="none" w:sz="0" w:space="0" w:color="auto"/>
            <w:bottom w:val="none" w:sz="0" w:space="0" w:color="auto"/>
            <w:right w:val="none" w:sz="0" w:space="0" w:color="auto"/>
          </w:divBdr>
        </w:div>
      </w:divsChild>
    </w:div>
    <w:div w:id="131096623">
      <w:bodyDiv w:val="1"/>
      <w:marLeft w:val="0"/>
      <w:marRight w:val="0"/>
      <w:marTop w:val="0"/>
      <w:marBottom w:val="0"/>
      <w:divBdr>
        <w:top w:val="none" w:sz="0" w:space="0" w:color="auto"/>
        <w:left w:val="none" w:sz="0" w:space="0" w:color="auto"/>
        <w:bottom w:val="none" w:sz="0" w:space="0" w:color="auto"/>
        <w:right w:val="none" w:sz="0" w:space="0" w:color="auto"/>
      </w:divBdr>
      <w:divsChild>
        <w:div w:id="2039427429">
          <w:marLeft w:val="0"/>
          <w:marRight w:val="0"/>
          <w:marTop w:val="0"/>
          <w:marBottom w:val="0"/>
          <w:divBdr>
            <w:top w:val="none" w:sz="0" w:space="0" w:color="auto"/>
            <w:left w:val="none" w:sz="0" w:space="0" w:color="auto"/>
            <w:bottom w:val="none" w:sz="0" w:space="0" w:color="auto"/>
            <w:right w:val="none" w:sz="0" w:space="0" w:color="auto"/>
          </w:divBdr>
        </w:div>
      </w:divsChild>
    </w:div>
    <w:div w:id="136994793">
      <w:bodyDiv w:val="1"/>
      <w:marLeft w:val="0"/>
      <w:marRight w:val="0"/>
      <w:marTop w:val="0"/>
      <w:marBottom w:val="0"/>
      <w:divBdr>
        <w:top w:val="none" w:sz="0" w:space="0" w:color="auto"/>
        <w:left w:val="none" w:sz="0" w:space="0" w:color="auto"/>
        <w:bottom w:val="none" w:sz="0" w:space="0" w:color="auto"/>
        <w:right w:val="none" w:sz="0" w:space="0" w:color="auto"/>
      </w:divBdr>
      <w:divsChild>
        <w:div w:id="1482043374">
          <w:marLeft w:val="0"/>
          <w:marRight w:val="0"/>
          <w:marTop w:val="0"/>
          <w:marBottom w:val="0"/>
          <w:divBdr>
            <w:top w:val="none" w:sz="0" w:space="0" w:color="auto"/>
            <w:left w:val="none" w:sz="0" w:space="0" w:color="auto"/>
            <w:bottom w:val="none" w:sz="0" w:space="0" w:color="auto"/>
            <w:right w:val="none" w:sz="0" w:space="0" w:color="auto"/>
          </w:divBdr>
        </w:div>
      </w:divsChild>
    </w:div>
    <w:div w:id="148448050">
      <w:bodyDiv w:val="1"/>
      <w:marLeft w:val="0"/>
      <w:marRight w:val="0"/>
      <w:marTop w:val="0"/>
      <w:marBottom w:val="0"/>
      <w:divBdr>
        <w:top w:val="none" w:sz="0" w:space="0" w:color="auto"/>
        <w:left w:val="none" w:sz="0" w:space="0" w:color="auto"/>
        <w:bottom w:val="none" w:sz="0" w:space="0" w:color="auto"/>
        <w:right w:val="none" w:sz="0" w:space="0" w:color="auto"/>
      </w:divBdr>
    </w:div>
    <w:div w:id="151022334">
      <w:bodyDiv w:val="1"/>
      <w:marLeft w:val="0"/>
      <w:marRight w:val="0"/>
      <w:marTop w:val="0"/>
      <w:marBottom w:val="0"/>
      <w:divBdr>
        <w:top w:val="none" w:sz="0" w:space="0" w:color="auto"/>
        <w:left w:val="none" w:sz="0" w:space="0" w:color="auto"/>
        <w:bottom w:val="none" w:sz="0" w:space="0" w:color="auto"/>
        <w:right w:val="none" w:sz="0" w:space="0" w:color="auto"/>
      </w:divBdr>
      <w:divsChild>
        <w:div w:id="1291328564">
          <w:marLeft w:val="0"/>
          <w:marRight w:val="0"/>
          <w:marTop w:val="0"/>
          <w:marBottom w:val="0"/>
          <w:divBdr>
            <w:top w:val="none" w:sz="0" w:space="0" w:color="auto"/>
            <w:left w:val="none" w:sz="0" w:space="0" w:color="auto"/>
            <w:bottom w:val="none" w:sz="0" w:space="0" w:color="auto"/>
            <w:right w:val="none" w:sz="0" w:space="0" w:color="auto"/>
          </w:divBdr>
        </w:div>
      </w:divsChild>
    </w:div>
    <w:div w:id="166869833">
      <w:bodyDiv w:val="1"/>
      <w:marLeft w:val="0"/>
      <w:marRight w:val="0"/>
      <w:marTop w:val="0"/>
      <w:marBottom w:val="0"/>
      <w:divBdr>
        <w:top w:val="none" w:sz="0" w:space="0" w:color="auto"/>
        <w:left w:val="none" w:sz="0" w:space="0" w:color="auto"/>
        <w:bottom w:val="none" w:sz="0" w:space="0" w:color="auto"/>
        <w:right w:val="none" w:sz="0" w:space="0" w:color="auto"/>
      </w:divBdr>
      <w:divsChild>
        <w:div w:id="1467383658">
          <w:marLeft w:val="0"/>
          <w:marRight w:val="0"/>
          <w:marTop w:val="0"/>
          <w:marBottom w:val="0"/>
          <w:divBdr>
            <w:top w:val="none" w:sz="0" w:space="0" w:color="auto"/>
            <w:left w:val="none" w:sz="0" w:space="0" w:color="auto"/>
            <w:bottom w:val="none" w:sz="0" w:space="0" w:color="auto"/>
            <w:right w:val="none" w:sz="0" w:space="0" w:color="auto"/>
          </w:divBdr>
        </w:div>
      </w:divsChild>
    </w:div>
    <w:div w:id="174854703">
      <w:bodyDiv w:val="1"/>
      <w:marLeft w:val="0"/>
      <w:marRight w:val="0"/>
      <w:marTop w:val="0"/>
      <w:marBottom w:val="0"/>
      <w:divBdr>
        <w:top w:val="none" w:sz="0" w:space="0" w:color="auto"/>
        <w:left w:val="none" w:sz="0" w:space="0" w:color="auto"/>
        <w:bottom w:val="none" w:sz="0" w:space="0" w:color="auto"/>
        <w:right w:val="none" w:sz="0" w:space="0" w:color="auto"/>
      </w:divBdr>
      <w:divsChild>
        <w:div w:id="225460167">
          <w:marLeft w:val="0"/>
          <w:marRight w:val="0"/>
          <w:marTop w:val="0"/>
          <w:marBottom w:val="0"/>
          <w:divBdr>
            <w:top w:val="none" w:sz="0" w:space="0" w:color="auto"/>
            <w:left w:val="none" w:sz="0" w:space="0" w:color="auto"/>
            <w:bottom w:val="none" w:sz="0" w:space="0" w:color="auto"/>
            <w:right w:val="none" w:sz="0" w:space="0" w:color="auto"/>
          </w:divBdr>
        </w:div>
      </w:divsChild>
    </w:div>
    <w:div w:id="184245644">
      <w:bodyDiv w:val="1"/>
      <w:marLeft w:val="0"/>
      <w:marRight w:val="0"/>
      <w:marTop w:val="0"/>
      <w:marBottom w:val="0"/>
      <w:divBdr>
        <w:top w:val="none" w:sz="0" w:space="0" w:color="auto"/>
        <w:left w:val="none" w:sz="0" w:space="0" w:color="auto"/>
        <w:bottom w:val="none" w:sz="0" w:space="0" w:color="auto"/>
        <w:right w:val="none" w:sz="0" w:space="0" w:color="auto"/>
      </w:divBdr>
      <w:divsChild>
        <w:div w:id="1671444052">
          <w:marLeft w:val="0"/>
          <w:marRight w:val="0"/>
          <w:marTop w:val="0"/>
          <w:marBottom w:val="0"/>
          <w:divBdr>
            <w:top w:val="none" w:sz="0" w:space="0" w:color="auto"/>
            <w:left w:val="none" w:sz="0" w:space="0" w:color="auto"/>
            <w:bottom w:val="none" w:sz="0" w:space="0" w:color="auto"/>
            <w:right w:val="none" w:sz="0" w:space="0" w:color="auto"/>
          </w:divBdr>
        </w:div>
      </w:divsChild>
    </w:div>
    <w:div w:id="188421942">
      <w:bodyDiv w:val="1"/>
      <w:marLeft w:val="960"/>
      <w:marRight w:val="960"/>
      <w:marTop w:val="0"/>
      <w:marBottom w:val="0"/>
      <w:divBdr>
        <w:top w:val="none" w:sz="0" w:space="0" w:color="auto"/>
        <w:left w:val="none" w:sz="0" w:space="0" w:color="auto"/>
        <w:bottom w:val="none" w:sz="0" w:space="0" w:color="auto"/>
        <w:right w:val="none" w:sz="0" w:space="0" w:color="auto"/>
      </w:divBdr>
      <w:divsChild>
        <w:div w:id="1314798183">
          <w:marLeft w:val="0"/>
          <w:marRight w:val="0"/>
          <w:marTop w:val="0"/>
          <w:marBottom w:val="0"/>
          <w:divBdr>
            <w:top w:val="none" w:sz="0" w:space="0" w:color="auto"/>
            <w:left w:val="none" w:sz="0" w:space="0" w:color="auto"/>
            <w:bottom w:val="none" w:sz="0" w:space="0" w:color="auto"/>
            <w:right w:val="none" w:sz="0" w:space="0" w:color="auto"/>
          </w:divBdr>
        </w:div>
      </w:divsChild>
    </w:div>
    <w:div w:id="202059842">
      <w:bodyDiv w:val="1"/>
      <w:marLeft w:val="0"/>
      <w:marRight w:val="0"/>
      <w:marTop w:val="0"/>
      <w:marBottom w:val="0"/>
      <w:divBdr>
        <w:top w:val="none" w:sz="0" w:space="0" w:color="auto"/>
        <w:left w:val="none" w:sz="0" w:space="0" w:color="auto"/>
        <w:bottom w:val="none" w:sz="0" w:space="0" w:color="auto"/>
        <w:right w:val="none" w:sz="0" w:space="0" w:color="auto"/>
      </w:divBdr>
      <w:divsChild>
        <w:div w:id="922451864">
          <w:marLeft w:val="0"/>
          <w:marRight w:val="0"/>
          <w:marTop w:val="0"/>
          <w:marBottom w:val="0"/>
          <w:divBdr>
            <w:top w:val="none" w:sz="0" w:space="0" w:color="auto"/>
            <w:left w:val="none" w:sz="0" w:space="0" w:color="auto"/>
            <w:bottom w:val="none" w:sz="0" w:space="0" w:color="auto"/>
            <w:right w:val="none" w:sz="0" w:space="0" w:color="auto"/>
          </w:divBdr>
        </w:div>
      </w:divsChild>
    </w:div>
    <w:div w:id="209222263">
      <w:bodyDiv w:val="1"/>
      <w:marLeft w:val="0"/>
      <w:marRight w:val="0"/>
      <w:marTop w:val="0"/>
      <w:marBottom w:val="0"/>
      <w:divBdr>
        <w:top w:val="none" w:sz="0" w:space="0" w:color="auto"/>
        <w:left w:val="none" w:sz="0" w:space="0" w:color="auto"/>
        <w:bottom w:val="none" w:sz="0" w:space="0" w:color="auto"/>
        <w:right w:val="none" w:sz="0" w:space="0" w:color="auto"/>
      </w:divBdr>
      <w:divsChild>
        <w:div w:id="1651867395">
          <w:marLeft w:val="0"/>
          <w:marRight w:val="0"/>
          <w:marTop w:val="0"/>
          <w:marBottom w:val="0"/>
          <w:divBdr>
            <w:top w:val="none" w:sz="0" w:space="0" w:color="auto"/>
            <w:left w:val="none" w:sz="0" w:space="0" w:color="auto"/>
            <w:bottom w:val="none" w:sz="0" w:space="0" w:color="auto"/>
            <w:right w:val="none" w:sz="0" w:space="0" w:color="auto"/>
          </w:divBdr>
        </w:div>
      </w:divsChild>
    </w:div>
    <w:div w:id="225603172">
      <w:bodyDiv w:val="1"/>
      <w:marLeft w:val="960"/>
      <w:marRight w:val="960"/>
      <w:marTop w:val="0"/>
      <w:marBottom w:val="0"/>
      <w:divBdr>
        <w:top w:val="none" w:sz="0" w:space="0" w:color="auto"/>
        <w:left w:val="none" w:sz="0" w:space="0" w:color="auto"/>
        <w:bottom w:val="none" w:sz="0" w:space="0" w:color="auto"/>
        <w:right w:val="none" w:sz="0" w:space="0" w:color="auto"/>
      </w:divBdr>
      <w:divsChild>
        <w:div w:id="891111814">
          <w:marLeft w:val="0"/>
          <w:marRight w:val="0"/>
          <w:marTop w:val="0"/>
          <w:marBottom w:val="0"/>
          <w:divBdr>
            <w:top w:val="none" w:sz="0" w:space="0" w:color="auto"/>
            <w:left w:val="none" w:sz="0" w:space="0" w:color="auto"/>
            <w:bottom w:val="none" w:sz="0" w:space="0" w:color="auto"/>
            <w:right w:val="none" w:sz="0" w:space="0" w:color="auto"/>
          </w:divBdr>
        </w:div>
      </w:divsChild>
    </w:div>
    <w:div w:id="234125209">
      <w:bodyDiv w:val="1"/>
      <w:marLeft w:val="0"/>
      <w:marRight w:val="0"/>
      <w:marTop w:val="0"/>
      <w:marBottom w:val="0"/>
      <w:divBdr>
        <w:top w:val="none" w:sz="0" w:space="0" w:color="auto"/>
        <w:left w:val="none" w:sz="0" w:space="0" w:color="auto"/>
        <w:bottom w:val="none" w:sz="0" w:space="0" w:color="auto"/>
        <w:right w:val="none" w:sz="0" w:space="0" w:color="auto"/>
      </w:divBdr>
      <w:divsChild>
        <w:div w:id="1574268704">
          <w:marLeft w:val="0"/>
          <w:marRight w:val="0"/>
          <w:marTop w:val="0"/>
          <w:marBottom w:val="0"/>
          <w:divBdr>
            <w:top w:val="none" w:sz="0" w:space="0" w:color="auto"/>
            <w:left w:val="none" w:sz="0" w:space="0" w:color="auto"/>
            <w:bottom w:val="none" w:sz="0" w:space="0" w:color="auto"/>
            <w:right w:val="none" w:sz="0" w:space="0" w:color="auto"/>
          </w:divBdr>
        </w:div>
      </w:divsChild>
    </w:div>
    <w:div w:id="240137304">
      <w:bodyDiv w:val="1"/>
      <w:marLeft w:val="0"/>
      <w:marRight w:val="0"/>
      <w:marTop w:val="0"/>
      <w:marBottom w:val="0"/>
      <w:divBdr>
        <w:top w:val="none" w:sz="0" w:space="0" w:color="auto"/>
        <w:left w:val="none" w:sz="0" w:space="0" w:color="auto"/>
        <w:bottom w:val="none" w:sz="0" w:space="0" w:color="auto"/>
        <w:right w:val="none" w:sz="0" w:space="0" w:color="auto"/>
      </w:divBdr>
    </w:div>
    <w:div w:id="250698427">
      <w:bodyDiv w:val="1"/>
      <w:marLeft w:val="0"/>
      <w:marRight w:val="0"/>
      <w:marTop w:val="0"/>
      <w:marBottom w:val="0"/>
      <w:divBdr>
        <w:top w:val="none" w:sz="0" w:space="0" w:color="auto"/>
        <w:left w:val="none" w:sz="0" w:space="0" w:color="auto"/>
        <w:bottom w:val="none" w:sz="0" w:space="0" w:color="auto"/>
        <w:right w:val="none" w:sz="0" w:space="0" w:color="auto"/>
      </w:divBdr>
      <w:divsChild>
        <w:div w:id="947126717">
          <w:marLeft w:val="0"/>
          <w:marRight w:val="0"/>
          <w:marTop w:val="0"/>
          <w:marBottom w:val="0"/>
          <w:divBdr>
            <w:top w:val="none" w:sz="0" w:space="0" w:color="auto"/>
            <w:left w:val="none" w:sz="0" w:space="0" w:color="auto"/>
            <w:bottom w:val="none" w:sz="0" w:space="0" w:color="auto"/>
            <w:right w:val="none" w:sz="0" w:space="0" w:color="auto"/>
          </w:divBdr>
        </w:div>
      </w:divsChild>
    </w:div>
    <w:div w:id="271910733">
      <w:bodyDiv w:val="1"/>
      <w:marLeft w:val="0"/>
      <w:marRight w:val="0"/>
      <w:marTop w:val="0"/>
      <w:marBottom w:val="0"/>
      <w:divBdr>
        <w:top w:val="none" w:sz="0" w:space="0" w:color="auto"/>
        <w:left w:val="none" w:sz="0" w:space="0" w:color="auto"/>
        <w:bottom w:val="none" w:sz="0" w:space="0" w:color="auto"/>
        <w:right w:val="none" w:sz="0" w:space="0" w:color="auto"/>
      </w:divBdr>
    </w:div>
    <w:div w:id="279066866">
      <w:bodyDiv w:val="1"/>
      <w:marLeft w:val="0"/>
      <w:marRight w:val="0"/>
      <w:marTop w:val="0"/>
      <w:marBottom w:val="0"/>
      <w:divBdr>
        <w:top w:val="none" w:sz="0" w:space="0" w:color="auto"/>
        <w:left w:val="none" w:sz="0" w:space="0" w:color="auto"/>
        <w:bottom w:val="none" w:sz="0" w:space="0" w:color="auto"/>
        <w:right w:val="none" w:sz="0" w:space="0" w:color="auto"/>
      </w:divBdr>
    </w:div>
    <w:div w:id="279844902">
      <w:bodyDiv w:val="1"/>
      <w:marLeft w:val="0"/>
      <w:marRight w:val="0"/>
      <w:marTop w:val="0"/>
      <w:marBottom w:val="0"/>
      <w:divBdr>
        <w:top w:val="none" w:sz="0" w:space="0" w:color="auto"/>
        <w:left w:val="none" w:sz="0" w:space="0" w:color="auto"/>
        <w:bottom w:val="none" w:sz="0" w:space="0" w:color="auto"/>
        <w:right w:val="none" w:sz="0" w:space="0" w:color="auto"/>
      </w:divBdr>
      <w:divsChild>
        <w:div w:id="825635974">
          <w:marLeft w:val="0"/>
          <w:marRight w:val="0"/>
          <w:marTop w:val="0"/>
          <w:marBottom w:val="0"/>
          <w:divBdr>
            <w:top w:val="none" w:sz="0" w:space="0" w:color="auto"/>
            <w:left w:val="none" w:sz="0" w:space="0" w:color="auto"/>
            <w:bottom w:val="none" w:sz="0" w:space="0" w:color="auto"/>
            <w:right w:val="none" w:sz="0" w:space="0" w:color="auto"/>
          </w:divBdr>
        </w:div>
      </w:divsChild>
    </w:div>
    <w:div w:id="283275003">
      <w:bodyDiv w:val="1"/>
      <w:marLeft w:val="0"/>
      <w:marRight w:val="0"/>
      <w:marTop w:val="0"/>
      <w:marBottom w:val="0"/>
      <w:divBdr>
        <w:top w:val="none" w:sz="0" w:space="0" w:color="auto"/>
        <w:left w:val="none" w:sz="0" w:space="0" w:color="auto"/>
        <w:bottom w:val="none" w:sz="0" w:space="0" w:color="auto"/>
        <w:right w:val="none" w:sz="0" w:space="0" w:color="auto"/>
      </w:divBdr>
      <w:divsChild>
        <w:div w:id="1853951889">
          <w:marLeft w:val="0"/>
          <w:marRight w:val="0"/>
          <w:marTop w:val="0"/>
          <w:marBottom w:val="0"/>
          <w:divBdr>
            <w:top w:val="none" w:sz="0" w:space="0" w:color="auto"/>
            <w:left w:val="none" w:sz="0" w:space="0" w:color="auto"/>
            <w:bottom w:val="none" w:sz="0" w:space="0" w:color="auto"/>
            <w:right w:val="none" w:sz="0" w:space="0" w:color="auto"/>
          </w:divBdr>
        </w:div>
      </w:divsChild>
    </w:div>
    <w:div w:id="304965853">
      <w:bodyDiv w:val="1"/>
      <w:marLeft w:val="0"/>
      <w:marRight w:val="0"/>
      <w:marTop w:val="0"/>
      <w:marBottom w:val="0"/>
      <w:divBdr>
        <w:top w:val="none" w:sz="0" w:space="0" w:color="auto"/>
        <w:left w:val="none" w:sz="0" w:space="0" w:color="auto"/>
        <w:bottom w:val="none" w:sz="0" w:space="0" w:color="auto"/>
        <w:right w:val="none" w:sz="0" w:space="0" w:color="auto"/>
      </w:divBdr>
      <w:divsChild>
        <w:div w:id="1415859653">
          <w:marLeft w:val="0"/>
          <w:marRight w:val="0"/>
          <w:marTop w:val="0"/>
          <w:marBottom w:val="0"/>
          <w:divBdr>
            <w:top w:val="none" w:sz="0" w:space="0" w:color="auto"/>
            <w:left w:val="none" w:sz="0" w:space="0" w:color="auto"/>
            <w:bottom w:val="none" w:sz="0" w:space="0" w:color="auto"/>
            <w:right w:val="none" w:sz="0" w:space="0" w:color="auto"/>
          </w:divBdr>
        </w:div>
      </w:divsChild>
    </w:div>
    <w:div w:id="317808599">
      <w:bodyDiv w:val="1"/>
      <w:marLeft w:val="0"/>
      <w:marRight w:val="0"/>
      <w:marTop w:val="0"/>
      <w:marBottom w:val="0"/>
      <w:divBdr>
        <w:top w:val="none" w:sz="0" w:space="0" w:color="auto"/>
        <w:left w:val="none" w:sz="0" w:space="0" w:color="auto"/>
        <w:bottom w:val="none" w:sz="0" w:space="0" w:color="auto"/>
        <w:right w:val="none" w:sz="0" w:space="0" w:color="auto"/>
      </w:divBdr>
    </w:div>
    <w:div w:id="323051121">
      <w:bodyDiv w:val="1"/>
      <w:marLeft w:val="0"/>
      <w:marRight w:val="0"/>
      <w:marTop w:val="0"/>
      <w:marBottom w:val="0"/>
      <w:divBdr>
        <w:top w:val="none" w:sz="0" w:space="0" w:color="auto"/>
        <w:left w:val="none" w:sz="0" w:space="0" w:color="auto"/>
        <w:bottom w:val="none" w:sz="0" w:space="0" w:color="auto"/>
        <w:right w:val="none" w:sz="0" w:space="0" w:color="auto"/>
      </w:divBdr>
    </w:div>
    <w:div w:id="347216943">
      <w:bodyDiv w:val="1"/>
      <w:marLeft w:val="0"/>
      <w:marRight w:val="0"/>
      <w:marTop w:val="0"/>
      <w:marBottom w:val="0"/>
      <w:divBdr>
        <w:top w:val="none" w:sz="0" w:space="0" w:color="auto"/>
        <w:left w:val="none" w:sz="0" w:space="0" w:color="auto"/>
        <w:bottom w:val="none" w:sz="0" w:space="0" w:color="auto"/>
        <w:right w:val="none" w:sz="0" w:space="0" w:color="auto"/>
      </w:divBdr>
      <w:divsChild>
        <w:div w:id="2035690156">
          <w:marLeft w:val="0"/>
          <w:marRight w:val="0"/>
          <w:marTop w:val="0"/>
          <w:marBottom w:val="0"/>
          <w:divBdr>
            <w:top w:val="none" w:sz="0" w:space="0" w:color="auto"/>
            <w:left w:val="none" w:sz="0" w:space="0" w:color="auto"/>
            <w:bottom w:val="none" w:sz="0" w:space="0" w:color="auto"/>
            <w:right w:val="none" w:sz="0" w:space="0" w:color="auto"/>
          </w:divBdr>
        </w:div>
      </w:divsChild>
    </w:div>
    <w:div w:id="354235369">
      <w:bodyDiv w:val="1"/>
      <w:marLeft w:val="0"/>
      <w:marRight w:val="0"/>
      <w:marTop w:val="0"/>
      <w:marBottom w:val="0"/>
      <w:divBdr>
        <w:top w:val="none" w:sz="0" w:space="0" w:color="auto"/>
        <w:left w:val="none" w:sz="0" w:space="0" w:color="auto"/>
        <w:bottom w:val="none" w:sz="0" w:space="0" w:color="auto"/>
        <w:right w:val="none" w:sz="0" w:space="0" w:color="auto"/>
      </w:divBdr>
      <w:divsChild>
        <w:div w:id="1967855591">
          <w:marLeft w:val="0"/>
          <w:marRight w:val="0"/>
          <w:marTop w:val="0"/>
          <w:marBottom w:val="0"/>
          <w:divBdr>
            <w:top w:val="none" w:sz="0" w:space="0" w:color="auto"/>
            <w:left w:val="none" w:sz="0" w:space="0" w:color="auto"/>
            <w:bottom w:val="none" w:sz="0" w:space="0" w:color="auto"/>
            <w:right w:val="none" w:sz="0" w:space="0" w:color="auto"/>
          </w:divBdr>
        </w:div>
      </w:divsChild>
    </w:div>
    <w:div w:id="362095481">
      <w:bodyDiv w:val="1"/>
      <w:marLeft w:val="0"/>
      <w:marRight w:val="0"/>
      <w:marTop w:val="0"/>
      <w:marBottom w:val="0"/>
      <w:divBdr>
        <w:top w:val="none" w:sz="0" w:space="0" w:color="auto"/>
        <w:left w:val="none" w:sz="0" w:space="0" w:color="auto"/>
        <w:bottom w:val="none" w:sz="0" w:space="0" w:color="auto"/>
        <w:right w:val="none" w:sz="0" w:space="0" w:color="auto"/>
      </w:divBdr>
      <w:divsChild>
        <w:div w:id="2081440189">
          <w:marLeft w:val="0"/>
          <w:marRight w:val="0"/>
          <w:marTop w:val="0"/>
          <w:marBottom w:val="0"/>
          <w:divBdr>
            <w:top w:val="none" w:sz="0" w:space="0" w:color="auto"/>
            <w:left w:val="none" w:sz="0" w:space="0" w:color="auto"/>
            <w:bottom w:val="none" w:sz="0" w:space="0" w:color="auto"/>
            <w:right w:val="none" w:sz="0" w:space="0" w:color="auto"/>
          </w:divBdr>
        </w:div>
      </w:divsChild>
    </w:div>
    <w:div w:id="363403641">
      <w:bodyDiv w:val="1"/>
      <w:marLeft w:val="0"/>
      <w:marRight w:val="0"/>
      <w:marTop w:val="0"/>
      <w:marBottom w:val="0"/>
      <w:divBdr>
        <w:top w:val="none" w:sz="0" w:space="0" w:color="auto"/>
        <w:left w:val="none" w:sz="0" w:space="0" w:color="auto"/>
        <w:bottom w:val="none" w:sz="0" w:space="0" w:color="auto"/>
        <w:right w:val="none" w:sz="0" w:space="0" w:color="auto"/>
      </w:divBdr>
      <w:divsChild>
        <w:div w:id="346251684">
          <w:marLeft w:val="0"/>
          <w:marRight w:val="0"/>
          <w:marTop w:val="0"/>
          <w:marBottom w:val="0"/>
          <w:divBdr>
            <w:top w:val="none" w:sz="0" w:space="0" w:color="auto"/>
            <w:left w:val="none" w:sz="0" w:space="0" w:color="auto"/>
            <w:bottom w:val="none" w:sz="0" w:space="0" w:color="auto"/>
            <w:right w:val="none" w:sz="0" w:space="0" w:color="auto"/>
          </w:divBdr>
        </w:div>
      </w:divsChild>
    </w:div>
    <w:div w:id="370765818">
      <w:bodyDiv w:val="1"/>
      <w:marLeft w:val="0"/>
      <w:marRight w:val="0"/>
      <w:marTop w:val="0"/>
      <w:marBottom w:val="0"/>
      <w:divBdr>
        <w:top w:val="none" w:sz="0" w:space="0" w:color="auto"/>
        <w:left w:val="none" w:sz="0" w:space="0" w:color="auto"/>
        <w:bottom w:val="none" w:sz="0" w:space="0" w:color="auto"/>
        <w:right w:val="none" w:sz="0" w:space="0" w:color="auto"/>
      </w:divBdr>
      <w:divsChild>
        <w:div w:id="70276689">
          <w:marLeft w:val="0"/>
          <w:marRight w:val="0"/>
          <w:marTop w:val="0"/>
          <w:marBottom w:val="0"/>
          <w:divBdr>
            <w:top w:val="none" w:sz="0" w:space="0" w:color="auto"/>
            <w:left w:val="none" w:sz="0" w:space="0" w:color="auto"/>
            <w:bottom w:val="none" w:sz="0" w:space="0" w:color="auto"/>
            <w:right w:val="none" w:sz="0" w:space="0" w:color="auto"/>
          </w:divBdr>
        </w:div>
      </w:divsChild>
    </w:div>
    <w:div w:id="386801865">
      <w:bodyDiv w:val="1"/>
      <w:marLeft w:val="0"/>
      <w:marRight w:val="0"/>
      <w:marTop w:val="0"/>
      <w:marBottom w:val="0"/>
      <w:divBdr>
        <w:top w:val="none" w:sz="0" w:space="0" w:color="auto"/>
        <w:left w:val="none" w:sz="0" w:space="0" w:color="auto"/>
        <w:bottom w:val="none" w:sz="0" w:space="0" w:color="auto"/>
        <w:right w:val="none" w:sz="0" w:space="0" w:color="auto"/>
      </w:divBdr>
      <w:divsChild>
        <w:div w:id="1882552446">
          <w:marLeft w:val="0"/>
          <w:marRight w:val="0"/>
          <w:marTop w:val="0"/>
          <w:marBottom w:val="0"/>
          <w:divBdr>
            <w:top w:val="none" w:sz="0" w:space="0" w:color="auto"/>
            <w:left w:val="none" w:sz="0" w:space="0" w:color="auto"/>
            <w:bottom w:val="none" w:sz="0" w:space="0" w:color="auto"/>
            <w:right w:val="none" w:sz="0" w:space="0" w:color="auto"/>
          </w:divBdr>
        </w:div>
      </w:divsChild>
    </w:div>
    <w:div w:id="401490071">
      <w:bodyDiv w:val="1"/>
      <w:marLeft w:val="0"/>
      <w:marRight w:val="0"/>
      <w:marTop w:val="0"/>
      <w:marBottom w:val="0"/>
      <w:divBdr>
        <w:top w:val="none" w:sz="0" w:space="0" w:color="auto"/>
        <w:left w:val="none" w:sz="0" w:space="0" w:color="auto"/>
        <w:bottom w:val="none" w:sz="0" w:space="0" w:color="auto"/>
        <w:right w:val="none" w:sz="0" w:space="0" w:color="auto"/>
      </w:divBdr>
      <w:divsChild>
        <w:div w:id="723411897">
          <w:marLeft w:val="0"/>
          <w:marRight w:val="0"/>
          <w:marTop w:val="0"/>
          <w:marBottom w:val="0"/>
          <w:divBdr>
            <w:top w:val="none" w:sz="0" w:space="0" w:color="auto"/>
            <w:left w:val="none" w:sz="0" w:space="0" w:color="auto"/>
            <w:bottom w:val="none" w:sz="0" w:space="0" w:color="auto"/>
            <w:right w:val="none" w:sz="0" w:space="0" w:color="auto"/>
          </w:divBdr>
        </w:div>
      </w:divsChild>
    </w:div>
    <w:div w:id="414743991">
      <w:bodyDiv w:val="1"/>
      <w:marLeft w:val="0"/>
      <w:marRight w:val="0"/>
      <w:marTop w:val="0"/>
      <w:marBottom w:val="0"/>
      <w:divBdr>
        <w:top w:val="none" w:sz="0" w:space="0" w:color="auto"/>
        <w:left w:val="none" w:sz="0" w:space="0" w:color="auto"/>
        <w:bottom w:val="none" w:sz="0" w:space="0" w:color="auto"/>
        <w:right w:val="none" w:sz="0" w:space="0" w:color="auto"/>
      </w:divBdr>
      <w:divsChild>
        <w:div w:id="657539576">
          <w:marLeft w:val="0"/>
          <w:marRight w:val="0"/>
          <w:marTop w:val="0"/>
          <w:marBottom w:val="0"/>
          <w:divBdr>
            <w:top w:val="none" w:sz="0" w:space="0" w:color="auto"/>
            <w:left w:val="none" w:sz="0" w:space="0" w:color="auto"/>
            <w:bottom w:val="none" w:sz="0" w:space="0" w:color="auto"/>
            <w:right w:val="none" w:sz="0" w:space="0" w:color="auto"/>
          </w:divBdr>
        </w:div>
      </w:divsChild>
    </w:div>
    <w:div w:id="449058212">
      <w:bodyDiv w:val="1"/>
      <w:marLeft w:val="0"/>
      <w:marRight w:val="0"/>
      <w:marTop w:val="0"/>
      <w:marBottom w:val="0"/>
      <w:divBdr>
        <w:top w:val="none" w:sz="0" w:space="0" w:color="auto"/>
        <w:left w:val="none" w:sz="0" w:space="0" w:color="auto"/>
        <w:bottom w:val="none" w:sz="0" w:space="0" w:color="auto"/>
        <w:right w:val="none" w:sz="0" w:space="0" w:color="auto"/>
      </w:divBdr>
      <w:divsChild>
        <w:div w:id="89859054">
          <w:marLeft w:val="0"/>
          <w:marRight w:val="0"/>
          <w:marTop w:val="0"/>
          <w:marBottom w:val="0"/>
          <w:divBdr>
            <w:top w:val="none" w:sz="0" w:space="0" w:color="auto"/>
            <w:left w:val="none" w:sz="0" w:space="0" w:color="auto"/>
            <w:bottom w:val="none" w:sz="0" w:space="0" w:color="auto"/>
            <w:right w:val="none" w:sz="0" w:space="0" w:color="auto"/>
          </w:divBdr>
        </w:div>
      </w:divsChild>
    </w:div>
    <w:div w:id="505287560">
      <w:bodyDiv w:val="1"/>
      <w:marLeft w:val="0"/>
      <w:marRight w:val="0"/>
      <w:marTop w:val="0"/>
      <w:marBottom w:val="0"/>
      <w:divBdr>
        <w:top w:val="none" w:sz="0" w:space="0" w:color="auto"/>
        <w:left w:val="none" w:sz="0" w:space="0" w:color="auto"/>
        <w:bottom w:val="none" w:sz="0" w:space="0" w:color="auto"/>
        <w:right w:val="none" w:sz="0" w:space="0" w:color="auto"/>
      </w:divBdr>
    </w:div>
    <w:div w:id="509150272">
      <w:bodyDiv w:val="1"/>
      <w:marLeft w:val="0"/>
      <w:marRight w:val="0"/>
      <w:marTop w:val="0"/>
      <w:marBottom w:val="0"/>
      <w:divBdr>
        <w:top w:val="none" w:sz="0" w:space="0" w:color="auto"/>
        <w:left w:val="none" w:sz="0" w:space="0" w:color="auto"/>
        <w:bottom w:val="none" w:sz="0" w:space="0" w:color="auto"/>
        <w:right w:val="none" w:sz="0" w:space="0" w:color="auto"/>
      </w:divBdr>
      <w:divsChild>
        <w:div w:id="271403441">
          <w:marLeft w:val="0"/>
          <w:marRight w:val="0"/>
          <w:marTop w:val="0"/>
          <w:marBottom w:val="0"/>
          <w:divBdr>
            <w:top w:val="none" w:sz="0" w:space="0" w:color="auto"/>
            <w:left w:val="none" w:sz="0" w:space="0" w:color="auto"/>
            <w:bottom w:val="none" w:sz="0" w:space="0" w:color="auto"/>
            <w:right w:val="none" w:sz="0" w:space="0" w:color="auto"/>
          </w:divBdr>
        </w:div>
      </w:divsChild>
    </w:div>
    <w:div w:id="522980970">
      <w:bodyDiv w:val="1"/>
      <w:marLeft w:val="0"/>
      <w:marRight w:val="0"/>
      <w:marTop w:val="0"/>
      <w:marBottom w:val="0"/>
      <w:divBdr>
        <w:top w:val="none" w:sz="0" w:space="0" w:color="auto"/>
        <w:left w:val="none" w:sz="0" w:space="0" w:color="auto"/>
        <w:bottom w:val="none" w:sz="0" w:space="0" w:color="auto"/>
        <w:right w:val="none" w:sz="0" w:space="0" w:color="auto"/>
      </w:divBdr>
    </w:div>
    <w:div w:id="546067998">
      <w:bodyDiv w:val="1"/>
      <w:marLeft w:val="0"/>
      <w:marRight w:val="0"/>
      <w:marTop w:val="0"/>
      <w:marBottom w:val="0"/>
      <w:divBdr>
        <w:top w:val="none" w:sz="0" w:space="0" w:color="auto"/>
        <w:left w:val="none" w:sz="0" w:space="0" w:color="auto"/>
        <w:bottom w:val="none" w:sz="0" w:space="0" w:color="auto"/>
        <w:right w:val="none" w:sz="0" w:space="0" w:color="auto"/>
      </w:divBdr>
      <w:divsChild>
        <w:div w:id="1577009314">
          <w:marLeft w:val="0"/>
          <w:marRight w:val="0"/>
          <w:marTop w:val="0"/>
          <w:marBottom w:val="0"/>
          <w:divBdr>
            <w:top w:val="none" w:sz="0" w:space="0" w:color="auto"/>
            <w:left w:val="none" w:sz="0" w:space="0" w:color="auto"/>
            <w:bottom w:val="none" w:sz="0" w:space="0" w:color="auto"/>
            <w:right w:val="none" w:sz="0" w:space="0" w:color="auto"/>
          </w:divBdr>
        </w:div>
      </w:divsChild>
    </w:div>
    <w:div w:id="553389595">
      <w:bodyDiv w:val="1"/>
      <w:marLeft w:val="0"/>
      <w:marRight w:val="0"/>
      <w:marTop w:val="0"/>
      <w:marBottom w:val="0"/>
      <w:divBdr>
        <w:top w:val="none" w:sz="0" w:space="0" w:color="auto"/>
        <w:left w:val="none" w:sz="0" w:space="0" w:color="auto"/>
        <w:bottom w:val="none" w:sz="0" w:space="0" w:color="auto"/>
        <w:right w:val="none" w:sz="0" w:space="0" w:color="auto"/>
      </w:divBdr>
    </w:div>
    <w:div w:id="557477220">
      <w:bodyDiv w:val="1"/>
      <w:marLeft w:val="0"/>
      <w:marRight w:val="0"/>
      <w:marTop w:val="0"/>
      <w:marBottom w:val="0"/>
      <w:divBdr>
        <w:top w:val="none" w:sz="0" w:space="0" w:color="auto"/>
        <w:left w:val="none" w:sz="0" w:space="0" w:color="auto"/>
        <w:bottom w:val="none" w:sz="0" w:space="0" w:color="auto"/>
        <w:right w:val="none" w:sz="0" w:space="0" w:color="auto"/>
      </w:divBdr>
      <w:divsChild>
        <w:div w:id="601258407">
          <w:marLeft w:val="0"/>
          <w:marRight w:val="0"/>
          <w:marTop w:val="0"/>
          <w:marBottom w:val="0"/>
          <w:divBdr>
            <w:top w:val="none" w:sz="0" w:space="0" w:color="auto"/>
            <w:left w:val="none" w:sz="0" w:space="0" w:color="auto"/>
            <w:bottom w:val="none" w:sz="0" w:space="0" w:color="auto"/>
            <w:right w:val="none" w:sz="0" w:space="0" w:color="auto"/>
          </w:divBdr>
        </w:div>
      </w:divsChild>
    </w:div>
    <w:div w:id="567687058">
      <w:bodyDiv w:val="1"/>
      <w:marLeft w:val="0"/>
      <w:marRight w:val="0"/>
      <w:marTop w:val="0"/>
      <w:marBottom w:val="0"/>
      <w:divBdr>
        <w:top w:val="none" w:sz="0" w:space="0" w:color="auto"/>
        <w:left w:val="none" w:sz="0" w:space="0" w:color="auto"/>
        <w:bottom w:val="none" w:sz="0" w:space="0" w:color="auto"/>
        <w:right w:val="none" w:sz="0" w:space="0" w:color="auto"/>
      </w:divBdr>
    </w:div>
    <w:div w:id="573317128">
      <w:bodyDiv w:val="1"/>
      <w:marLeft w:val="0"/>
      <w:marRight w:val="0"/>
      <w:marTop w:val="0"/>
      <w:marBottom w:val="0"/>
      <w:divBdr>
        <w:top w:val="none" w:sz="0" w:space="0" w:color="auto"/>
        <w:left w:val="none" w:sz="0" w:space="0" w:color="auto"/>
        <w:bottom w:val="none" w:sz="0" w:space="0" w:color="auto"/>
        <w:right w:val="none" w:sz="0" w:space="0" w:color="auto"/>
      </w:divBdr>
      <w:divsChild>
        <w:div w:id="109132942">
          <w:marLeft w:val="0"/>
          <w:marRight w:val="0"/>
          <w:marTop w:val="0"/>
          <w:marBottom w:val="0"/>
          <w:divBdr>
            <w:top w:val="none" w:sz="0" w:space="0" w:color="auto"/>
            <w:left w:val="none" w:sz="0" w:space="0" w:color="auto"/>
            <w:bottom w:val="none" w:sz="0" w:space="0" w:color="auto"/>
            <w:right w:val="none" w:sz="0" w:space="0" w:color="auto"/>
          </w:divBdr>
        </w:div>
      </w:divsChild>
    </w:div>
    <w:div w:id="591398660">
      <w:bodyDiv w:val="1"/>
      <w:marLeft w:val="0"/>
      <w:marRight w:val="0"/>
      <w:marTop w:val="0"/>
      <w:marBottom w:val="0"/>
      <w:divBdr>
        <w:top w:val="none" w:sz="0" w:space="0" w:color="auto"/>
        <w:left w:val="none" w:sz="0" w:space="0" w:color="auto"/>
        <w:bottom w:val="none" w:sz="0" w:space="0" w:color="auto"/>
        <w:right w:val="none" w:sz="0" w:space="0" w:color="auto"/>
      </w:divBdr>
    </w:div>
    <w:div w:id="592589168">
      <w:bodyDiv w:val="1"/>
      <w:marLeft w:val="0"/>
      <w:marRight w:val="0"/>
      <w:marTop w:val="0"/>
      <w:marBottom w:val="0"/>
      <w:divBdr>
        <w:top w:val="none" w:sz="0" w:space="0" w:color="auto"/>
        <w:left w:val="none" w:sz="0" w:space="0" w:color="auto"/>
        <w:bottom w:val="none" w:sz="0" w:space="0" w:color="auto"/>
        <w:right w:val="none" w:sz="0" w:space="0" w:color="auto"/>
      </w:divBdr>
    </w:div>
    <w:div w:id="621302518">
      <w:bodyDiv w:val="1"/>
      <w:marLeft w:val="0"/>
      <w:marRight w:val="0"/>
      <w:marTop w:val="0"/>
      <w:marBottom w:val="0"/>
      <w:divBdr>
        <w:top w:val="none" w:sz="0" w:space="0" w:color="auto"/>
        <w:left w:val="none" w:sz="0" w:space="0" w:color="auto"/>
        <w:bottom w:val="none" w:sz="0" w:space="0" w:color="auto"/>
        <w:right w:val="none" w:sz="0" w:space="0" w:color="auto"/>
      </w:divBdr>
      <w:divsChild>
        <w:div w:id="1844969640">
          <w:marLeft w:val="0"/>
          <w:marRight w:val="0"/>
          <w:marTop w:val="0"/>
          <w:marBottom w:val="0"/>
          <w:divBdr>
            <w:top w:val="none" w:sz="0" w:space="0" w:color="auto"/>
            <w:left w:val="none" w:sz="0" w:space="0" w:color="auto"/>
            <w:bottom w:val="none" w:sz="0" w:space="0" w:color="auto"/>
            <w:right w:val="none" w:sz="0" w:space="0" w:color="auto"/>
          </w:divBdr>
        </w:div>
      </w:divsChild>
    </w:div>
    <w:div w:id="622929600">
      <w:bodyDiv w:val="1"/>
      <w:marLeft w:val="0"/>
      <w:marRight w:val="0"/>
      <w:marTop w:val="0"/>
      <w:marBottom w:val="0"/>
      <w:divBdr>
        <w:top w:val="none" w:sz="0" w:space="0" w:color="auto"/>
        <w:left w:val="none" w:sz="0" w:space="0" w:color="auto"/>
        <w:bottom w:val="none" w:sz="0" w:space="0" w:color="auto"/>
        <w:right w:val="none" w:sz="0" w:space="0" w:color="auto"/>
      </w:divBdr>
      <w:divsChild>
        <w:div w:id="1515920952">
          <w:marLeft w:val="0"/>
          <w:marRight w:val="0"/>
          <w:marTop w:val="0"/>
          <w:marBottom w:val="0"/>
          <w:divBdr>
            <w:top w:val="none" w:sz="0" w:space="0" w:color="auto"/>
            <w:left w:val="none" w:sz="0" w:space="0" w:color="auto"/>
            <w:bottom w:val="none" w:sz="0" w:space="0" w:color="auto"/>
            <w:right w:val="none" w:sz="0" w:space="0" w:color="auto"/>
          </w:divBdr>
        </w:div>
      </w:divsChild>
    </w:div>
    <w:div w:id="637876562">
      <w:bodyDiv w:val="1"/>
      <w:marLeft w:val="0"/>
      <w:marRight w:val="0"/>
      <w:marTop w:val="0"/>
      <w:marBottom w:val="0"/>
      <w:divBdr>
        <w:top w:val="none" w:sz="0" w:space="0" w:color="auto"/>
        <w:left w:val="none" w:sz="0" w:space="0" w:color="auto"/>
        <w:bottom w:val="none" w:sz="0" w:space="0" w:color="auto"/>
        <w:right w:val="none" w:sz="0" w:space="0" w:color="auto"/>
      </w:divBdr>
      <w:divsChild>
        <w:div w:id="1353334424">
          <w:marLeft w:val="0"/>
          <w:marRight w:val="0"/>
          <w:marTop w:val="0"/>
          <w:marBottom w:val="0"/>
          <w:divBdr>
            <w:top w:val="none" w:sz="0" w:space="0" w:color="auto"/>
            <w:left w:val="none" w:sz="0" w:space="0" w:color="auto"/>
            <w:bottom w:val="none" w:sz="0" w:space="0" w:color="auto"/>
            <w:right w:val="none" w:sz="0" w:space="0" w:color="auto"/>
          </w:divBdr>
        </w:div>
      </w:divsChild>
    </w:div>
    <w:div w:id="661617691">
      <w:bodyDiv w:val="1"/>
      <w:marLeft w:val="0"/>
      <w:marRight w:val="0"/>
      <w:marTop w:val="0"/>
      <w:marBottom w:val="0"/>
      <w:divBdr>
        <w:top w:val="none" w:sz="0" w:space="0" w:color="auto"/>
        <w:left w:val="none" w:sz="0" w:space="0" w:color="auto"/>
        <w:bottom w:val="none" w:sz="0" w:space="0" w:color="auto"/>
        <w:right w:val="none" w:sz="0" w:space="0" w:color="auto"/>
      </w:divBdr>
      <w:divsChild>
        <w:div w:id="87892400">
          <w:marLeft w:val="0"/>
          <w:marRight w:val="0"/>
          <w:marTop w:val="0"/>
          <w:marBottom w:val="0"/>
          <w:divBdr>
            <w:top w:val="none" w:sz="0" w:space="0" w:color="auto"/>
            <w:left w:val="none" w:sz="0" w:space="0" w:color="auto"/>
            <w:bottom w:val="none" w:sz="0" w:space="0" w:color="auto"/>
            <w:right w:val="none" w:sz="0" w:space="0" w:color="auto"/>
          </w:divBdr>
        </w:div>
      </w:divsChild>
    </w:div>
    <w:div w:id="697046895">
      <w:bodyDiv w:val="1"/>
      <w:marLeft w:val="960"/>
      <w:marRight w:val="960"/>
      <w:marTop w:val="0"/>
      <w:marBottom w:val="0"/>
      <w:divBdr>
        <w:top w:val="none" w:sz="0" w:space="0" w:color="auto"/>
        <w:left w:val="none" w:sz="0" w:space="0" w:color="auto"/>
        <w:bottom w:val="none" w:sz="0" w:space="0" w:color="auto"/>
        <w:right w:val="none" w:sz="0" w:space="0" w:color="auto"/>
      </w:divBdr>
      <w:divsChild>
        <w:div w:id="502356692">
          <w:marLeft w:val="0"/>
          <w:marRight w:val="0"/>
          <w:marTop w:val="0"/>
          <w:marBottom w:val="0"/>
          <w:divBdr>
            <w:top w:val="none" w:sz="0" w:space="0" w:color="auto"/>
            <w:left w:val="none" w:sz="0" w:space="0" w:color="auto"/>
            <w:bottom w:val="none" w:sz="0" w:space="0" w:color="auto"/>
            <w:right w:val="none" w:sz="0" w:space="0" w:color="auto"/>
          </w:divBdr>
        </w:div>
      </w:divsChild>
    </w:div>
    <w:div w:id="707099853">
      <w:bodyDiv w:val="1"/>
      <w:marLeft w:val="0"/>
      <w:marRight w:val="0"/>
      <w:marTop w:val="0"/>
      <w:marBottom w:val="0"/>
      <w:divBdr>
        <w:top w:val="none" w:sz="0" w:space="0" w:color="auto"/>
        <w:left w:val="none" w:sz="0" w:space="0" w:color="auto"/>
        <w:bottom w:val="none" w:sz="0" w:space="0" w:color="auto"/>
        <w:right w:val="none" w:sz="0" w:space="0" w:color="auto"/>
      </w:divBdr>
      <w:divsChild>
        <w:div w:id="508372210">
          <w:marLeft w:val="0"/>
          <w:marRight w:val="0"/>
          <w:marTop w:val="0"/>
          <w:marBottom w:val="0"/>
          <w:divBdr>
            <w:top w:val="none" w:sz="0" w:space="0" w:color="auto"/>
            <w:left w:val="none" w:sz="0" w:space="0" w:color="auto"/>
            <w:bottom w:val="none" w:sz="0" w:space="0" w:color="auto"/>
            <w:right w:val="none" w:sz="0" w:space="0" w:color="auto"/>
          </w:divBdr>
        </w:div>
      </w:divsChild>
    </w:div>
    <w:div w:id="726732154">
      <w:bodyDiv w:val="1"/>
      <w:marLeft w:val="0"/>
      <w:marRight w:val="0"/>
      <w:marTop w:val="0"/>
      <w:marBottom w:val="0"/>
      <w:divBdr>
        <w:top w:val="none" w:sz="0" w:space="0" w:color="auto"/>
        <w:left w:val="none" w:sz="0" w:space="0" w:color="auto"/>
        <w:bottom w:val="none" w:sz="0" w:space="0" w:color="auto"/>
        <w:right w:val="none" w:sz="0" w:space="0" w:color="auto"/>
      </w:divBdr>
    </w:div>
    <w:div w:id="731468696">
      <w:bodyDiv w:val="1"/>
      <w:marLeft w:val="0"/>
      <w:marRight w:val="0"/>
      <w:marTop w:val="0"/>
      <w:marBottom w:val="0"/>
      <w:divBdr>
        <w:top w:val="none" w:sz="0" w:space="0" w:color="auto"/>
        <w:left w:val="none" w:sz="0" w:space="0" w:color="auto"/>
        <w:bottom w:val="none" w:sz="0" w:space="0" w:color="auto"/>
        <w:right w:val="none" w:sz="0" w:space="0" w:color="auto"/>
      </w:divBdr>
      <w:divsChild>
        <w:div w:id="2019431184">
          <w:marLeft w:val="0"/>
          <w:marRight w:val="0"/>
          <w:marTop w:val="0"/>
          <w:marBottom w:val="0"/>
          <w:divBdr>
            <w:top w:val="none" w:sz="0" w:space="0" w:color="auto"/>
            <w:left w:val="none" w:sz="0" w:space="0" w:color="auto"/>
            <w:bottom w:val="none" w:sz="0" w:space="0" w:color="auto"/>
            <w:right w:val="none" w:sz="0" w:space="0" w:color="auto"/>
          </w:divBdr>
        </w:div>
      </w:divsChild>
    </w:div>
    <w:div w:id="755710029">
      <w:bodyDiv w:val="1"/>
      <w:marLeft w:val="0"/>
      <w:marRight w:val="0"/>
      <w:marTop w:val="0"/>
      <w:marBottom w:val="0"/>
      <w:divBdr>
        <w:top w:val="none" w:sz="0" w:space="0" w:color="auto"/>
        <w:left w:val="none" w:sz="0" w:space="0" w:color="auto"/>
        <w:bottom w:val="none" w:sz="0" w:space="0" w:color="auto"/>
        <w:right w:val="none" w:sz="0" w:space="0" w:color="auto"/>
      </w:divBdr>
      <w:divsChild>
        <w:div w:id="1012685569">
          <w:marLeft w:val="0"/>
          <w:marRight w:val="0"/>
          <w:marTop w:val="0"/>
          <w:marBottom w:val="0"/>
          <w:divBdr>
            <w:top w:val="none" w:sz="0" w:space="0" w:color="auto"/>
            <w:left w:val="none" w:sz="0" w:space="0" w:color="auto"/>
            <w:bottom w:val="none" w:sz="0" w:space="0" w:color="auto"/>
            <w:right w:val="none" w:sz="0" w:space="0" w:color="auto"/>
          </w:divBdr>
        </w:div>
      </w:divsChild>
    </w:div>
    <w:div w:id="774130958">
      <w:bodyDiv w:val="1"/>
      <w:marLeft w:val="0"/>
      <w:marRight w:val="0"/>
      <w:marTop w:val="0"/>
      <w:marBottom w:val="0"/>
      <w:divBdr>
        <w:top w:val="none" w:sz="0" w:space="0" w:color="auto"/>
        <w:left w:val="none" w:sz="0" w:space="0" w:color="auto"/>
        <w:bottom w:val="none" w:sz="0" w:space="0" w:color="auto"/>
        <w:right w:val="none" w:sz="0" w:space="0" w:color="auto"/>
      </w:divBdr>
      <w:divsChild>
        <w:div w:id="1867792208">
          <w:marLeft w:val="0"/>
          <w:marRight w:val="0"/>
          <w:marTop w:val="0"/>
          <w:marBottom w:val="0"/>
          <w:divBdr>
            <w:top w:val="none" w:sz="0" w:space="0" w:color="auto"/>
            <w:left w:val="none" w:sz="0" w:space="0" w:color="auto"/>
            <w:bottom w:val="none" w:sz="0" w:space="0" w:color="auto"/>
            <w:right w:val="none" w:sz="0" w:space="0" w:color="auto"/>
          </w:divBdr>
        </w:div>
      </w:divsChild>
    </w:div>
    <w:div w:id="778641627">
      <w:bodyDiv w:val="1"/>
      <w:marLeft w:val="0"/>
      <w:marRight w:val="0"/>
      <w:marTop w:val="0"/>
      <w:marBottom w:val="0"/>
      <w:divBdr>
        <w:top w:val="none" w:sz="0" w:space="0" w:color="auto"/>
        <w:left w:val="none" w:sz="0" w:space="0" w:color="auto"/>
        <w:bottom w:val="none" w:sz="0" w:space="0" w:color="auto"/>
        <w:right w:val="none" w:sz="0" w:space="0" w:color="auto"/>
      </w:divBdr>
      <w:divsChild>
        <w:div w:id="1475875512">
          <w:marLeft w:val="0"/>
          <w:marRight w:val="0"/>
          <w:marTop w:val="0"/>
          <w:marBottom w:val="0"/>
          <w:divBdr>
            <w:top w:val="none" w:sz="0" w:space="0" w:color="auto"/>
            <w:left w:val="none" w:sz="0" w:space="0" w:color="auto"/>
            <w:bottom w:val="none" w:sz="0" w:space="0" w:color="auto"/>
            <w:right w:val="none" w:sz="0" w:space="0" w:color="auto"/>
          </w:divBdr>
        </w:div>
      </w:divsChild>
    </w:div>
    <w:div w:id="795371151">
      <w:bodyDiv w:val="1"/>
      <w:marLeft w:val="0"/>
      <w:marRight w:val="0"/>
      <w:marTop w:val="0"/>
      <w:marBottom w:val="0"/>
      <w:divBdr>
        <w:top w:val="none" w:sz="0" w:space="0" w:color="auto"/>
        <w:left w:val="none" w:sz="0" w:space="0" w:color="auto"/>
        <w:bottom w:val="none" w:sz="0" w:space="0" w:color="auto"/>
        <w:right w:val="none" w:sz="0" w:space="0" w:color="auto"/>
      </w:divBdr>
    </w:div>
    <w:div w:id="809788000">
      <w:bodyDiv w:val="1"/>
      <w:marLeft w:val="0"/>
      <w:marRight w:val="0"/>
      <w:marTop w:val="0"/>
      <w:marBottom w:val="0"/>
      <w:divBdr>
        <w:top w:val="none" w:sz="0" w:space="0" w:color="auto"/>
        <w:left w:val="none" w:sz="0" w:space="0" w:color="auto"/>
        <w:bottom w:val="none" w:sz="0" w:space="0" w:color="auto"/>
        <w:right w:val="none" w:sz="0" w:space="0" w:color="auto"/>
      </w:divBdr>
      <w:divsChild>
        <w:div w:id="580993387">
          <w:marLeft w:val="0"/>
          <w:marRight w:val="0"/>
          <w:marTop w:val="0"/>
          <w:marBottom w:val="0"/>
          <w:divBdr>
            <w:top w:val="none" w:sz="0" w:space="0" w:color="auto"/>
            <w:left w:val="none" w:sz="0" w:space="0" w:color="auto"/>
            <w:bottom w:val="none" w:sz="0" w:space="0" w:color="auto"/>
            <w:right w:val="none" w:sz="0" w:space="0" w:color="auto"/>
          </w:divBdr>
          <w:divsChild>
            <w:div w:id="56326093">
              <w:marLeft w:val="0"/>
              <w:marRight w:val="0"/>
              <w:marTop w:val="0"/>
              <w:marBottom w:val="0"/>
              <w:divBdr>
                <w:top w:val="none" w:sz="0" w:space="0" w:color="auto"/>
                <w:left w:val="none" w:sz="0" w:space="0" w:color="auto"/>
                <w:bottom w:val="none" w:sz="0" w:space="0" w:color="auto"/>
                <w:right w:val="none" w:sz="0" w:space="0" w:color="auto"/>
              </w:divBdr>
              <w:divsChild>
                <w:div w:id="1188720074">
                  <w:marLeft w:val="0"/>
                  <w:marRight w:val="0"/>
                  <w:marTop w:val="0"/>
                  <w:marBottom w:val="0"/>
                  <w:divBdr>
                    <w:top w:val="none" w:sz="0" w:space="0" w:color="auto"/>
                    <w:left w:val="none" w:sz="0" w:space="0" w:color="auto"/>
                    <w:bottom w:val="none" w:sz="0" w:space="0" w:color="auto"/>
                    <w:right w:val="none" w:sz="0" w:space="0" w:color="auto"/>
                  </w:divBdr>
                  <w:divsChild>
                    <w:div w:id="661740415">
                      <w:marLeft w:val="0"/>
                      <w:marRight w:val="0"/>
                      <w:marTop w:val="0"/>
                      <w:marBottom w:val="0"/>
                      <w:divBdr>
                        <w:top w:val="none" w:sz="0" w:space="0" w:color="auto"/>
                        <w:left w:val="none" w:sz="0" w:space="0" w:color="auto"/>
                        <w:bottom w:val="none" w:sz="0" w:space="0" w:color="auto"/>
                        <w:right w:val="none" w:sz="0" w:space="0" w:color="auto"/>
                      </w:divBdr>
                      <w:divsChild>
                        <w:div w:id="1847473327">
                          <w:marLeft w:val="0"/>
                          <w:marRight w:val="0"/>
                          <w:marTop w:val="0"/>
                          <w:marBottom w:val="0"/>
                          <w:divBdr>
                            <w:top w:val="none" w:sz="0" w:space="0" w:color="auto"/>
                            <w:left w:val="none" w:sz="0" w:space="0" w:color="auto"/>
                            <w:bottom w:val="none" w:sz="0" w:space="0" w:color="auto"/>
                            <w:right w:val="none" w:sz="0" w:space="0" w:color="auto"/>
                          </w:divBdr>
                          <w:divsChild>
                            <w:div w:id="1137065220">
                              <w:marLeft w:val="0"/>
                              <w:marRight w:val="0"/>
                              <w:marTop w:val="0"/>
                              <w:marBottom w:val="0"/>
                              <w:divBdr>
                                <w:top w:val="none" w:sz="0" w:space="0" w:color="auto"/>
                                <w:left w:val="none" w:sz="0" w:space="0" w:color="auto"/>
                                <w:bottom w:val="none" w:sz="0" w:space="0" w:color="auto"/>
                                <w:right w:val="none" w:sz="0" w:space="0" w:color="auto"/>
                              </w:divBdr>
                              <w:divsChild>
                                <w:div w:id="1332490725">
                                  <w:marLeft w:val="0"/>
                                  <w:marRight w:val="0"/>
                                  <w:marTop w:val="0"/>
                                  <w:marBottom w:val="0"/>
                                  <w:divBdr>
                                    <w:top w:val="none" w:sz="0" w:space="0" w:color="auto"/>
                                    <w:left w:val="none" w:sz="0" w:space="0" w:color="auto"/>
                                    <w:bottom w:val="none" w:sz="0" w:space="0" w:color="auto"/>
                                    <w:right w:val="none" w:sz="0" w:space="0" w:color="auto"/>
                                  </w:divBdr>
                                  <w:divsChild>
                                    <w:div w:id="728192305">
                                      <w:marLeft w:val="0"/>
                                      <w:marRight w:val="0"/>
                                      <w:marTop w:val="0"/>
                                      <w:marBottom w:val="0"/>
                                      <w:divBdr>
                                        <w:top w:val="none" w:sz="0" w:space="0" w:color="auto"/>
                                        <w:left w:val="none" w:sz="0" w:space="0" w:color="auto"/>
                                        <w:bottom w:val="none" w:sz="0" w:space="0" w:color="auto"/>
                                        <w:right w:val="none" w:sz="0" w:space="0" w:color="auto"/>
                                      </w:divBdr>
                                      <w:divsChild>
                                        <w:div w:id="384262832">
                                          <w:marLeft w:val="0"/>
                                          <w:marRight w:val="0"/>
                                          <w:marTop w:val="0"/>
                                          <w:marBottom w:val="0"/>
                                          <w:divBdr>
                                            <w:top w:val="none" w:sz="0" w:space="0" w:color="auto"/>
                                            <w:left w:val="none" w:sz="0" w:space="0" w:color="auto"/>
                                            <w:bottom w:val="none" w:sz="0" w:space="0" w:color="auto"/>
                                            <w:right w:val="none" w:sz="0" w:space="0" w:color="auto"/>
                                          </w:divBdr>
                                          <w:divsChild>
                                            <w:div w:id="661280281">
                                              <w:marLeft w:val="0"/>
                                              <w:marRight w:val="0"/>
                                              <w:marTop w:val="0"/>
                                              <w:marBottom w:val="0"/>
                                              <w:divBdr>
                                                <w:top w:val="none" w:sz="0" w:space="0" w:color="auto"/>
                                                <w:left w:val="none" w:sz="0" w:space="0" w:color="auto"/>
                                                <w:bottom w:val="none" w:sz="0" w:space="0" w:color="auto"/>
                                                <w:right w:val="none" w:sz="0" w:space="0" w:color="auto"/>
                                              </w:divBdr>
                                              <w:divsChild>
                                                <w:div w:id="1608660793">
                                                  <w:marLeft w:val="0"/>
                                                  <w:marRight w:val="0"/>
                                                  <w:marTop w:val="0"/>
                                                  <w:marBottom w:val="0"/>
                                                  <w:divBdr>
                                                    <w:top w:val="none" w:sz="0" w:space="0" w:color="auto"/>
                                                    <w:left w:val="none" w:sz="0" w:space="0" w:color="auto"/>
                                                    <w:bottom w:val="none" w:sz="0" w:space="0" w:color="auto"/>
                                                    <w:right w:val="none" w:sz="0" w:space="0" w:color="auto"/>
                                                  </w:divBdr>
                                                  <w:divsChild>
                                                    <w:div w:id="884606715">
                                                      <w:marLeft w:val="0"/>
                                                      <w:marRight w:val="0"/>
                                                      <w:marTop w:val="0"/>
                                                      <w:marBottom w:val="0"/>
                                                      <w:divBdr>
                                                        <w:top w:val="none" w:sz="0" w:space="0" w:color="auto"/>
                                                        <w:left w:val="none" w:sz="0" w:space="0" w:color="auto"/>
                                                        <w:bottom w:val="none" w:sz="0" w:space="0" w:color="auto"/>
                                                        <w:right w:val="none" w:sz="0" w:space="0" w:color="auto"/>
                                                      </w:divBdr>
                                                      <w:divsChild>
                                                        <w:div w:id="179590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1316689">
      <w:bodyDiv w:val="1"/>
      <w:marLeft w:val="0"/>
      <w:marRight w:val="0"/>
      <w:marTop w:val="0"/>
      <w:marBottom w:val="0"/>
      <w:divBdr>
        <w:top w:val="none" w:sz="0" w:space="0" w:color="auto"/>
        <w:left w:val="none" w:sz="0" w:space="0" w:color="auto"/>
        <w:bottom w:val="none" w:sz="0" w:space="0" w:color="auto"/>
        <w:right w:val="none" w:sz="0" w:space="0" w:color="auto"/>
      </w:divBdr>
    </w:div>
    <w:div w:id="826089398">
      <w:bodyDiv w:val="1"/>
      <w:marLeft w:val="0"/>
      <w:marRight w:val="0"/>
      <w:marTop w:val="0"/>
      <w:marBottom w:val="0"/>
      <w:divBdr>
        <w:top w:val="none" w:sz="0" w:space="0" w:color="auto"/>
        <w:left w:val="none" w:sz="0" w:space="0" w:color="auto"/>
        <w:bottom w:val="none" w:sz="0" w:space="0" w:color="auto"/>
        <w:right w:val="none" w:sz="0" w:space="0" w:color="auto"/>
      </w:divBdr>
    </w:div>
    <w:div w:id="831608670">
      <w:bodyDiv w:val="1"/>
      <w:marLeft w:val="0"/>
      <w:marRight w:val="0"/>
      <w:marTop w:val="0"/>
      <w:marBottom w:val="0"/>
      <w:divBdr>
        <w:top w:val="none" w:sz="0" w:space="0" w:color="auto"/>
        <w:left w:val="none" w:sz="0" w:space="0" w:color="auto"/>
        <w:bottom w:val="none" w:sz="0" w:space="0" w:color="auto"/>
        <w:right w:val="none" w:sz="0" w:space="0" w:color="auto"/>
      </w:divBdr>
      <w:divsChild>
        <w:div w:id="890385558">
          <w:marLeft w:val="0"/>
          <w:marRight w:val="0"/>
          <w:marTop w:val="0"/>
          <w:marBottom w:val="0"/>
          <w:divBdr>
            <w:top w:val="none" w:sz="0" w:space="0" w:color="auto"/>
            <w:left w:val="none" w:sz="0" w:space="0" w:color="auto"/>
            <w:bottom w:val="none" w:sz="0" w:space="0" w:color="auto"/>
            <w:right w:val="none" w:sz="0" w:space="0" w:color="auto"/>
          </w:divBdr>
        </w:div>
      </w:divsChild>
    </w:div>
    <w:div w:id="834607349">
      <w:bodyDiv w:val="1"/>
      <w:marLeft w:val="0"/>
      <w:marRight w:val="0"/>
      <w:marTop w:val="0"/>
      <w:marBottom w:val="0"/>
      <w:divBdr>
        <w:top w:val="none" w:sz="0" w:space="0" w:color="auto"/>
        <w:left w:val="none" w:sz="0" w:space="0" w:color="auto"/>
        <w:bottom w:val="none" w:sz="0" w:space="0" w:color="auto"/>
        <w:right w:val="none" w:sz="0" w:space="0" w:color="auto"/>
      </w:divBdr>
    </w:div>
    <w:div w:id="835877838">
      <w:bodyDiv w:val="1"/>
      <w:marLeft w:val="0"/>
      <w:marRight w:val="0"/>
      <w:marTop w:val="0"/>
      <w:marBottom w:val="0"/>
      <w:divBdr>
        <w:top w:val="none" w:sz="0" w:space="0" w:color="auto"/>
        <w:left w:val="none" w:sz="0" w:space="0" w:color="auto"/>
        <w:bottom w:val="none" w:sz="0" w:space="0" w:color="auto"/>
        <w:right w:val="none" w:sz="0" w:space="0" w:color="auto"/>
      </w:divBdr>
      <w:divsChild>
        <w:div w:id="1600092903">
          <w:marLeft w:val="0"/>
          <w:marRight w:val="0"/>
          <w:marTop w:val="0"/>
          <w:marBottom w:val="0"/>
          <w:divBdr>
            <w:top w:val="none" w:sz="0" w:space="0" w:color="auto"/>
            <w:left w:val="none" w:sz="0" w:space="0" w:color="auto"/>
            <w:bottom w:val="none" w:sz="0" w:space="0" w:color="auto"/>
            <w:right w:val="none" w:sz="0" w:space="0" w:color="auto"/>
          </w:divBdr>
        </w:div>
      </w:divsChild>
    </w:div>
    <w:div w:id="881357991">
      <w:bodyDiv w:val="1"/>
      <w:marLeft w:val="0"/>
      <w:marRight w:val="0"/>
      <w:marTop w:val="0"/>
      <w:marBottom w:val="0"/>
      <w:divBdr>
        <w:top w:val="none" w:sz="0" w:space="0" w:color="auto"/>
        <w:left w:val="none" w:sz="0" w:space="0" w:color="auto"/>
        <w:bottom w:val="none" w:sz="0" w:space="0" w:color="auto"/>
        <w:right w:val="none" w:sz="0" w:space="0" w:color="auto"/>
      </w:divBdr>
    </w:div>
    <w:div w:id="887454133">
      <w:bodyDiv w:val="1"/>
      <w:marLeft w:val="0"/>
      <w:marRight w:val="0"/>
      <w:marTop w:val="0"/>
      <w:marBottom w:val="0"/>
      <w:divBdr>
        <w:top w:val="none" w:sz="0" w:space="0" w:color="auto"/>
        <w:left w:val="none" w:sz="0" w:space="0" w:color="auto"/>
        <w:bottom w:val="none" w:sz="0" w:space="0" w:color="auto"/>
        <w:right w:val="none" w:sz="0" w:space="0" w:color="auto"/>
      </w:divBdr>
      <w:divsChild>
        <w:div w:id="1936547664">
          <w:marLeft w:val="0"/>
          <w:marRight w:val="0"/>
          <w:marTop w:val="0"/>
          <w:marBottom w:val="0"/>
          <w:divBdr>
            <w:top w:val="none" w:sz="0" w:space="0" w:color="auto"/>
            <w:left w:val="none" w:sz="0" w:space="0" w:color="auto"/>
            <w:bottom w:val="none" w:sz="0" w:space="0" w:color="auto"/>
            <w:right w:val="none" w:sz="0" w:space="0" w:color="auto"/>
          </w:divBdr>
        </w:div>
      </w:divsChild>
    </w:div>
    <w:div w:id="916598083">
      <w:bodyDiv w:val="1"/>
      <w:marLeft w:val="0"/>
      <w:marRight w:val="0"/>
      <w:marTop w:val="0"/>
      <w:marBottom w:val="0"/>
      <w:divBdr>
        <w:top w:val="none" w:sz="0" w:space="0" w:color="auto"/>
        <w:left w:val="none" w:sz="0" w:space="0" w:color="auto"/>
        <w:bottom w:val="none" w:sz="0" w:space="0" w:color="auto"/>
        <w:right w:val="none" w:sz="0" w:space="0" w:color="auto"/>
      </w:divBdr>
    </w:div>
    <w:div w:id="920483097">
      <w:bodyDiv w:val="1"/>
      <w:marLeft w:val="0"/>
      <w:marRight w:val="0"/>
      <w:marTop w:val="0"/>
      <w:marBottom w:val="0"/>
      <w:divBdr>
        <w:top w:val="none" w:sz="0" w:space="0" w:color="auto"/>
        <w:left w:val="none" w:sz="0" w:space="0" w:color="auto"/>
        <w:bottom w:val="none" w:sz="0" w:space="0" w:color="auto"/>
        <w:right w:val="none" w:sz="0" w:space="0" w:color="auto"/>
      </w:divBdr>
    </w:div>
    <w:div w:id="942228676">
      <w:bodyDiv w:val="1"/>
      <w:marLeft w:val="960"/>
      <w:marRight w:val="960"/>
      <w:marTop w:val="0"/>
      <w:marBottom w:val="0"/>
      <w:divBdr>
        <w:top w:val="none" w:sz="0" w:space="0" w:color="auto"/>
        <w:left w:val="none" w:sz="0" w:space="0" w:color="auto"/>
        <w:bottom w:val="none" w:sz="0" w:space="0" w:color="auto"/>
        <w:right w:val="none" w:sz="0" w:space="0" w:color="auto"/>
      </w:divBdr>
      <w:divsChild>
        <w:div w:id="123281152">
          <w:marLeft w:val="0"/>
          <w:marRight w:val="0"/>
          <w:marTop w:val="0"/>
          <w:marBottom w:val="0"/>
          <w:divBdr>
            <w:top w:val="none" w:sz="0" w:space="0" w:color="auto"/>
            <w:left w:val="none" w:sz="0" w:space="0" w:color="auto"/>
            <w:bottom w:val="none" w:sz="0" w:space="0" w:color="auto"/>
            <w:right w:val="none" w:sz="0" w:space="0" w:color="auto"/>
          </w:divBdr>
          <w:divsChild>
            <w:div w:id="10604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23006">
      <w:bodyDiv w:val="1"/>
      <w:marLeft w:val="0"/>
      <w:marRight w:val="0"/>
      <w:marTop w:val="0"/>
      <w:marBottom w:val="0"/>
      <w:divBdr>
        <w:top w:val="none" w:sz="0" w:space="0" w:color="auto"/>
        <w:left w:val="none" w:sz="0" w:space="0" w:color="auto"/>
        <w:bottom w:val="none" w:sz="0" w:space="0" w:color="auto"/>
        <w:right w:val="none" w:sz="0" w:space="0" w:color="auto"/>
      </w:divBdr>
    </w:div>
    <w:div w:id="983241281">
      <w:bodyDiv w:val="1"/>
      <w:marLeft w:val="0"/>
      <w:marRight w:val="0"/>
      <w:marTop w:val="0"/>
      <w:marBottom w:val="0"/>
      <w:divBdr>
        <w:top w:val="none" w:sz="0" w:space="0" w:color="auto"/>
        <w:left w:val="none" w:sz="0" w:space="0" w:color="auto"/>
        <w:bottom w:val="none" w:sz="0" w:space="0" w:color="auto"/>
        <w:right w:val="none" w:sz="0" w:space="0" w:color="auto"/>
      </w:divBdr>
      <w:divsChild>
        <w:div w:id="1458714986">
          <w:marLeft w:val="0"/>
          <w:marRight w:val="0"/>
          <w:marTop w:val="0"/>
          <w:marBottom w:val="0"/>
          <w:divBdr>
            <w:top w:val="none" w:sz="0" w:space="0" w:color="auto"/>
            <w:left w:val="none" w:sz="0" w:space="0" w:color="auto"/>
            <w:bottom w:val="none" w:sz="0" w:space="0" w:color="auto"/>
            <w:right w:val="none" w:sz="0" w:space="0" w:color="auto"/>
          </w:divBdr>
        </w:div>
      </w:divsChild>
    </w:div>
    <w:div w:id="998340613">
      <w:bodyDiv w:val="1"/>
      <w:marLeft w:val="0"/>
      <w:marRight w:val="0"/>
      <w:marTop w:val="0"/>
      <w:marBottom w:val="0"/>
      <w:divBdr>
        <w:top w:val="none" w:sz="0" w:space="0" w:color="auto"/>
        <w:left w:val="none" w:sz="0" w:space="0" w:color="auto"/>
        <w:bottom w:val="none" w:sz="0" w:space="0" w:color="auto"/>
        <w:right w:val="none" w:sz="0" w:space="0" w:color="auto"/>
      </w:divBdr>
    </w:div>
    <w:div w:id="1018460745">
      <w:bodyDiv w:val="1"/>
      <w:marLeft w:val="0"/>
      <w:marRight w:val="0"/>
      <w:marTop w:val="0"/>
      <w:marBottom w:val="0"/>
      <w:divBdr>
        <w:top w:val="none" w:sz="0" w:space="0" w:color="auto"/>
        <w:left w:val="none" w:sz="0" w:space="0" w:color="auto"/>
        <w:bottom w:val="none" w:sz="0" w:space="0" w:color="auto"/>
        <w:right w:val="none" w:sz="0" w:space="0" w:color="auto"/>
      </w:divBdr>
    </w:div>
    <w:div w:id="1037969119">
      <w:bodyDiv w:val="1"/>
      <w:marLeft w:val="0"/>
      <w:marRight w:val="0"/>
      <w:marTop w:val="0"/>
      <w:marBottom w:val="0"/>
      <w:divBdr>
        <w:top w:val="none" w:sz="0" w:space="0" w:color="auto"/>
        <w:left w:val="none" w:sz="0" w:space="0" w:color="auto"/>
        <w:bottom w:val="none" w:sz="0" w:space="0" w:color="auto"/>
        <w:right w:val="none" w:sz="0" w:space="0" w:color="auto"/>
      </w:divBdr>
    </w:div>
    <w:div w:id="1042636866">
      <w:bodyDiv w:val="1"/>
      <w:marLeft w:val="0"/>
      <w:marRight w:val="0"/>
      <w:marTop w:val="0"/>
      <w:marBottom w:val="0"/>
      <w:divBdr>
        <w:top w:val="none" w:sz="0" w:space="0" w:color="auto"/>
        <w:left w:val="none" w:sz="0" w:space="0" w:color="auto"/>
        <w:bottom w:val="none" w:sz="0" w:space="0" w:color="auto"/>
        <w:right w:val="none" w:sz="0" w:space="0" w:color="auto"/>
      </w:divBdr>
      <w:divsChild>
        <w:div w:id="1508523953">
          <w:marLeft w:val="0"/>
          <w:marRight w:val="0"/>
          <w:marTop w:val="0"/>
          <w:marBottom w:val="0"/>
          <w:divBdr>
            <w:top w:val="none" w:sz="0" w:space="0" w:color="auto"/>
            <w:left w:val="none" w:sz="0" w:space="0" w:color="auto"/>
            <w:bottom w:val="none" w:sz="0" w:space="0" w:color="auto"/>
            <w:right w:val="none" w:sz="0" w:space="0" w:color="auto"/>
          </w:divBdr>
        </w:div>
      </w:divsChild>
    </w:div>
    <w:div w:id="1050568501">
      <w:bodyDiv w:val="1"/>
      <w:marLeft w:val="0"/>
      <w:marRight w:val="0"/>
      <w:marTop w:val="0"/>
      <w:marBottom w:val="0"/>
      <w:divBdr>
        <w:top w:val="none" w:sz="0" w:space="0" w:color="auto"/>
        <w:left w:val="none" w:sz="0" w:space="0" w:color="auto"/>
        <w:bottom w:val="none" w:sz="0" w:space="0" w:color="auto"/>
        <w:right w:val="none" w:sz="0" w:space="0" w:color="auto"/>
      </w:divBdr>
    </w:div>
    <w:div w:id="1057166050">
      <w:bodyDiv w:val="1"/>
      <w:marLeft w:val="0"/>
      <w:marRight w:val="0"/>
      <w:marTop w:val="0"/>
      <w:marBottom w:val="0"/>
      <w:divBdr>
        <w:top w:val="none" w:sz="0" w:space="0" w:color="auto"/>
        <w:left w:val="none" w:sz="0" w:space="0" w:color="auto"/>
        <w:bottom w:val="none" w:sz="0" w:space="0" w:color="auto"/>
        <w:right w:val="none" w:sz="0" w:space="0" w:color="auto"/>
      </w:divBdr>
      <w:divsChild>
        <w:div w:id="1517958211">
          <w:marLeft w:val="0"/>
          <w:marRight w:val="0"/>
          <w:marTop w:val="0"/>
          <w:marBottom w:val="0"/>
          <w:divBdr>
            <w:top w:val="none" w:sz="0" w:space="0" w:color="auto"/>
            <w:left w:val="none" w:sz="0" w:space="0" w:color="auto"/>
            <w:bottom w:val="none" w:sz="0" w:space="0" w:color="auto"/>
            <w:right w:val="none" w:sz="0" w:space="0" w:color="auto"/>
          </w:divBdr>
        </w:div>
      </w:divsChild>
    </w:div>
    <w:div w:id="1059404755">
      <w:bodyDiv w:val="1"/>
      <w:marLeft w:val="0"/>
      <w:marRight w:val="0"/>
      <w:marTop w:val="0"/>
      <w:marBottom w:val="0"/>
      <w:divBdr>
        <w:top w:val="none" w:sz="0" w:space="0" w:color="auto"/>
        <w:left w:val="none" w:sz="0" w:space="0" w:color="auto"/>
        <w:bottom w:val="none" w:sz="0" w:space="0" w:color="auto"/>
        <w:right w:val="none" w:sz="0" w:space="0" w:color="auto"/>
      </w:divBdr>
      <w:divsChild>
        <w:div w:id="1753886866">
          <w:marLeft w:val="0"/>
          <w:marRight w:val="0"/>
          <w:marTop w:val="0"/>
          <w:marBottom w:val="0"/>
          <w:divBdr>
            <w:top w:val="none" w:sz="0" w:space="0" w:color="auto"/>
            <w:left w:val="none" w:sz="0" w:space="0" w:color="auto"/>
            <w:bottom w:val="none" w:sz="0" w:space="0" w:color="auto"/>
            <w:right w:val="none" w:sz="0" w:space="0" w:color="auto"/>
          </w:divBdr>
        </w:div>
      </w:divsChild>
    </w:div>
    <w:div w:id="1061290897">
      <w:bodyDiv w:val="1"/>
      <w:marLeft w:val="960"/>
      <w:marRight w:val="960"/>
      <w:marTop w:val="0"/>
      <w:marBottom w:val="0"/>
      <w:divBdr>
        <w:top w:val="none" w:sz="0" w:space="0" w:color="auto"/>
        <w:left w:val="none" w:sz="0" w:space="0" w:color="auto"/>
        <w:bottom w:val="none" w:sz="0" w:space="0" w:color="auto"/>
        <w:right w:val="none" w:sz="0" w:space="0" w:color="auto"/>
      </w:divBdr>
      <w:divsChild>
        <w:div w:id="1123615501">
          <w:marLeft w:val="0"/>
          <w:marRight w:val="0"/>
          <w:marTop w:val="0"/>
          <w:marBottom w:val="0"/>
          <w:divBdr>
            <w:top w:val="none" w:sz="0" w:space="0" w:color="auto"/>
            <w:left w:val="none" w:sz="0" w:space="0" w:color="auto"/>
            <w:bottom w:val="none" w:sz="0" w:space="0" w:color="auto"/>
            <w:right w:val="none" w:sz="0" w:space="0" w:color="auto"/>
          </w:divBdr>
        </w:div>
      </w:divsChild>
    </w:div>
    <w:div w:id="1064991814">
      <w:bodyDiv w:val="1"/>
      <w:marLeft w:val="0"/>
      <w:marRight w:val="0"/>
      <w:marTop w:val="0"/>
      <w:marBottom w:val="0"/>
      <w:divBdr>
        <w:top w:val="none" w:sz="0" w:space="0" w:color="auto"/>
        <w:left w:val="none" w:sz="0" w:space="0" w:color="auto"/>
        <w:bottom w:val="none" w:sz="0" w:space="0" w:color="auto"/>
        <w:right w:val="none" w:sz="0" w:space="0" w:color="auto"/>
      </w:divBdr>
    </w:div>
    <w:div w:id="1081876593">
      <w:bodyDiv w:val="1"/>
      <w:marLeft w:val="0"/>
      <w:marRight w:val="0"/>
      <w:marTop w:val="0"/>
      <w:marBottom w:val="0"/>
      <w:divBdr>
        <w:top w:val="none" w:sz="0" w:space="0" w:color="auto"/>
        <w:left w:val="none" w:sz="0" w:space="0" w:color="auto"/>
        <w:bottom w:val="none" w:sz="0" w:space="0" w:color="auto"/>
        <w:right w:val="none" w:sz="0" w:space="0" w:color="auto"/>
      </w:divBdr>
      <w:divsChild>
        <w:div w:id="1803107612">
          <w:marLeft w:val="0"/>
          <w:marRight w:val="0"/>
          <w:marTop w:val="0"/>
          <w:marBottom w:val="0"/>
          <w:divBdr>
            <w:top w:val="none" w:sz="0" w:space="0" w:color="auto"/>
            <w:left w:val="none" w:sz="0" w:space="0" w:color="auto"/>
            <w:bottom w:val="none" w:sz="0" w:space="0" w:color="auto"/>
            <w:right w:val="none" w:sz="0" w:space="0" w:color="auto"/>
          </w:divBdr>
        </w:div>
      </w:divsChild>
    </w:div>
    <w:div w:id="1094207135">
      <w:bodyDiv w:val="1"/>
      <w:marLeft w:val="960"/>
      <w:marRight w:val="960"/>
      <w:marTop w:val="0"/>
      <w:marBottom w:val="0"/>
      <w:divBdr>
        <w:top w:val="none" w:sz="0" w:space="0" w:color="auto"/>
        <w:left w:val="none" w:sz="0" w:space="0" w:color="auto"/>
        <w:bottom w:val="none" w:sz="0" w:space="0" w:color="auto"/>
        <w:right w:val="none" w:sz="0" w:space="0" w:color="auto"/>
      </w:divBdr>
      <w:divsChild>
        <w:div w:id="1119910091">
          <w:marLeft w:val="0"/>
          <w:marRight w:val="0"/>
          <w:marTop w:val="0"/>
          <w:marBottom w:val="0"/>
          <w:divBdr>
            <w:top w:val="none" w:sz="0" w:space="0" w:color="auto"/>
            <w:left w:val="none" w:sz="0" w:space="0" w:color="auto"/>
            <w:bottom w:val="none" w:sz="0" w:space="0" w:color="auto"/>
            <w:right w:val="none" w:sz="0" w:space="0" w:color="auto"/>
          </w:divBdr>
        </w:div>
      </w:divsChild>
    </w:div>
    <w:div w:id="1110928164">
      <w:bodyDiv w:val="1"/>
      <w:marLeft w:val="0"/>
      <w:marRight w:val="0"/>
      <w:marTop w:val="0"/>
      <w:marBottom w:val="0"/>
      <w:divBdr>
        <w:top w:val="none" w:sz="0" w:space="0" w:color="auto"/>
        <w:left w:val="none" w:sz="0" w:space="0" w:color="auto"/>
        <w:bottom w:val="none" w:sz="0" w:space="0" w:color="auto"/>
        <w:right w:val="none" w:sz="0" w:space="0" w:color="auto"/>
      </w:divBdr>
    </w:div>
    <w:div w:id="1119689614">
      <w:bodyDiv w:val="1"/>
      <w:marLeft w:val="0"/>
      <w:marRight w:val="0"/>
      <w:marTop w:val="0"/>
      <w:marBottom w:val="0"/>
      <w:divBdr>
        <w:top w:val="none" w:sz="0" w:space="0" w:color="auto"/>
        <w:left w:val="none" w:sz="0" w:space="0" w:color="auto"/>
        <w:bottom w:val="none" w:sz="0" w:space="0" w:color="auto"/>
        <w:right w:val="none" w:sz="0" w:space="0" w:color="auto"/>
      </w:divBdr>
      <w:divsChild>
        <w:div w:id="1473868289">
          <w:marLeft w:val="0"/>
          <w:marRight w:val="0"/>
          <w:marTop w:val="0"/>
          <w:marBottom w:val="0"/>
          <w:divBdr>
            <w:top w:val="none" w:sz="0" w:space="0" w:color="auto"/>
            <w:left w:val="none" w:sz="0" w:space="0" w:color="auto"/>
            <w:bottom w:val="none" w:sz="0" w:space="0" w:color="auto"/>
            <w:right w:val="none" w:sz="0" w:space="0" w:color="auto"/>
          </w:divBdr>
        </w:div>
      </w:divsChild>
    </w:div>
    <w:div w:id="1123573552">
      <w:bodyDiv w:val="1"/>
      <w:marLeft w:val="0"/>
      <w:marRight w:val="0"/>
      <w:marTop w:val="0"/>
      <w:marBottom w:val="0"/>
      <w:divBdr>
        <w:top w:val="none" w:sz="0" w:space="0" w:color="auto"/>
        <w:left w:val="none" w:sz="0" w:space="0" w:color="auto"/>
        <w:bottom w:val="none" w:sz="0" w:space="0" w:color="auto"/>
        <w:right w:val="none" w:sz="0" w:space="0" w:color="auto"/>
      </w:divBdr>
      <w:divsChild>
        <w:div w:id="1786650382">
          <w:marLeft w:val="0"/>
          <w:marRight w:val="0"/>
          <w:marTop w:val="0"/>
          <w:marBottom w:val="0"/>
          <w:divBdr>
            <w:top w:val="none" w:sz="0" w:space="0" w:color="auto"/>
            <w:left w:val="none" w:sz="0" w:space="0" w:color="auto"/>
            <w:bottom w:val="none" w:sz="0" w:space="0" w:color="auto"/>
            <w:right w:val="none" w:sz="0" w:space="0" w:color="auto"/>
          </w:divBdr>
        </w:div>
      </w:divsChild>
    </w:div>
    <w:div w:id="1127623237">
      <w:bodyDiv w:val="1"/>
      <w:marLeft w:val="0"/>
      <w:marRight w:val="0"/>
      <w:marTop w:val="0"/>
      <w:marBottom w:val="0"/>
      <w:divBdr>
        <w:top w:val="none" w:sz="0" w:space="0" w:color="auto"/>
        <w:left w:val="none" w:sz="0" w:space="0" w:color="auto"/>
        <w:bottom w:val="none" w:sz="0" w:space="0" w:color="auto"/>
        <w:right w:val="none" w:sz="0" w:space="0" w:color="auto"/>
      </w:divBdr>
      <w:divsChild>
        <w:div w:id="1996716545">
          <w:marLeft w:val="0"/>
          <w:marRight w:val="0"/>
          <w:marTop w:val="0"/>
          <w:marBottom w:val="0"/>
          <w:divBdr>
            <w:top w:val="none" w:sz="0" w:space="0" w:color="auto"/>
            <w:left w:val="none" w:sz="0" w:space="0" w:color="auto"/>
            <w:bottom w:val="none" w:sz="0" w:space="0" w:color="auto"/>
            <w:right w:val="none" w:sz="0" w:space="0" w:color="auto"/>
          </w:divBdr>
        </w:div>
      </w:divsChild>
    </w:div>
    <w:div w:id="1141849467">
      <w:bodyDiv w:val="1"/>
      <w:marLeft w:val="0"/>
      <w:marRight w:val="0"/>
      <w:marTop w:val="0"/>
      <w:marBottom w:val="0"/>
      <w:divBdr>
        <w:top w:val="none" w:sz="0" w:space="0" w:color="auto"/>
        <w:left w:val="none" w:sz="0" w:space="0" w:color="auto"/>
        <w:bottom w:val="none" w:sz="0" w:space="0" w:color="auto"/>
        <w:right w:val="none" w:sz="0" w:space="0" w:color="auto"/>
      </w:divBdr>
    </w:div>
    <w:div w:id="1145925954">
      <w:bodyDiv w:val="1"/>
      <w:marLeft w:val="0"/>
      <w:marRight w:val="0"/>
      <w:marTop w:val="0"/>
      <w:marBottom w:val="0"/>
      <w:divBdr>
        <w:top w:val="none" w:sz="0" w:space="0" w:color="auto"/>
        <w:left w:val="none" w:sz="0" w:space="0" w:color="auto"/>
        <w:bottom w:val="none" w:sz="0" w:space="0" w:color="auto"/>
        <w:right w:val="none" w:sz="0" w:space="0" w:color="auto"/>
      </w:divBdr>
      <w:divsChild>
        <w:div w:id="1256982909">
          <w:marLeft w:val="0"/>
          <w:marRight w:val="0"/>
          <w:marTop w:val="0"/>
          <w:marBottom w:val="0"/>
          <w:divBdr>
            <w:top w:val="none" w:sz="0" w:space="0" w:color="auto"/>
            <w:left w:val="none" w:sz="0" w:space="0" w:color="auto"/>
            <w:bottom w:val="none" w:sz="0" w:space="0" w:color="auto"/>
            <w:right w:val="none" w:sz="0" w:space="0" w:color="auto"/>
          </w:divBdr>
          <w:divsChild>
            <w:div w:id="1631978431">
              <w:marLeft w:val="0"/>
              <w:marRight w:val="0"/>
              <w:marTop w:val="0"/>
              <w:marBottom w:val="0"/>
              <w:divBdr>
                <w:top w:val="none" w:sz="0" w:space="0" w:color="auto"/>
                <w:left w:val="none" w:sz="0" w:space="0" w:color="auto"/>
                <w:bottom w:val="none" w:sz="0" w:space="0" w:color="auto"/>
                <w:right w:val="none" w:sz="0" w:space="0" w:color="auto"/>
              </w:divBdr>
              <w:divsChild>
                <w:div w:id="1747681048">
                  <w:marLeft w:val="0"/>
                  <w:marRight w:val="-255"/>
                  <w:marTop w:val="0"/>
                  <w:marBottom w:val="0"/>
                  <w:divBdr>
                    <w:top w:val="none" w:sz="0" w:space="0" w:color="auto"/>
                    <w:left w:val="none" w:sz="0" w:space="0" w:color="auto"/>
                    <w:bottom w:val="none" w:sz="0" w:space="0" w:color="auto"/>
                    <w:right w:val="none" w:sz="0" w:space="0" w:color="auto"/>
                  </w:divBdr>
                  <w:divsChild>
                    <w:div w:id="1881936186">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4598171">
          <w:marLeft w:val="0"/>
          <w:marRight w:val="0"/>
          <w:marTop w:val="0"/>
          <w:marBottom w:val="0"/>
          <w:divBdr>
            <w:top w:val="none" w:sz="0" w:space="0" w:color="auto"/>
            <w:left w:val="none" w:sz="0" w:space="0" w:color="auto"/>
            <w:bottom w:val="none" w:sz="0" w:space="0" w:color="auto"/>
            <w:right w:val="none" w:sz="0" w:space="0" w:color="auto"/>
          </w:divBdr>
          <w:divsChild>
            <w:div w:id="1006443679">
              <w:marLeft w:val="0"/>
              <w:marRight w:val="0"/>
              <w:marTop w:val="0"/>
              <w:marBottom w:val="0"/>
              <w:divBdr>
                <w:top w:val="none" w:sz="0" w:space="0" w:color="auto"/>
                <w:left w:val="none" w:sz="0" w:space="0" w:color="auto"/>
                <w:bottom w:val="none" w:sz="0" w:space="0" w:color="auto"/>
                <w:right w:val="none" w:sz="0" w:space="0" w:color="auto"/>
              </w:divBdr>
              <w:divsChild>
                <w:div w:id="483014798">
                  <w:marLeft w:val="0"/>
                  <w:marRight w:val="-255"/>
                  <w:marTop w:val="0"/>
                  <w:marBottom w:val="0"/>
                  <w:divBdr>
                    <w:top w:val="none" w:sz="0" w:space="0" w:color="auto"/>
                    <w:left w:val="none" w:sz="0" w:space="0" w:color="auto"/>
                    <w:bottom w:val="none" w:sz="0" w:space="0" w:color="auto"/>
                    <w:right w:val="none" w:sz="0" w:space="0" w:color="auto"/>
                  </w:divBdr>
                  <w:divsChild>
                    <w:div w:id="202690773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940217575">
          <w:marLeft w:val="0"/>
          <w:marRight w:val="0"/>
          <w:marTop w:val="0"/>
          <w:marBottom w:val="0"/>
          <w:divBdr>
            <w:top w:val="none" w:sz="0" w:space="0" w:color="auto"/>
            <w:left w:val="none" w:sz="0" w:space="0" w:color="auto"/>
            <w:bottom w:val="none" w:sz="0" w:space="0" w:color="auto"/>
            <w:right w:val="none" w:sz="0" w:space="0" w:color="auto"/>
          </w:divBdr>
          <w:divsChild>
            <w:div w:id="812455247">
              <w:marLeft w:val="0"/>
              <w:marRight w:val="0"/>
              <w:marTop w:val="0"/>
              <w:marBottom w:val="0"/>
              <w:divBdr>
                <w:top w:val="none" w:sz="0" w:space="0" w:color="auto"/>
                <w:left w:val="none" w:sz="0" w:space="0" w:color="auto"/>
                <w:bottom w:val="none" w:sz="0" w:space="0" w:color="auto"/>
                <w:right w:val="none" w:sz="0" w:space="0" w:color="auto"/>
              </w:divBdr>
              <w:divsChild>
                <w:div w:id="1795170674">
                  <w:marLeft w:val="0"/>
                  <w:marRight w:val="-255"/>
                  <w:marTop w:val="0"/>
                  <w:marBottom w:val="0"/>
                  <w:divBdr>
                    <w:top w:val="none" w:sz="0" w:space="0" w:color="auto"/>
                    <w:left w:val="none" w:sz="0" w:space="0" w:color="auto"/>
                    <w:bottom w:val="none" w:sz="0" w:space="0" w:color="auto"/>
                    <w:right w:val="none" w:sz="0" w:space="0" w:color="auto"/>
                  </w:divBdr>
                  <w:divsChild>
                    <w:div w:id="116916317">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396010830">
          <w:marLeft w:val="0"/>
          <w:marRight w:val="0"/>
          <w:marTop w:val="0"/>
          <w:marBottom w:val="0"/>
          <w:divBdr>
            <w:top w:val="none" w:sz="0" w:space="0" w:color="auto"/>
            <w:left w:val="none" w:sz="0" w:space="0" w:color="auto"/>
            <w:bottom w:val="none" w:sz="0" w:space="0" w:color="auto"/>
            <w:right w:val="none" w:sz="0" w:space="0" w:color="auto"/>
          </w:divBdr>
          <w:divsChild>
            <w:div w:id="153188212">
              <w:marLeft w:val="0"/>
              <w:marRight w:val="0"/>
              <w:marTop w:val="0"/>
              <w:marBottom w:val="0"/>
              <w:divBdr>
                <w:top w:val="none" w:sz="0" w:space="0" w:color="auto"/>
                <w:left w:val="none" w:sz="0" w:space="0" w:color="auto"/>
                <w:bottom w:val="none" w:sz="0" w:space="0" w:color="auto"/>
                <w:right w:val="none" w:sz="0" w:space="0" w:color="auto"/>
              </w:divBdr>
              <w:divsChild>
                <w:div w:id="364015424">
                  <w:marLeft w:val="0"/>
                  <w:marRight w:val="-255"/>
                  <w:marTop w:val="0"/>
                  <w:marBottom w:val="0"/>
                  <w:divBdr>
                    <w:top w:val="none" w:sz="0" w:space="0" w:color="auto"/>
                    <w:left w:val="none" w:sz="0" w:space="0" w:color="auto"/>
                    <w:bottom w:val="none" w:sz="0" w:space="0" w:color="auto"/>
                    <w:right w:val="none" w:sz="0" w:space="0" w:color="auto"/>
                  </w:divBdr>
                  <w:divsChild>
                    <w:div w:id="2045787875">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238254437">
          <w:marLeft w:val="0"/>
          <w:marRight w:val="0"/>
          <w:marTop w:val="0"/>
          <w:marBottom w:val="0"/>
          <w:divBdr>
            <w:top w:val="none" w:sz="0" w:space="0" w:color="auto"/>
            <w:left w:val="none" w:sz="0" w:space="0" w:color="auto"/>
            <w:bottom w:val="none" w:sz="0" w:space="0" w:color="auto"/>
            <w:right w:val="none" w:sz="0" w:space="0" w:color="auto"/>
          </w:divBdr>
          <w:divsChild>
            <w:div w:id="494495982">
              <w:marLeft w:val="0"/>
              <w:marRight w:val="0"/>
              <w:marTop w:val="0"/>
              <w:marBottom w:val="0"/>
              <w:divBdr>
                <w:top w:val="none" w:sz="0" w:space="0" w:color="auto"/>
                <w:left w:val="none" w:sz="0" w:space="0" w:color="auto"/>
                <w:bottom w:val="none" w:sz="0" w:space="0" w:color="auto"/>
                <w:right w:val="none" w:sz="0" w:space="0" w:color="auto"/>
              </w:divBdr>
              <w:divsChild>
                <w:div w:id="1686903197">
                  <w:marLeft w:val="0"/>
                  <w:marRight w:val="-255"/>
                  <w:marTop w:val="0"/>
                  <w:marBottom w:val="0"/>
                  <w:divBdr>
                    <w:top w:val="none" w:sz="0" w:space="0" w:color="auto"/>
                    <w:left w:val="none" w:sz="0" w:space="0" w:color="auto"/>
                    <w:bottom w:val="none" w:sz="0" w:space="0" w:color="auto"/>
                    <w:right w:val="none" w:sz="0" w:space="0" w:color="auto"/>
                  </w:divBdr>
                  <w:divsChild>
                    <w:div w:id="70591482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891988504">
          <w:marLeft w:val="0"/>
          <w:marRight w:val="0"/>
          <w:marTop w:val="0"/>
          <w:marBottom w:val="0"/>
          <w:divBdr>
            <w:top w:val="none" w:sz="0" w:space="0" w:color="auto"/>
            <w:left w:val="none" w:sz="0" w:space="0" w:color="auto"/>
            <w:bottom w:val="none" w:sz="0" w:space="0" w:color="auto"/>
            <w:right w:val="none" w:sz="0" w:space="0" w:color="auto"/>
          </w:divBdr>
          <w:divsChild>
            <w:div w:id="260187969">
              <w:marLeft w:val="0"/>
              <w:marRight w:val="0"/>
              <w:marTop w:val="0"/>
              <w:marBottom w:val="0"/>
              <w:divBdr>
                <w:top w:val="none" w:sz="0" w:space="0" w:color="auto"/>
                <w:left w:val="none" w:sz="0" w:space="0" w:color="auto"/>
                <w:bottom w:val="none" w:sz="0" w:space="0" w:color="auto"/>
                <w:right w:val="none" w:sz="0" w:space="0" w:color="auto"/>
              </w:divBdr>
              <w:divsChild>
                <w:div w:id="680548182">
                  <w:marLeft w:val="0"/>
                  <w:marRight w:val="-255"/>
                  <w:marTop w:val="0"/>
                  <w:marBottom w:val="0"/>
                  <w:divBdr>
                    <w:top w:val="none" w:sz="0" w:space="0" w:color="auto"/>
                    <w:left w:val="none" w:sz="0" w:space="0" w:color="auto"/>
                    <w:bottom w:val="none" w:sz="0" w:space="0" w:color="auto"/>
                    <w:right w:val="none" w:sz="0" w:space="0" w:color="auto"/>
                  </w:divBdr>
                  <w:divsChild>
                    <w:div w:id="123817552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 w:id="1775710286">
          <w:marLeft w:val="0"/>
          <w:marRight w:val="0"/>
          <w:marTop w:val="0"/>
          <w:marBottom w:val="0"/>
          <w:divBdr>
            <w:top w:val="none" w:sz="0" w:space="0" w:color="auto"/>
            <w:left w:val="none" w:sz="0" w:space="0" w:color="auto"/>
            <w:bottom w:val="none" w:sz="0" w:space="0" w:color="auto"/>
            <w:right w:val="none" w:sz="0" w:space="0" w:color="auto"/>
          </w:divBdr>
          <w:divsChild>
            <w:div w:id="1055815331">
              <w:marLeft w:val="0"/>
              <w:marRight w:val="0"/>
              <w:marTop w:val="0"/>
              <w:marBottom w:val="0"/>
              <w:divBdr>
                <w:top w:val="none" w:sz="0" w:space="0" w:color="auto"/>
                <w:left w:val="none" w:sz="0" w:space="0" w:color="auto"/>
                <w:bottom w:val="none" w:sz="0" w:space="0" w:color="auto"/>
                <w:right w:val="none" w:sz="0" w:space="0" w:color="auto"/>
              </w:divBdr>
              <w:divsChild>
                <w:div w:id="1095051225">
                  <w:marLeft w:val="0"/>
                  <w:marRight w:val="-255"/>
                  <w:marTop w:val="0"/>
                  <w:marBottom w:val="0"/>
                  <w:divBdr>
                    <w:top w:val="none" w:sz="0" w:space="0" w:color="auto"/>
                    <w:left w:val="none" w:sz="0" w:space="0" w:color="auto"/>
                    <w:bottom w:val="none" w:sz="0" w:space="0" w:color="auto"/>
                    <w:right w:val="none" w:sz="0" w:space="0" w:color="auto"/>
                  </w:divBdr>
                  <w:divsChild>
                    <w:div w:id="1492452938">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523893">
      <w:bodyDiv w:val="1"/>
      <w:marLeft w:val="0"/>
      <w:marRight w:val="0"/>
      <w:marTop w:val="0"/>
      <w:marBottom w:val="0"/>
      <w:divBdr>
        <w:top w:val="none" w:sz="0" w:space="0" w:color="auto"/>
        <w:left w:val="none" w:sz="0" w:space="0" w:color="auto"/>
        <w:bottom w:val="none" w:sz="0" w:space="0" w:color="auto"/>
        <w:right w:val="none" w:sz="0" w:space="0" w:color="auto"/>
      </w:divBdr>
    </w:div>
    <w:div w:id="1204363700">
      <w:bodyDiv w:val="1"/>
      <w:marLeft w:val="0"/>
      <w:marRight w:val="0"/>
      <w:marTop w:val="0"/>
      <w:marBottom w:val="0"/>
      <w:divBdr>
        <w:top w:val="none" w:sz="0" w:space="0" w:color="auto"/>
        <w:left w:val="none" w:sz="0" w:space="0" w:color="auto"/>
        <w:bottom w:val="none" w:sz="0" w:space="0" w:color="auto"/>
        <w:right w:val="none" w:sz="0" w:space="0" w:color="auto"/>
      </w:divBdr>
      <w:divsChild>
        <w:div w:id="677777362">
          <w:marLeft w:val="0"/>
          <w:marRight w:val="0"/>
          <w:marTop w:val="0"/>
          <w:marBottom w:val="0"/>
          <w:divBdr>
            <w:top w:val="none" w:sz="0" w:space="0" w:color="auto"/>
            <w:left w:val="none" w:sz="0" w:space="0" w:color="auto"/>
            <w:bottom w:val="none" w:sz="0" w:space="0" w:color="auto"/>
            <w:right w:val="none" w:sz="0" w:space="0" w:color="auto"/>
          </w:divBdr>
        </w:div>
      </w:divsChild>
    </w:div>
    <w:div w:id="1215771840">
      <w:bodyDiv w:val="1"/>
      <w:marLeft w:val="0"/>
      <w:marRight w:val="0"/>
      <w:marTop w:val="0"/>
      <w:marBottom w:val="0"/>
      <w:divBdr>
        <w:top w:val="none" w:sz="0" w:space="0" w:color="auto"/>
        <w:left w:val="none" w:sz="0" w:space="0" w:color="auto"/>
        <w:bottom w:val="none" w:sz="0" w:space="0" w:color="auto"/>
        <w:right w:val="none" w:sz="0" w:space="0" w:color="auto"/>
      </w:divBdr>
    </w:div>
    <w:div w:id="1217157650">
      <w:bodyDiv w:val="1"/>
      <w:marLeft w:val="0"/>
      <w:marRight w:val="0"/>
      <w:marTop w:val="0"/>
      <w:marBottom w:val="0"/>
      <w:divBdr>
        <w:top w:val="none" w:sz="0" w:space="0" w:color="auto"/>
        <w:left w:val="none" w:sz="0" w:space="0" w:color="auto"/>
        <w:bottom w:val="none" w:sz="0" w:space="0" w:color="auto"/>
        <w:right w:val="none" w:sz="0" w:space="0" w:color="auto"/>
      </w:divBdr>
      <w:divsChild>
        <w:div w:id="1522236698">
          <w:marLeft w:val="0"/>
          <w:marRight w:val="0"/>
          <w:marTop w:val="0"/>
          <w:marBottom w:val="0"/>
          <w:divBdr>
            <w:top w:val="none" w:sz="0" w:space="0" w:color="auto"/>
            <w:left w:val="none" w:sz="0" w:space="0" w:color="auto"/>
            <w:bottom w:val="none" w:sz="0" w:space="0" w:color="auto"/>
            <w:right w:val="none" w:sz="0" w:space="0" w:color="auto"/>
          </w:divBdr>
        </w:div>
      </w:divsChild>
    </w:div>
    <w:div w:id="1223253551">
      <w:bodyDiv w:val="1"/>
      <w:marLeft w:val="0"/>
      <w:marRight w:val="0"/>
      <w:marTop w:val="0"/>
      <w:marBottom w:val="0"/>
      <w:divBdr>
        <w:top w:val="none" w:sz="0" w:space="0" w:color="auto"/>
        <w:left w:val="none" w:sz="0" w:space="0" w:color="auto"/>
        <w:bottom w:val="none" w:sz="0" w:space="0" w:color="auto"/>
        <w:right w:val="none" w:sz="0" w:space="0" w:color="auto"/>
      </w:divBdr>
      <w:divsChild>
        <w:div w:id="418252827">
          <w:marLeft w:val="0"/>
          <w:marRight w:val="0"/>
          <w:marTop w:val="0"/>
          <w:marBottom w:val="0"/>
          <w:divBdr>
            <w:top w:val="none" w:sz="0" w:space="0" w:color="auto"/>
            <w:left w:val="none" w:sz="0" w:space="0" w:color="auto"/>
            <w:bottom w:val="none" w:sz="0" w:space="0" w:color="auto"/>
            <w:right w:val="none" w:sz="0" w:space="0" w:color="auto"/>
          </w:divBdr>
        </w:div>
      </w:divsChild>
    </w:div>
    <w:div w:id="1228609020">
      <w:bodyDiv w:val="1"/>
      <w:marLeft w:val="0"/>
      <w:marRight w:val="0"/>
      <w:marTop w:val="0"/>
      <w:marBottom w:val="0"/>
      <w:divBdr>
        <w:top w:val="none" w:sz="0" w:space="0" w:color="auto"/>
        <w:left w:val="none" w:sz="0" w:space="0" w:color="auto"/>
        <w:bottom w:val="none" w:sz="0" w:space="0" w:color="auto"/>
        <w:right w:val="none" w:sz="0" w:space="0" w:color="auto"/>
      </w:divBdr>
      <w:divsChild>
        <w:div w:id="688993267">
          <w:marLeft w:val="0"/>
          <w:marRight w:val="0"/>
          <w:marTop w:val="0"/>
          <w:marBottom w:val="0"/>
          <w:divBdr>
            <w:top w:val="none" w:sz="0" w:space="0" w:color="auto"/>
            <w:left w:val="none" w:sz="0" w:space="0" w:color="auto"/>
            <w:bottom w:val="none" w:sz="0" w:space="0" w:color="auto"/>
            <w:right w:val="none" w:sz="0" w:space="0" w:color="auto"/>
          </w:divBdr>
        </w:div>
      </w:divsChild>
    </w:div>
    <w:div w:id="1237785342">
      <w:bodyDiv w:val="1"/>
      <w:marLeft w:val="0"/>
      <w:marRight w:val="0"/>
      <w:marTop w:val="0"/>
      <w:marBottom w:val="0"/>
      <w:divBdr>
        <w:top w:val="none" w:sz="0" w:space="0" w:color="auto"/>
        <w:left w:val="none" w:sz="0" w:space="0" w:color="auto"/>
        <w:bottom w:val="none" w:sz="0" w:space="0" w:color="auto"/>
        <w:right w:val="none" w:sz="0" w:space="0" w:color="auto"/>
      </w:divBdr>
      <w:divsChild>
        <w:div w:id="1589849450">
          <w:marLeft w:val="0"/>
          <w:marRight w:val="0"/>
          <w:marTop w:val="0"/>
          <w:marBottom w:val="0"/>
          <w:divBdr>
            <w:top w:val="none" w:sz="0" w:space="0" w:color="auto"/>
            <w:left w:val="none" w:sz="0" w:space="0" w:color="auto"/>
            <w:bottom w:val="none" w:sz="0" w:space="0" w:color="auto"/>
            <w:right w:val="none" w:sz="0" w:space="0" w:color="auto"/>
          </w:divBdr>
          <w:divsChild>
            <w:div w:id="1180201858">
              <w:marLeft w:val="0"/>
              <w:marRight w:val="0"/>
              <w:marTop w:val="0"/>
              <w:marBottom w:val="0"/>
              <w:divBdr>
                <w:top w:val="none" w:sz="0" w:space="0" w:color="auto"/>
                <w:left w:val="none" w:sz="0" w:space="0" w:color="auto"/>
                <w:bottom w:val="none" w:sz="0" w:space="0" w:color="auto"/>
                <w:right w:val="none" w:sz="0" w:space="0" w:color="auto"/>
              </w:divBdr>
              <w:divsChild>
                <w:div w:id="1965228961">
                  <w:marLeft w:val="0"/>
                  <w:marRight w:val="0"/>
                  <w:marTop w:val="0"/>
                  <w:marBottom w:val="0"/>
                  <w:divBdr>
                    <w:top w:val="none" w:sz="0" w:space="0" w:color="auto"/>
                    <w:left w:val="none" w:sz="0" w:space="0" w:color="auto"/>
                    <w:bottom w:val="none" w:sz="0" w:space="0" w:color="auto"/>
                    <w:right w:val="none" w:sz="0" w:space="0" w:color="auto"/>
                  </w:divBdr>
                  <w:divsChild>
                    <w:div w:id="413090797">
                      <w:marLeft w:val="0"/>
                      <w:marRight w:val="0"/>
                      <w:marTop w:val="0"/>
                      <w:marBottom w:val="0"/>
                      <w:divBdr>
                        <w:top w:val="none" w:sz="0" w:space="0" w:color="auto"/>
                        <w:left w:val="none" w:sz="0" w:space="0" w:color="auto"/>
                        <w:bottom w:val="none" w:sz="0" w:space="0" w:color="auto"/>
                        <w:right w:val="none" w:sz="0" w:space="0" w:color="auto"/>
                      </w:divBdr>
                      <w:divsChild>
                        <w:div w:id="1100028200">
                          <w:marLeft w:val="0"/>
                          <w:marRight w:val="0"/>
                          <w:marTop w:val="0"/>
                          <w:marBottom w:val="0"/>
                          <w:divBdr>
                            <w:top w:val="none" w:sz="0" w:space="0" w:color="auto"/>
                            <w:left w:val="none" w:sz="0" w:space="0" w:color="auto"/>
                            <w:bottom w:val="none" w:sz="0" w:space="0" w:color="auto"/>
                            <w:right w:val="none" w:sz="0" w:space="0" w:color="auto"/>
                          </w:divBdr>
                          <w:divsChild>
                            <w:div w:id="2017684716">
                              <w:marLeft w:val="0"/>
                              <w:marRight w:val="0"/>
                              <w:marTop w:val="0"/>
                              <w:marBottom w:val="0"/>
                              <w:divBdr>
                                <w:top w:val="none" w:sz="0" w:space="0" w:color="auto"/>
                                <w:left w:val="none" w:sz="0" w:space="0" w:color="auto"/>
                                <w:bottom w:val="none" w:sz="0" w:space="0" w:color="auto"/>
                                <w:right w:val="none" w:sz="0" w:space="0" w:color="auto"/>
                              </w:divBdr>
                              <w:divsChild>
                                <w:div w:id="2047754011">
                                  <w:marLeft w:val="0"/>
                                  <w:marRight w:val="0"/>
                                  <w:marTop w:val="0"/>
                                  <w:marBottom w:val="0"/>
                                  <w:divBdr>
                                    <w:top w:val="none" w:sz="0" w:space="0" w:color="auto"/>
                                    <w:left w:val="none" w:sz="0" w:space="0" w:color="auto"/>
                                    <w:bottom w:val="none" w:sz="0" w:space="0" w:color="auto"/>
                                    <w:right w:val="none" w:sz="0" w:space="0" w:color="auto"/>
                                  </w:divBdr>
                                  <w:divsChild>
                                    <w:div w:id="1546062445">
                                      <w:marLeft w:val="0"/>
                                      <w:marRight w:val="0"/>
                                      <w:marTop w:val="0"/>
                                      <w:marBottom w:val="0"/>
                                      <w:divBdr>
                                        <w:top w:val="none" w:sz="0" w:space="0" w:color="auto"/>
                                        <w:left w:val="none" w:sz="0" w:space="0" w:color="auto"/>
                                        <w:bottom w:val="none" w:sz="0" w:space="0" w:color="auto"/>
                                        <w:right w:val="none" w:sz="0" w:space="0" w:color="auto"/>
                                      </w:divBdr>
                                      <w:divsChild>
                                        <w:div w:id="185797675">
                                          <w:marLeft w:val="0"/>
                                          <w:marRight w:val="0"/>
                                          <w:marTop w:val="0"/>
                                          <w:marBottom w:val="0"/>
                                          <w:divBdr>
                                            <w:top w:val="none" w:sz="0" w:space="0" w:color="auto"/>
                                            <w:left w:val="none" w:sz="0" w:space="0" w:color="auto"/>
                                            <w:bottom w:val="none" w:sz="0" w:space="0" w:color="auto"/>
                                            <w:right w:val="none" w:sz="0" w:space="0" w:color="auto"/>
                                          </w:divBdr>
                                          <w:divsChild>
                                            <w:div w:id="1591426876">
                                              <w:marLeft w:val="0"/>
                                              <w:marRight w:val="0"/>
                                              <w:marTop w:val="0"/>
                                              <w:marBottom w:val="0"/>
                                              <w:divBdr>
                                                <w:top w:val="none" w:sz="0" w:space="0" w:color="auto"/>
                                                <w:left w:val="none" w:sz="0" w:space="0" w:color="auto"/>
                                                <w:bottom w:val="none" w:sz="0" w:space="0" w:color="auto"/>
                                                <w:right w:val="none" w:sz="0" w:space="0" w:color="auto"/>
                                              </w:divBdr>
                                              <w:divsChild>
                                                <w:div w:id="1020622038">
                                                  <w:marLeft w:val="0"/>
                                                  <w:marRight w:val="0"/>
                                                  <w:marTop w:val="0"/>
                                                  <w:marBottom w:val="0"/>
                                                  <w:divBdr>
                                                    <w:top w:val="none" w:sz="0" w:space="0" w:color="auto"/>
                                                    <w:left w:val="none" w:sz="0" w:space="0" w:color="auto"/>
                                                    <w:bottom w:val="none" w:sz="0" w:space="0" w:color="auto"/>
                                                    <w:right w:val="none" w:sz="0" w:space="0" w:color="auto"/>
                                                  </w:divBdr>
                                                  <w:divsChild>
                                                    <w:div w:id="1772319126">
                                                      <w:marLeft w:val="0"/>
                                                      <w:marRight w:val="0"/>
                                                      <w:marTop w:val="0"/>
                                                      <w:marBottom w:val="0"/>
                                                      <w:divBdr>
                                                        <w:top w:val="none" w:sz="0" w:space="0" w:color="auto"/>
                                                        <w:left w:val="none" w:sz="0" w:space="0" w:color="auto"/>
                                                        <w:bottom w:val="none" w:sz="0" w:space="0" w:color="auto"/>
                                                        <w:right w:val="none" w:sz="0" w:space="0" w:color="auto"/>
                                                      </w:divBdr>
                                                      <w:divsChild>
                                                        <w:div w:id="208510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6451733">
      <w:bodyDiv w:val="1"/>
      <w:marLeft w:val="0"/>
      <w:marRight w:val="0"/>
      <w:marTop w:val="0"/>
      <w:marBottom w:val="0"/>
      <w:divBdr>
        <w:top w:val="none" w:sz="0" w:space="0" w:color="auto"/>
        <w:left w:val="none" w:sz="0" w:space="0" w:color="auto"/>
        <w:bottom w:val="none" w:sz="0" w:space="0" w:color="auto"/>
        <w:right w:val="none" w:sz="0" w:space="0" w:color="auto"/>
      </w:divBdr>
      <w:divsChild>
        <w:div w:id="1264193149">
          <w:marLeft w:val="0"/>
          <w:marRight w:val="0"/>
          <w:marTop w:val="0"/>
          <w:marBottom w:val="0"/>
          <w:divBdr>
            <w:top w:val="none" w:sz="0" w:space="0" w:color="auto"/>
            <w:left w:val="none" w:sz="0" w:space="0" w:color="auto"/>
            <w:bottom w:val="none" w:sz="0" w:space="0" w:color="auto"/>
            <w:right w:val="none" w:sz="0" w:space="0" w:color="auto"/>
          </w:divBdr>
        </w:div>
      </w:divsChild>
    </w:div>
    <w:div w:id="1246646025">
      <w:bodyDiv w:val="1"/>
      <w:marLeft w:val="0"/>
      <w:marRight w:val="0"/>
      <w:marTop w:val="0"/>
      <w:marBottom w:val="0"/>
      <w:divBdr>
        <w:top w:val="none" w:sz="0" w:space="0" w:color="auto"/>
        <w:left w:val="none" w:sz="0" w:space="0" w:color="auto"/>
        <w:bottom w:val="none" w:sz="0" w:space="0" w:color="auto"/>
        <w:right w:val="none" w:sz="0" w:space="0" w:color="auto"/>
      </w:divBdr>
      <w:divsChild>
        <w:div w:id="768623069">
          <w:marLeft w:val="0"/>
          <w:marRight w:val="0"/>
          <w:marTop w:val="0"/>
          <w:marBottom w:val="0"/>
          <w:divBdr>
            <w:top w:val="none" w:sz="0" w:space="0" w:color="auto"/>
            <w:left w:val="none" w:sz="0" w:space="0" w:color="auto"/>
            <w:bottom w:val="none" w:sz="0" w:space="0" w:color="auto"/>
            <w:right w:val="none" w:sz="0" w:space="0" w:color="auto"/>
          </w:divBdr>
        </w:div>
      </w:divsChild>
    </w:div>
    <w:div w:id="1294209305">
      <w:bodyDiv w:val="1"/>
      <w:marLeft w:val="960"/>
      <w:marRight w:val="960"/>
      <w:marTop w:val="0"/>
      <w:marBottom w:val="0"/>
      <w:divBdr>
        <w:top w:val="none" w:sz="0" w:space="0" w:color="auto"/>
        <w:left w:val="none" w:sz="0" w:space="0" w:color="auto"/>
        <w:bottom w:val="none" w:sz="0" w:space="0" w:color="auto"/>
        <w:right w:val="none" w:sz="0" w:space="0" w:color="auto"/>
      </w:divBdr>
      <w:divsChild>
        <w:div w:id="1148325827">
          <w:marLeft w:val="0"/>
          <w:marRight w:val="0"/>
          <w:marTop w:val="0"/>
          <w:marBottom w:val="0"/>
          <w:divBdr>
            <w:top w:val="none" w:sz="0" w:space="0" w:color="auto"/>
            <w:left w:val="none" w:sz="0" w:space="0" w:color="auto"/>
            <w:bottom w:val="none" w:sz="0" w:space="0" w:color="auto"/>
            <w:right w:val="none" w:sz="0" w:space="0" w:color="auto"/>
          </w:divBdr>
        </w:div>
      </w:divsChild>
    </w:div>
    <w:div w:id="1296721521">
      <w:bodyDiv w:val="1"/>
      <w:marLeft w:val="0"/>
      <w:marRight w:val="0"/>
      <w:marTop w:val="0"/>
      <w:marBottom w:val="0"/>
      <w:divBdr>
        <w:top w:val="none" w:sz="0" w:space="0" w:color="auto"/>
        <w:left w:val="none" w:sz="0" w:space="0" w:color="auto"/>
        <w:bottom w:val="none" w:sz="0" w:space="0" w:color="auto"/>
        <w:right w:val="none" w:sz="0" w:space="0" w:color="auto"/>
      </w:divBdr>
      <w:divsChild>
        <w:div w:id="1926843495">
          <w:marLeft w:val="0"/>
          <w:marRight w:val="0"/>
          <w:marTop w:val="0"/>
          <w:marBottom w:val="0"/>
          <w:divBdr>
            <w:top w:val="none" w:sz="0" w:space="0" w:color="auto"/>
            <w:left w:val="none" w:sz="0" w:space="0" w:color="auto"/>
            <w:bottom w:val="none" w:sz="0" w:space="0" w:color="auto"/>
            <w:right w:val="none" w:sz="0" w:space="0" w:color="auto"/>
          </w:divBdr>
        </w:div>
      </w:divsChild>
    </w:div>
    <w:div w:id="1302803659">
      <w:bodyDiv w:val="1"/>
      <w:marLeft w:val="0"/>
      <w:marRight w:val="0"/>
      <w:marTop w:val="0"/>
      <w:marBottom w:val="0"/>
      <w:divBdr>
        <w:top w:val="none" w:sz="0" w:space="0" w:color="auto"/>
        <w:left w:val="none" w:sz="0" w:space="0" w:color="auto"/>
        <w:bottom w:val="none" w:sz="0" w:space="0" w:color="auto"/>
        <w:right w:val="none" w:sz="0" w:space="0" w:color="auto"/>
      </w:divBdr>
    </w:div>
    <w:div w:id="1323391109">
      <w:bodyDiv w:val="1"/>
      <w:marLeft w:val="0"/>
      <w:marRight w:val="0"/>
      <w:marTop w:val="0"/>
      <w:marBottom w:val="0"/>
      <w:divBdr>
        <w:top w:val="none" w:sz="0" w:space="0" w:color="auto"/>
        <w:left w:val="none" w:sz="0" w:space="0" w:color="auto"/>
        <w:bottom w:val="none" w:sz="0" w:space="0" w:color="auto"/>
        <w:right w:val="none" w:sz="0" w:space="0" w:color="auto"/>
      </w:divBdr>
    </w:div>
    <w:div w:id="1328946680">
      <w:bodyDiv w:val="1"/>
      <w:marLeft w:val="0"/>
      <w:marRight w:val="0"/>
      <w:marTop w:val="0"/>
      <w:marBottom w:val="0"/>
      <w:divBdr>
        <w:top w:val="none" w:sz="0" w:space="0" w:color="auto"/>
        <w:left w:val="none" w:sz="0" w:space="0" w:color="auto"/>
        <w:bottom w:val="none" w:sz="0" w:space="0" w:color="auto"/>
        <w:right w:val="none" w:sz="0" w:space="0" w:color="auto"/>
      </w:divBdr>
    </w:div>
    <w:div w:id="1353721056">
      <w:bodyDiv w:val="1"/>
      <w:marLeft w:val="0"/>
      <w:marRight w:val="0"/>
      <w:marTop w:val="0"/>
      <w:marBottom w:val="0"/>
      <w:divBdr>
        <w:top w:val="none" w:sz="0" w:space="0" w:color="auto"/>
        <w:left w:val="none" w:sz="0" w:space="0" w:color="auto"/>
        <w:bottom w:val="none" w:sz="0" w:space="0" w:color="auto"/>
        <w:right w:val="none" w:sz="0" w:space="0" w:color="auto"/>
      </w:divBdr>
      <w:divsChild>
        <w:div w:id="1682852371">
          <w:marLeft w:val="0"/>
          <w:marRight w:val="0"/>
          <w:marTop w:val="0"/>
          <w:marBottom w:val="0"/>
          <w:divBdr>
            <w:top w:val="none" w:sz="0" w:space="0" w:color="auto"/>
            <w:left w:val="none" w:sz="0" w:space="0" w:color="auto"/>
            <w:bottom w:val="none" w:sz="0" w:space="0" w:color="auto"/>
            <w:right w:val="none" w:sz="0" w:space="0" w:color="auto"/>
          </w:divBdr>
        </w:div>
      </w:divsChild>
    </w:div>
    <w:div w:id="1359624850">
      <w:bodyDiv w:val="1"/>
      <w:marLeft w:val="0"/>
      <w:marRight w:val="0"/>
      <w:marTop w:val="0"/>
      <w:marBottom w:val="0"/>
      <w:divBdr>
        <w:top w:val="none" w:sz="0" w:space="0" w:color="auto"/>
        <w:left w:val="none" w:sz="0" w:space="0" w:color="auto"/>
        <w:bottom w:val="none" w:sz="0" w:space="0" w:color="auto"/>
        <w:right w:val="none" w:sz="0" w:space="0" w:color="auto"/>
      </w:divBdr>
    </w:div>
    <w:div w:id="1386946888">
      <w:bodyDiv w:val="1"/>
      <w:marLeft w:val="0"/>
      <w:marRight w:val="0"/>
      <w:marTop w:val="0"/>
      <w:marBottom w:val="0"/>
      <w:divBdr>
        <w:top w:val="none" w:sz="0" w:space="0" w:color="auto"/>
        <w:left w:val="none" w:sz="0" w:space="0" w:color="auto"/>
        <w:bottom w:val="none" w:sz="0" w:space="0" w:color="auto"/>
        <w:right w:val="none" w:sz="0" w:space="0" w:color="auto"/>
      </w:divBdr>
      <w:divsChild>
        <w:div w:id="1332562568">
          <w:marLeft w:val="0"/>
          <w:marRight w:val="0"/>
          <w:marTop w:val="0"/>
          <w:marBottom w:val="0"/>
          <w:divBdr>
            <w:top w:val="none" w:sz="0" w:space="0" w:color="auto"/>
            <w:left w:val="none" w:sz="0" w:space="0" w:color="auto"/>
            <w:bottom w:val="none" w:sz="0" w:space="0" w:color="auto"/>
            <w:right w:val="none" w:sz="0" w:space="0" w:color="auto"/>
          </w:divBdr>
        </w:div>
      </w:divsChild>
    </w:div>
    <w:div w:id="1392925972">
      <w:bodyDiv w:val="1"/>
      <w:marLeft w:val="960"/>
      <w:marRight w:val="960"/>
      <w:marTop w:val="0"/>
      <w:marBottom w:val="0"/>
      <w:divBdr>
        <w:top w:val="none" w:sz="0" w:space="0" w:color="auto"/>
        <w:left w:val="none" w:sz="0" w:space="0" w:color="auto"/>
        <w:bottom w:val="none" w:sz="0" w:space="0" w:color="auto"/>
        <w:right w:val="none" w:sz="0" w:space="0" w:color="auto"/>
      </w:divBdr>
      <w:divsChild>
        <w:div w:id="1856766932">
          <w:marLeft w:val="0"/>
          <w:marRight w:val="0"/>
          <w:marTop w:val="0"/>
          <w:marBottom w:val="0"/>
          <w:divBdr>
            <w:top w:val="none" w:sz="0" w:space="0" w:color="auto"/>
            <w:left w:val="none" w:sz="0" w:space="0" w:color="auto"/>
            <w:bottom w:val="none" w:sz="0" w:space="0" w:color="auto"/>
            <w:right w:val="none" w:sz="0" w:space="0" w:color="auto"/>
          </w:divBdr>
        </w:div>
      </w:divsChild>
    </w:div>
    <w:div w:id="1396247373">
      <w:bodyDiv w:val="1"/>
      <w:marLeft w:val="0"/>
      <w:marRight w:val="0"/>
      <w:marTop w:val="0"/>
      <w:marBottom w:val="0"/>
      <w:divBdr>
        <w:top w:val="none" w:sz="0" w:space="0" w:color="auto"/>
        <w:left w:val="none" w:sz="0" w:space="0" w:color="auto"/>
        <w:bottom w:val="none" w:sz="0" w:space="0" w:color="auto"/>
        <w:right w:val="none" w:sz="0" w:space="0" w:color="auto"/>
      </w:divBdr>
    </w:div>
    <w:div w:id="1429347822">
      <w:bodyDiv w:val="1"/>
      <w:marLeft w:val="0"/>
      <w:marRight w:val="0"/>
      <w:marTop w:val="0"/>
      <w:marBottom w:val="0"/>
      <w:divBdr>
        <w:top w:val="none" w:sz="0" w:space="0" w:color="auto"/>
        <w:left w:val="none" w:sz="0" w:space="0" w:color="auto"/>
        <w:bottom w:val="none" w:sz="0" w:space="0" w:color="auto"/>
        <w:right w:val="none" w:sz="0" w:space="0" w:color="auto"/>
      </w:divBdr>
      <w:divsChild>
        <w:div w:id="1063062717">
          <w:marLeft w:val="0"/>
          <w:marRight w:val="0"/>
          <w:marTop w:val="0"/>
          <w:marBottom w:val="0"/>
          <w:divBdr>
            <w:top w:val="none" w:sz="0" w:space="0" w:color="auto"/>
            <w:left w:val="none" w:sz="0" w:space="0" w:color="auto"/>
            <w:bottom w:val="none" w:sz="0" w:space="0" w:color="auto"/>
            <w:right w:val="none" w:sz="0" w:space="0" w:color="auto"/>
          </w:divBdr>
        </w:div>
      </w:divsChild>
    </w:div>
    <w:div w:id="1437866099">
      <w:bodyDiv w:val="1"/>
      <w:marLeft w:val="0"/>
      <w:marRight w:val="0"/>
      <w:marTop w:val="0"/>
      <w:marBottom w:val="0"/>
      <w:divBdr>
        <w:top w:val="none" w:sz="0" w:space="0" w:color="auto"/>
        <w:left w:val="none" w:sz="0" w:space="0" w:color="auto"/>
        <w:bottom w:val="none" w:sz="0" w:space="0" w:color="auto"/>
        <w:right w:val="none" w:sz="0" w:space="0" w:color="auto"/>
      </w:divBdr>
      <w:divsChild>
        <w:div w:id="677780754">
          <w:marLeft w:val="0"/>
          <w:marRight w:val="0"/>
          <w:marTop w:val="0"/>
          <w:marBottom w:val="0"/>
          <w:divBdr>
            <w:top w:val="none" w:sz="0" w:space="0" w:color="auto"/>
            <w:left w:val="none" w:sz="0" w:space="0" w:color="auto"/>
            <w:bottom w:val="none" w:sz="0" w:space="0" w:color="auto"/>
            <w:right w:val="none" w:sz="0" w:space="0" w:color="auto"/>
          </w:divBdr>
        </w:div>
      </w:divsChild>
    </w:div>
    <w:div w:id="1458570677">
      <w:bodyDiv w:val="1"/>
      <w:marLeft w:val="960"/>
      <w:marRight w:val="960"/>
      <w:marTop w:val="0"/>
      <w:marBottom w:val="0"/>
      <w:divBdr>
        <w:top w:val="none" w:sz="0" w:space="0" w:color="auto"/>
        <w:left w:val="none" w:sz="0" w:space="0" w:color="auto"/>
        <w:bottom w:val="none" w:sz="0" w:space="0" w:color="auto"/>
        <w:right w:val="none" w:sz="0" w:space="0" w:color="auto"/>
      </w:divBdr>
      <w:divsChild>
        <w:div w:id="1159155978">
          <w:marLeft w:val="0"/>
          <w:marRight w:val="0"/>
          <w:marTop w:val="0"/>
          <w:marBottom w:val="0"/>
          <w:divBdr>
            <w:top w:val="none" w:sz="0" w:space="0" w:color="auto"/>
            <w:left w:val="none" w:sz="0" w:space="0" w:color="auto"/>
            <w:bottom w:val="none" w:sz="0" w:space="0" w:color="auto"/>
            <w:right w:val="none" w:sz="0" w:space="0" w:color="auto"/>
          </w:divBdr>
        </w:div>
      </w:divsChild>
    </w:div>
    <w:div w:id="1470854073">
      <w:bodyDiv w:val="1"/>
      <w:marLeft w:val="0"/>
      <w:marRight w:val="0"/>
      <w:marTop w:val="0"/>
      <w:marBottom w:val="0"/>
      <w:divBdr>
        <w:top w:val="none" w:sz="0" w:space="0" w:color="auto"/>
        <w:left w:val="none" w:sz="0" w:space="0" w:color="auto"/>
        <w:bottom w:val="none" w:sz="0" w:space="0" w:color="auto"/>
        <w:right w:val="none" w:sz="0" w:space="0" w:color="auto"/>
      </w:divBdr>
      <w:divsChild>
        <w:div w:id="1078987751">
          <w:marLeft w:val="0"/>
          <w:marRight w:val="0"/>
          <w:marTop w:val="0"/>
          <w:marBottom w:val="0"/>
          <w:divBdr>
            <w:top w:val="none" w:sz="0" w:space="0" w:color="auto"/>
            <w:left w:val="none" w:sz="0" w:space="0" w:color="auto"/>
            <w:bottom w:val="none" w:sz="0" w:space="0" w:color="auto"/>
            <w:right w:val="none" w:sz="0" w:space="0" w:color="auto"/>
          </w:divBdr>
        </w:div>
      </w:divsChild>
    </w:div>
    <w:div w:id="1477408363">
      <w:bodyDiv w:val="1"/>
      <w:marLeft w:val="0"/>
      <w:marRight w:val="0"/>
      <w:marTop w:val="0"/>
      <w:marBottom w:val="0"/>
      <w:divBdr>
        <w:top w:val="none" w:sz="0" w:space="0" w:color="auto"/>
        <w:left w:val="none" w:sz="0" w:space="0" w:color="auto"/>
        <w:bottom w:val="none" w:sz="0" w:space="0" w:color="auto"/>
        <w:right w:val="none" w:sz="0" w:space="0" w:color="auto"/>
      </w:divBdr>
    </w:div>
    <w:div w:id="1485271631">
      <w:bodyDiv w:val="1"/>
      <w:marLeft w:val="0"/>
      <w:marRight w:val="0"/>
      <w:marTop w:val="0"/>
      <w:marBottom w:val="0"/>
      <w:divBdr>
        <w:top w:val="none" w:sz="0" w:space="0" w:color="auto"/>
        <w:left w:val="none" w:sz="0" w:space="0" w:color="auto"/>
        <w:bottom w:val="none" w:sz="0" w:space="0" w:color="auto"/>
        <w:right w:val="none" w:sz="0" w:space="0" w:color="auto"/>
      </w:divBdr>
      <w:divsChild>
        <w:div w:id="868105099">
          <w:marLeft w:val="0"/>
          <w:marRight w:val="0"/>
          <w:marTop w:val="0"/>
          <w:marBottom w:val="0"/>
          <w:divBdr>
            <w:top w:val="none" w:sz="0" w:space="0" w:color="auto"/>
            <w:left w:val="none" w:sz="0" w:space="0" w:color="auto"/>
            <w:bottom w:val="none" w:sz="0" w:space="0" w:color="auto"/>
            <w:right w:val="none" w:sz="0" w:space="0" w:color="auto"/>
          </w:divBdr>
        </w:div>
      </w:divsChild>
    </w:div>
    <w:div w:id="1492596415">
      <w:bodyDiv w:val="1"/>
      <w:marLeft w:val="0"/>
      <w:marRight w:val="0"/>
      <w:marTop w:val="0"/>
      <w:marBottom w:val="0"/>
      <w:divBdr>
        <w:top w:val="none" w:sz="0" w:space="0" w:color="auto"/>
        <w:left w:val="none" w:sz="0" w:space="0" w:color="auto"/>
        <w:bottom w:val="none" w:sz="0" w:space="0" w:color="auto"/>
        <w:right w:val="none" w:sz="0" w:space="0" w:color="auto"/>
      </w:divBdr>
      <w:divsChild>
        <w:div w:id="1106266751">
          <w:marLeft w:val="0"/>
          <w:marRight w:val="0"/>
          <w:marTop w:val="0"/>
          <w:marBottom w:val="0"/>
          <w:divBdr>
            <w:top w:val="none" w:sz="0" w:space="0" w:color="auto"/>
            <w:left w:val="none" w:sz="0" w:space="0" w:color="auto"/>
            <w:bottom w:val="none" w:sz="0" w:space="0" w:color="auto"/>
            <w:right w:val="none" w:sz="0" w:space="0" w:color="auto"/>
          </w:divBdr>
        </w:div>
      </w:divsChild>
    </w:div>
    <w:div w:id="1512453320">
      <w:bodyDiv w:val="1"/>
      <w:marLeft w:val="0"/>
      <w:marRight w:val="0"/>
      <w:marTop w:val="0"/>
      <w:marBottom w:val="0"/>
      <w:divBdr>
        <w:top w:val="none" w:sz="0" w:space="0" w:color="auto"/>
        <w:left w:val="none" w:sz="0" w:space="0" w:color="auto"/>
        <w:bottom w:val="none" w:sz="0" w:space="0" w:color="auto"/>
        <w:right w:val="none" w:sz="0" w:space="0" w:color="auto"/>
      </w:divBdr>
      <w:divsChild>
        <w:div w:id="1052927566">
          <w:marLeft w:val="0"/>
          <w:marRight w:val="0"/>
          <w:marTop w:val="0"/>
          <w:marBottom w:val="0"/>
          <w:divBdr>
            <w:top w:val="none" w:sz="0" w:space="0" w:color="auto"/>
            <w:left w:val="none" w:sz="0" w:space="0" w:color="auto"/>
            <w:bottom w:val="none" w:sz="0" w:space="0" w:color="auto"/>
            <w:right w:val="none" w:sz="0" w:space="0" w:color="auto"/>
          </w:divBdr>
        </w:div>
      </w:divsChild>
    </w:div>
    <w:div w:id="1521816139">
      <w:bodyDiv w:val="1"/>
      <w:marLeft w:val="0"/>
      <w:marRight w:val="0"/>
      <w:marTop w:val="0"/>
      <w:marBottom w:val="0"/>
      <w:divBdr>
        <w:top w:val="none" w:sz="0" w:space="0" w:color="auto"/>
        <w:left w:val="none" w:sz="0" w:space="0" w:color="auto"/>
        <w:bottom w:val="none" w:sz="0" w:space="0" w:color="auto"/>
        <w:right w:val="none" w:sz="0" w:space="0" w:color="auto"/>
      </w:divBdr>
    </w:div>
    <w:div w:id="1533223154">
      <w:bodyDiv w:val="1"/>
      <w:marLeft w:val="0"/>
      <w:marRight w:val="0"/>
      <w:marTop w:val="0"/>
      <w:marBottom w:val="0"/>
      <w:divBdr>
        <w:top w:val="none" w:sz="0" w:space="0" w:color="auto"/>
        <w:left w:val="none" w:sz="0" w:space="0" w:color="auto"/>
        <w:bottom w:val="none" w:sz="0" w:space="0" w:color="auto"/>
        <w:right w:val="none" w:sz="0" w:space="0" w:color="auto"/>
      </w:divBdr>
    </w:div>
    <w:div w:id="1544321988">
      <w:bodyDiv w:val="1"/>
      <w:marLeft w:val="0"/>
      <w:marRight w:val="0"/>
      <w:marTop w:val="0"/>
      <w:marBottom w:val="0"/>
      <w:divBdr>
        <w:top w:val="none" w:sz="0" w:space="0" w:color="auto"/>
        <w:left w:val="none" w:sz="0" w:space="0" w:color="auto"/>
        <w:bottom w:val="none" w:sz="0" w:space="0" w:color="auto"/>
        <w:right w:val="none" w:sz="0" w:space="0" w:color="auto"/>
      </w:divBdr>
    </w:div>
    <w:div w:id="1607885492">
      <w:bodyDiv w:val="1"/>
      <w:marLeft w:val="0"/>
      <w:marRight w:val="0"/>
      <w:marTop w:val="0"/>
      <w:marBottom w:val="0"/>
      <w:divBdr>
        <w:top w:val="none" w:sz="0" w:space="0" w:color="auto"/>
        <w:left w:val="none" w:sz="0" w:space="0" w:color="auto"/>
        <w:bottom w:val="none" w:sz="0" w:space="0" w:color="auto"/>
        <w:right w:val="none" w:sz="0" w:space="0" w:color="auto"/>
      </w:divBdr>
      <w:divsChild>
        <w:div w:id="1015037806">
          <w:marLeft w:val="0"/>
          <w:marRight w:val="0"/>
          <w:marTop w:val="0"/>
          <w:marBottom w:val="0"/>
          <w:divBdr>
            <w:top w:val="none" w:sz="0" w:space="0" w:color="auto"/>
            <w:left w:val="none" w:sz="0" w:space="0" w:color="auto"/>
            <w:bottom w:val="none" w:sz="0" w:space="0" w:color="auto"/>
            <w:right w:val="none" w:sz="0" w:space="0" w:color="auto"/>
          </w:divBdr>
        </w:div>
      </w:divsChild>
    </w:div>
    <w:div w:id="1612123286">
      <w:bodyDiv w:val="1"/>
      <w:marLeft w:val="0"/>
      <w:marRight w:val="0"/>
      <w:marTop w:val="0"/>
      <w:marBottom w:val="0"/>
      <w:divBdr>
        <w:top w:val="none" w:sz="0" w:space="0" w:color="auto"/>
        <w:left w:val="none" w:sz="0" w:space="0" w:color="auto"/>
        <w:bottom w:val="none" w:sz="0" w:space="0" w:color="auto"/>
        <w:right w:val="none" w:sz="0" w:space="0" w:color="auto"/>
      </w:divBdr>
    </w:div>
    <w:div w:id="1615094233">
      <w:bodyDiv w:val="1"/>
      <w:marLeft w:val="0"/>
      <w:marRight w:val="0"/>
      <w:marTop w:val="0"/>
      <w:marBottom w:val="0"/>
      <w:divBdr>
        <w:top w:val="none" w:sz="0" w:space="0" w:color="auto"/>
        <w:left w:val="none" w:sz="0" w:space="0" w:color="auto"/>
        <w:bottom w:val="none" w:sz="0" w:space="0" w:color="auto"/>
        <w:right w:val="none" w:sz="0" w:space="0" w:color="auto"/>
      </w:divBdr>
    </w:div>
    <w:div w:id="1638144229">
      <w:bodyDiv w:val="1"/>
      <w:marLeft w:val="0"/>
      <w:marRight w:val="0"/>
      <w:marTop w:val="0"/>
      <w:marBottom w:val="0"/>
      <w:divBdr>
        <w:top w:val="none" w:sz="0" w:space="0" w:color="auto"/>
        <w:left w:val="none" w:sz="0" w:space="0" w:color="auto"/>
        <w:bottom w:val="none" w:sz="0" w:space="0" w:color="auto"/>
        <w:right w:val="none" w:sz="0" w:space="0" w:color="auto"/>
      </w:divBdr>
      <w:divsChild>
        <w:div w:id="623385875">
          <w:marLeft w:val="0"/>
          <w:marRight w:val="0"/>
          <w:marTop w:val="0"/>
          <w:marBottom w:val="0"/>
          <w:divBdr>
            <w:top w:val="none" w:sz="0" w:space="0" w:color="auto"/>
            <w:left w:val="none" w:sz="0" w:space="0" w:color="auto"/>
            <w:bottom w:val="none" w:sz="0" w:space="0" w:color="auto"/>
            <w:right w:val="none" w:sz="0" w:space="0" w:color="auto"/>
          </w:divBdr>
        </w:div>
      </w:divsChild>
    </w:div>
    <w:div w:id="1652716039">
      <w:bodyDiv w:val="1"/>
      <w:marLeft w:val="0"/>
      <w:marRight w:val="0"/>
      <w:marTop w:val="0"/>
      <w:marBottom w:val="0"/>
      <w:divBdr>
        <w:top w:val="none" w:sz="0" w:space="0" w:color="auto"/>
        <w:left w:val="none" w:sz="0" w:space="0" w:color="auto"/>
        <w:bottom w:val="none" w:sz="0" w:space="0" w:color="auto"/>
        <w:right w:val="none" w:sz="0" w:space="0" w:color="auto"/>
      </w:divBdr>
    </w:div>
    <w:div w:id="1664893365">
      <w:bodyDiv w:val="1"/>
      <w:marLeft w:val="0"/>
      <w:marRight w:val="0"/>
      <w:marTop w:val="0"/>
      <w:marBottom w:val="0"/>
      <w:divBdr>
        <w:top w:val="none" w:sz="0" w:space="0" w:color="auto"/>
        <w:left w:val="none" w:sz="0" w:space="0" w:color="auto"/>
        <w:bottom w:val="none" w:sz="0" w:space="0" w:color="auto"/>
        <w:right w:val="none" w:sz="0" w:space="0" w:color="auto"/>
      </w:divBdr>
      <w:divsChild>
        <w:div w:id="1055012090">
          <w:marLeft w:val="0"/>
          <w:marRight w:val="0"/>
          <w:marTop w:val="0"/>
          <w:marBottom w:val="0"/>
          <w:divBdr>
            <w:top w:val="none" w:sz="0" w:space="0" w:color="auto"/>
            <w:left w:val="none" w:sz="0" w:space="0" w:color="auto"/>
            <w:bottom w:val="none" w:sz="0" w:space="0" w:color="auto"/>
            <w:right w:val="none" w:sz="0" w:space="0" w:color="auto"/>
          </w:divBdr>
        </w:div>
      </w:divsChild>
    </w:div>
    <w:div w:id="1702626134">
      <w:bodyDiv w:val="1"/>
      <w:marLeft w:val="0"/>
      <w:marRight w:val="0"/>
      <w:marTop w:val="0"/>
      <w:marBottom w:val="0"/>
      <w:divBdr>
        <w:top w:val="none" w:sz="0" w:space="0" w:color="auto"/>
        <w:left w:val="none" w:sz="0" w:space="0" w:color="auto"/>
        <w:bottom w:val="none" w:sz="0" w:space="0" w:color="auto"/>
        <w:right w:val="none" w:sz="0" w:space="0" w:color="auto"/>
      </w:divBdr>
    </w:div>
    <w:div w:id="1737706713">
      <w:bodyDiv w:val="1"/>
      <w:marLeft w:val="0"/>
      <w:marRight w:val="0"/>
      <w:marTop w:val="0"/>
      <w:marBottom w:val="0"/>
      <w:divBdr>
        <w:top w:val="none" w:sz="0" w:space="0" w:color="auto"/>
        <w:left w:val="none" w:sz="0" w:space="0" w:color="auto"/>
        <w:bottom w:val="none" w:sz="0" w:space="0" w:color="auto"/>
        <w:right w:val="none" w:sz="0" w:space="0" w:color="auto"/>
      </w:divBdr>
      <w:divsChild>
        <w:div w:id="44723554">
          <w:marLeft w:val="0"/>
          <w:marRight w:val="0"/>
          <w:marTop w:val="0"/>
          <w:marBottom w:val="0"/>
          <w:divBdr>
            <w:top w:val="none" w:sz="0" w:space="0" w:color="auto"/>
            <w:left w:val="none" w:sz="0" w:space="0" w:color="auto"/>
            <w:bottom w:val="none" w:sz="0" w:space="0" w:color="auto"/>
            <w:right w:val="none" w:sz="0" w:space="0" w:color="auto"/>
          </w:divBdr>
        </w:div>
      </w:divsChild>
    </w:div>
    <w:div w:id="1743601109">
      <w:bodyDiv w:val="1"/>
      <w:marLeft w:val="960"/>
      <w:marRight w:val="960"/>
      <w:marTop w:val="0"/>
      <w:marBottom w:val="0"/>
      <w:divBdr>
        <w:top w:val="none" w:sz="0" w:space="0" w:color="auto"/>
        <w:left w:val="none" w:sz="0" w:space="0" w:color="auto"/>
        <w:bottom w:val="none" w:sz="0" w:space="0" w:color="auto"/>
        <w:right w:val="none" w:sz="0" w:space="0" w:color="auto"/>
      </w:divBdr>
      <w:divsChild>
        <w:div w:id="1579704578">
          <w:marLeft w:val="0"/>
          <w:marRight w:val="0"/>
          <w:marTop w:val="0"/>
          <w:marBottom w:val="0"/>
          <w:divBdr>
            <w:top w:val="none" w:sz="0" w:space="0" w:color="auto"/>
            <w:left w:val="none" w:sz="0" w:space="0" w:color="auto"/>
            <w:bottom w:val="none" w:sz="0" w:space="0" w:color="auto"/>
            <w:right w:val="none" w:sz="0" w:space="0" w:color="auto"/>
          </w:divBdr>
          <w:divsChild>
            <w:div w:id="6930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1995">
      <w:bodyDiv w:val="1"/>
      <w:marLeft w:val="0"/>
      <w:marRight w:val="0"/>
      <w:marTop w:val="0"/>
      <w:marBottom w:val="0"/>
      <w:divBdr>
        <w:top w:val="none" w:sz="0" w:space="0" w:color="auto"/>
        <w:left w:val="none" w:sz="0" w:space="0" w:color="auto"/>
        <w:bottom w:val="none" w:sz="0" w:space="0" w:color="auto"/>
        <w:right w:val="none" w:sz="0" w:space="0" w:color="auto"/>
      </w:divBdr>
      <w:divsChild>
        <w:div w:id="1975525658">
          <w:marLeft w:val="0"/>
          <w:marRight w:val="0"/>
          <w:marTop w:val="0"/>
          <w:marBottom w:val="0"/>
          <w:divBdr>
            <w:top w:val="none" w:sz="0" w:space="0" w:color="auto"/>
            <w:left w:val="none" w:sz="0" w:space="0" w:color="auto"/>
            <w:bottom w:val="none" w:sz="0" w:space="0" w:color="auto"/>
            <w:right w:val="none" w:sz="0" w:space="0" w:color="auto"/>
          </w:divBdr>
        </w:div>
      </w:divsChild>
    </w:div>
    <w:div w:id="1798833763">
      <w:bodyDiv w:val="1"/>
      <w:marLeft w:val="0"/>
      <w:marRight w:val="0"/>
      <w:marTop w:val="0"/>
      <w:marBottom w:val="0"/>
      <w:divBdr>
        <w:top w:val="none" w:sz="0" w:space="0" w:color="auto"/>
        <w:left w:val="none" w:sz="0" w:space="0" w:color="auto"/>
        <w:bottom w:val="none" w:sz="0" w:space="0" w:color="auto"/>
        <w:right w:val="none" w:sz="0" w:space="0" w:color="auto"/>
      </w:divBdr>
      <w:divsChild>
        <w:div w:id="1422290466">
          <w:marLeft w:val="0"/>
          <w:marRight w:val="0"/>
          <w:marTop w:val="0"/>
          <w:marBottom w:val="0"/>
          <w:divBdr>
            <w:top w:val="none" w:sz="0" w:space="0" w:color="auto"/>
            <w:left w:val="none" w:sz="0" w:space="0" w:color="auto"/>
            <w:bottom w:val="none" w:sz="0" w:space="0" w:color="auto"/>
            <w:right w:val="none" w:sz="0" w:space="0" w:color="auto"/>
          </w:divBdr>
        </w:div>
      </w:divsChild>
    </w:div>
    <w:div w:id="1805349623">
      <w:bodyDiv w:val="1"/>
      <w:marLeft w:val="960"/>
      <w:marRight w:val="960"/>
      <w:marTop w:val="0"/>
      <w:marBottom w:val="0"/>
      <w:divBdr>
        <w:top w:val="none" w:sz="0" w:space="0" w:color="auto"/>
        <w:left w:val="none" w:sz="0" w:space="0" w:color="auto"/>
        <w:bottom w:val="none" w:sz="0" w:space="0" w:color="auto"/>
        <w:right w:val="none" w:sz="0" w:space="0" w:color="auto"/>
      </w:divBdr>
      <w:divsChild>
        <w:div w:id="1432821141">
          <w:marLeft w:val="0"/>
          <w:marRight w:val="0"/>
          <w:marTop w:val="0"/>
          <w:marBottom w:val="0"/>
          <w:divBdr>
            <w:top w:val="none" w:sz="0" w:space="0" w:color="auto"/>
            <w:left w:val="none" w:sz="0" w:space="0" w:color="auto"/>
            <w:bottom w:val="none" w:sz="0" w:space="0" w:color="auto"/>
            <w:right w:val="none" w:sz="0" w:space="0" w:color="auto"/>
          </w:divBdr>
          <w:divsChild>
            <w:div w:id="91058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40114">
      <w:bodyDiv w:val="1"/>
      <w:marLeft w:val="0"/>
      <w:marRight w:val="0"/>
      <w:marTop w:val="0"/>
      <w:marBottom w:val="0"/>
      <w:divBdr>
        <w:top w:val="none" w:sz="0" w:space="0" w:color="auto"/>
        <w:left w:val="none" w:sz="0" w:space="0" w:color="auto"/>
        <w:bottom w:val="none" w:sz="0" w:space="0" w:color="auto"/>
        <w:right w:val="none" w:sz="0" w:space="0" w:color="auto"/>
      </w:divBdr>
    </w:div>
    <w:div w:id="1851984398">
      <w:bodyDiv w:val="1"/>
      <w:marLeft w:val="0"/>
      <w:marRight w:val="0"/>
      <w:marTop w:val="0"/>
      <w:marBottom w:val="0"/>
      <w:divBdr>
        <w:top w:val="none" w:sz="0" w:space="0" w:color="auto"/>
        <w:left w:val="none" w:sz="0" w:space="0" w:color="auto"/>
        <w:bottom w:val="none" w:sz="0" w:space="0" w:color="auto"/>
        <w:right w:val="none" w:sz="0" w:space="0" w:color="auto"/>
      </w:divBdr>
    </w:div>
    <w:div w:id="1857386317">
      <w:bodyDiv w:val="1"/>
      <w:marLeft w:val="0"/>
      <w:marRight w:val="0"/>
      <w:marTop w:val="0"/>
      <w:marBottom w:val="0"/>
      <w:divBdr>
        <w:top w:val="none" w:sz="0" w:space="0" w:color="auto"/>
        <w:left w:val="none" w:sz="0" w:space="0" w:color="auto"/>
        <w:bottom w:val="none" w:sz="0" w:space="0" w:color="auto"/>
        <w:right w:val="none" w:sz="0" w:space="0" w:color="auto"/>
      </w:divBdr>
    </w:div>
    <w:div w:id="1861578500">
      <w:bodyDiv w:val="1"/>
      <w:marLeft w:val="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 w:id="1865947491">
      <w:bodyDiv w:val="1"/>
      <w:marLeft w:val="0"/>
      <w:marRight w:val="0"/>
      <w:marTop w:val="0"/>
      <w:marBottom w:val="0"/>
      <w:divBdr>
        <w:top w:val="none" w:sz="0" w:space="0" w:color="auto"/>
        <w:left w:val="none" w:sz="0" w:space="0" w:color="auto"/>
        <w:bottom w:val="none" w:sz="0" w:space="0" w:color="auto"/>
        <w:right w:val="none" w:sz="0" w:space="0" w:color="auto"/>
      </w:divBdr>
      <w:divsChild>
        <w:div w:id="1770617198">
          <w:marLeft w:val="0"/>
          <w:marRight w:val="0"/>
          <w:marTop w:val="0"/>
          <w:marBottom w:val="0"/>
          <w:divBdr>
            <w:top w:val="none" w:sz="0" w:space="0" w:color="auto"/>
            <w:left w:val="none" w:sz="0" w:space="0" w:color="auto"/>
            <w:bottom w:val="none" w:sz="0" w:space="0" w:color="auto"/>
            <w:right w:val="none" w:sz="0" w:space="0" w:color="auto"/>
          </w:divBdr>
        </w:div>
      </w:divsChild>
    </w:div>
    <w:div w:id="1871793806">
      <w:bodyDiv w:val="1"/>
      <w:marLeft w:val="0"/>
      <w:marRight w:val="0"/>
      <w:marTop w:val="0"/>
      <w:marBottom w:val="0"/>
      <w:divBdr>
        <w:top w:val="none" w:sz="0" w:space="0" w:color="auto"/>
        <w:left w:val="none" w:sz="0" w:space="0" w:color="auto"/>
        <w:bottom w:val="none" w:sz="0" w:space="0" w:color="auto"/>
        <w:right w:val="none" w:sz="0" w:space="0" w:color="auto"/>
      </w:divBdr>
      <w:divsChild>
        <w:div w:id="2123527585">
          <w:marLeft w:val="0"/>
          <w:marRight w:val="0"/>
          <w:marTop w:val="0"/>
          <w:marBottom w:val="0"/>
          <w:divBdr>
            <w:top w:val="none" w:sz="0" w:space="0" w:color="auto"/>
            <w:left w:val="none" w:sz="0" w:space="0" w:color="auto"/>
            <w:bottom w:val="none" w:sz="0" w:space="0" w:color="auto"/>
            <w:right w:val="none" w:sz="0" w:space="0" w:color="auto"/>
          </w:divBdr>
        </w:div>
      </w:divsChild>
    </w:div>
    <w:div w:id="1884318202">
      <w:bodyDiv w:val="1"/>
      <w:marLeft w:val="0"/>
      <w:marRight w:val="0"/>
      <w:marTop w:val="0"/>
      <w:marBottom w:val="0"/>
      <w:divBdr>
        <w:top w:val="none" w:sz="0" w:space="0" w:color="auto"/>
        <w:left w:val="none" w:sz="0" w:space="0" w:color="auto"/>
        <w:bottom w:val="none" w:sz="0" w:space="0" w:color="auto"/>
        <w:right w:val="none" w:sz="0" w:space="0" w:color="auto"/>
      </w:divBdr>
      <w:divsChild>
        <w:div w:id="392850774">
          <w:marLeft w:val="0"/>
          <w:marRight w:val="0"/>
          <w:marTop w:val="0"/>
          <w:marBottom w:val="0"/>
          <w:divBdr>
            <w:top w:val="none" w:sz="0" w:space="0" w:color="auto"/>
            <w:left w:val="none" w:sz="0" w:space="0" w:color="auto"/>
            <w:bottom w:val="none" w:sz="0" w:space="0" w:color="auto"/>
            <w:right w:val="none" w:sz="0" w:space="0" w:color="auto"/>
          </w:divBdr>
        </w:div>
      </w:divsChild>
    </w:div>
    <w:div w:id="1902056060">
      <w:bodyDiv w:val="1"/>
      <w:marLeft w:val="0"/>
      <w:marRight w:val="0"/>
      <w:marTop w:val="0"/>
      <w:marBottom w:val="0"/>
      <w:divBdr>
        <w:top w:val="none" w:sz="0" w:space="0" w:color="auto"/>
        <w:left w:val="none" w:sz="0" w:space="0" w:color="auto"/>
        <w:bottom w:val="none" w:sz="0" w:space="0" w:color="auto"/>
        <w:right w:val="none" w:sz="0" w:space="0" w:color="auto"/>
      </w:divBdr>
      <w:divsChild>
        <w:div w:id="1231499546">
          <w:marLeft w:val="0"/>
          <w:marRight w:val="0"/>
          <w:marTop w:val="0"/>
          <w:marBottom w:val="0"/>
          <w:divBdr>
            <w:top w:val="none" w:sz="0" w:space="0" w:color="auto"/>
            <w:left w:val="none" w:sz="0" w:space="0" w:color="auto"/>
            <w:bottom w:val="none" w:sz="0" w:space="0" w:color="auto"/>
            <w:right w:val="none" w:sz="0" w:space="0" w:color="auto"/>
          </w:divBdr>
        </w:div>
      </w:divsChild>
    </w:div>
    <w:div w:id="1906378505">
      <w:bodyDiv w:val="1"/>
      <w:marLeft w:val="0"/>
      <w:marRight w:val="0"/>
      <w:marTop w:val="0"/>
      <w:marBottom w:val="0"/>
      <w:divBdr>
        <w:top w:val="none" w:sz="0" w:space="0" w:color="auto"/>
        <w:left w:val="none" w:sz="0" w:space="0" w:color="auto"/>
        <w:bottom w:val="none" w:sz="0" w:space="0" w:color="auto"/>
        <w:right w:val="none" w:sz="0" w:space="0" w:color="auto"/>
      </w:divBdr>
      <w:divsChild>
        <w:div w:id="1291009917">
          <w:marLeft w:val="0"/>
          <w:marRight w:val="0"/>
          <w:marTop w:val="0"/>
          <w:marBottom w:val="0"/>
          <w:divBdr>
            <w:top w:val="none" w:sz="0" w:space="0" w:color="auto"/>
            <w:left w:val="none" w:sz="0" w:space="0" w:color="auto"/>
            <w:bottom w:val="none" w:sz="0" w:space="0" w:color="auto"/>
            <w:right w:val="none" w:sz="0" w:space="0" w:color="auto"/>
          </w:divBdr>
        </w:div>
      </w:divsChild>
    </w:div>
    <w:div w:id="1909143852">
      <w:bodyDiv w:val="1"/>
      <w:marLeft w:val="0"/>
      <w:marRight w:val="0"/>
      <w:marTop w:val="0"/>
      <w:marBottom w:val="0"/>
      <w:divBdr>
        <w:top w:val="none" w:sz="0" w:space="0" w:color="auto"/>
        <w:left w:val="none" w:sz="0" w:space="0" w:color="auto"/>
        <w:bottom w:val="none" w:sz="0" w:space="0" w:color="auto"/>
        <w:right w:val="none" w:sz="0" w:space="0" w:color="auto"/>
      </w:divBdr>
    </w:div>
    <w:div w:id="1917008509">
      <w:bodyDiv w:val="1"/>
      <w:marLeft w:val="0"/>
      <w:marRight w:val="0"/>
      <w:marTop w:val="0"/>
      <w:marBottom w:val="0"/>
      <w:divBdr>
        <w:top w:val="none" w:sz="0" w:space="0" w:color="auto"/>
        <w:left w:val="none" w:sz="0" w:space="0" w:color="auto"/>
        <w:bottom w:val="none" w:sz="0" w:space="0" w:color="auto"/>
        <w:right w:val="none" w:sz="0" w:space="0" w:color="auto"/>
      </w:divBdr>
    </w:div>
    <w:div w:id="1924681438">
      <w:bodyDiv w:val="1"/>
      <w:marLeft w:val="0"/>
      <w:marRight w:val="0"/>
      <w:marTop w:val="0"/>
      <w:marBottom w:val="0"/>
      <w:divBdr>
        <w:top w:val="none" w:sz="0" w:space="0" w:color="auto"/>
        <w:left w:val="none" w:sz="0" w:space="0" w:color="auto"/>
        <w:bottom w:val="none" w:sz="0" w:space="0" w:color="auto"/>
        <w:right w:val="none" w:sz="0" w:space="0" w:color="auto"/>
      </w:divBdr>
    </w:div>
    <w:div w:id="1928732427">
      <w:bodyDiv w:val="1"/>
      <w:marLeft w:val="0"/>
      <w:marRight w:val="0"/>
      <w:marTop w:val="0"/>
      <w:marBottom w:val="0"/>
      <w:divBdr>
        <w:top w:val="none" w:sz="0" w:space="0" w:color="auto"/>
        <w:left w:val="none" w:sz="0" w:space="0" w:color="auto"/>
        <w:bottom w:val="none" w:sz="0" w:space="0" w:color="auto"/>
        <w:right w:val="none" w:sz="0" w:space="0" w:color="auto"/>
      </w:divBdr>
      <w:divsChild>
        <w:div w:id="855460086">
          <w:marLeft w:val="0"/>
          <w:marRight w:val="0"/>
          <w:marTop w:val="0"/>
          <w:marBottom w:val="0"/>
          <w:divBdr>
            <w:top w:val="none" w:sz="0" w:space="0" w:color="auto"/>
            <w:left w:val="none" w:sz="0" w:space="0" w:color="auto"/>
            <w:bottom w:val="none" w:sz="0" w:space="0" w:color="auto"/>
            <w:right w:val="none" w:sz="0" w:space="0" w:color="auto"/>
          </w:divBdr>
        </w:div>
      </w:divsChild>
    </w:div>
    <w:div w:id="1948387739">
      <w:bodyDiv w:val="1"/>
      <w:marLeft w:val="960"/>
      <w:marRight w:val="960"/>
      <w:marTop w:val="0"/>
      <w:marBottom w:val="0"/>
      <w:divBdr>
        <w:top w:val="none" w:sz="0" w:space="0" w:color="auto"/>
        <w:left w:val="none" w:sz="0" w:space="0" w:color="auto"/>
        <w:bottom w:val="none" w:sz="0" w:space="0" w:color="auto"/>
        <w:right w:val="none" w:sz="0" w:space="0" w:color="auto"/>
      </w:divBdr>
      <w:divsChild>
        <w:div w:id="761488305">
          <w:marLeft w:val="0"/>
          <w:marRight w:val="0"/>
          <w:marTop w:val="0"/>
          <w:marBottom w:val="0"/>
          <w:divBdr>
            <w:top w:val="none" w:sz="0" w:space="0" w:color="auto"/>
            <w:left w:val="none" w:sz="0" w:space="0" w:color="auto"/>
            <w:bottom w:val="none" w:sz="0" w:space="0" w:color="auto"/>
            <w:right w:val="none" w:sz="0" w:space="0" w:color="auto"/>
          </w:divBdr>
          <w:divsChild>
            <w:div w:id="210418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110289">
      <w:bodyDiv w:val="1"/>
      <w:marLeft w:val="0"/>
      <w:marRight w:val="0"/>
      <w:marTop w:val="0"/>
      <w:marBottom w:val="0"/>
      <w:divBdr>
        <w:top w:val="none" w:sz="0" w:space="0" w:color="auto"/>
        <w:left w:val="none" w:sz="0" w:space="0" w:color="auto"/>
        <w:bottom w:val="none" w:sz="0" w:space="0" w:color="auto"/>
        <w:right w:val="none" w:sz="0" w:space="0" w:color="auto"/>
      </w:divBdr>
    </w:div>
    <w:div w:id="1980765497">
      <w:bodyDiv w:val="1"/>
      <w:marLeft w:val="0"/>
      <w:marRight w:val="0"/>
      <w:marTop w:val="0"/>
      <w:marBottom w:val="0"/>
      <w:divBdr>
        <w:top w:val="none" w:sz="0" w:space="0" w:color="auto"/>
        <w:left w:val="none" w:sz="0" w:space="0" w:color="auto"/>
        <w:bottom w:val="none" w:sz="0" w:space="0" w:color="auto"/>
        <w:right w:val="none" w:sz="0" w:space="0" w:color="auto"/>
      </w:divBdr>
      <w:divsChild>
        <w:div w:id="1635406431">
          <w:marLeft w:val="0"/>
          <w:marRight w:val="0"/>
          <w:marTop w:val="0"/>
          <w:marBottom w:val="0"/>
          <w:divBdr>
            <w:top w:val="none" w:sz="0" w:space="0" w:color="auto"/>
            <w:left w:val="none" w:sz="0" w:space="0" w:color="auto"/>
            <w:bottom w:val="none" w:sz="0" w:space="0" w:color="auto"/>
            <w:right w:val="none" w:sz="0" w:space="0" w:color="auto"/>
          </w:divBdr>
        </w:div>
      </w:divsChild>
    </w:div>
    <w:div w:id="1988239962">
      <w:bodyDiv w:val="1"/>
      <w:marLeft w:val="0"/>
      <w:marRight w:val="0"/>
      <w:marTop w:val="0"/>
      <w:marBottom w:val="0"/>
      <w:divBdr>
        <w:top w:val="none" w:sz="0" w:space="0" w:color="auto"/>
        <w:left w:val="none" w:sz="0" w:space="0" w:color="auto"/>
        <w:bottom w:val="none" w:sz="0" w:space="0" w:color="auto"/>
        <w:right w:val="none" w:sz="0" w:space="0" w:color="auto"/>
      </w:divBdr>
      <w:divsChild>
        <w:div w:id="1383599654">
          <w:marLeft w:val="0"/>
          <w:marRight w:val="0"/>
          <w:marTop w:val="0"/>
          <w:marBottom w:val="0"/>
          <w:divBdr>
            <w:top w:val="none" w:sz="0" w:space="0" w:color="auto"/>
            <w:left w:val="none" w:sz="0" w:space="0" w:color="auto"/>
            <w:bottom w:val="none" w:sz="0" w:space="0" w:color="auto"/>
            <w:right w:val="none" w:sz="0" w:space="0" w:color="auto"/>
          </w:divBdr>
        </w:div>
      </w:divsChild>
    </w:div>
    <w:div w:id="2002854636">
      <w:bodyDiv w:val="1"/>
      <w:marLeft w:val="0"/>
      <w:marRight w:val="0"/>
      <w:marTop w:val="0"/>
      <w:marBottom w:val="0"/>
      <w:divBdr>
        <w:top w:val="none" w:sz="0" w:space="0" w:color="auto"/>
        <w:left w:val="none" w:sz="0" w:space="0" w:color="auto"/>
        <w:bottom w:val="none" w:sz="0" w:space="0" w:color="auto"/>
        <w:right w:val="none" w:sz="0" w:space="0" w:color="auto"/>
      </w:divBdr>
    </w:div>
    <w:div w:id="2007978604">
      <w:bodyDiv w:val="1"/>
      <w:marLeft w:val="0"/>
      <w:marRight w:val="0"/>
      <w:marTop w:val="0"/>
      <w:marBottom w:val="0"/>
      <w:divBdr>
        <w:top w:val="none" w:sz="0" w:space="0" w:color="auto"/>
        <w:left w:val="none" w:sz="0" w:space="0" w:color="auto"/>
        <w:bottom w:val="none" w:sz="0" w:space="0" w:color="auto"/>
        <w:right w:val="none" w:sz="0" w:space="0" w:color="auto"/>
      </w:divBdr>
      <w:divsChild>
        <w:div w:id="1699888785">
          <w:marLeft w:val="0"/>
          <w:marRight w:val="0"/>
          <w:marTop w:val="0"/>
          <w:marBottom w:val="0"/>
          <w:divBdr>
            <w:top w:val="none" w:sz="0" w:space="0" w:color="auto"/>
            <w:left w:val="none" w:sz="0" w:space="0" w:color="auto"/>
            <w:bottom w:val="none" w:sz="0" w:space="0" w:color="auto"/>
            <w:right w:val="none" w:sz="0" w:space="0" w:color="auto"/>
          </w:divBdr>
        </w:div>
      </w:divsChild>
    </w:div>
    <w:div w:id="2028483072">
      <w:bodyDiv w:val="1"/>
      <w:marLeft w:val="0"/>
      <w:marRight w:val="0"/>
      <w:marTop w:val="0"/>
      <w:marBottom w:val="0"/>
      <w:divBdr>
        <w:top w:val="none" w:sz="0" w:space="0" w:color="auto"/>
        <w:left w:val="none" w:sz="0" w:space="0" w:color="auto"/>
        <w:bottom w:val="none" w:sz="0" w:space="0" w:color="auto"/>
        <w:right w:val="none" w:sz="0" w:space="0" w:color="auto"/>
      </w:divBdr>
    </w:div>
    <w:div w:id="2033875068">
      <w:bodyDiv w:val="1"/>
      <w:marLeft w:val="0"/>
      <w:marRight w:val="0"/>
      <w:marTop w:val="0"/>
      <w:marBottom w:val="0"/>
      <w:divBdr>
        <w:top w:val="none" w:sz="0" w:space="0" w:color="auto"/>
        <w:left w:val="none" w:sz="0" w:space="0" w:color="auto"/>
        <w:bottom w:val="none" w:sz="0" w:space="0" w:color="auto"/>
        <w:right w:val="none" w:sz="0" w:space="0" w:color="auto"/>
      </w:divBdr>
    </w:div>
    <w:div w:id="2035690505">
      <w:bodyDiv w:val="1"/>
      <w:marLeft w:val="0"/>
      <w:marRight w:val="0"/>
      <w:marTop w:val="0"/>
      <w:marBottom w:val="0"/>
      <w:divBdr>
        <w:top w:val="none" w:sz="0" w:space="0" w:color="auto"/>
        <w:left w:val="none" w:sz="0" w:space="0" w:color="auto"/>
        <w:bottom w:val="none" w:sz="0" w:space="0" w:color="auto"/>
        <w:right w:val="none" w:sz="0" w:space="0" w:color="auto"/>
      </w:divBdr>
    </w:div>
    <w:div w:id="2042781554">
      <w:bodyDiv w:val="1"/>
      <w:marLeft w:val="0"/>
      <w:marRight w:val="0"/>
      <w:marTop w:val="0"/>
      <w:marBottom w:val="0"/>
      <w:divBdr>
        <w:top w:val="none" w:sz="0" w:space="0" w:color="auto"/>
        <w:left w:val="none" w:sz="0" w:space="0" w:color="auto"/>
        <w:bottom w:val="none" w:sz="0" w:space="0" w:color="auto"/>
        <w:right w:val="none" w:sz="0" w:space="0" w:color="auto"/>
      </w:divBdr>
    </w:div>
    <w:div w:id="2048211581">
      <w:bodyDiv w:val="1"/>
      <w:marLeft w:val="0"/>
      <w:marRight w:val="0"/>
      <w:marTop w:val="0"/>
      <w:marBottom w:val="0"/>
      <w:divBdr>
        <w:top w:val="none" w:sz="0" w:space="0" w:color="auto"/>
        <w:left w:val="none" w:sz="0" w:space="0" w:color="auto"/>
        <w:bottom w:val="none" w:sz="0" w:space="0" w:color="auto"/>
        <w:right w:val="none" w:sz="0" w:space="0" w:color="auto"/>
      </w:divBdr>
    </w:div>
    <w:div w:id="2059471157">
      <w:bodyDiv w:val="1"/>
      <w:marLeft w:val="0"/>
      <w:marRight w:val="0"/>
      <w:marTop w:val="0"/>
      <w:marBottom w:val="0"/>
      <w:divBdr>
        <w:top w:val="none" w:sz="0" w:space="0" w:color="auto"/>
        <w:left w:val="none" w:sz="0" w:space="0" w:color="auto"/>
        <w:bottom w:val="none" w:sz="0" w:space="0" w:color="auto"/>
        <w:right w:val="none" w:sz="0" w:space="0" w:color="auto"/>
      </w:divBdr>
    </w:div>
    <w:div w:id="2072002269">
      <w:bodyDiv w:val="1"/>
      <w:marLeft w:val="960"/>
      <w:marRight w:val="960"/>
      <w:marTop w:val="0"/>
      <w:marBottom w:val="0"/>
      <w:divBdr>
        <w:top w:val="none" w:sz="0" w:space="0" w:color="auto"/>
        <w:left w:val="none" w:sz="0" w:space="0" w:color="auto"/>
        <w:bottom w:val="none" w:sz="0" w:space="0" w:color="auto"/>
        <w:right w:val="none" w:sz="0" w:space="0" w:color="auto"/>
      </w:divBdr>
      <w:divsChild>
        <w:div w:id="135031656">
          <w:marLeft w:val="0"/>
          <w:marRight w:val="0"/>
          <w:marTop w:val="0"/>
          <w:marBottom w:val="0"/>
          <w:divBdr>
            <w:top w:val="none" w:sz="0" w:space="0" w:color="auto"/>
            <w:left w:val="none" w:sz="0" w:space="0" w:color="auto"/>
            <w:bottom w:val="none" w:sz="0" w:space="0" w:color="auto"/>
            <w:right w:val="none" w:sz="0" w:space="0" w:color="auto"/>
          </w:divBdr>
          <w:divsChild>
            <w:div w:id="57058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53288">
      <w:bodyDiv w:val="1"/>
      <w:marLeft w:val="0"/>
      <w:marRight w:val="0"/>
      <w:marTop w:val="0"/>
      <w:marBottom w:val="0"/>
      <w:divBdr>
        <w:top w:val="none" w:sz="0" w:space="0" w:color="auto"/>
        <w:left w:val="none" w:sz="0" w:space="0" w:color="auto"/>
        <w:bottom w:val="none" w:sz="0" w:space="0" w:color="auto"/>
        <w:right w:val="none" w:sz="0" w:space="0" w:color="auto"/>
      </w:divBdr>
      <w:divsChild>
        <w:div w:id="700281083">
          <w:marLeft w:val="0"/>
          <w:marRight w:val="0"/>
          <w:marTop w:val="0"/>
          <w:marBottom w:val="0"/>
          <w:divBdr>
            <w:top w:val="none" w:sz="0" w:space="0" w:color="auto"/>
            <w:left w:val="none" w:sz="0" w:space="0" w:color="auto"/>
            <w:bottom w:val="none" w:sz="0" w:space="0" w:color="auto"/>
            <w:right w:val="none" w:sz="0" w:space="0" w:color="auto"/>
          </w:divBdr>
        </w:div>
      </w:divsChild>
    </w:div>
    <w:div w:id="2085838441">
      <w:bodyDiv w:val="1"/>
      <w:marLeft w:val="960"/>
      <w:marRight w:val="960"/>
      <w:marTop w:val="0"/>
      <w:marBottom w:val="0"/>
      <w:divBdr>
        <w:top w:val="none" w:sz="0" w:space="0" w:color="auto"/>
        <w:left w:val="none" w:sz="0" w:space="0" w:color="auto"/>
        <w:bottom w:val="none" w:sz="0" w:space="0" w:color="auto"/>
        <w:right w:val="none" w:sz="0" w:space="0" w:color="auto"/>
      </w:divBdr>
      <w:divsChild>
        <w:div w:id="1882281223">
          <w:marLeft w:val="0"/>
          <w:marRight w:val="0"/>
          <w:marTop w:val="0"/>
          <w:marBottom w:val="0"/>
          <w:divBdr>
            <w:top w:val="none" w:sz="0" w:space="0" w:color="auto"/>
            <w:left w:val="none" w:sz="0" w:space="0" w:color="auto"/>
            <w:bottom w:val="none" w:sz="0" w:space="0" w:color="auto"/>
            <w:right w:val="none" w:sz="0" w:space="0" w:color="auto"/>
          </w:divBdr>
          <w:divsChild>
            <w:div w:id="6194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46686">
      <w:bodyDiv w:val="1"/>
      <w:marLeft w:val="0"/>
      <w:marRight w:val="0"/>
      <w:marTop w:val="0"/>
      <w:marBottom w:val="0"/>
      <w:divBdr>
        <w:top w:val="none" w:sz="0" w:space="0" w:color="auto"/>
        <w:left w:val="none" w:sz="0" w:space="0" w:color="auto"/>
        <w:bottom w:val="none" w:sz="0" w:space="0" w:color="auto"/>
        <w:right w:val="none" w:sz="0" w:space="0" w:color="auto"/>
      </w:divBdr>
      <w:divsChild>
        <w:div w:id="1702168753">
          <w:marLeft w:val="0"/>
          <w:marRight w:val="0"/>
          <w:marTop w:val="0"/>
          <w:marBottom w:val="0"/>
          <w:divBdr>
            <w:top w:val="none" w:sz="0" w:space="0" w:color="auto"/>
            <w:left w:val="none" w:sz="0" w:space="0" w:color="auto"/>
            <w:bottom w:val="none" w:sz="0" w:space="0" w:color="auto"/>
            <w:right w:val="none" w:sz="0" w:space="0" w:color="auto"/>
          </w:divBdr>
        </w:div>
      </w:divsChild>
    </w:div>
    <w:div w:id="2103793561">
      <w:bodyDiv w:val="1"/>
      <w:marLeft w:val="0"/>
      <w:marRight w:val="0"/>
      <w:marTop w:val="0"/>
      <w:marBottom w:val="0"/>
      <w:divBdr>
        <w:top w:val="none" w:sz="0" w:space="0" w:color="auto"/>
        <w:left w:val="none" w:sz="0" w:space="0" w:color="auto"/>
        <w:bottom w:val="none" w:sz="0" w:space="0" w:color="auto"/>
        <w:right w:val="none" w:sz="0" w:space="0" w:color="auto"/>
      </w:divBdr>
      <w:divsChild>
        <w:div w:id="1272936938">
          <w:marLeft w:val="0"/>
          <w:marRight w:val="0"/>
          <w:marTop w:val="0"/>
          <w:marBottom w:val="0"/>
          <w:divBdr>
            <w:top w:val="none" w:sz="0" w:space="0" w:color="auto"/>
            <w:left w:val="none" w:sz="0" w:space="0" w:color="auto"/>
            <w:bottom w:val="none" w:sz="0" w:space="0" w:color="auto"/>
            <w:right w:val="none" w:sz="0" w:space="0" w:color="auto"/>
          </w:divBdr>
        </w:div>
      </w:divsChild>
    </w:div>
    <w:div w:id="2105295372">
      <w:bodyDiv w:val="1"/>
      <w:marLeft w:val="0"/>
      <w:marRight w:val="0"/>
      <w:marTop w:val="0"/>
      <w:marBottom w:val="0"/>
      <w:divBdr>
        <w:top w:val="none" w:sz="0" w:space="0" w:color="auto"/>
        <w:left w:val="none" w:sz="0" w:space="0" w:color="auto"/>
        <w:bottom w:val="none" w:sz="0" w:space="0" w:color="auto"/>
        <w:right w:val="none" w:sz="0" w:space="0" w:color="auto"/>
      </w:divBdr>
      <w:divsChild>
        <w:div w:id="1999653865">
          <w:marLeft w:val="0"/>
          <w:marRight w:val="0"/>
          <w:marTop w:val="0"/>
          <w:marBottom w:val="0"/>
          <w:divBdr>
            <w:top w:val="none" w:sz="0" w:space="0" w:color="auto"/>
            <w:left w:val="none" w:sz="0" w:space="0" w:color="auto"/>
            <w:bottom w:val="none" w:sz="0" w:space="0" w:color="auto"/>
            <w:right w:val="none" w:sz="0" w:space="0" w:color="auto"/>
          </w:divBdr>
        </w:div>
      </w:divsChild>
    </w:div>
    <w:div w:id="2113548105">
      <w:bodyDiv w:val="1"/>
      <w:marLeft w:val="0"/>
      <w:marRight w:val="0"/>
      <w:marTop w:val="0"/>
      <w:marBottom w:val="0"/>
      <w:divBdr>
        <w:top w:val="none" w:sz="0" w:space="0" w:color="auto"/>
        <w:left w:val="none" w:sz="0" w:space="0" w:color="auto"/>
        <w:bottom w:val="none" w:sz="0" w:space="0" w:color="auto"/>
        <w:right w:val="none" w:sz="0" w:space="0" w:color="auto"/>
      </w:divBdr>
    </w:div>
    <w:div w:id="2126540941">
      <w:bodyDiv w:val="1"/>
      <w:marLeft w:val="0"/>
      <w:marRight w:val="0"/>
      <w:marTop w:val="0"/>
      <w:marBottom w:val="0"/>
      <w:divBdr>
        <w:top w:val="none" w:sz="0" w:space="0" w:color="auto"/>
        <w:left w:val="none" w:sz="0" w:space="0" w:color="auto"/>
        <w:bottom w:val="none" w:sz="0" w:space="0" w:color="auto"/>
        <w:right w:val="none" w:sz="0" w:space="0" w:color="auto"/>
      </w:divBdr>
      <w:divsChild>
        <w:div w:id="23794312">
          <w:marLeft w:val="0"/>
          <w:marRight w:val="0"/>
          <w:marTop w:val="0"/>
          <w:marBottom w:val="0"/>
          <w:divBdr>
            <w:top w:val="none" w:sz="0" w:space="0" w:color="auto"/>
            <w:left w:val="none" w:sz="0" w:space="0" w:color="auto"/>
            <w:bottom w:val="none" w:sz="0" w:space="0" w:color="auto"/>
            <w:right w:val="none" w:sz="0" w:space="0" w:color="auto"/>
          </w:divBdr>
          <w:divsChild>
            <w:div w:id="176427376">
              <w:marLeft w:val="0"/>
              <w:marRight w:val="0"/>
              <w:marTop w:val="0"/>
              <w:marBottom w:val="0"/>
              <w:divBdr>
                <w:top w:val="none" w:sz="0" w:space="0" w:color="auto"/>
                <w:left w:val="none" w:sz="0" w:space="0" w:color="auto"/>
                <w:bottom w:val="none" w:sz="0" w:space="0" w:color="auto"/>
                <w:right w:val="none" w:sz="0" w:space="0" w:color="auto"/>
              </w:divBdr>
              <w:divsChild>
                <w:div w:id="767580350">
                  <w:marLeft w:val="0"/>
                  <w:marRight w:val="0"/>
                  <w:marTop w:val="0"/>
                  <w:marBottom w:val="0"/>
                  <w:divBdr>
                    <w:top w:val="none" w:sz="0" w:space="0" w:color="auto"/>
                    <w:left w:val="none" w:sz="0" w:space="0" w:color="auto"/>
                    <w:bottom w:val="none" w:sz="0" w:space="0" w:color="auto"/>
                    <w:right w:val="none" w:sz="0" w:space="0" w:color="auto"/>
                  </w:divBdr>
                  <w:divsChild>
                    <w:div w:id="1104570870">
                      <w:marLeft w:val="0"/>
                      <w:marRight w:val="0"/>
                      <w:marTop w:val="0"/>
                      <w:marBottom w:val="0"/>
                      <w:divBdr>
                        <w:top w:val="none" w:sz="0" w:space="0" w:color="auto"/>
                        <w:left w:val="none" w:sz="0" w:space="0" w:color="auto"/>
                        <w:bottom w:val="none" w:sz="0" w:space="0" w:color="auto"/>
                        <w:right w:val="none" w:sz="0" w:space="0" w:color="auto"/>
                      </w:divBdr>
                      <w:divsChild>
                        <w:div w:id="74364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hyperlink" Target="https://docs.cntd.ru/document/573536177" TargetMode="External"/><Relationship Id="rId39" Type="http://schemas.openxmlformats.org/officeDocument/2006/relationships/image" Target="media/image11.jpeg"/><Relationship Id="rId21" Type="http://schemas.openxmlformats.org/officeDocument/2006/relationships/oleObject" Target="embeddings/oleObject1.bin"/><Relationship Id="rId34" Type="http://schemas.openxmlformats.org/officeDocument/2006/relationships/image" Target="media/image6.emf"/><Relationship Id="rId42" Type="http://schemas.openxmlformats.org/officeDocument/2006/relationships/image" Target="media/image14.emf"/><Relationship Id="rId47" Type="http://schemas.openxmlformats.org/officeDocument/2006/relationships/image" Target="media/image19.jpeg"/><Relationship Id="rId50" Type="http://schemas.openxmlformats.org/officeDocument/2006/relationships/image" Target="media/image22.jpeg"/><Relationship Id="rId55" Type="http://schemas.openxmlformats.org/officeDocument/2006/relationships/image" Target="media/image27.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image" Target="media/image5.png"/><Relationship Id="rId11" Type="http://schemas.openxmlformats.org/officeDocument/2006/relationships/footer" Target="footer2.xml"/><Relationship Id="rId24" Type="http://schemas.openxmlformats.org/officeDocument/2006/relationships/hyperlink" Target="https://docs.cntd.ru/document/902368180" TargetMode="External"/><Relationship Id="rId32" Type="http://schemas.openxmlformats.org/officeDocument/2006/relationships/hyperlink" Target="garantF1://71408900.1000" TargetMode="External"/><Relationship Id="rId37" Type="http://schemas.openxmlformats.org/officeDocument/2006/relationships/image" Target="media/image9.emf"/><Relationship Id="rId40" Type="http://schemas.openxmlformats.org/officeDocument/2006/relationships/image" Target="media/image12.emf"/><Relationship Id="rId45" Type="http://schemas.openxmlformats.org/officeDocument/2006/relationships/image" Target="media/image17.emf"/><Relationship Id="rId53" Type="http://schemas.openxmlformats.org/officeDocument/2006/relationships/image" Target="media/image25.jpeg"/><Relationship Id="rId5" Type="http://schemas.openxmlformats.org/officeDocument/2006/relationships/settings" Target="settings.xml"/><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5.xml"/><Relationship Id="rId22" Type="http://schemas.openxmlformats.org/officeDocument/2006/relationships/hyperlink" Target="kodeks://link/d?nd=9003403&amp;prevdoc=901982862&amp;point=mark=000000000000000000000000000000000000000000000000008QA0M5" TargetMode="External"/><Relationship Id="rId27" Type="http://schemas.openxmlformats.org/officeDocument/2006/relationships/image" Target="media/image3.jpeg"/><Relationship Id="rId30" Type="http://schemas.openxmlformats.org/officeDocument/2006/relationships/hyperlink" Target="garantF1://12027232.510" TargetMode="External"/><Relationship Id="rId35" Type="http://schemas.openxmlformats.org/officeDocument/2006/relationships/image" Target="media/image7.emf"/><Relationship Id="rId43" Type="http://schemas.openxmlformats.org/officeDocument/2006/relationships/image" Target="media/image15.emf"/><Relationship Id="rId48" Type="http://schemas.openxmlformats.org/officeDocument/2006/relationships/image" Target="media/image20.tiff"/><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3.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oleObject" Target="embeddings/oleObject2.bin"/><Relationship Id="rId33" Type="http://schemas.openxmlformats.org/officeDocument/2006/relationships/hyperlink" Target="garantF1://12024624.11112" TargetMode="External"/><Relationship Id="rId38" Type="http://schemas.openxmlformats.org/officeDocument/2006/relationships/image" Target="media/image10.emf"/><Relationship Id="rId46" Type="http://schemas.openxmlformats.org/officeDocument/2006/relationships/image" Target="media/image18.emf"/><Relationship Id="rId20" Type="http://schemas.openxmlformats.org/officeDocument/2006/relationships/image" Target="media/image2.wmf"/><Relationship Id="rId41" Type="http://schemas.openxmlformats.org/officeDocument/2006/relationships/image" Target="media/image13.emf"/><Relationship Id="rId54"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yperlink" Target="https://docs.cntd.ru/document/901982862" TargetMode="External"/><Relationship Id="rId28" Type="http://schemas.openxmlformats.org/officeDocument/2006/relationships/image" Target="media/image4.png"/><Relationship Id="rId36" Type="http://schemas.openxmlformats.org/officeDocument/2006/relationships/image" Target="media/image8.emf"/><Relationship Id="rId49" Type="http://schemas.openxmlformats.org/officeDocument/2006/relationships/image" Target="media/image21.jpeg"/><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garantF1://71408900.1000" TargetMode="External"/><Relationship Id="rId44" Type="http://schemas.openxmlformats.org/officeDocument/2006/relationships/image" Target="media/image16.emf"/><Relationship Id="rId52" Type="http://schemas.openxmlformats.org/officeDocument/2006/relationships/image" Target="media/image24.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 (3)'!$C$2</c:f>
              <c:strCache>
                <c:ptCount val="1"/>
                <c:pt idx="0">
                  <c:v>Численность населения, человек</c:v>
                </c:pt>
              </c:strCache>
            </c:strRef>
          </c:tx>
          <c:dLbls>
            <c:dLbl>
              <c:idx val="0"/>
              <c:layout>
                <c:manualLayout>
                  <c:x val="-0.11756895221034812"/>
                  <c:y val="0.1048821163099043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5D9-481F-878B-4DA5831AA941}"/>
                </c:ext>
                <c:ext xmlns:c15="http://schemas.microsoft.com/office/drawing/2012/chart" uri="{CE6537A1-D6FC-4f65-9D91-7224C49458BB}"/>
              </c:extLst>
            </c:dLbl>
            <c:dLbl>
              <c:idx val="1"/>
              <c:layout>
                <c:manualLayout>
                  <c:x val="-9.1192573526729187E-2"/>
                  <c:y val="9.44717488553431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5D9-481F-878B-4DA5831AA941}"/>
                </c:ext>
                <c:ext xmlns:c15="http://schemas.microsoft.com/office/drawing/2012/chart" uri="{CE6537A1-D6FC-4f65-9D91-7224C49458BB}"/>
              </c:extLst>
            </c:dLbl>
            <c:dLbl>
              <c:idx val="2"/>
              <c:layout>
                <c:manualLayout>
                  <c:x val="-9.1720021912440178E-2"/>
                  <c:y val="0.10488164680341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5D9-481F-878B-4DA5831AA941}"/>
                </c:ext>
                <c:ext xmlns:c15="http://schemas.microsoft.com/office/drawing/2012/chart" uri="{CE6537A1-D6FC-4f65-9D91-7224C49458BB}"/>
              </c:extLst>
            </c:dLbl>
            <c:dLbl>
              <c:idx val="3"/>
              <c:layout>
                <c:manualLayout>
                  <c:x val="-8.2136016070631132E-2"/>
                  <c:y val="0.1048821163099043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5D9-481F-878B-4DA5831AA941}"/>
                </c:ext>
                <c:ext xmlns:c15="http://schemas.microsoft.com/office/drawing/2012/chart" uri="{CE6537A1-D6FC-4f65-9D91-7224C49458BB}"/>
              </c:extLst>
            </c:dLbl>
            <c:dLbl>
              <c:idx val="4"/>
              <c:layout>
                <c:manualLayout>
                  <c:x val="-8.9341272115005879E-2"/>
                  <c:y val="9.72221178874461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5D9-481F-878B-4DA5831AA941}"/>
                </c:ext>
                <c:ext xmlns:c15="http://schemas.microsoft.com/office/drawing/2012/chart" uri="{CE6537A1-D6FC-4f65-9D91-7224C49458BB}"/>
              </c:extLst>
            </c:dLbl>
            <c:dLbl>
              <c:idx val="5"/>
              <c:layout>
                <c:manualLayout>
                  <c:x val="-7.8609017379458523E-2"/>
                  <c:y val="8.7962864770992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5D9-481F-878B-4DA5831AA941}"/>
                </c:ext>
                <c:ext xmlns:c15="http://schemas.microsoft.com/office/drawing/2012/chart" uri="{CE6537A1-D6FC-4f65-9D91-7224C49458BB}"/>
              </c:extLst>
            </c:dLbl>
            <c:dLbl>
              <c:idx val="6"/>
              <c:layout>
                <c:manualLayout>
                  <c:x val="-7.1834793549914289E-2"/>
                  <c:y val="8.94409867899653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5D9-481F-878B-4DA5831AA941}"/>
                </c:ext>
                <c:ext xmlns:c15="http://schemas.microsoft.com/office/drawing/2012/chart" uri="{CE6537A1-D6FC-4f65-9D91-7224C49458BB}"/>
              </c:extLst>
            </c:dLbl>
            <c:dLbl>
              <c:idx val="7"/>
              <c:layout>
                <c:manualLayout>
                  <c:x val="-2.5142177742470136E-2"/>
                  <c:y val="7.751552188463661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5D9-481F-878B-4DA5831AA941}"/>
                </c:ext>
                <c:ext xmlns:c15="http://schemas.microsoft.com/office/drawing/2012/chart" uri="{CE6537A1-D6FC-4f65-9D91-7224C49458BB}"/>
              </c:extLst>
            </c:dLbl>
            <c:dLbl>
              <c:idx val="8"/>
              <c:layout>
                <c:manualLayout>
                  <c:x val="-3.5917396774957145E-3"/>
                  <c:y val="7.75155218846365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5D9-481F-878B-4DA5831AA941}"/>
                </c:ext>
                <c:ext xmlns:c15="http://schemas.microsoft.com/office/drawing/2012/chart" uri="{CE6537A1-D6FC-4f65-9D91-7224C49458BB}"/>
              </c:extLst>
            </c:dLbl>
            <c:dLbl>
              <c:idx val="9"/>
              <c:layout>
                <c:manualLayout>
                  <c:x val="-3.5917396774957144E-2"/>
                  <c:y val="-8.347825433730098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5D9-481F-878B-4DA5831AA941}"/>
                </c:ext>
                <c:ext xmlns:c15="http://schemas.microsoft.com/office/drawing/2012/chart" uri="{CE6537A1-D6FC-4f65-9D91-7224C49458BB}"/>
              </c:extLst>
            </c:dLbl>
            <c:spPr>
              <a:noFill/>
              <a:ln>
                <a:noFill/>
              </a:ln>
              <a:effectLst/>
            </c:spPr>
            <c:txPr>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 (3)'!$B$3:$B$11</c:f>
              <c:strCache>
                <c:ptCount val="9"/>
                <c:pt idx="0">
                  <c:v>01.01.2008 г.</c:v>
                </c:pt>
                <c:pt idx="1">
                  <c:v>01.01.2009 г.</c:v>
                </c:pt>
                <c:pt idx="2">
                  <c:v>01.01.2010 г.</c:v>
                </c:pt>
                <c:pt idx="3">
                  <c:v>01.01.2015 г.</c:v>
                </c:pt>
                <c:pt idx="4">
                  <c:v>01.01.2016 г.</c:v>
                </c:pt>
                <c:pt idx="5">
                  <c:v>01.01.2017 г.</c:v>
                </c:pt>
                <c:pt idx="6">
                  <c:v>01.01.2019 г.</c:v>
                </c:pt>
                <c:pt idx="7">
                  <c:v>01.01.2020 г.</c:v>
                </c:pt>
                <c:pt idx="8">
                  <c:v>01.01.2021 г.</c:v>
                </c:pt>
              </c:strCache>
            </c:strRef>
          </c:cat>
          <c:val>
            <c:numRef>
              <c:f>'Лист1 (3)'!$C$3:$C$11</c:f>
              <c:numCache>
                <c:formatCode>General</c:formatCode>
                <c:ptCount val="9"/>
                <c:pt idx="0">
                  <c:v>68564</c:v>
                </c:pt>
                <c:pt idx="1">
                  <c:v>68545</c:v>
                </c:pt>
                <c:pt idx="2">
                  <c:v>68479</c:v>
                </c:pt>
                <c:pt idx="3">
                  <c:v>63388</c:v>
                </c:pt>
                <c:pt idx="4">
                  <c:v>62670</c:v>
                </c:pt>
                <c:pt idx="5">
                  <c:v>62466</c:v>
                </c:pt>
                <c:pt idx="6">
                  <c:v>61915</c:v>
                </c:pt>
                <c:pt idx="7">
                  <c:v>61633</c:v>
                </c:pt>
                <c:pt idx="8">
                  <c:v>61821</c:v>
                </c:pt>
              </c:numCache>
            </c:numRef>
          </c:val>
          <c:smooth val="0"/>
          <c:extLst xmlns:c16r2="http://schemas.microsoft.com/office/drawing/2015/06/chart">
            <c:ext xmlns:c16="http://schemas.microsoft.com/office/drawing/2014/chart" uri="{C3380CC4-5D6E-409C-BE32-E72D297353CC}">
              <c16:uniqueId val="{0000000A-25D9-481F-878B-4DA5831AA941}"/>
            </c:ext>
          </c:extLst>
        </c:ser>
        <c:dLbls>
          <c:showLegendKey val="0"/>
          <c:showVal val="1"/>
          <c:showCatName val="0"/>
          <c:showSerName val="0"/>
          <c:showPercent val="0"/>
          <c:showBubbleSize val="0"/>
        </c:dLbls>
        <c:marker val="1"/>
        <c:smooth val="0"/>
        <c:axId val="177171456"/>
        <c:axId val="155194432"/>
      </c:lineChart>
      <c:catAx>
        <c:axId val="177171456"/>
        <c:scaling>
          <c:orientation val="minMax"/>
        </c:scaling>
        <c:delete val="0"/>
        <c:axPos val="b"/>
        <c:numFmt formatCode="General" sourceLinked="0"/>
        <c:majorTickMark val="none"/>
        <c:minorTickMark val="none"/>
        <c:tickLblPos val="nextTo"/>
        <c:crossAx val="155194432"/>
        <c:crosses val="autoZero"/>
        <c:auto val="1"/>
        <c:lblAlgn val="ctr"/>
        <c:lblOffset val="100"/>
        <c:noMultiLvlLbl val="0"/>
      </c:catAx>
      <c:valAx>
        <c:axId val="155194432"/>
        <c:scaling>
          <c:orientation val="minMax"/>
        </c:scaling>
        <c:delete val="1"/>
        <c:axPos val="l"/>
        <c:numFmt formatCode="General" sourceLinked="1"/>
        <c:majorTickMark val="none"/>
        <c:minorTickMark val="none"/>
        <c:tickLblPos val="nextTo"/>
        <c:crossAx val="177171456"/>
        <c:crosses val="autoZero"/>
        <c:crossBetween val="between"/>
      </c:valAx>
    </c:plotArea>
    <c:legend>
      <c:legendPos val="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E50808-24BC-442B-A440-A904A5B0C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261</Pages>
  <Words>79775</Words>
  <Characters>454719</Characters>
  <Application>Microsoft Office Word</Application>
  <DocSecurity>0</DocSecurity>
  <Lines>3789</Lines>
  <Paragraphs>1066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Marka</dc:creator>
  <cp:lastModifiedBy>Чумичёв Игорь Иванович</cp:lastModifiedBy>
  <cp:revision>3</cp:revision>
  <cp:lastPrinted>2022-07-14T04:22:00Z</cp:lastPrinted>
  <dcterms:created xsi:type="dcterms:W3CDTF">2022-07-27T03:35:00Z</dcterms:created>
  <dcterms:modified xsi:type="dcterms:W3CDTF">2023-04-03T07:45:00Z</dcterms:modified>
</cp:coreProperties>
</file>