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FA" w:rsidRDefault="00E65EFA" w:rsidP="00E65EFA">
      <w:pPr>
        <w:pStyle w:val="Default"/>
        <w:jc w:val="center"/>
        <w:rPr>
          <w:b/>
          <w:bCs/>
          <w:color w:val="auto"/>
        </w:rPr>
      </w:pPr>
      <w:bookmarkStart w:id="0" w:name="_GoBack"/>
      <w:r>
        <w:rPr>
          <w:b/>
          <w:bCs/>
          <w:color w:val="auto"/>
        </w:rPr>
        <w:t>5.</w:t>
      </w:r>
      <w:bookmarkEnd w:id="0"/>
      <w:r w:rsidRPr="00002442">
        <w:rPr>
          <w:b/>
          <w:bCs/>
          <w:color w:val="auto"/>
        </w:rPr>
        <w:t xml:space="preserve">ДОСУДЕБНЫЙ (ВНЕСУДЕБНЫЙ) ПОРЯДОК ОБЖАЛОВАНИЯ РЕШЕНИЙ </w:t>
      </w:r>
      <w:r>
        <w:rPr>
          <w:b/>
          <w:bCs/>
          <w:color w:val="auto"/>
        </w:rPr>
        <w:br/>
      </w:r>
      <w:r w:rsidRPr="00002442">
        <w:rPr>
          <w:b/>
          <w:bCs/>
          <w:color w:val="auto"/>
        </w:rPr>
        <w:t>И ДЕЙСТВИЙ (БЕЗДЕЙСТВИЯ) ОРГАНА, ПРЕДОСТАВЛЯЮЩЕГО МУНИЦИПАЛЬНУЮ УСЛУГУ, МНОГОФУНКЦИОНАЛЬНОГО ЦЕНТРА, ОРАГИ</w:t>
      </w:r>
      <w:r w:rsidRPr="00562892">
        <w:rPr>
          <w:b/>
          <w:bCs/>
          <w:color w:val="auto"/>
        </w:rPr>
        <w:t>НИЗ</w:t>
      </w:r>
      <w:r w:rsidRPr="00002442">
        <w:rPr>
          <w:b/>
          <w:bCs/>
          <w:color w:val="auto"/>
        </w:rPr>
        <w:t xml:space="preserve">АЦИЙ, УКАЗАННЫХ В ЧАСТИ 1.1. СТАТЬИ 16 ФЕДЕРАЛЬНОГО ЗАКОНА ОТ 27.07.2010 № 210-ФЗ «ОБ ОРГАНИЗАЦИИ ПРЕДОСТАВЛЕНИЯ ГОСУДАРСТВЕННЫХ И МУНИЦИПАЛЬНЫХ УСЛУГ», А ТАКЖЕ </w:t>
      </w:r>
      <w:r>
        <w:rPr>
          <w:b/>
          <w:bCs/>
          <w:color w:val="auto"/>
        </w:rPr>
        <w:br/>
      </w:r>
      <w:r w:rsidRPr="00002442">
        <w:rPr>
          <w:b/>
          <w:bCs/>
          <w:color w:val="auto"/>
        </w:rPr>
        <w:t>ИХ ДОЛЖНОСТНЫХ ЛИЦ, МУНИЦИПАЛЬНЫХ СЛУЖАЩИХ, РАБОТНИКОВ</w:t>
      </w:r>
    </w:p>
    <w:p w:rsidR="00E65EFA" w:rsidRDefault="00E65EFA" w:rsidP="00E65EFA">
      <w:pPr>
        <w:pStyle w:val="Default"/>
        <w:jc w:val="center"/>
        <w:rPr>
          <w:b/>
          <w:bCs/>
        </w:rPr>
      </w:pPr>
    </w:p>
    <w:p w:rsidR="00E65EFA" w:rsidRPr="0012722E" w:rsidRDefault="00E65EFA" w:rsidP="00E65EFA">
      <w:pPr>
        <w:pStyle w:val="Default"/>
        <w:jc w:val="center"/>
        <w:rPr>
          <w:b/>
          <w:bCs/>
        </w:rPr>
      </w:pPr>
      <w:r w:rsidRPr="0012722E">
        <w:rPr>
          <w:b/>
          <w:bCs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  <w:r>
        <w:rPr>
          <w:b/>
          <w:bCs/>
        </w:rPr>
        <w:br/>
      </w:r>
      <w:r w:rsidRPr="0012722E">
        <w:rPr>
          <w:b/>
          <w:bCs/>
        </w:rPr>
        <w:t>в ходе предоставления муниципальной услуги</w:t>
      </w:r>
    </w:p>
    <w:p w:rsidR="00E65EFA" w:rsidRPr="0012722E" w:rsidRDefault="00E65EFA" w:rsidP="00E65EFA">
      <w:pPr>
        <w:pStyle w:val="Default"/>
        <w:jc w:val="center"/>
        <w:rPr>
          <w:b/>
          <w:bCs/>
        </w:rPr>
      </w:pPr>
    </w:p>
    <w:p w:rsidR="00E65EFA" w:rsidRPr="0012722E" w:rsidRDefault="00E65EFA" w:rsidP="00E65EFA">
      <w:pPr>
        <w:pStyle w:val="Default"/>
        <w:ind w:firstLine="851"/>
        <w:jc w:val="both"/>
      </w:pPr>
      <w:r w:rsidRPr="0012722E">
        <w:t xml:space="preserve">5.1.1. Заявитель вправе подать жалобу на решение и (или) действие (бездействие) Уполномоченного органа, его должностных лиц и </w:t>
      </w:r>
      <w:r w:rsidRPr="0012722E">
        <w:rPr>
          <w:color w:val="auto"/>
        </w:rPr>
        <w:t>государственных</w:t>
      </w:r>
      <w:r w:rsidRPr="0012722E">
        <w:t xml:space="preserve"> гражданских служащих при предоставлении муниципальной услуги (далее – жалоба). 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Заявитель может обратиться с жалобой, в том числе в следующих случаях: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регистрации запроса о предоставлении муниципальной услуги;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предоставления муниципальной услуги;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>– требование представления Заявителем документов или информации либо осуществления действий, представлен</w:t>
      </w:r>
      <w:r>
        <w:t xml:space="preserve">ие или осуществление которых </w:t>
      </w:r>
      <w:r w:rsidRPr="0012722E">
        <w:t>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 xml:space="preserve">– отказ в приеме документов, представление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услуги, </w:t>
      </w:r>
      <w:r>
        <w:br/>
      </w:r>
      <w:r w:rsidRPr="0012722E">
        <w:t>у Заявителя;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 xml:space="preserve">– отказ в предоставлении муниципальной услуги, если основания отказа </w:t>
      </w:r>
      <w:r>
        <w:br/>
      </w:r>
      <w:r w:rsidRPr="0012722E"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 xml:space="preserve">– затребование с Заявителя при предоставлении муниципальной услуги платы, </w:t>
      </w:r>
      <w:r>
        <w:br/>
      </w:r>
      <w:r w:rsidRPr="0012722E">
        <w:t>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E65EFA" w:rsidRPr="0012722E" w:rsidRDefault="00E65EFA" w:rsidP="00E65EFA">
      <w:pPr>
        <w:pStyle w:val="Default"/>
        <w:tabs>
          <w:tab w:val="left" w:pos="426"/>
          <w:tab w:val="left" w:pos="709"/>
          <w:tab w:val="left" w:pos="3969"/>
        </w:tabs>
        <w:ind w:firstLine="851"/>
        <w:jc w:val="both"/>
      </w:pPr>
      <w:r w:rsidRPr="0012722E">
        <w:t xml:space="preserve">– отказ Уполномоченного органа, должностного лица Уполномоченного органа </w:t>
      </w:r>
      <w:r>
        <w:br/>
      </w:r>
      <w:r w:rsidRPr="0012722E">
        <w:t>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или порядка выдачи документов по результатам предоставления муниципальной услуги;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 xml:space="preserve">–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>
        <w:br/>
      </w:r>
      <w:r w:rsidRPr="0012722E">
        <w:t>и иными нормативными правовыми актами субъекта Российской Федерации;</w:t>
      </w:r>
    </w:p>
    <w:p w:rsidR="00E65EFA" w:rsidRPr="0012722E" w:rsidRDefault="00E65EFA" w:rsidP="00E65EFA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требование у Заявителя при предоставлении муниципальной услуги документов или информации, отсутствие и</w:t>
      </w:r>
      <w:r>
        <w:t xml:space="preserve"> (или) недостоверность </w:t>
      </w:r>
      <w:r w:rsidRPr="00B5649C">
        <w:rPr>
          <w:color w:val="auto"/>
        </w:rPr>
        <w:t xml:space="preserve">которых не </w:t>
      </w:r>
      <w:r w:rsidRPr="0012722E">
        <w:t>указывались при первоначальном отказе в приеме документов, необходимых для предоставления муниципальной услуги, либо</w:t>
      </w:r>
      <w:r>
        <w:t xml:space="preserve"> </w:t>
      </w:r>
      <w:r w:rsidRPr="0012722E">
        <w:t>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</w:t>
      </w:r>
      <w:r>
        <w:t xml:space="preserve"> </w:t>
      </w:r>
      <w:r w:rsidRPr="0012722E">
        <w:t>и муниципальных услуг».</w:t>
      </w:r>
    </w:p>
    <w:p w:rsidR="00E65EFA" w:rsidRPr="0012722E" w:rsidRDefault="00E65EFA" w:rsidP="00E65EFA">
      <w:pPr>
        <w:pStyle w:val="Default"/>
        <w:ind w:firstLine="851"/>
        <w:jc w:val="both"/>
      </w:pPr>
      <w:r w:rsidRPr="0012722E">
        <w:t>5.1.</w:t>
      </w:r>
      <w:r>
        <w:t>2</w:t>
      </w:r>
      <w:r w:rsidRPr="0012722E">
        <w:t>. Жалоба должна содержать: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1) наименование органа, предоставляющего муниципальную услугу, </w:t>
      </w:r>
      <w:r w:rsidRPr="0012722E">
        <w:rPr>
          <w:rFonts w:ascii="Times New Roman" w:hAnsi="Times New Roman" w:cs="Times New Roman"/>
          <w:sz w:val="24"/>
          <w:szCs w:val="24"/>
        </w:rPr>
        <w:lastRenderedPageBreak/>
        <w:t>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– при наличии), сведения о месте жительства Заявителя – физического лица, либо наименование, сведения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722E">
        <w:rPr>
          <w:rFonts w:ascii="Times New Roman" w:hAnsi="Times New Roman" w:cs="Times New Roman"/>
          <w:sz w:val="24"/>
          <w:szCs w:val="24"/>
        </w:rPr>
        <w:t xml:space="preserve">. Жалоба подлежит рассмотрению в течение 15 рабочих дней с даты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ее регистрации.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в приеме документов у Заявителя либо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 xml:space="preserve">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в течение 5 рабочих дней с даты ее регистрации.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722E">
        <w:rPr>
          <w:rFonts w:ascii="Times New Roman" w:hAnsi="Times New Roman" w:cs="Times New Roman"/>
          <w:sz w:val="24"/>
          <w:szCs w:val="24"/>
        </w:rPr>
        <w:t xml:space="preserve">. Должностное лицо или Уполномоченный орган, уполномоченные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на рассмотрение жалобы, оставляют жалобу без ответа в следующих случаях: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2) отсутствие возможности прочитать какую-либо часть текста жалобы, данные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 xml:space="preserve">о Заявителе (фамилия, имя, отчество (при наличии) и наименование юридического лица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и (или) адрес).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Должностное лицо или орган, уполномоченные на рассмотрение жалобы, сообщают Заявителю об оставлении жалобы без ответа в течение 3 рабочих дней с даты регистрации жалобы, если его фамилия и адрес не поддаются прочтению.</w:t>
      </w:r>
    </w:p>
    <w:p w:rsidR="00E65EFA" w:rsidRPr="0012722E" w:rsidRDefault="00E65EFA" w:rsidP="00E65EFA">
      <w:pPr>
        <w:pStyle w:val="Default"/>
        <w:jc w:val="center"/>
      </w:pPr>
    </w:p>
    <w:p w:rsidR="00E65EFA" w:rsidRPr="0012722E" w:rsidRDefault="00E65EFA" w:rsidP="00E65EFA">
      <w:pPr>
        <w:pStyle w:val="Default"/>
        <w:numPr>
          <w:ilvl w:val="1"/>
          <w:numId w:val="1"/>
        </w:numPr>
        <w:ind w:left="0" w:firstLine="0"/>
        <w:jc w:val="center"/>
        <w:rPr>
          <w:b/>
          <w:bCs/>
        </w:rPr>
      </w:pPr>
      <w:r w:rsidRPr="0012722E">
        <w:rPr>
          <w:b/>
          <w:bCs/>
        </w:rPr>
        <w:t xml:space="preserve">Органы муниципальной власти, организации и уполномоченные на рассмотрение жалобы лица, которым может быть направлена жалоба Заявителя </w:t>
      </w:r>
      <w:r>
        <w:rPr>
          <w:b/>
          <w:bCs/>
        </w:rPr>
        <w:br/>
      </w:r>
      <w:r w:rsidRPr="0012722E">
        <w:rPr>
          <w:b/>
          <w:bCs/>
        </w:rPr>
        <w:t>в досудебном (внесудебном) порядке</w:t>
      </w:r>
    </w:p>
    <w:p w:rsidR="00E65EFA" w:rsidRPr="0012722E" w:rsidRDefault="00E65EFA" w:rsidP="00E65EFA">
      <w:pPr>
        <w:pStyle w:val="Default"/>
        <w:jc w:val="both"/>
        <w:rPr>
          <w:b/>
          <w:bCs/>
        </w:rPr>
      </w:pPr>
    </w:p>
    <w:p w:rsidR="00E65EFA" w:rsidRPr="0012722E" w:rsidRDefault="00E65EFA" w:rsidP="00E65EFA">
      <w:pPr>
        <w:pStyle w:val="Default"/>
        <w:ind w:firstLine="709"/>
        <w:jc w:val="both"/>
      </w:pPr>
      <w:r w:rsidRPr="0012722E">
        <w:t>5.2.1.Прием и рассмотрение жалоб осуществляется Уполномоченным органом.</w:t>
      </w:r>
    </w:p>
    <w:p w:rsidR="00E65EFA" w:rsidRPr="0012722E" w:rsidRDefault="00E65EFA" w:rsidP="00E65EFA">
      <w:pPr>
        <w:pStyle w:val="Default"/>
        <w:ind w:firstLine="709"/>
        <w:jc w:val="both"/>
      </w:pPr>
      <w:r w:rsidRPr="0012722E">
        <w:t xml:space="preserve"> В случае если обжалуются решения и действия (бездействие) руководителя Уполномоченного органа, предоставляющего муниципальную услугу, жалоба подается </w:t>
      </w:r>
      <w:r>
        <w:br/>
      </w:r>
      <w:r w:rsidRPr="0012722E">
        <w:t xml:space="preserve">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 </w:t>
      </w:r>
    </w:p>
    <w:p w:rsidR="00E65EFA" w:rsidRPr="0012722E" w:rsidRDefault="00E65EFA" w:rsidP="00E65EFA">
      <w:pPr>
        <w:pStyle w:val="Default"/>
        <w:ind w:firstLine="709"/>
        <w:jc w:val="both"/>
      </w:pPr>
      <w:r w:rsidRPr="0012722E">
        <w:t>5.2.2.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в Уполномоченный на орган в порядке и сроки, которые установлены соглашением о взаимодействии между МФЦ и Уполномоченным органом (далее – Соглашение о взаимодействии), но не позднее следующего рабочего дня со дня поступления жалобы.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5.2.3. По результатам рассмотрения жалобы принимается одно из следующих решений: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</w:t>
      </w:r>
      <w:r w:rsidRPr="0012722E">
        <w:rPr>
          <w:rFonts w:ascii="Times New Roman" w:hAnsi="Times New Roman" w:cs="Times New Roman"/>
          <w:sz w:val="24"/>
          <w:szCs w:val="24"/>
        </w:rPr>
        <w:lastRenderedPageBreak/>
        <w:t>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5.2.4. 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в электронной форме направляется мотивированный ответ о результатах рассмотрения жалобы.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5.2.5. В случае признания жалобы, подлежащей удовлетворению,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извинения, 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65EFA" w:rsidRPr="0012722E" w:rsidRDefault="00E65EFA" w:rsidP="00E65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5.2.6. В случае признания жалобы, не подлежащей удовлетворению, в ответе Заявителю даются аргументированные разъяснения о причинах принятого решения, </w:t>
      </w:r>
      <w:r>
        <w:rPr>
          <w:rFonts w:ascii="Times New Roman" w:hAnsi="Times New Roman" w:cs="Times New Roman"/>
          <w:sz w:val="24"/>
          <w:szCs w:val="24"/>
        </w:rPr>
        <w:br/>
      </w:r>
      <w:r w:rsidRPr="0012722E">
        <w:rPr>
          <w:rFonts w:ascii="Times New Roman" w:hAnsi="Times New Roman" w:cs="Times New Roman"/>
          <w:sz w:val="24"/>
          <w:szCs w:val="24"/>
        </w:rPr>
        <w:t>а также информация о порядке обжалования принятого решения.</w:t>
      </w:r>
    </w:p>
    <w:p w:rsidR="00E65EFA" w:rsidRPr="0012722E" w:rsidRDefault="00E65EFA" w:rsidP="00E65EFA">
      <w:pPr>
        <w:pStyle w:val="Default"/>
        <w:ind w:firstLine="709"/>
        <w:jc w:val="both"/>
      </w:pPr>
      <w:r w:rsidRPr="0012722E">
        <w:t xml:space="preserve"> </w:t>
      </w:r>
    </w:p>
    <w:p w:rsidR="00E65EFA" w:rsidRPr="0012722E" w:rsidRDefault="00E65EFA" w:rsidP="00E65EFA">
      <w:pPr>
        <w:pStyle w:val="Default"/>
        <w:numPr>
          <w:ilvl w:val="1"/>
          <w:numId w:val="1"/>
        </w:numPr>
        <w:jc w:val="center"/>
        <w:rPr>
          <w:b/>
          <w:bCs/>
        </w:rPr>
      </w:pPr>
      <w:r w:rsidRPr="0012722E">
        <w:rPr>
          <w:b/>
          <w:bCs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E65EFA" w:rsidRPr="0012722E" w:rsidRDefault="00E65EFA" w:rsidP="00E65EFA">
      <w:pPr>
        <w:pStyle w:val="Default"/>
        <w:jc w:val="both"/>
        <w:rPr>
          <w:b/>
          <w:bCs/>
        </w:rPr>
      </w:pPr>
    </w:p>
    <w:p w:rsidR="00E65EFA" w:rsidRPr="0012722E" w:rsidRDefault="00E65EFA" w:rsidP="00E65EFA">
      <w:pPr>
        <w:pStyle w:val="Default"/>
        <w:numPr>
          <w:ilvl w:val="2"/>
          <w:numId w:val="1"/>
        </w:numPr>
        <w:ind w:left="0" w:firstLine="709"/>
        <w:jc w:val="both"/>
      </w:pPr>
      <w:r w:rsidRPr="0012722E">
        <w:t xml:space="preserve">Информацию о порядке подачи и рассмотрения жалобы можно получить следующими способами: </w:t>
      </w:r>
    </w:p>
    <w:p w:rsidR="00E65EFA" w:rsidRPr="0012722E" w:rsidRDefault="00E65EFA" w:rsidP="00E65EFA">
      <w:pPr>
        <w:pStyle w:val="Default"/>
        <w:ind w:firstLine="709"/>
        <w:jc w:val="both"/>
      </w:pPr>
      <w:r w:rsidRPr="0012722E">
        <w:t xml:space="preserve">– в информационно-телекоммуникационной сети «Интернет» на официальном сайте Уполномоченного органа; </w:t>
      </w:r>
    </w:p>
    <w:p w:rsidR="00E65EFA" w:rsidRPr="0012722E" w:rsidRDefault="00E65EFA" w:rsidP="00E65EFA">
      <w:pPr>
        <w:pStyle w:val="Default"/>
        <w:ind w:firstLine="709"/>
        <w:jc w:val="both"/>
      </w:pPr>
      <w:r w:rsidRPr="0012722E">
        <w:t xml:space="preserve">– с использованием федеральной государственной информационной системы «Единый портал государственных и муниципальных услуг (функций)»;  </w:t>
      </w:r>
    </w:p>
    <w:p w:rsidR="00E65EFA" w:rsidRPr="0012722E" w:rsidRDefault="00E65EFA" w:rsidP="00E65EFA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на информационных стендах в местах предоставления муниципальной услуги; </w:t>
      </w:r>
    </w:p>
    <w:p w:rsidR="00E65EFA" w:rsidRPr="0012722E" w:rsidRDefault="00E65EFA" w:rsidP="00E65EFA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посредством личного обращения (в том числе по телефону, по электронной почте, почтовой связью) в Уполномоченный орган. </w:t>
      </w:r>
    </w:p>
    <w:p w:rsidR="00E65EFA" w:rsidRPr="0012722E" w:rsidRDefault="00E65EFA" w:rsidP="00E65EFA">
      <w:pPr>
        <w:pStyle w:val="Default"/>
        <w:numPr>
          <w:ilvl w:val="2"/>
          <w:numId w:val="1"/>
        </w:numPr>
        <w:ind w:left="0" w:firstLine="851"/>
        <w:jc w:val="both"/>
        <w:rPr>
          <w:color w:val="auto"/>
        </w:rPr>
      </w:pPr>
      <w:r w:rsidRPr="0012722E">
        <w:rPr>
          <w:color w:val="auto"/>
        </w:rPr>
        <w:t>Решение о рассмотрении жалобы может быть обжаловано в судебном порядке по месту рассмотрения жалобы.</w:t>
      </w:r>
    </w:p>
    <w:p w:rsidR="00E65EFA" w:rsidRDefault="00E65EFA" w:rsidP="00E65EFA">
      <w:pPr>
        <w:pStyle w:val="Default"/>
        <w:jc w:val="both"/>
        <w:rPr>
          <w:color w:val="auto"/>
          <w:sz w:val="28"/>
          <w:szCs w:val="28"/>
        </w:rPr>
      </w:pPr>
    </w:p>
    <w:p w:rsidR="00E65EFA" w:rsidRPr="00015700" w:rsidRDefault="00E65EFA" w:rsidP="00E65EFA">
      <w:pPr>
        <w:pStyle w:val="Default"/>
        <w:numPr>
          <w:ilvl w:val="1"/>
          <w:numId w:val="1"/>
        </w:numPr>
        <w:ind w:left="0" w:firstLine="0"/>
        <w:jc w:val="center"/>
        <w:rPr>
          <w:b/>
          <w:bCs/>
          <w:color w:val="auto"/>
        </w:rPr>
      </w:pPr>
      <w:r w:rsidRPr="00015700">
        <w:rPr>
          <w:b/>
          <w:bCs/>
          <w:color w:val="auto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E65EFA" w:rsidRPr="00015700" w:rsidRDefault="00E65EFA" w:rsidP="00E65EFA">
      <w:pPr>
        <w:pStyle w:val="Default"/>
        <w:jc w:val="both"/>
        <w:rPr>
          <w:b/>
          <w:bCs/>
          <w:color w:val="auto"/>
        </w:rPr>
      </w:pPr>
    </w:p>
    <w:p w:rsidR="00E65EFA" w:rsidRPr="00A036E8" w:rsidRDefault="00E65EFA" w:rsidP="00E65EFA">
      <w:pPr>
        <w:pStyle w:val="Default"/>
        <w:ind w:firstLine="709"/>
        <w:jc w:val="both"/>
      </w:pPr>
      <w:r w:rsidRPr="00A036E8">
        <w:t xml:space="preserve">Правовое регулирование отношений, возникающих в связи с подачей </w:t>
      </w:r>
      <w:r>
        <w:br/>
      </w:r>
      <w:r w:rsidRPr="00A036E8">
        <w:t xml:space="preserve">и рассмотрением жалобы, осуществляется в соответствии с: </w:t>
      </w:r>
    </w:p>
    <w:p w:rsidR="00E65EFA" w:rsidRPr="00A036E8" w:rsidRDefault="00E65EFA" w:rsidP="00E65EFA">
      <w:pPr>
        <w:pStyle w:val="Default"/>
        <w:ind w:firstLine="709"/>
        <w:jc w:val="both"/>
      </w:pPr>
      <w:r w:rsidRPr="00A036E8">
        <w:t xml:space="preserve">– Федеральным законом от 27.07.2010 № 210-ФЗ «Об организации предоставления государственных и муниципальных услуг»; </w:t>
      </w:r>
    </w:p>
    <w:p w:rsidR="00E65EFA" w:rsidRPr="00A036E8" w:rsidRDefault="00E65EFA" w:rsidP="00E65EFA">
      <w:pPr>
        <w:pStyle w:val="Default"/>
        <w:ind w:firstLine="709"/>
        <w:jc w:val="both"/>
      </w:pPr>
      <w:r w:rsidRPr="00A036E8">
        <w:t>– Постановление Правительства Россий</w:t>
      </w:r>
      <w:r>
        <w:t>с</w:t>
      </w:r>
      <w:r w:rsidRPr="00A036E8">
        <w:t xml:space="preserve">кой Федерации от 16.08.2012 № 840 </w:t>
      </w:r>
      <w:r>
        <w:br/>
      </w:r>
      <w:r w:rsidRPr="00A036E8">
        <w:t xml:space="preserve">«О порядке передачи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>
        <w:br/>
      </w:r>
      <w:r w:rsidRPr="00A036E8">
        <w:t xml:space="preserve">с  федеральными законами полномочиями по предоставлению государственных услуг </w:t>
      </w:r>
      <w:r>
        <w:br/>
      </w:r>
      <w:r w:rsidRPr="00A036E8">
        <w:t xml:space="preserve">в установленной сфере деятельности, и их должностных лиц, предусмотренных частью 1.1. статьи 16 Федерального закона «Об организации предоставления государственных </w:t>
      </w:r>
      <w:r>
        <w:br/>
      </w:r>
      <w:r w:rsidRPr="00A036E8">
        <w:t>и муниципальных услуг, и их работников, а также многофункциональных центров предоставления государ</w:t>
      </w:r>
      <w:r>
        <w:t xml:space="preserve">ственных и муниципальных услуг </w:t>
      </w:r>
      <w:r w:rsidRPr="00A036E8">
        <w:t>и их работников»;</w:t>
      </w:r>
    </w:p>
    <w:p w:rsidR="00E65EFA" w:rsidRPr="00A036E8" w:rsidRDefault="00E65EFA" w:rsidP="00E65EFA">
      <w:pPr>
        <w:pStyle w:val="Default"/>
        <w:ind w:firstLine="709"/>
        <w:jc w:val="both"/>
      </w:pPr>
      <w:r w:rsidRPr="00A036E8">
        <w:lastRenderedPageBreak/>
        <w:t>– По</w:t>
      </w:r>
      <w:r>
        <w:t xml:space="preserve">становлением </w:t>
      </w:r>
      <w:r w:rsidRPr="00562892">
        <w:rPr>
          <w:color w:val="auto"/>
        </w:rPr>
        <w:t xml:space="preserve">Правительства Российской </w:t>
      </w:r>
      <w:r w:rsidRPr="00A036E8">
        <w:t xml:space="preserve">Федерации от 20.11.2012 № 1198 </w:t>
      </w:r>
      <w:r>
        <w:br/>
      </w:r>
      <w:r w:rsidRPr="00A036E8"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услуг»;</w:t>
      </w:r>
    </w:p>
    <w:p w:rsidR="00E65EFA" w:rsidRPr="00A036E8" w:rsidRDefault="00E65EFA" w:rsidP="00E65EFA">
      <w:pPr>
        <w:pStyle w:val="Default"/>
        <w:ind w:firstLine="709"/>
        <w:jc w:val="both"/>
      </w:pPr>
      <w:r w:rsidRPr="00A036E8">
        <w:t>– настоящим Административным регламентом.</w:t>
      </w: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65EFA" w:rsidRDefault="00E65EFA" w:rsidP="00E65EFA">
      <w:pPr>
        <w:spacing w:after="0" w:line="240" w:lineRule="auto"/>
        <w:ind w:left="5103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70171" w:rsidRDefault="00E65EFA" w:rsidP="00E65EF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1341" w:rsidRDefault="00641341"/>
    <w:sectPr w:rsidR="0064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62"/>
    <w:rsid w:val="000B6F62"/>
    <w:rsid w:val="00414798"/>
    <w:rsid w:val="00470171"/>
    <w:rsid w:val="00641341"/>
    <w:rsid w:val="00E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60388-760D-409C-BD38-E0EDAEFF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E65EF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2C81-C22B-4B49-9448-C461020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2025-04-22T10:31:00Z</dcterms:created>
  <dcterms:modified xsi:type="dcterms:W3CDTF">2025-04-22T10:31:00Z</dcterms:modified>
</cp:coreProperties>
</file>