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821" w:rsidRDefault="00E33821" w:rsidP="00E33821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382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bookmarkStart w:id="0" w:name="_GoBack"/>
    <w:p w:rsidR="00E33821" w:rsidRPr="00E33821" w:rsidRDefault="00E33821" w:rsidP="00E338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3821">
        <w:rPr>
          <w:rFonts w:ascii="Calibri" w:eastAsia="Calibri" w:hAnsi="Calibri" w:cs="Times New Roman"/>
        </w:rPr>
        <w:fldChar w:fldCharType="begin"/>
      </w:r>
      <w:r w:rsidRPr="00E33821">
        <w:rPr>
          <w:rFonts w:ascii="Calibri" w:eastAsia="Calibri" w:hAnsi="Calibri" w:cs="Times New Roman"/>
        </w:rPr>
        <w:instrText xml:space="preserve"> HYPERLINK "http://docs.cntd.ru/document/9004937" </w:instrText>
      </w:r>
      <w:r w:rsidRPr="00E33821">
        <w:rPr>
          <w:rFonts w:ascii="Calibri" w:eastAsia="Calibri" w:hAnsi="Calibri" w:cs="Times New Roman"/>
        </w:rPr>
        <w:fldChar w:fldCharType="separate"/>
      </w:r>
      <w:r w:rsidRPr="00E3382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Конституция Российской Федерации</w:t>
      </w:r>
      <w:r w:rsidRPr="00E3382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fldChar w:fldCharType="end"/>
      </w:r>
      <w:r w:rsidRPr="00E3382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E33821" w:rsidRDefault="00E33821" w:rsidP="00E338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382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Федеральный закон </w:t>
      </w:r>
      <w:hyperlink r:id="rId5" w:history="1">
        <w:r w:rsidRPr="00E3382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от 9 октября 1992 года № 3612-1 "Основы законодательства Российской Федерации о культуре"</w:t>
        </w:r>
      </w:hyperlink>
      <w:r w:rsidRPr="00E3382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E33821" w:rsidRDefault="00E33821" w:rsidP="00E338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hyperlink r:id="rId6" w:history="1">
        <w:r w:rsidRPr="00E3382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Федеральный закон от 6 октября 2003 года № 131-ФЗ "Об общих принципах организации местного самоуправления в Российской Федерации"</w:t>
        </w:r>
      </w:hyperlink>
      <w:r w:rsidRPr="00E3382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E33821" w:rsidRDefault="00E33821" w:rsidP="00E338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hyperlink r:id="rId7" w:history="1">
        <w:r w:rsidRPr="00E3382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Федеральный закон от 27 июля 2010 года № 210-ФЗ "Об организации предоставления государственных и муниципальных услуг"</w:t>
        </w:r>
      </w:hyperlink>
      <w:r w:rsidRPr="00E3382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E33821" w:rsidRDefault="00E33821" w:rsidP="00E338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382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Уставы учреждений культуры;</w:t>
      </w:r>
    </w:p>
    <w:p w:rsidR="00E33821" w:rsidRPr="00E33821" w:rsidRDefault="00E33821" w:rsidP="00E3382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Административный р</w:t>
      </w:r>
      <w:r w:rsidRPr="00E3382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егламент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предоставления муниципальной услуги.</w:t>
      </w:r>
    </w:p>
    <w:bookmarkEnd w:id="0"/>
    <w:p w:rsidR="00344310" w:rsidRDefault="00344310"/>
    <w:sectPr w:rsidR="00344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234"/>
    <w:multiLevelType w:val="hybridMultilevel"/>
    <w:tmpl w:val="079645B6"/>
    <w:lvl w:ilvl="0" w:tplc="B862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64"/>
    <w:rsid w:val="00344310"/>
    <w:rsid w:val="00E33821"/>
    <w:rsid w:val="00F4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0EFE"/>
  <w15:chartTrackingRefBased/>
  <w15:docId w15:val="{A04AD2D8-15B1-405A-8391-DFC991DF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228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hyperlink" Target="http://docs.cntd.ru/document/900521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Лузина Ирина Валериевна</cp:lastModifiedBy>
  <cp:revision>2</cp:revision>
  <dcterms:created xsi:type="dcterms:W3CDTF">2025-04-22T07:50:00Z</dcterms:created>
  <dcterms:modified xsi:type="dcterms:W3CDTF">2025-04-22T07:52:00Z</dcterms:modified>
</cp:coreProperties>
</file>