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43" w:rsidRPr="00F5339E" w:rsidRDefault="00A15543" w:rsidP="00A15543">
      <w:pPr>
        <w:tabs>
          <w:tab w:val="left" w:pos="142"/>
          <w:tab w:val="left" w:pos="1134"/>
          <w:tab w:val="left" w:pos="2127"/>
          <w:tab w:val="left" w:pos="2268"/>
        </w:tabs>
        <w:jc w:val="center"/>
        <w:rPr>
          <w:rFonts w:ascii="Times New Roman" w:hAnsi="Times New Roman" w:cs="Times New Roman"/>
          <w:b/>
          <w:sz w:val="28"/>
          <w:szCs w:val="28"/>
        </w:rPr>
      </w:pPr>
      <w:r w:rsidRPr="00F5339E">
        <w:rPr>
          <w:rFonts w:ascii="Times New Roman" w:hAnsi="Times New Roman" w:cs="Times New Roman"/>
          <w:b/>
          <w:sz w:val="28"/>
          <w:szCs w:val="28"/>
        </w:rPr>
        <w:t>ДОСУДЕБНЫЙ (ВНЕСУДЕБНЫЙ) ПОРЯДОК ОБЖАЛОВАНИЯ РЕШЕНИЙ И ДЕЙСТВИЙ (БЕЗДЕЙСТВИЯ) УПРАВЛЕНИЯ ОБРАЗОВАНИЯ, А ТАКЖЕ ДОЛЖНОСТНЫХ ЛИЦ И МУНИЦИАЛЬНЫХ СЛУЖАЩИХ УПРАВЛЕНИЯ ОБРАЗОВАНИЯ</w:t>
      </w:r>
    </w:p>
    <w:p w:rsidR="00A15543" w:rsidRPr="00F5339E" w:rsidRDefault="00A15543" w:rsidP="00A15543">
      <w:pPr>
        <w:tabs>
          <w:tab w:val="left" w:pos="142"/>
          <w:tab w:val="left" w:pos="1134"/>
        </w:tabs>
        <w:ind w:left="1473"/>
        <w:rPr>
          <w:rFonts w:ascii="Times New Roman" w:hAnsi="Times New Roman" w:cs="Times New Roman"/>
          <w:b/>
          <w:sz w:val="28"/>
          <w:szCs w:val="28"/>
        </w:rPr>
      </w:pPr>
    </w:p>
    <w:p w:rsidR="00A15543" w:rsidRPr="00F5339E" w:rsidRDefault="00A15543" w:rsidP="00A15543">
      <w:pPr>
        <w:ind w:firstLine="709"/>
        <w:jc w:val="both"/>
        <w:rPr>
          <w:rFonts w:ascii="Times New Roman" w:hAnsi="Times New Roman" w:cs="Times New Roman"/>
          <w:sz w:val="24"/>
          <w:szCs w:val="28"/>
        </w:rPr>
      </w:pPr>
      <w:r w:rsidRPr="00F5339E">
        <w:rPr>
          <w:rFonts w:ascii="Times New Roman" w:hAnsi="Times New Roman" w:cs="Times New Roman"/>
          <w:sz w:val="28"/>
          <w:szCs w:val="28"/>
        </w:rPr>
        <w:t>1. Заявитель вправе обжаловать решения и действия (бездействи</w:t>
      </w:r>
      <w:r>
        <w:rPr>
          <w:rFonts w:ascii="Times New Roman" w:hAnsi="Times New Roman" w:cs="Times New Roman"/>
          <w:sz w:val="28"/>
          <w:szCs w:val="28"/>
        </w:rPr>
        <w:t>я</w:t>
      </w:r>
      <w:r w:rsidRPr="00F5339E">
        <w:rPr>
          <w:rFonts w:ascii="Times New Roman" w:hAnsi="Times New Roman" w:cs="Times New Roman"/>
          <w:sz w:val="28"/>
          <w:szCs w:val="28"/>
        </w:rPr>
        <w:t>) Управления образования, должностных лиц либо муниципальных служащих Управления образования</w:t>
      </w:r>
      <w:r w:rsidRPr="00F5339E">
        <w:rPr>
          <w:rFonts w:ascii="Times New Roman" w:hAnsi="Times New Roman"/>
          <w:sz w:val="28"/>
          <w:szCs w:val="30"/>
        </w:rPr>
        <w:t xml:space="preserve"> в досудебном (внесудебном) порядке</w:t>
      </w:r>
      <w:r w:rsidRPr="00F5339E">
        <w:rPr>
          <w:rFonts w:ascii="Times New Roman" w:hAnsi="Times New Roman" w:cs="Times New Roman"/>
          <w:sz w:val="24"/>
          <w:szCs w:val="28"/>
        </w:rPr>
        <w:t>.</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2. Заявитель может обратиться с жалобой, в том числе в следующих случаях:</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1) нарушение срока регистрации запроса заявителя о предоставлении муниципальной услуги,</w:t>
      </w:r>
      <w:r w:rsidRPr="00F5339E">
        <w:rPr>
          <w:rFonts w:ascii="Times New Roman" w:hAnsi="Times New Roman"/>
          <w:sz w:val="30"/>
          <w:szCs w:val="30"/>
        </w:rPr>
        <w:t xml:space="preserve"> запроса, указанного в статье 15.1 Закона  </w:t>
      </w:r>
      <w:bookmarkStart w:id="0" w:name="_GoBack"/>
      <w:bookmarkEnd w:id="0"/>
      <w:r w:rsidRPr="00F5339E">
        <w:rPr>
          <w:rFonts w:ascii="Times New Roman" w:hAnsi="Times New Roman"/>
          <w:sz w:val="30"/>
          <w:szCs w:val="30"/>
        </w:rPr>
        <w:t xml:space="preserve">                     № 210-ФЗ</w:t>
      </w:r>
      <w:r w:rsidRPr="00F5339E">
        <w:rPr>
          <w:rFonts w:ascii="Times New Roman" w:hAnsi="Times New Roman" w:cs="Times New Roman"/>
          <w:sz w:val="28"/>
          <w:szCs w:val="28"/>
        </w:rPr>
        <w:t>;</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2) нарушение срока предоставления муниципальной услуги;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3)</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7)</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 xml:space="preserve">отказ Управления образования, должностных лиц либо муниципальных служащих Управления образования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9)</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 xml:space="preserve">приостановление предоставления муниципальной услуги, если </w:t>
      </w:r>
      <w:r w:rsidRPr="00F5339E">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t xml:space="preserve">   </w:t>
      </w:r>
      <w:r w:rsidRPr="00F5339E">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7 Закона № 210-ФЗ.</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3. Жалобы на решения и действия (бездействия) Управления образования, должностного лица либо муниципальных служащих Управления образования пода</w:t>
      </w:r>
      <w:r>
        <w:rPr>
          <w:rFonts w:ascii="Times New Roman" w:hAnsi="Times New Roman" w:cs="Times New Roman"/>
          <w:sz w:val="28"/>
          <w:szCs w:val="28"/>
        </w:rPr>
        <w:t>ю</w:t>
      </w:r>
      <w:r w:rsidRPr="00F5339E">
        <w:rPr>
          <w:rFonts w:ascii="Times New Roman" w:hAnsi="Times New Roman" w:cs="Times New Roman"/>
          <w:sz w:val="28"/>
          <w:szCs w:val="28"/>
        </w:rPr>
        <w:t>тся в письменной форме на бумажном носителе, в электронной форме в Администрацию, Управление образования.</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Жалобы подаются и рассматриваются с учетом особенностей, указанных в Положении.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4.</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Жалобы на решения, принятые руководителем Управления образования либо Управлением образования, подаются в Администрацию.</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 xml:space="preserve">5. Жалоба на решения и действия (бездействия) Управления образования, должностного лица либо муниципального служащего Управления образования, должностного лица Администрации может быть направлена по почте, с использованием сети Интернет, официального сайта в сети интернет Управления образования, Администрации, порталов, а также принята при личном приеме Заявителя. </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6. Жалоба должна содержать:</w:t>
      </w:r>
    </w:p>
    <w:p w:rsidR="00A15543" w:rsidRPr="00F5339E" w:rsidRDefault="00A15543" w:rsidP="00A15543">
      <w:pPr>
        <w:numPr>
          <w:ilvl w:val="0"/>
          <w:numId w:val="1"/>
        </w:numPr>
        <w:tabs>
          <w:tab w:val="left" w:pos="993"/>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Управления образования, решения и действия (бездействие) которых обжалуются;</w:t>
      </w:r>
    </w:p>
    <w:p w:rsidR="00A15543" w:rsidRPr="00F5339E" w:rsidRDefault="00A15543" w:rsidP="00A15543">
      <w:pPr>
        <w:numPr>
          <w:ilvl w:val="0"/>
          <w:numId w:val="1"/>
        </w:numPr>
        <w:tabs>
          <w:tab w:val="left" w:pos="993"/>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письменный ответ Заявителю;</w:t>
      </w:r>
    </w:p>
    <w:p w:rsidR="00A15543" w:rsidRPr="00F5339E" w:rsidRDefault="00A15543" w:rsidP="00A15543">
      <w:pPr>
        <w:numPr>
          <w:ilvl w:val="0"/>
          <w:numId w:val="1"/>
        </w:numPr>
        <w:tabs>
          <w:tab w:val="left" w:pos="993"/>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сведения об обжалуемых решениях и действиях (бездействии) Управления образования, должностного лица либо муниципального служащего Управления образования;</w:t>
      </w:r>
    </w:p>
    <w:p w:rsidR="00A15543" w:rsidRPr="00F5339E" w:rsidRDefault="00A15543" w:rsidP="00A15543">
      <w:pPr>
        <w:numPr>
          <w:ilvl w:val="0"/>
          <w:numId w:val="1"/>
        </w:numPr>
        <w:tabs>
          <w:tab w:val="left" w:pos="993"/>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Управления образования, должностного лица либо муниципального служащего </w:t>
      </w:r>
      <w:proofErr w:type="gramStart"/>
      <w:r w:rsidRPr="00F5339E">
        <w:rPr>
          <w:rFonts w:ascii="Times New Roman" w:hAnsi="Times New Roman" w:cs="Times New Roman"/>
          <w:sz w:val="28"/>
          <w:szCs w:val="28"/>
        </w:rPr>
        <w:t>Управления  образования</w:t>
      </w:r>
      <w:proofErr w:type="gramEnd"/>
      <w:r w:rsidRPr="00F5339E">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 xml:space="preserve">7. Жалоба, поступившая в Администрацию, Управление образования, подлежит рассмотрению должностным лицом, наделенным полномочиями по </w:t>
      </w:r>
      <w:r w:rsidRPr="00F5339E">
        <w:rPr>
          <w:rFonts w:ascii="Times New Roman" w:hAnsi="Times New Roman" w:cs="Times New Roman"/>
          <w:sz w:val="28"/>
          <w:szCs w:val="28"/>
        </w:rPr>
        <w:lastRenderedPageBreak/>
        <w:t xml:space="preserve">рассмотрению жалоб, в течение 15 рабочих дней со дня ее регистрации, а в случае обжалования отказа Администрации, Управления образования, должностного лица Управления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5543" w:rsidRPr="00F5339E" w:rsidRDefault="00A15543" w:rsidP="00A15543">
      <w:pPr>
        <w:tabs>
          <w:tab w:val="left" w:pos="993"/>
        </w:tabs>
        <w:ind w:firstLine="709"/>
        <w:jc w:val="both"/>
        <w:rPr>
          <w:rFonts w:ascii="Times New Roman" w:hAnsi="Times New Roman" w:cs="Times New Roman"/>
          <w:sz w:val="28"/>
          <w:szCs w:val="28"/>
        </w:rPr>
      </w:pPr>
      <w:r w:rsidRPr="00F5339E">
        <w:rPr>
          <w:rFonts w:ascii="Times New Roman" w:hAnsi="Times New Roman" w:cs="Times New Roman"/>
          <w:sz w:val="28"/>
          <w:szCs w:val="28"/>
        </w:rPr>
        <w:t>8.</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По результатам рассмотрения жалобы принимается одно из следующих решений:</w:t>
      </w:r>
    </w:p>
    <w:p w:rsidR="00A15543" w:rsidRPr="00F5339E" w:rsidRDefault="00A15543" w:rsidP="00A15543">
      <w:pPr>
        <w:numPr>
          <w:ilvl w:val="0"/>
          <w:numId w:val="2"/>
        </w:numPr>
        <w:tabs>
          <w:tab w:val="left" w:pos="1134"/>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A15543" w:rsidRPr="00F5339E" w:rsidRDefault="00A15543" w:rsidP="00A15543">
      <w:pPr>
        <w:numPr>
          <w:ilvl w:val="0"/>
          <w:numId w:val="2"/>
        </w:numPr>
        <w:tabs>
          <w:tab w:val="left" w:pos="1134"/>
        </w:tabs>
        <w:ind w:left="0" w:firstLine="709"/>
        <w:jc w:val="both"/>
        <w:rPr>
          <w:rFonts w:ascii="Times New Roman" w:hAnsi="Times New Roman" w:cs="Times New Roman"/>
          <w:sz w:val="28"/>
          <w:szCs w:val="28"/>
        </w:rPr>
      </w:pPr>
      <w:r w:rsidRPr="00F5339E">
        <w:rPr>
          <w:rFonts w:ascii="Times New Roman" w:hAnsi="Times New Roman" w:cs="Times New Roman"/>
          <w:sz w:val="28"/>
          <w:szCs w:val="28"/>
        </w:rPr>
        <w:t>в удовлетворении жалобы отказывается.</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9.</w:t>
      </w:r>
      <w:r w:rsidRPr="00F5339E">
        <w:rPr>
          <w:lang w:val="en-US"/>
        </w:rPr>
        <w:t> </w:t>
      </w:r>
      <w:r w:rsidRPr="00F5339E">
        <w:rPr>
          <w:rFonts w:ascii="Times New Roman" w:hAnsi="Times New Roman" w:cs="Times New Roman"/>
          <w:sz w:val="28"/>
          <w:szCs w:val="28"/>
        </w:rPr>
        <w:t>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9.1.</w:t>
      </w:r>
      <w:r w:rsidRPr="00F5339E">
        <w:rPr>
          <w:rFonts w:ascii="Times New Roman" w:hAnsi="Times New Roman" w:cs="Times New Roman"/>
          <w:sz w:val="28"/>
          <w:szCs w:val="28"/>
          <w:lang w:val="en-US"/>
        </w:rPr>
        <w:t> </w:t>
      </w:r>
      <w:r w:rsidRPr="00F5339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43" w:rsidRPr="00F5339E" w:rsidRDefault="00A15543" w:rsidP="00A15543">
      <w:pPr>
        <w:ind w:firstLine="709"/>
        <w:jc w:val="both"/>
        <w:rPr>
          <w:rFonts w:ascii="Times New Roman" w:hAnsi="Times New Roman" w:cs="Times New Roman"/>
          <w:sz w:val="28"/>
          <w:szCs w:val="28"/>
        </w:rPr>
      </w:pPr>
      <w:r w:rsidRPr="00F5339E">
        <w:rPr>
          <w:rFonts w:ascii="Times New Roman" w:hAnsi="Times New Roman" w:cs="Times New Roman"/>
          <w:sz w:val="28"/>
          <w:szCs w:val="28"/>
        </w:rPr>
        <w:t>9.2.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w:t>
      </w:r>
      <w:r>
        <w:rPr>
          <w:rFonts w:ascii="Times New Roman" w:hAnsi="Times New Roman" w:cs="Times New Roman"/>
          <w:sz w:val="28"/>
          <w:szCs w:val="28"/>
        </w:rPr>
        <w:t xml:space="preserve"> </w:t>
      </w:r>
      <w:r w:rsidRPr="00F5339E">
        <w:rPr>
          <w:rFonts w:ascii="Times New Roman" w:hAnsi="Times New Roman" w:cs="Times New Roman"/>
          <w:sz w:val="28"/>
          <w:szCs w:val="28"/>
        </w:rPr>
        <w:t>а также информация о порядке обжалования принятого решения.</w:t>
      </w:r>
    </w:p>
    <w:p w:rsidR="00A15543" w:rsidRPr="00F5339E" w:rsidRDefault="00A15543" w:rsidP="00A15543">
      <w:pPr>
        <w:ind w:right="-185" w:firstLine="709"/>
        <w:jc w:val="both"/>
        <w:rPr>
          <w:rFonts w:ascii="Times New Roman" w:hAnsi="Times New Roman" w:cs="Times New Roman"/>
          <w:sz w:val="28"/>
          <w:szCs w:val="28"/>
        </w:rPr>
      </w:pPr>
      <w:r w:rsidRPr="00F5339E">
        <w:rPr>
          <w:rFonts w:ascii="Times New Roman" w:hAnsi="Times New Roman" w:cs="Times New Roman"/>
          <w:sz w:val="28"/>
          <w:szCs w:val="28"/>
        </w:rPr>
        <w:t>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1F24A8" w:rsidRDefault="001F24A8"/>
    <w:sectPr w:rsidR="001F24A8" w:rsidSect="006E61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DE"/>
    <w:multiLevelType w:val="hybridMultilevel"/>
    <w:tmpl w:val="DF1A9F9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37D1084"/>
    <w:multiLevelType w:val="hybridMultilevel"/>
    <w:tmpl w:val="99C478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F5"/>
    <w:rsid w:val="001F24A8"/>
    <w:rsid w:val="00947CF5"/>
    <w:rsid w:val="00A1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FD882-5114-48BB-BC6A-4EC7B8B7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54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Лузина Ирина Валериевна</dc:creator>
  <cp:keywords/>
  <dc:description/>
  <cp:lastModifiedBy>Лузина Ирина Валериевна</cp:lastModifiedBy>
  <cp:revision>2</cp:revision>
  <dcterms:created xsi:type="dcterms:W3CDTF">2025-04-21T09:01:00Z</dcterms:created>
  <dcterms:modified xsi:type="dcterms:W3CDTF">2025-04-21T09:05:00Z</dcterms:modified>
</cp:coreProperties>
</file>