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5092"/>
      </w:tblGrid>
      <w:tr w:rsidR="004F4F1B" w:rsidRPr="004F4F1B" w:rsidTr="00D73916">
        <w:tc>
          <w:tcPr>
            <w:tcW w:w="4361" w:type="dxa"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09" w:type="dxa"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ind w:left="3686" w:hanging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ind w:left="3686" w:hanging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ЗАТО г. Зеленогорск</w:t>
      </w: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4F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(фамилия, имя, отчество (последнее - при наличии) </w:t>
      </w: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4F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заявителя - физического лица, наименование юридического лица, </w:t>
      </w: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4F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уполномоченного представителя)</w:t>
      </w: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4F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(указываются данные о заявителе </w:t>
      </w: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4F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либо заявитель вправе приложить копии документов, </w:t>
      </w: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4F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содержащих такие данные*)</w:t>
      </w: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___________________________</w:t>
      </w: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</w:t>
      </w: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</w:t>
      </w: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1B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разрешения на установку и эксплуатацию рекламных конструкций</w:t>
      </w: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соответствующей территории, аннулирование такого разрешения»</w:t>
      </w: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выдать:</w:t>
      </w: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1B">
        <w:rPr>
          <w:rFonts w:ascii="Times New Roman" w:eastAsia="Times New Roman" w:hAnsi="Times New Roman" w:cs="Times New Roman"/>
          <w:sz w:val="24"/>
          <w:szCs w:val="24"/>
          <w:lang w:eastAsia="ru-RU"/>
        </w:rPr>
        <w:t>□ разрешение на установку и эксплуатацию рекламной конструкции;</w:t>
      </w: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1B">
        <w:rPr>
          <w:rFonts w:ascii="Times New Roman" w:eastAsia="Times New Roman" w:hAnsi="Times New Roman" w:cs="Times New Roman"/>
          <w:sz w:val="24"/>
          <w:szCs w:val="24"/>
          <w:lang w:eastAsia="ru-RU"/>
        </w:rPr>
        <w:t>□ решение об аннулировании разрешения на установку и эксплуатацию рекламной конструкции.</w:t>
      </w: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9"/>
        <w:gridCol w:w="4210"/>
      </w:tblGrid>
      <w:tr w:rsidR="004F4F1B" w:rsidRPr="004F4F1B" w:rsidTr="00D73916">
        <w:trPr>
          <w:trHeight w:val="20"/>
        </w:trPr>
        <w:tc>
          <w:tcPr>
            <w:tcW w:w="9639" w:type="dxa"/>
            <w:gridSpan w:val="2"/>
            <w:hideMark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</w:t>
            </w:r>
          </w:p>
        </w:tc>
      </w:tr>
      <w:tr w:rsidR="004F4F1B" w:rsidRPr="004F4F1B" w:rsidTr="00D73916">
        <w:trPr>
          <w:trHeight w:val="20"/>
        </w:trPr>
        <w:tc>
          <w:tcPr>
            <w:tcW w:w="5429" w:type="dxa"/>
            <w:hideMark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представителя</w:t>
            </w:r>
          </w:p>
        </w:tc>
        <w:tc>
          <w:tcPr>
            <w:tcW w:w="4210" w:type="dxa"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1B" w:rsidRPr="004F4F1B" w:rsidTr="00D73916">
        <w:trPr>
          <w:trHeight w:val="20"/>
        </w:trPr>
        <w:tc>
          <w:tcPr>
            <w:tcW w:w="5429" w:type="dxa"/>
            <w:hideMark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210" w:type="dxa"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1B" w:rsidRPr="004F4F1B" w:rsidTr="00D73916">
        <w:trPr>
          <w:trHeight w:val="20"/>
        </w:trPr>
        <w:tc>
          <w:tcPr>
            <w:tcW w:w="5429" w:type="dxa"/>
            <w:hideMark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10" w:type="dxa"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1B" w:rsidRPr="004F4F1B" w:rsidTr="00D73916">
        <w:trPr>
          <w:trHeight w:val="20"/>
        </w:trPr>
        <w:tc>
          <w:tcPr>
            <w:tcW w:w="5429" w:type="dxa"/>
            <w:hideMark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10" w:type="dxa"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1B" w:rsidRPr="004F4F1B" w:rsidTr="00D73916">
        <w:trPr>
          <w:trHeight w:val="20"/>
        </w:trPr>
        <w:tc>
          <w:tcPr>
            <w:tcW w:w="5429" w:type="dxa"/>
            <w:hideMark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210" w:type="dxa"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1B" w:rsidRPr="004F4F1B" w:rsidTr="00D73916">
        <w:trPr>
          <w:trHeight w:val="20"/>
        </w:trPr>
        <w:tc>
          <w:tcPr>
            <w:tcW w:w="5429" w:type="dxa"/>
            <w:hideMark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10" w:type="dxa"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1B" w:rsidRPr="004F4F1B" w:rsidTr="00D73916">
        <w:trPr>
          <w:trHeight w:val="20"/>
        </w:trPr>
        <w:tc>
          <w:tcPr>
            <w:tcW w:w="5429" w:type="dxa"/>
            <w:hideMark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210" w:type="dxa"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1B" w:rsidRPr="004F4F1B" w:rsidTr="00D73916">
        <w:trPr>
          <w:trHeight w:val="20"/>
        </w:trPr>
        <w:tc>
          <w:tcPr>
            <w:tcW w:w="5429" w:type="dxa"/>
            <w:hideMark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210" w:type="dxa"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1B" w:rsidRPr="004F4F1B" w:rsidTr="00D73916">
        <w:trPr>
          <w:trHeight w:val="20"/>
        </w:trPr>
        <w:tc>
          <w:tcPr>
            <w:tcW w:w="5429" w:type="dxa"/>
            <w:hideMark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4210" w:type="dxa"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1B" w:rsidRPr="004F4F1B" w:rsidTr="00D73916">
        <w:trPr>
          <w:trHeight w:val="20"/>
        </w:trPr>
        <w:tc>
          <w:tcPr>
            <w:tcW w:w="5429" w:type="dxa"/>
            <w:hideMark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4210" w:type="dxa"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1B" w:rsidRPr="004F4F1B" w:rsidTr="00D73916">
        <w:trPr>
          <w:trHeight w:val="20"/>
        </w:trPr>
        <w:tc>
          <w:tcPr>
            <w:tcW w:w="5429" w:type="dxa"/>
            <w:hideMark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210" w:type="dxa"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1B" w:rsidRPr="004F4F1B" w:rsidTr="00D73916">
        <w:trPr>
          <w:trHeight w:val="20"/>
        </w:trPr>
        <w:tc>
          <w:tcPr>
            <w:tcW w:w="5429" w:type="dxa"/>
            <w:hideMark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4210" w:type="dxa"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1B" w:rsidRPr="004F4F1B" w:rsidTr="00D73916">
        <w:trPr>
          <w:trHeight w:val="20"/>
        </w:trPr>
        <w:tc>
          <w:tcPr>
            <w:tcW w:w="5429" w:type="dxa"/>
            <w:hideMark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210" w:type="dxa"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1B" w:rsidRPr="004F4F1B" w:rsidTr="00D73916">
        <w:trPr>
          <w:trHeight w:val="20"/>
        </w:trPr>
        <w:tc>
          <w:tcPr>
            <w:tcW w:w="9639" w:type="dxa"/>
            <w:gridSpan w:val="2"/>
            <w:hideMark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</w:tr>
      <w:tr w:rsidR="004F4F1B" w:rsidRPr="004F4F1B" w:rsidTr="00D73916">
        <w:trPr>
          <w:trHeight w:val="20"/>
        </w:trPr>
        <w:tc>
          <w:tcPr>
            <w:tcW w:w="5429" w:type="dxa"/>
            <w:hideMark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4210" w:type="dxa"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1B" w:rsidRPr="004F4F1B" w:rsidTr="00D73916">
        <w:trPr>
          <w:trHeight w:val="20"/>
        </w:trPr>
        <w:tc>
          <w:tcPr>
            <w:tcW w:w="5429" w:type="dxa"/>
            <w:hideMark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210" w:type="dxa"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1B" w:rsidRPr="004F4F1B" w:rsidTr="00D73916">
        <w:trPr>
          <w:trHeight w:val="20"/>
        </w:trPr>
        <w:tc>
          <w:tcPr>
            <w:tcW w:w="5429" w:type="dxa"/>
            <w:hideMark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4210" w:type="dxa"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1B" w:rsidRPr="004F4F1B" w:rsidTr="00D73916">
        <w:trPr>
          <w:trHeight w:val="20"/>
        </w:trPr>
        <w:tc>
          <w:tcPr>
            <w:tcW w:w="5429" w:type="dxa"/>
            <w:hideMark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10" w:type="dxa"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1B" w:rsidRPr="004F4F1B" w:rsidTr="00D73916">
        <w:trPr>
          <w:trHeight w:val="20"/>
        </w:trPr>
        <w:tc>
          <w:tcPr>
            <w:tcW w:w="5429" w:type="dxa"/>
            <w:hideMark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10" w:type="dxa"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1B" w:rsidRPr="004F4F1B" w:rsidTr="00D73916">
        <w:trPr>
          <w:trHeight w:val="20"/>
        </w:trPr>
        <w:tc>
          <w:tcPr>
            <w:tcW w:w="9639" w:type="dxa"/>
            <w:gridSpan w:val="2"/>
            <w:hideMark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сведения</w:t>
            </w:r>
          </w:p>
        </w:tc>
      </w:tr>
      <w:tr w:rsidR="004F4F1B" w:rsidRPr="004F4F1B" w:rsidTr="00D73916">
        <w:trPr>
          <w:trHeight w:val="20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наружной рекламы</w:t>
            </w:r>
          </w:p>
        </w:tc>
        <w:tc>
          <w:tcPr>
            <w:tcW w:w="4210" w:type="dxa"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1B" w:rsidRPr="004F4F1B" w:rsidTr="00D73916">
        <w:trPr>
          <w:trHeight w:val="20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(м)</w:t>
            </w:r>
          </w:p>
        </w:tc>
        <w:tc>
          <w:tcPr>
            <w:tcW w:w="4210" w:type="dxa"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1B" w:rsidRPr="004F4F1B" w:rsidTr="00D73916">
        <w:trPr>
          <w:trHeight w:val="20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применяемые при изготовлении</w:t>
            </w:r>
          </w:p>
        </w:tc>
        <w:tc>
          <w:tcPr>
            <w:tcW w:w="4210" w:type="dxa"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1B" w:rsidRPr="004F4F1B" w:rsidTr="00D73916">
        <w:trPr>
          <w:trHeight w:val="20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Рекламная конструкция устанавливается по адресу:</w:t>
            </w:r>
          </w:p>
        </w:tc>
        <w:tc>
          <w:tcPr>
            <w:tcW w:w="4210" w:type="dxa"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1B" w:rsidRPr="004F4F1B" w:rsidTr="00D73916">
        <w:trPr>
          <w:trHeight w:val="20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Испрашиваемый срок действия разрешения                на установку и эксплуатацию рекламной конструкции** </w:t>
            </w:r>
          </w:p>
        </w:tc>
        <w:tc>
          <w:tcPr>
            <w:tcW w:w="4210" w:type="dxa"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являющийся результатом предоставления муниципальной услуги, прошу выдать (направить): ____________________________________________________</w:t>
      </w: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(в случае подачи заявления в МФЦ не заполняется, так как выдается расписка): ____________________________________________________________________</w:t>
      </w: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49"/>
        <w:gridCol w:w="280"/>
        <w:gridCol w:w="6118"/>
      </w:tblGrid>
      <w:tr w:rsidR="004F4F1B" w:rsidRPr="004F4F1B" w:rsidTr="00D73916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F1B" w:rsidRPr="004F4F1B" w:rsidTr="00D73916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4F4F1B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(дата)</w:t>
            </w:r>
          </w:p>
        </w:tc>
        <w:tc>
          <w:tcPr>
            <w:tcW w:w="284" w:type="dxa"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4F4F1B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(подпись (для физических лиц и индивидуальных предпринимателей);</w:t>
            </w:r>
          </w:p>
          <w:p w:rsidR="004F4F1B" w:rsidRPr="004F4F1B" w:rsidRDefault="004F4F1B" w:rsidP="004F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4F4F1B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должность, подпись, печать (при наличии) (для юридических лиц))</w:t>
            </w:r>
          </w:p>
        </w:tc>
      </w:tr>
    </w:tbl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*Для физического лица указывается вид документа, удостоверяющего личность заявителя, и его реквизиты (серия, номер, дата выдачи и наименование органа, выдавшего документ). Физическое лицо, зарегистрированное в качестве индивидуального предпринимателя, дополнительно указывает сведения о государственной регистрации в качестве индивидуального предпринимателя (ОГРН, ОГРНИП, ИНН, дата государственной регистрации, регистрирующий орган). Для юридического лица указывается фамилия, имя, отчество лица, уполномоченного действовать от имени организации, сведения о государственной регистрации в качестве юридического лица (ОГРН, ИНН, дата государственной регистрации, регистрирующий орган); </w:t>
      </w: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1B">
        <w:rPr>
          <w:rFonts w:ascii="Times New Roman" w:eastAsia="Times New Roman" w:hAnsi="Times New Roman" w:cs="Times New Roman"/>
          <w:sz w:val="24"/>
          <w:szCs w:val="24"/>
          <w:lang w:eastAsia="ru-RU"/>
        </w:rPr>
        <w:t>**Испрашиваемый срок действия разрешения на установку и эксплуатацию рекламной конструкции устанавливается в соответствии с частью 17 статьи 19 Федерального закона от 13.03.2006 №38-ФЗ «О рекламе</w:t>
      </w:r>
      <w:r w:rsidRPr="004F4F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1B" w:rsidRPr="004F4F1B" w:rsidRDefault="004F4F1B" w:rsidP="004F4F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F4F1B" w:rsidRPr="004F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1B"/>
    <w:rsid w:val="004F4F1B"/>
    <w:rsid w:val="00B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53171-9AF7-4CF5-A222-A714FB9B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Сопрунова Лариса Анатольевна</dc:creator>
  <cp:keywords/>
  <dc:description/>
  <cp:lastModifiedBy>Сопрунова Лариса Анатольевна</cp:lastModifiedBy>
  <cp:revision>1</cp:revision>
  <dcterms:created xsi:type="dcterms:W3CDTF">2023-08-16T04:09:00Z</dcterms:created>
  <dcterms:modified xsi:type="dcterms:W3CDTF">2023-08-16T04:10:00Z</dcterms:modified>
</cp:coreProperties>
</file>