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31A" w:rsidRDefault="00915EF9" w:rsidP="00D9731A">
      <w:pPr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285.8pt;margin-top:-30.45pt;width:219.4pt;height:63.15pt;z-index:251660288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fit-shape-to-text:t">
              <w:txbxContent>
                <w:p w:rsidR="00915EF9" w:rsidRDefault="00915EF9" w:rsidP="00A073EE">
                  <w:pPr>
                    <w:spacing w:line="240" w:lineRule="auto"/>
                    <w:jc w:val="left"/>
                  </w:pPr>
                  <w:r>
                    <w:t>Приложение к распоряжению Администрации ЗАТО г. Зеленогорска</w:t>
                  </w:r>
                </w:p>
                <w:p w:rsidR="00915EF9" w:rsidRPr="00440C04" w:rsidRDefault="00915EF9" w:rsidP="00A073EE">
                  <w:pPr>
                    <w:spacing w:line="240" w:lineRule="auto"/>
                  </w:pPr>
                </w:p>
                <w:p w:rsidR="00915EF9" w:rsidRPr="00A073EE" w:rsidRDefault="00915EF9" w:rsidP="00A073EE">
                  <w:pPr>
                    <w:spacing w:line="240" w:lineRule="auto"/>
                    <w:rPr>
                      <w:lang w:val="en-US"/>
                    </w:rPr>
                  </w:pPr>
                  <w:r>
                    <w:t xml:space="preserve">от </w:t>
                  </w:r>
                  <w:r>
                    <w:rPr>
                      <w:lang w:val="en-US"/>
                    </w:rPr>
                    <w:t xml:space="preserve">_____________ </w:t>
                  </w:r>
                  <w:r>
                    <w:t xml:space="preserve">№ </w:t>
                  </w:r>
                  <w:r>
                    <w:rPr>
                      <w:lang w:val="en-US"/>
                    </w:rPr>
                    <w:t>_______________</w:t>
                  </w:r>
                </w:p>
              </w:txbxContent>
            </v:textbox>
          </v:shape>
        </w:pict>
      </w:r>
      <w:r w:rsidR="00D9731A">
        <w:rPr>
          <w:rFonts w:cs="Times New Roman"/>
          <w:b/>
          <w:bCs/>
          <w:caps/>
          <w:noProof/>
          <w:spacing w:val="20"/>
          <w:sz w:val="28"/>
          <w:szCs w:val="28"/>
        </w:rPr>
        <w:drawing>
          <wp:inline distT="0" distB="0" distL="0" distR="0">
            <wp:extent cx="812524" cy="54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tmap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2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31A" w:rsidRPr="00A073EE" w:rsidRDefault="00D9731A" w:rsidP="004C0FE3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2"/>
          <w:szCs w:val="28"/>
        </w:rPr>
      </w:pPr>
      <w:r w:rsidRPr="00A073EE">
        <w:rPr>
          <w:rFonts w:cs="Times New Roman"/>
          <w:b/>
          <w:bCs/>
          <w:caps/>
          <w:color w:val="003399"/>
          <w:spacing w:val="20"/>
          <w:sz w:val="36"/>
          <w:szCs w:val="28"/>
        </w:rPr>
        <w:t>ТРАНСПОРТНЫЕ ПРОЕКТЫ И ИНВЕСТИЦИИ</w:t>
      </w:r>
    </w:p>
    <w:p w:rsidR="00D9731A" w:rsidRPr="00A073EE" w:rsidRDefault="00D9731A" w:rsidP="004C0FE3">
      <w:pPr>
        <w:pStyle w:val="afffff9"/>
        <w:ind w:firstLine="0"/>
        <w:jc w:val="center"/>
        <w:rPr>
          <w:b/>
          <w:color w:val="003399"/>
        </w:rPr>
      </w:pPr>
      <w:r w:rsidRPr="00A073EE">
        <w:rPr>
          <w:b/>
          <w:color w:val="003399"/>
        </w:rPr>
        <w:t>Россия, 107564, г. Москва, ул. Краснобогатырская, д.6, (БЦ Вилла Рива)</w:t>
      </w:r>
    </w:p>
    <w:p w:rsidR="00D9731A" w:rsidRPr="00A073EE" w:rsidRDefault="00D9731A" w:rsidP="004C0FE3">
      <w:pPr>
        <w:pStyle w:val="afffff9"/>
        <w:ind w:firstLine="0"/>
        <w:jc w:val="center"/>
        <w:rPr>
          <w:b/>
          <w:color w:val="003399"/>
          <w:lang w:val="en-US"/>
        </w:rPr>
      </w:pPr>
      <w:r w:rsidRPr="00A073EE">
        <w:rPr>
          <w:b/>
          <w:color w:val="003399"/>
        </w:rPr>
        <w:t>Тел</w:t>
      </w:r>
      <w:r w:rsidRPr="00A073EE">
        <w:rPr>
          <w:b/>
          <w:color w:val="003399"/>
          <w:lang w:val="en-US"/>
        </w:rPr>
        <w:t xml:space="preserve">. 8(495)212-06-72, e-mail: </w:t>
      </w:r>
      <w:hyperlink r:id="rId10" w:history="1">
        <w:r w:rsidRPr="00A073EE">
          <w:rPr>
            <w:rStyle w:val="ae"/>
            <w:b/>
            <w:color w:val="003399"/>
            <w:lang w:val="en-US"/>
          </w:rPr>
          <w:t>office@tpi-company.ru</w:t>
        </w:r>
      </w:hyperlink>
    </w:p>
    <w:p w:rsidR="00D9731A" w:rsidRDefault="00D9731A" w:rsidP="00D9731A">
      <w:pPr>
        <w:pStyle w:val="afffff9"/>
        <w:rPr>
          <w:lang w:val="en-US"/>
        </w:rPr>
      </w:pPr>
    </w:p>
    <w:p w:rsidR="00D9731A" w:rsidRDefault="00D9731A" w:rsidP="00D9731A">
      <w:pPr>
        <w:pStyle w:val="afffff9"/>
        <w:rPr>
          <w:lang w:val="en-US"/>
        </w:rPr>
      </w:pPr>
    </w:p>
    <w:p w:rsidR="00D9731A" w:rsidRPr="004C0FE3" w:rsidRDefault="00D9731A" w:rsidP="004C0FE3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Проект планировки и проект межевания территории</w:t>
      </w:r>
    </w:p>
    <w:p w:rsidR="00D9731A" w:rsidRPr="004C0FE3" w:rsidRDefault="00D9731A" w:rsidP="004C0FE3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микрорайона № «1</w:t>
      </w:r>
      <w:r w:rsidR="004C0FE3">
        <w:rPr>
          <w:b/>
          <w:sz w:val="40"/>
        </w:rPr>
        <w:t>6</w:t>
      </w:r>
      <w:r w:rsidRPr="004C0FE3">
        <w:rPr>
          <w:b/>
          <w:sz w:val="40"/>
        </w:rPr>
        <w:t>» города Зеленогорска</w:t>
      </w:r>
    </w:p>
    <w:p w:rsidR="00D9731A" w:rsidRDefault="00D9731A" w:rsidP="004C0FE3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Красноярского края</w:t>
      </w:r>
    </w:p>
    <w:p w:rsidR="004C0FE3" w:rsidRPr="004C0FE3" w:rsidRDefault="004C0FE3" w:rsidP="004C0FE3">
      <w:pPr>
        <w:pStyle w:val="afffff9"/>
        <w:ind w:firstLine="0"/>
        <w:jc w:val="center"/>
        <w:rPr>
          <w:b/>
          <w:sz w:val="40"/>
        </w:rPr>
      </w:pPr>
    </w:p>
    <w:p w:rsidR="00D9731A" w:rsidRDefault="004C0FE3" w:rsidP="00D9731A">
      <w:pPr>
        <w:rPr>
          <w:rFonts w:cs="Times New Roman"/>
          <w:b/>
          <w:bCs/>
          <w:caps/>
          <w:spacing w:val="20"/>
          <w:sz w:val="28"/>
          <w:szCs w:val="28"/>
        </w:rPr>
      </w:pPr>
      <w:r w:rsidRPr="004C0FE3">
        <w:rPr>
          <w:b/>
          <w:noProof/>
          <w:sz w:val="40"/>
        </w:rPr>
        <w:drawing>
          <wp:anchor distT="0" distB="0" distL="114300" distR="114300" simplePos="0" relativeHeight="251658240" behindDoc="0" locked="0" layoutInCell="0" allowOverlap="1" wp14:anchorId="208E9B4E" wp14:editId="19E8D19C">
            <wp:simplePos x="0" y="0"/>
            <wp:positionH relativeFrom="column">
              <wp:posOffset>608330</wp:posOffset>
            </wp:positionH>
            <wp:positionV relativeFrom="page">
              <wp:posOffset>3914775</wp:posOffset>
            </wp:positionV>
            <wp:extent cx="5140325" cy="2879725"/>
            <wp:effectExtent l="38100" t="38100" r="22225" b="158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а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287972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50A6" w:rsidRDefault="000450A6" w:rsidP="00D9731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0450A6" w:rsidRDefault="000450A6" w:rsidP="00D9731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0450A6" w:rsidRDefault="000450A6" w:rsidP="00D9731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0450A6" w:rsidRDefault="000450A6" w:rsidP="00D9731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0450A6" w:rsidRDefault="000450A6" w:rsidP="00D9731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0450A6" w:rsidRDefault="000450A6" w:rsidP="00D9731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0450A6" w:rsidRDefault="000450A6" w:rsidP="00D9731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0450A6" w:rsidRDefault="000450A6" w:rsidP="00D9731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0450A6" w:rsidRDefault="000450A6" w:rsidP="00D9731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0450A6" w:rsidRDefault="000450A6" w:rsidP="00D9731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4C0FE3" w:rsidRDefault="004C0FE3" w:rsidP="004C0FE3">
      <w:pPr>
        <w:spacing w:line="240" w:lineRule="auto"/>
        <w:jc w:val="center"/>
        <w:rPr>
          <w:b/>
          <w:sz w:val="40"/>
        </w:rPr>
      </w:pPr>
    </w:p>
    <w:p w:rsidR="00D9731A" w:rsidRPr="004C0FE3" w:rsidRDefault="000450A6" w:rsidP="004C0FE3">
      <w:pPr>
        <w:spacing w:line="240" w:lineRule="auto"/>
        <w:jc w:val="center"/>
        <w:rPr>
          <w:b/>
          <w:sz w:val="40"/>
        </w:rPr>
      </w:pPr>
      <w:r w:rsidRPr="004C0FE3">
        <w:rPr>
          <w:b/>
          <w:sz w:val="40"/>
        </w:rPr>
        <w:t>Материалы по обоснованию</w:t>
      </w:r>
    </w:p>
    <w:p w:rsidR="000450A6" w:rsidRDefault="000450A6" w:rsidP="004C0FE3">
      <w:pPr>
        <w:spacing w:line="240" w:lineRule="auto"/>
        <w:jc w:val="center"/>
      </w:pPr>
      <w:r w:rsidRPr="004C0FE3">
        <w:rPr>
          <w:b/>
          <w:sz w:val="40"/>
        </w:rPr>
        <w:t>проекта планировки территории</w:t>
      </w:r>
    </w:p>
    <w:p w:rsidR="000450A6" w:rsidRDefault="000450A6" w:rsidP="004C0FE3">
      <w:pPr>
        <w:spacing w:line="240" w:lineRule="auto"/>
        <w:jc w:val="center"/>
      </w:pPr>
    </w:p>
    <w:p w:rsidR="004C0FE3" w:rsidRDefault="004C0FE3" w:rsidP="004C0FE3">
      <w:pPr>
        <w:spacing w:line="240" w:lineRule="auto"/>
        <w:jc w:val="center"/>
      </w:pPr>
    </w:p>
    <w:p w:rsidR="000450A6" w:rsidRDefault="000450A6" w:rsidP="004C0FE3">
      <w:pPr>
        <w:spacing w:line="240" w:lineRule="auto"/>
        <w:jc w:val="center"/>
      </w:pPr>
    </w:p>
    <w:p w:rsidR="000450A6" w:rsidRPr="004C0FE3" w:rsidRDefault="000450A6" w:rsidP="004C0FE3">
      <w:pPr>
        <w:spacing w:line="240" w:lineRule="auto"/>
        <w:jc w:val="center"/>
        <w:rPr>
          <w:b/>
          <w:sz w:val="40"/>
        </w:rPr>
      </w:pPr>
      <w:r w:rsidRPr="004C0FE3">
        <w:rPr>
          <w:b/>
          <w:sz w:val="40"/>
        </w:rPr>
        <w:t>Том 2</w:t>
      </w:r>
    </w:p>
    <w:p w:rsidR="000450A6" w:rsidRDefault="000450A6" w:rsidP="004C0FE3">
      <w:pPr>
        <w:spacing w:line="240" w:lineRule="auto"/>
        <w:jc w:val="center"/>
      </w:pPr>
    </w:p>
    <w:p w:rsidR="000450A6" w:rsidRPr="004C0FE3" w:rsidRDefault="000450A6" w:rsidP="004C0FE3">
      <w:pPr>
        <w:spacing w:line="240" w:lineRule="auto"/>
        <w:jc w:val="center"/>
        <w:rPr>
          <w:b/>
          <w:sz w:val="36"/>
        </w:rPr>
      </w:pPr>
      <w:r w:rsidRPr="004C0FE3">
        <w:rPr>
          <w:b/>
          <w:sz w:val="36"/>
        </w:rPr>
        <w:t>210-2016-ППМ</w:t>
      </w:r>
    </w:p>
    <w:p w:rsidR="000450A6" w:rsidRDefault="000450A6" w:rsidP="004C0FE3">
      <w:pPr>
        <w:spacing w:line="240" w:lineRule="auto"/>
        <w:jc w:val="center"/>
      </w:pPr>
    </w:p>
    <w:p w:rsidR="004C0FE3" w:rsidRDefault="004C0FE3" w:rsidP="004C0FE3">
      <w:pPr>
        <w:spacing w:line="240" w:lineRule="auto"/>
        <w:jc w:val="center"/>
      </w:pPr>
    </w:p>
    <w:p w:rsidR="000450A6" w:rsidRPr="004C0FE3" w:rsidRDefault="004C0FE3" w:rsidP="004C0FE3">
      <w:pPr>
        <w:spacing w:line="240" w:lineRule="auto"/>
        <w:jc w:val="center"/>
        <w:rPr>
          <w:sz w:val="28"/>
        </w:rPr>
      </w:pPr>
      <w:r>
        <w:rPr>
          <w:sz w:val="28"/>
        </w:rPr>
        <w:t>Москва 2016 г</w:t>
      </w:r>
      <w:r w:rsidR="000450A6" w:rsidRPr="004C0FE3">
        <w:rPr>
          <w:sz w:val="28"/>
        </w:rPr>
        <w:t>.</w:t>
      </w:r>
    </w:p>
    <w:p w:rsidR="00A8292D" w:rsidRPr="00D9731A" w:rsidRDefault="00A8292D" w:rsidP="00A8292D">
      <w:pPr>
        <w:pageBreakBefore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A8292D" w:rsidRPr="00FF2024" w:rsidTr="00DA1F71">
        <w:trPr>
          <w:trHeight w:val="993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A8292D" w:rsidRPr="0022799C" w:rsidRDefault="0022799C" w:rsidP="002279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A8292D" w:rsidRPr="00E35F90" w:rsidTr="00DA1F71">
        <w:trPr>
          <w:trHeight w:val="709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A8292D" w:rsidRPr="00FF2024" w:rsidTr="00DA1F71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A8292D" w:rsidRPr="0022799C" w:rsidRDefault="0022799C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22799C">
              <w:rPr>
                <w:b/>
                <w:sz w:val="28"/>
                <w:szCs w:val="28"/>
              </w:rPr>
              <w:t xml:space="preserve">Проект планировки и проект межевания территории </w:t>
            </w:r>
            <w:r w:rsidR="00E10E5C">
              <w:rPr>
                <w:b/>
                <w:sz w:val="28"/>
                <w:szCs w:val="28"/>
              </w:rPr>
              <w:t>микрорайона №</w:t>
            </w:r>
            <w:r w:rsidR="000B41C9">
              <w:rPr>
                <w:b/>
                <w:sz w:val="28"/>
                <w:szCs w:val="28"/>
              </w:rPr>
              <w:t> «</w:t>
            </w:r>
            <w:r w:rsidR="00E10E5C">
              <w:rPr>
                <w:b/>
                <w:sz w:val="28"/>
                <w:szCs w:val="28"/>
              </w:rPr>
              <w:t>16</w:t>
            </w:r>
            <w:r w:rsidR="000B41C9">
              <w:rPr>
                <w:b/>
                <w:sz w:val="28"/>
                <w:szCs w:val="28"/>
              </w:rPr>
              <w:t>»</w:t>
            </w:r>
            <w:r w:rsidR="003963C5">
              <w:rPr>
                <w:b/>
                <w:sz w:val="28"/>
                <w:szCs w:val="28"/>
              </w:rPr>
              <w:t xml:space="preserve"> </w:t>
            </w:r>
            <w:r w:rsidRPr="0022799C">
              <w:rPr>
                <w:b/>
                <w:sz w:val="28"/>
                <w:szCs w:val="28"/>
              </w:rPr>
              <w:t>города Зеленогорска Красноярского края</w:t>
            </w:r>
          </w:p>
        </w:tc>
      </w:tr>
      <w:tr w:rsidR="00DA1F71" w:rsidRPr="00FF2024" w:rsidTr="00DA1F71">
        <w:trPr>
          <w:trHeight w:val="344"/>
        </w:trPr>
        <w:tc>
          <w:tcPr>
            <w:tcW w:w="4395" w:type="dxa"/>
            <w:vAlign w:val="center"/>
          </w:tcPr>
          <w:p w:rsidR="00DA1F71" w:rsidRPr="00FF2024" w:rsidRDefault="00DA1F71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bottom"/>
          </w:tcPr>
          <w:p w:rsidR="00DA1F71" w:rsidRDefault="00DA1F71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DA1F71" w:rsidRDefault="00DA1F71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  <w:p w:rsidR="00DA1F71" w:rsidRPr="0022799C" w:rsidRDefault="00DA1F71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A8292D" w:rsidRPr="00FF2024" w:rsidTr="00DA1F71">
        <w:trPr>
          <w:trHeight w:val="344"/>
        </w:trPr>
        <w:tc>
          <w:tcPr>
            <w:tcW w:w="4395" w:type="dxa"/>
            <w:vAlign w:val="center"/>
          </w:tcPr>
          <w:p w:rsidR="00A8292D" w:rsidRDefault="00A8292D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A8292D" w:rsidRPr="0022799C" w:rsidRDefault="00576CE0" w:rsidP="00576CE0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spacing w:val="20"/>
                <w:sz w:val="28"/>
                <w:szCs w:val="28"/>
              </w:rPr>
              <w:t>Проект</w:t>
            </w:r>
            <w:r w:rsidR="00A67D40">
              <w:rPr>
                <w:rFonts w:cs="Times New Roman"/>
                <w:b/>
                <w:spacing w:val="20"/>
                <w:sz w:val="28"/>
                <w:szCs w:val="28"/>
              </w:rPr>
              <w:t xml:space="preserve"> планировк</w:t>
            </w:r>
            <w:r>
              <w:rPr>
                <w:rFonts w:cs="Times New Roman"/>
                <w:b/>
                <w:spacing w:val="20"/>
                <w:sz w:val="28"/>
                <w:szCs w:val="28"/>
              </w:rPr>
              <w:t>и</w:t>
            </w:r>
            <w:r w:rsidR="00A67D40">
              <w:rPr>
                <w:rFonts w:cs="Times New Roman"/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A8292D" w:rsidRPr="00FF2024" w:rsidTr="00DA1F71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A8292D" w:rsidRPr="0022799C" w:rsidRDefault="00A8292D" w:rsidP="002B7535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22799C" w:rsidRPr="0022799C" w:rsidRDefault="003245E5" w:rsidP="0022799C">
            <w:pPr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ТОМ 2</w:t>
            </w:r>
            <w:r w:rsidR="0022799C" w:rsidRPr="0022799C">
              <w:rPr>
                <w:b/>
                <w:spacing w:val="20"/>
                <w:sz w:val="28"/>
                <w:szCs w:val="28"/>
              </w:rPr>
              <w:t>.</w:t>
            </w:r>
          </w:p>
          <w:p w:rsidR="00A8292D" w:rsidRPr="0022799C" w:rsidRDefault="004A42BC" w:rsidP="0022799C">
            <w:pPr>
              <w:tabs>
                <w:tab w:val="left" w:pos="6237"/>
              </w:tabs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Материалы по обоснованию</w:t>
            </w:r>
            <w:r w:rsidR="0022799C" w:rsidRPr="0022799C">
              <w:rPr>
                <w:b/>
                <w:spacing w:val="20"/>
                <w:sz w:val="28"/>
                <w:szCs w:val="28"/>
              </w:rPr>
              <w:t xml:space="preserve"> проекта планировки</w:t>
            </w:r>
            <w:r>
              <w:rPr>
                <w:b/>
                <w:spacing w:val="20"/>
                <w:sz w:val="28"/>
                <w:szCs w:val="28"/>
              </w:rPr>
              <w:t xml:space="preserve"> территории</w:t>
            </w:r>
            <w:r w:rsidR="00CB3971">
              <w:rPr>
                <w:b/>
                <w:spacing w:val="20"/>
                <w:sz w:val="28"/>
                <w:szCs w:val="28"/>
              </w:rPr>
              <w:t xml:space="preserve">. </w:t>
            </w:r>
          </w:p>
        </w:tc>
      </w:tr>
      <w:tr w:rsidR="00A8292D" w:rsidRPr="00FF2024" w:rsidTr="00DA1F71">
        <w:trPr>
          <w:trHeight w:val="74"/>
        </w:trPr>
        <w:tc>
          <w:tcPr>
            <w:tcW w:w="4395" w:type="dxa"/>
            <w:vAlign w:val="bottom"/>
          </w:tcPr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директора ооо «тпи»</w:t>
            </w:r>
          </w:p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A8292D" w:rsidRDefault="00A8292D" w:rsidP="002B7535">
            <w:pPr>
              <w:spacing w:line="240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A8292D" w:rsidRPr="00FF2024" w:rsidRDefault="00A8292D" w:rsidP="002B7535">
            <w:pPr>
              <w:spacing w:line="240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И.В. </w:t>
            </w:r>
            <w:r w:rsidR="00A8292D" w:rsidRPr="0022799C">
              <w:rPr>
                <w:rFonts w:cs="Times New Roman"/>
                <w:b/>
                <w:sz w:val="28"/>
                <w:szCs w:val="28"/>
              </w:rPr>
              <w:t>Базык</w:t>
            </w:r>
            <w:r w:rsidRPr="0022799C">
              <w:rPr>
                <w:rFonts w:cs="Times New Roman"/>
                <w:b/>
                <w:sz w:val="28"/>
                <w:szCs w:val="28"/>
              </w:rPr>
              <w:t>ин</w:t>
            </w:r>
          </w:p>
          <w:p w:rsidR="00A8292D" w:rsidRPr="0022799C" w:rsidRDefault="00A8292D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Ю.В. Онисенко</w:t>
            </w:r>
          </w:p>
        </w:tc>
      </w:tr>
      <w:tr w:rsidR="00A8292D" w:rsidRPr="00FF2024" w:rsidTr="00DA1F71">
        <w:trPr>
          <w:trHeight w:val="344"/>
        </w:trPr>
        <w:tc>
          <w:tcPr>
            <w:tcW w:w="10206" w:type="dxa"/>
            <w:gridSpan w:val="2"/>
          </w:tcPr>
          <w:p w:rsidR="00A8292D" w:rsidRDefault="00A8292D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4A42BC" w:rsidRDefault="004A42BC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A8292D" w:rsidRPr="00FF2024" w:rsidRDefault="00A8292D" w:rsidP="002B7535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0C1852" w:rsidRPr="00DE1FAB" w:rsidRDefault="000C1852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 w:rsidRPr="00DE1FAB">
        <w:rPr>
          <w:rFonts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0C1852" w:rsidRPr="00FF2024" w:rsidRDefault="000C1852" w:rsidP="000C1852">
      <w:pPr>
        <w:jc w:val="center"/>
        <w:rPr>
          <w:rFonts w:cs="Times New Roman"/>
          <w:sz w:val="28"/>
          <w:szCs w:val="28"/>
        </w:rPr>
      </w:pPr>
    </w:p>
    <w:tbl>
      <w:tblPr>
        <w:tblW w:w="9735" w:type="dxa"/>
        <w:tblLayout w:type="fixed"/>
        <w:tblLook w:val="0000" w:firstRow="0" w:lastRow="0" w:firstColumn="0" w:lastColumn="0" w:noHBand="0" w:noVBand="0"/>
      </w:tblPr>
      <w:tblGrid>
        <w:gridCol w:w="5511"/>
        <w:gridCol w:w="4224"/>
      </w:tblGrid>
      <w:tr w:rsidR="00576CE0" w:rsidRPr="00FF2024" w:rsidTr="009D4245">
        <w:trPr>
          <w:trHeight w:val="1635"/>
        </w:trPr>
        <w:tc>
          <w:tcPr>
            <w:tcW w:w="5511" w:type="dxa"/>
          </w:tcPr>
          <w:p w:rsidR="00576CE0" w:rsidRPr="00F01A82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Архитектурная часть</w:t>
            </w:r>
          </w:p>
        </w:tc>
        <w:tc>
          <w:tcPr>
            <w:tcW w:w="4224" w:type="dxa"/>
          </w:tcPr>
          <w:p w:rsidR="00576CE0" w:rsidRPr="00FE2B9E" w:rsidRDefault="00576CE0" w:rsidP="009D4245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Е.С.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FF2024">
              <w:rPr>
                <w:rFonts w:cs="Times New Roman"/>
                <w:sz w:val="28"/>
                <w:szCs w:val="28"/>
              </w:rPr>
              <w:t xml:space="preserve">Чевина </w:t>
            </w:r>
          </w:p>
          <w:p w:rsidR="00576CE0" w:rsidRPr="00F01A82" w:rsidRDefault="00576CE0" w:rsidP="009D4245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Е.Селиванова </w:t>
            </w:r>
          </w:p>
          <w:p w:rsidR="00576CE0" w:rsidRDefault="00576CE0" w:rsidP="009D4245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М. Рыбас</w:t>
            </w:r>
          </w:p>
          <w:p w:rsidR="00576CE0" w:rsidRPr="00FF2024" w:rsidRDefault="00576CE0" w:rsidP="009D4245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  <w:tr w:rsidR="00576CE0" w:rsidRPr="00FF2024" w:rsidTr="009D4245">
        <w:trPr>
          <w:trHeight w:val="1635"/>
        </w:trPr>
        <w:tc>
          <w:tcPr>
            <w:tcW w:w="5511" w:type="dxa"/>
          </w:tcPr>
          <w:p w:rsidR="00576CE0" w:rsidRPr="00367943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576CE0" w:rsidRPr="00367943" w:rsidRDefault="00576CE0" w:rsidP="009D4245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F01A82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576CE0" w:rsidRPr="00F01A82" w:rsidRDefault="00576CE0" w:rsidP="009D4245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367943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576CE0" w:rsidRPr="00367943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  <w:p w:rsidR="00576CE0" w:rsidRPr="00367943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367943">
              <w:rPr>
                <w:rFonts w:cs="Times New Roman"/>
                <w:b/>
                <w:sz w:val="28"/>
                <w:szCs w:val="28"/>
              </w:rPr>
              <w:t>Охрана окружающей среды</w:t>
            </w:r>
          </w:p>
          <w:p w:rsidR="00576CE0" w:rsidRPr="00367943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  <w:p w:rsidR="00576CE0" w:rsidRPr="00F01A82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F01A82">
              <w:rPr>
                <w:rFonts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F01A82">
              <w:rPr>
                <w:rFonts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576CE0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  <w:p w:rsidR="00576CE0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  <w:p w:rsidR="00576CE0" w:rsidRPr="00FF2024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Компьютерная графика</w:t>
            </w:r>
          </w:p>
          <w:p w:rsidR="00576CE0" w:rsidRPr="00FF2024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224" w:type="dxa"/>
          </w:tcPr>
          <w:p w:rsidR="00576CE0" w:rsidRPr="00367943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О.А.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FF2024">
              <w:rPr>
                <w:rFonts w:cs="Times New Roman"/>
                <w:sz w:val="28"/>
                <w:szCs w:val="28"/>
              </w:rPr>
              <w:t>Горячева</w:t>
            </w:r>
          </w:p>
          <w:p w:rsidR="00576CE0" w:rsidRPr="00367943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Е.</w:t>
            </w:r>
            <w:r w:rsidRPr="00F01A82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Тулякова </w:t>
            </w:r>
          </w:p>
          <w:p w:rsidR="00576CE0" w:rsidRPr="00F01A82" w:rsidRDefault="00576CE0" w:rsidP="009D4245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576CE0" w:rsidRPr="00367943" w:rsidRDefault="00576CE0" w:rsidP="009D4245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576CE0" w:rsidRPr="00F01A82" w:rsidRDefault="00576CE0" w:rsidP="009D4245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Д.Е.  </w:t>
            </w:r>
            <w:r w:rsidRPr="00F01A82">
              <w:rPr>
                <w:rFonts w:eastAsia="Times New Roman" w:cs="Times New Roman"/>
                <w:sz w:val="28"/>
                <w:szCs w:val="28"/>
              </w:rPr>
              <w:t xml:space="preserve">Сорочкин </w:t>
            </w:r>
          </w:p>
          <w:p w:rsidR="00576CE0" w:rsidRPr="00367943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576CE0" w:rsidRPr="00367943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576CE0" w:rsidRPr="00367943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367943">
              <w:rPr>
                <w:rFonts w:cs="Times New Roman"/>
                <w:sz w:val="28"/>
                <w:szCs w:val="28"/>
              </w:rPr>
              <w:t xml:space="preserve">С.В. Зотова </w:t>
            </w:r>
          </w:p>
          <w:p w:rsidR="00576CE0" w:rsidRPr="00367943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576CE0" w:rsidRPr="00FF2024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576CE0" w:rsidRPr="00FF2024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И.С.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FF2024">
              <w:rPr>
                <w:rFonts w:cs="Times New Roman"/>
                <w:sz w:val="28"/>
                <w:szCs w:val="28"/>
              </w:rPr>
              <w:t xml:space="preserve">Егорова </w:t>
            </w:r>
          </w:p>
          <w:p w:rsidR="00576CE0" w:rsidRPr="00FF2024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0C1852" w:rsidRPr="00045C33" w:rsidRDefault="0055206D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СОСТАВ ДОКУМЕНТАЦИИ ПО ПЛАНИРОВКЕ Т</w:t>
      </w:r>
      <w:r w:rsidRPr="00045C33">
        <w:rPr>
          <w:rFonts w:cs="Times New Roman"/>
          <w:b/>
          <w:sz w:val="28"/>
          <w:szCs w:val="28"/>
        </w:rPr>
        <w:t xml:space="preserve">ЕРРИТОРИИ 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576CE0" w:rsidRPr="00045C33" w:rsidTr="009D4245">
        <w:trPr>
          <w:trHeight w:val="101"/>
        </w:trPr>
        <w:tc>
          <w:tcPr>
            <w:tcW w:w="9918" w:type="dxa"/>
            <w:gridSpan w:val="2"/>
            <w:vAlign w:val="bottom"/>
          </w:tcPr>
          <w:p w:rsidR="00576CE0" w:rsidRDefault="00576CE0" w:rsidP="009D4245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576CE0" w:rsidRPr="00045C33" w:rsidRDefault="00576CE0" w:rsidP="009D4245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Основная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 часть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2C15E3" w:rsidRDefault="00576CE0" w:rsidP="009D4245">
            <w:pPr>
              <w:pStyle w:val="ab"/>
              <w:numPr>
                <w:ilvl w:val="1"/>
                <w:numId w:val="7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576CE0" w:rsidRPr="008E6C0B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2C15E3" w:rsidRDefault="00576CE0" w:rsidP="009D4245">
            <w:pPr>
              <w:pStyle w:val="ab"/>
              <w:numPr>
                <w:ilvl w:val="1"/>
                <w:numId w:val="7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576CE0" w:rsidRPr="008E6C0B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045C33" w:rsidRDefault="00576CE0" w:rsidP="009D4245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576CE0" w:rsidRPr="008E6C0B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045C33" w:rsidRDefault="00576CE0" w:rsidP="009D4245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576CE0" w:rsidRPr="008E6C0B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линий, М 1:2000</w:t>
            </w:r>
          </w:p>
        </w:tc>
      </w:tr>
      <w:tr w:rsidR="00576CE0" w:rsidRPr="00045C33" w:rsidTr="00576CE0">
        <w:trPr>
          <w:trHeight w:val="1491"/>
        </w:trPr>
        <w:tc>
          <w:tcPr>
            <w:tcW w:w="9918" w:type="dxa"/>
            <w:gridSpan w:val="2"/>
            <w:vAlign w:val="bottom"/>
          </w:tcPr>
          <w:p w:rsidR="00576CE0" w:rsidRDefault="00576CE0" w:rsidP="009D4245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Pr="00FB46D9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576CE0" w:rsidRPr="00045C33" w:rsidRDefault="00576CE0" w:rsidP="009D4245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576CE0" w:rsidRPr="00045C33" w:rsidTr="009D4245">
        <w:trPr>
          <w:trHeight w:val="279"/>
        </w:trPr>
        <w:tc>
          <w:tcPr>
            <w:tcW w:w="1668" w:type="dxa"/>
            <w:vAlign w:val="bottom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576CE0" w:rsidRPr="00045C33" w:rsidTr="009D4245">
        <w:trPr>
          <w:trHeight w:val="279"/>
        </w:trPr>
        <w:tc>
          <w:tcPr>
            <w:tcW w:w="1668" w:type="dxa"/>
            <w:vAlign w:val="bottom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576CE0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</w:tc>
      </w:tr>
      <w:tr w:rsidR="003858AE" w:rsidRPr="00045C33" w:rsidTr="009D4245">
        <w:trPr>
          <w:trHeight w:val="325"/>
        </w:trPr>
        <w:tc>
          <w:tcPr>
            <w:tcW w:w="1668" w:type="dxa"/>
          </w:tcPr>
          <w:p w:rsidR="003858AE" w:rsidRPr="00D11D7E" w:rsidRDefault="003858AE" w:rsidP="003858A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3858AE" w:rsidRPr="00D11D7E" w:rsidRDefault="003858AE" w:rsidP="003858A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576CE0" w:rsidRPr="00045C33" w:rsidTr="009D4245">
        <w:trPr>
          <w:trHeight w:val="325"/>
        </w:trPr>
        <w:tc>
          <w:tcPr>
            <w:tcW w:w="9918" w:type="dxa"/>
            <w:gridSpan w:val="2"/>
          </w:tcPr>
          <w:p w:rsidR="00576CE0" w:rsidRDefault="00576CE0" w:rsidP="009D4245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576CE0" w:rsidRPr="00FE4FEC" w:rsidRDefault="00576CE0" w:rsidP="009D4245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Default="00576CE0" w:rsidP="009D42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Default="00576CE0" w:rsidP="009D42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Default="00576CE0" w:rsidP="009D42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3.3.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Default="00576CE0" w:rsidP="009D42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576CE0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0C1852" w:rsidRDefault="000C1852" w:rsidP="000C1852">
      <w:pPr>
        <w:rPr>
          <w:b/>
          <w:bCs/>
          <w:caps/>
          <w:noProof/>
          <w:spacing w:val="20"/>
        </w:rPr>
      </w:pPr>
    </w:p>
    <w:p w:rsidR="009E0FF5" w:rsidRDefault="000C1852" w:rsidP="009E0FF5">
      <w:pPr>
        <w:jc w:val="center"/>
      </w:pPr>
      <w:r>
        <w:rPr>
          <w:b/>
          <w:bCs/>
          <w:caps/>
          <w:noProof/>
          <w:spacing w:val="20"/>
        </w:rPr>
        <w:br w:type="page"/>
      </w:r>
      <w:r w:rsidR="009E0FF5"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8396"/>
        <w:gridCol w:w="851"/>
      </w:tblGrid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Стр.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B87524" w:rsidRDefault="003858AE" w:rsidP="003858AE">
            <w:pPr>
              <w:spacing w:line="276" w:lineRule="auto"/>
              <w:jc w:val="left"/>
              <w:rPr>
                <w:b/>
                <w:szCs w:val="24"/>
              </w:rPr>
            </w:pPr>
            <w:r w:rsidRPr="00B87524">
              <w:rPr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3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B87524" w:rsidRDefault="003858AE" w:rsidP="003858AE">
            <w:pPr>
              <w:spacing w:line="276" w:lineRule="auto"/>
              <w:rPr>
                <w:b/>
                <w:szCs w:val="24"/>
              </w:rPr>
            </w:pPr>
            <w:r w:rsidRPr="00B87524">
              <w:rPr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4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B87524" w:rsidRDefault="003858AE" w:rsidP="003858AE">
            <w:pPr>
              <w:spacing w:line="276" w:lineRule="auto"/>
              <w:rPr>
                <w:b/>
                <w:szCs w:val="24"/>
              </w:rPr>
            </w:pPr>
            <w:r w:rsidRPr="00B87524">
              <w:rPr>
                <w:b/>
                <w:szCs w:val="24"/>
              </w:rPr>
              <w:t>СОДЕРЖАНИЕ ТОМА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5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B87524" w:rsidRDefault="003858AE" w:rsidP="003858AE">
            <w:pPr>
              <w:spacing w:line="276" w:lineRule="auto"/>
              <w:rPr>
                <w:b/>
                <w:szCs w:val="24"/>
              </w:rPr>
            </w:pPr>
            <w:r w:rsidRPr="00B87524">
              <w:rPr>
                <w:b/>
                <w:szCs w:val="24"/>
              </w:rPr>
              <w:t xml:space="preserve">ПОЯСНИТЕЛЬНАЯ ЗАПИСКА ПРОЕКТА ПЛАНИРОВКИ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7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rPr>
                <w:szCs w:val="24"/>
              </w:rPr>
            </w:pPr>
            <w:r w:rsidRPr="00B87524">
              <w:rPr>
                <w:color w:val="000000"/>
                <w:szCs w:val="24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7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1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B87524">
              <w:rPr>
                <w:color w:val="000000"/>
                <w:szCs w:val="24"/>
              </w:rPr>
              <w:t>ГРАДОСТРОИТЕЛЬНАЯ СИТУАЦИЯ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8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1.1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745370">
              <w:rPr>
                <w:szCs w:val="24"/>
              </w:rPr>
              <w:t>Местоположение планируемой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8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1.2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745370">
              <w:rPr>
                <w:szCs w:val="24"/>
              </w:rPr>
              <w:t>Современное использование территории.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A23128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1.3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745370">
              <w:rPr>
                <w:color w:val="000000"/>
                <w:szCs w:val="24"/>
              </w:rPr>
              <w:t>Градостроительные регламенты</w:t>
            </w:r>
            <w:r w:rsidR="00B87524">
              <w:rPr>
                <w:color w:val="000000"/>
                <w:szCs w:val="24"/>
              </w:rPr>
              <w:t xml:space="preserve"> территории проектирования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1.4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745370">
              <w:rPr>
                <w:color w:val="000000"/>
                <w:szCs w:val="24"/>
              </w:rPr>
              <w:t>Природно-климатические условия проектирования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1.5.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745370">
              <w:rPr>
                <w:color w:val="000000"/>
                <w:szCs w:val="24"/>
              </w:rPr>
              <w:t>Инженерно-геологические и гидрологические условия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23128">
              <w:rPr>
                <w:szCs w:val="24"/>
              </w:rPr>
              <w:t>1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2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 xml:space="preserve"> </w:t>
            </w:r>
            <w:r w:rsidRPr="00B87524">
              <w:rPr>
                <w:szCs w:val="24"/>
              </w:rPr>
              <w:t>ПОЛОЖЕНИЕ ПРОЕКТА ПЛАНИРОВКИ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A23128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2.1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Архитектурно-планировочные решения планируемой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23128">
              <w:rPr>
                <w:szCs w:val="24"/>
              </w:rPr>
              <w:t>2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2.2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Планировочные ограничения развития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23128">
              <w:rPr>
                <w:szCs w:val="24"/>
              </w:rPr>
              <w:t>2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2.3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Жилищный фонд и население планируемой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23128">
              <w:rPr>
                <w:szCs w:val="24"/>
              </w:rPr>
              <w:t>2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2.4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ab"/>
              <w:spacing w:line="276" w:lineRule="auto"/>
              <w:ind w:left="0"/>
              <w:rPr>
                <w:szCs w:val="24"/>
              </w:rPr>
            </w:pPr>
            <w:r w:rsidRPr="00745370">
              <w:rPr>
                <w:szCs w:val="24"/>
              </w:rPr>
              <w:t>Социально-культурное и коммунально-бытовое обеспечения территории проектирования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23128">
              <w:rPr>
                <w:szCs w:val="24"/>
              </w:rPr>
              <w:t>4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2.5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Озеленение и благоустройство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A23128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3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keepNext/>
              <w:keepLines/>
              <w:spacing w:line="276" w:lineRule="auto"/>
              <w:outlineLvl w:val="0"/>
              <w:rPr>
                <w:bCs/>
                <w:i/>
                <w:szCs w:val="24"/>
              </w:rPr>
            </w:pPr>
            <w:r w:rsidRPr="00B87524">
              <w:rPr>
                <w:bCs/>
                <w:kern w:val="32"/>
                <w:szCs w:val="24"/>
              </w:rPr>
              <w:t xml:space="preserve">ТРАНСПОРТНАЯ ИНФРАСТРУКТУРА ПЛАНИРОВОЧНОЙ </w:t>
            </w:r>
            <w:r w:rsidRPr="00B87524">
              <w:rPr>
                <w:szCs w:val="24"/>
              </w:rPr>
              <w:t xml:space="preserve">ТЕРРИТОРИИ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A23128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3.1.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keepNext/>
              <w:keepLines/>
              <w:spacing w:line="276" w:lineRule="auto"/>
              <w:outlineLvl w:val="0"/>
              <w:rPr>
                <w:bCs/>
                <w:kern w:val="32"/>
                <w:szCs w:val="24"/>
              </w:rPr>
            </w:pPr>
            <w:r w:rsidRPr="00745370">
              <w:rPr>
                <w:bCs/>
                <w:szCs w:val="24"/>
              </w:rPr>
              <w:t>Улично-дорожная сеть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23128">
              <w:rPr>
                <w:szCs w:val="24"/>
              </w:rPr>
              <w:t>3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3.2.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Общественный пассажирский транспорт и пешеходное движение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23128">
              <w:rPr>
                <w:szCs w:val="24"/>
              </w:rPr>
              <w:t>6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3.3.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Сооружения и устройства для хранения и обслуживания транспортных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23128">
              <w:rPr>
                <w:szCs w:val="24"/>
              </w:rPr>
              <w:t>6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4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pStyle w:val="20"/>
              <w:spacing w:before="0" w:line="276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8752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УСТАНОВЛЕНИЕ КРАСНЫХ ЛИНИЙ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A23128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rPr>
                <w:szCs w:val="24"/>
              </w:rPr>
            </w:pPr>
            <w:r w:rsidRPr="00B87524">
              <w:rPr>
                <w:szCs w:val="24"/>
              </w:rPr>
              <w:t>ИНЖЕНЕРНО-ТЕХНИЧЕСКОЕ ОБЕСПЕЧЕНИЯ ТЕРРИТОРИИ ПРОЕКТИРОВАНИЯ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A23128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5.1.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Основные 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23128">
              <w:rPr>
                <w:szCs w:val="24"/>
              </w:rPr>
              <w:t>0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Default"/>
              <w:spacing w:line="276" w:lineRule="auto"/>
              <w:rPr>
                <w:color w:val="auto"/>
              </w:rPr>
            </w:pPr>
            <w:r w:rsidRPr="00745370">
              <w:rPr>
                <w:color w:val="auto"/>
              </w:rPr>
              <w:t>Водоснабжение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23128">
              <w:rPr>
                <w:szCs w:val="24"/>
              </w:rPr>
              <w:t>1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Default"/>
              <w:spacing w:line="276" w:lineRule="auto"/>
              <w:rPr>
                <w:color w:val="auto"/>
              </w:rPr>
            </w:pPr>
            <w:r w:rsidRPr="00745370">
              <w:rPr>
                <w:color w:val="auto"/>
              </w:rPr>
              <w:t>Водоотведение хозяйственно-бытовое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23128">
              <w:rPr>
                <w:szCs w:val="24"/>
              </w:rPr>
              <w:t>2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Default"/>
              <w:spacing w:line="276" w:lineRule="auto"/>
              <w:rPr>
                <w:color w:val="auto"/>
              </w:rPr>
            </w:pPr>
            <w:r w:rsidRPr="00745370">
              <w:rPr>
                <w:color w:val="auto"/>
              </w:rPr>
              <w:t>Теплоснабжение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23128">
              <w:rPr>
                <w:szCs w:val="24"/>
              </w:rPr>
              <w:t>3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5.5.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Default"/>
              <w:tabs>
                <w:tab w:val="left" w:pos="2263"/>
              </w:tabs>
              <w:spacing w:line="276" w:lineRule="auto"/>
              <w:rPr>
                <w:color w:val="auto"/>
              </w:rPr>
            </w:pPr>
            <w:r w:rsidRPr="00745370">
              <w:rPr>
                <w:color w:val="auto"/>
              </w:rPr>
              <w:t>Газификация</w:t>
            </w:r>
            <w:r w:rsidRPr="00745370">
              <w:rPr>
                <w:color w:val="auto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23128">
              <w:rPr>
                <w:szCs w:val="24"/>
              </w:rPr>
              <w:t>4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5.6.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Default"/>
              <w:spacing w:line="276" w:lineRule="auto"/>
              <w:rPr>
                <w:color w:val="auto"/>
              </w:rPr>
            </w:pPr>
            <w:r w:rsidRPr="00745370">
              <w:rPr>
                <w:color w:val="auto"/>
              </w:rPr>
              <w:t>Электроснабжение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23128">
              <w:rPr>
                <w:szCs w:val="24"/>
              </w:rPr>
              <w:t>4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5.7.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Default"/>
              <w:spacing w:line="276" w:lineRule="auto"/>
              <w:rPr>
                <w:color w:val="auto"/>
              </w:rPr>
            </w:pPr>
            <w:r w:rsidRPr="00745370">
              <w:rPr>
                <w:color w:val="auto"/>
              </w:rPr>
              <w:t>Ливневая канализация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A23128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5.8.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Default"/>
              <w:spacing w:line="276" w:lineRule="auto"/>
              <w:rPr>
                <w:color w:val="auto"/>
              </w:rPr>
            </w:pPr>
            <w:r w:rsidRPr="00745370">
              <w:rPr>
                <w:color w:val="auto"/>
              </w:rPr>
              <w:t>Линии и сооружения связи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A23128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lastRenderedPageBreak/>
              <w:t>6.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B87524">
              <w:rPr>
                <w:szCs w:val="24"/>
              </w:rPr>
              <w:t>ИНЖЕНЕРНО-ТЕХНИЧЕСКИЕ МЕРОПРИЯТИЯ ПО ЗАЩИТЕ ТЕРРИТОРИЙ ОТ ЧРЕЗВЫЧАЙНЫХ СИТУАЦИЙ ПРИРОДНОГО И ТЕХНОГЕННОГО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A23128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7.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jc w:val="left"/>
              <w:rPr>
                <w:color w:val="000000"/>
                <w:szCs w:val="24"/>
              </w:rPr>
            </w:pPr>
            <w:r w:rsidRPr="00B87524">
              <w:rPr>
                <w:color w:val="000000"/>
                <w:szCs w:val="24"/>
              </w:rPr>
              <w:t>ПРОВЕДЕНИЕ МЕРОПРИЯТИЙ ПО ГРАЖДАНСКОЙ ОБОРОНЕ И ОБЕСПЕЧЕНИЮ ПОЖАРНОЙ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A23128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8.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B87524">
              <w:rPr>
                <w:color w:val="000000"/>
                <w:szCs w:val="24"/>
              </w:rPr>
              <w:t>МЕРОПРИЯТИЯ ПО ОХРАНЕ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A23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23128">
              <w:rPr>
                <w:szCs w:val="24"/>
              </w:rPr>
              <w:t>4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B87524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rPr>
                <w:b/>
                <w:szCs w:val="24"/>
              </w:rPr>
            </w:pPr>
            <w:r w:rsidRPr="00B87524">
              <w:rPr>
                <w:b/>
                <w:szCs w:val="24"/>
              </w:rPr>
              <w:t>ИСХОДНО-РАЗРЕШИТЕЛЬНАЯ ДОКУМЕНТАЦИЯ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3858AE" w:rsidRPr="00745370" w:rsidTr="003858AE">
        <w:trPr>
          <w:trHeight w:val="11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745370">
              <w:rPr>
                <w:color w:val="000000"/>
                <w:szCs w:val="24"/>
              </w:rPr>
              <w:t>Приложение 1</w:t>
            </w:r>
          </w:p>
          <w:p w:rsidR="003858AE" w:rsidRPr="00745370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745370">
              <w:rPr>
                <w:color w:val="000000"/>
                <w:szCs w:val="24"/>
              </w:rPr>
              <w:t>Техническое задание на выполнение работ по разработке проекта планировки территорий и проекта межевания территорий города Зеленогорска Красноярского края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A2312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A23128">
              <w:rPr>
                <w:szCs w:val="24"/>
              </w:rPr>
              <w:t>4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Приложение 2</w:t>
            </w:r>
          </w:p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Свидетельство о допуске к определенному виду или видам работ, которые оказывают влияние на безопасность объектов капитального строительства от 16.12.2016 г. № П-175-7708794716-02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A2312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A23128">
              <w:rPr>
                <w:szCs w:val="24"/>
              </w:rPr>
              <w:t>1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Приложение 3</w:t>
            </w:r>
          </w:p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Свидетельство о допуске к работам в области инженерных изысканий, которые оказывают влияние на безопасность объектов капитального строительства от 12.12.2016 г. № 0549-02/И-038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A23128" w:rsidP="003858A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b/>
                <w:szCs w:val="24"/>
              </w:rPr>
              <w:t>ГРАФИЧЕСКАЯ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1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AE" w:rsidRPr="00745370" w:rsidRDefault="003858AE" w:rsidP="003858AE">
            <w:pPr>
              <w:pStyle w:val="af4"/>
              <w:spacing w:before="0" w:after="0" w:line="276" w:lineRule="auto"/>
              <w:jc w:val="both"/>
              <w:rPr>
                <w:rFonts w:eastAsia="Calibri"/>
                <w:b w:val="0"/>
                <w:i w:val="0"/>
                <w:color w:val="000000"/>
                <w:szCs w:val="24"/>
              </w:rPr>
            </w:pPr>
            <w:r w:rsidRPr="00745370">
              <w:rPr>
                <w:rFonts w:eastAsia="Calibri"/>
                <w:b w:val="0"/>
                <w:i w:val="0"/>
                <w:color w:val="000000"/>
                <w:szCs w:val="24"/>
              </w:rPr>
              <w:t>Схема расположения элемента планировочной структуры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A23128" w:rsidP="003858A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69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2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AE" w:rsidRPr="00745370" w:rsidRDefault="003858AE" w:rsidP="003858AE">
            <w:pPr>
              <w:pStyle w:val="af4"/>
              <w:spacing w:before="0" w:after="0" w:line="276" w:lineRule="auto"/>
              <w:jc w:val="both"/>
              <w:rPr>
                <w:rFonts w:eastAsia="Calibri"/>
                <w:b w:val="0"/>
                <w:i w:val="0"/>
                <w:color w:val="000000"/>
                <w:szCs w:val="24"/>
              </w:rPr>
            </w:pPr>
            <w:r w:rsidRPr="00745370">
              <w:rPr>
                <w:rFonts w:eastAsia="Calibri"/>
                <w:b w:val="0"/>
                <w:i w:val="0"/>
                <w:color w:val="000000"/>
                <w:szCs w:val="24"/>
              </w:rPr>
              <w:t>Схема использования территории в период подготовки проекта планировки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A23128" w:rsidP="003858A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3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AE" w:rsidRPr="00745370" w:rsidRDefault="003858AE" w:rsidP="003858AE">
            <w:pPr>
              <w:pStyle w:val="af4"/>
              <w:spacing w:before="0" w:after="0" w:line="276" w:lineRule="auto"/>
              <w:jc w:val="both"/>
              <w:rPr>
                <w:rFonts w:eastAsia="Calibri"/>
                <w:b w:val="0"/>
                <w:i w:val="0"/>
                <w:color w:val="000000"/>
                <w:szCs w:val="24"/>
              </w:rPr>
            </w:pPr>
            <w:r w:rsidRPr="00745370">
              <w:rPr>
                <w:rFonts w:eastAsia="Calibri"/>
                <w:b w:val="0"/>
                <w:i w:val="0"/>
                <w:color w:val="000000"/>
                <w:szCs w:val="24"/>
              </w:rPr>
              <w:t>Схема улично-дорожной сети и движения транспорта на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A2312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A23128">
              <w:rPr>
                <w:szCs w:val="24"/>
              </w:rPr>
              <w:t>1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4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AE" w:rsidRPr="00745370" w:rsidRDefault="003858AE" w:rsidP="003858AE">
            <w:pPr>
              <w:pStyle w:val="af4"/>
              <w:spacing w:before="0" w:after="0" w:line="276" w:lineRule="auto"/>
              <w:jc w:val="both"/>
              <w:rPr>
                <w:rFonts w:eastAsia="Calibri"/>
                <w:b w:val="0"/>
                <w:i w:val="0"/>
                <w:color w:val="000000"/>
                <w:szCs w:val="24"/>
              </w:rPr>
            </w:pPr>
            <w:r w:rsidRPr="00745370">
              <w:rPr>
                <w:rFonts w:eastAsia="Calibri"/>
                <w:b w:val="0"/>
                <w:i w:val="0"/>
                <w:color w:val="000000"/>
                <w:szCs w:val="24"/>
              </w:rPr>
              <w:t>Схема границ зон с особыми условиями использования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A2312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A23128">
              <w:rPr>
                <w:szCs w:val="24"/>
              </w:rPr>
              <w:t>2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AE" w:rsidRPr="00745370" w:rsidRDefault="003858AE" w:rsidP="003858AE">
            <w:pPr>
              <w:pStyle w:val="af4"/>
              <w:spacing w:before="0" w:after="0" w:line="276" w:lineRule="auto"/>
              <w:jc w:val="both"/>
              <w:rPr>
                <w:rFonts w:eastAsia="Calibri"/>
                <w:b w:val="0"/>
                <w:i w:val="0"/>
                <w:color w:val="000000"/>
                <w:szCs w:val="24"/>
              </w:rPr>
            </w:pPr>
            <w:r w:rsidRPr="00745370">
              <w:rPr>
                <w:rFonts w:eastAsia="Calibri"/>
                <w:b w:val="0"/>
                <w:i w:val="0"/>
                <w:color w:val="000000"/>
                <w:szCs w:val="24"/>
              </w:rPr>
              <w:t>Схема архитектурно-планировочной организации земельного участка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A2312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A23128">
              <w:rPr>
                <w:szCs w:val="24"/>
              </w:rPr>
              <w:t>3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6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AE" w:rsidRPr="00745370" w:rsidRDefault="003858AE" w:rsidP="003858AE">
            <w:pPr>
              <w:pStyle w:val="af4"/>
              <w:spacing w:before="0" w:after="0" w:line="276" w:lineRule="auto"/>
              <w:jc w:val="both"/>
              <w:rPr>
                <w:rFonts w:eastAsia="Calibri"/>
                <w:b w:val="0"/>
                <w:i w:val="0"/>
                <w:color w:val="000000"/>
                <w:szCs w:val="24"/>
              </w:rPr>
            </w:pPr>
            <w:r w:rsidRPr="00745370">
              <w:rPr>
                <w:rFonts w:eastAsia="Calibri"/>
                <w:b w:val="0"/>
                <w:i w:val="0"/>
                <w:color w:val="000000"/>
                <w:szCs w:val="24"/>
              </w:rPr>
              <w:t>Схема размещения инженерных сетей и сооружений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A2312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A23128">
              <w:rPr>
                <w:szCs w:val="24"/>
              </w:rPr>
              <w:t>4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7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AE" w:rsidRPr="00745370" w:rsidRDefault="003858AE" w:rsidP="003858AE">
            <w:pPr>
              <w:pStyle w:val="af4"/>
              <w:spacing w:before="0" w:after="0" w:line="276" w:lineRule="auto"/>
              <w:jc w:val="both"/>
              <w:rPr>
                <w:rFonts w:eastAsia="Calibri"/>
                <w:b w:val="0"/>
                <w:i w:val="0"/>
                <w:color w:val="000000"/>
                <w:szCs w:val="24"/>
              </w:rPr>
            </w:pPr>
            <w:r w:rsidRPr="00745370">
              <w:rPr>
                <w:rFonts w:eastAsia="Calibri"/>
                <w:b w:val="0"/>
                <w:i w:val="0"/>
                <w:color w:val="000000"/>
                <w:szCs w:val="24"/>
              </w:rPr>
              <w:t>Схема вертикальной планировки и инженерной подготовки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A2312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A23128">
              <w:rPr>
                <w:szCs w:val="24"/>
              </w:rPr>
              <w:t>5</w:t>
            </w:r>
          </w:p>
        </w:tc>
      </w:tr>
    </w:tbl>
    <w:p w:rsidR="0083566F" w:rsidRDefault="0083566F" w:rsidP="001D1B3F">
      <w:pPr>
        <w:ind w:hanging="142"/>
      </w:pPr>
    </w:p>
    <w:p w:rsidR="003858AE" w:rsidRDefault="003858AE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83566F" w:rsidRDefault="0083566F" w:rsidP="0083566F"/>
    <w:p w:rsidR="00653410" w:rsidRPr="00E46D96" w:rsidRDefault="00E46D96" w:rsidP="00E46D96">
      <w:pP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E46D96">
        <w:rPr>
          <w:b/>
          <w:color w:val="000000"/>
          <w:sz w:val="28"/>
          <w:szCs w:val="28"/>
        </w:rPr>
        <w:lastRenderedPageBreak/>
        <w:t>Введение</w:t>
      </w:r>
    </w:p>
    <w:p w:rsidR="00E46D96" w:rsidRPr="00FF60E4" w:rsidRDefault="00E46D96" w:rsidP="00E46D96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FF60E4" w:rsidRDefault="00653410" w:rsidP="00FF60E4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>Докум</w:t>
      </w:r>
      <w:r w:rsidR="00156296" w:rsidRPr="00FF60E4">
        <w:rPr>
          <w:color w:val="000000"/>
          <w:sz w:val="28"/>
          <w:szCs w:val="28"/>
        </w:rPr>
        <w:t>ентация по планировке территорий</w:t>
      </w:r>
      <w:r w:rsidRPr="00FF60E4">
        <w:rPr>
          <w:color w:val="000000"/>
          <w:sz w:val="28"/>
          <w:szCs w:val="28"/>
        </w:rPr>
        <w:t xml:space="preserve"> (проект планировки и проект межевания)</w:t>
      </w:r>
      <w:r w:rsidR="00156296" w:rsidRPr="00FF60E4">
        <w:rPr>
          <w:color w:val="000000"/>
          <w:sz w:val="28"/>
          <w:szCs w:val="28"/>
        </w:rPr>
        <w:t xml:space="preserve"> </w:t>
      </w:r>
      <w:r w:rsidR="003963C5">
        <w:rPr>
          <w:color w:val="000000"/>
          <w:sz w:val="28"/>
          <w:szCs w:val="28"/>
        </w:rPr>
        <w:t>микрорайона № </w:t>
      </w:r>
      <w:r w:rsidR="00E6011A">
        <w:rPr>
          <w:color w:val="000000"/>
          <w:sz w:val="28"/>
          <w:szCs w:val="28"/>
        </w:rPr>
        <w:t>«</w:t>
      </w:r>
      <w:r w:rsidR="003963C5">
        <w:rPr>
          <w:color w:val="000000"/>
          <w:sz w:val="28"/>
          <w:szCs w:val="28"/>
        </w:rPr>
        <w:t>16</w:t>
      </w:r>
      <w:r w:rsidR="00E6011A">
        <w:rPr>
          <w:color w:val="000000"/>
          <w:sz w:val="28"/>
          <w:szCs w:val="28"/>
        </w:rPr>
        <w:t>»</w:t>
      </w:r>
      <w:r w:rsidR="003963C5">
        <w:rPr>
          <w:color w:val="000000"/>
          <w:sz w:val="28"/>
          <w:szCs w:val="28"/>
        </w:rPr>
        <w:t xml:space="preserve"> </w:t>
      </w:r>
      <w:r w:rsidR="00156296" w:rsidRPr="00FF60E4">
        <w:rPr>
          <w:color w:val="000000"/>
          <w:sz w:val="28"/>
          <w:szCs w:val="28"/>
        </w:rPr>
        <w:t xml:space="preserve">города Зеленогорска Красноярского края </w:t>
      </w:r>
      <w:r w:rsidRPr="00FF60E4">
        <w:rPr>
          <w:color w:val="000000"/>
          <w:sz w:val="28"/>
          <w:szCs w:val="28"/>
        </w:rPr>
        <w:t>выполнена</w:t>
      </w:r>
      <w:r w:rsidRPr="00462071">
        <w:rPr>
          <w:color w:val="000000"/>
          <w:sz w:val="28"/>
          <w:szCs w:val="28"/>
        </w:rPr>
        <w:t xml:space="preserve"> </w:t>
      </w:r>
      <w:r w:rsidR="00FF60E4">
        <w:rPr>
          <w:color w:val="000000"/>
          <w:sz w:val="28"/>
          <w:szCs w:val="28"/>
        </w:rPr>
        <w:t>ООО </w:t>
      </w:r>
      <w:r w:rsidR="00FF60E4" w:rsidRPr="00FF60E4">
        <w:rPr>
          <w:color w:val="000000"/>
          <w:sz w:val="28"/>
          <w:szCs w:val="28"/>
        </w:rPr>
        <w:t xml:space="preserve">«Транспортные проекты и инвестиции (ООО «ТПИ») по договору с </w:t>
      </w:r>
      <w:r w:rsidR="00E6011A">
        <w:rPr>
          <w:color w:val="000000"/>
          <w:sz w:val="28"/>
          <w:szCs w:val="28"/>
        </w:rPr>
        <w:t xml:space="preserve">МБУ </w:t>
      </w:r>
      <w:r w:rsidR="00FF60E4" w:rsidRPr="00FF60E4">
        <w:rPr>
          <w:color w:val="000000"/>
          <w:sz w:val="28"/>
          <w:szCs w:val="28"/>
        </w:rPr>
        <w:t>«Центром закупок, предпринимательства и обеспечения деятельности ОМС» в соответствии с муниципальным контрактом на Выполнение работ по разработке проекта планировки территорий и проекта межевания территорий города Зеленогорска Красноярского края.</w:t>
      </w:r>
    </w:p>
    <w:p w:rsidR="00FF60E4" w:rsidRPr="00C15D1F" w:rsidRDefault="00FF60E4" w:rsidP="00FF60E4">
      <w:pPr>
        <w:spacing w:line="276" w:lineRule="auto"/>
        <w:ind w:firstLine="900"/>
        <w:rPr>
          <w:sz w:val="28"/>
          <w:szCs w:val="28"/>
        </w:rPr>
      </w:pPr>
      <w:r w:rsidRPr="00C15D1F">
        <w:rPr>
          <w:sz w:val="28"/>
          <w:szCs w:val="28"/>
        </w:rPr>
        <w:t>В задачу проекта входит разработка предложений по функциональному зонированию, архитектурно-планировочной организации территории, транспортному обслуживанию и инженерному обеспечению территории с учетом заданных заказчиком параметров развития территории. Кроме того, даны предложения по охране окружающей среды, мероприятиям по гражданской обороне и мероприятиям по предупреждению чрезвычайных ситуаций.</w:t>
      </w:r>
    </w:p>
    <w:p w:rsidR="00653410" w:rsidRPr="00462071" w:rsidRDefault="00FF60E4" w:rsidP="00FF60E4">
      <w:pPr>
        <w:spacing w:line="276" w:lineRule="auto"/>
        <w:ind w:firstLine="709"/>
        <w:rPr>
          <w:color w:val="000000"/>
          <w:sz w:val="28"/>
          <w:szCs w:val="28"/>
        </w:rPr>
      </w:pPr>
      <w:r w:rsidRPr="00C15D1F">
        <w:rPr>
          <w:sz w:val="28"/>
          <w:szCs w:val="28"/>
        </w:rPr>
        <w:t>Работа выполнена в соответствии с</w:t>
      </w:r>
      <w:r>
        <w:rPr>
          <w:sz w:val="28"/>
          <w:szCs w:val="28"/>
        </w:rPr>
        <w:t xml:space="preserve"> </w:t>
      </w:r>
      <w:r w:rsidR="00653410" w:rsidRPr="00462071">
        <w:rPr>
          <w:color w:val="000000"/>
          <w:sz w:val="28"/>
          <w:szCs w:val="28"/>
        </w:rPr>
        <w:t>действующим законодательством:</w:t>
      </w:r>
    </w:p>
    <w:p w:rsidR="00653410" w:rsidRPr="00FF60E4" w:rsidRDefault="00E6011A" w:rsidP="0009146D">
      <w:pPr>
        <w:pStyle w:val="ab"/>
        <w:numPr>
          <w:ilvl w:val="0"/>
          <w:numId w:val="12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Градостроительным кодексом Российской Федерации</w:t>
      </w:r>
      <w:r w:rsidR="00653410" w:rsidRPr="00FF60E4">
        <w:rPr>
          <w:color w:val="000000"/>
          <w:sz w:val="28"/>
          <w:szCs w:val="28"/>
        </w:rPr>
        <w:t>;</w:t>
      </w:r>
    </w:p>
    <w:p w:rsidR="00FF60E4" w:rsidRPr="00FF60E4" w:rsidRDefault="00FF60E4" w:rsidP="0009146D">
      <w:pPr>
        <w:pStyle w:val="ab"/>
        <w:numPr>
          <w:ilvl w:val="0"/>
          <w:numId w:val="12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Земельным</w:t>
      </w:r>
      <w:r w:rsidR="00E6011A">
        <w:rPr>
          <w:color w:val="000000"/>
          <w:sz w:val="28"/>
          <w:szCs w:val="28"/>
        </w:rPr>
        <w:t xml:space="preserve"> кодексом Российской Федерации</w:t>
      </w:r>
      <w:r w:rsidRPr="00FF60E4">
        <w:rPr>
          <w:color w:val="000000"/>
          <w:sz w:val="28"/>
          <w:szCs w:val="28"/>
        </w:rPr>
        <w:t>;</w:t>
      </w:r>
    </w:p>
    <w:p w:rsidR="00FF60E4" w:rsidRPr="00FF60E4" w:rsidRDefault="00FF60E4" w:rsidP="0009146D">
      <w:pPr>
        <w:pStyle w:val="ab"/>
        <w:numPr>
          <w:ilvl w:val="0"/>
          <w:numId w:val="12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Лесным</w:t>
      </w:r>
      <w:r w:rsidR="00E6011A">
        <w:rPr>
          <w:color w:val="000000"/>
          <w:sz w:val="28"/>
          <w:szCs w:val="28"/>
        </w:rPr>
        <w:t xml:space="preserve"> кодексом Российской Федерации</w:t>
      </w:r>
      <w:r w:rsidRPr="00FF60E4">
        <w:rPr>
          <w:color w:val="000000"/>
          <w:sz w:val="28"/>
          <w:szCs w:val="28"/>
        </w:rPr>
        <w:t>;</w:t>
      </w:r>
    </w:p>
    <w:p w:rsidR="00FF60E4" w:rsidRPr="00FF60E4" w:rsidRDefault="00FF60E4" w:rsidP="0009146D">
      <w:pPr>
        <w:pStyle w:val="ab"/>
        <w:numPr>
          <w:ilvl w:val="0"/>
          <w:numId w:val="12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Водны</w:t>
      </w:r>
      <w:r w:rsidR="00E6011A">
        <w:rPr>
          <w:color w:val="000000"/>
          <w:sz w:val="28"/>
          <w:szCs w:val="28"/>
        </w:rPr>
        <w:t>м кодексом Российской Федерации</w:t>
      </w:r>
      <w:r w:rsidRPr="00FF60E4">
        <w:rPr>
          <w:color w:val="000000"/>
          <w:sz w:val="28"/>
          <w:szCs w:val="28"/>
        </w:rPr>
        <w:t>;</w:t>
      </w:r>
    </w:p>
    <w:p w:rsidR="00E6011A" w:rsidRDefault="00E6011A" w:rsidP="00E6011A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462071">
        <w:rPr>
          <w:color w:val="000000"/>
          <w:sz w:val="28"/>
          <w:szCs w:val="28"/>
        </w:rPr>
        <w:t>) СП 42.13330.201</w:t>
      </w:r>
      <w:r w:rsidR="009243BA">
        <w:rPr>
          <w:color w:val="000000"/>
          <w:sz w:val="28"/>
          <w:szCs w:val="28"/>
        </w:rPr>
        <w:t>6</w:t>
      </w:r>
      <w:r w:rsidRPr="00462071">
        <w:rPr>
          <w:color w:val="000000"/>
          <w:sz w:val="28"/>
          <w:szCs w:val="28"/>
        </w:rPr>
        <w:t xml:space="preserve"> «Градостроительство. Планировка и застройка городских и сельских поселений» (Актуализированная редакция СНиП 2.07.01-89*)</w:t>
      </w:r>
      <w:r>
        <w:rPr>
          <w:color w:val="000000"/>
          <w:sz w:val="28"/>
          <w:szCs w:val="28"/>
        </w:rPr>
        <w:t xml:space="preserve">, </w:t>
      </w:r>
      <w:r w:rsidR="009243BA">
        <w:rPr>
          <w:color w:val="000000"/>
          <w:sz w:val="28"/>
          <w:szCs w:val="28"/>
        </w:rPr>
        <w:t xml:space="preserve">утвержденный приказом </w:t>
      </w:r>
      <w:r w:rsidR="009243BA">
        <w:rPr>
          <w:sz w:val="28"/>
          <w:szCs w:val="28"/>
        </w:rPr>
        <w:t xml:space="preserve">Министерства строительства и жилищно-коммунального хозяйства Российской </w:t>
      </w:r>
      <w:r w:rsidR="009243BA" w:rsidRPr="00C33EFD">
        <w:rPr>
          <w:color w:val="000000"/>
          <w:sz w:val="28"/>
          <w:szCs w:val="28"/>
        </w:rPr>
        <w:t>Федерации</w:t>
      </w:r>
      <w:r w:rsidR="009243BA">
        <w:rPr>
          <w:color w:val="000000"/>
          <w:sz w:val="28"/>
          <w:szCs w:val="28"/>
        </w:rPr>
        <w:t xml:space="preserve"> от</w:t>
      </w:r>
      <w:r w:rsidR="009243BA" w:rsidRPr="00C33EFD">
        <w:rPr>
          <w:color w:val="000000"/>
          <w:sz w:val="28"/>
          <w:szCs w:val="28"/>
        </w:rPr>
        <w:t xml:space="preserve"> </w:t>
      </w:r>
      <w:r w:rsidR="009243BA">
        <w:rPr>
          <w:color w:val="000000"/>
          <w:sz w:val="28"/>
          <w:szCs w:val="28"/>
        </w:rPr>
        <w:t>30</w:t>
      </w:r>
      <w:r w:rsidR="009243BA" w:rsidRPr="00C33EFD">
        <w:rPr>
          <w:color w:val="000000"/>
          <w:sz w:val="28"/>
          <w:szCs w:val="28"/>
        </w:rPr>
        <w:t>.12.201</w:t>
      </w:r>
      <w:r w:rsidR="009243BA">
        <w:rPr>
          <w:color w:val="000000"/>
          <w:sz w:val="28"/>
          <w:szCs w:val="28"/>
        </w:rPr>
        <w:t>6 </w:t>
      </w:r>
      <w:r w:rsidR="009243BA" w:rsidRPr="00B53E4A">
        <w:rPr>
          <w:color w:val="000000"/>
          <w:sz w:val="28"/>
          <w:szCs w:val="28"/>
        </w:rPr>
        <w:t xml:space="preserve"> </w:t>
      </w:r>
      <w:r w:rsidR="009243BA">
        <w:rPr>
          <w:color w:val="000000"/>
          <w:sz w:val="28"/>
          <w:szCs w:val="28"/>
          <w:lang w:val="en-US"/>
        </w:rPr>
        <w:t>N</w:t>
      </w:r>
      <w:r w:rsidR="009243BA">
        <w:rPr>
          <w:color w:val="000000"/>
          <w:sz w:val="28"/>
          <w:szCs w:val="28"/>
        </w:rPr>
        <w:t> </w:t>
      </w:r>
      <w:r w:rsidR="009243BA" w:rsidRPr="00B53E4A">
        <w:rPr>
          <w:color w:val="000000"/>
          <w:sz w:val="28"/>
          <w:szCs w:val="28"/>
        </w:rPr>
        <w:t>1034/</w:t>
      </w:r>
      <w:r w:rsidR="009243BA">
        <w:rPr>
          <w:color w:val="000000"/>
          <w:sz w:val="28"/>
          <w:szCs w:val="28"/>
        </w:rPr>
        <w:t>пр</w:t>
      </w:r>
      <w:r w:rsidRPr="00462071">
        <w:rPr>
          <w:color w:val="000000"/>
          <w:sz w:val="28"/>
          <w:szCs w:val="28"/>
        </w:rPr>
        <w:t>;</w:t>
      </w:r>
    </w:p>
    <w:p w:rsidR="00E6011A" w:rsidRPr="00462071" w:rsidRDefault="00EB4C2D" w:rsidP="00E6011A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E6011A" w:rsidRPr="00462071">
        <w:rPr>
          <w:color w:val="000000"/>
          <w:sz w:val="28"/>
          <w:szCs w:val="28"/>
        </w:rPr>
        <w:t xml:space="preserve">) Правилами землепользования и застройки г. Зеленогорска, </w:t>
      </w:r>
      <w:r w:rsidR="00E6011A" w:rsidRPr="00462071">
        <w:rPr>
          <w:bCs/>
          <w:color w:val="000000"/>
          <w:sz w:val="28"/>
          <w:szCs w:val="28"/>
        </w:rPr>
        <w:t>утверждёнными решением Совета депутатов ЗАТО г. Зеленогорска от 2</w:t>
      </w:r>
      <w:r w:rsidR="009243BA">
        <w:rPr>
          <w:bCs/>
          <w:color w:val="000000"/>
          <w:sz w:val="28"/>
          <w:szCs w:val="28"/>
        </w:rPr>
        <w:t>4</w:t>
      </w:r>
      <w:r w:rsidR="00E6011A" w:rsidRPr="00462071">
        <w:rPr>
          <w:bCs/>
          <w:color w:val="000000"/>
          <w:sz w:val="28"/>
          <w:szCs w:val="28"/>
        </w:rPr>
        <w:t>.</w:t>
      </w:r>
      <w:r w:rsidR="009243BA">
        <w:rPr>
          <w:bCs/>
          <w:color w:val="000000"/>
          <w:sz w:val="28"/>
          <w:szCs w:val="28"/>
        </w:rPr>
        <w:t>12</w:t>
      </w:r>
      <w:r w:rsidR="00E6011A" w:rsidRPr="00462071">
        <w:rPr>
          <w:bCs/>
          <w:color w:val="000000"/>
          <w:sz w:val="28"/>
          <w:szCs w:val="28"/>
        </w:rPr>
        <w:t>.201</w:t>
      </w:r>
      <w:r w:rsidR="009243BA">
        <w:rPr>
          <w:bCs/>
          <w:color w:val="000000"/>
          <w:sz w:val="28"/>
          <w:szCs w:val="28"/>
        </w:rPr>
        <w:t>8</w:t>
      </w:r>
      <w:r w:rsidR="00E6011A" w:rsidRPr="00462071">
        <w:rPr>
          <w:bCs/>
          <w:color w:val="000000"/>
          <w:sz w:val="28"/>
          <w:szCs w:val="28"/>
        </w:rPr>
        <w:t xml:space="preserve"> № </w:t>
      </w:r>
      <w:r w:rsidR="009243BA">
        <w:rPr>
          <w:bCs/>
          <w:color w:val="000000"/>
          <w:sz w:val="28"/>
          <w:szCs w:val="28"/>
        </w:rPr>
        <w:t>6</w:t>
      </w:r>
      <w:r w:rsidR="00E6011A" w:rsidRPr="00462071">
        <w:rPr>
          <w:bCs/>
          <w:color w:val="000000"/>
          <w:sz w:val="28"/>
          <w:szCs w:val="28"/>
        </w:rPr>
        <w:t>-</w:t>
      </w:r>
      <w:r w:rsidR="009243BA">
        <w:rPr>
          <w:bCs/>
          <w:color w:val="000000"/>
          <w:sz w:val="28"/>
          <w:szCs w:val="28"/>
        </w:rPr>
        <w:t>27</w:t>
      </w:r>
      <w:r w:rsidR="00E6011A" w:rsidRPr="00462071">
        <w:rPr>
          <w:bCs/>
          <w:color w:val="000000"/>
          <w:sz w:val="28"/>
          <w:szCs w:val="28"/>
        </w:rPr>
        <w:t>р</w:t>
      </w:r>
      <w:r w:rsidR="00E6011A" w:rsidRPr="00462071">
        <w:rPr>
          <w:color w:val="000000"/>
          <w:sz w:val="28"/>
          <w:szCs w:val="28"/>
        </w:rPr>
        <w:t>;</w:t>
      </w:r>
    </w:p>
    <w:p w:rsidR="00E6011A" w:rsidRPr="00462071" w:rsidRDefault="00EB4C2D" w:rsidP="00E6011A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E6011A" w:rsidRPr="00462071">
        <w:rPr>
          <w:color w:val="000000"/>
          <w:sz w:val="28"/>
          <w:szCs w:val="28"/>
        </w:rPr>
        <w:t xml:space="preserve">) Генеральным планом г. Зеленогорска, утвержденным решением Совета депутатов </w:t>
      </w:r>
      <w:r w:rsidR="00E6011A" w:rsidRPr="00462071">
        <w:rPr>
          <w:bCs/>
          <w:color w:val="000000"/>
          <w:sz w:val="28"/>
          <w:szCs w:val="28"/>
        </w:rPr>
        <w:t>ЗАТО г. Зеленогорска</w:t>
      </w:r>
      <w:r w:rsidR="00E6011A" w:rsidRPr="00462071">
        <w:rPr>
          <w:color w:val="000000"/>
          <w:sz w:val="28"/>
          <w:szCs w:val="28"/>
        </w:rPr>
        <w:t xml:space="preserve"> от 29.03.2007 №</w:t>
      </w:r>
      <w:r w:rsidR="00E6011A">
        <w:rPr>
          <w:color w:val="000000"/>
          <w:sz w:val="28"/>
          <w:szCs w:val="28"/>
        </w:rPr>
        <w:t> </w:t>
      </w:r>
      <w:r w:rsidR="00E6011A" w:rsidRPr="00462071">
        <w:rPr>
          <w:color w:val="000000"/>
          <w:sz w:val="28"/>
          <w:szCs w:val="28"/>
        </w:rPr>
        <w:t>28-300р;</w:t>
      </w:r>
    </w:p>
    <w:p w:rsidR="00E6011A" w:rsidRDefault="00EB4C2D" w:rsidP="00E6011A">
      <w:pPr>
        <w:pStyle w:val="a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E6011A">
        <w:rPr>
          <w:color w:val="000000"/>
          <w:sz w:val="28"/>
          <w:szCs w:val="28"/>
        </w:rPr>
        <w:t xml:space="preserve">) </w:t>
      </w:r>
      <w:r w:rsidR="00E6011A" w:rsidRPr="00D11D7E">
        <w:rPr>
          <w:color w:val="000000"/>
          <w:sz w:val="28"/>
          <w:szCs w:val="28"/>
        </w:rPr>
        <w:t>Постановление</w:t>
      </w:r>
      <w:r w:rsidR="00E6011A">
        <w:rPr>
          <w:color w:val="000000"/>
          <w:sz w:val="28"/>
          <w:szCs w:val="28"/>
        </w:rPr>
        <w:t>м</w:t>
      </w:r>
      <w:r w:rsidR="00E6011A" w:rsidRPr="00D11D7E">
        <w:rPr>
          <w:color w:val="000000"/>
          <w:sz w:val="28"/>
          <w:szCs w:val="28"/>
        </w:rPr>
        <w:t xml:space="preserve"> Правительства Красноярского края </w:t>
      </w:r>
      <w:r w:rsidR="00260526">
        <w:rPr>
          <w:color w:val="000000"/>
          <w:sz w:val="28"/>
          <w:szCs w:val="28"/>
        </w:rPr>
        <w:t>от 23.12.2014 № </w:t>
      </w:r>
      <w:r w:rsidR="00260526" w:rsidRPr="00D11D7E">
        <w:rPr>
          <w:color w:val="000000"/>
          <w:sz w:val="28"/>
          <w:szCs w:val="28"/>
        </w:rPr>
        <w:t>631</w:t>
      </w:r>
      <w:r w:rsidR="00260526">
        <w:rPr>
          <w:color w:val="000000"/>
          <w:sz w:val="28"/>
          <w:szCs w:val="28"/>
        </w:rPr>
        <w:noBreakHyphen/>
      </w:r>
      <w:r w:rsidR="00260526" w:rsidRPr="00D11D7E">
        <w:rPr>
          <w:color w:val="000000"/>
          <w:sz w:val="28"/>
          <w:szCs w:val="28"/>
        </w:rPr>
        <w:t>п</w:t>
      </w:r>
      <w:r w:rsidR="00260526">
        <w:rPr>
          <w:color w:val="000000"/>
          <w:sz w:val="28"/>
          <w:szCs w:val="28"/>
        </w:rPr>
        <w:t xml:space="preserve"> </w:t>
      </w:r>
      <w:r w:rsidR="00E6011A" w:rsidRPr="00D11D7E">
        <w:rPr>
          <w:color w:val="000000"/>
          <w:sz w:val="28"/>
          <w:szCs w:val="28"/>
        </w:rPr>
        <w:t>"Об утверждении региональных нормативов градостроительного проектирования Красно</w:t>
      </w:r>
      <w:r w:rsidR="00E6011A">
        <w:rPr>
          <w:color w:val="000000"/>
          <w:sz w:val="28"/>
          <w:szCs w:val="28"/>
        </w:rPr>
        <w:t>ярского края"</w:t>
      </w:r>
      <w:r w:rsidR="00E6011A" w:rsidRPr="00D11D7E">
        <w:rPr>
          <w:color w:val="000000"/>
          <w:sz w:val="28"/>
          <w:szCs w:val="28"/>
        </w:rPr>
        <w:t>;</w:t>
      </w:r>
    </w:p>
    <w:p w:rsidR="00E6011A" w:rsidRPr="00D11D7E" w:rsidRDefault="00EB4C2D" w:rsidP="00E6011A">
      <w:pPr>
        <w:pStyle w:val="a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E6011A">
        <w:rPr>
          <w:color w:val="000000"/>
          <w:sz w:val="28"/>
          <w:szCs w:val="28"/>
        </w:rPr>
        <w:t xml:space="preserve">) </w:t>
      </w:r>
      <w:r w:rsidR="00260526">
        <w:rPr>
          <w:color w:val="000000"/>
          <w:sz w:val="28"/>
          <w:szCs w:val="28"/>
        </w:rPr>
        <w:t xml:space="preserve">Федеральным законом </w:t>
      </w:r>
      <w:r w:rsidR="00260526" w:rsidRPr="0054128C">
        <w:rPr>
          <w:color w:val="000000"/>
          <w:sz w:val="28"/>
          <w:szCs w:val="28"/>
        </w:rPr>
        <w:t>от 22.07.2008 № 123-ФЗ</w:t>
      </w:r>
      <w:r w:rsidR="00260526">
        <w:rPr>
          <w:color w:val="000000"/>
          <w:sz w:val="28"/>
          <w:szCs w:val="28"/>
        </w:rPr>
        <w:t xml:space="preserve"> </w:t>
      </w:r>
      <w:r w:rsidR="00E6011A">
        <w:rPr>
          <w:color w:val="000000"/>
          <w:sz w:val="28"/>
          <w:szCs w:val="28"/>
        </w:rPr>
        <w:t>«</w:t>
      </w:r>
      <w:r w:rsidR="00E6011A" w:rsidRPr="0054128C">
        <w:rPr>
          <w:color w:val="000000"/>
          <w:sz w:val="28"/>
          <w:szCs w:val="28"/>
        </w:rPr>
        <w:t>Технический регламент о требованиях пожарной безопасности»</w:t>
      </w:r>
      <w:r w:rsidR="000F11C6">
        <w:rPr>
          <w:color w:val="000000"/>
          <w:sz w:val="28"/>
          <w:szCs w:val="28"/>
        </w:rPr>
        <w:t>.</w:t>
      </w:r>
    </w:p>
    <w:p w:rsidR="00E6011A" w:rsidRPr="00484FCB" w:rsidRDefault="00E6011A" w:rsidP="00E6011A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В проекте планировки были учтены сохраняемая существующая застройка, действующие землеотводы, перспективное развитие транспортной  и инженерной инфраструктуры, наличие коридоров ЛЭП и иных линейных объектов, водные объекты и их охранные зоны, иные зоны ограничения строительства.</w:t>
      </w:r>
    </w:p>
    <w:p w:rsidR="00E6011A" w:rsidRDefault="00E6011A" w:rsidP="00E6011A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lastRenderedPageBreak/>
        <w:t xml:space="preserve">Проект разработан с учетом ранее </w:t>
      </w:r>
      <w:r w:rsidR="000F11C6">
        <w:rPr>
          <w:color w:val="000000"/>
          <w:sz w:val="28"/>
          <w:szCs w:val="28"/>
        </w:rPr>
        <w:t>утвержденной</w:t>
      </w:r>
      <w:r w:rsidRPr="00484F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 w:rsidRPr="00484FCB">
        <w:rPr>
          <w:color w:val="000000"/>
          <w:sz w:val="28"/>
          <w:szCs w:val="28"/>
        </w:rPr>
        <w:t>радостроительной</w:t>
      </w:r>
      <w:r>
        <w:rPr>
          <w:color w:val="000000"/>
          <w:sz w:val="28"/>
          <w:szCs w:val="28"/>
        </w:rPr>
        <w:t xml:space="preserve"> и иной</w:t>
      </w:r>
      <w:r w:rsidRPr="00484FCB">
        <w:rPr>
          <w:color w:val="000000"/>
          <w:sz w:val="28"/>
          <w:szCs w:val="28"/>
        </w:rPr>
        <w:t xml:space="preserve"> документации</w:t>
      </w:r>
      <w:r>
        <w:rPr>
          <w:color w:val="000000"/>
          <w:sz w:val="28"/>
          <w:szCs w:val="28"/>
        </w:rPr>
        <w:t xml:space="preserve"> на данной территории, а именно:</w:t>
      </w:r>
    </w:p>
    <w:p w:rsidR="00E6011A" w:rsidRPr="00484FCB" w:rsidRDefault="00E6011A" w:rsidP="00E6011A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Генеральный план</w:t>
      </w:r>
      <w:r w:rsidRPr="00484FCB">
        <w:rPr>
          <w:color w:val="000000"/>
          <w:sz w:val="28"/>
          <w:szCs w:val="28"/>
        </w:rPr>
        <w:t xml:space="preserve"> ЗАТО г. Зеленогорска.</w:t>
      </w:r>
    </w:p>
    <w:p w:rsidR="00E6011A" w:rsidRPr="00484FCB" w:rsidRDefault="00E6011A" w:rsidP="00E6011A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Правила землепользования и застройки г. Зеленогорска. </w:t>
      </w:r>
    </w:p>
    <w:p w:rsidR="00E6011A" w:rsidRPr="00484FCB" w:rsidRDefault="00E6011A" w:rsidP="00E6011A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теплоснабжения г. Зеленогорска.</w:t>
      </w:r>
    </w:p>
    <w:p w:rsidR="00E6011A" w:rsidRPr="00484FCB" w:rsidRDefault="00E6011A" w:rsidP="00E6011A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водоснабжения и водоотведения г. Зеленогорска.</w:t>
      </w:r>
    </w:p>
    <w:p w:rsidR="00E6011A" w:rsidRDefault="00E6011A" w:rsidP="00E6011A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разработки д</w:t>
      </w:r>
      <w:r w:rsidRPr="00462071">
        <w:rPr>
          <w:color w:val="000000"/>
          <w:sz w:val="28"/>
          <w:szCs w:val="28"/>
        </w:rPr>
        <w:t>окументаци</w:t>
      </w:r>
      <w:r>
        <w:rPr>
          <w:color w:val="000000"/>
          <w:sz w:val="28"/>
          <w:szCs w:val="28"/>
        </w:rPr>
        <w:t>и</w:t>
      </w:r>
      <w:r w:rsidRPr="00462071">
        <w:rPr>
          <w:color w:val="000000"/>
          <w:sz w:val="28"/>
          <w:szCs w:val="28"/>
        </w:rPr>
        <w:t xml:space="preserve"> по планировке территорий (проект планировки </w:t>
      </w:r>
      <w:r>
        <w:rPr>
          <w:color w:val="000000"/>
          <w:sz w:val="28"/>
          <w:szCs w:val="28"/>
        </w:rPr>
        <w:t xml:space="preserve">территории </w:t>
      </w:r>
      <w:r w:rsidRPr="00462071">
        <w:rPr>
          <w:color w:val="000000"/>
          <w:sz w:val="28"/>
          <w:szCs w:val="28"/>
        </w:rPr>
        <w:t>и проект межевания</w:t>
      </w:r>
      <w:r>
        <w:rPr>
          <w:color w:val="000000"/>
          <w:sz w:val="28"/>
          <w:szCs w:val="28"/>
        </w:rPr>
        <w:t xml:space="preserve"> территории</w:t>
      </w:r>
      <w:r w:rsidRPr="00462071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микрорайона № «16» </w:t>
      </w:r>
      <w:r w:rsidRPr="00462071">
        <w:rPr>
          <w:color w:val="000000"/>
          <w:sz w:val="28"/>
          <w:szCs w:val="28"/>
        </w:rPr>
        <w:t>города Зеленогорска Красноярского края</w:t>
      </w:r>
      <w:r>
        <w:rPr>
          <w:color w:val="000000"/>
          <w:sz w:val="28"/>
          <w:szCs w:val="28"/>
        </w:rPr>
        <w:t xml:space="preserve"> является:</w:t>
      </w:r>
    </w:p>
    <w:p w:rsidR="00E6011A" w:rsidRPr="00550DE8" w:rsidRDefault="00E6011A" w:rsidP="00E6011A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550DE8">
        <w:rPr>
          <w:color w:val="000000"/>
          <w:sz w:val="28"/>
          <w:szCs w:val="28"/>
        </w:rPr>
        <w:t>Муниципа</w:t>
      </w:r>
      <w:r>
        <w:rPr>
          <w:color w:val="000000"/>
          <w:sz w:val="28"/>
          <w:szCs w:val="28"/>
        </w:rPr>
        <w:t>л</w:t>
      </w:r>
      <w:r w:rsidRPr="00550DE8">
        <w:rPr>
          <w:color w:val="000000"/>
          <w:sz w:val="28"/>
          <w:szCs w:val="28"/>
        </w:rPr>
        <w:t xml:space="preserve">ьный контракт № 210 на выполнение работ по разработке проекта планировки территорий и проекта межевания территорий города </w:t>
      </w:r>
      <w:r>
        <w:rPr>
          <w:color w:val="000000"/>
          <w:sz w:val="28"/>
          <w:szCs w:val="28"/>
        </w:rPr>
        <w:t>Зеленогорска Красноярского края</w:t>
      </w:r>
      <w:r w:rsidRPr="00550DE8">
        <w:rPr>
          <w:color w:val="000000"/>
          <w:sz w:val="28"/>
          <w:szCs w:val="28"/>
        </w:rPr>
        <w:t xml:space="preserve"> субъектами малого предпринимательства, социально ориентированными некоммерческими организациями</w:t>
      </w:r>
      <w:r>
        <w:rPr>
          <w:color w:val="000000"/>
          <w:sz w:val="28"/>
          <w:szCs w:val="28"/>
        </w:rPr>
        <w:t>;</w:t>
      </w:r>
    </w:p>
    <w:p w:rsidR="00E6011A" w:rsidRPr="00550DE8" w:rsidRDefault="00E6011A" w:rsidP="00E6011A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550DE8">
        <w:rPr>
          <w:color w:val="000000"/>
          <w:sz w:val="28"/>
          <w:szCs w:val="28"/>
        </w:rPr>
        <w:t xml:space="preserve">Техническое задание на </w:t>
      </w:r>
      <w:r>
        <w:rPr>
          <w:color w:val="000000"/>
          <w:sz w:val="28"/>
          <w:szCs w:val="28"/>
        </w:rPr>
        <w:t xml:space="preserve">выполнение </w:t>
      </w:r>
      <w:r w:rsidRPr="00550DE8">
        <w:rPr>
          <w:color w:val="000000"/>
          <w:sz w:val="28"/>
          <w:szCs w:val="28"/>
        </w:rPr>
        <w:t>работ по разработке проекта планировки территорий и проекта межевания территорий города Зеленогорска Красноярского края</w:t>
      </w:r>
      <w:r>
        <w:rPr>
          <w:color w:val="000000"/>
          <w:sz w:val="28"/>
          <w:szCs w:val="28"/>
        </w:rPr>
        <w:t>.</w:t>
      </w:r>
    </w:p>
    <w:p w:rsidR="00E6011A" w:rsidRDefault="00E6011A" w:rsidP="00E6011A">
      <w:pPr>
        <w:spacing w:line="276" w:lineRule="auto"/>
        <w:ind w:firstLine="709"/>
        <w:rPr>
          <w:color w:val="000000"/>
          <w:sz w:val="28"/>
          <w:szCs w:val="28"/>
        </w:rPr>
      </w:pPr>
      <w:r w:rsidRPr="00A8292D">
        <w:rPr>
          <w:color w:val="000000"/>
          <w:sz w:val="28"/>
          <w:szCs w:val="28"/>
        </w:rPr>
        <w:t xml:space="preserve">Документация по планировке территории выполнена на актуализированной топографической основе М 1:500 с учетом прилегающих к ней участков, </w:t>
      </w:r>
      <w:r w:rsidRPr="00550DE8">
        <w:rPr>
          <w:color w:val="000000"/>
          <w:sz w:val="28"/>
          <w:szCs w:val="28"/>
        </w:rPr>
        <w:t>выполненной в октябре 2016 г</w:t>
      </w:r>
      <w:r w:rsidR="000F11C6">
        <w:rPr>
          <w:color w:val="000000"/>
          <w:sz w:val="28"/>
          <w:szCs w:val="28"/>
        </w:rPr>
        <w:t>ода</w:t>
      </w:r>
      <w:r w:rsidRPr="00550DE8">
        <w:rPr>
          <w:color w:val="000000"/>
          <w:sz w:val="28"/>
          <w:szCs w:val="28"/>
        </w:rPr>
        <w:t>.</w:t>
      </w:r>
    </w:p>
    <w:p w:rsidR="00A8292D" w:rsidRDefault="00A8292D" w:rsidP="00F63A64">
      <w:pPr>
        <w:spacing w:line="276" w:lineRule="auto"/>
        <w:rPr>
          <w:color w:val="000000"/>
          <w:sz w:val="28"/>
          <w:szCs w:val="28"/>
        </w:rPr>
      </w:pPr>
    </w:p>
    <w:p w:rsidR="00E6011A" w:rsidRDefault="00E6011A" w:rsidP="00E6011A">
      <w:pPr>
        <w:numPr>
          <w:ilvl w:val="0"/>
          <w:numId w:val="17"/>
        </w:numPr>
        <w:spacing w:line="276" w:lineRule="auto"/>
        <w:jc w:val="center"/>
        <w:rPr>
          <w:b/>
          <w:sz w:val="32"/>
          <w:szCs w:val="32"/>
        </w:rPr>
      </w:pPr>
      <w:r w:rsidRPr="00410CFA">
        <w:rPr>
          <w:b/>
          <w:sz w:val="32"/>
          <w:szCs w:val="32"/>
        </w:rPr>
        <w:t>Градостроительная ситуация</w:t>
      </w:r>
    </w:p>
    <w:p w:rsidR="00E6011A" w:rsidRPr="00410CFA" w:rsidRDefault="00E6011A" w:rsidP="00E6011A">
      <w:pPr>
        <w:spacing w:line="276" w:lineRule="auto"/>
        <w:ind w:left="218"/>
        <w:rPr>
          <w:b/>
          <w:sz w:val="32"/>
          <w:szCs w:val="32"/>
        </w:rPr>
      </w:pPr>
    </w:p>
    <w:p w:rsidR="00E6011A" w:rsidRPr="006F42D0" w:rsidRDefault="00E6011A" w:rsidP="00E6011A">
      <w:pPr>
        <w:spacing w:line="276" w:lineRule="auto"/>
        <w:ind w:left="-142"/>
        <w:jc w:val="center"/>
        <w:rPr>
          <w:b/>
          <w:sz w:val="28"/>
          <w:szCs w:val="28"/>
        </w:rPr>
      </w:pPr>
      <w:r w:rsidRPr="006F42D0">
        <w:rPr>
          <w:b/>
          <w:sz w:val="28"/>
          <w:szCs w:val="28"/>
        </w:rPr>
        <w:t>1.1</w:t>
      </w:r>
      <w:r w:rsidRPr="006F42D0">
        <w:rPr>
          <w:b/>
          <w:sz w:val="28"/>
          <w:szCs w:val="28"/>
          <w:lang w:val="en-US"/>
        </w:rPr>
        <w:t>.</w:t>
      </w:r>
      <w:r w:rsidRPr="006F42D0">
        <w:rPr>
          <w:b/>
          <w:sz w:val="28"/>
          <w:szCs w:val="28"/>
        </w:rPr>
        <w:t>Местоположение планируемой территории</w:t>
      </w:r>
    </w:p>
    <w:p w:rsidR="00E6011A" w:rsidRPr="00410CFA" w:rsidRDefault="00E6011A" w:rsidP="00E6011A">
      <w:pPr>
        <w:spacing w:line="276" w:lineRule="auto"/>
        <w:ind w:left="-142"/>
        <w:jc w:val="center"/>
        <w:rPr>
          <w:i/>
          <w:sz w:val="28"/>
          <w:szCs w:val="28"/>
        </w:rPr>
      </w:pPr>
    </w:p>
    <w:p w:rsidR="00E6011A" w:rsidRDefault="00E6011A" w:rsidP="00E6011A">
      <w:pPr>
        <w:spacing w:line="276" w:lineRule="auto"/>
        <w:ind w:firstLine="709"/>
        <w:rPr>
          <w:sz w:val="28"/>
          <w:szCs w:val="28"/>
        </w:rPr>
      </w:pPr>
      <w:r w:rsidRPr="008F1363">
        <w:rPr>
          <w:sz w:val="28"/>
          <w:szCs w:val="28"/>
        </w:rPr>
        <w:t xml:space="preserve">Планируемая территория расположена в </w:t>
      </w:r>
      <w:r w:rsidR="000F11C6">
        <w:rPr>
          <w:sz w:val="28"/>
          <w:szCs w:val="28"/>
        </w:rPr>
        <w:t>центральном</w:t>
      </w:r>
      <w:r w:rsidRPr="004B42D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районе жилой </w:t>
      </w:r>
      <w:r w:rsidRPr="000F11C6">
        <w:rPr>
          <w:sz w:val="28"/>
          <w:szCs w:val="28"/>
        </w:rPr>
        <w:t xml:space="preserve">застройки </w:t>
      </w:r>
      <w:r w:rsidR="000F11C6">
        <w:rPr>
          <w:sz w:val="28"/>
          <w:szCs w:val="28"/>
        </w:rPr>
        <w:t>з</w:t>
      </w:r>
      <w:r w:rsidRPr="000F11C6">
        <w:rPr>
          <w:sz w:val="28"/>
          <w:szCs w:val="28"/>
          <w:shd w:val="clear" w:color="auto" w:fill="FFFFFF"/>
        </w:rPr>
        <w:t>акрытого административно-территориального</w:t>
      </w:r>
      <w:r w:rsidRPr="000F11C6">
        <w:rPr>
          <w:rStyle w:val="apple-converted-space"/>
          <w:sz w:val="28"/>
          <w:szCs w:val="28"/>
          <w:shd w:val="clear" w:color="auto" w:fill="FFFFFF"/>
        </w:rPr>
        <w:t> </w:t>
      </w:r>
      <w:r w:rsidRPr="000F11C6">
        <w:rPr>
          <w:sz w:val="28"/>
          <w:szCs w:val="28"/>
          <w:shd w:val="clear" w:color="auto" w:fill="FFFFFF"/>
        </w:rPr>
        <w:t>образования (</w:t>
      </w:r>
      <w:r w:rsidRPr="000F11C6">
        <w:rPr>
          <w:bCs/>
          <w:sz w:val="28"/>
          <w:szCs w:val="28"/>
          <w:shd w:val="clear" w:color="auto" w:fill="FFFFFF"/>
        </w:rPr>
        <w:t>ЗАТО</w:t>
      </w:r>
      <w:r w:rsidRPr="000F11C6">
        <w:rPr>
          <w:sz w:val="28"/>
          <w:szCs w:val="28"/>
          <w:shd w:val="clear" w:color="auto" w:fill="FFFFFF"/>
        </w:rPr>
        <w:t xml:space="preserve">) города Зеленогорска </w:t>
      </w:r>
      <w:r w:rsidRPr="000F11C6">
        <w:rPr>
          <w:rFonts w:eastAsia="Calibri"/>
          <w:sz w:val="28"/>
          <w:szCs w:val="28"/>
        </w:rPr>
        <w:t>Красноярского края</w:t>
      </w:r>
      <w:r w:rsidRPr="000F11C6">
        <w:rPr>
          <w:sz w:val="28"/>
          <w:szCs w:val="28"/>
        </w:rPr>
        <w:t xml:space="preserve">. Территория микрорайона № «16» </w:t>
      </w:r>
      <w:r w:rsidRPr="001963C1">
        <w:rPr>
          <w:color w:val="000000"/>
          <w:sz w:val="28"/>
          <w:szCs w:val="28"/>
        </w:rPr>
        <w:t>города Зеленогорска Красноярского края</w:t>
      </w:r>
      <w:r>
        <w:rPr>
          <w:color w:val="000000"/>
          <w:sz w:val="28"/>
          <w:szCs w:val="28"/>
        </w:rPr>
        <w:t xml:space="preserve"> </w:t>
      </w:r>
      <w:r w:rsidRPr="001B47EE">
        <w:rPr>
          <w:sz w:val="28"/>
          <w:szCs w:val="28"/>
        </w:rPr>
        <w:t xml:space="preserve">застроена </w:t>
      </w:r>
      <w:r>
        <w:rPr>
          <w:sz w:val="28"/>
          <w:szCs w:val="28"/>
        </w:rPr>
        <w:t xml:space="preserve">многоэтажными </w:t>
      </w:r>
      <w:r w:rsidRPr="001B47EE">
        <w:rPr>
          <w:sz w:val="28"/>
          <w:szCs w:val="28"/>
        </w:rPr>
        <w:t xml:space="preserve">многоквартирными домами </w:t>
      </w:r>
      <w:r>
        <w:rPr>
          <w:sz w:val="28"/>
          <w:szCs w:val="28"/>
        </w:rPr>
        <w:t xml:space="preserve">средней этажности </w:t>
      </w:r>
      <w:r w:rsidRPr="001B47EE">
        <w:rPr>
          <w:sz w:val="28"/>
          <w:szCs w:val="28"/>
        </w:rPr>
        <w:t>(</w:t>
      </w:r>
      <w:r w:rsidR="00464F90">
        <w:rPr>
          <w:sz w:val="28"/>
          <w:szCs w:val="28"/>
        </w:rPr>
        <w:t>5</w:t>
      </w:r>
      <w:r w:rsidRPr="001B47EE">
        <w:rPr>
          <w:sz w:val="28"/>
          <w:szCs w:val="28"/>
        </w:rPr>
        <w:t xml:space="preserve"> этажей) и объектами социального, культурного и бытового назначения. Участок огран</w:t>
      </w:r>
      <w:r w:rsidR="00464F90">
        <w:rPr>
          <w:sz w:val="28"/>
          <w:szCs w:val="28"/>
        </w:rPr>
        <w:t>ичен</w:t>
      </w:r>
      <w:r>
        <w:rPr>
          <w:sz w:val="28"/>
          <w:szCs w:val="28"/>
        </w:rPr>
        <w:t xml:space="preserve"> </w:t>
      </w:r>
      <w:r w:rsidR="00464F90">
        <w:rPr>
          <w:color w:val="000000"/>
          <w:sz w:val="28"/>
          <w:szCs w:val="28"/>
        </w:rPr>
        <w:t>ул. Бортникова, ул. Мира, ул. Калинина и ул. Гагарина</w:t>
      </w:r>
      <w:r w:rsidRPr="001B47EE">
        <w:rPr>
          <w:sz w:val="28"/>
          <w:szCs w:val="28"/>
        </w:rPr>
        <w:t>. Площадь территории составляе</w:t>
      </w:r>
      <w:r w:rsidR="00464F90">
        <w:rPr>
          <w:sz w:val="28"/>
          <w:szCs w:val="28"/>
        </w:rPr>
        <w:t>т 22,60</w:t>
      </w:r>
      <w:r w:rsidRPr="001B47EE">
        <w:rPr>
          <w:sz w:val="28"/>
          <w:szCs w:val="28"/>
        </w:rPr>
        <w:t xml:space="preserve"> га.  </w:t>
      </w:r>
    </w:p>
    <w:p w:rsidR="00464F90" w:rsidRDefault="00464F90" w:rsidP="00E6011A">
      <w:pPr>
        <w:spacing w:line="276" w:lineRule="auto"/>
        <w:ind w:firstLine="709"/>
        <w:rPr>
          <w:sz w:val="28"/>
          <w:szCs w:val="28"/>
        </w:rPr>
      </w:pPr>
    </w:p>
    <w:p w:rsidR="00E6011A" w:rsidRPr="006F42D0" w:rsidRDefault="00E6011A" w:rsidP="00E6011A">
      <w:pPr>
        <w:spacing w:line="276" w:lineRule="auto"/>
        <w:jc w:val="center"/>
        <w:rPr>
          <w:b/>
          <w:sz w:val="28"/>
          <w:szCs w:val="28"/>
        </w:rPr>
      </w:pPr>
      <w:r w:rsidRPr="006F42D0">
        <w:rPr>
          <w:b/>
          <w:sz w:val="28"/>
          <w:szCs w:val="28"/>
        </w:rPr>
        <w:t>1.2. Совре</w:t>
      </w:r>
      <w:r w:rsidR="00B87524">
        <w:rPr>
          <w:b/>
          <w:sz w:val="28"/>
          <w:szCs w:val="28"/>
        </w:rPr>
        <w:t>менное использование территории</w:t>
      </w:r>
    </w:p>
    <w:p w:rsidR="00E6011A" w:rsidRPr="00B96868" w:rsidRDefault="00E6011A" w:rsidP="00E6011A">
      <w:pPr>
        <w:spacing w:line="276" w:lineRule="auto"/>
        <w:jc w:val="center"/>
        <w:rPr>
          <w:b/>
          <w:i/>
          <w:sz w:val="28"/>
          <w:szCs w:val="28"/>
        </w:rPr>
      </w:pPr>
    </w:p>
    <w:p w:rsidR="00D2539F" w:rsidRPr="00821618" w:rsidRDefault="00E6011A" w:rsidP="00E6011A">
      <w:pPr>
        <w:spacing w:line="276" w:lineRule="auto"/>
        <w:ind w:firstLine="709"/>
        <w:rPr>
          <w:rFonts w:eastAsia="eurofurence"/>
          <w:sz w:val="28"/>
          <w:szCs w:val="28"/>
        </w:rPr>
      </w:pPr>
      <w:r w:rsidRPr="00821618">
        <w:rPr>
          <w:rFonts w:eastAsia="eurofurence"/>
          <w:sz w:val="28"/>
          <w:szCs w:val="28"/>
        </w:rPr>
        <w:t xml:space="preserve">Рассматриваемая территория расположена на землях населенных пунктов. В соответствии с данными, полученными от "Федеральной кадастровой палаты Федеральной службы государственной регистрации, кадастра и картографии" по </w:t>
      </w:r>
      <w:r w:rsidRPr="00821618">
        <w:rPr>
          <w:rFonts w:eastAsia="eurofurence"/>
          <w:sz w:val="28"/>
          <w:szCs w:val="28"/>
        </w:rPr>
        <w:lastRenderedPageBreak/>
        <w:t>Красноярскому краю, планируемая территория микрорайона включает земельные участки под многоквартирными домами</w:t>
      </w:r>
      <w:r w:rsidR="001D4ECB">
        <w:rPr>
          <w:rFonts w:eastAsia="eurofurence"/>
          <w:sz w:val="28"/>
          <w:szCs w:val="28"/>
        </w:rPr>
        <w:t xml:space="preserve"> </w:t>
      </w:r>
      <w:r w:rsidRPr="00821618">
        <w:rPr>
          <w:rFonts w:eastAsia="eurofurence"/>
          <w:sz w:val="28"/>
          <w:szCs w:val="28"/>
        </w:rPr>
        <w:t>с кадастровым номер</w:t>
      </w:r>
      <w:r w:rsidR="001D4ECB">
        <w:rPr>
          <w:rFonts w:eastAsia="eurofurence"/>
          <w:sz w:val="28"/>
          <w:szCs w:val="28"/>
        </w:rPr>
        <w:t>о</w:t>
      </w:r>
      <w:r w:rsidRPr="00821618">
        <w:rPr>
          <w:rFonts w:eastAsia="eurofurence"/>
          <w:sz w:val="28"/>
          <w:szCs w:val="28"/>
        </w:rPr>
        <w:t>м</w:t>
      </w:r>
      <w:r w:rsidRPr="00821618">
        <w:rPr>
          <w:sz w:val="28"/>
          <w:szCs w:val="28"/>
        </w:rPr>
        <w:t xml:space="preserve"> </w:t>
      </w:r>
      <w:r w:rsidR="00464F90" w:rsidRPr="00821618">
        <w:rPr>
          <w:sz w:val="28"/>
          <w:szCs w:val="28"/>
        </w:rPr>
        <w:t xml:space="preserve">24:59:0303028:1852, </w:t>
      </w:r>
      <w:r w:rsidRPr="00821618">
        <w:rPr>
          <w:rFonts w:eastAsia="eurofurence"/>
          <w:sz w:val="28"/>
          <w:szCs w:val="28"/>
        </w:rPr>
        <w:t>подлежат снятию с кадастрового учета с целью уточнения и установления их границ исходя из размещения каждого многоквартирного дома на отдельном земельном участке, согласно градостроительных норм федерального и регионального значения.  Земельные участки под объектами социально-культурного и коммунально-бытового, складского назначения  с кадастровыми номерами</w:t>
      </w:r>
      <w:r w:rsidRPr="00821618">
        <w:rPr>
          <w:sz w:val="28"/>
          <w:szCs w:val="28"/>
        </w:rPr>
        <w:t xml:space="preserve"> </w:t>
      </w:r>
      <w:r w:rsidR="00464F90" w:rsidRPr="00821618">
        <w:rPr>
          <w:color w:val="000000" w:themeColor="text1"/>
          <w:sz w:val="28"/>
          <w:szCs w:val="28"/>
        </w:rPr>
        <w:t xml:space="preserve">24:59:0303028:16, 24:59:0303028:26, 24:59:0303028:95, 24:59:0303028:36, 24:59:0303028:1864, 24:59:0303028:32, 24:59:0303028:97, 24:59:0303028:15, 24:59:0303028:25, 24:59:0303028:28, 24:59:0303028:35, 24:59:0303028:33, 24:59:0303028:102, 24:59:0303028:103, 24:59:0303028:108, 24:59:0303028:31, 24:59:0303028:1768, 24:59:0303028:1763, 24:59:0303028:1762, 24:59:0303028:1863, </w:t>
      </w:r>
      <w:r w:rsidR="00D2539F" w:rsidRPr="00821618">
        <w:rPr>
          <w:color w:val="000000" w:themeColor="text1"/>
          <w:sz w:val="28"/>
          <w:szCs w:val="28"/>
        </w:rPr>
        <w:t xml:space="preserve">24:59:0303028:79, 24:59:0303028:80, 24:59:0303028:81, 24:59:0303028:82, 24:59:0303028:83 </w:t>
      </w:r>
      <w:r w:rsidRPr="00821618">
        <w:rPr>
          <w:rFonts w:eastAsia="eurofurence"/>
          <w:sz w:val="28"/>
          <w:szCs w:val="28"/>
        </w:rPr>
        <w:t xml:space="preserve">остаются без изменения согласно решениям  проекта межевания территории. </w:t>
      </w:r>
    </w:p>
    <w:p w:rsidR="00E6011A" w:rsidRPr="00821618" w:rsidRDefault="00E6011A" w:rsidP="00D2539F">
      <w:pPr>
        <w:pStyle w:val="af7"/>
        <w:spacing w:after="0" w:line="276" w:lineRule="auto"/>
        <w:ind w:firstLine="709"/>
        <w:rPr>
          <w:rFonts w:eastAsia="eurofurence"/>
          <w:color w:val="FF0000"/>
          <w:sz w:val="28"/>
          <w:szCs w:val="28"/>
        </w:rPr>
      </w:pPr>
      <w:r w:rsidRPr="00821618">
        <w:rPr>
          <w:rFonts w:eastAsia="eurofurence"/>
          <w:sz w:val="28"/>
          <w:szCs w:val="28"/>
        </w:rPr>
        <w:t xml:space="preserve">Земельные </w:t>
      </w:r>
      <w:r w:rsidR="00D2539F" w:rsidRPr="00821618">
        <w:rPr>
          <w:sz w:val="28"/>
          <w:szCs w:val="28"/>
        </w:rPr>
        <w:t xml:space="preserve">участки под автомобильной дорогой с номерами 24:59:0303028:1822 и 24:59:0303028:1823, и под нестационарными торговыми объектами с кадастровыми номерами 24:59:0303028:1824, 24:59:0303028:14, 24:59:0303028:1826, 24:59:0303028:30 и 24:59:0303028:22 </w:t>
      </w:r>
      <w:r w:rsidRPr="00821618">
        <w:rPr>
          <w:sz w:val="28"/>
          <w:szCs w:val="28"/>
        </w:rPr>
        <w:t xml:space="preserve">– </w:t>
      </w:r>
      <w:r w:rsidRPr="00821618">
        <w:rPr>
          <w:rFonts w:eastAsia="eurofurence"/>
          <w:sz w:val="28"/>
          <w:szCs w:val="28"/>
        </w:rPr>
        <w:t xml:space="preserve">подлежат снятию с кадастрового учета. </w:t>
      </w:r>
    </w:p>
    <w:p w:rsidR="00E6011A" w:rsidRDefault="00E6011A" w:rsidP="00E6011A">
      <w:pPr>
        <w:spacing w:line="276" w:lineRule="auto"/>
        <w:rPr>
          <w:color w:val="000000"/>
        </w:rPr>
      </w:pPr>
    </w:p>
    <w:p w:rsidR="00E6011A" w:rsidRPr="006F42D0" w:rsidRDefault="00E6011A" w:rsidP="00E6011A">
      <w:pPr>
        <w:pStyle w:val="ab"/>
        <w:numPr>
          <w:ilvl w:val="1"/>
          <w:numId w:val="16"/>
        </w:numPr>
        <w:spacing w:line="276" w:lineRule="auto"/>
        <w:ind w:left="0" w:firstLine="709"/>
        <w:jc w:val="center"/>
        <w:rPr>
          <w:b/>
          <w:color w:val="000000"/>
          <w:sz w:val="28"/>
          <w:szCs w:val="28"/>
        </w:rPr>
      </w:pPr>
      <w:r w:rsidRPr="006F42D0">
        <w:rPr>
          <w:b/>
          <w:color w:val="000000"/>
          <w:sz w:val="28"/>
          <w:szCs w:val="28"/>
        </w:rPr>
        <w:t>Градостроительные регламенты</w:t>
      </w:r>
      <w:r w:rsidR="00B87524">
        <w:rPr>
          <w:b/>
          <w:color w:val="000000"/>
          <w:sz w:val="28"/>
          <w:szCs w:val="28"/>
        </w:rPr>
        <w:t xml:space="preserve"> </w:t>
      </w:r>
      <w:r w:rsidR="00B87524" w:rsidRPr="00B87524">
        <w:rPr>
          <w:b/>
          <w:color w:val="000000"/>
          <w:sz w:val="28"/>
          <w:szCs w:val="28"/>
        </w:rPr>
        <w:t>территории проектирования</w:t>
      </w:r>
    </w:p>
    <w:p w:rsidR="00E6011A" w:rsidRPr="00160700" w:rsidRDefault="00E6011A" w:rsidP="00E6011A">
      <w:pPr>
        <w:pStyle w:val="ab"/>
        <w:spacing w:line="276" w:lineRule="auto"/>
        <w:ind w:left="709"/>
        <w:rPr>
          <w:b/>
          <w:i/>
          <w:color w:val="000000"/>
          <w:sz w:val="28"/>
          <w:szCs w:val="28"/>
        </w:rPr>
      </w:pPr>
    </w:p>
    <w:p w:rsidR="00AE748B" w:rsidRPr="001C472B" w:rsidRDefault="00AE748B" w:rsidP="00AE748B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7038F4">
        <w:rPr>
          <w:color w:val="000000"/>
          <w:sz w:val="28"/>
          <w:szCs w:val="28"/>
        </w:rPr>
        <w:t>Согласно Правила</w:t>
      </w:r>
      <w:r>
        <w:rPr>
          <w:color w:val="000000"/>
          <w:sz w:val="28"/>
          <w:szCs w:val="28"/>
        </w:rPr>
        <w:t>м</w:t>
      </w:r>
      <w:r w:rsidRPr="007038F4">
        <w:rPr>
          <w:color w:val="000000"/>
          <w:sz w:val="28"/>
          <w:szCs w:val="28"/>
        </w:rPr>
        <w:t xml:space="preserve"> землепользов</w:t>
      </w:r>
      <w:r>
        <w:rPr>
          <w:color w:val="000000"/>
          <w:sz w:val="28"/>
          <w:szCs w:val="28"/>
        </w:rPr>
        <w:t xml:space="preserve">ания и застройки г. Зеленогорска, утвержденным решением Совета депутатов ЗАТО г. Зеленогорска от 24.12.2018 № 6-27р, планируемая территория находится в зоне застройки многоэтажными многоквартирными домами (Ж-3), зоне </w:t>
      </w:r>
      <w:r w:rsidR="006E59E7">
        <w:rPr>
          <w:color w:val="000000"/>
          <w:sz w:val="28"/>
          <w:szCs w:val="28"/>
        </w:rPr>
        <w:t>общественно-делового назначения</w:t>
      </w:r>
      <w:r>
        <w:rPr>
          <w:color w:val="000000"/>
          <w:sz w:val="28"/>
          <w:szCs w:val="28"/>
        </w:rPr>
        <w:t xml:space="preserve"> (</w:t>
      </w:r>
      <w:r w:rsidR="006E59E7">
        <w:rPr>
          <w:color w:val="000000"/>
          <w:sz w:val="28"/>
          <w:szCs w:val="28"/>
        </w:rPr>
        <w:t>ОД</w:t>
      </w:r>
      <w:r>
        <w:rPr>
          <w:color w:val="000000"/>
          <w:sz w:val="28"/>
          <w:szCs w:val="28"/>
        </w:rPr>
        <w:t xml:space="preserve">-1), зоне улично-дорожной сети (ИТ-3).  </w:t>
      </w:r>
    </w:p>
    <w:p w:rsidR="00E6011A" w:rsidRPr="00821618" w:rsidRDefault="00A75712" w:rsidP="00E6011A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жилые виды разрешенного использования территориальной зоны Ж-3 имеют следующие параметры. </w:t>
      </w:r>
      <w:r w:rsidR="00E6011A">
        <w:rPr>
          <w:color w:val="000000"/>
          <w:sz w:val="28"/>
          <w:szCs w:val="28"/>
        </w:rPr>
        <w:t>Для с</w:t>
      </w:r>
      <w:r w:rsidR="00E6011A" w:rsidRPr="001B588F">
        <w:rPr>
          <w:color w:val="000000"/>
          <w:sz w:val="28"/>
          <w:szCs w:val="28"/>
        </w:rPr>
        <w:t>реднеэтажн</w:t>
      </w:r>
      <w:r w:rsidR="00E6011A">
        <w:rPr>
          <w:color w:val="000000"/>
          <w:sz w:val="28"/>
          <w:szCs w:val="28"/>
        </w:rPr>
        <w:t>ой</w:t>
      </w:r>
      <w:r w:rsidR="00E6011A" w:rsidRPr="001B588F">
        <w:rPr>
          <w:color w:val="000000"/>
          <w:sz w:val="28"/>
          <w:szCs w:val="28"/>
        </w:rPr>
        <w:t xml:space="preserve"> жил</w:t>
      </w:r>
      <w:r w:rsidR="00E6011A">
        <w:rPr>
          <w:color w:val="000000"/>
          <w:sz w:val="28"/>
          <w:szCs w:val="28"/>
        </w:rPr>
        <w:t xml:space="preserve">ой </w:t>
      </w:r>
      <w:r w:rsidR="00E6011A" w:rsidRPr="001B588F">
        <w:rPr>
          <w:color w:val="000000"/>
          <w:sz w:val="28"/>
          <w:szCs w:val="28"/>
        </w:rPr>
        <w:t>застройк</w:t>
      </w:r>
      <w:r w:rsidR="00E6011A">
        <w:rPr>
          <w:color w:val="000000"/>
          <w:sz w:val="28"/>
          <w:szCs w:val="28"/>
        </w:rPr>
        <w:t>и</w:t>
      </w:r>
      <w:r w:rsidR="00AA62C7">
        <w:rPr>
          <w:color w:val="000000"/>
          <w:sz w:val="28"/>
          <w:szCs w:val="28"/>
        </w:rPr>
        <w:t xml:space="preserve"> </w:t>
      </w:r>
      <w:r w:rsidR="00E6011A">
        <w:rPr>
          <w:color w:val="000000"/>
          <w:sz w:val="28"/>
          <w:szCs w:val="28"/>
        </w:rPr>
        <w:t>м</w:t>
      </w:r>
      <w:r w:rsidR="00E6011A" w:rsidRPr="001B588F">
        <w:rPr>
          <w:color w:val="000000"/>
          <w:sz w:val="28"/>
          <w:szCs w:val="28"/>
        </w:rPr>
        <w:t>инимальная площадь земель</w:t>
      </w:r>
      <w:r w:rsidR="00E6011A">
        <w:rPr>
          <w:color w:val="000000"/>
          <w:sz w:val="28"/>
          <w:szCs w:val="28"/>
        </w:rPr>
        <w:t xml:space="preserve">ного участка - 1200 кв. метров. </w:t>
      </w:r>
      <w:r w:rsidR="00E6011A" w:rsidRPr="001B588F">
        <w:rPr>
          <w:color w:val="000000"/>
          <w:sz w:val="28"/>
          <w:szCs w:val="28"/>
        </w:rPr>
        <w:t xml:space="preserve">Минимальные отступы от границ земельного участка в целях определения мест </w:t>
      </w:r>
      <w:r w:rsidR="00E6011A">
        <w:rPr>
          <w:color w:val="000000"/>
          <w:sz w:val="28"/>
          <w:szCs w:val="28"/>
        </w:rPr>
        <w:t>здани</w:t>
      </w:r>
      <w:r w:rsidR="00E6011A" w:rsidRPr="001B588F">
        <w:rPr>
          <w:color w:val="000000"/>
          <w:sz w:val="28"/>
          <w:szCs w:val="28"/>
        </w:rPr>
        <w:t>й, сооружений - 3 метра.</w:t>
      </w:r>
      <w:r w:rsidR="006E59E7">
        <w:rPr>
          <w:color w:val="000000"/>
          <w:sz w:val="28"/>
          <w:szCs w:val="28"/>
        </w:rPr>
        <w:t xml:space="preserve"> </w:t>
      </w:r>
      <w:r w:rsidR="00E6011A" w:rsidRPr="001B588F">
        <w:rPr>
          <w:color w:val="000000"/>
          <w:sz w:val="28"/>
          <w:szCs w:val="28"/>
        </w:rPr>
        <w:t xml:space="preserve">Минимальный отступ от красной линии до линии регулирования застройки </w:t>
      </w:r>
      <w:r w:rsidR="00E6011A">
        <w:rPr>
          <w:color w:val="000000"/>
          <w:sz w:val="28"/>
          <w:szCs w:val="28"/>
        </w:rPr>
        <w:t xml:space="preserve">- 5 метров. </w:t>
      </w:r>
      <w:r>
        <w:rPr>
          <w:color w:val="000000"/>
          <w:sz w:val="28"/>
          <w:szCs w:val="28"/>
        </w:rPr>
        <w:t xml:space="preserve"> </w:t>
      </w:r>
      <w:r w:rsidR="00E6011A" w:rsidRPr="00821618">
        <w:rPr>
          <w:color w:val="000000"/>
          <w:sz w:val="28"/>
          <w:szCs w:val="28"/>
        </w:rPr>
        <w:t>Для многоэтажной жилой застройки (высотная застройка) минимальная площадь земельного участка - 2400 кв. метров. Минимальные отступы от границ земельного участка в целях определения мест допустимого размещения зданий, строений, сооружений - 3 метра. Минимальный отступ от красной линии до линии регулирования застройки - 5 метров.</w:t>
      </w:r>
    </w:p>
    <w:p w:rsidR="00AA62C7" w:rsidRPr="00821618" w:rsidRDefault="00AA62C7" w:rsidP="00E6011A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821618">
        <w:rPr>
          <w:color w:val="000000"/>
          <w:sz w:val="28"/>
          <w:szCs w:val="28"/>
        </w:rPr>
        <w:lastRenderedPageBreak/>
        <w:t>Что касается зоны ОД-1, то минимальная площадь земельного участка составляет для</w:t>
      </w:r>
      <w:r w:rsidRPr="00821618">
        <w:rPr>
          <w:sz w:val="28"/>
          <w:szCs w:val="28"/>
        </w:rPr>
        <w:t xml:space="preserve"> коммунального обслуживания – от 1 м</w:t>
      </w:r>
      <w:r w:rsidRPr="00821618">
        <w:rPr>
          <w:sz w:val="28"/>
          <w:szCs w:val="28"/>
          <w:vertAlign w:val="superscript"/>
        </w:rPr>
        <w:t xml:space="preserve">2 </w:t>
      </w:r>
      <w:r w:rsidRPr="00821618">
        <w:rPr>
          <w:sz w:val="28"/>
          <w:szCs w:val="28"/>
        </w:rPr>
        <w:t>до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для социального обслуживания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 бытового обслуживания – 300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культурного развития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религиозного использования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общественного и делового управления – 600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 xml:space="preserve"> и т.д.</w:t>
      </w:r>
    </w:p>
    <w:p w:rsidR="00E6011A" w:rsidRDefault="00E6011A" w:rsidP="00F63A64">
      <w:pPr>
        <w:spacing w:line="276" w:lineRule="auto"/>
        <w:rPr>
          <w:color w:val="000000"/>
          <w:sz w:val="28"/>
          <w:szCs w:val="28"/>
        </w:rPr>
      </w:pPr>
    </w:p>
    <w:p w:rsidR="00484FCB" w:rsidRPr="006F42D0" w:rsidRDefault="00F1550C" w:rsidP="00E46D96">
      <w:pPr>
        <w:pStyle w:val="ab"/>
        <w:numPr>
          <w:ilvl w:val="1"/>
          <w:numId w:val="17"/>
        </w:numPr>
        <w:spacing w:line="276" w:lineRule="auto"/>
        <w:jc w:val="center"/>
        <w:rPr>
          <w:b/>
          <w:color w:val="000000"/>
          <w:sz w:val="28"/>
          <w:szCs w:val="28"/>
        </w:rPr>
      </w:pPr>
      <w:r w:rsidRPr="006F42D0">
        <w:rPr>
          <w:b/>
          <w:color w:val="000000"/>
          <w:sz w:val="28"/>
          <w:szCs w:val="28"/>
        </w:rPr>
        <w:t>Природно-климатические условия проектирования</w:t>
      </w:r>
    </w:p>
    <w:p w:rsidR="00F1550C" w:rsidRDefault="00F1550C" w:rsidP="00F63A64">
      <w:pPr>
        <w:spacing w:line="276" w:lineRule="auto"/>
        <w:ind w:firstLine="709"/>
        <w:rPr>
          <w:color w:val="000000"/>
          <w:sz w:val="28"/>
          <w:szCs w:val="28"/>
        </w:rPr>
      </w:pPr>
    </w:p>
    <w:p w:rsidR="00BB49E2" w:rsidRPr="00B23A3C" w:rsidRDefault="00BB49E2" w:rsidP="00BB49E2">
      <w:pPr>
        <w:widowControl w:val="0"/>
        <w:spacing w:line="276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Планировочная территория – микрорайон № «</w:t>
      </w:r>
      <w:r w:rsidR="006E59E7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 xml:space="preserve">» города Зеленогорска относится к </w:t>
      </w:r>
      <w:r>
        <w:rPr>
          <w:color w:val="000000"/>
          <w:sz w:val="28"/>
          <w:szCs w:val="28"/>
          <w:lang w:val="en-US"/>
        </w:rPr>
        <w:t>III</w:t>
      </w:r>
      <w:r w:rsidRPr="00D90E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климатической зоне и </w:t>
      </w:r>
      <w:r w:rsidRPr="00F1550C">
        <w:rPr>
          <w:color w:val="000000"/>
          <w:sz w:val="28"/>
          <w:szCs w:val="28"/>
        </w:rPr>
        <w:t xml:space="preserve">имеет </w:t>
      </w:r>
      <w:r w:rsidRPr="00B23A3C">
        <w:rPr>
          <w:sz w:val="28"/>
          <w:szCs w:val="28"/>
        </w:rPr>
        <w:t>резко континентальный</w:t>
      </w:r>
      <w:r w:rsidRPr="00F1550C">
        <w:rPr>
          <w:color w:val="000000"/>
          <w:sz w:val="28"/>
          <w:szCs w:val="28"/>
        </w:rPr>
        <w:t xml:space="preserve"> климат.</w:t>
      </w:r>
      <w:r w:rsidRPr="00B23A3C">
        <w:rPr>
          <w:sz w:val="28"/>
          <w:szCs w:val="28"/>
        </w:rPr>
        <w:t xml:space="preserve"> Процессы циркуляции атмосферы характеризуются здесь глубокой перестройкой в зависимости от сезона года. В зимний период территория находится под воздействием азиатского антициклона, в котором формируется континентальный умеренный воздух с низкими температурами и незначительным влагосодержанием. В переходные сезоны происходит перестройка барического поля, усиливается западно-восточный широтный перенос, резко возрастает интенсивность и повторя</w:t>
      </w:r>
      <w:r>
        <w:rPr>
          <w:sz w:val="28"/>
          <w:szCs w:val="28"/>
        </w:rPr>
        <w:t>емость циклонов северо-западных,</w:t>
      </w:r>
      <w:r w:rsidRPr="00B23A3C">
        <w:rPr>
          <w:sz w:val="28"/>
          <w:szCs w:val="28"/>
        </w:rPr>
        <w:t xml:space="preserve"> западных и юго-восточных траекторий. На фоне общего повышения температуры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воздуха весной и её понижения осенью наблюдаются частые вторжения более теплых или более холодных воздушных масс, которые приводят к резким колебаниям температуры и влажности воздуха, усилением скорости ветра, выпадением осадков.</w:t>
      </w:r>
    </w:p>
    <w:p w:rsidR="00821618" w:rsidRDefault="00BB49E2" w:rsidP="006E59E7">
      <w:pPr>
        <w:spacing w:line="276" w:lineRule="auto"/>
        <w:ind w:firstLine="709"/>
        <w:rPr>
          <w:color w:val="000000"/>
          <w:sz w:val="28"/>
          <w:szCs w:val="28"/>
        </w:rPr>
      </w:pPr>
      <w:r w:rsidRPr="00F1550C">
        <w:rPr>
          <w:color w:val="000000"/>
          <w:sz w:val="28"/>
          <w:szCs w:val="28"/>
        </w:rPr>
        <w:t>В год выпадает около 404 мм осадков.</w:t>
      </w:r>
      <w:r>
        <w:rPr>
          <w:color w:val="000000"/>
          <w:sz w:val="28"/>
          <w:szCs w:val="28"/>
        </w:rPr>
        <w:t xml:space="preserve"> </w:t>
      </w:r>
    </w:p>
    <w:p w:rsidR="00821618" w:rsidRDefault="00821618" w:rsidP="00821618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Самый засушливый месяц - м</w:t>
      </w:r>
      <w:r w:rsidRPr="00AC4D32">
        <w:rPr>
          <w:color w:val="000000"/>
          <w:sz w:val="28"/>
          <w:szCs w:val="28"/>
        </w:rPr>
        <w:t xml:space="preserve">арт с осадками 11 мм. Большая часть осадков выпадает в </w:t>
      </w:r>
      <w:r>
        <w:rPr>
          <w:color w:val="000000"/>
          <w:sz w:val="28"/>
          <w:szCs w:val="28"/>
        </w:rPr>
        <w:t>и</w:t>
      </w:r>
      <w:r w:rsidRPr="00AC4D32">
        <w:rPr>
          <w:color w:val="000000"/>
          <w:sz w:val="28"/>
          <w:szCs w:val="28"/>
        </w:rPr>
        <w:t>юль, в среднем 71 мм.</w:t>
      </w:r>
    </w:p>
    <w:p w:rsidR="00821618" w:rsidRPr="00B23A3C" w:rsidRDefault="00821618" w:rsidP="00821618">
      <w:pPr>
        <w:widowControl w:val="0"/>
        <w:spacing w:line="276" w:lineRule="auto"/>
        <w:ind w:firstLine="709"/>
        <w:rPr>
          <w:sz w:val="28"/>
          <w:szCs w:val="28"/>
        </w:rPr>
      </w:pPr>
      <w:r w:rsidRPr="00B23A3C">
        <w:rPr>
          <w:sz w:val="28"/>
          <w:szCs w:val="28"/>
        </w:rPr>
        <w:t>Осень наступает в первой половине сентября. Зима приходит в самом конце октября - начале ноября и имеет продолжительность около 5,5 месяцев. Температура воздуха в этот период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опускается ниже минус 30-35°С, в отдельные годы ниже минус 40°С. Отопительный сезон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- с конца второй декады сентября по середину мая.</w:t>
      </w:r>
    </w:p>
    <w:p w:rsidR="00821618" w:rsidRPr="00B23A3C" w:rsidRDefault="00821618" w:rsidP="00821618">
      <w:pPr>
        <w:widowControl w:val="0"/>
        <w:spacing w:line="276" w:lineRule="auto"/>
        <w:ind w:firstLine="709"/>
        <w:rPr>
          <w:sz w:val="28"/>
          <w:szCs w:val="28"/>
        </w:rPr>
      </w:pPr>
      <w:r w:rsidRPr="00B23A3C">
        <w:rPr>
          <w:sz w:val="28"/>
          <w:szCs w:val="28"/>
        </w:rPr>
        <w:t>Весна наступает в середине апреля, продолжительность ее невелика (менее 1,5 месяцев).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Для весны характерны как возвраты холодов, так и интенсивный прогрев. В отдельные дни максимальные температуры могут достигать 30°С. Лето приходит в начале третьей декады мая. Продолжительность безморозного периода на описываемой территории, в среднем, от 90 до 105 дней.</w:t>
      </w:r>
    </w:p>
    <w:p w:rsidR="00821618" w:rsidRPr="00AC4D32" w:rsidRDefault="00821618" w:rsidP="006E59E7">
      <w:pPr>
        <w:widowControl w:val="0"/>
        <w:spacing w:line="276" w:lineRule="auto"/>
        <w:ind w:firstLine="709"/>
        <w:rPr>
          <w:color w:val="000000"/>
          <w:sz w:val="28"/>
          <w:szCs w:val="28"/>
        </w:rPr>
      </w:pPr>
      <w:r w:rsidRPr="00B23A3C">
        <w:rPr>
          <w:sz w:val="28"/>
          <w:szCs w:val="28"/>
        </w:rPr>
        <w:t>Средние годовые температуры воздуха колеблются в интервале от 0,0° до -0,3°. Самый холодный месяц - январь, средняя температура января от минус 17.2 до минус 18°С. Самый теплый месяц - июль. Средняя температура его около 18°С. максимальные температуры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 xml:space="preserve">достигают 34-36°С. Повсеместно на этой территории </w:t>
      </w:r>
      <w:r w:rsidRPr="00B23A3C">
        <w:rPr>
          <w:sz w:val="28"/>
          <w:szCs w:val="28"/>
        </w:rPr>
        <w:lastRenderedPageBreak/>
        <w:t>практически ежегодно наблюдаются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периоды жаркой погоды (температура воздуха выше 30°С) продолжительностью 5-10 дней.</w:t>
      </w:r>
    </w:p>
    <w:p w:rsidR="00821618" w:rsidRPr="00B23A3C" w:rsidRDefault="00821618" w:rsidP="00821618">
      <w:pPr>
        <w:widowControl w:val="0"/>
        <w:spacing w:line="276" w:lineRule="auto"/>
        <w:ind w:firstLine="709"/>
        <w:rPr>
          <w:sz w:val="28"/>
          <w:szCs w:val="28"/>
        </w:rPr>
      </w:pPr>
      <w:r w:rsidRPr="00B23A3C">
        <w:rPr>
          <w:sz w:val="28"/>
          <w:szCs w:val="28"/>
        </w:rPr>
        <w:t>Для территории характерен умеренный ветровой режим со среднегодовыми скоростями 3,3-3,6 м/с. В течение года ветер с большими скоростями чаще всего отмечается в первую половину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зимы и в весенний период. Усиление ветрового режима в этот период связано с активизацией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циклонической деятельности</w:t>
      </w:r>
      <w:r>
        <w:rPr>
          <w:sz w:val="28"/>
          <w:szCs w:val="28"/>
        </w:rPr>
        <w:t>.</w:t>
      </w:r>
    </w:p>
    <w:p w:rsidR="00821618" w:rsidRPr="00B23A3C" w:rsidRDefault="00821618" w:rsidP="00821618">
      <w:pPr>
        <w:widowControl w:val="0"/>
        <w:spacing w:line="276" w:lineRule="auto"/>
        <w:ind w:firstLine="709"/>
        <w:rPr>
          <w:sz w:val="28"/>
          <w:szCs w:val="28"/>
        </w:rPr>
      </w:pPr>
      <w:r w:rsidRPr="00B23A3C">
        <w:rPr>
          <w:sz w:val="28"/>
          <w:szCs w:val="28"/>
        </w:rPr>
        <w:t>Направление ветра преимущественно западное и юго-западное. Среднегодовая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повторяемость ветров западных плюс юго-западных направлений составляет 59-60 %. Приземное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поле ветра сильно деформировано особенностями орографических структур территории.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В отдельных местностях достаточно велика повторяемость северо-восточного и южного ветра. Повторяемость штилей составляет 10-20%.</w:t>
      </w:r>
    </w:p>
    <w:p w:rsidR="00821618" w:rsidRPr="00B23A3C" w:rsidRDefault="00821618" w:rsidP="00821618">
      <w:pPr>
        <w:widowControl w:val="0"/>
        <w:spacing w:line="276" w:lineRule="auto"/>
        <w:ind w:firstLine="709"/>
        <w:rPr>
          <w:sz w:val="28"/>
          <w:szCs w:val="28"/>
        </w:rPr>
      </w:pPr>
      <w:r w:rsidRPr="00B23A3C">
        <w:rPr>
          <w:sz w:val="28"/>
          <w:szCs w:val="28"/>
        </w:rPr>
        <w:t>Число дней с туманом за год составляет 7,8-16,3</w:t>
      </w:r>
      <w:r w:rsidR="006E59E7">
        <w:rPr>
          <w:sz w:val="28"/>
          <w:szCs w:val="28"/>
        </w:rPr>
        <w:t>.</w:t>
      </w:r>
      <w:r w:rsidRPr="00B23A3C">
        <w:rPr>
          <w:sz w:val="28"/>
          <w:szCs w:val="28"/>
        </w:rPr>
        <w:t xml:space="preserve"> Наблюдается летний максимум от 2 до 4 дней с туманом в июле и августе. Наименьшее число дней с туманом в марте-апреле.</w:t>
      </w:r>
    </w:p>
    <w:p w:rsidR="00821618" w:rsidRDefault="00821618" w:rsidP="00550DE8">
      <w:pPr>
        <w:spacing w:line="276" w:lineRule="auto"/>
        <w:ind w:firstLine="709"/>
        <w:rPr>
          <w:color w:val="000000"/>
          <w:sz w:val="28"/>
          <w:szCs w:val="28"/>
        </w:rPr>
      </w:pPr>
    </w:p>
    <w:p w:rsidR="000C2983" w:rsidRPr="006F42D0" w:rsidRDefault="006E59E7" w:rsidP="00E46D96">
      <w:pPr>
        <w:pStyle w:val="ab"/>
        <w:numPr>
          <w:ilvl w:val="1"/>
          <w:numId w:val="17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C2983" w:rsidRPr="006F42D0">
        <w:rPr>
          <w:b/>
          <w:sz w:val="28"/>
          <w:szCs w:val="28"/>
        </w:rPr>
        <w:t>Инженерно-геологические и гидрологические условия</w:t>
      </w:r>
    </w:p>
    <w:p w:rsidR="000C2983" w:rsidRDefault="000C2983" w:rsidP="00550DE8">
      <w:pPr>
        <w:widowControl w:val="0"/>
        <w:spacing w:line="276" w:lineRule="auto"/>
        <w:ind w:firstLine="709"/>
        <w:rPr>
          <w:sz w:val="28"/>
          <w:szCs w:val="28"/>
        </w:rPr>
      </w:pPr>
    </w:p>
    <w:p w:rsidR="000C2983" w:rsidRPr="00613201" w:rsidRDefault="000C2983" w:rsidP="00550DE8">
      <w:pPr>
        <w:widowControl w:val="0"/>
        <w:spacing w:line="276" w:lineRule="auto"/>
        <w:ind w:firstLine="709"/>
        <w:rPr>
          <w:sz w:val="28"/>
          <w:szCs w:val="28"/>
        </w:rPr>
      </w:pPr>
      <w:r w:rsidRPr="00613201">
        <w:rPr>
          <w:sz w:val="28"/>
          <w:szCs w:val="28"/>
        </w:rPr>
        <w:t>Основным водотоком в районе является р</w:t>
      </w:r>
      <w:r w:rsidR="00137359">
        <w:rPr>
          <w:sz w:val="28"/>
          <w:szCs w:val="28"/>
        </w:rPr>
        <w:t>ека</w:t>
      </w:r>
      <w:r w:rsidRPr="00613201">
        <w:rPr>
          <w:sz w:val="28"/>
          <w:szCs w:val="28"/>
        </w:rPr>
        <w:t xml:space="preserve"> Кан. Непосредственно на территории г. Зеленогорска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>в Кан впадает его левый приток - р</w:t>
      </w:r>
      <w:r w:rsidR="00137359">
        <w:rPr>
          <w:sz w:val="28"/>
          <w:szCs w:val="28"/>
        </w:rPr>
        <w:t>ека</w:t>
      </w:r>
      <w:r w:rsidRPr="00613201">
        <w:rPr>
          <w:sz w:val="28"/>
          <w:szCs w:val="28"/>
        </w:rPr>
        <w:t xml:space="preserve"> Барга,</w:t>
      </w:r>
      <w:r w:rsidR="00C02C30" w:rsidRPr="00C02C30">
        <w:rPr>
          <w:sz w:val="28"/>
          <w:szCs w:val="28"/>
        </w:rPr>
        <w:t xml:space="preserve"> </w:t>
      </w:r>
      <w:r w:rsidR="00C02C30">
        <w:rPr>
          <w:sz w:val="28"/>
          <w:szCs w:val="28"/>
        </w:rPr>
        <w:t>закрытое русло которой расположено под сквером «Дружба»</w:t>
      </w:r>
      <w:r w:rsidRPr="00613201">
        <w:rPr>
          <w:sz w:val="28"/>
          <w:szCs w:val="28"/>
        </w:rPr>
        <w:t>. Питание рек преимущественно снеговое. Годовой ход уровня воды характеризуется сравнительно высоким весенним половодьем, повышенными уровнями в летний период от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>частых, иногда обильных дождей, низкой, спадающей к ледоставу, осенней меженью и устойчивым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>низким его стоянием в зимний период.</w:t>
      </w:r>
    </w:p>
    <w:p w:rsidR="000C2983" w:rsidRPr="00613201" w:rsidRDefault="000C2983" w:rsidP="00550DE8">
      <w:pPr>
        <w:widowControl w:val="0"/>
        <w:spacing w:line="276" w:lineRule="auto"/>
        <w:ind w:firstLine="709"/>
        <w:rPr>
          <w:sz w:val="28"/>
          <w:szCs w:val="28"/>
        </w:rPr>
      </w:pPr>
      <w:r w:rsidRPr="00613201">
        <w:rPr>
          <w:sz w:val="28"/>
          <w:szCs w:val="28"/>
        </w:rPr>
        <w:t>Средние даты начала половодья приходятся на первую декаду мая. Вскрытие происходит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 xml:space="preserve">почти одновременно в конце апреля начале мая. </w:t>
      </w:r>
      <w:r w:rsidR="001C472B">
        <w:rPr>
          <w:sz w:val="28"/>
          <w:szCs w:val="28"/>
        </w:rPr>
        <w:t>Л</w:t>
      </w:r>
      <w:r w:rsidRPr="00613201">
        <w:rPr>
          <w:sz w:val="28"/>
          <w:szCs w:val="28"/>
        </w:rPr>
        <w:t>едоход длится 10-15 дней и в некоторых пунктах сопровождается заторами льда. Толщина льда за зиму в среднем составляет 70-</w:t>
      </w:r>
      <w:smartTag w:uri="urn:schemas-microsoft-com:office:smarttags" w:element="metricconverter">
        <w:smartTagPr>
          <w:attr w:name="ProductID" w:val="90 см"/>
        </w:smartTagPr>
        <w:r w:rsidRPr="00613201">
          <w:rPr>
            <w:sz w:val="28"/>
            <w:szCs w:val="28"/>
          </w:rPr>
          <w:t>90 см</w:t>
        </w:r>
      </w:smartTag>
      <w:r w:rsidRPr="00613201">
        <w:rPr>
          <w:sz w:val="28"/>
          <w:szCs w:val="28"/>
        </w:rPr>
        <w:t>. наибольшая 100-</w:t>
      </w:r>
      <w:smartTag w:uri="urn:schemas-microsoft-com:office:smarttags" w:element="metricconverter">
        <w:smartTagPr>
          <w:attr w:name="ProductID" w:val="115 см"/>
        </w:smartTagPr>
        <w:r w:rsidRPr="00613201">
          <w:rPr>
            <w:sz w:val="28"/>
            <w:szCs w:val="28"/>
          </w:rPr>
          <w:t>115 см</w:t>
        </w:r>
      </w:smartTag>
      <w:r w:rsidRPr="00613201">
        <w:rPr>
          <w:sz w:val="28"/>
          <w:szCs w:val="28"/>
        </w:rPr>
        <w:t>. За время половодья, проходящего в виде одной волны, по рекам проходит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>более половины общего объема годового стока. Пик половодья наступает во второй половине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>мая - начале июня. Общая продолжительность половодья меняется от 40 до 60 дней. Половодье заканчивается в конце июня - начале июля. Летом и осенью наблюдаются дождевые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>паводки, хотя по высоте они уступают максимуму весеннего половодья. Замерзают реки во второй половине ноября, период ледостава составляет 150-170 дней. Все реки территории наиболее многоводны в теплое время года - в весенне-летний период и наименее водоносны в холодный период.</w:t>
      </w:r>
    </w:p>
    <w:p w:rsidR="000C2983" w:rsidRDefault="000C2983" w:rsidP="00550DE8">
      <w:pPr>
        <w:widowControl w:val="0"/>
        <w:spacing w:line="276" w:lineRule="auto"/>
        <w:ind w:firstLine="709"/>
        <w:rPr>
          <w:sz w:val="28"/>
          <w:szCs w:val="28"/>
        </w:rPr>
      </w:pPr>
      <w:r w:rsidRPr="00613201">
        <w:rPr>
          <w:sz w:val="28"/>
          <w:szCs w:val="28"/>
        </w:rPr>
        <w:lastRenderedPageBreak/>
        <w:t>Грунтовые воды, питающие реки в период зимней межени и в летнюю межень засушливых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>лет, в общем стоке составляют 20-30%.</w:t>
      </w:r>
    </w:p>
    <w:p w:rsidR="00821618" w:rsidRDefault="00821618" w:rsidP="00821618">
      <w:pPr>
        <w:spacing w:line="276" w:lineRule="auto"/>
        <w:ind w:firstLine="709"/>
        <w:rPr>
          <w:sz w:val="28"/>
          <w:szCs w:val="28"/>
        </w:rPr>
      </w:pPr>
    </w:p>
    <w:p w:rsidR="00821618" w:rsidRPr="00917734" w:rsidRDefault="00821618" w:rsidP="00821618">
      <w:pPr>
        <w:spacing w:before="120"/>
        <w:ind w:left="408"/>
        <w:contextualSpacing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 w:rsidRPr="00917734">
        <w:rPr>
          <w:b/>
          <w:sz w:val="32"/>
          <w:szCs w:val="32"/>
        </w:rPr>
        <w:t>Положени</w:t>
      </w:r>
      <w:r>
        <w:rPr>
          <w:b/>
          <w:sz w:val="32"/>
          <w:szCs w:val="32"/>
        </w:rPr>
        <w:t>я</w:t>
      </w:r>
      <w:r w:rsidRPr="00917734">
        <w:rPr>
          <w:b/>
          <w:sz w:val="32"/>
          <w:szCs w:val="32"/>
        </w:rPr>
        <w:t xml:space="preserve"> проекта планировки</w:t>
      </w:r>
    </w:p>
    <w:p w:rsidR="00821618" w:rsidRPr="006F42D0" w:rsidRDefault="00821618" w:rsidP="00821618">
      <w:pPr>
        <w:spacing w:before="120" w:line="240" w:lineRule="auto"/>
        <w:jc w:val="center"/>
        <w:rPr>
          <w:b/>
          <w:sz w:val="28"/>
          <w:szCs w:val="28"/>
        </w:rPr>
      </w:pPr>
      <w:r w:rsidRPr="006F42D0">
        <w:rPr>
          <w:b/>
          <w:sz w:val="28"/>
          <w:szCs w:val="28"/>
        </w:rPr>
        <w:t>2.1. Архитектурно-планировочные решения планируемой территории</w:t>
      </w:r>
    </w:p>
    <w:p w:rsidR="00821618" w:rsidRPr="00917734" w:rsidRDefault="00821618" w:rsidP="00821618">
      <w:pPr>
        <w:spacing w:line="276" w:lineRule="auto"/>
        <w:jc w:val="center"/>
        <w:rPr>
          <w:b/>
          <w:i/>
          <w:sz w:val="28"/>
          <w:szCs w:val="28"/>
        </w:rPr>
      </w:pPr>
    </w:p>
    <w:p w:rsidR="00821618" w:rsidRPr="00917734" w:rsidRDefault="00821618" w:rsidP="00821618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Планируемая территория включает в себя существующую жи</w:t>
      </w:r>
      <w:r>
        <w:rPr>
          <w:sz w:val="28"/>
          <w:szCs w:val="28"/>
        </w:rPr>
        <w:t xml:space="preserve">лую застройку многоквартирными </w:t>
      </w:r>
      <w:r w:rsidRPr="00917734">
        <w:rPr>
          <w:sz w:val="28"/>
          <w:szCs w:val="28"/>
        </w:rPr>
        <w:t xml:space="preserve">  домами</w:t>
      </w:r>
      <w:r>
        <w:rPr>
          <w:sz w:val="28"/>
          <w:szCs w:val="28"/>
        </w:rPr>
        <w:t xml:space="preserve">  средней этажности (5 этажей), а т</w:t>
      </w:r>
      <w:r w:rsidRPr="00917734">
        <w:rPr>
          <w:sz w:val="28"/>
          <w:szCs w:val="28"/>
        </w:rPr>
        <w:t xml:space="preserve">акже </w:t>
      </w:r>
      <w:r>
        <w:rPr>
          <w:sz w:val="28"/>
          <w:szCs w:val="28"/>
        </w:rPr>
        <w:t>объекты социального назначения (школа № 169, детск</w:t>
      </w:r>
      <w:r w:rsidR="00137359">
        <w:rPr>
          <w:sz w:val="28"/>
          <w:szCs w:val="28"/>
        </w:rPr>
        <w:t>ие сады</w:t>
      </w:r>
      <w:r>
        <w:rPr>
          <w:sz w:val="28"/>
          <w:szCs w:val="28"/>
        </w:rPr>
        <w:t xml:space="preserve"> № 11, № 13, городской дворец культуры, городская библиотека им. Маяковского, отделение ПАО «Сбербанк»</w:t>
      </w:r>
      <w:r w:rsidRPr="00917734">
        <w:rPr>
          <w:sz w:val="28"/>
          <w:szCs w:val="28"/>
        </w:rPr>
        <w:t>), делового общественного, коммерческого назначения (</w:t>
      </w:r>
      <w:r>
        <w:rPr>
          <w:sz w:val="28"/>
          <w:szCs w:val="28"/>
        </w:rPr>
        <w:t>магазины, кафе</w:t>
      </w:r>
      <w:r w:rsidRPr="00917734">
        <w:rPr>
          <w:sz w:val="28"/>
          <w:szCs w:val="28"/>
        </w:rPr>
        <w:t>), здравоохранения (аптек</w:t>
      </w:r>
      <w:r>
        <w:rPr>
          <w:sz w:val="28"/>
          <w:szCs w:val="28"/>
        </w:rPr>
        <w:t>и</w:t>
      </w:r>
      <w:r w:rsidRPr="00917734">
        <w:rPr>
          <w:sz w:val="28"/>
          <w:szCs w:val="28"/>
        </w:rPr>
        <w:t>), объекты инженерного обеспечения микрорайона, улицы, проезды, площадки. Микрорайон обладает всей необходимой инфраструктурой. По данным генерального плана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показатели жи</w:t>
      </w:r>
      <w:r>
        <w:rPr>
          <w:sz w:val="28"/>
          <w:szCs w:val="28"/>
        </w:rPr>
        <w:t>лищного фонда и населения остаю</w:t>
      </w:r>
      <w:r w:rsidRPr="00917734">
        <w:rPr>
          <w:sz w:val="28"/>
          <w:szCs w:val="28"/>
        </w:rPr>
        <w:t>тся на прежнем уровне, в связи с этим нового строительс</w:t>
      </w:r>
      <w:r>
        <w:rPr>
          <w:sz w:val="28"/>
          <w:szCs w:val="28"/>
        </w:rPr>
        <w:t xml:space="preserve">тва зданий и сооружений </w:t>
      </w:r>
      <w:r w:rsidRPr="00917734">
        <w:rPr>
          <w:sz w:val="28"/>
          <w:szCs w:val="28"/>
        </w:rPr>
        <w:t>проектом планировки не предусматрива</w:t>
      </w:r>
      <w:r>
        <w:rPr>
          <w:sz w:val="28"/>
          <w:szCs w:val="28"/>
        </w:rPr>
        <w:t>е</w:t>
      </w:r>
      <w:r w:rsidRPr="00917734">
        <w:rPr>
          <w:sz w:val="28"/>
          <w:szCs w:val="28"/>
        </w:rPr>
        <w:t xml:space="preserve">тся. </w:t>
      </w:r>
    </w:p>
    <w:p w:rsidR="00821618" w:rsidRDefault="00821618" w:rsidP="00821618">
      <w:pPr>
        <w:spacing w:line="276" w:lineRule="auto"/>
        <w:ind w:firstLine="709"/>
        <w:rPr>
          <w:color w:val="000000"/>
          <w:sz w:val="28"/>
          <w:szCs w:val="28"/>
        </w:rPr>
      </w:pPr>
      <w:r w:rsidRPr="00917734">
        <w:rPr>
          <w:color w:val="000000"/>
          <w:sz w:val="28"/>
          <w:szCs w:val="28"/>
        </w:rPr>
        <w:t>В связи с нехваткой парковочных мест, проектом планировки планируется расширить существ</w:t>
      </w:r>
      <w:r>
        <w:rPr>
          <w:color w:val="000000"/>
          <w:sz w:val="28"/>
          <w:szCs w:val="28"/>
        </w:rPr>
        <w:t>ующие проезды до 6 метров для о</w:t>
      </w:r>
      <w:r w:rsidRPr="00917734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 w:rsidRPr="00917734">
        <w:rPr>
          <w:color w:val="000000"/>
          <w:sz w:val="28"/>
          <w:szCs w:val="28"/>
        </w:rPr>
        <w:t>анизации двустороннего движения, создать новые парковочные места для постоянного хранения автомобилей во дворах жилых домов, на общественных территориях, вблизи торговых и общественных зданий. Также планируется добавить площ</w:t>
      </w:r>
      <w:r>
        <w:rPr>
          <w:color w:val="000000"/>
          <w:sz w:val="28"/>
          <w:szCs w:val="28"/>
        </w:rPr>
        <w:t>адки отдыха детского, взрослого</w:t>
      </w:r>
      <w:r w:rsidRPr="00917734">
        <w:rPr>
          <w:color w:val="000000"/>
          <w:sz w:val="28"/>
          <w:szCs w:val="28"/>
        </w:rPr>
        <w:t xml:space="preserve"> населения, спортивные </w:t>
      </w:r>
      <w:r>
        <w:rPr>
          <w:color w:val="000000"/>
          <w:sz w:val="28"/>
          <w:szCs w:val="28"/>
        </w:rPr>
        <w:t xml:space="preserve">и хозяйственные </w:t>
      </w:r>
      <w:r w:rsidRPr="00917734">
        <w:rPr>
          <w:color w:val="000000"/>
          <w:sz w:val="28"/>
          <w:szCs w:val="28"/>
        </w:rPr>
        <w:t>площадки. Планируемое новое строительс</w:t>
      </w:r>
      <w:r>
        <w:rPr>
          <w:color w:val="000000"/>
          <w:sz w:val="28"/>
          <w:szCs w:val="28"/>
        </w:rPr>
        <w:t>т</w:t>
      </w:r>
      <w:r w:rsidRPr="00917734">
        <w:rPr>
          <w:color w:val="000000"/>
          <w:sz w:val="28"/>
          <w:szCs w:val="28"/>
        </w:rPr>
        <w:t>во соответствует нормам и правилам застройки городских и сельских поселений, а также региональным нормативам градостроительного пр</w:t>
      </w:r>
      <w:r>
        <w:rPr>
          <w:color w:val="000000"/>
          <w:sz w:val="28"/>
          <w:szCs w:val="28"/>
        </w:rPr>
        <w:t>оектирования Красноярского края</w:t>
      </w:r>
      <w:r w:rsidRPr="00917734">
        <w:rPr>
          <w:color w:val="000000"/>
          <w:sz w:val="28"/>
          <w:szCs w:val="28"/>
        </w:rPr>
        <w:t>.</w:t>
      </w:r>
    </w:p>
    <w:p w:rsidR="00821618" w:rsidRPr="006F42D0" w:rsidRDefault="00821618" w:rsidP="00821618">
      <w:pPr>
        <w:jc w:val="right"/>
      </w:pPr>
    </w:p>
    <w:p w:rsidR="00821618" w:rsidRPr="006F42D0" w:rsidRDefault="00821618" w:rsidP="00821618">
      <w:pPr>
        <w:spacing w:line="276" w:lineRule="auto"/>
        <w:ind w:left="720"/>
        <w:contextualSpacing/>
        <w:jc w:val="center"/>
        <w:rPr>
          <w:b/>
          <w:sz w:val="28"/>
          <w:szCs w:val="28"/>
        </w:rPr>
      </w:pPr>
      <w:r w:rsidRPr="006F42D0">
        <w:rPr>
          <w:b/>
          <w:sz w:val="28"/>
          <w:szCs w:val="28"/>
        </w:rPr>
        <w:t>2.2 Планировочные ограничения развития территории</w:t>
      </w:r>
    </w:p>
    <w:p w:rsidR="00821618" w:rsidRPr="00917734" w:rsidRDefault="00821618" w:rsidP="00821618">
      <w:pPr>
        <w:spacing w:line="276" w:lineRule="auto"/>
        <w:jc w:val="center"/>
        <w:rPr>
          <w:b/>
          <w:sz w:val="28"/>
          <w:szCs w:val="28"/>
        </w:rPr>
      </w:pPr>
    </w:p>
    <w:p w:rsidR="00821618" w:rsidRPr="00917734" w:rsidRDefault="00821618" w:rsidP="00821618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К планировочным ограничениям, действующим</w:t>
      </w:r>
      <w:r>
        <w:rPr>
          <w:sz w:val="28"/>
          <w:szCs w:val="28"/>
        </w:rPr>
        <w:t xml:space="preserve"> на территории микрорайона № «16</w:t>
      </w:r>
      <w:r w:rsidRPr="00917734">
        <w:rPr>
          <w:sz w:val="28"/>
          <w:szCs w:val="28"/>
        </w:rPr>
        <w:t>»</w:t>
      </w:r>
      <w:r w:rsidRPr="00917734">
        <w:rPr>
          <w:b/>
          <w:i/>
          <w:sz w:val="28"/>
          <w:szCs w:val="28"/>
        </w:rPr>
        <w:t xml:space="preserve"> </w:t>
      </w:r>
      <w:r w:rsidRPr="00917734">
        <w:rPr>
          <w:sz w:val="28"/>
          <w:szCs w:val="28"/>
        </w:rPr>
        <w:t>проекта планировки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относятся:</w:t>
      </w:r>
    </w:p>
    <w:p w:rsidR="00821618" w:rsidRPr="00917734" w:rsidRDefault="00821618" w:rsidP="00821618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 xml:space="preserve">- зоны размещения линейных объектов автотранспорта: </w:t>
      </w:r>
      <w:r w:rsidRPr="00174C6B">
        <w:rPr>
          <w:sz w:val="28"/>
          <w:szCs w:val="28"/>
        </w:rPr>
        <w:t>улицами Калинина, Мира, Ленина и скве</w:t>
      </w:r>
      <w:r>
        <w:rPr>
          <w:sz w:val="28"/>
          <w:szCs w:val="28"/>
        </w:rPr>
        <w:t>ром «Дружба»</w:t>
      </w:r>
      <w:r w:rsidR="00137359">
        <w:rPr>
          <w:sz w:val="28"/>
          <w:szCs w:val="28"/>
        </w:rPr>
        <w:t xml:space="preserve"> (пешеходная улица Гагарина)</w:t>
      </w:r>
      <w:r w:rsidRPr="00917734">
        <w:rPr>
          <w:sz w:val="28"/>
          <w:szCs w:val="28"/>
        </w:rPr>
        <w:t>;</w:t>
      </w:r>
    </w:p>
    <w:p w:rsidR="00821618" w:rsidRPr="00917734" w:rsidRDefault="00821618" w:rsidP="00821618">
      <w:pPr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красные линии;</w:t>
      </w:r>
    </w:p>
    <w:p w:rsidR="00821618" w:rsidRDefault="00821618" w:rsidP="00821618">
      <w:pPr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линии отступа от красных лини</w:t>
      </w:r>
      <w:r>
        <w:rPr>
          <w:color w:val="000000"/>
          <w:spacing w:val="3"/>
          <w:sz w:val="28"/>
          <w:szCs w:val="28"/>
        </w:rPr>
        <w:t>й</w:t>
      </w:r>
      <w:r w:rsidRPr="00917734">
        <w:rPr>
          <w:color w:val="000000"/>
          <w:spacing w:val="3"/>
          <w:sz w:val="28"/>
          <w:szCs w:val="28"/>
        </w:rPr>
        <w:t>;</w:t>
      </w:r>
    </w:p>
    <w:p w:rsidR="00821618" w:rsidRPr="00E049E1" w:rsidRDefault="00821618" w:rsidP="00821618">
      <w:pPr>
        <w:pStyle w:val="ab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зона затопления и подтопления;</w:t>
      </w:r>
    </w:p>
    <w:p w:rsidR="00821618" w:rsidRDefault="00821618" w:rsidP="00821618">
      <w:pPr>
        <w:pStyle w:val="ab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 электрических подстанций;</w:t>
      </w:r>
    </w:p>
    <w:p w:rsidR="00AB4E09" w:rsidRPr="00AB4E09" w:rsidRDefault="00821618" w:rsidP="00821618">
      <w:pPr>
        <w:pStyle w:val="ab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lastRenderedPageBreak/>
        <w:t>минимально-допустим</w:t>
      </w:r>
      <w:r w:rsidR="00AB4E09">
        <w:rPr>
          <w:color w:val="000000"/>
          <w:spacing w:val="3"/>
          <w:sz w:val="28"/>
          <w:szCs w:val="28"/>
        </w:rPr>
        <w:t>ые</w:t>
      </w:r>
      <w:r w:rsidRPr="00C73C10">
        <w:rPr>
          <w:color w:val="000000"/>
          <w:spacing w:val="3"/>
          <w:sz w:val="28"/>
          <w:szCs w:val="28"/>
        </w:rPr>
        <w:t xml:space="preserve"> расстояни</w:t>
      </w:r>
      <w:r w:rsidR="00AB4E09">
        <w:rPr>
          <w:color w:val="000000"/>
          <w:spacing w:val="3"/>
          <w:sz w:val="28"/>
          <w:szCs w:val="28"/>
        </w:rPr>
        <w:t>я</w:t>
      </w:r>
      <w:r w:rsidR="00AB4E09">
        <w:rPr>
          <w:color w:val="000000"/>
          <w:spacing w:val="3"/>
          <w:sz w:val="28"/>
          <w:szCs w:val="28"/>
          <w:lang w:val="en-US"/>
        </w:rPr>
        <w:t>:</w:t>
      </w:r>
    </w:p>
    <w:p w:rsidR="00821618" w:rsidRPr="00C73C10" w:rsidRDefault="00821618" w:rsidP="00AB4E09">
      <w:pPr>
        <w:pStyle w:val="ab"/>
        <w:numPr>
          <w:ilvl w:val="1"/>
          <w:numId w:val="18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сети </w:t>
      </w:r>
      <w:r>
        <w:rPr>
          <w:color w:val="000000"/>
          <w:spacing w:val="3"/>
          <w:sz w:val="28"/>
          <w:szCs w:val="28"/>
        </w:rPr>
        <w:t xml:space="preserve">электроснабжения до зданий и сооружений – </w:t>
      </w:r>
      <w:r w:rsidR="00137359">
        <w:rPr>
          <w:color w:val="000000"/>
          <w:spacing w:val="3"/>
          <w:sz w:val="28"/>
          <w:szCs w:val="28"/>
        </w:rPr>
        <w:t>1</w:t>
      </w:r>
      <w:r>
        <w:rPr>
          <w:color w:val="000000"/>
          <w:spacing w:val="3"/>
          <w:sz w:val="28"/>
          <w:szCs w:val="28"/>
        </w:rPr>
        <w:t xml:space="preserve">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821618" w:rsidRPr="00C73C10" w:rsidRDefault="00821618" w:rsidP="00AB4E09">
      <w:pPr>
        <w:pStyle w:val="ab"/>
        <w:numPr>
          <w:ilvl w:val="1"/>
          <w:numId w:val="18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хозяйственно-бытовой сети канализации до зданий и сооружений </w:t>
      </w:r>
      <w:r>
        <w:rPr>
          <w:color w:val="000000"/>
          <w:spacing w:val="3"/>
          <w:sz w:val="28"/>
          <w:szCs w:val="28"/>
        </w:rPr>
        <w:t>(самотечные – 3 м; напорная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821618" w:rsidRPr="00C73C10" w:rsidRDefault="00821618" w:rsidP="00AB4E09">
      <w:pPr>
        <w:pStyle w:val="ab"/>
        <w:numPr>
          <w:ilvl w:val="1"/>
          <w:numId w:val="18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сети водопрово</w:t>
      </w:r>
      <w:r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821618" w:rsidRPr="00C73C10" w:rsidRDefault="00821618" w:rsidP="00AB4E09">
      <w:pPr>
        <w:pStyle w:val="ab"/>
        <w:numPr>
          <w:ilvl w:val="1"/>
          <w:numId w:val="18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тепло</w:t>
      </w:r>
      <w:r>
        <w:rPr>
          <w:color w:val="000000"/>
          <w:spacing w:val="3"/>
          <w:sz w:val="28"/>
          <w:szCs w:val="28"/>
        </w:rPr>
        <w:t>сети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821618" w:rsidRDefault="00821618" w:rsidP="00AB4E09">
      <w:pPr>
        <w:pStyle w:val="ab"/>
        <w:numPr>
          <w:ilvl w:val="1"/>
          <w:numId w:val="18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кабеля свя</w:t>
      </w:r>
      <w:r>
        <w:rPr>
          <w:color w:val="000000"/>
          <w:spacing w:val="3"/>
          <w:sz w:val="28"/>
          <w:szCs w:val="28"/>
        </w:rPr>
        <w:t>зи до зданий и сооружений – 0,6 м</w:t>
      </w:r>
      <w:r w:rsidR="00717A9B">
        <w:rPr>
          <w:color w:val="000000"/>
          <w:spacing w:val="3"/>
          <w:sz w:val="28"/>
          <w:szCs w:val="28"/>
        </w:rPr>
        <w:t>;</w:t>
      </w:r>
    </w:p>
    <w:p w:rsidR="00717A9B" w:rsidRPr="00823F10" w:rsidRDefault="00717A9B" w:rsidP="00AB4E09">
      <w:pPr>
        <w:pStyle w:val="ab"/>
        <w:numPr>
          <w:ilvl w:val="1"/>
          <w:numId w:val="18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</w:t>
      </w:r>
      <w:r>
        <w:rPr>
          <w:color w:val="000000"/>
          <w:spacing w:val="3"/>
          <w:sz w:val="28"/>
          <w:szCs w:val="28"/>
        </w:rPr>
        <w:t>газопровода до зданий и сооружений – 2 м.</w:t>
      </w:r>
    </w:p>
    <w:p w:rsidR="00821618" w:rsidRDefault="00821618" w:rsidP="00821618">
      <w:pPr>
        <w:pStyle w:val="S"/>
        <w:spacing w:line="276" w:lineRule="auto"/>
      </w:pPr>
      <w:r w:rsidRPr="00867077">
        <w:t xml:space="preserve">Территорий объектов культурного наследия в границах проекта </w:t>
      </w:r>
      <w:r>
        <w:t>планировки</w:t>
      </w:r>
      <w:r w:rsidRPr="00867077">
        <w:t xml:space="preserve"> не установлено.</w:t>
      </w:r>
    </w:p>
    <w:p w:rsidR="00821618" w:rsidRDefault="00821618" w:rsidP="00821618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E034BF" w:rsidRPr="006F42D0" w:rsidRDefault="001963C1" w:rsidP="00717A9B">
      <w:pPr>
        <w:pStyle w:val="ab"/>
        <w:numPr>
          <w:ilvl w:val="1"/>
          <w:numId w:val="9"/>
        </w:numPr>
        <w:spacing w:line="276" w:lineRule="auto"/>
        <w:jc w:val="center"/>
        <w:rPr>
          <w:sz w:val="28"/>
          <w:szCs w:val="28"/>
        </w:rPr>
      </w:pPr>
      <w:r w:rsidRPr="006F42D0">
        <w:rPr>
          <w:b/>
          <w:sz w:val="28"/>
          <w:szCs w:val="28"/>
        </w:rPr>
        <w:t>Жилищный фонд</w:t>
      </w:r>
      <w:r w:rsidR="00F63A64" w:rsidRPr="006F42D0">
        <w:rPr>
          <w:b/>
          <w:sz w:val="28"/>
          <w:szCs w:val="28"/>
        </w:rPr>
        <w:t xml:space="preserve"> и</w:t>
      </w:r>
      <w:r w:rsidR="00E034BF" w:rsidRPr="006F42D0">
        <w:rPr>
          <w:b/>
          <w:sz w:val="28"/>
          <w:szCs w:val="28"/>
        </w:rPr>
        <w:t xml:space="preserve"> население</w:t>
      </w:r>
      <w:r w:rsidR="00F63A64" w:rsidRPr="006F42D0">
        <w:rPr>
          <w:b/>
          <w:sz w:val="28"/>
          <w:szCs w:val="28"/>
        </w:rPr>
        <w:t xml:space="preserve"> </w:t>
      </w:r>
      <w:r w:rsidR="001D1B3F">
        <w:rPr>
          <w:b/>
          <w:sz w:val="28"/>
          <w:szCs w:val="28"/>
        </w:rPr>
        <w:t>планируемой территории</w:t>
      </w:r>
    </w:p>
    <w:p w:rsidR="009822FA" w:rsidRPr="009822FA" w:rsidRDefault="009822FA" w:rsidP="00717A9B">
      <w:pPr>
        <w:spacing w:line="276" w:lineRule="auto"/>
        <w:jc w:val="center"/>
        <w:rPr>
          <w:sz w:val="28"/>
          <w:szCs w:val="28"/>
        </w:rPr>
      </w:pPr>
    </w:p>
    <w:p w:rsidR="00576CE0" w:rsidRPr="004E4398" w:rsidRDefault="00576CE0" w:rsidP="00717A9B">
      <w:pPr>
        <w:spacing w:before="120" w:line="276" w:lineRule="auto"/>
        <w:ind w:firstLine="709"/>
        <w:rPr>
          <w:sz w:val="28"/>
          <w:szCs w:val="28"/>
        </w:rPr>
      </w:pPr>
      <w:r w:rsidRPr="004E4398">
        <w:rPr>
          <w:sz w:val="28"/>
          <w:szCs w:val="28"/>
        </w:rPr>
        <w:t xml:space="preserve">Территория микрорайона № </w:t>
      </w:r>
      <w:r w:rsidR="003858AE">
        <w:rPr>
          <w:sz w:val="28"/>
          <w:szCs w:val="28"/>
        </w:rPr>
        <w:t>«</w:t>
      </w:r>
      <w:r w:rsidRPr="004E4398">
        <w:rPr>
          <w:sz w:val="28"/>
          <w:szCs w:val="28"/>
        </w:rPr>
        <w:t>16</w:t>
      </w:r>
      <w:r w:rsidR="003858AE">
        <w:rPr>
          <w:sz w:val="28"/>
          <w:szCs w:val="28"/>
        </w:rPr>
        <w:t>»</w:t>
      </w:r>
      <w:r w:rsidRPr="004E4398">
        <w:rPr>
          <w:sz w:val="28"/>
          <w:szCs w:val="28"/>
        </w:rPr>
        <w:t xml:space="preserve"> города Зеленогорска Красноярского края застроена многоквартирными среднеэтажными жилыми домами (5 этажей) и объектами социального, культурного и бытового назначения. Участок ограничен улицами Калинина, Мира, Ленина и сквером «Дружба»</w:t>
      </w:r>
      <w:r w:rsidR="00137359">
        <w:rPr>
          <w:sz w:val="28"/>
          <w:szCs w:val="28"/>
        </w:rPr>
        <w:t xml:space="preserve"> (пешеходная улица Гагарина)</w:t>
      </w:r>
      <w:r w:rsidRPr="004E4398">
        <w:rPr>
          <w:sz w:val="28"/>
          <w:szCs w:val="28"/>
        </w:rPr>
        <w:t>.</w:t>
      </w:r>
      <w:r w:rsidR="00137359">
        <w:rPr>
          <w:sz w:val="28"/>
          <w:szCs w:val="28"/>
        </w:rPr>
        <w:t xml:space="preserve"> </w:t>
      </w:r>
      <w:r w:rsidRPr="004E4398">
        <w:rPr>
          <w:sz w:val="28"/>
          <w:szCs w:val="28"/>
        </w:rPr>
        <w:t>Пло</w:t>
      </w:r>
      <w:r w:rsidR="002B6E91">
        <w:rPr>
          <w:sz w:val="28"/>
          <w:szCs w:val="28"/>
        </w:rPr>
        <w:t>щадь территории составляет 22,60</w:t>
      </w:r>
      <w:r w:rsidRPr="004E4398">
        <w:rPr>
          <w:sz w:val="28"/>
          <w:szCs w:val="28"/>
        </w:rPr>
        <w:t xml:space="preserve"> га.  </w:t>
      </w:r>
    </w:p>
    <w:p w:rsidR="00576CE0" w:rsidRPr="004E4398" w:rsidRDefault="00576CE0" w:rsidP="00717A9B">
      <w:pPr>
        <w:spacing w:before="120" w:line="276" w:lineRule="auto"/>
        <w:ind w:firstLine="709"/>
        <w:rPr>
          <w:sz w:val="28"/>
          <w:szCs w:val="28"/>
        </w:rPr>
      </w:pPr>
      <w:r w:rsidRPr="004E4398">
        <w:rPr>
          <w:sz w:val="28"/>
          <w:szCs w:val="28"/>
        </w:rPr>
        <w:t>Общая площадь жилищного фонда - 88,5 тыс.м</w:t>
      </w:r>
      <w:r w:rsidRPr="004E4398">
        <w:rPr>
          <w:sz w:val="28"/>
          <w:szCs w:val="28"/>
          <w:vertAlign w:val="superscript"/>
        </w:rPr>
        <w:t>2</w:t>
      </w:r>
      <w:r w:rsidRPr="004E4398">
        <w:rPr>
          <w:sz w:val="28"/>
          <w:szCs w:val="28"/>
        </w:rPr>
        <w:t>. Общая площадь квартир составляет 71,0 тыс.м</w:t>
      </w:r>
      <w:r w:rsidRPr="004E4398">
        <w:rPr>
          <w:sz w:val="28"/>
          <w:szCs w:val="28"/>
          <w:vertAlign w:val="superscript"/>
        </w:rPr>
        <w:t>2</w:t>
      </w:r>
      <w:r w:rsidRPr="004E4398">
        <w:rPr>
          <w:sz w:val="28"/>
          <w:szCs w:val="28"/>
        </w:rPr>
        <w:t>, плотность жилой застройки - 3890 м</w:t>
      </w:r>
      <w:r w:rsidRPr="004E4398">
        <w:rPr>
          <w:sz w:val="28"/>
          <w:szCs w:val="28"/>
          <w:vertAlign w:val="superscript"/>
        </w:rPr>
        <w:t>2</w:t>
      </w:r>
      <w:r w:rsidRPr="004E4398">
        <w:rPr>
          <w:sz w:val="28"/>
          <w:szCs w:val="28"/>
        </w:rPr>
        <w:t>/га.</w:t>
      </w:r>
    </w:p>
    <w:p w:rsidR="00576CE0" w:rsidRPr="004E4398" w:rsidRDefault="00576CE0" w:rsidP="00717A9B">
      <w:pPr>
        <w:spacing w:before="120" w:line="276" w:lineRule="auto"/>
        <w:ind w:firstLine="709"/>
        <w:rPr>
          <w:sz w:val="28"/>
          <w:szCs w:val="28"/>
        </w:rPr>
      </w:pPr>
      <w:r w:rsidRPr="004E4398">
        <w:rPr>
          <w:sz w:val="28"/>
          <w:szCs w:val="28"/>
        </w:rPr>
        <w:t xml:space="preserve">Население - 3457 человек, на одного человека приходится в среднем 20,5 квадратных метров. Плотность населения - 152 чел/га, максимальный показатель расчетной плотности населения квартала (микрорайона) - 280 чел/га в соответствии с региональными нормативами градостроительного проектирования Красноярского края. </w:t>
      </w:r>
    </w:p>
    <w:p w:rsidR="00137359" w:rsidRPr="00274EA8" w:rsidRDefault="00274EA8" w:rsidP="00717A9B">
      <w:pPr>
        <w:spacing w:line="276" w:lineRule="auto"/>
        <w:ind w:firstLine="709"/>
        <w:rPr>
          <w:sz w:val="28"/>
          <w:szCs w:val="28"/>
        </w:rPr>
      </w:pPr>
      <w:r w:rsidRPr="00274EA8">
        <w:rPr>
          <w:rFonts w:cs="Times New Roman"/>
          <w:sz w:val="28"/>
          <w:szCs w:val="28"/>
        </w:rPr>
        <w:t>Характеристика существующего жилищно</w:t>
      </w:r>
      <w:r w:rsidR="009822FA">
        <w:rPr>
          <w:rFonts w:cs="Times New Roman"/>
          <w:sz w:val="28"/>
          <w:szCs w:val="28"/>
        </w:rPr>
        <w:t>го фонда представлена в таблице </w:t>
      </w:r>
      <w:r w:rsidRPr="00274EA8">
        <w:rPr>
          <w:rFonts w:cs="Times New Roman"/>
          <w:sz w:val="28"/>
          <w:szCs w:val="28"/>
        </w:rPr>
        <w:t>1.</w:t>
      </w:r>
    </w:p>
    <w:p w:rsidR="00274EA8" w:rsidRPr="00274EA8" w:rsidRDefault="00274EA8" w:rsidP="007540CC">
      <w:pPr>
        <w:spacing w:line="276" w:lineRule="auto"/>
        <w:ind w:right="-100" w:firstLine="902"/>
        <w:jc w:val="center"/>
        <w:rPr>
          <w:rFonts w:cs="Times New Roman"/>
          <w:b/>
          <w:sz w:val="28"/>
          <w:szCs w:val="28"/>
        </w:rPr>
      </w:pPr>
      <w:r w:rsidRPr="00274EA8">
        <w:rPr>
          <w:rFonts w:cs="Times New Roman"/>
          <w:b/>
          <w:sz w:val="28"/>
          <w:szCs w:val="28"/>
        </w:rPr>
        <w:t>Характеристика существующего жилищного фонда</w:t>
      </w:r>
    </w:p>
    <w:p w:rsidR="00274EA8" w:rsidRPr="00274EA8" w:rsidRDefault="00274EA8" w:rsidP="007540CC">
      <w:pPr>
        <w:spacing w:line="276" w:lineRule="auto"/>
        <w:ind w:right="-2" w:firstLine="902"/>
        <w:jc w:val="right"/>
        <w:rPr>
          <w:rFonts w:cs="Times New Roman"/>
          <w:sz w:val="28"/>
          <w:szCs w:val="28"/>
        </w:rPr>
      </w:pPr>
      <w:r w:rsidRPr="00274EA8">
        <w:rPr>
          <w:rFonts w:cs="Times New Roman"/>
          <w:sz w:val="28"/>
          <w:szCs w:val="28"/>
        </w:rPr>
        <w:t>Таблица 1.</w:t>
      </w:r>
    </w:p>
    <w:tbl>
      <w:tblPr>
        <w:tblW w:w="4894" w:type="pct"/>
        <w:tblInd w:w="108" w:type="dxa"/>
        <w:tblLook w:val="04A0" w:firstRow="1" w:lastRow="0" w:firstColumn="1" w:lastColumn="0" w:noHBand="0" w:noVBand="1"/>
      </w:tblPr>
      <w:tblGrid>
        <w:gridCol w:w="1465"/>
        <w:gridCol w:w="2930"/>
        <w:gridCol w:w="1274"/>
        <w:gridCol w:w="1419"/>
        <w:gridCol w:w="1417"/>
        <w:gridCol w:w="1417"/>
      </w:tblGrid>
      <w:tr w:rsidR="00274EA8" w:rsidRPr="00274EA8" w:rsidTr="00274EA8">
        <w:trPr>
          <w:trHeight w:val="934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>Наименование микрорайона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 xml:space="preserve">Тип застройки  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>Этажность, эт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>Общая площадь квартир, тыс.кв.м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>Количество квартир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>Население тыс.чел</w:t>
            </w:r>
          </w:p>
        </w:tc>
      </w:tr>
      <w:tr w:rsidR="00274EA8" w:rsidRPr="00274EA8" w:rsidTr="00274EA8">
        <w:trPr>
          <w:trHeight w:val="630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274EA8">
              <w:rPr>
                <w:rFonts w:eastAsia="Times New Roman"/>
                <w:szCs w:val="24"/>
              </w:rPr>
              <w:t>16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rPr>
                <w:rFonts w:eastAsia="Times New Roman"/>
                <w:szCs w:val="24"/>
              </w:rPr>
            </w:pPr>
            <w:r w:rsidRPr="00274EA8">
              <w:rPr>
                <w:rFonts w:eastAsia="Times New Roman"/>
                <w:szCs w:val="24"/>
              </w:rPr>
              <w:t>Среднеэтажная застройка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EA8" w:rsidRPr="00BC6019" w:rsidRDefault="00274EA8" w:rsidP="002D0994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BC6019">
              <w:rPr>
                <w:rFonts w:eastAsia="Times New Roman"/>
                <w:szCs w:val="24"/>
              </w:rPr>
              <w:t>5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EA8" w:rsidRPr="00BC6019" w:rsidRDefault="00576CE0" w:rsidP="002D0994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71,0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EA8" w:rsidRPr="00BC6019" w:rsidRDefault="00274EA8" w:rsidP="002D0994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BC6019">
              <w:rPr>
                <w:rFonts w:eastAsia="Times New Roman"/>
                <w:szCs w:val="24"/>
              </w:rPr>
              <w:t>1</w:t>
            </w:r>
            <w:r w:rsidR="00BC6019" w:rsidRPr="00BC6019">
              <w:rPr>
                <w:rFonts w:eastAsia="Times New Roman"/>
                <w:szCs w:val="24"/>
              </w:rPr>
              <w:t xml:space="preserve"> </w:t>
            </w:r>
            <w:r w:rsidRPr="00BC6019">
              <w:rPr>
                <w:rFonts w:eastAsia="Times New Roman"/>
                <w:szCs w:val="24"/>
              </w:rPr>
              <w:t>660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EA8" w:rsidRPr="00BC6019" w:rsidRDefault="00576CE0" w:rsidP="002D0994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3,4</w:t>
            </w:r>
          </w:p>
        </w:tc>
      </w:tr>
    </w:tbl>
    <w:p w:rsidR="00E22E7E" w:rsidRDefault="002D0994" w:rsidP="007540CC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Снос и с</w:t>
      </w:r>
      <w:r w:rsidR="00274EA8" w:rsidRPr="00274EA8">
        <w:rPr>
          <w:sz w:val="28"/>
          <w:szCs w:val="28"/>
        </w:rPr>
        <w:t xml:space="preserve">троительство новых жилых домов не планируется. Показатели жилищного фонда и населения останутся на прежнем уровне. </w:t>
      </w:r>
    </w:p>
    <w:p w:rsidR="003963C5" w:rsidRDefault="003963C5" w:rsidP="007540CC">
      <w:pPr>
        <w:spacing w:line="276" w:lineRule="auto"/>
        <w:ind w:firstLine="709"/>
        <w:rPr>
          <w:sz w:val="28"/>
          <w:szCs w:val="28"/>
        </w:rPr>
      </w:pPr>
    </w:p>
    <w:p w:rsidR="00E22E7E" w:rsidRPr="006F42D0" w:rsidRDefault="00846ACB" w:rsidP="00E46D96">
      <w:pPr>
        <w:pStyle w:val="ab"/>
        <w:numPr>
          <w:ilvl w:val="1"/>
          <w:numId w:val="9"/>
        </w:numPr>
        <w:spacing w:line="276" w:lineRule="auto"/>
        <w:jc w:val="center"/>
        <w:rPr>
          <w:b/>
          <w:sz w:val="28"/>
          <w:szCs w:val="28"/>
        </w:rPr>
      </w:pPr>
      <w:r w:rsidRPr="006F42D0">
        <w:rPr>
          <w:b/>
          <w:sz w:val="28"/>
          <w:szCs w:val="28"/>
        </w:rPr>
        <w:lastRenderedPageBreak/>
        <w:t>Социально-культурное и</w:t>
      </w:r>
      <w:r w:rsidR="00F63A64" w:rsidRPr="006F42D0">
        <w:rPr>
          <w:b/>
          <w:sz w:val="28"/>
          <w:szCs w:val="28"/>
        </w:rPr>
        <w:t xml:space="preserve"> </w:t>
      </w:r>
      <w:r w:rsidR="004E315F" w:rsidRPr="006F42D0">
        <w:rPr>
          <w:b/>
          <w:sz w:val="28"/>
          <w:szCs w:val="28"/>
        </w:rPr>
        <w:t>коммунально-бытовое</w:t>
      </w:r>
      <w:r w:rsidR="00F63A64" w:rsidRPr="006F42D0">
        <w:rPr>
          <w:b/>
          <w:sz w:val="28"/>
          <w:szCs w:val="28"/>
        </w:rPr>
        <w:t xml:space="preserve"> обеспечения территории проектирования</w:t>
      </w:r>
    </w:p>
    <w:p w:rsidR="00F63A64" w:rsidRPr="00F63A64" w:rsidRDefault="00F63A64" w:rsidP="00F63A64">
      <w:pPr>
        <w:spacing w:line="276" w:lineRule="auto"/>
        <w:rPr>
          <w:b/>
          <w:sz w:val="28"/>
          <w:szCs w:val="28"/>
        </w:rPr>
      </w:pP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bookmarkStart w:id="0" w:name="_Toc436491684"/>
      <w:r w:rsidRPr="003B3BA0">
        <w:rPr>
          <w:sz w:val="28"/>
          <w:szCs w:val="28"/>
        </w:rPr>
        <w:t>На территории микрорайона №</w:t>
      </w:r>
      <w:r>
        <w:rPr>
          <w:sz w:val="28"/>
          <w:szCs w:val="28"/>
        </w:rPr>
        <w:t xml:space="preserve"> «</w:t>
      </w:r>
      <w:r w:rsidRPr="003B3BA0">
        <w:rPr>
          <w:sz w:val="28"/>
          <w:szCs w:val="28"/>
        </w:rPr>
        <w:t>16</w:t>
      </w:r>
      <w:r>
        <w:rPr>
          <w:sz w:val="28"/>
          <w:szCs w:val="28"/>
        </w:rPr>
        <w:t>»</w:t>
      </w:r>
      <w:r w:rsidRPr="003B3BA0">
        <w:rPr>
          <w:sz w:val="28"/>
          <w:szCs w:val="28"/>
        </w:rPr>
        <w:t xml:space="preserve"> расположены следующие объекты обслуживания населения: 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DE3069">
        <w:rPr>
          <w:i/>
          <w:sz w:val="28"/>
          <w:szCs w:val="28"/>
        </w:rPr>
        <w:t>школа № 169</w:t>
      </w:r>
      <w:r>
        <w:rPr>
          <w:sz w:val="28"/>
          <w:szCs w:val="28"/>
        </w:rPr>
        <w:t xml:space="preserve"> </w:t>
      </w:r>
      <w:r w:rsidR="00AB4E09">
        <w:rPr>
          <w:sz w:val="28"/>
          <w:szCs w:val="28"/>
        </w:rPr>
        <w:t>по</w:t>
      </w:r>
      <w:r w:rsidR="00AB4E09" w:rsidRPr="001C472B">
        <w:rPr>
          <w:sz w:val="28"/>
          <w:szCs w:val="28"/>
        </w:rPr>
        <w:t xml:space="preserve"> </w:t>
      </w:r>
      <w:r w:rsidR="00AB4E09">
        <w:rPr>
          <w:sz w:val="28"/>
          <w:szCs w:val="28"/>
        </w:rPr>
        <w:t>адресу</w:t>
      </w:r>
      <w:r w:rsidR="00AB4E09" w:rsidRPr="001C472B">
        <w:rPr>
          <w:sz w:val="28"/>
          <w:szCs w:val="28"/>
        </w:rPr>
        <w:t xml:space="preserve"> </w:t>
      </w:r>
      <w:r w:rsidRPr="003B3BA0">
        <w:rPr>
          <w:sz w:val="28"/>
          <w:szCs w:val="28"/>
        </w:rPr>
        <w:t>ул. Гагарина, д.11</w:t>
      </w:r>
      <w:r>
        <w:rPr>
          <w:sz w:val="28"/>
          <w:szCs w:val="28"/>
        </w:rPr>
        <w:t xml:space="preserve"> - 792 места</w:t>
      </w:r>
      <w:r w:rsidR="00A76935">
        <w:rPr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DE3069">
        <w:rPr>
          <w:i/>
          <w:sz w:val="28"/>
          <w:szCs w:val="28"/>
        </w:rPr>
        <w:t>детский сад № 11</w:t>
      </w:r>
      <w:r>
        <w:rPr>
          <w:sz w:val="28"/>
          <w:szCs w:val="28"/>
        </w:rPr>
        <w:t xml:space="preserve"> </w:t>
      </w:r>
      <w:r w:rsidR="00AB4E09" w:rsidRPr="00AB4E09">
        <w:rPr>
          <w:sz w:val="28"/>
          <w:szCs w:val="28"/>
        </w:rPr>
        <w:t xml:space="preserve">по адресу  </w:t>
      </w:r>
      <w:r w:rsidRPr="002D0994">
        <w:rPr>
          <w:sz w:val="28"/>
          <w:szCs w:val="28"/>
        </w:rPr>
        <w:t>ул. Мира, д.22А</w:t>
      </w:r>
      <w:r w:rsidR="00A76935">
        <w:rPr>
          <w:sz w:val="28"/>
          <w:szCs w:val="28"/>
        </w:rPr>
        <w:t xml:space="preserve"> - 170 мест;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DE3069">
        <w:rPr>
          <w:i/>
          <w:sz w:val="28"/>
          <w:szCs w:val="28"/>
        </w:rPr>
        <w:t>детский сад № 13</w:t>
      </w:r>
      <w:r>
        <w:rPr>
          <w:sz w:val="28"/>
          <w:szCs w:val="28"/>
        </w:rPr>
        <w:t xml:space="preserve"> </w:t>
      </w:r>
      <w:r w:rsidR="00AB4E09" w:rsidRPr="00AB4E09">
        <w:rPr>
          <w:sz w:val="28"/>
          <w:szCs w:val="28"/>
        </w:rPr>
        <w:t xml:space="preserve">по адресу  </w:t>
      </w:r>
      <w:r w:rsidRPr="002D0994">
        <w:rPr>
          <w:sz w:val="28"/>
          <w:szCs w:val="28"/>
        </w:rPr>
        <w:t>ул. Мира, д.16Б</w:t>
      </w:r>
      <w:r w:rsidR="00A76935">
        <w:rPr>
          <w:sz w:val="28"/>
          <w:szCs w:val="28"/>
        </w:rPr>
        <w:t xml:space="preserve"> - 140 мест;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DE3069">
        <w:rPr>
          <w:i/>
          <w:sz w:val="28"/>
          <w:szCs w:val="28"/>
        </w:rPr>
        <w:t xml:space="preserve">городской дворец культуры </w:t>
      </w:r>
      <w:r w:rsidR="00AB4E09" w:rsidRPr="00AB4E09">
        <w:rPr>
          <w:sz w:val="28"/>
          <w:szCs w:val="28"/>
        </w:rPr>
        <w:t>по адресу</w:t>
      </w:r>
      <w:r w:rsidR="00AB4E09" w:rsidRPr="00EA3FF8">
        <w:rPr>
          <w:sz w:val="28"/>
          <w:szCs w:val="28"/>
        </w:rPr>
        <w:t xml:space="preserve"> </w:t>
      </w:r>
      <w:r w:rsidRPr="00EA3FF8">
        <w:rPr>
          <w:sz w:val="28"/>
          <w:szCs w:val="28"/>
        </w:rPr>
        <w:t>ул. Бортникова,</w:t>
      </w:r>
      <w:r w:rsidRPr="002D0994">
        <w:rPr>
          <w:sz w:val="28"/>
          <w:szCs w:val="28"/>
        </w:rPr>
        <w:t xml:space="preserve"> д.1</w:t>
      </w:r>
      <w:r>
        <w:rPr>
          <w:sz w:val="28"/>
          <w:szCs w:val="28"/>
        </w:rPr>
        <w:t xml:space="preserve">, </w:t>
      </w:r>
      <w:r w:rsidR="001C472B">
        <w:rPr>
          <w:sz w:val="28"/>
          <w:szCs w:val="28"/>
        </w:rPr>
        <w:t>имеющий в своем</w:t>
      </w:r>
      <w:r>
        <w:rPr>
          <w:sz w:val="28"/>
          <w:szCs w:val="28"/>
        </w:rPr>
        <w:t xml:space="preserve"> составе: б</w:t>
      </w:r>
      <w:r w:rsidRPr="002D0994">
        <w:rPr>
          <w:sz w:val="28"/>
          <w:szCs w:val="28"/>
        </w:rPr>
        <w:t>ольшой концертный зал - 648 мест, малый конференцзал - 100 мест, музыкальная гостиная - 60</w:t>
      </w:r>
      <w:r>
        <w:rPr>
          <w:sz w:val="28"/>
          <w:szCs w:val="28"/>
        </w:rPr>
        <w:t xml:space="preserve"> </w:t>
      </w:r>
      <w:r w:rsidRPr="002D0994">
        <w:rPr>
          <w:sz w:val="28"/>
          <w:szCs w:val="28"/>
        </w:rPr>
        <w:t>мест, танцевал</w:t>
      </w:r>
      <w:r w:rsidR="00A76935">
        <w:rPr>
          <w:sz w:val="28"/>
          <w:szCs w:val="28"/>
        </w:rPr>
        <w:t>ьный зал - 400 посадочных мест;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DE3069">
        <w:rPr>
          <w:i/>
          <w:sz w:val="28"/>
          <w:szCs w:val="28"/>
        </w:rPr>
        <w:t xml:space="preserve">городская библиотека </w:t>
      </w:r>
      <w:r w:rsidR="00AB4E09" w:rsidRPr="00AB4E09">
        <w:rPr>
          <w:sz w:val="28"/>
          <w:szCs w:val="28"/>
        </w:rPr>
        <w:t>по адресу</w:t>
      </w:r>
      <w:r w:rsidR="00AB4E09" w:rsidRPr="00EA3FF8">
        <w:rPr>
          <w:sz w:val="28"/>
          <w:szCs w:val="28"/>
        </w:rPr>
        <w:t xml:space="preserve"> </w:t>
      </w:r>
      <w:r w:rsidRPr="00EA3FF8">
        <w:rPr>
          <w:sz w:val="28"/>
          <w:szCs w:val="28"/>
        </w:rPr>
        <w:t>ул. Бортникова,</w:t>
      </w:r>
      <w:r w:rsidRPr="002D0994">
        <w:rPr>
          <w:sz w:val="28"/>
          <w:szCs w:val="28"/>
        </w:rPr>
        <w:t xml:space="preserve"> д.3</w:t>
      </w:r>
      <w:r w:rsidR="001C472B">
        <w:rPr>
          <w:sz w:val="28"/>
          <w:szCs w:val="28"/>
        </w:rPr>
        <w:t xml:space="preserve"> - </w:t>
      </w:r>
      <w:r w:rsidRPr="002D0994">
        <w:rPr>
          <w:sz w:val="28"/>
          <w:szCs w:val="28"/>
        </w:rPr>
        <w:t>420</w:t>
      </w:r>
      <w:r>
        <w:rPr>
          <w:sz w:val="28"/>
          <w:szCs w:val="28"/>
        </w:rPr>
        <w:t>,</w:t>
      </w:r>
      <w:r w:rsidRPr="002D0994">
        <w:rPr>
          <w:sz w:val="28"/>
          <w:szCs w:val="28"/>
        </w:rPr>
        <w:t>0</w:t>
      </w:r>
      <w:r>
        <w:rPr>
          <w:sz w:val="28"/>
          <w:szCs w:val="28"/>
        </w:rPr>
        <w:t xml:space="preserve"> тыс.томов</w:t>
      </w:r>
      <w:r w:rsidR="001C472B" w:rsidRPr="001C472B">
        <w:rPr>
          <w:sz w:val="28"/>
          <w:szCs w:val="28"/>
        </w:rPr>
        <w:t>;</w:t>
      </w:r>
      <w:r w:rsidRPr="002D0994">
        <w:rPr>
          <w:sz w:val="28"/>
          <w:szCs w:val="28"/>
        </w:rPr>
        <w:t xml:space="preserve"> 235</w:t>
      </w:r>
      <w:r>
        <w:rPr>
          <w:sz w:val="28"/>
          <w:szCs w:val="28"/>
        </w:rPr>
        <w:t>,</w:t>
      </w:r>
      <w:r w:rsidRPr="002D0994">
        <w:rPr>
          <w:sz w:val="28"/>
          <w:szCs w:val="28"/>
        </w:rPr>
        <w:t>2</w:t>
      </w:r>
      <w:r>
        <w:rPr>
          <w:sz w:val="28"/>
          <w:szCs w:val="28"/>
        </w:rPr>
        <w:t xml:space="preserve"> тыс. </w:t>
      </w:r>
      <w:r w:rsidRPr="002D0994">
        <w:rPr>
          <w:sz w:val="28"/>
          <w:szCs w:val="28"/>
        </w:rPr>
        <w:t>посещений в год</w:t>
      </w:r>
      <w:r w:rsidR="00A76935">
        <w:rPr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732B30">
        <w:rPr>
          <w:i/>
          <w:sz w:val="28"/>
          <w:szCs w:val="28"/>
        </w:rPr>
        <w:t>аптека</w:t>
      </w:r>
      <w:r>
        <w:rPr>
          <w:sz w:val="28"/>
          <w:szCs w:val="28"/>
        </w:rPr>
        <w:t xml:space="preserve"> </w:t>
      </w:r>
      <w:r w:rsidR="00AB4E09" w:rsidRPr="00AB4E09">
        <w:rPr>
          <w:sz w:val="28"/>
          <w:szCs w:val="28"/>
        </w:rPr>
        <w:t>по адресу</w:t>
      </w:r>
      <w:r w:rsidR="00AB4E09" w:rsidRPr="002D0994">
        <w:rPr>
          <w:sz w:val="28"/>
          <w:szCs w:val="28"/>
        </w:rPr>
        <w:t xml:space="preserve"> </w:t>
      </w:r>
      <w:r w:rsidRPr="002D0994">
        <w:rPr>
          <w:sz w:val="28"/>
          <w:szCs w:val="28"/>
        </w:rPr>
        <w:t>ул. Мира, д.18/1</w:t>
      </w:r>
      <w:r w:rsidR="00A76935">
        <w:rPr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E267DC">
        <w:rPr>
          <w:i/>
          <w:sz w:val="28"/>
          <w:szCs w:val="28"/>
        </w:rPr>
        <w:t>магазин</w:t>
      </w:r>
      <w:r>
        <w:rPr>
          <w:sz w:val="28"/>
          <w:szCs w:val="28"/>
        </w:rPr>
        <w:t xml:space="preserve">, </w:t>
      </w:r>
      <w:r w:rsidRPr="0058465D">
        <w:rPr>
          <w:i/>
          <w:sz w:val="28"/>
          <w:szCs w:val="28"/>
        </w:rPr>
        <w:t>кафе</w:t>
      </w:r>
      <w:r>
        <w:rPr>
          <w:sz w:val="28"/>
          <w:szCs w:val="28"/>
        </w:rPr>
        <w:t xml:space="preserve"> </w:t>
      </w:r>
      <w:r w:rsidR="00AB4E09" w:rsidRPr="00AB4E09">
        <w:rPr>
          <w:sz w:val="28"/>
          <w:szCs w:val="28"/>
        </w:rPr>
        <w:t>по адресу</w:t>
      </w:r>
      <w:r w:rsidR="00AB4E09" w:rsidRPr="002D0994">
        <w:rPr>
          <w:sz w:val="28"/>
          <w:szCs w:val="28"/>
        </w:rPr>
        <w:t xml:space="preserve"> </w:t>
      </w:r>
      <w:r w:rsidRPr="002D0994">
        <w:rPr>
          <w:sz w:val="28"/>
          <w:szCs w:val="28"/>
        </w:rPr>
        <w:t>ул. Мира, д.22</w:t>
      </w:r>
      <w:r w:rsidR="00A76935">
        <w:rPr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58465D">
        <w:rPr>
          <w:i/>
          <w:sz w:val="28"/>
          <w:szCs w:val="28"/>
        </w:rPr>
        <w:t>магазин</w:t>
      </w:r>
      <w:r w:rsidRPr="002D0994">
        <w:rPr>
          <w:sz w:val="28"/>
          <w:szCs w:val="28"/>
        </w:rPr>
        <w:t xml:space="preserve"> </w:t>
      </w:r>
      <w:r w:rsidR="00AB4E09" w:rsidRPr="00AB4E09">
        <w:rPr>
          <w:sz w:val="28"/>
          <w:szCs w:val="28"/>
        </w:rPr>
        <w:t>по адресу</w:t>
      </w:r>
      <w:r w:rsidR="00AB4E09" w:rsidRPr="002D0994">
        <w:rPr>
          <w:sz w:val="28"/>
          <w:szCs w:val="28"/>
        </w:rPr>
        <w:t xml:space="preserve"> </w:t>
      </w:r>
      <w:r w:rsidRPr="002D0994">
        <w:rPr>
          <w:sz w:val="28"/>
          <w:szCs w:val="28"/>
        </w:rPr>
        <w:t>ул. Гагарина, д.5</w:t>
      </w:r>
      <w:r w:rsidR="00A7693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E253A2">
        <w:rPr>
          <w:i/>
          <w:sz w:val="28"/>
          <w:szCs w:val="28"/>
        </w:rPr>
        <w:t>магазин</w:t>
      </w:r>
      <w:r w:rsidRPr="002D0994">
        <w:rPr>
          <w:sz w:val="28"/>
          <w:szCs w:val="28"/>
        </w:rPr>
        <w:t xml:space="preserve"> </w:t>
      </w:r>
      <w:r w:rsidR="00AB4E09" w:rsidRPr="00AB4E09">
        <w:rPr>
          <w:sz w:val="28"/>
          <w:szCs w:val="28"/>
        </w:rPr>
        <w:t>по адресу</w:t>
      </w:r>
      <w:r w:rsidR="00AB4E09" w:rsidRPr="002D0994">
        <w:rPr>
          <w:sz w:val="28"/>
          <w:szCs w:val="28"/>
        </w:rPr>
        <w:t xml:space="preserve"> </w:t>
      </w:r>
      <w:r w:rsidRPr="002D0994">
        <w:rPr>
          <w:sz w:val="28"/>
          <w:szCs w:val="28"/>
        </w:rPr>
        <w:t>ул. Калинина, д.18Б</w:t>
      </w:r>
      <w:r w:rsidR="00A7693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58465D">
        <w:rPr>
          <w:i/>
          <w:sz w:val="28"/>
          <w:szCs w:val="28"/>
        </w:rPr>
        <w:t>магазин и бар</w:t>
      </w:r>
      <w:r w:rsidRPr="002D0994">
        <w:rPr>
          <w:sz w:val="28"/>
          <w:szCs w:val="28"/>
        </w:rPr>
        <w:t xml:space="preserve"> </w:t>
      </w:r>
      <w:r w:rsidR="00AB4E09" w:rsidRPr="00AB4E09">
        <w:rPr>
          <w:sz w:val="28"/>
          <w:szCs w:val="28"/>
        </w:rPr>
        <w:t>по адресу</w:t>
      </w:r>
      <w:r w:rsidR="00AB4E09" w:rsidRPr="002D0994">
        <w:rPr>
          <w:sz w:val="28"/>
          <w:szCs w:val="28"/>
        </w:rPr>
        <w:t xml:space="preserve"> </w:t>
      </w:r>
      <w:r w:rsidRPr="002D0994">
        <w:rPr>
          <w:sz w:val="28"/>
          <w:szCs w:val="28"/>
        </w:rPr>
        <w:t>ул. Бортникова, д.1А</w:t>
      </w:r>
      <w:r w:rsidR="00A76935">
        <w:rPr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452145">
        <w:rPr>
          <w:i/>
          <w:sz w:val="28"/>
          <w:szCs w:val="28"/>
        </w:rPr>
        <w:t>магазин</w:t>
      </w:r>
      <w:r w:rsidRPr="002D0994">
        <w:rPr>
          <w:sz w:val="28"/>
          <w:szCs w:val="28"/>
        </w:rPr>
        <w:t xml:space="preserve"> </w:t>
      </w:r>
      <w:r>
        <w:rPr>
          <w:sz w:val="28"/>
          <w:szCs w:val="28"/>
        </w:rPr>
        <w:t>во встроенных помещениях</w:t>
      </w:r>
      <w:r w:rsidRPr="002D0994">
        <w:rPr>
          <w:sz w:val="28"/>
          <w:szCs w:val="28"/>
        </w:rPr>
        <w:t xml:space="preserve"> жилого дома ул. Бортникова, д.11</w:t>
      </w:r>
      <w:r w:rsidR="00A76935">
        <w:rPr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color w:val="FF0000"/>
          <w:sz w:val="28"/>
          <w:szCs w:val="28"/>
        </w:rPr>
      </w:pPr>
      <w:r>
        <w:rPr>
          <w:sz w:val="28"/>
          <w:szCs w:val="28"/>
        </w:rPr>
        <w:t>-</w:t>
      </w:r>
      <w:r w:rsidRPr="00452145">
        <w:rPr>
          <w:i/>
          <w:sz w:val="28"/>
          <w:szCs w:val="28"/>
        </w:rPr>
        <w:t>отделение сбербанка</w:t>
      </w:r>
      <w:r>
        <w:rPr>
          <w:sz w:val="28"/>
          <w:szCs w:val="28"/>
        </w:rPr>
        <w:t xml:space="preserve"> </w:t>
      </w:r>
      <w:r w:rsidR="00AB4E09" w:rsidRPr="00AB4E09">
        <w:rPr>
          <w:sz w:val="28"/>
          <w:szCs w:val="28"/>
        </w:rPr>
        <w:t>по адресу</w:t>
      </w:r>
      <w:r w:rsidR="00AB4E09" w:rsidRPr="002D0994">
        <w:rPr>
          <w:sz w:val="28"/>
          <w:szCs w:val="28"/>
        </w:rPr>
        <w:t xml:space="preserve"> </w:t>
      </w:r>
      <w:r w:rsidRPr="002D0994">
        <w:rPr>
          <w:sz w:val="28"/>
          <w:szCs w:val="28"/>
        </w:rPr>
        <w:t>ул. Бортникова, д.11А</w:t>
      </w:r>
      <w:r>
        <w:rPr>
          <w:sz w:val="28"/>
          <w:szCs w:val="28"/>
        </w:rPr>
        <w:t>.</w:t>
      </w:r>
    </w:p>
    <w:p w:rsidR="005110CB" w:rsidRDefault="005110CB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жители микрорайон</w:t>
      </w:r>
      <w:r w:rsidR="00973D5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№</w:t>
      </w:r>
      <w:r w:rsidR="00973D54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16</w:t>
      </w:r>
      <w:r w:rsidR="00973D5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пользуются рядом объектов социально-культурного и коммунально-бытового обслуживания, находящихся в городе:</w:t>
      </w:r>
    </w:p>
    <w:p w:rsidR="005110CB" w:rsidRDefault="005110CB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-б</w:t>
      </w:r>
      <w:r w:rsidRPr="00AD46B6">
        <w:rPr>
          <w:color w:val="000000"/>
          <w:sz w:val="28"/>
          <w:szCs w:val="28"/>
        </w:rPr>
        <w:t>ольниц</w:t>
      </w:r>
      <w:r>
        <w:rPr>
          <w:color w:val="000000"/>
          <w:sz w:val="28"/>
          <w:szCs w:val="28"/>
        </w:rPr>
        <w:t>а</w:t>
      </w:r>
      <w:r w:rsidR="00A76935">
        <w:rPr>
          <w:color w:val="000000"/>
          <w:sz w:val="28"/>
          <w:szCs w:val="28"/>
        </w:rPr>
        <w:t xml:space="preserve"> - 749 коек;</w:t>
      </w:r>
    </w:p>
    <w:p w:rsidR="005110CB" w:rsidRPr="00B97CCB" w:rsidRDefault="005110CB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Pr="00AD46B6">
        <w:rPr>
          <w:color w:val="000000"/>
          <w:sz w:val="28"/>
          <w:szCs w:val="28"/>
        </w:rPr>
        <w:t>оликлиник</w:t>
      </w:r>
      <w:r>
        <w:rPr>
          <w:color w:val="000000"/>
          <w:sz w:val="28"/>
          <w:szCs w:val="28"/>
        </w:rPr>
        <w:t>а - 600</w:t>
      </w:r>
      <w:r w:rsidRPr="00AD46B6">
        <w:rPr>
          <w:color w:val="000000"/>
          <w:sz w:val="28"/>
          <w:szCs w:val="28"/>
        </w:rPr>
        <w:t xml:space="preserve"> посещений</w:t>
      </w:r>
      <w:r w:rsidR="00A76935">
        <w:rPr>
          <w:color w:val="000000"/>
          <w:sz w:val="28"/>
          <w:szCs w:val="28"/>
        </w:rPr>
        <w:t xml:space="preserve"> в смену;</w:t>
      </w:r>
    </w:p>
    <w:p w:rsidR="005110CB" w:rsidRDefault="005110CB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</w:t>
      </w:r>
      <w:r w:rsidRPr="00AD46B6">
        <w:rPr>
          <w:color w:val="000000"/>
          <w:sz w:val="28"/>
          <w:szCs w:val="28"/>
        </w:rPr>
        <w:t>птеки - 12</w:t>
      </w:r>
      <w:r>
        <w:rPr>
          <w:color w:val="000000"/>
          <w:sz w:val="28"/>
          <w:szCs w:val="28"/>
        </w:rPr>
        <w:t xml:space="preserve"> объектов</w:t>
      </w:r>
      <w:r w:rsidR="00973D54">
        <w:rPr>
          <w:color w:val="000000"/>
          <w:sz w:val="28"/>
          <w:szCs w:val="28"/>
        </w:rPr>
        <w:t>.</w:t>
      </w:r>
    </w:p>
    <w:p w:rsidR="00973D54" w:rsidRPr="00D30E55" w:rsidRDefault="00D30E55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Территорию микрорайона «16»</w:t>
      </w:r>
      <w:r w:rsidRPr="00D30E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также обслуживают</w:t>
      </w:r>
      <w:r w:rsidRPr="00D30E55">
        <w:rPr>
          <w:color w:val="000000"/>
          <w:sz w:val="28"/>
          <w:szCs w:val="28"/>
        </w:rPr>
        <w:t>:</w:t>
      </w:r>
    </w:p>
    <w:p w:rsidR="005110CB" w:rsidRDefault="005110CB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</w:t>
      </w:r>
      <w:r w:rsidRPr="00AD46B6">
        <w:rPr>
          <w:color w:val="000000"/>
          <w:sz w:val="28"/>
          <w:szCs w:val="28"/>
        </w:rPr>
        <w:t>танция</w:t>
      </w:r>
      <w:r w:rsidR="00A76935">
        <w:rPr>
          <w:color w:val="000000"/>
          <w:sz w:val="28"/>
          <w:szCs w:val="28"/>
        </w:rPr>
        <w:t xml:space="preserve"> скорой помощи - 14 автомобилей;</w:t>
      </w:r>
    </w:p>
    <w:p w:rsidR="005110CB" w:rsidRDefault="005110CB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Pr="00AD46B6">
        <w:rPr>
          <w:color w:val="000000"/>
          <w:sz w:val="28"/>
          <w:szCs w:val="28"/>
        </w:rPr>
        <w:t>ожарные депо - 3 депо, 20 пожарных машин</w:t>
      </w:r>
      <w:r w:rsidR="00A76935">
        <w:rPr>
          <w:color w:val="000000"/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</w:t>
      </w:r>
      <w:r w:rsidRPr="00AD46B6">
        <w:rPr>
          <w:color w:val="000000"/>
          <w:sz w:val="28"/>
          <w:szCs w:val="28"/>
        </w:rPr>
        <w:t>ладбища</w:t>
      </w:r>
      <w:r>
        <w:rPr>
          <w:color w:val="000000"/>
          <w:sz w:val="28"/>
          <w:szCs w:val="28"/>
        </w:rPr>
        <w:t>:</w:t>
      </w:r>
    </w:p>
    <w:p w:rsidR="005110CB" w:rsidRDefault="008E6A7D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110CB" w:rsidRPr="00AD46B6">
        <w:rPr>
          <w:color w:val="000000"/>
          <w:sz w:val="28"/>
          <w:szCs w:val="28"/>
        </w:rPr>
        <w:t xml:space="preserve">. Старое - закрываемое (отдельные случаи захоронения), </w:t>
      </w:r>
      <w:r w:rsidR="00973D54">
        <w:rPr>
          <w:color w:val="000000"/>
          <w:sz w:val="28"/>
          <w:szCs w:val="28"/>
        </w:rPr>
        <w:t xml:space="preserve">площадью </w:t>
      </w:r>
      <w:r w:rsidR="005110CB" w:rsidRPr="00AD46B6">
        <w:rPr>
          <w:color w:val="000000"/>
          <w:sz w:val="28"/>
          <w:szCs w:val="28"/>
        </w:rPr>
        <w:t>15.7 га</w:t>
      </w:r>
      <w:r w:rsidR="00A76935">
        <w:rPr>
          <w:color w:val="000000"/>
          <w:sz w:val="28"/>
          <w:szCs w:val="28"/>
        </w:rPr>
        <w:t>;</w:t>
      </w:r>
    </w:p>
    <w:p w:rsidR="005110CB" w:rsidRDefault="008E6A7D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110CB" w:rsidRPr="00AD46B6">
        <w:rPr>
          <w:color w:val="000000"/>
          <w:sz w:val="28"/>
          <w:szCs w:val="28"/>
        </w:rPr>
        <w:t xml:space="preserve">. Новое - действующее, </w:t>
      </w:r>
      <w:r w:rsidR="00973D54">
        <w:rPr>
          <w:color w:val="000000"/>
          <w:sz w:val="28"/>
          <w:szCs w:val="28"/>
        </w:rPr>
        <w:t xml:space="preserve">площадью </w:t>
      </w:r>
      <w:r w:rsidR="005110CB" w:rsidRPr="00AD46B6">
        <w:rPr>
          <w:color w:val="000000"/>
          <w:sz w:val="28"/>
          <w:szCs w:val="28"/>
        </w:rPr>
        <w:t>26.47 га.</w:t>
      </w:r>
    </w:p>
    <w:p w:rsidR="009D4245" w:rsidRDefault="009D4245" w:rsidP="009D4245">
      <w:pPr>
        <w:pStyle w:val="af1"/>
        <w:spacing w:line="276" w:lineRule="auto"/>
        <w:rPr>
          <w:rStyle w:val="FontStyle103"/>
          <w:b w:val="0"/>
          <w:i/>
        </w:rPr>
      </w:pPr>
    </w:p>
    <w:p w:rsidR="001C472B" w:rsidRDefault="001C472B" w:rsidP="009D4245">
      <w:pPr>
        <w:pStyle w:val="af1"/>
        <w:spacing w:line="276" w:lineRule="auto"/>
        <w:rPr>
          <w:rStyle w:val="FontStyle103"/>
          <w:b w:val="0"/>
          <w:i/>
        </w:rPr>
      </w:pPr>
    </w:p>
    <w:p w:rsidR="001C472B" w:rsidRDefault="001C472B" w:rsidP="009D4245">
      <w:pPr>
        <w:pStyle w:val="af1"/>
        <w:spacing w:line="276" w:lineRule="auto"/>
        <w:rPr>
          <w:rStyle w:val="FontStyle103"/>
          <w:b w:val="0"/>
          <w:i/>
        </w:rPr>
      </w:pPr>
    </w:p>
    <w:p w:rsidR="001C472B" w:rsidRDefault="001C472B" w:rsidP="009D4245">
      <w:pPr>
        <w:pStyle w:val="af1"/>
        <w:spacing w:line="276" w:lineRule="auto"/>
        <w:rPr>
          <w:rStyle w:val="FontStyle103"/>
          <w:b w:val="0"/>
          <w:i/>
        </w:rPr>
      </w:pPr>
    </w:p>
    <w:p w:rsidR="001C472B" w:rsidRDefault="001C472B" w:rsidP="009D4245">
      <w:pPr>
        <w:pStyle w:val="af1"/>
        <w:spacing w:line="276" w:lineRule="auto"/>
        <w:rPr>
          <w:rStyle w:val="FontStyle103"/>
          <w:b w:val="0"/>
          <w:i/>
        </w:rPr>
      </w:pPr>
    </w:p>
    <w:p w:rsidR="00973D54" w:rsidRDefault="00973D54" w:rsidP="009D4245">
      <w:pPr>
        <w:pStyle w:val="af1"/>
        <w:spacing w:line="276" w:lineRule="auto"/>
        <w:rPr>
          <w:rStyle w:val="FontStyle103"/>
          <w:b w:val="0"/>
          <w:i/>
        </w:rPr>
      </w:pPr>
    </w:p>
    <w:p w:rsidR="00973D54" w:rsidRDefault="00973D54" w:rsidP="009D4245">
      <w:pPr>
        <w:pStyle w:val="af1"/>
        <w:spacing w:line="276" w:lineRule="auto"/>
        <w:rPr>
          <w:rStyle w:val="FontStyle103"/>
          <w:b w:val="0"/>
          <w:i/>
        </w:rPr>
      </w:pPr>
    </w:p>
    <w:p w:rsidR="00973D54" w:rsidRDefault="00973D54" w:rsidP="009D4245">
      <w:pPr>
        <w:pStyle w:val="af1"/>
        <w:spacing w:line="276" w:lineRule="auto"/>
        <w:rPr>
          <w:rStyle w:val="FontStyle103"/>
          <w:b w:val="0"/>
          <w:i/>
        </w:rPr>
      </w:pPr>
    </w:p>
    <w:p w:rsidR="00973D54" w:rsidRDefault="00973D54" w:rsidP="009D4245">
      <w:pPr>
        <w:pStyle w:val="af1"/>
        <w:spacing w:line="276" w:lineRule="auto"/>
        <w:rPr>
          <w:rStyle w:val="FontStyle103"/>
          <w:b w:val="0"/>
          <w:i/>
        </w:rPr>
      </w:pPr>
    </w:p>
    <w:p w:rsidR="00576CE0" w:rsidRDefault="00576CE0" w:rsidP="009D4245">
      <w:pPr>
        <w:pStyle w:val="Style17"/>
        <w:widowControl/>
        <w:spacing w:line="276" w:lineRule="auto"/>
        <w:ind w:left="794"/>
        <w:jc w:val="center"/>
        <w:outlineLvl w:val="0"/>
        <w:rPr>
          <w:rStyle w:val="FontStyle103"/>
          <w:b/>
          <w:i/>
          <w:sz w:val="28"/>
          <w:szCs w:val="28"/>
        </w:rPr>
      </w:pPr>
      <w:bookmarkStart w:id="1" w:name="_Toc436491683"/>
      <w:r w:rsidRPr="009A64A0">
        <w:rPr>
          <w:rStyle w:val="FontStyle103"/>
          <w:b/>
          <w:i/>
          <w:sz w:val="28"/>
          <w:szCs w:val="28"/>
        </w:rPr>
        <w:lastRenderedPageBreak/>
        <w:t xml:space="preserve">Характеристика </w:t>
      </w:r>
      <w:bookmarkEnd w:id="1"/>
      <w:r w:rsidRPr="009A64A0">
        <w:rPr>
          <w:rStyle w:val="FontStyle103"/>
          <w:b/>
          <w:i/>
          <w:sz w:val="28"/>
          <w:szCs w:val="28"/>
        </w:rPr>
        <w:t>существующих объектов обслуживания</w:t>
      </w:r>
    </w:p>
    <w:p w:rsidR="009D4245" w:rsidRPr="00CB13E8" w:rsidRDefault="009D4245" w:rsidP="00CB13E8">
      <w:pPr>
        <w:spacing w:line="276" w:lineRule="auto"/>
        <w:jc w:val="right"/>
        <w:rPr>
          <w:rStyle w:val="FontStyle103"/>
          <w:rFonts w:cs="Times New Roman"/>
          <w:b/>
          <w:i/>
          <w:sz w:val="28"/>
          <w:szCs w:val="28"/>
        </w:rPr>
      </w:pPr>
      <w:r w:rsidRPr="009A64A0">
        <w:rPr>
          <w:rFonts w:cs="Times New Roman"/>
          <w:sz w:val="28"/>
          <w:szCs w:val="28"/>
        </w:rPr>
        <w:t xml:space="preserve">Таблица </w:t>
      </w:r>
      <w:r w:rsidR="00CB13E8">
        <w:rPr>
          <w:rFonts w:cs="Times New Roman"/>
          <w:sz w:val="28"/>
          <w:szCs w:val="28"/>
        </w:rPr>
        <w:t>2</w:t>
      </w:r>
    </w:p>
    <w:tbl>
      <w:tblPr>
        <w:tblpPr w:leftFromText="180" w:rightFromText="180" w:vertAnchor="text" w:horzAnchor="margin" w:tblpX="250" w:tblpY="182"/>
        <w:tblW w:w="4964" w:type="pct"/>
        <w:tblLayout w:type="fixed"/>
        <w:tblLook w:val="04A0" w:firstRow="1" w:lastRow="0" w:firstColumn="1" w:lastColumn="0" w:noHBand="0" w:noVBand="1"/>
      </w:tblPr>
      <w:tblGrid>
        <w:gridCol w:w="705"/>
        <w:gridCol w:w="3158"/>
        <w:gridCol w:w="2409"/>
        <w:gridCol w:w="1560"/>
        <w:gridCol w:w="1276"/>
        <w:gridCol w:w="956"/>
      </w:tblGrid>
      <w:tr w:rsidR="005110CB" w:rsidRPr="009A64A0" w:rsidTr="00A05BE5">
        <w:trPr>
          <w:trHeight w:val="932"/>
          <w:tblHeader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5110CB" w:rsidRPr="009A64A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A64A0">
              <w:rPr>
                <w:rFonts w:eastAsia="Times New Roman" w:cs="Times New Roman"/>
                <w:b/>
                <w:bCs/>
                <w:sz w:val="20"/>
                <w:szCs w:val="20"/>
              </w:rPr>
              <w:t>Номер микрорайона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5110CB" w:rsidRPr="009A64A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A64A0">
              <w:rPr>
                <w:rFonts w:eastAsia="Times New Roman" w:cs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5110CB" w:rsidRPr="009A64A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A64A0">
              <w:rPr>
                <w:rFonts w:eastAsia="Times New Roman" w:cs="Times New Roman"/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5110CB" w:rsidRPr="009A64A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A64A0">
              <w:rPr>
                <w:rFonts w:eastAsia="Times New Roman" w:cs="Times New Roman"/>
                <w:b/>
                <w:bCs/>
                <w:sz w:val="20"/>
                <w:szCs w:val="20"/>
              </w:rPr>
              <w:t>Емкость объекта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5110CB" w:rsidRPr="009A64A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A64A0">
              <w:rPr>
                <w:rFonts w:eastAsia="Times New Roman" w:cs="Times New Roman"/>
                <w:b/>
                <w:bCs/>
                <w:sz w:val="20"/>
                <w:szCs w:val="20"/>
              </w:rPr>
              <w:t>Общая площадь объекта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,</w:t>
            </w:r>
            <w:r w:rsidRPr="00587D3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кв.м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5110CB" w:rsidRPr="009A64A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A64A0">
              <w:rPr>
                <w:rFonts w:eastAsia="Times New Roman" w:cs="Times New Roman"/>
                <w:b/>
                <w:bCs/>
                <w:sz w:val="20"/>
                <w:szCs w:val="20"/>
              </w:rPr>
              <w:t>Кол-во этажей</w:t>
            </w:r>
          </w:p>
        </w:tc>
      </w:tr>
      <w:tr w:rsidR="005110CB" w:rsidRPr="00732B30" w:rsidTr="00A05BE5"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16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732B30">
              <w:rPr>
                <w:i/>
                <w:szCs w:val="24"/>
              </w:rPr>
              <w:t>школа № 169</w:t>
            </w:r>
            <w:r w:rsidRPr="00732B30">
              <w:rPr>
                <w:szCs w:val="24"/>
              </w:rPr>
              <w:t xml:space="preserve"> 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ул. Гагарина, д.11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792 места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 xml:space="preserve">5895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3</w:t>
            </w: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i/>
                <w:szCs w:val="24"/>
              </w:rPr>
              <w:t>детский сад № 11</w:t>
            </w:r>
            <w:r w:rsidRPr="00732B30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ул. Мира, д.22А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170 мест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2244.3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i/>
                <w:szCs w:val="24"/>
              </w:rPr>
              <w:t>детский сад № 13</w:t>
            </w:r>
            <w:r w:rsidRPr="00732B30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ул. Мира, д.16Б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140 мест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2265.3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i/>
                <w:szCs w:val="24"/>
              </w:rPr>
            </w:pPr>
            <w:r w:rsidRPr="00732B30">
              <w:rPr>
                <w:rFonts w:eastAsia="Times New Roman" w:cs="Times New Roman"/>
                <w:i/>
                <w:szCs w:val="24"/>
              </w:rPr>
              <w:t>городской дворец культуры: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05012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05012">
              <w:rPr>
                <w:szCs w:val="24"/>
              </w:rPr>
              <w:t>ул. Бортникова, д.1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7329.9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3</w:t>
            </w: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szCs w:val="24"/>
              </w:rPr>
              <w:t>большой концертный зал -</w:t>
            </w:r>
            <w:r w:rsidRPr="00732B30">
              <w:rPr>
                <w:szCs w:val="24"/>
              </w:rPr>
              <w:t xml:space="preserve"> малый </w:t>
            </w:r>
          </w:p>
        </w:tc>
        <w:tc>
          <w:tcPr>
            <w:tcW w:w="11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648 мест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47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конференц-зал</w:t>
            </w:r>
          </w:p>
        </w:tc>
        <w:tc>
          <w:tcPr>
            <w:tcW w:w="11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100 мест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47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музыкальная гостиная</w:t>
            </w: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60 мест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танцевальный зал</w:t>
            </w: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400 посадочных мест</w:t>
            </w: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5110CB" w:rsidRDefault="005110CB" w:rsidP="00A05BE5">
            <w:pPr>
              <w:spacing w:line="240" w:lineRule="auto"/>
              <w:jc w:val="left"/>
              <w:rPr>
                <w:color w:val="000000" w:themeColor="text1"/>
                <w:szCs w:val="24"/>
              </w:rPr>
            </w:pPr>
            <w:r w:rsidRPr="005110CB">
              <w:rPr>
                <w:color w:val="000000" w:themeColor="text1"/>
                <w:szCs w:val="24"/>
              </w:rPr>
              <w:t>Кафе «Сёгун»</w:t>
            </w: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611369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00B050"/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611369" w:rsidRDefault="005110CB" w:rsidP="00A05BE5">
            <w:pPr>
              <w:spacing w:line="240" w:lineRule="auto"/>
              <w:jc w:val="center"/>
              <w:rPr>
                <w:color w:val="00B050"/>
                <w:szCs w:val="24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i/>
                <w:szCs w:val="24"/>
              </w:rPr>
              <w:t>городская библиотека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ул. Бортникова, д.3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420,0 тыс.томов</w:t>
            </w:r>
          </w:p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235,2 тыс. пос</w:t>
            </w:r>
            <w:r>
              <w:rPr>
                <w:rFonts w:eastAsia="Times New Roman" w:cs="Times New Roman"/>
                <w:szCs w:val="24"/>
              </w:rPr>
              <w:t>/</w:t>
            </w:r>
            <w:r w:rsidRPr="00732B30">
              <w:rPr>
                <w:rFonts w:eastAsia="Times New Roman" w:cs="Times New Roman"/>
                <w:szCs w:val="24"/>
              </w:rPr>
              <w:t>год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3262.7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5110CB" w:rsidRPr="00813528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18240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813528">
              <w:rPr>
                <w:i/>
                <w:szCs w:val="24"/>
              </w:rPr>
              <w:t>аптека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szCs w:val="24"/>
              </w:rPr>
              <w:t>ул. Мира, д.18/1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1 объект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szCs w:val="24"/>
              </w:rPr>
              <w:t>645.4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szCs w:val="24"/>
              </w:rPr>
              <w:t>1</w:t>
            </w:r>
          </w:p>
        </w:tc>
      </w:tr>
      <w:tr w:rsidR="005110CB" w:rsidRPr="00813528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18240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i/>
                <w:szCs w:val="24"/>
              </w:rPr>
              <w:t>магазин</w:t>
            </w:r>
            <w:r w:rsidRPr="00813528">
              <w:rPr>
                <w:rFonts w:eastAsia="Times New Roman" w:cs="Times New Roman"/>
                <w:szCs w:val="24"/>
              </w:rPr>
              <w:t xml:space="preserve">, </w:t>
            </w:r>
            <w:r w:rsidRPr="00813528">
              <w:rPr>
                <w:rFonts w:eastAsia="Times New Roman" w:cs="Times New Roman"/>
                <w:i/>
                <w:szCs w:val="24"/>
              </w:rPr>
              <w:t>кафе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ул. Мира, д.22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3674.5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3674.5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</w:t>
            </w:r>
          </w:p>
        </w:tc>
      </w:tr>
      <w:tr w:rsidR="005110CB" w:rsidRPr="00813528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18240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i/>
                <w:szCs w:val="24"/>
              </w:rPr>
              <w:t>магазин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ул. Гагарина, д.</w:t>
            </w:r>
            <w:r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329,3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329,3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5110CB" w:rsidRPr="00813528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18240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i/>
                <w:szCs w:val="24"/>
              </w:rPr>
              <w:t>магазин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ул. Калинина, д.18Б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967.4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967.4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5110CB" w:rsidRPr="00813528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18240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i/>
                <w:szCs w:val="24"/>
              </w:rPr>
              <w:t>магазин и бар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ул. Бортникова, д.1А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503,4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503,4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</w:t>
            </w:r>
          </w:p>
        </w:tc>
      </w:tr>
      <w:tr w:rsidR="005110CB" w:rsidRPr="00813528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18240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-</w:t>
            </w:r>
            <w:r w:rsidRPr="00813528">
              <w:rPr>
                <w:rFonts w:eastAsia="Times New Roman" w:cs="Times New Roman"/>
                <w:i/>
                <w:szCs w:val="24"/>
              </w:rPr>
              <w:t>магазин</w:t>
            </w:r>
            <w:r w:rsidRPr="00813528">
              <w:rPr>
                <w:rFonts w:eastAsia="Times New Roman" w:cs="Times New Roman"/>
                <w:szCs w:val="24"/>
              </w:rPr>
              <w:t xml:space="preserve"> во встроенных помещениях жилого дома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ул. Бортникова, д.11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Default="005110CB" w:rsidP="00A05BE5">
            <w:pPr>
              <w:jc w:val="center"/>
            </w:pPr>
            <w:r w:rsidRPr="00125C78">
              <w:rPr>
                <w:rFonts w:eastAsia="Times New Roman" w:cs="Times New Roman"/>
                <w:szCs w:val="24"/>
              </w:rPr>
              <w:t>1392,3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Default="005110CB" w:rsidP="00A05BE5">
            <w:pPr>
              <w:jc w:val="center"/>
            </w:pPr>
            <w:r w:rsidRPr="00125C78">
              <w:rPr>
                <w:rFonts w:eastAsia="Times New Roman" w:cs="Times New Roman"/>
                <w:szCs w:val="24"/>
              </w:rPr>
              <w:t>1392,3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5110CB" w:rsidRPr="00813528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18240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- </w:t>
            </w:r>
            <w:r w:rsidRPr="005110CB">
              <w:rPr>
                <w:rFonts w:eastAsia="Times New Roman" w:cs="Times New Roman"/>
                <w:i/>
                <w:szCs w:val="24"/>
              </w:rPr>
              <w:t>отделение сбербанка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ул. Бортникова, д.11А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Default="005110CB" w:rsidP="00A05BE5">
            <w:pPr>
              <w:jc w:val="center"/>
            </w:pPr>
            <w:r w:rsidRPr="002938ED">
              <w:rPr>
                <w:rFonts w:eastAsia="Times New Roman" w:cs="Times New Roman"/>
                <w:szCs w:val="24"/>
              </w:rPr>
              <w:t>234,2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Default="005110CB" w:rsidP="00A05BE5">
            <w:pPr>
              <w:jc w:val="center"/>
            </w:pPr>
            <w:r w:rsidRPr="002938ED">
              <w:rPr>
                <w:rFonts w:eastAsia="Times New Roman" w:cs="Times New Roman"/>
                <w:szCs w:val="24"/>
              </w:rPr>
              <w:t>234,2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</w:tr>
    </w:tbl>
    <w:p w:rsidR="009D4245" w:rsidRPr="009A64A0" w:rsidRDefault="009D4245" w:rsidP="009D4245">
      <w:pPr>
        <w:pStyle w:val="Style17"/>
        <w:widowControl/>
        <w:spacing w:line="276" w:lineRule="auto"/>
        <w:ind w:left="794"/>
        <w:outlineLvl w:val="0"/>
        <w:rPr>
          <w:rStyle w:val="FontStyle103"/>
          <w:b/>
          <w:i/>
          <w:sz w:val="28"/>
          <w:szCs w:val="28"/>
        </w:rPr>
      </w:pPr>
    </w:p>
    <w:p w:rsidR="00576CE0" w:rsidRDefault="00576CE0" w:rsidP="009D4245">
      <w:pPr>
        <w:spacing w:line="276" w:lineRule="auto"/>
        <w:ind w:firstLine="709"/>
        <w:rPr>
          <w:color w:val="000000"/>
          <w:sz w:val="28"/>
          <w:szCs w:val="28"/>
        </w:rPr>
      </w:pPr>
      <w:r w:rsidRPr="00FB3F24">
        <w:rPr>
          <w:color w:val="000000"/>
          <w:sz w:val="28"/>
          <w:szCs w:val="28"/>
        </w:rPr>
        <w:t xml:space="preserve">Градостроительным анализом определена возможность дополнительного размещения в границах проектирования объектов социального, культурного и бытового назначения с целью обеспечения микрорайона полноценным комплексом услуг социального и коммунально-бытового обслуживания в </w:t>
      </w:r>
      <w:r w:rsidR="00BB49E2">
        <w:rPr>
          <w:color w:val="000000"/>
          <w:sz w:val="28"/>
          <w:szCs w:val="28"/>
        </w:rPr>
        <w:t>соответствии со СП 42.13330.2016</w:t>
      </w:r>
      <w:r w:rsidRPr="00FB3F24">
        <w:rPr>
          <w:color w:val="000000"/>
          <w:sz w:val="28"/>
          <w:szCs w:val="28"/>
        </w:rPr>
        <w:t xml:space="preserve"> «Градостроительство. Планировка и застройка городских и сельских поселений» и региональными нормативами градостроительного проектирования Красноярского края.</w:t>
      </w:r>
      <w:r>
        <w:rPr>
          <w:color w:val="000000"/>
          <w:sz w:val="28"/>
          <w:szCs w:val="28"/>
        </w:rPr>
        <w:t xml:space="preserve"> Расчет потребности в объектах обсл</w:t>
      </w:r>
      <w:r w:rsidR="009D4245">
        <w:rPr>
          <w:color w:val="000000"/>
          <w:sz w:val="28"/>
          <w:szCs w:val="28"/>
        </w:rPr>
        <w:t>уживания представл</w:t>
      </w:r>
      <w:r w:rsidR="00A76935">
        <w:rPr>
          <w:color w:val="000000"/>
          <w:sz w:val="28"/>
          <w:szCs w:val="28"/>
        </w:rPr>
        <w:t>ен в таблице 3</w:t>
      </w:r>
      <w:r>
        <w:rPr>
          <w:color w:val="000000"/>
          <w:sz w:val="28"/>
          <w:szCs w:val="28"/>
        </w:rPr>
        <w:t xml:space="preserve">. </w:t>
      </w:r>
    </w:p>
    <w:p w:rsidR="009D4245" w:rsidRDefault="009D4245" w:rsidP="009D4245">
      <w:pPr>
        <w:spacing w:line="276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 региональными нормативами градостроительного проектирования Красноярского края, при проектировании жилых зон, следует учитывать нормативы обеспеченности площадками общего пользования различного назначения (площадки для игр детей дошкольного и младшего </w:t>
      </w:r>
      <w:r>
        <w:rPr>
          <w:rFonts w:cs="Times New Roman"/>
          <w:sz w:val="28"/>
          <w:szCs w:val="28"/>
        </w:rPr>
        <w:lastRenderedPageBreak/>
        <w:t xml:space="preserve">школьного возраста, для отдыха взрослого населения, для занятий физкультурой, для хозяйственных целей, для выгула собак, для стоянки автомашин). </w:t>
      </w:r>
    </w:p>
    <w:p w:rsidR="009D4245" w:rsidRDefault="009D4245" w:rsidP="009D4245">
      <w:pPr>
        <w:spacing w:line="276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 расчете площадок для игр детей берется 10% детей от общего населения микрорайона. Всего детей 15% от общего населения. Для площадок отдыха взрослого населения берется трудоспособное население, порядка 65% от общего населения. Для остальных площадок берется 100% населения.</w:t>
      </w:r>
    </w:p>
    <w:p w:rsidR="00E32F15" w:rsidRPr="00182400" w:rsidRDefault="00E32F15" w:rsidP="00355C32">
      <w:pPr>
        <w:rPr>
          <w:color w:val="FF0000"/>
        </w:rPr>
        <w:sectPr w:rsidR="00E32F15" w:rsidRPr="00182400" w:rsidSect="00440C04">
          <w:headerReference w:type="default" r:id="rId12"/>
          <w:footerReference w:type="default" r:id="rId13"/>
          <w:headerReference w:type="first" r:id="rId14"/>
          <w:pgSz w:w="11906" w:h="16838"/>
          <w:pgMar w:top="1134" w:right="851" w:bottom="1418" w:left="1134" w:header="709" w:footer="709" w:gutter="0"/>
          <w:cols w:space="708"/>
          <w:titlePg/>
          <w:docGrid w:linePitch="360"/>
        </w:sectPr>
      </w:pPr>
    </w:p>
    <w:bookmarkEnd w:id="0"/>
    <w:p w:rsidR="00E27832" w:rsidRPr="00C15D1F" w:rsidRDefault="00E27832" w:rsidP="005110CB">
      <w:pPr>
        <w:spacing w:line="240" w:lineRule="auto"/>
        <w:jc w:val="center"/>
        <w:rPr>
          <w:b/>
          <w:bCs/>
          <w:iCs/>
          <w:sz w:val="28"/>
          <w:szCs w:val="28"/>
        </w:rPr>
      </w:pPr>
      <w:r w:rsidRPr="00C15D1F">
        <w:rPr>
          <w:b/>
          <w:bCs/>
          <w:iCs/>
          <w:sz w:val="28"/>
          <w:szCs w:val="28"/>
        </w:rPr>
        <w:lastRenderedPageBreak/>
        <w:t>Расчетная потребность населения</w:t>
      </w:r>
      <w:r w:rsidR="00F7353F">
        <w:rPr>
          <w:b/>
          <w:bCs/>
          <w:iCs/>
          <w:sz w:val="28"/>
          <w:szCs w:val="28"/>
        </w:rPr>
        <w:t xml:space="preserve"> в объектах обслуживания для микрорайона </w:t>
      </w:r>
      <w:r w:rsidRPr="00C15D1F">
        <w:rPr>
          <w:b/>
          <w:bCs/>
          <w:iCs/>
          <w:sz w:val="28"/>
          <w:szCs w:val="28"/>
        </w:rPr>
        <w:t>№</w:t>
      </w:r>
      <w:r w:rsidR="00F7353F">
        <w:rPr>
          <w:b/>
          <w:bCs/>
          <w:iCs/>
          <w:sz w:val="28"/>
          <w:szCs w:val="28"/>
        </w:rPr>
        <w:t xml:space="preserve"> «</w:t>
      </w:r>
      <w:r w:rsidRPr="00C15D1F">
        <w:rPr>
          <w:b/>
          <w:bCs/>
          <w:iCs/>
          <w:sz w:val="28"/>
          <w:szCs w:val="28"/>
        </w:rPr>
        <w:t>16</w:t>
      </w:r>
      <w:r w:rsidR="00F7353F">
        <w:rPr>
          <w:b/>
          <w:bCs/>
          <w:iCs/>
          <w:sz w:val="28"/>
          <w:szCs w:val="28"/>
        </w:rPr>
        <w:t>»</w:t>
      </w:r>
    </w:p>
    <w:p w:rsidR="00E27832" w:rsidRPr="00C15D1F" w:rsidRDefault="00E27832" w:rsidP="005110CB">
      <w:pPr>
        <w:spacing w:line="240" w:lineRule="auto"/>
        <w:ind w:right="391"/>
        <w:jc w:val="right"/>
        <w:rPr>
          <w:sz w:val="28"/>
          <w:szCs w:val="28"/>
        </w:rPr>
      </w:pPr>
      <w:r w:rsidRPr="00C15D1F">
        <w:rPr>
          <w:sz w:val="28"/>
          <w:szCs w:val="28"/>
        </w:rPr>
        <w:t>Таблица 3.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6"/>
        <w:gridCol w:w="3697"/>
        <w:gridCol w:w="1417"/>
        <w:gridCol w:w="1701"/>
        <w:gridCol w:w="1701"/>
        <w:gridCol w:w="1134"/>
        <w:gridCol w:w="4820"/>
      </w:tblGrid>
      <w:tr w:rsidR="005110CB" w:rsidRPr="005110CB" w:rsidTr="005110CB">
        <w:trPr>
          <w:tblHeader/>
        </w:trPr>
        <w:tc>
          <w:tcPr>
            <w:tcW w:w="806" w:type="dxa"/>
          </w:tcPr>
          <w:p w:rsidR="005110CB" w:rsidRPr="005110CB" w:rsidRDefault="005110CB" w:rsidP="005110CB">
            <w:pPr>
              <w:spacing w:line="240" w:lineRule="auto"/>
              <w:ind w:right="8"/>
              <w:jc w:val="center"/>
              <w:rPr>
                <w:rFonts w:eastAsia="SimSun"/>
                <w:b/>
              </w:rPr>
            </w:pPr>
            <w:r w:rsidRPr="005110CB">
              <w:rPr>
                <w:rFonts w:eastAsia="SimSun"/>
                <w:b/>
                <w:sz w:val="22"/>
              </w:rPr>
              <w:t>№ п/п</w:t>
            </w:r>
          </w:p>
        </w:tc>
        <w:tc>
          <w:tcPr>
            <w:tcW w:w="3697" w:type="dxa"/>
          </w:tcPr>
          <w:p w:rsidR="005110CB" w:rsidRPr="005110CB" w:rsidRDefault="005110CB" w:rsidP="005110CB">
            <w:pPr>
              <w:spacing w:line="240" w:lineRule="auto"/>
              <w:ind w:right="393"/>
              <w:jc w:val="center"/>
              <w:rPr>
                <w:rFonts w:eastAsia="SimSun"/>
                <w:b/>
              </w:rPr>
            </w:pPr>
            <w:r w:rsidRPr="005110CB">
              <w:rPr>
                <w:b/>
                <w:bCs/>
                <w:sz w:val="22"/>
              </w:rPr>
              <w:t>Объекты обслуживания</w:t>
            </w:r>
          </w:p>
        </w:tc>
        <w:tc>
          <w:tcPr>
            <w:tcW w:w="1417" w:type="dxa"/>
          </w:tcPr>
          <w:p w:rsidR="005110CB" w:rsidRPr="005110CB" w:rsidRDefault="005110CB" w:rsidP="005110CB">
            <w:pPr>
              <w:spacing w:line="240" w:lineRule="auto"/>
              <w:ind w:left="-108" w:right="-108"/>
              <w:jc w:val="center"/>
              <w:rPr>
                <w:b/>
                <w:bCs/>
              </w:rPr>
            </w:pPr>
            <w:r w:rsidRPr="005110CB">
              <w:rPr>
                <w:b/>
                <w:bCs/>
                <w:sz w:val="22"/>
              </w:rPr>
              <w:t>Единица измерения</w:t>
            </w:r>
          </w:p>
        </w:tc>
        <w:tc>
          <w:tcPr>
            <w:tcW w:w="1701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  <w:b/>
              </w:rPr>
            </w:pPr>
            <w:r w:rsidRPr="005110CB">
              <w:rPr>
                <w:b/>
                <w:bCs/>
                <w:sz w:val="22"/>
              </w:rPr>
              <w:t>Норматив на 1,0 тысячу жителей</w:t>
            </w:r>
          </w:p>
        </w:tc>
        <w:tc>
          <w:tcPr>
            <w:tcW w:w="1701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  <w:b/>
              </w:rPr>
            </w:pPr>
            <w:r w:rsidRPr="005110CB">
              <w:rPr>
                <w:rFonts w:eastAsia="SimSun"/>
                <w:b/>
                <w:sz w:val="22"/>
              </w:rPr>
              <w:t>Потребность на 2,7 тыс. жителей</w:t>
            </w:r>
          </w:p>
        </w:tc>
        <w:tc>
          <w:tcPr>
            <w:tcW w:w="1134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  <w:b/>
              </w:rPr>
            </w:pPr>
            <w:r w:rsidRPr="005110CB">
              <w:rPr>
                <w:rFonts w:eastAsia="SimSun"/>
                <w:b/>
                <w:sz w:val="22"/>
              </w:rPr>
              <w:t>Сущ. объекты</w:t>
            </w:r>
          </w:p>
        </w:tc>
        <w:tc>
          <w:tcPr>
            <w:tcW w:w="4820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  <w:b/>
              </w:rPr>
            </w:pPr>
            <w:r w:rsidRPr="005110CB">
              <w:rPr>
                <w:rFonts w:eastAsia="SimSun"/>
                <w:b/>
                <w:sz w:val="22"/>
              </w:rPr>
              <w:t>Размещение</w:t>
            </w:r>
          </w:p>
        </w:tc>
      </w:tr>
      <w:tr w:rsidR="005110CB" w:rsidRPr="005110CB" w:rsidTr="005110CB">
        <w:tc>
          <w:tcPr>
            <w:tcW w:w="806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1.</w:t>
            </w:r>
          </w:p>
        </w:tc>
        <w:tc>
          <w:tcPr>
            <w:tcW w:w="3697" w:type="dxa"/>
          </w:tcPr>
          <w:p w:rsidR="005110CB" w:rsidRPr="005110CB" w:rsidRDefault="005110CB" w:rsidP="005110CB">
            <w:pPr>
              <w:spacing w:line="240" w:lineRule="auto"/>
              <w:ind w:right="393"/>
              <w:jc w:val="left"/>
              <w:rPr>
                <w:rFonts w:eastAsia="SimSun"/>
              </w:rPr>
            </w:pPr>
            <w:r w:rsidRPr="005110CB">
              <w:rPr>
                <w:sz w:val="22"/>
              </w:rPr>
              <w:t>Дошкольные образовательные учреждения (ДОУ)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место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</w:pPr>
            <w:r w:rsidRPr="005110CB">
              <w:rPr>
                <w:sz w:val="22"/>
              </w:rPr>
              <w:t>40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138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310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Детский сад №11, №13</w:t>
            </w:r>
          </w:p>
        </w:tc>
      </w:tr>
      <w:tr w:rsidR="005110CB" w:rsidRPr="005110CB" w:rsidTr="005110CB">
        <w:tc>
          <w:tcPr>
            <w:tcW w:w="806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2.</w:t>
            </w:r>
          </w:p>
        </w:tc>
        <w:tc>
          <w:tcPr>
            <w:tcW w:w="3697" w:type="dxa"/>
          </w:tcPr>
          <w:p w:rsidR="005110CB" w:rsidRPr="005110CB" w:rsidRDefault="005110CB" w:rsidP="005110CB">
            <w:pPr>
              <w:spacing w:line="240" w:lineRule="auto"/>
              <w:ind w:right="393"/>
              <w:jc w:val="left"/>
              <w:rPr>
                <w:rFonts w:eastAsia="SimSun"/>
              </w:rPr>
            </w:pPr>
            <w:r w:rsidRPr="005110CB">
              <w:rPr>
                <w:sz w:val="22"/>
              </w:rPr>
              <w:t>Общеобразовательные школы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место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</w:pPr>
            <w:r w:rsidRPr="005110CB">
              <w:rPr>
                <w:sz w:val="22"/>
              </w:rPr>
              <w:t>140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484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792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Школа №169</w:t>
            </w:r>
          </w:p>
        </w:tc>
      </w:tr>
      <w:tr w:rsidR="005110CB" w:rsidRPr="005110CB" w:rsidTr="005110CB">
        <w:tc>
          <w:tcPr>
            <w:tcW w:w="806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3.</w:t>
            </w:r>
          </w:p>
        </w:tc>
        <w:tc>
          <w:tcPr>
            <w:tcW w:w="3697" w:type="dxa"/>
          </w:tcPr>
          <w:p w:rsidR="005110CB" w:rsidRPr="005110CB" w:rsidRDefault="005110CB" w:rsidP="005110CB">
            <w:pPr>
              <w:spacing w:line="240" w:lineRule="auto"/>
              <w:ind w:right="393"/>
              <w:jc w:val="left"/>
            </w:pPr>
            <w:r w:rsidRPr="005110CB">
              <w:rPr>
                <w:sz w:val="22"/>
              </w:rPr>
              <w:t>Учреждение дополнительного образования детей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место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</w:pPr>
            <w:r w:rsidRPr="005110CB">
              <w:rPr>
                <w:sz w:val="22"/>
              </w:rPr>
              <w:t>10% от школьников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48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color w:val="000000" w:themeColor="text1"/>
              </w:rPr>
            </w:pPr>
            <w:r w:rsidRPr="005110CB">
              <w:rPr>
                <w:color w:val="000000" w:themeColor="text1"/>
                <w:sz w:val="22"/>
              </w:rPr>
              <w:t xml:space="preserve">Художественная школа в мкр.19, Детская музыкальная школа по ул. Комсомольская, д. 21, </w:t>
            </w:r>
          </w:p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color w:val="000000" w:themeColor="text1"/>
                <w:sz w:val="22"/>
              </w:rPr>
              <w:t>Центр образования «Перспектива» по ул. Комсомольская, д. 17</w:t>
            </w:r>
          </w:p>
        </w:tc>
      </w:tr>
      <w:tr w:rsidR="005110CB" w:rsidRPr="005110CB" w:rsidTr="005110CB">
        <w:tc>
          <w:tcPr>
            <w:tcW w:w="806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4.</w:t>
            </w:r>
          </w:p>
        </w:tc>
        <w:tc>
          <w:tcPr>
            <w:tcW w:w="3697" w:type="dxa"/>
          </w:tcPr>
          <w:p w:rsidR="005110CB" w:rsidRPr="005110CB" w:rsidRDefault="005110CB" w:rsidP="005110CB">
            <w:pPr>
              <w:spacing w:line="240" w:lineRule="auto"/>
              <w:ind w:right="393"/>
              <w:jc w:val="left"/>
            </w:pPr>
            <w:r w:rsidRPr="005110CB">
              <w:rPr>
                <w:sz w:val="22"/>
              </w:rPr>
              <w:t>Учреждения клубного типа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м</w:t>
            </w:r>
            <w:r w:rsidRPr="005110CB">
              <w:rPr>
                <w:sz w:val="22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</w:pPr>
            <w:r w:rsidRPr="005110CB">
              <w:rPr>
                <w:sz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173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7329,9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rFonts w:eastAsia="Times New Roman"/>
                <w:sz w:val="22"/>
              </w:rPr>
              <w:t xml:space="preserve">Городской дворец культуры </w:t>
            </w:r>
            <w:r w:rsidRPr="005110CB">
              <w:rPr>
                <w:sz w:val="22"/>
              </w:rPr>
              <w:t>ул. Бортникова, д.1</w:t>
            </w:r>
          </w:p>
        </w:tc>
      </w:tr>
      <w:tr w:rsidR="005110CB" w:rsidRPr="005110CB" w:rsidTr="005110CB">
        <w:tc>
          <w:tcPr>
            <w:tcW w:w="806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5.</w:t>
            </w:r>
          </w:p>
        </w:tc>
        <w:tc>
          <w:tcPr>
            <w:tcW w:w="3697" w:type="dxa"/>
          </w:tcPr>
          <w:p w:rsidR="005110CB" w:rsidRPr="005110CB" w:rsidRDefault="005110CB" w:rsidP="005110CB">
            <w:pPr>
              <w:spacing w:line="240" w:lineRule="auto"/>
              <w:ind w:right="393"/>
              <w:jc w:val="left"/>
            </w:pPr>
            <w:r w:rsidRPr="005110CB">
              <w:rPr>
                <w:sz w:val="22"/>
              </w:rPr>
              <w:t>Библиотека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ед.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</w:pPr>
            <w:r w:rsidRPr="005110CB">
              <w:rPr>
                <w:sz w:val="22"/>
              </w:rPr>
              <w:t>1 на 50,0 тыс. жителей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rFonts w:eastAsia="Times New Roman"/>
                <w:sz w:val="22"/>
              </w:rPr>
              <w:t>Городская библиотека</w:t>
            </w:r>
            <w:r w:rsidRPr="005110CB">
              <w:rPr>
                <w:sz w:val="22"/>
              </w:rPr>
              <w:t xml:space="preserve"> ул. Бортникова, д.3</w:t>
            </w:r>
          </w:p>
        </w:tc>
      </w:tr>
      <w:tr w:rsidR="005110CB" w:rsidRPr="005110CB" w:rsidTr="005110CB">
        <w:tc>
          <w:tcPr>
            <w:tcW w:w="806" w:type="dxa"/>
            <w:tcBorders>
              <w:top w:val="nil"/>
            </w:tcBorders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6.</w:t>
            </w:r>
          </w:p>
        </w:tc>
        <w:tc>
          <w:tcPr>
            <w:tcW w:w="3697" w:type="dxa"/>
            <w:tcBorders>
              <w:top w:val="nil"/>
            </w:tcBorders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Поликлиника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5110CB" w:rsidRPr="005110CB" w:rsidRDefault="005110CB" w:rsidP="005110CB">
            <w:pPr>
              <w:spacing w:line="240" w:lineRule="auto"/>
              <w:ind w:left="-108" w:right="-108"/>
              <w:jc w:val="center"/>
            </w:pPr>
            <w:r w:rsidRPr="005110CB">
              <w:rPr>
                <w:sz w:val="22"/>
              </w:rPr>
              <w:t>пос./смену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</w:pPr>
            <w:r w:rsidRPr="005110CB">
              <w:rPr>
                <w:sz w:val="22"/>
              </w:rPr>
              <w:t>18,15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63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rFonts w:eastAsia="Times New Roman"/>
                <w:sz w:val="22"/>
              </w:rPr>
              <w:t>Городская поликлиника в мкр.№19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7.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Аптека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объект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</w:pPr>
            <w:r w:rsidRPr="005110CB">
              <w:rPr>
                <w:sz w:val="22"/>
              </w:rPr>
              <w:t>0,1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2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 xml:space="preserve">ул. Мира, д.18/1, </w:t>
            </w:r>
            <w:r w:rsidRPr="005110CB">
              <w:rPr>
                <w:rFonts w:eastAsia="Times New Roman"/>
                <w:color w:val="000000" w:themeColor="text1"/>
                <w:sz w:val="22"/>
              </w:rPr>
              <w:t>ул. Бортникова, д.11</w:t>
            </w:r>
          </w:p>
        </w:tc>
      </w:tr>
      <w:tr w:rsidR="005110CB" w:rsidRPr="005110CB" w:rsidTr="005110CB">
        <w:tc>
          <w:tcPr>
            <w:tcW w:w="806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8.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Спортивные плоскостные сооружения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кв. м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1950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6741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Стадион "Юность</w:t>
            </w:r>
            <w:r w:rsidRPr="005110CB">
              <w:rPr>
                <w:color w:val="000000" w:themeColor="text1"/>
                <w:sz w:val="22"/>
              </w:rPr>
              <w:t>", Стадион «Труд»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9.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Спортивный зал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кв. м пл.пола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</w:pPr>
            <w:r w:rsidRPr="005110CB">
              <w:rPr>
                <w:sz w:val="22"/>
              </w:rPr>
              <w:t>350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1210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</w:t>
            </w:r>
          </w:p>
        </w:tc>
        <w:tc>
          <w:tcPr>
            <w:tcW w:w="4820" w:type="dxa"/>
            <w:shd w:val="clear" w:color="auto" w:fill="DDD9C3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color w:val="000000" w:themeColor="text1"/>
                <w:sz w:val="22"/>
              </w:rPr>
              <w:t>Спортивный зал - 1210 кв.м пл пола ул. Бортникова рядом с библиотекой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10.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Магазины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м</w:t>
            </w:r>
            <w:r w:rsidRPr="005110CB">
              <w:rPr>
                <w:sz w:val="22"/>
                <w:vertAlign w:val="superscript"/>
              </w:rPr>
              <w:t xml:space="preserve">2 </w:t>
            </w:r>
            <w:r w:rsidRPr="005110CB">
              <w:rPr>
                <w:sz w:val="22"/>
              </w:rPr>
              <w:t>общ. площади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</w:pPr>
            <w:r w:rsidRPr="005110CB">
              <w:rPr>
                <w:sz w:val="22"/>
              </w:rPr>
              <w:t>445,01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1538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6800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-магазины в мкр.16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11.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Предприятия общественного питания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посад. место</w:t>
            </w:r>
          </w:p>
        </w:tc>
        <w:tc>
          <w:tcPr>
            <w:tcW w:w="1701" w:type="dxa"/>
            <w:vAlign w:val="center"/>
          </w:tcPr>
          <w:p w:rsidR="005110CB" w:rsidRPr="005110CB" w:rsidRDefault="000271ED" w:rsidP="000271ED">
            <w:pPr>
              <w:spacing w:line="240" w:lineRule="auto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28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50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-кафе в мкр.16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12.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Службы быта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раб.место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</w:pPr>
            <w:r w:rsidRPr="005110CB">
              <w:rPr>
                <w:sz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10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-салон красоты, ателье в мкр.16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13.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Пожарные депо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пожарный автомоб.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</w:pPr>
            <w:r w:rsidRPr="005110CB">
              <w:rPr>
                <w:sz w:val="22"/>
              </w:rPr>
              <w:t>0,2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 xml:space="preserve">- </w:t>
            </w:r>
            <w:r w:rsidRPr="005110CB">
              <w:rPr>
                <w:rFonts w:eastAsia="Times New Roman"/>
                <w:sz w:val="22"/>
              </w:rPr>
              <w:t>на территории г. Зеленогорска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14.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 xml:space="preserve">Кладбища 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га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</w:pPr>
            <w:r w:rsidRPr="005110CB">
              <w:rPr>
                <w:sz w:val="22"/>
              </w:rPr>
              <w:t>0,24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0,8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rFonts w:eastAsia="Times New Roman"/>
                <w:sz w:val="22"/>
              </w:rPr>
              <w:t>-на кладбищах г. Зеленогорска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15.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Отделения связи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объект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</w:pPr>
            <w:r w:rsidRPr="005110CB">
              <w:rPr>
                <w:sz w:val="22"/>
              </w:rPr>
              <w:t xml:space="preserve"> 1 объект на 6 тыс.жит.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color w:val="000000" w:themeColor="text1"/>
              </w:rPr>
            </w:pPr>
            <w:r w:rsidRPr="005110CB">
              <w:rPr>
                <w:color w:val="000000" w:themeColor="text1"/>
                <w:sz w:val="22"/>
              </w:rPr>
              <w:t>- ул. Мира, д.17 (главпочтамт)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16.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Отделения банков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м</w:t>
            </w:r>
            <w:r w:rsidRPr="005110CB">
              <w:rPr>
                <w:sz w:val="22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0271ED">
            <w:pPr>
              <w:spacing w:line="240" w:lineRule="auto"/>
              <w:jc w:val="center"/>
            </w:pPr>
            <w:r w:rsidRPr="005110CB">
              <w:rPr>
                <w:sz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70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70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color w:val="000000" w:themeColor="text1"/>
              </w:rPr>
            </w:pPr>
            <w:r w:rsidRPr="005110CB">
              <w:rPr>
                <w:color w:val="000000" w:themeColor="text1"/>
                <w:sz w:val="22"/>
              </w:rPr>
              <w:t>- ул. Бортникова, д. 11А</w:t>
            </w:r>
          </w:p>
        </w:tc>
      </w:tr>
    </w:tbl>
    <w:p w:rsidR="00F069E2" w:rsidRPr="00CB13E8" w:rsidRDefault="00E27832" w:rsidP="00CB13E8">
      <w:pPr>
        <w:spacing w:after="80" w:line="240" w:lineRule="auto"/>
        <w:ind w:right="393"/>
        <w:jc w:val="left"/>
        <w:sectPr w:rsidR="00F069E2" w:rsidRPr="00CB13E8" w:rsidSect="00D01DE4">
          <w:footerReference w:type="default" r:id="rId15"/>
          <w:pgSz w:w="16838" w:h="11906" w:orient="landscape"/>
          <w:pgMar w:top="568" w:right="678" w:bottom="1135" w:left="993" w:header="709" w:footer="709" w:gutter="0"/>
          <w:cols w:space="708"/>
          <w:docGrid w:linePitch="360"/>
        </w:sectPr>
      </w:pPr>
      <w:r w:rsidRPr="00C15D1F">
        <w:t>в соответствии с РНГП Красноярского края</w:t>
      </w:r>
    </w:p>
    <w:p w:rsidR="0072386D" w:rsidRPr="001F0297" w:rsidRDefault="0072386D" w:rsidP="00CB13E8">
      <w:pPr>
        <w:pStyle w:val="1"/>
        <w:numPr>
          <w:ilvl w:val="0"/>
          <w:numId w:val="0"/>
        </w:numPr>
        <w:spacing w:after="0"/>
        <w:ind w:left="851" w:right="0" w:hanging="567"/>
        <w:jc w:val="center"/>
      </w:pPr>
      <w:r w:rsidRPr="001F0297">
        <w:lastRenderedPageBreak/>
        <w:t>ТЕХНИКО-ЭКОНОМИЧЕСКИЕ ПОКАЗАТЕЛИ РАЗВИТИЯ СИСТЕМ СОЦИАЛЬНО-КУЛЬТУРНОГО И КОММУНАЛЬНО-БЫТОВОГО НАЗНАЧЕНИЯ, ТРАНСПОРТНОГО ОБСЛУЖИВАНИЯ И ИНЖЕНЕРНО-ТЕХНИЧЕСКОГО ОБЕСПЕЧЕНИЯ ТЕРРИТОРИИ</w:t>
      </w:r>
    </w:p>
    <w:p w:rsidR="0072386D" w:rsidRPr="00EF220A" w:rsidRDefault="0072386D" w:rsidP="0072386D">
      <w:pPr>
        <w:spacing w:before="120" w:line="240" w:lineRule="auto"/>
        <w:jc w:val="right"/>
        <w:rPr>
          <w:color w:val="000000" w:themeColor="text1"/>
          <w:sz w:val="28"/>
          <w:szCs w:val="28"/>
        </w:rPr>
      </w:pPr>
      <w:r w:rsidRPr="00EF220A">
        <w:rPr>
          <w:color w:val="000000" w:themeColor="text1"/>
          <w:sz w:val="28"/>
          <w:szCs w:val="28"/>
        </w:rPr>
        <w:t xml:space="preserve">Таблица </w:t>
      </w:r>
      <w:r w:rsidR="00DA7EB0">
        <w:rPr>
          <w:color w:val="000000" w:themeColor="text1"/>
          <w:sz w:val="28"/>
          <w:szCs w:val="28"/>
        </w:rPr>
        <w:t>4</w:t>
      </w:r>
      <w:r w:rsidRPr="00EF220A">
        <w:rPr>
          <w:color w:val="000000" w:themeColor="text1"/>
          <w:sz w:val="28"/>
          <w:szCs w:val="28"/>
        </w:rPr>
        <w:t>.</w:t>
      </w:r>
    </w:p>
    <w:tbl>
      <w:tblPr>
        <w:tblW w:w="103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716"/>
        <w:gridCol w:w="2080"/>
        <w:gridCol w:w="1843"/>
      </w:tblGrid>
      <w:tr w:rsidR="00E27832" w:rsidRPr="00C15D1F" w:rsidTr="00FA5322">
        <w:trPr>
          <w:trHeight w:val="496"/>
          <w:tblHeader/>
        </w:trPr>
        <w:tc>
          <w:tcPr>
            <w:tcW w:w="713" w:type="dxa"/>
          </w:tcPr>
          <w:p w:rsidR="00E27832" w:rsidRPr="00C15D1F" w:rsidRDefault="00E27832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№ п.п.</w:t>
            </w:r>
          </w:p>
        </w:tc>
        <w:tc>
          <w:tcPr>
            <w:tcW w:w="5716" w:type="dxa"/>
          </w:tcPr>
          <w:p w:rsidR="00E27832" w:rsidRPr="00C15D1F" w:rsidRDefault="00E27832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2080" w:type="dxa"/>
          </w:tcPr>
          <w:p w:rsidR="00E27832" w:rsidRPr="00C15D1F" w:rsidRDefault="00E27832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:rsidR="00E27832" w:rsidRPr="00C15D1F" w:rsidRDefault="00E27832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Величина показателя</w:t>
            </w:r>
          </w:p>
        </w:tc>
      </w:tr>
      <w:tr w:rsidR="00A76935" w:rsidRPr="00C15D1F" w:rsidTr="0001192F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3D62ED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5716" w:type="dxa"/>
          </w:tcPr>
          <w:p w:rsidR="00A76935" w:rsidRPr="003D62ED" w:rsidRDefault="00A76935" w:rsidP="0001192F">
            <w:pPr>
              <w:spacing w:line="240" w:lineRule="auto"/>
              <w:rPr>
                <w:b/>
                <w:sz w:val="26"/>
                <w:szCs w:val="26"/>
              </w:rPr>
            </w:pPr>
            <w:r w:rsidRPr="003D62ED">
              <w:rPr>
                <w:b/>
                <w:sz w:val="26"/>
                <w:szCs w:val="26"/>
              </w:rPr>
              <w:t>Территория подготовки проекта планировки:</w:t>
            </w:r>
          </w:p>
        </w:tc>
        <w:tc>
          <w:tcPr>
            <w:tcW w:w="2080" w:type="dxa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3D62ED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76935" w:rsidRPr="000271ED" w:rsidRDefault="00BB49E2" w:rsidP="00E27832">
            <w:pPr>
              <w:spacing w:line="240" w:lineRule="auto"/>
              <w:jc w:val="center"/>
              <w:rPr>
                <w:i/>
                <w:sz w:val="26"/>
                <w:szCs w:val="26"/>
              </w:rPr>
            </w:pPr>
            <w:r w:rsidRPr="000271ED">
              <w:rPr>
                <w:i/>
                <w:sz w:val="26"/>
                <w:szCs w:val="26"/>
              </w:rPr>
              <w:t>21,73</w:t>
            </w:r>
          </w:p>
        </w:tc>
      </w:tr>
      <w:tr w:rsidR="00A76935" w:rsidRPr="00C15D1F" w:rsidTr="0001192F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716" w:type="dxa"/>
          </w:tcPr>
          <w:p w:rsidR="00A76935" w:rsidRPr="003D62ED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Многоэтажной и среднеэтажной жилой застройки</w:t>
            </w:r>
          </w:p>
        </w:tc>
        <w:tc>
          <w:tcPr>
            <w:tcW w:w="2080" w:type="dxa"/>
          </w:tcPr>
          <w:p w:rsidR="00A76935" w:rsidRDefault="00A76935" w:rsidP="0001192F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76935" w:rsidRPr="000271ED" w:rsidRDefault="00BB49E2" w:rsidP="00E27832">
            <w:pPr>
              <w:spacing w:line="240" w:lineRule="auto"/>
              <w:jc w:val="center"/>
              <w:rPr>
                <w:i/>
                <w:sz w:val="26"/>
                <w:szCs w:val="26"/>
              </w:rPr>
            </w:pPr>
            <w:r w:rsidRPr="000271ED">
              <w:rPr>
                <w:i/>
                <w:sz w:val="26"/>
                <w:szCs w:val="26"/>
              </w:rPr>
              <w:t>6,91</w:t>
            </w:r>
          </w:p>
        </w:tc>
      </w:tr>
      <w:tr w:rsidR="00A76935" w:rsidRPr="00C15D1F" w:rsidTr="0001192F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716" w:type="dxa"/>
          </w:tcPr>
          <w:p w:rsidR="00A76935" w:rsidRPr="003D62ED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Общественно-делового назначения (социального, коммунально-бытового)</w:t>
            </w:r>
          </w:p>
        </w:tc>
        <w:tc>
          <w:tcPr>
            <w:tcW w:w="2080" w:type="dxa"/>
          </w:tcPr>
          <w:p w:rsidR="00A76935" w:rsidRDefault="00A76935" w:rsidP="0001192F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76935" w:rsidRPr="000271ED" w:rsidRDefault="00A76935" w:rsidP="00E27832">
            <w:pPr>
              <w:spacing w:line="240" w:lineRule="auto"/>
              <w:jc w:val="center"/>
              <w:rPr>
                <w:i/>
                <w:sz w:val="26"/>
                <w:szCs w:val="26"/>
              </w:rPr>
            </w:pPr>
            <w:r w:rsidRPr="000271ED">
              <w:rPr>
                <w:i/>
                <w:sz w:val="26"/>
                <w:szCs w:val="26"/>
              </w:rPr>
              <w:t>6,12</w:t>
            </w:r>
          </w:p>
        </w:tc>
      </w:tr>
      <w:tr w:rsidR="00A76935" w:rsidRPr="00C15D1F" w:rsidTr="0001192F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716" w:type="dxa"/>
          </w:tcPr>
          <w:p w:rsidR="00A76935" w:rsidRPr="003D62ED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Общественно-делового назначения (торгового назначения и общественного питания)</w:t>
            </w:r>
          </w:p>
        </w:tc>
        <w:tc>
          <w:tcPr>
            <w:tcW w:w="2080" w:type="dxa"/>
          </w:tcPr>
          <w:p w:rsidR="00A76935" w:rsidRDefault="00A76935" w:rsidP="0001192F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76935" w:rsidRPr="000271ED" w:rsidRDefault="00A76935" w:rsidP="00E27832">
            <w:pPr>
              <w:spacing w:line="240" w:lineRule="auto"/>
              <w:jc w:val="center"/>
              <w:rPr>
                <w:i/>
                <w:sz w:val="26"/>
                <w:szCs w:val="26"/>
              </w:rPr>
            </w:pPr>
            <w:r w:rsidRPr="000271ED">
              <w:rPr>
                <w:i/>
                <w:sz w:val="26"/>
                <w:szCs w:val="26"/>
              </w:rPr>
              <w:t>0,76</w:t>
            </w:r>
          </w:p>
        </w:tc>
      </w:tr>
      <w:tr w:rsidR="00A76935" w:rsidRPr="00C15D1F" w:rsidTr="0001192F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5716" w:type="dxa"/>
          </w:tcPr>
          <w:p w:rsidR="00A76935" w:rsidRPr="003D62ED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Рекреации</w:t>
            </w:r>
          </w:p>
        </w:tc>
        <w:tc>
          <w:tcPr>
            <w:tcW w:w="2080" w:type="dxa"/>
          </w:tcPr>
          <w:p w:rsidR="00A76935" w:rsidRDefault="00A76935" w:rsidP="0001192F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76935" w:rsidRPr="000271ED" w:rsidRDefault="00BB49E2" w:rsidP="00E27832">
            <w:pPr>
              <w:spacing w:line="240" w:lineRule="auto"/>
              <w:jc w:val="center"/>
              <w:rPr>
                <w:i/>
                <w:sz w:val="26"/>
                <w:szCs w:val="26"/>
              </w:rPr>
            </w:pPr>
            <w:r w:rsidRPr="000271ED">
              <w:rPr>
                <w:i/>
                <w:sz w:val="26"/>
                <w:szCs w:val="26"/>
              </w:rPr>
              <w:t>2,45</w:t>
            </w:r>
          </w:p>
        </w:tc>
      </w:tr>
      <w:tr w:rsidR="00A76935" w:rsidRPr="00C15D1F" w:rsidTr="0001192F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</w:p>
        </w:tc>
        <w:tc>
          <w:tcPr>
            <w:tcW w:w="5716" w:type="dxa"/>
          </w:tcPr>
          <w:p w:rsidR="00A76935" w:rsidRPr="003D62ED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Улично-дорожной сети и инженерно-транспортной инфраструктуры</w:t>
            </w:r>
          </w:p>
        </w:tc>
        <w:tc>
          <w:tcPr>
            <w:tcW w:w="2080" w:type="dxa"/>
          </w:tcPr>
          <w:p w:rsidR="00A76935" w:rsidRDefault="00A76935" w:rsidP="0001192F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76935" w:rsidRPr="000271ED" w:rsidRDefault="00A76935" w:rsidP="00BB49E2">
            <w:pPr>
              <w:spacing w:line="240" w:lineRule="auto"/>
              <w:jc w:val="center"/>
              <w:rPr>
                <w:i/>
                <w:sz w:val="26"/>
                <w:szCs w:val="26"/>
              </w:rPr>
            </w:pPr>
            <w:r w:rsidRPr="000271ED">
              <w:rPr>
                <w:i/>
                <w:sz w:val="26"/>
                <w:szCs w:val="26"/>
              </w:rPr>
              <w:t>5,</w:t>
            </w:r>
            <w:r w:rsidR="00BB49E2" w:rsidRPr="000271ED">
              <w:rPr>
                <w:i/>
                <w:sz w:val="26"/>
                <w:szCs w:val="26"/>
              </w:rPr>
              <w:t>49</w:t>
            </w:r>
          </w:p>
        </w:tc>
      </w:tr>
      <w:tr w:rsidR="00A76935" w:rsidRPr="00C15D1F" w:rsidTr="00FA5322">
        <w:trPr>
          <w:trHeight w:val="272"/>
        </w:trPr>
        <w:tc>
          <w:tcPr>
            <w:tcW w:w="713" w:type="dxa"/>
            <w:tcBorders>
              <w:bottom w:val="nil"/>
            </w:tcBorders>
            <w:vAlign w:val="bottom"/>
          </w:tcPr>
          <w:p w:rsidR="00A76935" w:rsidRDefault="00A76935" w:rsidP="00E27832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5716" w:type="dxa"/>
            <w:vAlign w:val="bottom"/>
          </w:tcPr>
          <w:p w:rsidR="00A76935" w:rsidRPr="00C15D1F" w:rsidRDefault="00A76935" w:rsidP="0001192F">
            <w:pPr>
              <w:spacing w:line="240" w:lineRule="auto"/>
              <w:rPr>
                <w:b/>
                <w:sz w:val="26"/>
                <w:szCs w:val="26"/>
              </w:rPr>
            </w:pPr>
            <w:r w:rsidRPr="00C15D1F">
              <w:rPr>
                <w:b/>
                <w:sz w:val="26"/>
                <w:szCs w:val="26"/>
              </w:rPr>
              <w:t>Население</w:t>
            </w:r>
          </w:p>
        </w:tc>
        <w:tc>
          <w:tcPr>
            <w:tcW w:w="2080" w:type="dxa"/>
          </w:tcPr>
          <w:p w:rsidR="00A76935" w:rsidRPr="00C15D1F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тыс. чел.</w:t>
            </w:r>
          </w:p>
        </w:tc>
        <w:tc>
          <w:tcPr>
            <w:tcW w:w="1843" w:type="dxa"/>
            <w:vAlign w:val="center"/>
          </w:tcPr>
          <w:p w:rsidR="00A76935" w:rsidRPr="00C15D1F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3,457</w:t>
            </w:r>
          </w:p>
        </w:tc>
      </w:tr>
      <w:tr w:rsidR="00E27832" w:rsidRPr="00C15D1F" w:rsidTr="00FA5322">
        <w:trPr>
          <w:trHeight w:val="272"/>
        </w:trPr>
        <w:tc>
          <w:tcPr>
            <w:tcW w:w="713" w:type="dxa"/>
            <w:tcBorders>
              <w:bottom w:val="nil"/>
            </w:tcBorders>
            <w:vAlign w:val="bottom"/>
          </w:tcPr>
          <w:p w:rsidR="00E27832" w:rsidRPr="00C15D1F" w:rsidRDefault="00A76935" w:rsidP="00E27832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E27832" w:rsidRPr="00C15D1F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716" w:type="dxa"/>
          </w:tcPr>
          <w:p w:rsidR="00E27832" w:rsidRPr="00C15D1F" w:rsidRDefault="00E27832" w:rsidP="00E27832">
            <w:pPr>
              <w:spacing w:line="240" w:lineRule="auto"/>
              <w:rPr>
                <w:b/>
                <w:sz w:val="26"/>
                <w:szCs w:val="26"/>
              </w:rPr>
            </w:pPr>
            <w:r w:rsidRPr="00C15D1F">
              <w:rPr>
                <w:b/>
                <w:sz w:val="26"/>
                <w:szCs w:val="26"/>
              </w:rPr>
              <w:t>Общая площадь квартир</w:t>
            </w:r>
          </w:p>
        </w:tc>
        <w:tc>
          <w:tcPr>
            <w:tcW w:w="2080" w:type="dxa"/>
            <w:vAlign w:val="center"/>
          </w:tcPr>
          <w:p w:rsidR="00E27832" w:rsidRPr="00C15D1F" w:rsidRDefault="00E27832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тыс. м</w:t>
            </w:r>
            <w:r w:rsidRPr="00C15D1F">
              <w:rPr>
                <w:sz w:val="26"/>
                <w:szCs w:val="26"/>
                <w:vertAlign w:val="superscript"/>
              </w:rPr>
              <w:t xml:space="preserve">2 </w:t>
            </w:r>
          </w:p>
        </w:tc>
        <w:tc>
          <w:tcPr>
            <w:tcW w:w="1843" w:type="dxa"/>
            <w:vAlign w:val="center"/>
          </w:tcPr>
          <w:p w:rsidR="00E27832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71,0</w:t>
            </w:r>
          </w:p>
        </w:tc>
      </w:tr>
      <w:tr w:rsidR="00E27832" w:rsidRPr="00C15D1F" w:rsidTr="00FA5322">
        <w:trPr>
          <w:trHeight w:val="272"/>
        </w:trPr>
        <w:tc>
          <w:tcPr>
            <w:tcW w:w="713" w:type="dxa"/>
            <w:tcBorders>
              <w:bottom w:val="nil"/>
            </w:tcBorders>
          </w:tcPr>
          <w:p w:rsidR="00E27832" w:rsidRPr="00C15D1F" w:rsidRDefault="00A76935" w:rsidP="00E27832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="00E27832" w:rsidRPr="00C15D1F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796" w:type="dxa"/>
            <w:gridSpan w:val="2"/>
            <w:vAlign w:val="bottom"/>
          </w:tcPr>
          <w:p w:rsidR="00E27832" w:rsidRPr="00C15D1F" w:rsidRDefault="00E27832" w:rsidP="00E27832">
            <w:pPr>
              <w:spacing w:line="240" w:lineRule="auto"/>
              <w:rPr>
                <w:b/>
                <w:sz w:val="26"/>
                <w:szCs w:val="26"/>
              </w:rPr>
            </w:pPr>
            <w:r w:rsidRPr="00C15D1F">
              <w:rPr>
                <w:b/>
                <w:sz w:val="26"/>
                <w:szCs w:val="26"/>
              </w:rPr>
              <w:t>Объекты культурно-бытового обслуживания населения</w:t>
            </w:r>
          </w:p>
        </w:tc>
        <w:tc>
          <w:tcPr>
            <w:tcW w:w="1843" w:type="dxa"/>
            <w:vAlign w:val="bottom"/>
          </w:tcPr>
          <w:p w:rsidR="00E27832" w:rsidRPr="00C15D1F" w:rsidRDefault="00E27832" w:rsidP="00E27832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Дошкольное образовательное учреждение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310</w:t>
            </w: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792</w:t>
            </w: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Дворец культуры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</w:t>
            </w:r>
            <w:r w:rsidRPr="00C15D1F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7329,9</w:t>
            </w: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Библиотека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тыс.томов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420,0</w:t>
            </w: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Аптека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объект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2</w:t>
            </w: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Предприятия торговли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</w:t>
            </w:r>
            <w:r w:rsidRPr="00C15D1F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6800</w:t>
            </w: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Предприятия общественного питания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посад.место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50</w:t>
            </w: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 xml:space="preserve">Службы быта 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раб.место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10</w:t>
            </w:r>
          </w:p>
        </w:tc>
      </w:tr>
      <w:tr w:rsidR="00816BBB" w:rsidRPr="00C15D1F" w:rsidTr="003963C5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Отделение связи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объект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1</w:t>
            </w:r>
          </w:p>
        </w:tc>
      </w:tr>
      <w:tr w:rsidR="00816BBB" w:rsidRPr="00C15D1F" w:rsidTr="00A76935">
        <w:trPr>
          <w:trHeight w:val="361"/>
        </w:trPr>
        <w:tc>
          <w:tcPr>
            <w:tcW w:w="713" w:type="dxa"/>
            <w:tcBorders>
              <w:top w:val="nil"/>
              <w:bottom w:val="single" w:sz="4" w:space="0" w:color="auto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Отделение банка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</w:t>
            </w:r>
            <w:r w:rsidRPr="00C15D1F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54</w:t>
            </w:r>
          </w:p>
        </w:tc>
      </w:tr>
      <w:tr w:rsidR="00A76935" w:rsidRPr="00C15D1F" w:rsidTr="0001192F">
        <w:trPr>
          <w:trHeight w:val="361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935" w:rsidRPr="00443B9A" w:rsidRDefault="00A76935" w:rsidP="0001192F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443B9A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5716" w:type="dxa"/>
            <w:vAlign w:val="center"/>
          </w:tcPr>
          <w:p w:rsidR="00A76935" w:rsidRPr="003D62ED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Транспортная инфраструктура</w:t>
            </w:r>
          </w:p>
        </w:tc>
        <w:tc>
          <w:tcPr>
            <w:tcW w:w="2080" w:type="dxa"/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A76935" w:rsidRPr="00C15D1F" w:rsidTr="0001192F">
        <w:trPr>
          <w:trHeight w:val="361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935" w:rsidRPr="002B7D3B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2B7D3B">
              <w:rPr>
                <w:sz w:val="26"/>
                <w:szCs w:val="26"/>
              </w:rPr>
              <w:t>5.1</w:t>
            </w:r>
          </w:p>
        </w:tc>
        <w:tc>
          <w:tcPr>
            <w:tcW w:w="5716" w:type="dxa"/>
            <w:vAlign w:val="center"/>
          </w:tcPr>
          <w:p w:rsidR="00A76935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Стоянки для хранения легковых автомобилей, всего</w:t>
            </w:r>
          </w:p>
        </w:tc>
        <w:tc>
          <w:tcPr>
            <w:tcW w:w="2080" w:type="dxa"/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машиномест</w:t>
            </w:r>
          </w:p>
        </w:tc>
        <w:tc>
          <w:tcPr>
            <w:tcW w:w="1843" w:type="dxa"/>
            <w:vAlign w:val="center"/>
          </w:tcPr>
          <w:p w:rsidR="00A76935" w:rsidRPr="003D62ED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518</w:t>
            </w:r>
          </w:p>
        </w:tc>
      </w:tr>
      <w:tr w:rsidR="00A76935" w:rsidRPr="00C15D1F" w:rsidTr="0001192F">
        <w:trPr>
          <w:trHeight w:val="361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935" w:rsidRDefault="00A76935" w:rsidP="0001192F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5716" w:type="dxa"/>
            <w:vAlign w:val="center"/>
          </w:tcPr>
          <w:p w:rsidR="00A76935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твердых бытовых отходов</w:t>
            </w:r>
          </w:p>
        </w:tc>
        <w:tc>
          <w:tcPr>
            <w:tcW w:w="2080" w:type="dxa"/>
            <w:vAlign w:val="center"/>
          </w:tcPr>
          <w:p w:rsidR="00A76935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т/год</w:t>
            </w:r>
          </w:p>
        </w:tc>
        <w:tc>
          <w:tcPr>
            <w:tcW w:w="1843" w:type="dxa"/>
            <w:vAlign w:val="center"/>
          </w:tcPr>
          <w:p w:rsidR="00A76935" w:rsidRPr="003D62ED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1,11</w:t>
            </w:r>
          </w:p>
        </w:tc>
      </w:tr>
    </w:tbl>
    <w:p w:rsidR="00D83FE1" w:rsidRDefault="00D83FE1" w:rsidP="006F42D0">
      <w:pPr>
        <w:spacing w:line="276" w:lineRule="auto"/>
        <w:jc w:val="center"/>
        <w:rPr>
          <w:rFonts w:cs="Times New Roman"/>
          <w:b/>
          <w:color w:val="FF0000"/>
          <w:sz w:val="28"/>
          <w:szCs w:val="28"/>
        </w:rPr>
      </w:pPr>
    </w:p>
    <w:p w:rsidR="005110CB" w:rsidRPr="006F42D0" w:rsidRDefault="005110CB" w:rsidP="006F42D0">
      <w:pPr>
        <w:spacing w:line="276" w:lineRule="auto"/>
        <w:jc w:val="center"/>
        <w:rPr>
          <w:b/>
          <w:sz w:val="28"/>
          <w:szCs w:val="28"/>
        </w:rPr>
      </w:pPr>
      <w:r w:rsidRPr="006F42D0">
        <w:rPr>
          <w:b/>
          <w:sz w:val="28"/>
          <w:szCs w:val="28"/>
        </w:rPr>
        <w:t>2.5 Озеленение и благоустройство территории</w:t>
      </w:r>
    </w:p>
    <w:p w:rsidR="006F42D0" w:rsidRDefault="006F42D0" w:rsidP="006F42D0">
      <w:pPr>
        <w:spacing w:line="276" w:lineRule="auto"/>
        <w:jc w:val="center"/>
        <w:rPr>
          <w:b/>
          <w:sz w:val="28"/>
          <w:szCs w:val="28"/>
        </w:rPr>
      </w:pPr>
    </w:p>
    <w:p w:rsidR="005110CB" w:rsidRPr="006F7BF0" w:rsidRDefault="005110CB" w:rsidP="006F42D0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0271ED">
        <w:rPr>
          <w:sz w:val="28"/>
          <w:szCs w:val="28"/>
        </w:rPr>
        <w:t xml:space="preserve">тем, что проектом предполагается </w:t>
      </w:r>
      <w:r>
        <w:rPr>
          <w:sz w:val="28"/>
          <w:szCs w:val="28"/>
        </w:rPr>
        <w:t xml:space="preserve">создание большего числа парковочных мест на внутридворовой территории и </w:t>
      </w:r>
      <w:r w:rsidR="000271ED">
        <w:rPr>
          <w:sz w:val="28"/>
          <w:szCs w:val="28"/>
        </w:rPr>
        <w:t>в</w:t>
      </w:r>
      <w:r>
        <w:rPr>
          <w:sz w:val="28"/>
          <w:szCs w:val="28"/>
        </w:rPr>
        <w:t xml:space="preserve">близи магистральных улиц, часть древесно-кустарниковой растительности подлежит пересадке, </w:t>
      </w:r>
      <w:r w:rsidR="000271ED">
        <w:rPr>
          <w:sz w:val="28"/>
          <w:szCs w:val="28"/>
        </w:rPr>
        <w:t xml:space="preserve">при этом </w:t>
      </w:r>
      <w:r>
        <w:rPr>
          <w:sz w:val="28"/>
          <w:szCs w:val="28"/>
        </w:rPr>
        <w:t>предлагается посадка новых деревьев и кустарников на свободных территориях, не занятых под застройку.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 w:rsidRPr="006F7BF0">
        <w:rPr>
          <w:sz w:val="28"/>
          <w:szCs w:val="28"/>
        </w:rPr>
        <w:lastRenderedPageBreak/>
        <w:t>Пешеходн</w:t>
      </w:r>
      <w:r w:rsidR="000271ED">
        <w:rPr>
          <w:sz w:val="28"/>
          <w:szCs w:val="28"/>
        </w:rPr>
        <w:t>ая</w:t>
      </w:r>
      <w:r w:rsidRPr="006F7BF0">
        <w:rPr>
          <w:sz w:val="28"/>
          <w:szCs w:val="28"/>
        </w:rPr>
        <w:t xml:space="preserve"> зон</w:t>
      </w:r>
      <w:r w:rsidR="000271ED">
        <w:rPr>
          <w:sz w:val="28"/>
          <w:szCs w:val="28"/>
        </w:rPr>
        <w:t>а</w:t>
      </w:r>
      <w:r w:rsidRPr="006F7BF0">
        <w:rPr>
          <w:sz w:val="28"/>
          <w:szCs w:val="28"/>
        </w:rPr>
        <w:t xml:space="preserve"> </w:t>
      </w:r>
      <w:r w:rsidR="000271ED">
        <w:rPr>
          <w:sz w:val="28"/>
          <w:szCs w:val="28"/>
        </w:rPr>
        <w:t xml:space="preserve">с южной частью микрорайона </w:t>
      </w:r>
      <w:r w:rsidRPr="006F7BF0">
        <w:rPr>
          <w:sz w:val="28"/>
          <w:szCs w:val="28"/>
        </w:rPr>
        <w:t>представлен</w:t>
      </w:r>
      <w:r w:rsidR="000271ED">
        <w:rPr>
          <w:sz w:val="28"/>
          <w:szCs w:val="28"/>
        </w:rPr>
        <w:t>а</w:t>
      </w:r>
      <w:r w:rsidRPr="006F7BF0">
        <w:rPr>
          <w:sz w:val="28"/>
          <w:szCs w:val="28"/>
        </w:rPr>
        <w:t xml:space="preserve"> пешеходным бульвар</w:t>
      </w:r>
      <w:r w:rsidR="000271ED">
        <w:rPr>
          <w:sz w:val="28"/>
          <w:szCs w:val="28"/>
        </w:rPr>
        <w:t>о</w:t>
      </w:r>
      <w:r w:rsidRPr="006F7BF0">
        <w:rPr>
          <w:sz w:val="28"/>
          <w:szCs w:val="28"/>
        </w:rPr>
        <w:t>м с островками для тихого отдыха взрослого населения, оснащенными скамейками, урнами, фонарями уличного освещения.</w:t>
      </w:r>
    </w:p>
    <w:p w:rsidR="005110CB" w:rsidRDefault="005110CB" w:rsidP="005110CB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 w:rsidRPr="003B4DEB">
        <w:rPr>
          <w:sz w:val="28"/>
          <w:szCs w:val="28"/>
        </w:rPr>
        <w:t>Между домами располагаются детские площадки для детей дошкольного и младшего школьного возраста с игровыми комплексами и игровым оборудованием.</w:t>
      </w:r>
      <w:r w:rsidRPr="003B4DEB">
        <w:rPr>
          <w:color w:val="000000"/>
          <w:sz w:val="28"/>
          <w:szCs w:val="28"/>
        </w:rPr>
        <w:t xml:space="preserve"> В соответствии с региональными нормативами градостроительного проектирования Красноярского кра</w:t>
      </w:r>
      <w:r>
        <w:rPr>
          <w:color w:val="000000"/>
          <w:sz w:val="28"/>
          <w:szCs w:val="28"/>
        </w:rPr>
        <w:t>я, при проектировании жилых зон</w:t>
      </w:r>
      <w:r w:rsidRPr="003B4DEB">
        <w:rPr>
          <w:color w:val="000000"/>
          <w:sz w:val="28"/>
          <w:szCs w:val="28"/>
        </w:rPr>
        <w:t xml:space="preserve"> следует учитывать нормативы обеспеченности площадками общего пользования различного назначения (площадки для игр детей дошкольного и младшего школьного возраста, для отдыха взрослого населения, для занятий физкультурой, для хозяйственных целей, для выгула собак, для стоянки автомашин).</w:t>
      </w:r>
      <w:r>
        <w:rPr>
          <w:color w:val="000000"/>
          <w:sz w:val="28"/>
          <w:szCs w:val="28"/>
        </w:rPr>
        <w:t xml:space="preserve"> </w:t>
      </w:r>
    </w:p>
    <w:p w:rsidR="005110CB" w:rsidRDefault="005110CB" w:rsidP="005110CB">
      <w:pPr>
        <w:widowControl w:val="0"/>
        <w:spacing w:line="276" w:lineRule="auto"/>
        <w:ind w:firstLine="709"/>
        <w:rPr>
          <w:sz w:val="28"/>
          <w:szCs w:val="28"/>
        </w:rPr>
      </w:pPr>
      <w:r w:rsidRPr="002A2290">
        <w:rPr>
          <w:sz w:val="28"/>
          <w:szCs w:val="28"/>
        </w:rPr>
        <w:t xml:space="preserve">Минимально допустимые размеры площадок общего пользования различного функционального назначения, размещаемых на территории многоквартирной жилой застройки без приквартирных участков, следует принимать в соответствии </w:t>
      </w:r>
      <w:r>
        <w:rPr>
          <w:sz w:val="28"/>
          <w:szCs w:val="28"/>
        </w:rPr>
        <w:t>со знач</w:t>
      </w:r>
      <w:r w:rsidR="00DA7EB0">
        <w:rPr>
          <w:sz w:val="28"/>
          <w:szCs w:val="28"/>
        </w:rPr>
        <w:t>ениями, приведенными в таблице 5</w:t>
      </w:r>
      <w:r w:rsidRPr="002A2290">
        <w:rPr>
          <w:sz w:val="28"/>
          <w:szCs w:val="28"/>
        </w:rPr>
        <w:t>.</w:t>
      </w:r>
    </w:p>
    <w:p w:rsidR="005110CB" w:rsidRDefault="00DA7EB0" w:rsidP="005110CB">
      <w:pPr>
        <w:widowControl w:val="0"/>
        <w:spacing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  <w:r w:rsidR="005110CB">
        <w:rPr>
          <w:sz w:val="28"/>
          <w:szCs w:val="28"/>
        </w:rPr>
        <w:t>.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551"/>
        <w:gridCol w:w="1701"/>
        <w:gridCol w:w="1773"/>
      </w:tblGrid>
      <w:tr w:rsidR="005110CB" w:rsidRPr="00D02F63" w:rsidTr="00E46D96">
        <w:trPr>
          <w:cantSplit/>
          <w:trHeight w:val="15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>Площадки, размещаемые на территории жилой застройки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>Минимальный расчетный размер площадки, квадратных метров на 1 человека, проживающего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на территории квартала (микрорайона)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>Минимально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допустимый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размер одной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площадки, квадратных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метров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 xml:space="preserve">Расстояние </w:t>
            </w:r>
            <w:r>
              <w:rPr>
                <w:szCs w:val="28"/>
              </w:rPr>
              <w:br/>
            </w:r>
            <w:r w:rsidRPr="00D02F63">
              <w:rPr>
                <w:szCs w:val="28"/>
              </w:rPr>
              <w:t>от границы площадки до окон жилых и общественных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зданий, метров</w:t>
            </w:r>
          </w:p>
        </w:tc>
      </w:tr>
      <w:tr w:rsidR="005110CB" w:rsidRPr="00D02F63" w:rsidTr="00E46D96">
        <w:trPr>
          <w:cantSplit/>
          <w:trHeight w:val="3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Для игр детей дошкольного и младшего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 xml:space="preserve">школьного возраста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0,7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30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12</w:t>
            </w:r>
          </w:p>
        </w:tc>
      </w:tr>
      <w:tr w:rsidR="005110CB" w:rsidRPr="00D02F63" w:rsidTr="00E46D96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 xml:space="preserve">Для отдыха взрослого населения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10</w:t>
            </w:r>
          </w:p>
        </w:tc>
      </w:tr>
      <w:tr w:rsidR="005110CB" w:rsidRPr="00D02F63" w:rsidTr="00E46D96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8E6A7D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 xml:space="preserve">Для занятий физкультурой </w:t>
            </w:r>
            <w:r>
              <w:rPr>
                <w:szCs w:val="28"/>
              </w:rPr>
              <w:br/>
            </w:r>
            <w:r w:rsidRPr="00D02F63">
              <w:rPr>
                <w:szCs w:val="28"/>
              </w:rPr>
              <w:t>(в зависимости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 xml:space="preserve">от шумовых характеристик)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100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10-40</w:t>
            </w:r>
          </w:p>
        </w:tc>
      </w:tr>
      <w:tr w:rsidR="005110CB" w:rsidRPr="00D02F63" w:rsidTr="00E46D96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 xml:space="preserve">Для хозяйственных целей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0,3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20</w:t>
            </w:r>
          </w:p>
        </w:tc>
      </w:tr>
      <w:tr w:rsidR="005110CB" w:rsidRPr="00D02F63" w:rsidTr="00E46D96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 xml:space="preserve">Для выгула собак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25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40</w:t>
            </w:r>
          </w:p>
        </w:tc>
      </w:tr>
      <w:tr w:rsidR="005110CB" w:rsidRPr="00D02F63" w:rsidTr="00E46D96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Для стоянки автомашин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по санитарным нормативам</w:t>
            </w:r>
          </w:p>
        </w:tc>
      </w:tr>
      <w:tr w:rsidR="005110CB" w:rsidRPr="00D02F63" w:rsidTr="00E46D96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Итого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190,6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-</w:t>
            </w:r>
          </w:p>
        </w:tc>
      </w:tr>
    </w:tbl>
    <w:p w:rsidR="005110CB" w:rsidRPr="0076663F" w:rsidRDefault="005110CB" w:rsidP="005110CB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t xml:space="preserve">В связи с отсутствием демографических данных населения территории при расчете площадок для игр детей дошкольного и младшего школьного возраста было принято 10% детей от общего населения микрорайона. Общее число детей ориентировочно составляет 15% от общего населения. </w:t>
      </w:r>
    </w:p>
    <w:p w:rsidR="005110CB" w:rsidRPr="0076663F" w:rsidRDefault="005110CB" w:rsidP="005110CB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t xml:space="preserve">Для расчета площадок отдыха взрослого населения </w:t>
      </w:r>
      <w:r>
        <w:rPr>
          <w:sz w:val="28"/>
          <w:szCs w:val="28"/>
        </w:rPr>
        <w:t xml:space="preserve">было принято </w:t>
      </w:r>
      <w:r w:rsidRPr="00F93148">
        <w:rPr>
          <w:sz w:val="28"/>
          <w:szCs w:val="28"/>
        </w:rPr>
        <w:t>трудоспособное население, а также пенсионеры, что составляет порядка 85% от общего числа населения</w:t>
      </w:r>
      <w:r>
        <w:rPr>
          <w:sz w:val="28"/>
          <w:szCs w:val="28"/>
        </w:rPr>
        <w:t>.</w:t>
      </w:r>
      <w:bookmarkStart w:id="2" w:name="_GoBack"/>
      <w:bookmarkEnd w:id="2"/>
    </w:p>
    <w:p w:rsidR="005110CB" w:rsidRDefault="005110CB" w:rsidP="005110CB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расчете спортивных площадок было принято 65% </w:t>
      </w:r>
      <w:r w:rsidRPr="0076663F">
        <w:rPr>
          <w:sz w:val="28"/>
          <w:szCs w:val="28"/>
        </w:rPr>
        <w:t xml:space="preserve">от общего населения </w:t>
      </w:r>
      <w:r>
        <w:rPr>
          <w:sz w:val="28"/>
          <w:szCs w:val="28"/>
        </w:rPr>
        <w:t>(</w:t>
      </w:r>
      <w:r w:rsidRPr="0076663F">
        <w:rPr>
          <w:sz w:val="28"/>
          <w:szCs w:val="28"/>
        </w:rPr>
        <w:t>трудоспособное население</w:t>
      </w:r>
      <w:r>
        <w:rPr>
          <w:sz w:val="28"/>
          <w:szCs w:val="28"/>
        </w:rPr>
        <w:t xml:space="preserve">). Для остальных площадок при расчете учитывается 100% населения. </w:t>
      </w:r>
    </w:p>
    <w:p w:rsidR="005110CB" w:rsidRDefault="005110CB" w:rsidP="005110CB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Нормативно необходимые площади были получены путем умножения числа населения (процент от общего числа фактического на</w:t>
      </w:r>
      <w:r w:rsidR="008E6A7D">
        <w:rPr>
          <w:sz w:val="28"/>
          <w:szCs w:val="28"/>
        </w:rPr>
        <w:t>с</w:t>
      </w:r>
      <w:r>
        <w:rPr>
          <w:sz w:val="28"/>
          <w:szCs w:val="28"/>
        </w:rPr>
        <w:t>еления)</w:t>
      </w:r>
      <w:r w:rsidRPr="0076663F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соответствующий </w:t>
      </w:r>
      <w:r w:rsidRPr="0076663F">
        <w:rPr>
          <w:sz w:val="28"/>
          <w:szCs w:val="28"/>
        </w:rPr>
        <w:t>норматив</w:t>
      </w:r>
      <w:r>
        <w:rPr>
          <w:sz w:val="28"/>
          <w:szCs w:val="28"/>
        </w:rPr>
        <w:t>ный показатель</w:t>
      </w:r>
      <w:r w:rsidRPr="0076663F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региональным нормативам</w:t>
      </w:r>
      <w:r w:rsidRPr="0076663F">
        <w:rPr>
          <w:sz w:val="28"/>
          <w:szCs w:val="28"/>
        </w:rPr>
        <w:t xml:space="preserve"> Красноярского края.</w:t>
      </w:r>
    </w:p>
    <w:p w:rsidR="005110CB" w:rsidRPr="003B4DEB" w:rsidRDefault="005110CB" w:rsidP="005110CB">
      <w:pPr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региональным нормативам Красноярского края нормируемая территория озеленения жилого микрорайона равна 25% от общей площадки микрорайона.</w:t>
      </w:r>
    </w:p>
    <w:p w:rsidR="00CB13E8" w:rsidRDefault="005110CB" w:rsidP="00471DA6">
      <w:pPr>
        <w:spacing w:line="276" w:lineRule="auto"/>
        <w:ind w:firstLine="709"/>
        <w:rPr>
          <w:sz w:val="28"/>
          <w:szCs w:val="28"/>
        </w:rPr>
      </w:pPr>
      <w:r w:rsidRPr="002F49C5">
        <w:rPr>
          <w:sz w:val="28"/>
          <w:szCs w:val="28"/>
        </w:rPr>
        <w:t>В таблиц</w:t>
      </w:r>
      <w:r w:rsidR="00DA7EB0">
        <w:rPr>
          <w:sz w:val="28"/>
          <w:szCs w:val="28"/>
        </w:rPr>
        <w:t>е 6</w:t>
      </w:r>
      <w:r w:rsidRPr="002F49C5">
        <w:rPr>
          <w:sz w:val="28"/>
          <w:szCs w:val="28"/>
        </w:rPr>
        <w:t xml:space="preserve"> приведены основные нормируемые </w:t>
      </w:r>
      <w:r>
        <w:rPr>
          <w:sz w:val="28"/>
          <w:szCs w:val="28"/>
        </w:rPr>
        <w:t>показатели площадок и стоянок</w:t>
      </w:r>
      <w:r w:rsidRPr="002F49C5">
        <w:rPr>
          <w:sz w:val="28"/>
          <w:szCs w:val="28"/>
        </w:rPr>
        <w:t xml:space="preserve"> для машин, необходимые для обеспечения придомового обслуживания многоквартирного жилого дома.</w:t>
      </w:r>
    </w:p>
    <w:p w:rsidR="00471DA6" w:rsidRDefault="00471DA6" w:rsidP="005110CB">
      <w:pPr>
        <w:spacing w:line="276" w:lineRule="auto"/>
        <w:rPr>
          <w:sz w:val="28"/>
          <w:szCs w:val="28"/>
        </w:rPr>
        <w:sectPr w:rsidR="00471DA6" w:rsidSect="00E034A7">
          <w:headerReference w:type="default" r:id="rId16"/>
          <w:footerReference w:type="default" r:id="rId17"/>
          <w:pgSz w:w="11909" w:h="16834"/>
          <w:pgMar w:top="1440" w:right="852" w:bottom="1440" w:left="1134" w:header="0" w:footer="0" w:gutter="0"/>
          <w:cols w:space="720"/>
          <w:noEndnote/>
          <w:docGrid w:linePitch="360"/>
        </w:sectPr>
      </w:pPr>
    </w:p>
    <w:p w:rsidR="00CB13E8" w:rsidRDefault="00CB13E8" w:rsidP="00CB13E8">
      <w:pPr>
        <w:spacing w:line="276" w:lineRule="auto"/>
        <w:jc w:val="center"/>
        <w:rPr>
          <w:sz w:val="28"/>
          <w:szCs w:val="28"/>
        </w:rPr>
      </w:pPr>
    </w:p>
    <w:p w:rsidR="00D37292" w:rsidRDefault="00CB13E8" w:rsidP="00CB13E8">
      <w:pPr>
        <w:spacing w:line="276" w:lineRule="auto"/>
        <w:jc w:val="center"/>
        <w:rPr>
          <w:b/>
          <w:szCs w:val="24"/>
        </w:rPr>
      </w:pPr>
      <w:r>
        <w:rPr>
          <w:sz w:val="28"/>
          <w:szCs w:val="28"/>
        </w:rPr>
        <w:tab/>
      </w:r>
      <w:r w:rsidRPr="00C94FE3">
        <w:rPr>
          <w:sz w:val="28"/>
          <w:szCs w:val="28"/>
        </w:rPr>
        <w:t>Но</w:t>
      </w:r>
      <w:r>
        <w:rPr>
          <w:sz w:val="28"/>
          <w:szCs w:val="28"/>
        </w:rPr>
        <w:t xml:space="preserve">рмируемые показатели </w:t>
      </w:r>
      <w:r w:rsidRPr="00630AC4">
        <w:rPr>
          <w:sz w:val="28"/>
          <w:szCs w:val="28"/>
        </w:rPr>
        <w:t xml:space="preserve">обеспеченности </w:t>
      </w:r>
      <w:r>
        <w:rPr>
          <w:sz w:val="28"/>
          <w:szCs w:val="28"/>
        </w:rPr>
        <w:t xml:space="preserve">формируемых земельных участков </w:t>
      </w:r>
      <w:r w:rsidRPr="00630AC4">
        <w:rPr>
          <w:sz w:val="28"/>
          <w:szCs w:val="28"/>
        </w:rPr>
        <w:t>площадками общего пользования</w:t>
      </w:r>
      <w:r>
        <w:rPr>
          <w:sz w:val="28"/>
          <w:szCs w:val="28"/>
        </w:rPr>
        <w:t xml:space="preserve"> и стоянками</w:t>
      </w:r>
      <w:r w:rsidRPr="00FC504A">
        <w:rPr>
          <w:b/>
          <w:szCs w:val="24"/>
        </w:rPr>
        <w:t xml:space="preserve"> </w:t>
      </w:r>
    </w:p>
    <w:p w:rsidR="00CB13E8" w:rsidRPr="00C94FE3" w:rsidRDefault="00D37292" w:rsidP="00D37292">
      <w:pPr>
        <w:spacing w:line="276" w:lineRule="auto"/>
        <w:jc w:val="right"/>
      </w:pPr>
      <w:r>
        <w:t>Таблица 6</w:t>
      </w:r>
    </w:p>
    <w:tbl>
      <w:tblPr>
        <w:tblW w:w="5448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1559"/>
        <w:gridCol w:w="709"/>
        <w:gridCol w:w="850"/>
        <w:gridCol w:w="709"/>
        <w:gridCol w:w="851"/>
        <w:gridCol w:w="709"/>
        <w:gridCol w:w="851"/>
        <w:gridCol w:w="708"/>
        <w:gridCol w:w="851"/>
        <w:gridCol w:w="709"/>
        <w:gridCol w:w="850"/>
        <w:gridCol w:w="567"/>
        <w:gridCol w:w="955"/>
        <w:gridCol w:w="604"/>
        <w:gridCol w:w="841"/>
        <w:gridCol w:w="660"/>
        <w:gridCol w:w="897"/>
        <w:gridCol w:w="709"/>
        <w:gridCol w:w="851"/>
      </w:tblGrid>
      <w:tr w:rsidR="00D37292" w:rsidRPr="00E63A88" w:rsidTr="00934325">
        <w:trPr>
          <w:trHeight w:val="61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Б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ортникова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5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Б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ортникова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Б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ортникова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Б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ортникова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ул. Г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агарина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Г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агарина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Г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агарина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Г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агарина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Г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агарина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</w:tr>
      <w:tr w:rsidR="00D37292" w:rsidRPr="00E63A88" w:rsidTr="00934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 чел</w:t>
            </w:r>
            <w:r w:rsidR="00D37292">
              <w:rPr>
                <w:rFonts w:eastAsia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135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149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166</w:t>
            </w:r>
          </w:p>
        </w:tc>
      </w:tr>
      <w:tr w:rsidR="00D37292" w:rsidRPr="00E63A88" w:rsidTr="00934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территория, кв.м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</w:tr>
      <w:tr w:rsidR="00D37292" w:rsidRPr="00E63A88" w:rsidTr="00934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268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</w:tr>
      <w:tr w:rsidR="00D37292" w:rsidRPr="00E63A88" w:rsidTr="00934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FB654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30</w:t>
            </w:r>
          </w:p>
        </w:tc>
      </w:tr>
      <w:tr w:rsidR="00D37292" w:rsidRPr="00E63A88" w:rsidTr="00934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142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108</w:t>
            </w:r>
          </w:p>
        </w:tc>
      </w:tr>
      <w:tr w:rsidR="00D37292" w:rsidRPr="00E63A88" w:rsidTr="00934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хоз цели и собаки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8</w:t>
            </w:r>
            <w:r w:rsidR="00CD1155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</w:t>
            </w:r>
            <w:r w:rsidR="00CD1155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  <w:r w:rsidR="00CD1155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  <w:r w:rsidR="00CD1155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 w:rsidR="00CD1155"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 w:rsidR="00CD1155"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 w:rsidR="00CD1155">
              <w:rPr>
                <w:rFonts w:eastAsia="Times New Roman" w:cs="Times New Roman"/>
                <w:color w:val="000000"/>
              </w:rPr>
              <w:t>9</w:t>
            </w:r>
          </w:p>
        </w:tc>
      </w:tr>
      <w:tr w:rsidR="00D37292" w:rsidRPr="00E63A88" w:rsidTr="00934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D37292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275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238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188</w:t>
            </w:r>
          </w:p>
        </w:tc>
      </w:tr>
    </w:tbl>
    <w:p w:rsidR="00D37292" w:rsidRDefault="00D37292"/>
    <w:tbl>
      <w:tblPr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709"/>
        <w:gridCol w:w="850"/>
        <w:gridCol w:w="709"/>
        <w:gridCol w:w="851"/>
        <w:gridCol w:w="708"/>
        <w:gridCol w:w="851"/>
        <w:gridCol w:w="709"/>
        <w:gridCol w:w="850"/>
        <w:gridCol w:w="567"/>
        <w:gridCol w:w="992"/>
        <w:gridCol w:w="567"/>
        <w:gridCol w:w="851"/>
        <w:gridCol w:w="709"/>
        <w:gridCol w:w="850"/>
        <w:gridCol w:w="709"/>
        <w:gridCol w:w="850"/>
      </w:tblGrid>
      <w:tr w:rsidR="00934325" w:rsidRPr="00E63A88" w:rsidTr="00934325">
        <w:trPr>
          <w:trHeight w:val="5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br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Г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агарина</w:t>
            </w:r>
            <w:r>
              <w:rPr>
                <w:rFonts w:eastAsia="Times New Roman" w:cs="Times New Roman"/>
                <w:color w:val="000000"/>
                <w:sz w:val="22"/>
              </w:rPr>
              <w:t>, 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К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алинина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Ка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линина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292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Мира,</w:t>
            </w:r>
          </w:p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24а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292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</w:p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20а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D37292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 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18а</w:t>
            </w:r>
          </w:p>
        </w:tc>
      </w:tr>
      <w:tr w:rsidR="00CB13E8" w:rsidRPr="00E63A88" w:rsidTr="009343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всего,чел</w:t>
            </w:r>
            <w:r w:rsidR="00D37292">
              <w:rPr>
                <w:rFonts w:eastAsia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177</w:t>
            </w:r>
          </w:p>
        </w:tc>
      </w:tr>
      <w:tr w:rsidR="00934325" w:rsidRPr="00E63A88" w:rsidTr="009343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территория, кв.м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сущ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934325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934325">
              <w:rPr>
                <w:rFonts w:eastAsia="Times New Roman" w:cs="Times New Roman"/>
                <w:color w:val="000000"/>
                <w:sz w:val="20"/>
              </w:rPr>
              <w:t>расчет</w:t>
            </w:r>
          </w:p>
        </w:tc>
      </w:tr>
      <w:tr w:rsidR="00934325" w:rsidRPr="00E63A88" w:rsidTr="009343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D37292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74</w:t>
            </w:r>
          </w:p>
        </w:tc>
      </w:tr>
      <w:tr w:rsidR="00934325" w:rsidRPr="00E63A88" w:rsidTr="009343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D37292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</w:t>
            </w:r>
            <w:r w:rsidR="0063751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26</w:t>
            </w:r>
          </w:p>
        </w:tc>
      </w:tr>
      <w:tr w:rsidR="00934325" w:rsidRPr="00E63A88" w:rsidTr="009343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D37292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135</w:t>
            </w:r>
          </w:p>
        </w:tc>
      </w:tr>
      <w:tr w:rsidR="00934325" w:rsidRPr="00E63A88" w:rsidTr="009343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D37292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хоз цели и собаки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</w:t>
            </w:r>
            <w:r w:rsidR="00CD1155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5</w:t>
            </w:r>
            <w:r w:rsidR="00CD1155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</w:t>
            </w:r>
            <w:r w:rsidR="00CD1155">
              <w:rPr>
                <w:rFonts w:eastAsia="Times New Roman" w:cs="Times New Roman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 w:rsidR="00CD1155">
              <w:rPr>
                <w:rFonts w:eastAsia="Times New Roman" w:cs="Times New Roman"/>
                <w:color w:val="000000"/>
              </w:rPr>
              <w:t>9</w:t>
            </w:r>
          </w:p>
        </w:tc>
      </w:tr>
      <w:tr w:rsidR="00934325" w:rsidRPr="00E63A88" w:rsidTr="009343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D37292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7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D3729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200</w:t>
            </w:r>
          </w:p>
        </w:tc>
      </w:tr>
    </w:tbl>
    <w:p w:rsidR="00CB13E8" w:rsidRDefault="00CB13E8" w:rsidP="00CB13E8">
      <w:pPr>
        <w:jc w:val="left"/>
        <w:rPr>
          <w:b/>
          <w:bCs/>
          <w:szCs w:val="24"/>
        </w:rPr>
      </w:pPr>
    </w:p>
    <w:p w:rsidR="00934325" w:rsidRDefault="00934325" w:rsidP="00CB13E8">
      <w:pPr>
        <w:jc w:val="left"/>
        <w:rPr>
          <w:b/>
          <w:bCs/>
          <w:szCs w:val="24"/>
        </w:rPr>
      </w:pPr>
    </w:p>
    <w:tbl>
      <w:tblPr>
        <w:tblpPr w:leftFromText="180" w:rightFromText="180" w:horzAnchor="margin" w:tblpY="576"/>
        <w:tblW w:w="8222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0"/>
        <w:gridCol w:w="709"/>
        <w:gridCol w:w="851"/>
        <w:gridCol w:w="708"/>
        <w:gridCol w:w="851"/>
        <w:gridCol w:w="709"/>
        <w:gridCol w:w="992"/>
      </w:tblGrid>
      <w:tr w:rsidR="00CB13E8" w:rsidRPr="00E63A88" w:rsidTr="00934325">
        <w:trPr>
          <w:trHeight w:val="6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934325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16а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934325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934325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Мира,</w:t>
            </w:r>
          </w:p>
          <w:p w:rsidR="00CB13E8" w:rsidRPr="00E63A88" w:rsidRDefault="00934325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д.18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325" w:rsidRDefault="00934325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</w:p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="00934325">
              <w:rPr>
                <w:rFonts w:eastAsia="Times New Roman" w:cs="Times New Roman"/>
                <w:color w:val="000000"/>
                <w:sz w:val="22"/>
              </w:rPr>
              <w:t>д.</w:t>
            </w:r>
            <w:r w:rsidRPr="00E63A88">
              <w:rPr>
                <w:rFonts w:eastAsia="Times New Roman" w:cs="Times New Roman"/>
                <w:color w:val="000000"/>
                <w:sz w:val="22"/>
              </w:rPr>
              <w:t>20</w:t>
            </w:r>
          </w:p>
        </w:tc>
      </w:tr>
      <w:tr w:rsidR="00CB13E8" w:rsidRPr="00E63A88" w:rsidTr="0093432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 человек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120</w:t>
            </w:r>
          </w:p>
        </w:tc>
      </w:tr>
      <w:tr w:rsidR="00CB13E8" w:rsidRPr="00E63A88" w:rsidTr="0093432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территория, кв.м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CB13E8" w:rsidRPr="00E63A88" w:rsidTr="0093432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93432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61</w:t>
            </w:r>
          </w:p>
        </w:tc>
      </w:tr>
      <w:tr w:rsidR="00CB13E8" w:rsidRPr="00E63A88" w:rsidTr="0093432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93432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35</w:t>
            </w:r>
          </w:p>
        </w:tc>
      </w:tr>
      <w:tr w:rsidR="00CB13E8" w:rsidRPr="00E63A88" w:rsidTr="0093432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93432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76</w:t>
            </w:r>
          </w:p>
        </w:tc>
      </w:tr>
      <w:tr w:rsidR="00CB13E8" w:rsidRPr="00E63A88" w:rsidTr="0093432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93432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хоз цели и собаки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 w:rsidR="00CD1155"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</w:t>
            </w:r>
            <w:r w:rsidR="00CD1155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CD1155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22</w:t>
            </w:r>
          </w:p>
        </w:tc>
      </w:tr>
      <w:tr w:rsidR="00CB13E8" w:rsidRPr="00E63A88" w:rsidTr="0093432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93432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93432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163</w:t>
            </w:r>
          </w:p>
        </w:tc>
      </w:tr>
    </w:tbl>
    <w:p w:rsidR="00CB13E8" w:rsidRDefault="00CB13E8" w:rsidP="00CB13E8">
      <w:pPr>
        <w:rPr>
          <w:sz w:val="28"/>
          <w:szCs w:val="28"/>
        </w:rPr>
      </w:pPr>
    </w:p>
    <w:p w:rsidR="00CB13E8" w:rsidRDefault="00CB13E8" w:rsidP="00CB13E8">
      <w:pPr>
        <w:spacing w:line="276" w:lineRule="auto"/>
        <w:ind w:right="-237"/>
        <w:rPr>
          <w:szCs w:val="24"/>
        </w:rPr>
      </w:pPr>
      <w:r>
        <w:rPr>
          <w:szCs w:val="24"/>
        </w:rPr>
        <w:t xml:space="preserve">Также требуется: </w:t>
      </w:r>
    </w:p>
    <w:p w:rsidR="00CB13E8" w:rsidRDefault="00CB13E8" w:rsidP="00CB13E8">
      <w:pPr>
        <w:spacing w:line="276" w:lineRule="auto"/>
        <w:rPr>
          <w:szCs w:val="24"/>
        </w:rPr>
      </w:pPr>
      <w:r>
        <w:rPr>
          <w:szCs w:val="24"/>
        </w:rPr>
        <w:t xml:space="preserve">-5 рабочих мест бытового обслуживания - </w:t>
      </w:r>
      <w:smartTag w:uri="urn:schemas-microsoft-com:office:smarttags" w:element="metricconverter">
        <w:smartTagPr>
          <w:attr w:name="ProductID" w:val="50 м2"/>
        </w:smartTagPr>
        <w:r>
          <w:rPr>
            <w:szCs w:val="24"/>
          </w:rPr>
          <w:t>50 м</w:t>
        </w:r>
        <w:r w:rsidRPr="002D28A2">
          <w:rPr>
            <w:szCs w:val="24"/>
            <w:vertAlign w:val="superscript"/>
          </w:rPr>
          <w:t>2</w:t>
        </w:r>
      </w:smartTag>
      <w:r>
        <w:rPr>
          <w:szCs w:val="24"/>
        </w:rPr>
        <w:t xml:space="preserve">, </w:t>
      </w:r>
    </w:p>
    <w:p w:rsidR="00CB13E8" w:rsidRDefault="00CB13E8" w:rsidP="00CB13E8">
      <w:pPr>
        <w:spacing w:line="276" w:lineRule="auto"/>
        <w:rPr>
          <w:szCs w:val="24"/>
        </w:rPr>
      </w:pPr>
      <w:r>
        <w:rPr>
          <w:szCs w:val="24"/>
        </w:rPr>
        <w:t xml:space="preserve">-помещения для физкультурных занятий и тренировок </w:t>
      </w:r>
      <w:smartTag w:uri="urn:schemas-microsoft-com:office:smarttags" w:element="metricconverter">
        <w:smartTagPr>
          <w:attr w:name="ProductID" w:val="190 м2"/>
        </w:smartTagPr>
        <w:r>
          <w:rPr>
            <w:szCs w:val="24"/>
          </w:rPr>
          <w:t>190 м</w:t>
        </w:r>
        <w:r w:rsidRPr="002D28A2">
          <w:rPr>
            <w:szCs w:val="24"/>
            <w:vertAlign w:val="superscript"/>
          </w:rPr>
          <w:t>2</w:t>
        </w:r>
      </w:smartTag>
      <w:r>
        <w:rPr>
          <w:szCs w:val="24"/>
        </w:rPr>
        <w:t xml:space="preserve">, </w:t>
      </w:r>
    </w:p>
    <w:p w:rsidR="00CB13E8" w:rsidRPr="002D28A2" w:rsidRDefault="00CB13E8" w:rsidP="00CB13E8">
      <w:pPr>
        <w:spacing w:line="276" w:lineRule="auto"/>
        <w:rPr>
          <w:szCs w:val="24"/>
        </w:rPr>
      </w:pPr>
      <w:r>
        <w:rPr>
          <w:szCs w:val="24"/>
        </w:rPr>
        <w:t xml:space="preserve">-физкультурно-спортивный зал </w:t>
      </w:r>
      <w:smartTag w:uri="urn:schemas-microsoft-com:office:smarttags" w:element="metricconverter">
        <w:smartTagPr>
          <w:attr w:name="ProductID" w:val="945 м2"/>
        </w:smartTagPr>
        <w:r>
          <w:rPr>
            <w:szCs w:val="24"/>
          </w:rPr>
          <w:t>945 м</w:t>
        </w:r>
        <w:r w:rsidRPr="004D18F2">
          <w:rPr>
            <w:szCs w:val="24"/>
            <w:vertAlign w:val="superscript"/>
          </w:rPr>
          <w:t>2</w:t>
        </w:r>
      </w:smartTag>
      <w:r>
        <w:rPr>
          <w:szCs w:val="24"/>
        </w:rPr>
        <w:t>.</w:t>
      </w:r>
    </w:p>
    <w:p w:rsidR="00CB13E8" w:rsidRPr="00CB13E8" w:rsidRDefault="00CB13E8" w:rsidP="00CB13E8">
      <w:pPr>
        <w:rPr>
          <w:sz w:val="28"/>
          <w:szCs w:val="28"/>
        </w:rPr>
        <w:sectPr w:rsidR="00CB13E8" w:rsidRPr="00CB13E8" w:rsidSect="00CB13E8">
          <w:headerReference w:type="default" r:id="rId18"/>
          <w:pgSz w:w="16834" w:h="11909" w:orient="landscape"/>
          <w:pgMar w:top="709" w:right="1440" w:bottom="1134" w:left="1440" w:header="0" w:footer="0" w:gutter="0"/>
          <w:cols w:space="720"/>
          <w:noEndnote/>
          <w:docGrid w:linePitch="360"/>
        </w:sectPr>
      </w:pPr>
    </w:p>
    <w:p w:rsidR="004E315F" w:rsidRPr="00E46D96" w:rsidRDefault="004E315F" w:rsidP="00E454BD">
      <w:pPr>
        <w:pStyle w:val="ab"/>
        <w:keepNext/>
        <w:keepLines/>
        <w:numPr>
          <w:ilvl w:val="0"/>
          <w:numId w:val="9"/>
        </w:numPr>
        <w:spacing w:line="276" w:lineRule="auto"/>
        <w:ind w:left="0" w:firstLine="709"/>
        <w:outlineLvl w:val="0"/>
        <w:rPr>
          <w:bCs/>
          <w:i/>
          <w:sz w:val="28"/>
          <w:szCs w:val="28"/>
        </w:rPr>
      </w:pPr>
      <w:r w:rsidRPr="00E46D96">
        <w:rPr>
          <w:b/>
          <w:bCs/>
          <w:kern w:val="32"/>
          <w:sz w:val="28"/>
          <w:szCs w:val="28"/>
        </w:rPr>
        <w:lastRenderedPageBreak/>
        <w:t xml:space="preserve">Транспортная инфраструктура планировочной </w:t>
      </w:r>
      <w:r w:rsidRPr="00E46D96">
        <w:rPr>
          <w:b/>
          <w:sz w:val="28"/>
          <w:szCs w:val="28"/>
        </w:rPr>
        <w:t xml:space="preserve">территории </w:t>
      </w:r>
      <w:bookmarkStart w:id="3" w:name="_Toc217292116"/>
      <w:bookmarkStart w:id="4" w:name="_Toc411431356"/>
    </w:p>
    <w:p w:rsidR="004E315F" w:rsidRPr="004E315F" w:rsidRDefault="004E315F" w:rsidP="004E315F">
      <w:pPr>
        <w:keepNext/>
        <w:keepLines/>
        <w:spacing w:line="276" w:lineRule="auto"/>
        <w:jc w:val="center"/>
        <w:outlineLvl w:val="0"/>
        <w:rPr>
          <w:bCs/>
          <w:i/>
          <w:sz w:val="28"/>
          <w:szCs w:val="28"/>
        </w:rPr>
      </w:pPr>
    </w:p>
    <w:p w:rsidR="004E315F" w:rsidRPr="00E46D96" w:rsidRDefault="00E27832" w:rsidP="00E46D96">
      <w:pPr>
        <w:pStyle w:val="ab"/>
        <w:keepNext/>
        <w:keepLines/>
        <w:numPr>
          <w:ilvl w:val="1"/>
          <w:numId w:val="19"/>
        </w:numPr>
        <w:spacing w:line="276" w:lineRule="auto"/>
        <w:jc w:val="center"/>
        <w:outlineLvl w:val="0"/>
        <w:rPr>
          <w:b/>
          <w:sz w:val="28"/>
          <w:szCs w:val="28"/>
        </w:rPr>
      </w:pPr>
      <w:r w:rsidRPr="00E46D96">
        <w:rPr>
          <w:b/>
          <w:bCs/>
          <w:sz w:val="28"/>
          <w:szCs w:val="28"/>
        </w:rPr>
        <w:t>Улично-дорожная сеть</w:t>
      </w:r>
      <w:bookmarkStart w:id="5" w:name="_Toc400132749"/>
      <w:bookmarkStart w:id="6" w:name="_Toc418627244"/>
      <w:r w:rsidR="004E315F" w:rsidRPr="00E46D96">
        <w:rPr>
          <w:b/>
          <w:bCs/>
          <w:sz w:val="28"/>
          <w:szCs w:val="28"/>
        </w:rPr>
        <w:t xml:space="preserve">. </w:t>
      </w:r>
    </w:p>
    <w:p w:rsidR="00EB7417" w:rsidRDefault="00EB7417" w:rsidP="00EB7417">
      <w:pPr>
        <w:pStyle w:val="ab"/>
        <w:keepNext/>
        <w:keepLines/>
        <w:spacing w:line="276" w:lineRule="auto"/>
        <w:ind w:left="1778"/>
        <w:outlineLvl w:val="0"/>
        <w:rPr>
          <w:b/>
          <w:sz w:val="28"/>
          <w:szCs w:val="28"/>
        </w:rPr>
      </w:pPr>
    </w:p>
    <w:p w:rsidR="00E27832" w:rsidRPr="00EB7417" w:rsidRDefault="00E27832" w:rsidP="00EB7417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Существующее положение</w:t>
      </w:r>
      <w:bookmarkEnd w:id="5"/>
      <w:bookmarkEnd w:id="6"/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Территория проекта планировки, расположенная в центральной части г. Зеленогорска, представляет собой участки, с расположенными на них существующими объектами жилой, общественно-деловой застройки, объектами обслуживания, социальными объектами. </w:t>
      </w:r>
      <w:r w:rsidR="00CF1EDF">
        <w:rPr>
          <w:sz w:val="28"/>
          <w:szCs w:val="28"/>
        </w:rPr>
        <w:t>У</w:t>
      </w:r>
      <w:r w:rsidRPr="00C15D1F">
        <w:rPr>
          <w:sz w:val="28"/>
          <w:szCs w:val="28"/>
        </w:rPr>
        <w:t xml:space="preserve">часток микрорайона </w:t>
      </w:r>
      <w:r w:rsidR="001A3578">
        <w:rPr>
          <w:sz w:val="28"/>
          <w:szCs w:val="28"/>
        </w:rPr>
        <w:t>№ «</w:t>
      </w:r>
      <w:r w:rsidRPr="00C15D1F">
        <w:rPr>
          <w:sz w:val="28"/>
          <w:szCs w:val="28"/>
        </w:rPr>
        <w:t>16</w:t>
      </w:r>
      <w:r w:rsidR="001A3578"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ограничен улицами Бортникова, Мира, Калинина и ул. Гагарина (пешеходной). По перечисленным улицам осуществляются внешние связи планируемой территории.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Классификация улично-дорожной сети, принятая в проекте планировки, соответствует функциональному назначению улиц, отраженному также в </w:t>
      </w:r>
      <w:r w:rsidR="00C958F4">
        <w:rPr>
          <w:sz w:val="28"/>
          <w:szCs w:val="28"/>
        </w:rPr>
        <w:t>Г</w:t>
      </w:r>
      <w:r w:rsidRPr="00C15D1F">
        <w:rPr>
          <w:sz w:val="28"/>
          <w:szCs w:val="28"/>
        </w:rPr>
        <w:t xml:space="preserve">енеральном плане ЗАТО </w:t>
      </w:r>
      <w:r w:rsidR="00C958F4">
        <w:rPr>
          <w:sz w:val="28"/>
          <w:szCs w:val="28"/>
        </w:rPr>
        <w:t xml:space="preserve">г. </w:t>
      </w:r>
      <w:r w:rsidRPr="00C15D1F">
        <w:rPr>
          <w:sz w:val="28"/>
          <w:szCs w:val="28"/>
        </w:rPr>
        <w:t>Зеленогорск.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Ул</w:t>
      </w:r>
      <w:r w:rsidR="00C958F4">
        <w:rPr>
          <w:b/>
          <w:i/>
          <w:sz w:val="28"/>
          <w:szCs w:val="28"/>
        </w:rPr>
        <w:t>ица</w:t>
      </w:r>
      <w:r w:rsidRPr="00C15D1F">
        <w:rPr>
          <w:b/>
          <w:i/>
          <w:sz w:val="28"/>
          <w:szCs w:val="28"/>
        </w:rPr>
        <w:t> Бортникова</w:t>
      </w:r>
      <w:r w:rsidRPr="00C15D1F">
        <w:rPr>
          <w:sz w:val="28"/>
          <w:szCs w:val="28"/>
        </w:rPr>
        <w:t xml:space="preserve"> </w:t>
      </w:r>
      <w:r w:rsidR="00C958F4">
        <w:rPr>
          <w:sz w:val="28"/>
          <w:szCs w:val="28"/>
        </w:rPr>
        <w:t>расположена</w:t>
      </w:r>
      <w:r w:rsidRPr="00C15D1F">
        <w:rPr>
          <w:sz w:val="28"/>
          <w:szCs w:val="28"/>
        </w:rPr>
        <w:t xml:space="preserve"> на участке, проходящем вдоль западной границы микрорайона </w:t>
      </w:r>
      <w:r w:rsidR="001A3578">
        <w:rPr>
          <w:sz w:val="28"/>
          <w:szCs w:val="28"/>
        </w:rPr>
        <w:t>№ «</w:t>
      </w:r>
      <w:r w:rsidRPr="00C15D1F">
        <w:rPr>
          <w:sz w:val="28"/>
          <w:szCs w:val="28"/>
        </w:rPr>
        <w:t>16</w:t>
      </w:r>
      <w:r w:rsidR="001A3578"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</w:t>
      </w:r>
      <w:r w:rsidR="00C958F4">
        <w:rPr>
          <w:sz w:val="28"/>
          <w:szCs w:val="28"/>
        </w:rPr>
        <w:t>и является</w:t>
      </w:r>
      <w:r w:rsidRPr="00C15D1F">
        <w:rPr>
          <w:sz w:val="28"/>
          <w:szCs w:val="28"/>
        </w:rPr>
        <w:t xml:space="preserve"> магистральн</w:t>
      </w:r>
      <w:r w:rsidR="00C958F4">
        <w:rPr>
          <w:sz w:val="28"/>
          <w:szCs w:val="28"/>
        </w:rPr>
        <w:t>ой</w:t>
      </w:r>
      <w:r w:rsidRPr="00C15D1F">
        <w:rPr>
          <w:sz w:val="28"/>
          <w:szCs w:val="28"/>
        </w:rPr>
        <w:t xml:space="preserve"> улиц</w:t>
      </w:r>
      <w:r w:rsidR="00C958F4">
        <w:rPr>
          <w:sz w:val="28"/>
          <w:szCs w:val="28"/>
        </w:rPr>
        <w:t>ей</w:t>
      </w:r>
      <w:r w:rsidRPr="00C15D1F">
        <w:rPr>
          <w:sz w:val="28"/>
          <w:szCs w:val="28"/>
        </w:rPr>
        <w:t xml:space="preserve"> районного значения. Ширина проезжей части на участке от кольцевого пересечения с ул. Ленина и ул. Строителей до пересечения с ул. Мира, где также организовано кольцевое движение транспорта, составляет </w:t>
      </w:r>
      <w:smartTag w:uri="urn:schemas-microsoft-com:office:smarttags" w:element="metricconverter">
        <w:smartTagPr>
          <w:attr w:name="ProductID" w:val="8 м"/>
        </w:smartTagPr>
        <w:r w:rsidRPr="00C15D1F">
          <w:rPr>
            <w:sz w:val="28"/>
            <w:szCs w:val="28"/>
          </w:rPr>
          <w:t>8 м</w:t>
        </w:r>
      </w:smartTag>
      <w:r w:rsidRPr="00C15D1F">
        <w:rPr>
          <w:sz w:val="28"/>
          <w:szCs w:val="28"/>
        </w:rPr>
        <w:t xml:space="preserve">. Ширина тротуаров – </w:t>
      </w:r>
      <w:smartTag w:uri="urn:schemas-microsoft-com:office:smarttags" w:element="metricconverter">
        <w:smartTagPr>
          <w:attr w:name="ProductID" w:val="3 м"/>
        </w:smartTagPr>
        <w:r w:rsidRPr="00C15D1F">
          <w:rPr>
            <w:sz w:val="28"/>
            <w:szCs w:val="28"/>
          </w:rPr>
          <w:t>3 м</w:t>
        </w:r>
      </w:smartTag>
      <w:r w:rsidRPr="00C15D1F">
        <w:rPr>
          <w:sz w:val="28"/>
          <w:szCs w:val="28"/>
        </w:rPr>
        <w:t xml:space="preserve">, разделительных полос – 4,5 м. По улице организовано движение общественного транспорта, остановки обустроены заездными «карманами». 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Ул</w:t>
      </w:r>
      <w:r w:rsidR="00C958F4">
        <w:rPr>
          <w:b/>
          <w:i/>
          <w:sz w:val="28"/>
          <w:szCs w:val="28"/>
        </w:rPr>
        <w:t>ица</w:t>
      </w:r>
      <w:r w:rsidRPr="00C15D1F">
        <w:rPr>
          <w:b/>
          <w:i/>
          <w:sz w:val="28"/>
          <w:szCs w:val="28"/>
        </w:rPr>
        <w:t> Мира</w:t>
      </w:r>
      <w:r w:rsidRPr="00C15D1F">
        <w:rPr>
          <w:sz w:val="28"/>
          <w:szCs w:val="28"/>
        </w:rPr>
        <w:t xml:space="preserve"> – магистральная улица районного значения, проходит вдоль северной границы ми</w:t>
      </w:r>
      <w:r w:rsidR="001A3578">
        <w:rPr>
          <w:sz w:val="28"/>
          <w:szCs w:val="28"/>
        </w:rPr>
        <w:t>крорайона</w:t>
      </w:r>
      <w:r w:rsidRPr="00C15D1F">
        <w:rPr>
          <w:sz w:val="28"/>
          <w:szCs w:val="28"/>
        </w:rPr>
        <w:t xml:space="preserve">. Ширина проезжей части улицы составляет </w:t>
      </w:r>
      <w:smartTag w:uri="urn:schemas-microsoft-com:office:smarttags" w:element="metricconverter">
        <w:smartTagPr>
          <w:attr w:name="ProductID" w:val="9 м"/>
        </w:smartTagPr>
        <w:r w:rsidRPr="00C15D1F">
          <w:rPr>
            <w:sz w:val="28"/>
            <w:szCs w:val="28"/>
          </w:rPr>
          <w:t>9 м</w:t>
        </w:r>
      </w:smartTag>
      <w:r w:rsidRPr="00C15D1F">
        <w:rPr>
          <w:sz w:val="28"/>
          <w:szCs w:val="28"/>
        </w:rPr>
        <w:t xml:space="preserve">, тротуаров </w:t>
      </w:r>
      <w:smartTag w:uri="urn:schemas-microsoft-com:office:smarttags" w:element="metricconverter">
        <w:smartTagPr>
          <w:attr w:name="ProductID" w:val="4 м"/>
        </w:smartTagPr>
        <w:r w:rsidRPr="00C15D1F">
          <w:rPr>
            <w:sz w:val="28"/>
            <w:szCs w:val="28"/>
          </w:rPr>
          <w:t>4 м</w:t>
        </w:r>
      </w:smartTag>
      <w:r w:rsidRPr="00C15D1F">
        <w:rPr>
          <w:sz w:val="28"/>
          <w:szCs w:val="28"/>
        </w:rPr>
        <w:t xml:space="preserve">, разделительной полосы – </w:t>
      </w:r>
      <w:smartTag w:uri="urn:schemas-microsoft-com:office:smarttags" w:element="metricconverter">
        <w:smartTagPr>
          <w:attr w:name="ProductID" w:val="3 м"/>
        </w:smartTagPr>
        <w:r w:rsidRPr="00C15D1F">
          <w:rPr>
            <w:sz w:val="28"/>
            <w:szCs w:val="28"/>
          </w:rPr>
          <w:t>3 м</w:t>
        </w:r>
      </w:smartTag>
      <w:r w:rsidRPr="00C15D1F">
        <w:rPr>
          <w:sz w:val="28"/>
          <w:szCs w:val="28"/>
        </w:rPr>
        <w:t>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</w:t>
      </w:r>
      <w:r w:rsidR="00C958F4">
        <w:rPr>
          <w:b/>
          <w:i/>
          <w:sz w:val="28"/>
          <w:szCs w:val="28"/>
        </w:rPr>
        <w:t>лица</w:t>
      </w:r>
      <w:r w:rsidRPr="00C15D1F">
        <w:rPr>
          <w:b/>
          <w:i/>
          <w:sz w:val="28"/>
          <w:szCs w:val="28"/>
        </w:rPr>
        <w:t> Калинина</w:t>
      </w:r>
      <w:r w:rsidRPr="00C15D1F">
        <w:rPr>
          <w:sz w:val="28"/>
          <w:szCs w:val="28"/>
        </w:rPr>
        <w:t xml:space="preserve"> – магистральная улица районного значения, проходит вдоль восточной границы микрорайона. Ширина проезжей части – </w:t>
      </w:r>
      <w:smartTag w:uri="urn:schemas-microsoft-com:office:smarttags" w:element="metricconverter">
        <w:smartTagPr>
          <w:attr w:name="ProductID" w:val="8 м"/>
        </w:smartTagPr>
        <w:r w:rsidRPr="00C15D1F">
          <w:rPr>
            <w:sz w:val="28"/>
            <w:szCs w:val="28"/>
          </w:rPr>
          <w:t>8 м</w:t>
        </w:r>
      </w:smartTag>
      <w:r w:rsidRPr="00C15D1F">
        <w:rPr>
          <w:sz w:val="28"/>
          <w:szCs w:val="28"/>
        </w:rPr>
        <w:t>, тротуаров – 2,7 м.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Ул</w:t>
      </w:r>
      <w:r w:rsidR="00C958F4">
        <w:rPr>
          <w:b/>
          <w:i/>
          <w:sz w:val="28"/>
          <w:szCs w:val="28"/>
        </w:rPr>
        <w:t>ица</w:t>
      </w:r>
      <w:r w:rsidRPr="00C15D1F">
        <w:rPr>
          <w:b/>
          <w:i/>
          <w:sz w:val="28"/>
          <w:szCs w:val="28"/>
        </w:rPr>
        <w:t xml:space="preserve"> Гагарина </w:t>
      </w:r>
      <w:r w:rsidRPr="00C15D1F">
        <w:rPr>
          <w:sz w:val="28"/>
          <w:szCs w:val="28"/>
        </w:rPr>
        <w:t>– пеше</w:t>
      </w:r>
      <w:r w:rsidR="001A3578">
        <w:rPr>
          <w:sz w:val="28"/>
          <w:szCs w:val="28"/>
        </w:rPr>
        <w:t>ходная улица, ограничивающая микрорайон № «</w:t>
      </w:r>
      <w:r w:rsidRPr="00C15D1F">
        <w:rPr>
          <w:sz w:val="28"/>
          <w:szCs w:val="28"/>
        </w:rPr>
        <w:t>16</w:t>
      </w:r>
      <w:r w:rsidR="001A3578"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с южной стороны. Ширина пешеходной части – </w:t>
      </w:r>
      <w:smartTag w:uri="urn:schemas-microsoft-com:office:smarttags" w:element="metricconverter">
        <w:smartTagPr>
          <w:attr w:name="ProductID" w:val="6 м"/>
        </w:smartTagPr>
        <w:r w:rsidRPr="00C15D1F">
          <w:rPr>
            <w:sz w:val="28"/>
            <w:szCs w:val="28"/>
          </w:rPr>
          <w:t>6 м</w:t>
        </w:r>
      </w:smartTag>
      <w:r w:rsidRPr="00C15D1F">
        <w:rPr>
          <w:sz w:val="28"/>
          <w:szCs w:val="28"/>
        </w:rPr>
        <w:t>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Параметры улиц соответствуют норматив</w:t>
      </w:r>
      <w:r w:rsidR="00C958F4">
        <w:rPr>
          <w:sz w:val="28"/>
          <w:szCs w:val="28"/>
        </w:rPr>
        <w:t>а</w:t>
      </w:r>
      <w:r w:rsidRPr="00C15D1F">
        <w:rPr>
          <w:sz w:val="28"/>
          <w:szCs w:val="28"/>
        </w:rPr>
        <w:t>м (Свод правил СП 42.13330.201</w:t>
      </w:r>
      <w:r w:rsidR="008E6A7D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«СНиП 2.07.01-89*. Градостроительство. Планировка и застройка городских и сельских поселений», таблица </w:t>
      </w:r>
      <w:r w:rsidR="008E6A7D">
        <w:rPr>
          <w:sz w:val="28"/>
          <w:szCs w:val="28"/>
        </w:rPr>
        <w:t>11.2</w:t>
      </w:r>
      <w:r w:rsidRPr="00C15D1F">
        <w:rPr>
          <w:sz w:val="28"/>
          <w:szCs w:val="28"/>
        </w:rPr>
        <w:t>). Движение внутри микрорайон</w:t>
      </w:r>
      <w:r w:rsidR="00C958F4">
        <w:rPr>
          <w:sz w:val="28"/>
          <w:szCs w:val="28"/>
        </w:rPr>
        <w:t>а</w:t>
      </w:r>
      <w:r w:rsidRPr="00C15D1F">
        <w:rPr>
          <w:sz w:val="28"/>
          <w:szCs w:val="28"/>
        </w:rPr>
        <w:t xml:space="preserve"> осуществляется по внутриквартальным проездам</w:t>
      </w:r>
      <w:r w:rsidR="00C958F4">
        <w:rPr>
          <w:sz w:val="28"/>
          <w:szCs w:val="28"/>
        </w:rPr>
        <w:t>, которые</w:t>
      </w:r>
      <w:r w:rsidRPr="00C15D1F">
        <w:rPr>
          <w:sz w:val="28"/>
          <w:szCs w:val="28"/>
        </w:rPr>
        <w:t xml:space="preserve"> обеспечивают подъезд </w:t>
      </w:r>
      <w:r w:rsidR="00C958F4" w:rsidRPr="00C15D1F">
        <w:rPr>
          <w:sz w:val="28"/>
          <w:szCs w:val="28"/>
        </w:rPr>
        <w:t xml:space="preserve">от магистральных улиц </w:t>
      </w:r>
      <w:r w:rsidRPr="00C15D1F">
        <w:rPr>
          <w:sz w:val="28"/>
          <w:szCs w:val="28"/>
        </w:rPr>
        <w:t>к объектам на территори</w:t>
      </w:r>
      <w:r w:rsidR="00C958F4">
        <w:rPr>
          <w:sz w:val="28"/>
          <w:szCs w:val="28"/>
        </w:rPr>
        <w:t>и</w:t>
      </w:r>
      <w:r w:rsidRPr="00C15D1F">
        <w:rPr>
          <w:sz w:val="28"/>
          <w:szCs w:val="28"/>
        </w:rPr>
        <w:t xml:space="preserve"> микрорайон</w:t>
      </w:r>
      <w:r w:rsidR="00C958F4">
        <w:rPr>
          <w:sz w:val="28"/>
          <w:szCs w:val="28"/>
        </w:rPr>
        <w:t>а</w:t>
      </w:r>
      <w:r w:rsidRPr="00C15D1F">
        <w:rPr>
          <w:sz w:val="28"/>
          <w:szCs w:val="28"/>
        </w:rPr>
        <w:t>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Ширина проезжей части проездов – 4,5</w:t>
      </w:r>
      <w:r w:rsidR="008E6A7D"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6 м"/>
        </w:smartTagPr>
        <w:r w:rsidRPr="00C15D1F">
          <w:rPr>
            <w:sz w:val="28"/>
            <w:szCs w:val="28"/>
          </w:rPr>
          <w:t>6 м</w:t>
        </w:r>
      </w:smartTag>
      <w:r w:rsidRPr="00C15D1F">
        <w:rPr>
          <w:sz w:val="28"/>
          <w:szCs w:val="28"/>
        </w:rPr>
        <w:t>.</w:t>
      </w:r>
    </w:p>
    <w:p w:rsidR="004E315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Все улицы</w:t>
      </w:r>
      <w:r w:rsidR="00C958F4">
        <w:rPr>
          <w:sz w:val="28"/>
          <w:szCs w:val="28"/>
        </w:rPr>
        <w:t>,</w:t>
      </w:r>
      <w:r w:rsidRPr="00C15D1F">
        <w:rPr>
          <w:sz w:val="28"/>
          <w:szCs w:val="28"/>
        </w:rPr>
        <w:t xml:space="preserve"> </w:t>
      </w:r>
      <w:r w:rsidR="008E6A7D">
        <w:rPr>
          <w:sz w:val="28"/>
          <w:szCs w:val="28"/>
        </w:rPr>
        <w:t>окружающие микрорайон № «16»</w:t>
      </w:r>
      <w:r w:rsidR="00C958F4">
        <w:rPr>
          <w:sz w:val="28"/>
          <w:szCs w:val="28"/>
        </w:rPr>
        <w:t>,</w:t>
      </w:r>
      <w:r w:rsidRPr="00C15D1F">
        <w:rPr>
          <w:sz w:val="28"/>
          <w:szCs w:val="28"/>
        </w:rPr>
        <w:t xml:space="preserve"> являются муниципальными</w:t>
      </w:r>
      <w:r w:rsidR="008E6A7D">
        <w:rPr>
          <w:sz w:val="28"/>
          <w:szCs w:val="28"/>
        </w:rPr>
        <w:t>.</w:t>
      </w:r>
      <w:r w:rsidRPr="00C15D1F">
        <w:rPr>
          <w:sz w:val="28"/>
          <w:szCs w:val="28"/>
        </w:rPr>
        <w:t xml:space="preserve"> </w:t>
      </w:r>
    </w:p>
    <w:bookmarkEnd w:id="3"/>
    <w:bookmarkEnd w:id="4"/>
    <w:p w:rsidR="004E315F" w:rsidRPr="00EB7417" w:rsidRDefault="004E315F" w:rsidP="00EB7417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r w:rsidRPr="00EB7417">
        <w:rPr>
          <w:b/>
          <w:bCs/>
          <w:sz w:val="28"/>
          <w:szCs w:val="28"/>
        </w:rPr>
        <w:lastRenderedPageBreak/>
        <w:t>Проектные предложения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Мероприятия по развитию уличной сети опираются на хорошо развитую транспортную инфраструктуру центральной части г. Зеленогорска, учитывают решения </w:t>
      </w:r>
      <w:r w:rsidR="00C958F4">
        <w:rPr>
          <w:sz w:val="28"/>
          <w:szCs w:val="28"/>
        </w:rPr>
        <w:t>Г</w:t>
      </w:r>
      <w:r w:rsidRPr="00C15D1F">
        <w:rPr>
          <w:sz w:val="28"/>
          <w:szCs w:val="28"/>
        </w:rPr>
        <w:t>енерального плана ЗАТО Зеленогорск.</w:t>
      </w:r>
    </w:p>
    <w:p w:rsidR="00E27832" w:rsidRPr="00827B36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 генеральном плане выполнен прогноз перспективной интенсивности движения транспорта по улицам ЗАТО Зеленогорск. Результаты прогноза приведены в</w:t>
      </w:r>
      <w:r w:rsidR="00A20C07">
        <w:rPr>
          <w:sz w:val="28"/>
          <w:szCs w:val="28"/>
        </w:rPr>
        <w:t xml:space="preserve"> таблице 7</w:t>
      </w:r>
      <w:r w:rsidR="004E315F">
        <w:rPr>
          <w:sz w:val="28"/>
          <w:szCs w:val="28"/>
        </w:rPr>
        <w:t>.</w:t>
      </w:r>
    </w:p>
    <w:p w:rsidR="00C958F4" w:rsidRPr="00827B36" w:rsidRDefault="00C958F4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4E315F" w:rsidRPr="0009146D" w:rsidRDefault="00E27832" w:rsidP="004E315F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09146D">
        <w:rPr>
          <w:b/>
          <w:sz w:val="28"/>
          <w:szCs w:val="28"/>
        </w:rPr>
        <w:t>Прогноз перспективной интенсивности движения по улицам проходящим</w:t>
      </w:r>
    </w:p>
    <w:p w:rsidR="004E315F" w:rsidRDefault="00A20C07" w:rsidP="004E315F">
      <w:pPr>
        <w:keepNext/>
        <w:keepLines/>
        <w:spacing w:line="276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7</w:t>
      </w:r>
      <w:r w:rsidR="004E315F">
        <w:rPr>
          <w:sz w:val="28"/>
          <w:szCs w:val="28"/>
        </w:rPr>
        <w:t>.</w:t>
      </w:r>
    </w:p>
    <w:tbl>
      <w:tblPr>
        <w:tblW w:w="95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189"/>
        <w:gridCol w:w="2409"/>
        <w:gridCol w:w="2835"/>
        <w:gridCol w:w="1526"/>
      </w:tblGrid>
      <w:tr w:rsidR="00E27832" w:rsidRPr="00C15D1F" w:rsidTr="00C958F4">
        <w:trPr>
          <w:cantSplit/>
          <w:trHeight w:val="2026"/>
          <w:tblHeader/>
          <w:jc w:val="right"/>
        </w:trPr>
        <w:tc>
          <w:tcPr>
            <w:tcW w:w="580" w:type="dxa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Наименование участка улицы / число полос движения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27832" w:rsidRPr="00C15D1F" w:rsidRDefault="00E27832" w:rsidP="00C958F4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Интенсивность движения в час «пик» в сечении, прив.</w:t>
            </w:r>
            <w:r w:rsidR="00C958F4">
              <w:rPr>
                <w:bCs/>
                <w:sz w:val="28"/>
                <w:szCs w:val="28"/>
              </w:rPr>
              <w:t xml:space="preserve"> </w:t>
            </w:r>
            <w:r w:rsidRPr="00C15D1F">
              <w:rPr>
                <w:bCs/>
                <w:sz w:val="28"/>
                <w:szCs w:val="28"/>
              </w:rPr>
              <w:t>ед.</w:t>
            </w:r>
            <w:r w:rsidR="00C958F4" w:rsidRPr="00C958F4">
              <w:rPr>
                <w:bCs/>
                <w:sz w:val="28"/>
                <w:szCs w:val="28"/>
              </w:rPr>
              <w:t>/</w:t>
            </w:r>
            <w:r w:rsidRPr="00C15D1F">
              <w:rPr>
                <w:bCs/>
                <w:sz w:val="28"/>
                <w:szCs w:val="28"/>
              </w:rPr>
              <w:t>час</w:t>
            </w:r>
          </w:p>
        </w:tc>
        <w:tc>
          <w:tcPr>
            <w:tcW w:w="2835" w:type="dxa"/>
            <w:vAlign w:val="center"/>
          </w:tcPr>
          <w:p w:rsidR="00C958F4" w:rsidRPr="00827B36" w:rsidRDefault="00E27832" w:rsidP="00C958F4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 xml:space="preserve">Интенсивность движения в час «пик» в максимальном направлении, </w:t>
            </w:r>
          </w:p>
          <w:p w:rsidR="00E27832" w:rsidRPr="00C15D1F" w:rsidRDefault="00E27832" w:rsidP="00C958F4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прив.</w:t>
            </w:r>
            <w:r w:rsidR="00C958F4" w:rsidRPr="00C958F4">
              <w:rPr>
                <w:bCs/>
                <w:sz w:val="28"/>
                <w:szCs w:val="28"/>
              </w:rPr>
              <w:t xml:space="preserve"> </w:t>
            </w:r>
            <w:r w:rsidRPr="00C15D1F">
              <w:rPr>
                <w:bCs/>
                <w:sz w:val="28"/>
                <w:szCs w:val="28"/>
              </w:rPr>
              <w:t>ед.</w:t>
            </w:r>
            <w:r w:rsidR="00C958F4" w:rsidRPr="00C958F4">
              <w:rPr>
                <w:bCs/>
                <w:sz w:val="28"/>
                <w:szCs w:val="28"/>
              </w:rPr>
              <w:t>/</w:t>
            </w:r>
            <w:r w:rsidRPr="00C15D1F">
              <w:rPr>
                <w:bCs/>
                <w:sz w:val="28"/>
                <w:szCs w:val="28"/>
              </w:rPr>
              <w:t>час</w:t>
            </w:r>
          </w:p>
        </w:tc>
        <w:tc>
          <w:tcPr>
            <w:tcW w:w="1526" w:type="dxa"/>
            <w:vAlign w:val="center"/>
          </w:tcPr>
          <w:p w:rsidR="00E27832" w:rsidRPr="00C15D1F" w:rsidRDefault="00E27832" w:rsidP="00C958F4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Уровень загрузки*</w:t>
            </w:r>
          </w:p>
        </w:tc>
      </w:tr>
      <w:tr w:rsidR="00E27832" w:rsidRPr="00C15D1F" w:rsidTr="00C958F4">
        <w:trPr>
          <w:trHeight w:val="20"/>
          <w:jc w:val="right"/>
        </w:trPr>
        <w:tc>
          <w:tcPr>
            <w:tcW w:w="580" w:type="dxa"/>
            <w:vAlign w:val="center"/>
          </w:tcPr>
          <w:p w:rsidR="00E27832" w:rsidRPr="00C15D1F" w:rsidRDefault="00CF1EDF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E27832" w:rsidRPr="00C15D1F" w:rsidRDefault="00E27832" w:rsidP="00744029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Бортникова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1300</w:t>
            </w:r>
          </w:p>
        </w:tc>
        <w:tc>
          <w:tcPr>
            <w:tcW w:w="2835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780</w:t>
            </w:r>
          </w:p>
        </w:tc>
        <w:tc>
          <w:tcPr>
            <w:tcW w:w="1526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1,0</w:t>
            </w:r>
          </w:p>
        </w:tc>
      </w:tr>
      <w:tr w:rsidR="00E27832" w:rsidRPr="00C15D1F" w:rsidTr="00C958F4">
        <w:trPr>
          <w:trHeight w:val="20"/>
          <w:jc w:val="right"/>
        </w:trPr>
        <w:tc>
          <w:tcPr>
            <w:tcW w:w="580" w:type="dxa"/>
            <w:vAlign w:val="center"/>
          </w:tcPr>
          <w:p w:rsidR="00E27832" w:rsidRPr="00C15D1F" w:rsidRDefault="00CF1EDF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E27832" w:rsidRPr="00C15D1F" w:rsidRDefault="00E27832" w:rsidP="00744029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Мира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1000</w:t>
            </w:r>
          </w:p>
        </w:tc>
        <w:tc>
          <w:tcPr>
            <w:tcW w:w="2835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600</w:t>
            </w:r>
          </w:p>
        </w:tc>
        <w:tc>
          <w:tcPr>
            <w:tcW w:w="1526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0,8</w:t>
            </w:r>
          </w:p>
        </w:tc>
      </w:tr>
      <w:tr w:rsidR="00E27832" w:rsidRPr="00C15D1F" w:rsidTr="00C958F4">
        <w:trPr>
          <w:trHeight w:val="20"/>
          <w:jc w:val="right"/>
        </w:trPr>
        <w:tc>
          <w:tcPr>
            <w:tcW w:w="580" w:type="dxa"/>
            <w:vAlign w:val="center"/>
          </w:tcPr>
          <w:p w:rsidR="00E27832" w:rsidRPr="00C15D1F" w:rsidRDefault="00CF1EDF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E27832" w:rsidRPr="00C15D1F" w:rsidRDefault="00E27832" w:rsidP="00744029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Калинина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1300</w:t>
            </w:r>
          </w:p>
        </w:tc>
        <w:tc>
          <w:tcPr>
            <w:tcW w:w="2835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780</w:t>
            </w:r>
          </w:p>
        </w:tc>
        <w:tc>
          <w:tcPr>
            <w:tcW w:w="1526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1,0</w:t>
            </w:r>
          </w:p>
        </w:tc>
      </w:tr>
      <w:tr w:rsidR="00E27832" w:rsidRPr="00C15D1F" w:rsidTr="00C958F4">
        <w:trPr>
          <w:trHeight w:val="20"/>
          <w:jc w:val="right"/>
        </w:trPr>
        <w:tc>
          <w:tcPr>
            <w:tcW w:w="580" w:type="dxa"/>
            <w:vAlign w:val="center"/>
          </w:tcPr>
          <w:p w:rsidR="00E27832" w:rsidRPr="00C15D1F" w:rsidRDefault="00CF1EDF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E27832" w:rsidRPr="00C15D1F" w:rsidRDefault="00E27832" w:rsidP="00744029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Гагарина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1300</w:t>
            </w:r>
          </w:p>
        </w:tc>
        <w:tc>
          <w:tcPr>
            <w:tcW w:w="2835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780</w:t>
            </w:r>
          </w:p>
        </w:tc>
        <w:tc>
          <w:tcPr>
            <w:tcW w:w="1526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1,0</w:t>
            </w:r>
          </w:p>
        </w:tc>
      </w:tr>
    </w:tbl>
    <w:p w:rsidR="00744029" w:rsidRDefault="00744029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*Уровень загрузки улицы определяется отношением интенсивности движения к пропускной способности улицы. Значение уровня загрузки варьируется от 0 до 1,0. При коэффициенте загрузки, равном 0,8 – 1,0, движение осуществляется в режиме пропускной способности дороги и характеризуется возникновением заторов, ростом количества мелких ДТП и увеличением выбросов в атмосферу вредных веществ. 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Пропускной способностью улицы считается максимальное число автомобилей, которые могут пройти через сечение в единицу времени при соблюдении правил безопасности дорожного движения. Пропускная способность улицы соответствует пропускной способности участка с наихудшими показателями дорожных условий: сужение проезжей части, примыкания и пересечения, кривые с малыми радиусами в плане, крутые спуски и подъёмы. Пропускная способность автомобильной дороги зависит от состава и скорости движения транспортного потока. Для магистральных улиц общегородского значения она составляет 750 – 1000 приведенных единиц в час (в соответс</w:t>
      </w:r>
      <w:r w:rsidR="00CF1EDF">
        <w:rPr>
          <w:sz w:val="28"/>
          <w:szCs w:val="28"/>
        </w:rPr>
        <w:t>т</w:t>
      </w:r>
      <w:r w:rsidRPr="00C15D1F">
        <w:rPr>
          <w:sz w:val="28"/>
          <w:szCs w:val="28"/>
        </w:rPr>
        <w:t>вии с Руководством по проектированию городских улиц и дорог. Москва. Стройиздат 1980), для улиц районного значения – 500 – 750 приведенных автомобилей в час на полосу движения.</w:t>
      </w:r>
    </w:p>
    <w:p w:rsidR="00E27832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lastRenderedPageBreak/>
        <w:t>Для снижения пиковой нагрузки в генеральном плане предложено изменение транспортных характеристик путем введения раздвижки начала работы (на 15 мин.) При введении двухкратной раздвижки пассажиропоток «часа-пик» уменьшается на 70%, при трехкратной раздвижке - на 50%, что позволит сохранить существующие параметры улиц в районе проекта планировки.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  <w:r w:rsidRPr="00C15D1F">
        <w:rPr>
          <w:i/>
          <w:sz w:val="28"/>
          <w:szCs w:val="28"/>
          <w:u w:val="single"/>
        </w:rPr>
        <w:t>Проезды.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 проекте планировки предусмотрено развитие сети внутриквартальных проездов, по которым будут осуществляться связи внутри микрорайон</w:t>
      </w:r>
      <w:r w:rsidR="00C958F4">
        <w:rPr>
          <w:sz w:val="28"/>
          <w:szCs w:val="28"/>
        </w:rPr>
        <w:t>а</w:t>
      </w:r>
      <w:r w:rsidRPr="00C15D1F">
        <w:rPr>
          <w:sz w:val="28"/>
          <w:szCs w:val="28"/>
        </w:rPr>
        <w:t xml:space="preserve">, а также строительство проездов в соответствии с требованиями Федерального закона </w:t>
      </w:r>
      <w:r w:rsidR="00C958F4" w:rsidRPr="00C15D1F">
        <w:rPr>
          <w:sz w:val="28"/>
          <w:szCs w:val="28"/>
        </w:rPr>
        <w:t xml:space="preserve">от 22.07.2008 № 123-ФЗ </w:t>
      </w:r>
      <w:r w:rsidRPr="00C15D1F">
        <w:rPr>
          <w:sz w:val="28"/>
          <w:szCs w:val="28"/>
        </w:rPr>
        <w:t>«Технический регламент о требованиях пожарной безопасности».</w:t>
      </w:r>
    </w:p>
    <w:p w:rsidR="00E27832" w:rsidRPr="00C15D1F" w:rsidRDefault="001B1540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>Федеральным законом «</w:t>
      </w:r>
      <w:r w:rsidRPr="0054128C">
        <w:rPr>
          <w:color w:val="000000"/>
          <w:sz w:val="28"/>
          <w:szCs w:val="28"/>
        </w:rPr>
        <w:t xml:space="preserve">Технический регламент о требованиях пожарной безопасности» </w:t>
      </w:r>
      <w:r w:rsidR="00E27832" w:rsidRPr="00C15D1F">
        <w:rPr>
          <w:sz w:val="28"/>
          <w:szCs w:val="28"/>
        </w:rPr>
        <w:t>подъезд пожарных автомобилей должен быть обеспечен: с двух продольных сторон - к зданиям многоквартирных жилых домов высотой 28 и более метров (9 и более этажей)</w:t>
      </w:r>
      <w:bookmarkStart w:id="7" w:name="sub_676"/>
      <w:r w:rsidR="00E27832" w:rsidRPr="00C15D1F">
        <w:rPr>
          <w:sz w:val="28"/>
          <w:szCs w:val="28"/>
        </w:rPr>
        <w:t xml:space="preserve">. Ширина проездов для пожарной техники должна составлять не менее </w:t>
      </w:r>
      <w:smartTag w:uri="urn:schemas-microsoft-com:office:smarttags" w:element="metricconverter">
        <w:smartTagPr>
          <w:attr w:name="ProductID" w:val="6 метров"/>
        </w:smartTagPr>
        <w:r w:rsidR="00E27832" w:rsidRPr="00C15D1F">
          <w:rPr>
            <w:sz w:val="28"/>
            <w:szCs w:val="28"/>
          </w:rPr>
          <w:t>6 метров</w:t>
        </w:r>
      </w:smartTag>
      <w:r w:rsidR="00E27832" w:rsidRPr="00C15D1F">
        <w:rPr>
          <w:sz w:val="28"/>
          <w:szCs w:val="28"/>
        </w:rPr>
        <w:t>.</w:t>
      </w:r>
      <w:bookmarkStart w:id="8" w:name="sub_677"/>
      <w:bookmarkEnd w:id="7"/>
      <w:r w:rsidR="00E27832" w:rsidRPr="00C15D1F">
        <w:rPr>
          <w:sz w:val="28"/>
          <w:szCs w:val="28"/>
        </w:rPr>
        <w:t xml:space="preserve"> В общую ширину противопожарного проезда, совмещенного с основным подъездом к зданию, сооружению и строению, допускается включать тротуар, примыкающий к проезду.</w:t>
      </w:r>
      <w:bookmarkEnd w:id="8"/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Ширина проезжей части проездов принята 6,0 м, вдоль проездов предусмотрены тротуары шириной 1,5 м.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  <w:r w:rsidRPr="00C15D1F">
        <w:rPr>
          <w:i/>
          <w:sz w:val="28"/>
          <w:szCs w:val="28"/>
          <w:u w:val="single"/>
        </w:rPr>
        <w:t>Организация движения.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По всем улицам и проездам на территории проекта планировки предусмотрено двустороннее движение транспорта.</w:t>
      </w:r>
    </w:p>
    <w:p w:rsidR="00A20C07" w:rsidRPr="0054128C" w:rsidRDefault="00A20C07" w:rsidP="00A20C07">
      <w:pPr>
        <w:shd w:val="clear" w:color="auto" w:fill="FFFFFF"/>
        <w:tabs>
          <w:tab w:val="left" w:pos="-720"/>
        </w:tabs>
        <w:spacing w:line="276" w:lineRule="auto"/>
        <w:ind w:firstLine="720"/>
      </w:pPr>
      <w:bookmarkStart w:id="9" w:name="_Toc400132751"/>
      <w:bookmarkStart w:id="10" w:name="_Toc418627246"/>
      <w:r w:rsidRPr="00C15D1F">
        <w:rPr>
          <w:sz w:val="28"/>
          <w:szCs w:val="28"/>
        </w:rPr>
        <w:t xml:space="preserve">Организация светофорного регулирования </w:t>
      </w:r>
      <w:r>
        <w:rPr>
          <w:sz w:val="28"/>
          <w:szCs w:val="28"/>
        </w:rPr>
        <w:t>на территории м</w:t>
      </w:r>
      <w:r w:rsidR="00283ACA">
        <w:rPr>
          <w:sz w:val="28"/>
          <w:szCs w:val="28"/>
        </w:rPr>
        <w:t xml:space="preserve">икрорайона </w:t>
      </w:r>
      <w:r>
        <w:rPr>
          <w:sz w:val="28"/>
          <w:szCs w:val="28"/>
        </w:rPr>
        <w:t> № «16» отсутствует.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Для безопасности движения пешеходов через проезжие части предусмотрены пешеходные переходы, обозначенные разметкой (показаны на Схеме организации улично-дорожной сети</w:t>
      </w:r>
      <w:r w:rsidR="0072644E">
        <w:rPr>
          <w:sz w:val="28"/>
          <w:szCs w:val="28"/>
        </w:rPr>
        <w:t>)</w:t>
      </w:r>
      <w:r w:rsidRPr="00C15D1F">
        <w:rPr>
          <w:sz w:val="28"/>
          <w:szCs w:val="28"/>
        </w:rPr>
        <w:t>, размещения парковочных мест и движения транспорта. Пешеходные переходы также планируются на перекрёстках со светофорным регулированием, а также в местах пересечения проезжих частей улиц направлениями с интенсивным пешеходным движением.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Мероприятия соответствуют «Проекту организации дорожного движения г. Зеленогорска», утвержденному постановлением Администрации ЗАТО </w:t>
      </w:r>
      <w:r w:rsidR="0072644E">
        <w:rPr>
          <w:sz w:val="28"/>
          <w:szCs w:val="28"/>
        </w:rPr>
        <w:t>г. </w:t>
      </w:r>
      <w:r w:rsidRPr="00C15D1F">
        <w:rPr>
          <w:sz w:val="28"/>
          <w:szCs w:val="28"/>
        </w:rPr>
        <w:t>Зеленогорск от 22.07.2014 № 213</w:t>
      </w:r>
      <w:r w:rsidR="00283ACA">
        <w:rPr>
          <w:sz w:val="28"/>
          <w:szCs w:val="28"/>
        </w:rPr>
        <w:t>-</w:t>
      </w:r>
      <w:r w:rsidRPr="00C15D1F">
        <w:rPr>
          <w:sz w:val="28"/>
          <w:szCs w:val="28"/>
        </w:rPr>
        <w:t>п.</w:t>
      </w:r>
    </w:p>
    <w:p w:rsidR="009D4245" w:rsidRDefault="009D4245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72644E" w:rsidRPr="00C15D1F" w:rsidRDefault="0072644E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C15D1F" w:rsidRDefault="00E27832" w:rsidP="00E46D96">
      <w:pPr>
        <w:pStyle w:val="20"/>
        <w:numPr>
          <w:ilvl w:val="1"/>
          <w:numId w:val="19"/>
        </w:numPr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C15D1F">
        <w:rPr>
          <w:rFonts w:ascii="Times New Roman" w:hAnsi="Times New Roman"/>
          <w:color w:val="auto"/>
          <w:sz w:val="28"/>
          <w:szCs w:val="28"/>
        </w:rPr>
        <w:lastRenderedPageBreak/>
        <w:t>Общественный пассажирский транспорт и пешеходное движение</w:t>
      </w:r>
      <w:bookmarkEnd w:id="9"/>
      <w:bookmarkEnd w:id="10"/>
    </w:p>
    <w:p w:rsidR="00EB7417" w:rsidRDefault="00EB7417" w:rsidP="00EB7417">
      <w:pPr>
        <w:spacing w:line="276" w:lineRule="auto"/>
        <w:ind w:firstLine="709"/>
        <w:rPr>
          <w:b/>
          <w:sz w:val="28"/>
          <w:szCs w:val="28"/>
        </w:rPr>
      </w:pPr>
      <w:bookmarkStart w:id="11" w:name="_Toc400132752"/>
      <w:bookmarkStart w:id="12" w:name="_Toc418627247"/>
    </w:p>
    <w:p w:rsidR="00E27832" w:rsidRPr="00EB7417" w:rsidRDefault="00E27832" w:rsidP="00EB7417">
      <w:pPr>
        <w:spacing w:line="276" w:lineRule="auto"/>
        <w:ind w:firstLine="709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Существующее положение</w:t>
      </w:r>
      <w:bookmarkEnd w:id="11"/>
      <w:bookmarkEnd w:id="12"/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Значительная часть трудовых пассажиропотоков обслуживается ведомственным транспортом промышленных предприятий</w:t>
      </w:r>
      <w:r w:rsidR="0072644E">
        <w:rPr>
          <w:sz w:val="28"/>
          <w:szCs w:val="28"/>
        </w:rPr>
        <w:t>.</w:t>
      </w:r>
      <w:r w:rsidRPr="00C15D1F">
        <w:rPr>
          <w:sz w:val="28"/>
          <w:szCs w:val="28"/>
        </w:rPr>
        <w:t xml:space="preserve"> </w:t>
      </w:r>
      <w:r w:rsidR="0072644E">
        <w:rPr>
          <w:sz w:val="28"/>
          <w:szCs w:val="28"/>
        </w:rPr>
        <w:t>В</w:t>
      </w:r>
      <w:r w:rsidR="00283ACA">
        <w:rPr>
          <w:sz w:val="28"/>
          <w:szCs w:val="28"/>
        </w:rPr>
        <w:t xml:space="preserve">нутригородские </w:t>
      </w:r>
      <w:r w:rsidRPr="00C15D1F">
        <w:rPr>
          <w:sz w:val="28"/>
          <w:szCs w:val="28"/>
        </w:rPr>
        <w:t xml:space="preserve">пассажироперевозки </w:t>
      </w:r>
      <w:r w:rsidR="00283ACA">
        <w:rPr>
          <w:sz w:val="28"/>
          <w:szCs w:val="28"/>
        </w:rPr>
        <w:t>осуществляются муниципальными и частными автотранспортными предприятиями</w:t>
      </w:r>
      <w:r w:rsidRPr="00C15D1F">
        <w:rPr>
          <w:sz w:val="28"/>
          <w:szCs w:val="28"/>
        </w:rPr>
        <w:t>. В качестве основного вида городского пас</w:t>
      </w:r>
      <w:r w:rsidR="00A20C07">
        <w:rPr>
          <w:sz w:val="28"/>
          <w:szCs w:val="28"/>
        </w:rPr>
        <w:t>сажирского транспорта принят авт</w:t>
      </w:r>
      <w:r w:rsidRPr="00C15D1F">
        <w:rPr>
          <w:sz w:val="28"/>
          <w:szCs w:val="28"/>
        </w:rPr>
        <w:t>обус (85%) и легковые автомобили (15%).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Движение общественного транспорта по рассматриваемой территории осуществляется по улицам  Бортникова, Мира</w:t>
      </w:r>
      <w:r w:rsidR="00283ACA">
        <w:rPr>
          <w:sz w:val="28"/>
          <w:szCs w:val="28"/>
        </w:rPr>
        <w:t xml:space="preserve"> и Калинина</w:t>
      </w:r>
      <w:r w:rsidRPr="00C15D1F">
        <w:rPr>
          <w:sz w:val="28"/>
          <w:szCs w:val="28"/>
        </w:rPr>
        <w:t>.</w:t>
      </w:r>
    </w:p>
    <w:p w:rsidR="00E27832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Планируемая территория полностью находится в зоне пешеходной доступности от остановок общественного транспорта, составляющей </w:t>
      </w:r>
      <w:smartTag w:uri="urn:schemas-microsoft-com:office:smarttags" w:element="metricconverter">
        <w:smartTagPr>
          <w:attr w:name="ProductID" w:val="500 м"/>
        </w:smartTagPr>
        <w:r w:rsidRPr="00C15D1F">
          <w:rPr>
            <w:sz w:val="28"/>
            <w:szCs w:val="28"/>
          </w:rPr>
          <w:t>500 м</w:t>
        </w:r>
      </w:smartTag>
      <w:r w:rsidRPr="00C15D1F">
        <w:rPr>
          <w:sz w:val="28"/>
          <w:szCs w:val="28"/>
        </w:rPr>
        <w:t>.</w:t>
      </w:r>
    </w:p>
    <w:p w:rsidR="004E315F" w:rsidRDefault="004E315F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Default="00E27832" w:rsidP="00EB7417">
      <w:pPr>
        <w:spacing w:line="276" w:lineRule="auto"/>
        <w:ind w:firstLine="709"/>
        <w:rPr>
          <w:b/>
          <w:sz w:val="28"/>
          <w:szCs w:val="28"/>
        </w:rPr>
      </w:pPr>
      <w:bookmarkStart w:id="13" w:name="_Toc418627248"/>
      <w:r w:rsidRPr="00EB7417">
        <w:rPr>
          <w:b/>
          <w:sz w:val="28"/>
          <w:szCs w:val="28"/>
        </w:rPr>
        <w:t>Проектные предложения</w:t>
      </w:r>
      <w:bookmarkEnd w:id="13"/>
    </w:p>
    <w:p w:rsidR="0072644E" w:rsidRPr="00EB7417" w:rsidRDefault="0072644E" w:rsidP="00EB7417">
      <w:pPr>
        <w:spacing w:line="276" w:lineRule="auto"/>
        <w:ind w:firstLine="709"/>
        <w:rPr>
          <w:b/>
          <w:sz w:val="28"/>
          <w:szCs w:val="28"/>
        </w:rPr>
      </w:pP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jc w:val="center"/>
        <w:rPr>
          <w:i/>
          <w:sz w:val="28"/>
          <w:szCs w:val="28"/>
        </w:rPr>
      </w:pPr>
      <w:r w:rsidRPr="00C15D1F">
        <w:rPr>
          <w:i/>
          <w:sz w:val="28"/>
          <w:szCs w:val="28"/>
        </w:rPr>
        <w:t>Пешеходное движение.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Пешеходное движение по территории будет осуществляться по пешеходным тротуарам вдоль проезжих частей улиц и </w:t>
      </w:r>
      <w:r w:rsidR="0072644E">
        <w:rPr>
          <w:sz w:val="28"/>
          <w:szCs w:val="28"/>
        </w:rPr>
        <w:t xml:space="preserve">внутриквартальных </w:t>
      </w:r>
      <w:r w:rsidRPr="00C15D1F">
        <w:rPr>
          <w:sz w:val="28"/>
          <w:szCs w:val="28"/>
        </w:rPr>
        <w:t xml:space="preserve">проездов. Ширина тротуаров вдоль магистральных улиц составляет 3,0 м, вдоль проездов внутри кварталов – 1,5 м. Тротуары вдоль улиц отделены от проезжих частей разделительными полосами шириной 4 – </w:t>
      </w:r>
      <w:smartTag w:uri="urn:schemas-microsoft-com:office:smarttags" w:element="metricconverter">
        <w:smartTagPr>
          <w:attr w:name="ProductID" w:val="10 м"/>
        </w:smartTagPr>
        <w:r w:rsidRPr="00C15D1F">
          <w:rPr>
            <w:sz w:val="28"/>
            <w:szCs w:val="28"/>
          </w:rPr>
          <w:t>10 м</w:t>
        </w:r>
      </w:smartTag>
      <w:r w:rsidRPr="00C15D1F">
        <w:rPr>
          <w:sz w:val="28"/>
          <w:szCs w:val="28"/>
        </w:rPr>
        <w:t>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C15D1F" w:rsidRDefault="00E27832" w:rsidP="00E46D96">
      <w:pPr>
        <w:pStyle w:val="20"/>
        <w:numPr>
          <w:ilvl w:val="1"/>
          <w:numId w:val="19"/>
        </w:numPr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400132754"/>
      <w:bookmarkStart w:id="15" w:name="_Toc418627249"/>
      <w:r w:rsidRPr="00C15D1F">
        <w:rPr>
          <w:rFonts w:ascii="Times New Roman" w:hAnsi="Times New Roman"/>
          <w:color w:val="auto"/>
          <w:sz w:val="28"/>
          <w:szCs w:val="28"/>
        </w:rPr>
        <w:t>Сооружения и устройства для хранения и обслуживания транспортных средств</w:t>
      </w:r>
      <w:bookmarkEnd w:id="14"/>
      <w:bookmarkEnd w:id="15"/>
    </w:p>
    <w:p w:rsidR="00E27832" w:rsidRPr="00C15D1F" w:rsidRDefault="00E27832" w:rsidP="004E315F">
      <w:pPr>
        <w:spacing w:line="276" w:lineRule="auto"/>
        <w:rPr>
          <w:sz w:val="28"/>
          <w:szCs w:val="28"/>
        </w:rPr>
      </w:pPr>
    </w:p>
    <w:p w:rsidR="00E27832" w:rsidRPr="00EB7417" w:rsidRDefault="00E27832" w:rsidP="00EB7417">
      <w:pPr>
        <w:spacing w:line="276" w:lineRule="auto"/>
        <w:ind w:firstLine="709"/>
        <w:rPr>
          <w:b/>
          <w:sz w:val="28"/>
          <w:szCs w:val="28"/>
        </w:rPr>
      </w:pPr>
      <w:bookmarkStart w:id="16" w:name="_Toc400132755"/>
      <w:bookmarkStart w:id="17" w:name="_Toc418627250"/>
      <w:r w:rsidRPr="00EB7417">
        <w:rPr>
          <w:b/>
          <w:sz w:val="28"/>
          <w:szCs w:val="28"/>
        </w:rPr>
        <w:t>Существующее положение</w:t>
      </w:r>
      <w:bookmarkEnd w:id="16"/>
      <w:bookmarkEnd w:id="17"/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Хранение автотранспорта жителей микрорайонов осуществляется на придомовых территориях, в «карманах» вдоль проездов.</w:t>
      </w:r>
    </w:p>
    <w:p w:rsidR="00E27832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Обеспеченность местами для хранения автотранспорта не превышает 20 % от необходимого количества</w:t>
      </w:r>
      <w:r w:rsidR="00A20C07">
        <w:rPr>
          <w:sz w:val="28"/>
          <w:szCs w:val="28"/>
        </w:rPr>
        <w:t>.</w:t>
      </w:r>
      <w:r w:rsidRPr="00C15D1F">
        <w:rPr>
          <w:sz w:val="28"/>
          <w:szCs w:val="28"/>
        </w:rPr>
        <w:t xml:space="preserve"> </w:t>
      </w:r>
    </w:p>
    <w:p w:rsidR="00A20C07" w:rsidRDefault="00A20C07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EB7417" w:rsidRDefault="00E27832" w:rsidP="00EB7417">
      <w:pPr>
        <w:spacing w:line="276" w:lineRule="auto"/>
        <w:ind w:firstLine="709"/>
        <w:rPr>
          <w:b/>
          <w:sz w:val="28"/>
          <w:szCs w:val="28"/>
        </w:rPr>
      </w:pPr>
      <w:bookmarkStart w:id="18" w:name="_Toc400132756"/>
      <w:bookmarkStart w:id="19" w:name="_Toc418627251"/>
      <w:r w:rsidRPr="00EB7417">
        <w:rPr>
          <w:b/>
          <w:sz w:val="28"/>
          <w:szCs w:val="28"/>
        </w:rPr>
        <w:t>Проектные предложения</w:t>
      </w:r>
      <w:bookmarkEnd w:id="18"/>
      <w:bookmarkEnd w:id="19"/>
    </w:p>
    <w:p w:rsidR="00E27832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</w:t>
      </w:r>
      <w:r w:rsidR="00A20C07">
        <w:rPr>
          <w:sz w:val="28"/>
          <w:szCs w:val="28"/>
        </w:rPr>
        <w:t xml:space="preserve"> таблице 8</w:t>
      </w:r>
      <w:r w:rsidRPr="00C15D1F">
        <w:rPr>
          <w:sz w:val="28"/>
          <w:szCs w:val="28"/>
        </w:rPr>
        <w:t xml:space="preserve"> приведены результаты расчета необходимого числа мест для хранения автотранспорта в двух вариантах: в соответствии с СП 42.13330.201</w:t>
      </w:r>
      <w:r w:rsidR="00862428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и исходя из норматива 1 машино-место на квартиру.</w:t>
      </w:r>
    </w:p>
    <w:p w:rsidR="001B635A" w:rsidRPr="00C15D1F" w:rsidRDefault="001B635A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EB7417" w:rsidRDefault="00E27832" w:rsidP="004E315F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lastRenderedPageBreak/>
        <w:t>Результаты расчёта необходимого числа машино-мест для хранения автотранспорта жителей планируем</w:t>
      </w:r>
      <w:r w:rsidR="0072644E">
        <w:rPr>
          <w:b/>
          <w:sz w:val="28"/>
          <w:szCs w:val="28"/>
        </w:rPr>
        <w:t>ого</w:t>
      </w:r>
      <w:r w:rsidRPr="00EB7417">
        <w:rPr>
          <w:b/>
          <w:sz w:val="28"/>
          <w:szCs w:val="28"/>
        </w:rPr>
        <w:t xml:space="preserve"> микрорайон</w:t>
      </w:r>
      <w:r w:rsidR="0072644E">
        <w:rPr>
          <w:b/>
          <w:sz w:val="28"/>
          <w:szCs w:val="28"/>
        </w:rPr>
        <w:t>а</w:t>
      </w:r>
    </w:p>
    <w:p w:rsidR="004E315F" w:rsidRPr="0009146D" w:rsidRDefault="00A20C07" w:rsidP="004E315F">
      <w:pPr>
        <w:keepNext/>
        <w:keepLines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8</w:t>
      </w:r>
      <w:r w:rsidR="00744029" w:rsidRPr="0009146D">
        <w:rPr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1996"/>
        <w:gridCol w:w="2096"/>
        <w:gridCol w:w="2681"/>
        <w:gridCol w:w="2681"/>
      </w:tblGrid>
      <w:tr w:rsidR="0072644E" w:rsidRPr="00862428" w:rsidTr="0072644E">
        <w:trPr>
          <w:trHeight w:val="1475"/>
          <w:tblHeader/>
        </w:trPr>
        <w:tc>
          <w:tcPr>
            <w:tcW w:w="574" w:type="dxa"/>
            <w:vAlign w:val="center"/>
          </w:tcPr>
          <w:p w:rsidR="0072644E" w:rsidRPr="00862428" w:rsidRDefault="0072644E" w:rsidP="00744029">
            <w:pPr>
              <w:keepNext/>
              <w:keepLines/>
              <w:spacing w:line="276" w:lineRule="auto"/>
              <w:jc w:val="center"/>
              <w:rPr>
                <w:szCs w:val="28"/>
              </w:rPr>
            </w:pPr>
            <w:r w:rsidRPr="00862428">
              <w:rPr>
                <w:szCs w:val="28"/>
              </w:rPr>
              <w:t>№ п/п</w:t>
            </w:r>
          </w:p>
        </w:tc>
        <w:tc>
          <w:tcPr>
            <w:tcW w:w="1670" w:type="dxa"/>
            <w:vAlign w:val="center"/>
          </w:tcPr>
          <w:p w:rsidR="0072644E" w:rsidRPr="00862428" w:rsidRDefault="0072644E" w:rsidP="00744029">
            <w:pPr>
              <w:keepNext/>
              <w:keepLines/>
              <w:spacing w:line="276" w:lineRule="auto"/>
              <w:jc w:val="center"/>
              <w:rPr>
                <w:szCs w:val="28"/>
              </w:rPr>
            </w:pPr>
            <w:r w:rsidRPr="00862428">
              <w:rPr>
                <w:szCs w:val="28"/>
              </w:rPr>
              <w:t>Численность населения, тыс. человек</w:t>
            </w:r>
          </w:p>
        </w:tc>
        <w:tc>
          <w:tcPr>
            <w:tcW w:w="1754" w:type="dxa"/>
            <w:vAlign w:val="center"/>
          </w:tcPr>
          <w:p w:rsidR="0072644E" w:rsidRPr="00862428" w:rsidRDefault="0072644E" w:rsidP="00744029">
            <w:pPr>
              <w:keepNext/>
              <w:keepLines/>
              <w:spacing w:line="276" w:lineRule="auto"/>
              <w:jc w:val="center"/>
              <w:rPr>
                <w:bCs/>
                <w:szCs w:val="28"/>
              </w:rPr>
            </w:pPr>
            <w:r w:rsidRPr="00862428">
              <w:rPr>
                <w:bCs/>
                <w:szCs w:val="28"/>
              </w:rPr>
              <w:t>Необходимое число машино-мест из расчета 1 машино-место на квартиру</w:t>
            </w:r>
          </w:p>
        </w:tc>
        <w:tc>
          <w:tcPr>
            <w:tcW w:w="2243" w:type="dxa"/>
            <w:vAlign w:val="center"/>
          </w:tcPr>
          <w:p w:rsidR="0072644E" w:rsidRPr="00862428" w:rsidRDefault="0072644E" w:rsidP="00744029">
            <w:pPr>
              <w:keepNext/>
              <w:keepLines/>
              <w:spacing w:line="276" w:lineRule="auto"/>
              <w:jc w:val="center"/>
              <w:rPr>
                <w:bCs/>
                <w:szCs w:val="28"/>
              </w:rPr>
            </w:pPr>
            <w:r w:rsidRPr="00862428">
              <w:rPr>
                <w:bCs/>
                <w:szCs w:val="28"/>
              </w:rPr>
              <w:t xml:space="preserve">Необходимое число машино-мест в соответствии с </w:t>
            </w:r>
            <w:r w:rsidRPr="00862428">
              <w:rPr>
                <w:szCs w:val="28"/>
              </w:rPr>
              <w:t>СП 42.13330.2016</w:t>
            </w:r>
          </w:p>
        </w:tc>
        <w:tc>
          <w:tcPr>
            <w:tcW w:w="2243" w:type="dxa"/>
          </w:tcPr>
          <w:p w:rsidR="0072644E" w:rsidRPr="00862428" w:rsidRDefault="0072644E" w:rsidP="00FE1C3A">
            <w:pPr>
              <w:keepNext/>
              <w:keepLines/>
              <w:spacing w:line="276" w:lineRule="auto"/>
              <w:jc w:val="center"/>
              <w:rPr>
                <w:bCs/>
                <w:szCs w:val="28"/>
              </w:rPr>
            </w:pPr>
            <w:r w:rsidRPr="00862428">
              <w:rPr>
                <w:bCs/>
                <w:szCs w:val="28"/>
              </w:rPr>
              <w:t xml:space="preserve">Места для временного хранения автотранспорта в соответствии с </w:t>
            </w:r>
            <w:r w:rsidRPr="00862428">
              <w:rPr>
                <w:szCs w:val="28"/>
              </w:rPr>
              <w:t>СП 42.13330.2016</w:t>
            </w:r>
          </w:p>
        </w:tc>
      </w:tr>
      <w:tr w:rsidR="0072644E" w:rsidRPr="00C15D1F" w:rsidTr="0072644E">
        <w:tc>
          <w:tcPr>
            <w:tcW w:w="574" w:type="dxa"/>
            <w:vAlign w:val="center"/>
          </w:tcPr>
          <w:p w:rsidR="0072644E" w:rsidRPr="00C15D1F" w:rsidRDefault="0072644E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</w:t>
            </w:r>
          </w:p>
        </w:tc>
        <w:tc>
          <w:tcPr>
            <w:tcW w:w="1670" w:type="dxa"/>
            <w:vAlign w:val="center"/>
          </w:tcPr>
          <w:p w:rsidR="0072644E" w:rsidRPr="00C15D1F" w:rsidRDefault="0072644E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2700</w:t>
            </w:r>
          </w:p>
        </w:tc>
        <w:tc>
          <w:tcPr>
            <w:tcW w:w="1754" w:type="dxa"/>
            <w:vAlign w:val="center"/>
          </w:tcPr>
          <w:p w:rsidR="0072644E" w:rsidRPr="00C15D1F" w:rsidRDefault="0072644E" w:rsidP="0074402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1660</w:t>
            </w:r>
          </w:p>
        </w:tc>
        <w:tc>
          <w:tcPr>
            <w:tcW w:w="2243" w:type="dxa"/>
            <w:vAlign w:val="center"/>
          </w:tcPr>
          <w:p w:rsidR="0072644E" w:rsidRPr="00C15D1F" w:rsidRDefault="00946457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1660</w:t>
            </w:r>
          </w:p>
        </w:tc>
        <w:tc>
          <w:tcPr>
            <w:tcW w:w="2243" w:type="dxa"/>
          </w:tcPr>
          <w:p w:rsidR="0072644E" w:rsidRPr="00C15D1F" w:rsidRDefault="0072644E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240</w:t>
            </w:r>
          </w:p>
        </w:tc>
      </w:tr>
    </w:tbl>
    <w:p w:rsidR="00E27832" w:rsidRPr="00C15D1F" w:rsidRDefault="00E27832" w:rsidP="004E315F">
      <w:pPr>
        <w:rPr>
          <w:sz w:val="28"/>
          <w:szCs w:val="28"/>
        </w:rPr>
      </w:pPr>
    </w:p>
    <w:p w:rsidR="00A20C07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Необходимое число мест для постоянного и временного хранения автотранспорта жителей планируемой застройки рассчитано в соответствии с СП 42.13330.201</w:t>
      </w:r>
      <w:r w:rsidR="00FE1C3A">
        <w:rPr>
          <w:sz w:val="28"/>
          <w:szCs w:val="28"/>
        </w:rPr>
        <w:t xml:space="preserve">6 </w:t>
      </w:r>
      <w:r w:rsidRPr="00C15D1F">
        <w:rPr>
          <w:sz w:val="28"/>
          <w:szCs w:val="28"/>
        </w:rPr>
        <w:t xml:space="preserve">«Градостроительство. Планировка и застройка городских и сельских поселений» исходя из уровня автомобилизации на расчётный срок </w:t>
      </w:r>
      <w:r w:rsidR="0072644E">
        <w:rPr>
          <w:sz w:val="28"/>
          <w:szCs w:val="28"/>
        </w:rPr>
        <w:t>410</w:t>
      </w:r>
      <w:r w:rsidRPr="00C15D1F">
        <w:rPr>
          <w:sz w:val="28"/>
          <w:szCs w:val="28"/>
        </w:rPr>
        <w:t xml:space="preserve"> автомобилей на 1 тысячу жителей. </w:t>
      </w:r>
    </w:p>
    <w:p w:rsidR="00E27832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Местами для постоянного хранения должны быть обеспечены 90 % автомобилей, количество мест для временного хранения планируется из расчёта 25 % от парка индивидуальных легковых автомобилей. </w:t>
      </w:r>
    </w:p>
    <w:p w:rsidR="009D4245" w:rsidRDefault="009D4245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EB7417" w:rsidRDefault="00E27832" w:rsidP="004E315F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Площади планируемых гаражей и автостоянок</w:t>
      </w:r>
    </w:p>
    <w:p w:rsidR="001B635A" w:rsidRPr="0009146D" w:rsidRDefault="00457D8D" w:rsidP="001B635A">
      <w:pPr>
        <w:keepNext/>
        <w:keepLines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9</w:t>
      </w:r>
      <w:r w:rsidR="001B635A" w:rsidRPr="0009146D">
        <w:rPr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83"/>
        <w:gridCol w:w="3683"/>
        <w:gridCol w:w="1665"/>
      </w:tblGrid>
      <w:tr w:rsidR="00E27832" w:rsidRPr="00C15D1F" w:rsidTr="00ED5332">
        <w:trPr>
          <w:tblHeader/>
          <w:jc w:val="center"/>
        </w:trPr>
        <w:tc>
          <w:tcPr>
            <w:tcW w:w="594" w:type="dxa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№ п/п</w:t>
            </w:r>
          </w:p>
        </w:tc>
        <w:tc>
          <w:tcPr>
            <w:tcW w:w="3683" w:type="dxa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683" w:type="dxa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Ёмкость, число машиномест</w:t>
            </w:r>
          </w:p>
        </w:tc>
        <w:tc>
          <w:tcPr>
            <w:tcW w:w="1665" w:type="dxa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Площадь, га</w:t>
            </w:r>
          </w:p>
        </w:tc>
      </w:tr>
      <w:tr w:rsidR="00E27832" w:rsidRPr="00C15D1F" w:rsidTr="00ED5332">
        <w:trPr>
          <w:jc w:val="center"/>
        </w:trPr>
        <w:tc>
          <w:tcPr>
            <w:tcW w:w="594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</w:t>
            </w:r>
          </w:p>
        </w:tc>
        <w:tc>
          <w:tcPr>
            <w:tcW w:w="3683" w:type="dxa"/>
            <w:vAlign w:val="center"/>
          </w:tcPr>
          <w:p w:rsidR="00E27832" w:rsidRPr="00C15D1F" w:rsidRDefault="00E27832" w:rsidP="00744029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Стоянки в «карманах» вдоль проездов, на придомовых территориях</w:t>
            </w:r>
          </w:p>
        </w:tc>
        <w:tc>
          <w:tcPr>
            <w:tcW w:w="3683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850</w:t>
            </w:r>
          </w:p>
        </w:tc>
        <w:tc>
          <w:tcPr>
            <w:tcW w:w="1665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1,17</w:t>
            </w:r>
          </w:p>
        </w:tc>
      </w:tr>
    </w:tbl>
    <w:p w:rsidR="00E27832" w:rsidRPr="00C15D1F" w:rsidRDefault="00E27832" w:rsidP="00E27832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4E315F" w:rsidRDefault="00E27832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4E315F">
        <w:rPr>
          <w:rFonts w:cs="Times New Roman"/>
          <w:sz w:val="28"/>
          <w:szCs w:val="28"/>
        </w:rPr>
        <w:t>Места для постоянного и временного хранения автотранспорта жителей планируемой застройки расположены в границах соответствующих микрорайонов. Для хранения автотранспорта маломобильных групп населения предусмотрено 5 % от общего числа машино-мест.</w:t>
      </w:r>
    </w:p>
    <w:p w:rsidR="00E27832" w:rsidRPr="004E315F" w:rsidRDefault="00E27832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4E315F">
        <w:rPr>
          <w:rFonts w:cs="Times New Roman"/>
          <w:sz w:val="28"/>
          <w:szCs w:val="28"/>
        </w:rPr>
        <w:t xml:space="preserve">На планируемой территории расположены объекты обслуживания, создающие потребность в местах для хранения автотранспорта. </w:t>
      </w:r>
    </w:p>
    <w:p w:rsidR="00E27832" w:rsidRPr="004E315F" w:rsidRDefault="00E27832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4E315F">
        <w:rPr>
          <w:rFonts w:cs="Times New Roman"/>
          <w:sz w:val="28"/>
          <w:szCs w:val="28"/>
        </w:rPr>
        <w:t>Для объектов обслуживания, существующих на территории проекта планировки, парковочные места предусмотрены на их участках. Т</w:t>
      </w:r>
      <w:r w:rsidR="00784DFA">
        <w:rPr>
          <w:rFonts w:cs="Times New Roman"/>
          <w:sz w:val="28"/>
          <w:szCs w:val="28"/>
        </w:rPr>
        <w:t xml:space="preserve">ак </w:t>
      </w:r>
      <w:r w:rsidRPr="004E315F">
        <w:rPr>
          <w:rFonts w:cs="Times New Roman"/>
          <w:sz w:val="28"/>
          <w:szCs w:val="28"/>
        </w:rPr>
        <w:t>к</w:t>
      </w:r>
      <w:r w:rsidR="00784DFA">
        <w:rPr>
          <w:rFonts w:cs="Times New Roman"/>
          <w:sz w:val="28"/>
          <w:szCs w:val="28"/>
        </w:rPr>
        <w:t>ак</w:t>
      </w:r>
      <w:r w:rsidRPr="004E315F">
        <w:rPr>
          <w:rFonts w:cs="Times New Roman"/>
          <w:sz w:val="28"/>
          <w:szCs w:val="28"/>
        </w:rPr>
        <w:t xml:space="preserve"> объекты обслуживания, расположенные на территориях микрорайонов, рассчитаны на обслуживание населения территории проекта планировки и находятся в зоне пешеходной доступности для большей части населения планируемой территории, </w:t>
      </w:r>
      <w:r w:rsidRPr="004E315F">
        <w:rPr>
          <w:rFonts w:cs="Times New Roman"/>
          <w:sz w:val="28"/>
          <w:szCs w:val="28"/>
        </w:rPr>
        <w:lastRenderedPageBreak/>
        <w:t>места для длительного хранения автотранспорта работников данных объектов необходимо предусматривать на их территориях.</w:t>
      </w:r>
    </w:p>
    <w:p w:rsidR="00E27832" w:rsidRDefault="00E27832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4E315F">
        <w:rPr>
          <w:rFonts w:cs="Times New Roman"/>
          <w:sz w:val="28"/>
          <w:szCs w:val="28"/>
        </w:rPr>
        <w:t xml:space="preserve">В связи с дефицитом территорий для хранения автотранспорта, возможно совмещенное использование мест для постоянного и временного хранения автотранспорта. </w:t>
      </w:r>
    </w:p>
    <w:p w:rsidR="0009146D" w:rsidRDefault="0009146D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</w:p>
    <w:p w:rsidR="00EB7417" w:rsidRDefault="00EB7417" w:rsidP="00784DFA">
      <w:pPr>
        <w:pStyle w:val="ab"/>
        <w:numPr>
          <w:ilvl w:val="0"/>
          <w:numId w:val="19"/>
        </w:numPr>
        <w:tabs>
          <w:tab w:val="left" w:pos="0"/>
        </w:tabs>
        <w:suppressAutoHyphens/>
        <w:spacing w:line="240" w:lineRule="auto"/>
        <w:ind w:left="448" w:hanging="4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Установление красных линий и зоны планируемого размещения линейного объекта</w:t>
      </w:r>
    </w:p>
    <w:p w:rsidR="00EB7417" w:rsidRDefault="00EB7417" w:rsidP="00EB7417">
      <w:pPr>
        <w:pStyle w:val="ab"/>
        <w:tabs>
          <w:tab w:val="left" w:pos="0"/>
        </w:tabs>
        <w:suppressAutoHyphens/>
        <w:rPr>
          <w:b/>
          <w:sz w:val="28"/>
          <w:szCs w:val="28"/>
        </w:rPr>
      </w:pPr>
    </w:p>
    <w:p w:rsidR="00427B63" w:rsidRDefault="00427B63" w:rsidP="00F30A85">
      <w:pPr>
        <w:suppressAutoHyphens/>
        <w:spacing w:line="276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задачей разработки проекта планировки территории является установление красных линий с целью ее устойчивого развития, а также выделения </w:t>
      </w:r>
      <w:r w:rsidRPr="00EC67B3">
        <w:rPr>
          <w:sz w:val="28"/>
          <w:szCs w:val="28"/>
        </w:rPr>
        <w:t>существующи</w:t>
      </w:r>
      <w:r>
        <w:rPr>
          <w:sz w:val="28"/>
          <w:szCs w:val="28"/>
        </w:rPr>
        <w:t>х, планируемых</w:t>
      </w:r>
      <w:r w:rsidRPr="00EC67B3">
        <w:rPr>
          <w:sz w:val="28"/>
          <w:szCs w:val="28"/>
        </w:rPr>
        <w:t xml:space="preserve"> (измен</w:t>
      </w:r>
      <w:r>
        <w:rPr>
          <w:sz w:val="28"/>
          <w:szCs w:val="28"/>
        </w:rPr>
        <w:t>яемых, вновь образуемых) границ</w:t>
      </w:r>
      <w:r w:rsidRPr="00EC67B3">
        <w:rPr>
          <w:sz w:val="28"/>
          <w:szCs w:val="28"/>
        </w:rPr>
        <w:t xml:space="preserve"> территорий общего пользования, </w:t>
      </w:r>
      <w:r>
        <w:rPr>
          <w:sz w:val="28"/>
          <w:szCs w:val="28"/>
        </w:rPr>
        <w:t>границ</w:t>
      </w:r>
      <w:r w:rsidRPr="00EC67B3">
        <w:rPr>
          <w:sz w:val="28"/>
          <w:szCs w:val="28"/>
        </w:rPr>
        <w:t xml:space="preserve"> земельных участков, на которых расположены автомобильные дороги, сети инженерно-технического обеспечения, линии электропередачи, линии связи (в том числе линейно-кабельные сооружения), трубопроводы, железнодорожные </w:t>
      </w:r>
      <w:r>
        <w:rPr>
          <w:sz w:val="28"/>
          <w:szCs w:val="28"/>
        </w:rPr>
        <w:t>линии и другие линейные объекты.</w:t>
      </w:r>
    </w:p>
    <w:p w:rsidR="00427B63" w:rsidRDefault="00427B63" w:rsidP="00F30A85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33729">
        <w:rPr>
          <w:color w:val="000000" w:themeColor="text1"/>
          <w:sz w:val="28"/>
          <w:szCs w:val="28"/>
        </w:rPr>
        <w:t>Устойчивое   развитие    территорий - это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427B63" w:rsidRDefault="00427B63" w:rsidP="00F30A85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Т</w:t>
      </w:r>
      <w:r w:rsidRPr="00332279">
        <w:rPr>
          <w:color w:val="000000"/>
          <w:spacing w:val="3"/>
          <w:sz w:val="28"/>
          <w:szCs w:val="28"/>
        </w:rPr>
        <w:t>ерритории</w:t>
      </w:r>
      <w:r w:rsidR="009D4245">
        <w:rPr>
          <w:color w:val="000000"/>
          <w:spacing w:val="3"/>
          <w:sz w:val="28"/>
          <w:szCs w:val="28"/>
        </w:rPr>
        <w:t xml:space="preserve"> </w:t>
      </w:r>
      <w:r w:rsidRPr="00332279">
        <w:rPr>
          <w:color w:val="000000"/>
          <w:spacing w:val="3"/>
          <w:sz w:val="28"/>
          <w:szCs w:val="28"/>
        </w:rPr>
        <w:t>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</w:t>
      </w:r>
      <w:r>
        <w:rPr>
          <w:color w:val="000000"/>
          <w:spacing w:val="3"/>
          <w:sz w:val="28"/>
          <w:szCs w:val="28"/>
        </w:rPr>
        <w:t>.</w:t>
      </w:r>
    </w:p>
    <w:p w:rsidR="00427B63" w:rsidRPr="00F350F5" w:rsidRDefault="00427B63" w:rsidP="00F30A85">
      <w:pPr>
        <w:spacing w:line="276" w:lineRule="auto"/>
        <w:ind w:firstLine="709"/>
        <w:rPr>
          <w:sz w:val="28"/>
          <w:szCs w:val="28"/>
        </w:rPr>
      </w:pPr>
      <w:r w:rsidRPr="00F350F5">
        <w:rPr>
          <w:sz w:val="28"/>
          <w:szCs w:val="28"/>
        </w:rPr>
        <w:t>Красные линии обязательны для соблюдения всеми субъектами градостроительной деятельности, участвующ</w:t>
      </w:r>
      <w:r w:rsidR="001D1537">
        <w:rPr>
          <w:sz w:val="28"/>
          <w:szCs w:val="28"/>
        </w:rPr>
        <w:t xml:space="preserve">ими в процессе проектирования и </w:t>
      </w:r>
      <w:r w:rsidRPr="00F350F5">
        <w:rPr>
          <w:sz w:val="28"/>
          <w:szCs w:val="28"/>
        </w:rPr>
        <w:t>последу</w:t>
      </w:r>
      <w:r w:rsidR="001D1537">
        <w:rPr>
          <w:sz w:val="28"/>
          <w:szCs w:val="28"/>
        </w:rPr>
        <w:t xml:space="preserve">ющего освоения </w:t>
      </w:r>
      <w:r w:rsidRPr="00F350F5">
        <w:rPr>
          <w:sz w:val="28"/>
          <w:szCs w:val="28"/>
        </w:rPr>
        <w:t>и застройки территорий населенных пунктов и межселенной территории.</w:t>
      </w:r>
      <w:r>
        <w:rPr>
          <w:sz w:val="28"/>
          <w:szCs w:val="28"/>
        </w:rPr>
        <w:t xml:space="preserve"> </w:t>
      </w:r>
      <w:r w:rsidRPr="00F350F5">
        <w:rPr>
          <w:sz w:val="28"/>
          <w:szCs w:val="28"/>
        </w:rPr>
        <w:t>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:rsidR="00427B63" w:rsidRPr="001D1537" w:rsidRDefault="00427B63" w:rsidP="00F30A85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В границах территории, подлежащей разработке планировочной документации, отсутствуют существующие красные линии. </w:t>
      </w:r>
    </w:p>
    <w:p w:rsidR="00427B63" w:rsidRPr="001D1537" w:rsidRDefault="00427B63" w:rsidP="00F30A85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В проекте планировки даны предложения по установлению красных линий на проектируемом участке. Красные линии разработаны исходя из существующей застройки и существующих инженерных сетей, при этом </w:t>
      </w:r>
      <w:r w:rsidR="0009146D">
        <w:rPr>
          <w:color w:val="000000"/>
          <w:spacing w:val="3"/>
          <w:sz w:val="28"/>
          <w:szCs w:val="28"/>
        </w:rPr>
        <w:t>они были разработаны</w:t>
      </w:r>
      <w:r w:rsidRPr="001D1537">
        <w:rPr>
          <w:color w:val="000000"/>
          <w:spacing w:val="3"/>
          <w:sz w:val="28"/>
          <w:szCs w:val="28"/>
        </w:rPr>
        <w:t xml:space="preserve"> максимально прямолинейно, без необоснованных изломов.</w:t>
      </w:r>
      <w:r w:rsidR="001D1537" w:rsidRPr="001D1537">
        <w:rPr>
          <w:color w:val="000000"/>
          <w:spacing w:val="3"/>
          <w:sz w:val="28"/>
          <w:szCs w:val="28"/>
        </w:rPr>
        <w:t xml:space="preserve"> </w:t>
      </w:r>
      <w:r w:rsidR="001D1537" w:rsidRPr="001D1537">
        <w:rPr>
          <w:color w:val="000000"/>
          <w:spacing w:val="3"/>
          <w:sz w:val="28"/>
          <w:szCs w:val="28"/>
        </w:rPr>
        <w:lastRenderedPageBreak/>
        <w:t>Красные линии прошли по границам существующих кварталов</w:t>
      </w:r>
      <w:r w:rsidR="0009146D">
        <w:rPr>
          <w:color w:val="000000"/>
          <w:spacing w:val="3"/>
          <w:sz w:val="28"/>
          <w:szCs w:val="28"/>
        </w:rPr>
        <w:t xml:space="preserve"> и совпадают с границами зоны планируемого размещения объектов капитального строительства</w:t>
      </w:r>
      <w:r w:rsidR="001D1537" w:rsidRPr="001D1537">
        <w:rPr>
          <w:color w:val="000000"/>
          <w:spacing w:val="3"/>
          <w:sz w:val="28"/>
          <w:szCs w:val="28"/>
        </w:rPr>
        <w:t>.</w:t>
      </w:r>
      <w:r w:rsidRPr="001D1537">
        <w:rPr>
          <w:color w:val="000000"/>
          <w:spacing w:val="3"/>
          <w:sz w:val="28"/>
          <w:szCs w:val="28"/>
        </w:rPr>
        <w:t xml:space="preserve"> Предложения по установлению красных линий выполнены в соответствии со следующими нормами СП 42.13330.201</w:t>
      </w:r>
      <w:r w:rsidR="00FE1C3A">
        <w:rPr>
          <w:color w:val="000000"/>
          <w:spacing w:val="3"/>
          <w:sz w:val="28"/>
          <w:szCs w:val="28"/>
        </w:rPr>
        <w:t>6</w:t>
      </w:r>
      <w:r w:rsidRPr="001D1537">
        <w:rPr>
          <w:color w:val="000000"/>
          <w:spacing w:val="3"/>
          <w:sz w:val="28"/>
          <w:szCs w:val="28"/>
        </w:rPr>
        <w:t>:</w:t>
      </w:r>
    </w:p>
    <w:p w:rsidR="00427B63" w:rsidRPr="001D1537" w:rsidRDefault="001D1537" w:rsidP="00F30A85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Ш</w:t>
      </w:r>
      <w:r w:rsidR="00427B63" w:rsidRPr="001D1537">
        <w:rPr>
          <w:color w:val="000000"/>
          <w:spacing w:val="3"/>
          <w:sz w:val="28"/>
          <w:szCs w:val="28"/>
        </w:rPr>
        <w:t>ирина улиц и дорог в красных линиях принимается</w:t>
      </w:r>
      <w:r w:rsidRPr="001D1537">
        <w:rPr>
          <w:color w:val="000000"/>
          <w:spacing w:val="3"/>
          <w:sz w:val="28"/>
          <w:szCs w:val="28"/>
        </w:rPr>
        <w:t xml:space="preserve"> следующая</w:t>
      </w:r>
      <w:r w:rsidR="00427B63" w:rsidRPr="001D1537">
        <w:rPr>
          <w:color w:val="000000"/>
          <w:spacing w:val="3"/>
          <w:sz w:val="28"/>
          <w:szCs w:val="28"/>
        </w:rPr>
        <w:t xml:space="preserve">: </w:t>
      </w:r>
      <w:r w:rsidRPr="001D1537">
        <w:rPr>
          <w:color w:val="000000"/>
          <w:spacing w:val="3"/>
          <w:sz w:val="28"/>
          <w:szCs w:val="28"/>
        </w:rPr>
        <w:t xml:space="preserve">для </w:t>
      </w:r>
      <w:r w:rsidR="00427B63" w:rsidRPr="001D1537">
        <w:rPr>
          <w:color w:val="000000"/>
          <w:spacing w:val="3"/>
          <w:sz w:val="28"/>
          <w:szCs w:val="28"/>
        </w:rPr>
        <w:t xml:space="preserve">магистральных дорог - 50-75; магистральных улиц - 40-80; улиц и </w:t>
      </w:r>
      <w:r w:rsidRPr="001D1537">
        <w:rPr>
          <w:color w:val="000000"/>
          <w:spacing w:val="3"/>
          <w:sz w:val="28"/>
          <w:szCs w:val="28"/>
        </w:rPr>
        <w:t>дорог местного значения -15-25.</w:t>
      </w:r>
    </w:p>
    <w:p w:rsidR="00427B63" w:rsidRPr="001D1537" w:rsidRDefault="00427B63" w:rsidP="00F30A85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>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(проходных коллекторах). В полосе между красной линией и линией застройки следует размещать газовые сети низкого и среднего давления и кабельные сети (силовые, связи, сигнал</w:t>
      </w:r>
      <w:r w:rsidR="00A20C07">
        <w:rPr>
          <w:color w:val="000000"/>
          <w:spacing w:val="3"/>
          <w:sz w:val="28"/>
          <w:szCs w:val="28"/>
        </w:rPr>
        <w:t>изации, диспетчеризации и др.).</w:t>
      </w:r>
    </w:p>
    <w:p w:rsidR="004C5F01" w:rsidRDefault="00427B63" w:rsidP="00F30A85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>Уширение красных линий на перекрестках</w:t>
      </w:r>
      <w:r w:rsidR="001D1537" w:rsidRPr="001D1537">
        <w:rPr>
          <w:color w:val="000000"/>
          <w:spacing w:val="3"/>
          <w:sz w:val="28"/>
          <w:szCs w:val="28"/>
        </w:rPr>
        <w:t xml:space="preserve">. </w:t>
      </w:r>
      <w:r w:rsidRPr="001D1537">
        <w:rPr>
          <w:color w:val="000000"/>
          <w:spacing w:val="3"/>
          <w:sz w:val="28"/>
          <w:szCs w:val="28"/>
        </w:rPr>
        <w:t xml:space="preserve">На нерегулируемых перекрестках и примыканиях улиц и дорог, а также пешеходных переходах необходимо предусматривать треугольники видимости. Размеры сторон треугольника </w:t>
      </w:r>
      <w:r w:rsidR="004C5F01">
        <w:rPr>
          <w:color w:val="000000"/>
          <w:spacing w:val="3"/>
          <w:sz w:val="28"/>
          <w:szCs w:val="28"/>
        </w:rPr>
        <w:t>должны быть определены по расчету.</w:t>
      </w:r>
    </w:p>
    <w:p w:rsidR="00427B63" w:rsidRPr="001D1537" w:rsidRDefault="004C5F01" w:rsidP="00F30A85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 </w:t>
      </w:r>
      <w:r w:rsidR="00427B63" w:rsidRPr="001D1537">
        <w:rPr>
          <w:color w:val="000000"/>
          <w:spacing w:val="3"/>
          <w:sz w:val="28"/>
          <w:szCs w:val="28"/>
        </w:rPr>
        <w:t>В пределах треугольников видимости не допускается размещение зданий, сооружений, передвижных предметов (киосков, фургонов, реклам, малых архитектурных форм и др.), деревьев и к</w:t>
      </w:r>
      <w:r w:rsidR="001D1537">
        <w:rPr>
          <w:color w:val="000000"/>
          <w:spacing w:val="3"/>
          <w:sz w:val="28"/>
          <w:szCs w:val="28"/>
        </w:rPr>
        <w:t>устарников высотой более 0,5 м.</w:t>
      </w:r>
    </w:p>
    <w:p w:rsidR="004C5F01" w:rsidRDefault="004C5F01" w:rsidP="001D1537">
      <w:pPr>
        <w:widowControl w:val="0"/>
        <w:autoSpaceDE w:val="0"/>
        <w:autoSpaceDN w:val="0"/>
        <w:adjustRightInd w:val="0"/>
        <w:spacing w:before="120" w:after="120" w:line="276" w:lineRule="auto"/>
        <w:ind w:firstLine="709"/>
        <w:jc w:val="right"/>
        <w:rPr>
          <w:sz w:val="28"/>
          <w:szCs w:val="28"/>
        </w:rPr>
      </w:pPr>
    </w:p>
    <w:p w:rsidR="001D1537" w:rsidRDefault="00457D8D" w:rsidP="001D1537">
      <w:pPr>
        <w:widowControl w:val="0"/>
        <w:autoSpaceDE w:val="0"/>
        <w:autoSpaceDN w:val="0"/>
        <w:adjustRightInd w:val="0"/>
        <w:spacing w:before="120" w:after="12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10</w:t>
      </w:r>
      <w:r w:rsidR="001D1537">
        <w:rPr>
          <w:sz w:val="28"/>
          <w:szCs w:val="28"/>
        </w:rPr>
        <w:t>.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6"/>
        <w:gridCol w:w="1404"/>
        <w:gridCol w:w="1404"/>
        <w:gridCol w:w="1403"/>
        <w:gridCol w:w="2652"/>
      </w:tblGrid>
      <w:tr w:rsidR="00427B63" w:rsidRPr="00332279" w:rsidTr="004C5F01">
        <w:trPr>
          <w:trHeight w:val="276"/>
          <w:jc w:val="right"/>
        </w:trPr>
        <w:tc>
          <w:tcPr>
            <w:tcW w:w="2977" w:type="dxa"/>
            <w:vMerge w:val="restart"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332279">
              <w:rPr>
                <w:sz w:val="28"/>
                <w:szCs w:val="28"/>
              </w:rPr>
              <w:t>Здания (земельные участки) учреждений и предприятий обслуживания</w:t>
            </w:r>
          </w:p>
        </w:tc>
        <w:tc>
          <w:tcPr>
            <w:tcW w:w="6237" w:type="dxa"/>
            <w:gridSpan w:val="4"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332279">
              <w:rPr>
                <w:b/>
                <w:sz w:val="28"/>
                <w:szCs w:val="28"/>
              </w:rPr>
              <w:t>Расстояния от зданий (границ участков)</w:t>
            </w:r>
            <w:r w:rsidRPr="00332279">
              <w:rPr>
                <w:sz w:val="28"/>
                <w:szCs w:val="28"/>
              </w:rPr>
              <w:t xml:space="preserve"> учреждений и предприятий обслуживания, м</w:t>
            </w:r>
          </w:p>
        </w:tc>
      </w:tr>
      <w:tr w:rsidR="00427B63" w:rsidRPr="00332279" w:rsidTr="004C5F01">
        <w:trPr>
          <w:jc w:val="right"/>
        </w:trPr>
        <w:tc>
          <w:tcPr>
            <w:tcW w:w="2977" w:type="dxa"/>
            <w:vMerge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32279">
              <w:rPr>
                <w:b/>
                <w:sz w:val="28"/>
                <w:szCs w:val="28"/>
              </w:rPr>
              <w:t>до красной линии</w:t>
            </w:r>
          </w:p>
        </w:tc>
        <w:tc>
          <w:tcPr>
            <w:tcW w:w="1275" w:type="dxa"/>
            <w:vMerge w:val="restart"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332279">
              <w:rPr>
                <w:sz w:val="28"/>
                <w:szCs w:val="28"/>
              </w:rPr>
              <w:t>до стен жилых домов</w:t>
            </w:r>
          </w:p>
        </w:tc>
        <w:tc>
          <w:tcPr>
            <w:tcW w:w="2410" w:type="dxa"/>
            <w:vMerge w:val="restart"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332279">
              <w:rPr>
                <w:sz w:val="28"/>
                <w:szCs w:val="28"/>
              </w:rPr>
              <w:t>до зданий общеобразовательных школ, детских дошкольных и лечебных учреждений</w:t>
            </w:r>
          </w:p>
        </w:tc>
      </w:tr>
      <w:tr w:rsidR="00427B63" w:rsidRPr="00332279" w:rsidTr="004C5F01">
        <w:trPr>
          <w:trHeight w:val="276"/>
          <w:jc w:val="right"/>
        </w:trPr>
        <w:tc>
          <w:tcPr>
            <w:tcW w:w="2977" w:type="dxa"/>
            <w:vMerge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332279">
              <w:rPr>
                <w:sz w:val="28"/>
                <w:szCs w:val="28"/>
              </w:rPr>
              <w:t>в городах</w:t>
            </w:r>
          </w:p>
        </w:tc>
        <w:tc>
          <w:tcPr>
            <w:tcW w:w="1276" w:type="dxa"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332279">
              <w:rPr>
                <w:sz w:val="28"/>
                <w:szCs w:val="28"/>
              </w:rPr>
              <w:t>в сельских поселениях</w:t>
            </w:r>
          </w:p>
        </w:tc>
        <w:tc>
          <w:tcPr>
            <w:tcW w:w="1275" w:type="dxa"/>
            <w:vMerge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427B63" w:rsidRPr="001D1537" w:rsidTr="004C5F01">
        <w:trPr>
          <w:jc w:val="right"/>
        </w:trPr>
        <w:tc>
          <w:tcPr>
            <w:tcW w:w="2977" w:type="dxa"/>
          </w:tcPr>
          <w:p w:rsidR="00427B63" w:rsidRPr="001D1537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1D1537">
              <w:rPr>
                <w:sz w:val="28"/>
                <w:szCs w:val="28"/>
              </w:rPr>
              <w:t>Детские дошкольные учреждения и общеобразовательные школы (стены здания)</w:t>
            </w:r>
          </w:p>
        </w:tc>
        <w:tc>
          <w:tcPr>
            <w:tcW w:w="1276" w:type="dxa"/>
          </w:tcPr>
          <w:p w:rsidR="00427B63" w:rsidRPr="001D1537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D1537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427B63" w:rsidRPr="001D1537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D1537">
              <w:rPr>
                <w:sz w:val="28"/>
                <w:szCs w:val="28"/>
              </w:rPr>
              <w:t>10</w:t>
            </w:r>
          </w:p>
        </w:tc>
        <w:tc>
          <w:tcPr>
            <w:tcW w:w="3685" w:type="dxa"/>
            <w:gridSpan w:val="2"/>
          </w:tcPr>
          <w:p w:rsidR="00427B63" w:rsidRPr="001D1537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D1537">
              <w:rPr>
                <w:sz w:val="28"/>
                <w:szCs w:val="28"/>
              </w:rPr>
              <w:t>По нормам инсоляции и освещенности</w:t>
            </w:r>
          </w:p>
        </w:tc>
      </w:tr>
    </w:tbl>
    <w:p w:rsidR="009D4245" w:rsidRDefault="009D4245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</w:p>
    <w:p w:rsidR="004C5F01" w:rsidRDefault="004C5F01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</w:p>
    <w:p w:rsidR="004C5F01" w:rsidRDefault="004C5F01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</w:p>
    <w:p w:rsidR="001B635A" w:rsidRPr="00F63A64" w:rsidRDefault="001B635A" w:rsidP="00E46D96">
      <w:pPr>
        <w:pStyle w:val="ab"/>
        <w:numPr>
          <w:ilvl w:val="0"/>
          <w:numId w:val="19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Инженерно-техническое</w:t>
      </w:r>
      <w:r w:rsidR="009D4245">
        <w:rPr>
          <w:b/>
          <w:sz w:val="28"/>
          <w:szCs w:val="28"/>
        </w:rPr>
        <w:t xml:space="preserve"> обеспечение</w:t>
      </w:r>
      <w:r w:rsidRPr="00F63A64">
        <w:rPr>
          <w:b/>
          <w:sz w:val="28"/>
          <w:szCs w:val="28"/>
        </w:rPr>
        <w:t xml:space="preserve"> территории проектирования</w:t>
      </w:r>
    </w:p>
    <w:p w:rsidR="001B635A" w:rsidRPr="004E315F" w:rsidRDefault="001B635A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</w:p>
    <w:p w:rsidR="003245E5" w:rsidRDefault="00F86548" w:rsidP="00E46D96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Основные положения</w:t>
      </w:r>
    </w:p>
    <w:p w:rsidR="003245E5" w:rsidRPr="003245E5" w:rsidRDefault="003245E5" w:rsidP="003245E5">
      <w:pPr>
        <w:spacing w:line="276" w:lineRule="auto"/>
        <w:ind w:firstLine="709"/>
        <w:rPr>
          <w:rFonts w:cs="Times New Roman"/>
          <w:sz w:val="28"/>
          <w:szCs w:val="28"/>
        </w:rPr>
      </w:pP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Техническим заданием предусматривается проведение анализа современного состояния инженерной инфраструктуры, головных инженерных источников и разработка схем инженерного обеспечения и инженерной подготовки планируемой территории.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Существующий микрорайон № «16» расположен в черте города Зеленогорск Красноярского края Российской Федерации. Территория микрорайона № «16» застроена многоквартирными жилыми домами и объектами социального, культурного и бытового назначения, имеет сложившуюся и сформированную инженерную инфраструктуру. Микрорайон существующей жилой застройки № «16» относится к центральному району города Зеленогорск.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Площадь территории о</w:t>
      </w:r>
      <w:r w:rsidR="003B2821">
        <w:rPr>
          <w:rFonts w:cs="Times New Roman"/>
          <w:color w:val="000000" w:themeColor="text1"/>
          <w:sz w:val="28"/>
          <w:szCs w:val="28"/>
        </w:rPr>
        <w:t>риентировочно составляет 22,60</w:t>
      </w:r>
      <w:r w:rsidRPr="003B2821">
        <w:rPr>
          <w:rFonts w:cs="Times New Roman"/>
          <w:color w:val="000000" w:themeColor="text1"/>
          <w:sz w:val="28"/>
          <w:szCs w:val="28"/>
        </w:rPr>
        <w:t xml:space="preserve"> Га (уточняется проектом). Участок ограничен улицами Калинина, Мира, </w:t>
      </w:r>
      <w:r w:rsidR="003B2821">
        <w:rPr>
          <w:rFonts w:cs="Times New Roman"/>
          <w:color w:val="000000" w:themeColor="text1"/>
          <w:sz w:val="28"/>
          <w:szCs w:val="28"/>
        </w:rPr>
        <w:t>Бортникова и Гагарина</w:t>
      </w:r>
      <w:r w:rsidRPr="003B2821">
        <w:rPr>
          <w:rFonts w:cs="Times New Roman"/>
          <w:color w:val="000000" w:themeColor="text1"/>
          <w:sz w:val="28"/>
          <w:szCs w:val="28"/>
        </w:rPr>
        <w:t>.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Разработка схем инженерного обеспечения выполнена с учетом ранее разработанной документации:</w:t>
      </w:r>
    </w:p>
    <w:p w:rsidR="003B2821" w:rsidRPr="009A021B" w:rsidRDefault="003B2821" w:rsidP="003B2821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Генеральный</w:t>
      </w:r>
      <w:r w:rsidRPr="009A021B">
        <w:rPr>
          <w:sz w:val="28"/>
          <w:szCs w:val="28"/>
        </w:rPr>
        <w:tab/>
        <w:t>план ЗАТО г.</w:t>
      </w:r>
      <w:r w:rsidR="004C5F01"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Зеленогор</w:t>
      </w:r>
      <w:r>
        <w:rPr>
          <w:sz w:val="28"/>
          <w:szCs w:val="28"/>
        </w:rPr>
        <w:t>ск, сроком реализации до 2020г.</w:t>
      </w:r>
      <w:r w:rsidRPr="009A021B">
        <w:rPr>
          <w:sz w:val="28"/>
          <w:szCs w:val="28"/>
        </w:rPr>
        <w:t xml:space="preserve">; </w:t>
      </w:r>
    </w:p>
    <w:p w:rsidR="003B2821" w:rsidRPr="009A021B" w:rsidRDefault="003B2821" w:rsidP="003B2821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Концепция генерального плана города г.</w:t>
      </w:r>
      <w:r w:rsidR="004C5F01"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Зеленого</w:t>
      </w:r>
      <w:r>
        <w:rPr>
          <w:sz w:val="28"/>
          <w:szCs w:val="28"/>
        </w:rPr>
        <w:t>рск сроком реализации до 2020</w:t>
      </w:r>
      <w:r w:rsidR="000257AC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0257AC">
        <w:rPr>
          <w:sz w:val="28"/>
          <w:szCs w:val="28"/>
        </w:rPr>
        <w:t>ода</w:t>
      </w:r>
      <w:r w:rsidRPr="009A021B">
        <w:rPr>
          <w:sz w:val="28"/>
          <w:szCs w:val="28"/>
        </w:rPr>
        <w:t xml:space="preserve">; </w:t>
      </w:r>
    </w:p>
    <w:p w:rsidR="003B2821" w:rsidRPr="009A021B" w:rsidRDefault="003B2821" w:rsidP="003B2821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Правила землепользования и застройки г. Зеленогорска;</w:t>
      </w:r>
    </w:p>
    <w:p w:rsidR="003B2821" w:rsidRPr="009A021B" w:rsidRDefault="003B2821" w:rsidP="003B2821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Схема водоснабжения и водоотведения муниципального образования город Зеленогорск Красноярско</w:t>
      </w:r>
      <w:r>
        <w:rPr>
          <w:sz w:val="28"/>
          <w:szCs w:val="28"/>
        </w:rPr>
        <w:t>го края на период до 2024 года</w:t>
      </w:r>
      <w:r w:rsidRPr="009A021B">
        <w:rPr>
          <w:sz w:val="28"/>
          <w:szCs w:val="28"/>
        </w:rPr>
        <w:t>;</w:t>
      </w:r>
    </w:p>
    <w:p w:rsidR="003B2821" w:rsidRPr="009A021B" w:rsidRDefault="003B2821" w:rsidP="003B2821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Схема теплоснабжения г. Зеленогорск</w:t>
      </w:r>
      <w:r>
        <w:rPr>
          <w:sz w:val="28"/>
          <w:szCs w:val="28"/>
        </w:rPr>
        <w:t>а на период с 2013 по 2028 год</w:t>
      </w:r>
      <w:r w:rsidRPr="009A021B">
        <w:rPr>
          <w:sz w:val="28"/>
          <w:szCs w:val="28"/>
        </w:rPr>
        <w:t>.</w:t>
      </w:r>
    </w:p>
    <w:p w:rsidR="003B2821" w:rsidRPr="009A021B" w:rsidRDefault="003B2821" w:rsidP="003B2821">
      <w:pPr>
        <w:spacing w:line="276" w:lineRule="auto"/>
        <w:ind w:firstLine="709"/>
        <w:rPr>
          <w:sz w:val="28"/>
          <w:szCs w:val="28"/>
        </w:rPr>
      </w:pPr>
      <w:r w:rsidRPr="009A021B">
        <w:rPr>
          <w:sz w:val="28"/>
          <w:szCs w:val="28"/>
        </w:rPr>
        <w:t>Базовыми нормативными документами для инженерно-экологического обоснования являются следующие нормативные документы:</w:t>
      </w:r>
    </w:p>
    <w:p w:rsidR="00FE1C3A" w:rsidRPr="00CA1BEA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СНиП 11</w:t>
      </w:r>
      <w:r w:rsidRPr="00CA1BEA">
        <w:rPr>
          <w:sz w:val="28"/>
          <w:szCs w:val="28"/>
        </w:rPr>
        <w:t>-04-2003 «Инструкция о порядке разработки, согласования, экспертизы и утверждения градостроительной документации»</w:t>
      </w:r>
    </w:p>
    <w:p w:rsidR="00FE1C3A" w:rsidRPr="009A021B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393675">
        <w:rPr>
          <w:rFonts w:cs="Times New Roman"/>
          <w:spacing w:val="2"/>
          <w:sz w:val="28"/>
          <w:szCs w:val="28"/>
          <w:shd w:val="clear" w:color="auto" w:fill="FFFFFF"/>
        </w:rPr>
        <w:t>СП 42.13330.2016</w:t>
      </w:r>
      <w:r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«Градостроительство. Планировка и застройка городских и сельских поселений»</w:t>
      </w:r>
      <w:r>
        <w:rPr>
          <w:sz w:val="28"/>
          <w:szCs w:val="28"/>
        </w:rPr>
        <w:t>;</w:t>
      </w:r>
    </w:p>
    <w:p w:rsidR="00FE1C3A" w:rsidRPr="009A021B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30.13330.2016</w:t>
      </w:r>
      <w:r w:rsidRPr="009A021B">
        <w:rPr>
          <w:sz w:val="28"/>
          <w:szCs w:val="28"/>
        </w:rPr>
        <w:t xml:space="preserve"> «Внутренний водопровод и </w:t>
      </w:r>
      <w:r>
        <w:rPr>
          <w:sz w:val="28"/>
          <w:szCs w:val="28"/>
        </w:rPr>
        <w:t>канализация зданий»;</w:t>
      </w:r>
    </w:p>
    <w:p w:rsidR="00FE1C3A" w:rsidRPr="009A021B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31.13330.2012</w:t>
      </w:r>
      <w:r w:rsidRPr="009A021B">
        <w:rPr>
          <w:sz w:val="28"/>
          <w:szCs w:val="28"/>
        </w:rPr>
        <w:t xml:space="preserve"> «Водоснабжение. Наружные сети и сооружения»</w:t>
      </w:r>
      <w:r>
        <w:rPr>
          <w:sz w:val="28"/>
          <w:szCs w:val="28"/>
        </w:rPr>
        <w:t>;</w:t>
      </w:r>
    </w:p>
    <w:p w:rsidR="00FE1C3A" w:rsidRPr="009A021B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113.13330.2016</w:t>
      </w:r>
      <w:r w:rsidRPr="009A021B">
        <w:rPr>
          <w:sz w:val="28"/>
          <w:szCs w:val="28"/>
        </w:rPr>
        <w:t xml:space="preserve"> «Стоянки автомобилей»</w:t>
      </w:r>
      <w:r>
        <w:rPr>
          <w:sz w:val="28"/>
          <w:szCs w:val="28"/>
        </w:rPr>
        <w:t>;</w:t>
      </w:r>
    </w:p>
    <w:p w:rsidR="00FE1C3A" w:rsidRPr="000257AC" w:rsidRDefault="000257AC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0257AC">
        <w:rPr>
          <w:rFonts w:cs="Times New Roman"/>
          <w:spacing w:val="2"/>
          <w:sz w:val="28"/>
          <w:szCs w:val="28"/>
          <w:shd w:val="clear" w:color="auto" w:fill="FFFFFF"/>
        </w:rPr>
        <w:t>СП 32.13330.2018</w:t>
      </w:r>
      <w:r w:rsidRPr="000257AC">
        <w:rPr>
          <w:sz w:val="28"/>
          <w:szCs w:val="28"/>
        </w:rPr>
        <w:t xml:space="preserve"> «Канализация. Наружные сети и сооружения»;</w:t>
      </w:r>
    </w:p>
    <w:p w:rsidR="00FE1C3A" w:rsidRPr="009A021B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B3891">
        <w:rPr>
          <w:rFonts w:cs="Times New Roman"/>
          <w:spacing w:val="2"/>
          <w:sz w:val="28"/>
          <w:szCs w:val="28"/>
          <w:shd w:val="clear" w:color="auto" w:fill="FFFFFF"/>
        </w:rPr>
        <w:t>СП 124.13330.2012</w:t>
      </w:r>
      <w:r w:rsidRPr="009A021B">
        <w:rPr>
          <w:sz w:val="28"/>
          <w:szCs w:val="28"/>
        </w:rPr>
        <w:t xml:space="preserve"> «Тепловые сети»</w:t>
      </w:r>
      <w:r>
        <w:rPr>
          <w:sz w:val="28"/>
          <w:szCs w:val="28"/>
        </w:rPr>
        <w:t>;</w:t>
      </w:r>
    </w:p>
    <w:p w:rsidR="00FE1C3A" w:rsidRPr="00CA1BEA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F541E7">
        <w:rPr>
          <w:rFonts w:cs="Times New Roman"/>
          <w:spacing w:val="2"/>
          <w:sz w:val="28"/>
          <w:szCs w:val="28"/>
          <w:shd w:val="clear" w:color="auto" w:fill="FFFFFF"/>
        </w:rPr>
        <w:t>СП 62.13330.2011*</w:t>
      </w:r>
      <w:r w:rsidRPr="00CA1BEA">
        <w:rPr>
          <w:sz w:val="28"/>
          <w:szCs w:val="28"/>
        </w:rPr>
        <w:t xml:space="preserve"> «Газораспределительные системы»</w:t>
      </w:r>
    </w:p>
    <w:p w:rsidR="003B2821" w:rsidRPr="009A021B" w:rsidRDefault="003B2821" w:rsidP="003B282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lastRenderedPageBreak/>
        <w:t>Методики расчета потребности тепловой энергии на отопление, вентиляцию и горячее водоснабжение жилых и общественных зданий и сооружений</w:t>
      </w:r>
      <w:r>
        <w:rPr>
          <w:sz w:val="28"/>
          <w:szCs w:val="28"/>
        </w:rPr>
        <w:t>;</w:t>
      </w:r>
    </w:p>
    <w:p w:rsidR="003B2821" w:rsidRPr="009A021B" w:rsidRDefault="003B2821" w:rsidP="003B282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 xml:space="preserve">РД 34.20.185-94 «Инструкция по проектированию </w:t>
      </w:r>
      <w:r>
        <w:rPr>
          <w:sz w:val="28"/>
          <w:szCs w:val="28"/>
        </w:rPr>
        <w:t>городских электрических сетей»;</w:t>
      </w:r>
    </w:p>
    <w:p w:rsidR="003B2821" w:rsidRPr="009A021B" w:rsidRDefault="003B2821" w:rsidP="003B282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Свод правил по проектированию и строительству СП 31-110-2003 «Проектирование и монтаж электроустановок жилых и общественных зданий» (одобрен и рекомендован к применению постановлением Госстроя РФ от 26 ноября 2003 г. № 194)</w:t>
      </w:r>
      <w:r>
        <w:rPr>
          <w:sz w:val="28"/>
          <w:szCs w:val="28"/>
        </w:rPr>
        <w:t>;</w:t>
      </w:r>
    </w:p>
    <w:p w:rsidR="003B2821" w:rsidRPr="009A021B" w:rsidRDefault="003B2821" w:rsidP="003B282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60-89 «Устройство связи, сигнализации и диспетчеризации инженерного оборудования жилых и общественных зданий. Нормы проектирования»</w:t>
      </w:r>
      <w:r>
        <w:rPr>
          <w:sz w:val="28"/>
          <w:szCs w:val="28"/>
        </w:rPr>
        <w:t>;</w:t>
      </w:r>
    </w:p>
    <w:p w:rsidR="003B2821" w:rsidRPr="009A021B" w:rsidRDefault="003B2821" w:rsidP="003B282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116-93 «Инструкция по проектированию линейно-кабельных сооружений связи»</w:t>
      </w:r>
      <w:r>
        <w:rPr>
          <w:sz w:val="28"/>
          <w:szCs w:val="28"/>
        </w:rPr>
        <w:t>;</w:t>
      </w:r>
    </w:p>
    <w:p w:rsidR="003B2821" w:rsidRPr="009A021B" w:rsidRDefault="003B2821" w:rsidP="003B282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Топографическая основа масштаба 1:500 с планом существующих инженерных коммуникаций в границах районов проектирования.</w:t>
      </w:r>
    </w:p>
    <w:p w:rsidR="00F86548" w:rsidRPr="003B2821" w:rsidRDefault="00F86548" w:rsidP="00F86548">
      <w:pPr>
        <w:pStyle w:val="ab"/>
        <w:tabs>
          <w:tab w:val="left" w:pos="993"/>
        </w:tabs>
        <w:spacing w:line="276" w:lineRule="auto"/>
        <w:ind w:left="709"/>
        <w:rPr>
          <w:rFonts w:cs="Times New Roman"/>
          <w:color w:val="000000" w:themeColor="text1"/>
          <w:sz w:val="28"/>
          <w:szCs w:val="28"/>
        </w:rPr>
      </w:pPr>
    </w:p>
    <w:p w:rsidR="00E27832" w:rsidRPr="003B2821" w:rsidRDefault="001B635A" w:rsidP="00E46D96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Водоснабжение</w:t>
      </w:r>
    </w:p>
    <w:p w:rsidR="00FF60E4" w:rsidRPr="003B2821" w:rsidRDefault="00FF60E4" w:rsidP="003245E5">
      <w:pPr>
        <w:pStyle w:val="Default"/>
        <w:spacing w:line="276" w:lineRule="auto"/>
        <w:ind w:left="1429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Существующее положение</w:t>
      </w:r>
    </w:p>
    <w:p w:rsidR="00A05BE5" w:rsidRPr="003B2821" w:rsidRDefault="00A05BE5" w:rsidP="00A05BE5">
      <w:pPr>
        <w:pStyle w:val="22"/>
        <w:spacing w:after="0" w:line="276" w:lineRule="auto"/>
        <w:ind w:left="0"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Централизованное водоснабжение рассматриваемого в проекте планировки микрорайона города Зеленогорска № «16» осуществляется из водозаборного узла р. Кан, являющимся источником водоснабжения поверхностного типа. </w:t>
      </w:r>
      <w:r w:rsidR="003B2821">
        <w:rPr>
          <w:rFonts w:cs="Times New Roman"/>
          <w:color w:val="000000" w:themeColor="text1"/>
          <w:sz w:val="28"/>
          <w:szCs w:val="28"/>
        </w:rPr>
        <w:t xml:space="preserve">Водозаборные сооружения </w:t>
      </w:r>
      <w:r w:rsidRPr="003B2821">
        <w:rPr>
          <w:rFonts w:cs="Times New Roman"/>
          <w:color w:val="000000" w:themeColor="text1"/>
          <w:sz w:val="28"/>
          <w:szCs w:val="28"/>
        </w:rPr>
        <w:t xml:space="preserve">расположены севернее города на берегу реки Кан, в </w:t>
      </w:r>
      <w:smartTag w:uri="urn:schemas-microsoft-com:office:smarttags" w:element="metricconverter">
        <w:smartTagPr>
          <w:attr w:name="ProductID" w:val="3,5 км"/>
        </w:smartTagPr>
        <w:r w:rsidRPr="003B2821">
          <w:rPr>
            <w:rFonts w:cs="Times New Roman"/>
            <w:color w:val="000000" w:themeColor="text1"/>
            <w:sz w:val="28"/>
            <w:szCs w:val="28"/>
          </w:rPr>
          <w:t>3,5 км</w:t>
        </w:r>
      </w:smartTag>
      <w:r w:rsidRPr="003B2821">
        <w:rPr>
          <w:rFonts w:cs="Times New Roman"/>
          <w:color w:val="000000" w:themeColor="text1"/>
          <w:sz w:val="28"/>
          <w:szCs w:val="28"/>
        </w:rPr>
        <w:t xml:space="preserve"> от городской застройки.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Вода в р. Кан характеризуется низким качеством, в связи с чем для очистки воды применяется сложный комплекс. Комплекс насосно-фильтровальной станции предусматривает очистку воды на микрофильтрах, осветителях, скорых фильтрах. Для улучшения качества воды производится ее фторирование, углевание, насыщение кислородом на градирно-аэраторе, а также хлорирование и аммонирование. </w:t>
      </w:r>
    </w:p>
    <w:p w:rsidR="00A05BE5" w:rsidRPr="003B2821" w:rsidRDefault="00A05BE5" w:rsidP="00A05BE5">
      <w:pPr>
        <w:ind w:firstLine="709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A05BE5" w:rsidRPr="003B2821" w:rsidRDefault="00A05BE5" w:rsidP="00A05BE5">
      <w:pPr>
        <w:ind w:firstLine="709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eastAsia="Calibri"/>
          <w:b/>
          <w:color w:val="000000" w:themeColor="text1"/>
          <w:sz w:val="28"/>
          <w:szCs w:val="28"/>
          <w:lang w:eastAsia="en-US"/>
        </w:rPr>
        <w:t>Планируемое развитие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 </w:t>
      </w:r>
      <w:r w:rsidR="003B2821">
        <w:rPr>
          <w:rFonts w:cs="Times New Roman"/>
          <w:color w:val="000000" w:themeColor="text1"/>
          <w:sz w:val="28"/>
          <w:szCs w:val="28"/>
          <w:lang w:eastAsia="en-US"/>
        </w:rPr>
        <w:t>м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 w:rsidR="003B2821"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«16» проектом планировки территории предлагается осуществить реорганизацию и благоустройство внутр</w:t>
      </w:r>
      <w:r w:rsidR="003B2821">
        <w:rPr>
          <w:rFonts w:cs="Times New Roman"/>
          <w:color w:val="000000" w:themeColor="text1"/>
          <w:sz w:val="28"/>
          <w:szCs w:val="28"/>
          <w:lang w:eastAsia="en-US"/>
        </w:rPr>
        <w:t>идворовых территорий и площадок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lastRenderedPageBreak/>
        <w:t>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 w:rsidR="003B2821"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водопроводных трубопроводов, находящихся на балансе у МУП ТС г. Зеленогорска, попадающих в зону размещения планируемых парковок, внутридворовых проездов и улиц. В случае необходимости провести капитальный ремонт действующих сетей и предусмотреть их вынос при технологической необходимости. </w:t>
      </w:r>
    </w:p>
    <w:p w:rsidR="00A05BE5" w:rsidRPr="003B2821" w:rsidRDefault="00A05BE5" w:rsidP="00A05BE5">
      <w:pPr>
        <w:spacing w:line="276" w:lineRule="auto"/>
        <w:ind w:firstLine="397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spacing w:line="276" w:lineRule="auto"/>
        <w:ind w:firstLine="397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Пожаротушение</w:t>
      </w:r>
    </w:p>
    <w:p w:rsidR="00A05BE5" w:rsidRPr="003B2821" w:rsidRDefault="00A05BE5" w:rsidP="00A05BE5">
      <w:pPr>
        <w:spacing w:line="276" w:lineRule="auto"/>
        <w:ind w:firstLine="397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Наружное пожаротушение расходом 15 л/с может быть обеспечено от пожарных гидрантов на действующей сети водопровода. Количество одновременных пожаров – 1; время тушения пожара – 1 час.</w:t>
      </w:r>
    </w:p>
    <w:p w:rsidR="00A05BE5" w:rsidRPr="003B2821" w:rsidRDefault="00A05BE5" w:rsidP="003B2821">
      <w:pPr>
        <w:spacing w:line="276" w:lineRule="auto"/>
        <w:ind w:firstLine="397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Планируемый расход воды в «16» микрорайоне на наружное пожаротушение остается на прежнем уровне.</w:t>
      </w:r>
    </w:p>
    <w:p w:rsidR="003B2821" w:rsidRDefault="003B2821" w:rsidP="003B2821">
      <w:pPr>
        <w:tabs>
          <w:tab w:val="left" w:pos="3804"/>
        </w:tabs>
        <w:spacing w:line="276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E27832" w:rsidRPr="003B2821" w:rsidRDefault="001B635A" w:rsidP="003B2821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Водоотведение хозяйственно-бытовое</w:t>
      </w:r>
    </w:p>
    <w:p w:rsidR="001B635A" w:rsidRPr="003B2821" w:rsidRDefault="001B635A" w:rsidP="003B2821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3B2821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Существующее положение</w:t>
      </w:r>
    </w:p>
    <w:p w:rsidR="00A05BE5" w:rsidRPr="003B2821" w:rsidRDefault="00A05BE5" w:rsidP="000257AC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В городе Зеленогорске принята полная раздельная система канализации - бытовая и дождевая. Бытовые сточные воды собираются закрытыми самотечными сетями в насосные станции перекачки, подаются в главные насосные станции перекачки города № 10, 7, 4 откуда по напорным коллекторам поступают на очистные сооружения города (ГОС). 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Схема организации сбора и транспортировки хозяйственно бытовых стоков на рассматриваемой проектом планировки территории построена следующим образом: 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- КНС-2 - осуществляет сбор стоков с жилой застройки  микрорайона №16  и дальнейшую их транспортировку  напорным коллектором Ду-350мм на КНС-9 и напорным коллектором Ду-350мм до камеры-гасителя с дальнейшей транспортировкой по самотечному коллектору Ду-600мм</w:t>
      </w:r>
      <w:r w:rsidR="000257AC">
        <w:rPr>
          <w:rFonts w:cs="Times New Roman"/>
          <w:color w:val="000000" w:themeColor="text1"/>
          <w:sz w:val="28"/>
          <w:szCs w:val="28"/>
          <w:lang w:eastAsia="en-US"/>
        </w:rPr>
        <w:t xml:space="preserve"> до КНС-10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.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Планируемое развитие</w:t>
      </w:r>
    </w:p>
    <w:p w:rsidR="00A05BE5" w:rsidRPr="003B2821" w:rsidRDefault="003B2821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«16» проектом планировки территории предлагается осуществить реорганизацию и благоустройство 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 территорий и площадок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lastRenderedPageBreak/>
        <w:t>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объектов необходимо провести проверку состояния существующих трубопроводов централизованной системы водоотведения канализационных стоков, находящихся на балансе у МУП ТС г. Зеленогорска, попадающих в зону размещения планируемых парковок и внутридворовых проездов и улиц. В случае необходимости провести капитальный ремонт действующих сетей водоотведения и предусмотреть их вынос при технологической необходимости. </w:t>
      </w:r>
    </w:p>
    <w:p w:rsidR="00E27832" w:rsidRPr="003B2821" w:rsidRDefault="00E27832" w:rsidP="004E315F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E27832" w:rsidRPr="003B2821" w:rsidRDefault="001B635A" w:rsidP="00E46D96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Теплоснабжение</w:t>
      </w:r>
    </w:p>
    <w:p w:rsidR="001B635A" w:rsidRPr="003B2821" w:rsidRDefault="001B635A" w:rsidP="001B635A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Существующее положение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Теплоснабжение города Зеленогорск в настоящее время централизованное, осуществляется от </w:t>
      </w:r>
      <w:r w:rsidR="000257AC">
        <w:rPr>
          <w:rFonts w:cs="Times New Roman"/>
          <w:color w:val="000000" w:themeColor="text1"/>
          <w:sz w:val="28"/>
          <w:szCs w:val="28"/>
          <w:lang w:eastAsia="en-US"/>
        </w:rPr>
        <w:t xml:space="preserve">Красноярской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ГРЭС-2. В настоящее время расходы тепла по магистральным трубопроводам в количестве 290 Гкал/ч распределяются по тепловым сетям 2*D500 D700, а также 2*D600, в черте сложившейся городской застройки. Теплоноситель в теплосети - вода с параметрами 150-70С. Система теплоснабжения города открытая по зависимой схеме. </w:t>
      </w:r>
    </w:p>
    <w:p w:rsid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 перспективе теплоснабжение города с учетом его дальнейшего развития будет осуществляться от ГРЭС-2. </w:t>
      </w:r>
    </w:p>
    <w:p w:rsidR="000257AC" w:rsidRPr="003B2821" w:rsidRDefault="000257AC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Планируемое развитие</w:t>
      </w:r>
    </w:p>
    <w:p w:rsidR="00A05BE5" w:rsidRPr="003B2821" w:rsidRDefault="003B2821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«16» проектом планировки территории предлагается осуществить реорганизацию и благоустройство 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 территорий и площадок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объектов необходимо провести проверку состояния существующих трубопроводов централизованной системы теплоснабжения, находящихся на балансе у МУП ТС г. Зеленогорска, попадающих в зону размещения планируемых парковок и внутридворовых проездов и улиц. В случае необходимости провести капитальный ремонт действующих сетей и сооружений теплоснабжения и предусмотреть их вынос при технологической необходимости. </w:t>
      </w:r>
    </w:p>
    <w:p w:rsidR="00770242" w:rsidRPr="003B2821" w:rsidRDefault="00770242" w:rsidP="00E46D96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lastRenderedPageBreak/>
        <w:t>Газ</w:t>
      </w:r>
      <w:r w:rsidR="000257AC">
        <w:rPr>
          <w:b/>
          <w:color w:val="000000" w:themeColor="text1"/>
          <w:sz w:val="28"/>
          <w:szCs w:val="28"/>
        </w:rPr>
        <w:t>и</w:t>
      </w:r>
      <w:r w:rsidRPr="003B2821">
        <w:rPr>
          <w:b/>
          <w:color w:val="000000" w:themeColor="text1"/>
          <w:sz w:val="28"/>
          <w:szCs w:val="28"/>
        </w:rPr>
        <w:t>фикация</w:t>
      </w:r>
    </w:p>
    <w:p w:rsidR="00770242" w:rsidRPr="003B2821" w:rsidRDefault="00770242" w:rsidP="00770242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A05BE5" w:rsidRPr="003B2821" w:rsidRDefault="00637E0C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</w:t>
      </w:r>
      <w:r w:rsidRPr="003B2821">
        <w:rPr>
          <w:color w:val="000000" w:themeColor="text1"/>
          <w:sz w:val="28"/>
          <w:szCs w:val="28"/>
        </w:rPr>
        <w:t>микрорайон</w:t>
      </w:r>
      <w:r>
        <w:rPr>
          <w:color w:val="000000" w:themeColor="text1"/>
          <w:sz w:val="28"/>
          <w:szCs w:val="28"/>
        </w:rPr>
        <w:t>е</w:t>
      </w:r>
      <w:r w:rsidRPr="003B282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№ </w:t>
      </w:r>
      <w:r w:rsidR="00A05BE5" w:rsidRPr="003B2821">
        <w:rPr>
          <w:color w:val="000000" w:themeColor="text1"/>
          <w:sz w:val="28"/>
          <w:szCs w:val="28"/>
        </w:rPr>
        <w:t xml:space="preserve">«16» на данный момент действуют 4 </w:t>
      </w:r>
      <w:r>
        <w:rPr>
          <w:color w:val="000000" w:themeColor="text1"/>
          <w:sz w:val="28"/>
          <w:szCs w:val="28"/>
        </w:rPr>
        <w:t>газораспределительных пункта</w:t>
      </w:r>
      <w:r w:rsidR="00A05BE5" w:rsidRPr="003B2821">
        <w:rPr>
          <w:color w:val="000000" w:themeColor="text1"/>
          <w:sz w:val="28"/>
          <w:szCs w:val="28"/>
        </w:rPr>
        <w:t xml:space="preserve"> и газораспределительная сеть среднего и низкого давления.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В сложившейся жилой многоквартирной застройке средней этажности микрорайона № «16» основной расход газа образован бытовыми нуждами жителей (приготовление </w:t>
      </w:r>
      <w:r w:rsidR="00637E0C">
        <w:rPr>
          <w:color w:val="000000" w:themeColor="text1"/>
          <w:sz w:val="28"/>
          <w:szCs w:val="28"/>
        </w:rPr>
        <w:t xml:space="preserve">пищи </w:t>
      </w:r>
      <w:r w:rsidRPr="003B2821">
        <w:rPr>
          <w:color w:val="000000" w:themeColor="text1"/>
          <w:sz w:val="28"/>
          <w:szCs w:val="28"/>
        </w:rPr>
        <w:t xml:space="preserve">на газовых плитах). К сетям газоснабжения низкого давления из стальных трубопроводов подключены жилые многоквартирные дома средней этажности. 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Планируемое развитие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Объем потребляемого газа на планируемой территории микрорайона </w:t>
      </w:r>
      <w:r w:rsidRPr="003B2821">
        <w:rPr>
          <w:color w:val="000000" w:themeColor="text1"/>
          <w:sz w:val="28"/>
          <w:szCs w:val="28"/>
        </w:rPr>
        <w:br/>
        <w:t>№ «16» сохраняе</w:t>
      </w:r>
      <w:r w:rsidR="003B2821">
        <w:rPr>
          <w:color w:val="000000" w:themeColor="text1"/>
          <w:sz w:val="28"/>
          <w:szCs w:val="28"/>
        </w:rPr>
        <w:t>тся на существующем уровне, так как</w:t>
      </w:r>
      <w:r w:rsidRPr="003B2821">
        <w:rPr>
          <w:color w:val="000000" w:themeColor="text1"/>
          <w:sz w:val="28"/>
          <w:szCs w:val="28"/>
        </w:rPr>
        <w:t xml:space="preserve"> планируемые объекты не являются потребителями газа.</w:t>
      </w:r>
    </w:p>
    <w:p w:rsidR="00770242" w:rsidRPr="003B2821" w:rsidRDefault="00770242" w:rsidP="00770242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27832" w:rsidRPr="003B2821" w:rsidRDefault="00744029" w:rsidP="00E46D96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Электроснабжение</w:t>
      </w:r>
    </w:p>
    <w:p w:rsidR="001B635A" w:rsidRPr="003B2821" w:rsidRDefault="001B635A" w:rsidP="00770242">
      <w:pPr>
        <w:pStyle w:val="Default"/>
        <w:spacing w:line="276" w:lineRule="auto"/>
        <w:jc w:val="both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Электроснабжение города Зеленогорск и планируемого микрорайона № «16» в настоящее время осуществляется по одной двухцепной ВЛ-110кВ от подстанции Камала-1. Распределение электроэнергии на потребителей происходит через подстанции ГПП-1 - 110/10кВ, ГПП-2 - 110/10кВ и ПС «Промбаза» - 110/35/6кВ. </w:t>
      </w:r>
    </w:p>
    <w:p w:rsidR="00A05BE5" w:rsidRPr="003B2821" w:rsidRDefault="00A05BE5" w:rsidP="00A05BE5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От этих подстанций, </w:t>
      </w:r>
      <w:r w:rsidR="00637E0C">
        <w:rPr>
          <w:color w:val="000000" w:themeColor="text1"/>
          <w:sz w:val="28"/>
          <w:szCs w:val="28"/>
        </w:rPr>
        <w:t xml:space="preserve">по кабельным линиям </w:t>
      </w:r>
      <w:r w:rsidRPr="003B2821">
        <w:rPr>
          <w:color w:val="000000" w:themeColor="text1"/>
          <w:sz w:val="28"/>
          <w:szCs w:val="28"/>
        </w:rPr>
        <w:t>6 и 10 кВ</w:t>
      </w:r>
      <w:r w:rsidR="00637E0C">
        <w:rPr>
          <w:color w:val="000000" w:themeColor="text1"/>
          <w:sz w:val="28"/>
          <w:szCs w:val="28"/>
        </w:rPr>
        <w:t xml:space="preserve"> </w:t>
      </w:r>
      <w:r w:rsidR="00285001" w:rsidRPr="003B2821">
        <w:rPr>
          <w:color w:val="000000" w:themeColor="text1"/>
          <w:sz w:val="28"/>
          <w:szCs w:val="28"/>
        </w:rPr>
        <w:t>запитываются</w:t>
      </w:r>
      <w:r w:rsidR="00637E0C">
        <w:rPr>
          <w:color w:val="000000" w:themeColor="text1"/>
          <w:sz w:val="28"/>
          <w:szCs w:val="28"/>
        </w:rPr>
        <w:t xml:space="preserve"> </w:t>
      </w:r>
      <w:r w:rsidR="00285001">
        <w:rPr>
          <w:color w:val="000000" w:themeColor="text1"/>
          <w:sz w:val="28"/>
          <w:szCs w:val="28"/>
        </w:rPr>
        <w:t>районные подстанции напряжением 10/6/0.4 кВ, от которых в свою очередь</w:t>
      </w:r>
      <w:r w:rsidRPr="003B2821">
        <w:rPr>
          <w:color w:val="000000" w:themeColor="text1"/>
          <w:sz w:val="28"/>
          <w:szCs w:val="28"/>
        </w:rPr>
        <w:t xml:space="preserve"> </w:t>
      </w:r>
      <w:r w:rsidR="00285001">
        <w:rPr>
          <w:color w:val="000000" w:themeColor="text1"/>
          <w:sz w:val="28"/>
          <w:szCs w:val="28"/>
        </w:rPr>
        <w:t>п</w:t>
      </w:r>
      <w:r w:rsidRPr="003B2821">
        <w:rPr>
          <w:color w:val="000000" w:themeColor="text1"/>
          <w:sz w:val="28"/>
          <w:szCs w:val="28"/>
        </w:rPr>
        <w:t>о сети линий электропередач запитываются все потребители города напряжение</w:t>
      </w:r>
      <w:r w:rsidR="00285001">
        <w:rPr>
          <w:color w:val="000000" w:themeColor="text1"/>
          <w:sz w:val="28"/>
          <w:szCs w:val="28"/>
        </w:rPr>
        <w:t>м</w:t>
      </w:r>
      <w:r w:rsidRPr="003B2821">
        <w:rPr>
          <w:color w:val="000000" w:themeColor="text1"/>
          <w:sz w:val="28"/>
          <w:szCs w:val="28"/>
        </w:rPr>
        <w:t xml:space="preserve"> 10/6 и 0,4кВ. Согласно контрольным замерам, все действующие подстанции загружены менее чем на 70%, т.е. имеют резерв трансформаторной мощности, который может быть использован для подключения новых потребителей. На территории рассматриваемого в проекте планировки микрорайона № «16» проложены внутриквартальные сети среднего напряжения 10-6кВ, размещены действующие распределительные и трансформаторные подстанции 10/0,4кВ, линии электропередач 10 и 0,4 кВ. </w:t>
      </w:r>
    </w:p>
    <w:p w:rsidR="00A05BE5" w:rsidRDefault="00A05BE5" w:rsidP="00A05BE5">
      <w:pPr>
        <w:spacing w:line="276" w:lineRule="auto"/>
        <w:ind w:firstLine="709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285001" w:rsidRDefault="00285001" w:rsidP="00A05BE5">
      <w:pPr>
        <w:spacing w:line="276" w:lineRule="auto"/>
        <w:ind w:firstLine="709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285001" w:rsidRPr="003B2821" w:rsidRDefault="00285001" w:rsidP="00A05BE5">
      <w:pPr>
        <w:spacing w:line="276" w:lineRule="auto"/>
        <w:ind w:firstLine="709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A05BE5" w:rsidRPr="003B2821" w:rsidRDefault="00A05BE5" w:rsidP="00A05BE5">
      <w:pPr>
        <w:spacing w:line="276" w:lineRule="auto"/>
        <w:ind w:firstLine="709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eastAsia="Calibri"/>
          <w:b/>
          <w:color w:val="000000" w:themeColor="text1"/>
          <w:sz w:val="28"/>
          <w:szCs w:val="28"/>
          <w:lang w:eastAsia="en-US"/>
        </w:rPr>
        <w:lastRenderedPageBreak/>
        <w:t>Планируемое развитие</w:t>
      </w:r>
    </w:p>
    <w:p w:rsidR="00A05BE5" w:rsidRPr="003B2821" w:rsidRDefault="003B2821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«16» проектом планировки территории предлагается осуществить реорганизацию и благоустройство внутридворовых территорий и площадок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линий централизованной системы электроснабжения, попадающих в зону размещения планируемых парковок и внутридворовых проездов и улиц. В случае необходимости провести капитальный ремонт действующих сетей и сооружений электросна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бжения и предусмотреть их вынос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при технологической необходимости. 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Для обеспечения безопасного движения транспортных средств по территории микрорайона вдоль существующих проездов проектом планировки предложено разместить </w:t>
      </w:r>
      <w:r w:rsidR="004942CB">
        <w:rPr>
          <w:rFonts w:cs="Times New Roman"/>
          <w:color w:val="000000" w:themeColor="text1"/>
          <w:sz w:val="28"/>
          <w:szCs w:val="28"/>
          <w:lang w:eastAsia="en-US"/>
        </w:rPr>
        <w:t>новые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линии уличного освещения на железобетонных опорах. Линии электроснабжения планируются в воздушном исполнении. При пересечении линией электроснабжения детских площадок необходимо выполнить переход на подземное исполнение линии. 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Частично рассматриваемая в проекте планировки территория микрорайона № «16» на 201</w:t>
      </w:r>
      <w:r w:rsidR="004942CB">
        <w:rPr>
          <w:rFonts w:cs="Times New Roman"/>
          <w:color w:val="000000" w:themeColor="text1"/>
          <w:sz w:val="28"/>
          <w:szCs w:val="28"/>
          <w:lang w:eastAsia="en-US"/>
        </w:rPr>
        <w:t>9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год уже оборудована действующей сетью наружного освещения. Рекомендуется либо включить существующие сети в единую систему с планируемыми сетями наружного освещения, либо произвести реконструкцию существующих линий и заменить нуждающиеся в замене светильники и опоры линии уличного освещения.  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Светильники уличного освещения монтируются на опоры с помощью кронштейнов. На одной опоре возможно смонтировать два светильника уличного освещения. Для наружно</w:t>
      </w:r>
      <w:r w:rsidR="004942CB">
        <w:rPr>
          <w:rFonts w:cs="Times New Roman"/>
          <w:color w:val="000000" w:themeColor="text1"/>
          <w:sz w:val="28"/>
          <w:szCs w:val="28"/>
          <w:lang w:eastAsia="en-US"/>
        </w:rPr>
        <w:t>го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освещения внутридворовых территорий с низкой интенсивностью движения автотранспорта используются консольные светильники ЖКУ-15-150-105 со стеклом IP65 температурного исполнения УХЛ1 с газоразрядными натриевыми лампами высокого давления ДНаТ 150Вт или аналогичные. 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Для наружно</w:t>
      </w:r>
      <w:r w:rsidR="004942CB">
        <w:rPr>
          <w:rFonts w:cs="Times New Roman"/>
          <w:color w:val="000000" w:themeColor="text1"/>
          <w:sz w:val="28"/>
          <w:szCs w:val="28"/>
          <w:lang w:eastAsia="en-US"/>
        </w:rPr>
        <w:t>го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освещения проезжих частей и улиц со средней интенсивностью движения авторанспорта используются консольные светильники ЖКУ 13-250-112/001 ДНАТ, 250Вт, Е40 со стеклом IP65 температурного исполнения УХЛ1 с газоразрядными натриевыми лампа</w:t>
      </w:r>
      <w:r w:rsidR="00AD5935">
        <w:rPr>
          <w:rFonts w:cs="Times New Roman"/>
          <w:color w:val="000000" w:themeColor="text1"/>
          <w:sz w:val="28"/>
          <w:szCs w:val="28"/>
          <w:lang w:eastAsia="en-US"/>
        </w:rPr>
        <w:t>ми высокого давления ДНаТ 250Вт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или аналогичные. </w:t>
      </w:r>
    </w:p>
    <w:p w:rsidR="00A05BE5" w:rsidRPr="003B2821" w:rsidRDefault="00A05BE5" w:rsidP="00A05BE5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lastRenderedPageBreak/>
        <w:t xml:space="preserve">Подсчет потребляемой электрической мощности планируемых сооружений (сетей </w:t>
      </w:r>
      <w:r w:rsidR="00AD5935">
        <w:rPr>
          <w:color w:val="000000" w:themeColor="text1"/>
          <w:sz w:val="28"/>
          <w:szCs w:val="28"/>
        </w:rPr>
        <w:t>уличного освещения) микрорайона № «16»</w:t>
      </w:r>
      <w:r w:rsidRPr="003B2821">
        <w:rPr>
          <w:color w:val="000000" w:themeColor="text1"/>
          <w:sz w:val="28"/>
          <w:szCs w:val="28"/>
        </w:rPr>
        <w:t xml:space="preserve"> г.</w:t>
      </w:r>
      <w:r w:rsidR="004942CB">
        <w:rPr>
          <w:color w:val="000000" w:themeColor="text1"/>
          <w:sz w:val="28"/>
          <w:szCs w:val="28"/>
        </w:rPr>
        <w:t xml:space="preserve"> </w:t>
      </w:r>
      <w:r w:rsidRPr="003B2821">
        <w:rPr>
          <w:color w:val="000000" w:themeColor="text1"/>
          <w:sz w:val="28"/>
          <w:szCs w:val="28"/>
        </w:rPr>
        <w:t>Зеленогорск</w:t>
      </w:r>
      <w:r w:rsidR="00AD5935">
        <w:rPr>
          <w:color w:val="000000" w:themeColor="text1"/>
          <w:sz w:val="28"/>
          <w:szCs w:val="28"/>
        </w:rPr>
        <w:t>а</w:t>
      </w:r>
      <w:r w:rsidRPr="003B2821">
        <w:rPr>
          <w:color w:val="000000" w:themeColor="text1"/>
          <w:sz w:val="28"/>
          <w:szCs w:val="28"/>
        </w:rPr>
        <w:t xml:space="preserve"> выполнен на основании:</w:t>
      </w:r>
    </w:p>
    <w:p w:rsidR="00A05BE5" w:rsidRPr="003B2821" w:rsidRDefault="00A05BE5" w:rsidP="00A05BE5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РД 34.20.185-95 «Инструкции по проектированию городских сетей»;</w:t>
      </w:r>
    </w:p>
    <w:p w:rsidR="00A05BE5" w:rsidRPr="003B2821" w:rsidRDefault="00A05BE5" w:rsidP="00A05BE5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СП 31-110-2003 «Проектирование и монтаж электроустановок жилых и общественных зданий» и аналогам проектируемых сооружений.</w:t>
      </w:r>
    </w:p>
    <w:p w:rsidR="00A05BE5" w:rsidRPr="003B2821" w:rsidRDefault="00A05BE5" w:rsidP="00A05BE5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Результаты расчетов электрической мо</w:t>
      </w:r>
      <w:r w:rsidR="00457D8D">
        <w:rPr>
          <w:color w:val="000000" w:themeColor="text1"/>
          <w:sz w:val="28"/>
          <w:szCs w:val="28"/>
        </w:rPr>
        <w:t>щности представлены в таблице 11</w:t>
      </w:r>
      <w:r w:rsidRPr="003B2821">
        <w:rPr>
          <w:color w:val="000000" w:themeColor="text1"/>
          <w:sz w:val="28"/>
          <w:szCs w:val="28"/>
        </w:rPr>
        <w:t>.</w:t>
      </w:r>
    </w:p>
    <w:p w:rsidR="00A05BE5" w:rsidRPr="003B2821" w:rsidRDefault="00A05BE5" w:rsidP="00A05BE5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Для технологического присоединения к существующим распределительным сетям электроснабжения данных микрорайонов необходимо получить технические условия на технологическое подключение. Далее разработать </w:t>
      </w:r>
      <w:r w:rsidR="004942CB">
        <w:rPr>
          <w:color w:val="000000" w:themeColor="text1"/>
          <w:sz w:val="28"/>
          <w:szCs w:val="28"/>
        </w:rPr>
        <w:t>р</w:t>
      </w:r>
      <w:r w:rsidRPr="003B2821">
        <w:rPr>
          <w:color w:val="000000" w:themeColor="text1"/>
          <w:sz w:val="28"/>
          <w:szCs w:val="28"/>
        </w:rPr>
        <w:t>абочий проект и согласовать его со всеми заинтересованными инстанциями.</w:t>
      </w:r>
    </w:p>
    <w:p w:rsidR="00A05BE5" w:rsidRDefault="00A05BE5" w:rsidP="00A05BE5">
      <w:pPr>
        <w:spacing w:line="276" w:lineRule="auto"/>
        <w:ind w:firstLine="709"/>
        <w:rPr>
          <w:color w:val="000000" w:themeColor="text1"/>
          <w:sz w:val="28"/>
          <w:szCs w:val="28"/>
        </w:rPr>
      </w:pPr>
    </w:p>
    <w:p w:rsidR="00457D8D" w:rsidRPr="003B2821" w:rsidRDefault="00457D8D" w:rsidP="00A05BE5">
      <w:pPr>
        <w:spacing w:line="276" w:lineRule="auto"/>
        <w:ind w:firstLine="709"/>
        <w:rPr>
          <w:color w:val="000000" w:themeColor="text1"/>
          <w:sz w:val="28"/>
          <w:szCs w:val="28"/>
        </w:rPr>
      </w:pPr>
    </w:p>
    <w:p w:rsidR="00A05BE5" w:rsidRPr="004942CB" w:rsidRDefault="00A05BE5" w:rsidP="00A05BE5">
      <w:pP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bookmarkStart w:id="20" w:name="bookmark3"/>
      <w:r w:rsidRPr="004942CB">
        <w:rPr>
          <w:b/>
          <w:bCs/>
          <w:color w:val="000000" w:themeColor="text1"/>
          <w:sz w:val="28"/>
          <w:szCs w:val="28"/>
        </w:rPr>
        <w:t>Расчет дополнительных электрических нагрузок по проекту планировки и</w:t>
      </w:r>
      <w:bookmarkEnd w:id="20"/>
      <w:r w:rsidRPr="004942CB">
        <w:rPr>
          <w:b/>
          <w:bCs/>
          <w:color w:val="000000" w:themeColor="text1"/>
          <w:sz w:val="28"/>
          <w:szCs w:val="28"/>
        </w:rPr>
        <w:t xml:space="preserve"> проекту межевания территории микрорайона </w:t>
      </w:r>
      <w:r w:rsidR="004942CB">
        <w:rPr>
          <w:b/>
          <w:bCs/>
          <w:color w:val="000000" w:themeColor="text1"/>
          <w:sz w:val="28"/>
          <w:szCs w:val="28"/>
        </w:rPr>
        <w:t xml:space="preserve">№ </w:t>
      </w:r>
      <w:r w:rsidRPr="004942CB">
        <w:rPr>
          <w:b/>
          <w:bCs/>
          <w:color w:val="000000" w:themeColor="text1"/>
          <w:sz w:val="28"/>
          <w:szCs w:val="28"/>
        </w:rPr>
        <w:t>«16» г.</w:t>
      </w:r>
      <w:r w:rsidR="004942CB">
        <w:rPr>
          <w:b/>
          <w:bCs/>
          <w:color w:val="000000" w:themeColor="text1"/>
          <w:sz w:val="28"/>
          <w:szCs w:val="28"/>
        </w:rPr>
        <w:t> </w:t>
      </w:r>
      <w:r w:rsidRPr="004942CB">
        <w:rPr>
          <w:b/>
          <w:bCs/>
          <w:color w:val="000000" w:themeColor="text1"/>
          <w:sz w:val="28"/>
          <w:szCs w:val="28"/>
        </w:rPr>
        <w:t>Зеленогорск</w:t>
      </w:r>
      <w:r w:rsidR="004942CB">
        <w:rPr>
          <w:b/>
          <w:bCs/>
          <w:color w:val="000000" w:themeColor="text1"/>
          <w:sz w:val="28"/>
          <w:szCs w:val="28"/>
        </w:rPr>
        <w:t>а</w:t>
      </w:r>
    </w:p>
    <w:p w:rsidR="00A05BE5" w:rsidRPr="003B2821" w:rsidRDefault="00457D8D" w:rsidP="00A05BE5">
      <w:pPr>
        <w:spacing w:line="276" w:lineRule="auto"/>
        <w:ind w:firstLine="397"/>
        <w:jc w:val="right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Таблица 11</w:t>
      </w:r>
      <w:r w:rsidR="00A05BE5" w:rsidRPr="003B2821">
        <w:rPr>
          <w:b/>
          <w:bCs/>
          <w:color w:val="000000" w:themeColor="text1"/>
          <w:sz w:val="28"/>
          <w:szCs w:val="28"/>
        </w:rPr>
        <w:t>.</w:t>
      </w:r>
    </w:p>
    <w:tbl>
      <w:tblPr>
        <w:tblW w:w="9215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7"/>
        <w:gridCol w:w="682"/>
        <w:gridCol w:w="2269"/>
        <w:gridCol w:w="1275"/>
        <w:gridCol w:w="993"/>
        <w:gridCol w:w="850"/>
        <w:gridCol w:w="992"/>
        <w:gridCol w:w="993"/>
        <w:gridCol w:w="850"/>
      </w:tblGrid>
      <w:tr w:rsidR="00A05BE5" w:rsidRPr="003B2821" w:rsidTr="00A05BE5">
        <w:trPr>
          <w:trHeight w:val="604"/>
          <w:jc w:val="right"/>
        </w:trPr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№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п\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п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№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на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плане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Наименование потребителя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Ед.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К-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Руд,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Руст,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кВт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  <w:lang w:val="en-US" w:eastAsia="en-US"/>
              </w:rPr>
              <w:t>coscp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  <w:lang w:val="en-US" w:eastAsia="en-US"/>
              </w:rPr>
              <w:t>Sp,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кВА</w:t>
            </w:r>
          </w:p>
        </w:tc>
      </w:tr>
      <w:tr w:rsidR="00A05BE5" w:rsidRPr="003B2821" w:rsidTr="00A05BE5">
        <w:trPr>
          <w:trHeight w:val="255"/>
          <w:jc w:val="right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Уличное 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Свети-льников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35,15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39,05</w:t>
            </w:r>
          </w:p>
        </w:tc>
      </w:tr>
      <w:tr w:rsidR="00A05BE5" w:rsidRPr="003B2821" w:rsidTr="00A05BE5">
        <w:trPr>
          <w:trHeight w:val="316"/>
          <w:jc w:val="right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35,15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39,05</w:t>
            </w:r>
          </w:p>
        </w:tc>
      </w:tr>
      <w:tr w:rsidR="00A05BE5" w:rsidRPr="003B2821" w:rsidTr="00A05BE5">
        <w:trPr>
          <w:trHeight w:val="294"/>
          <w:jc w:val="right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Непредвиденные расходы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10,54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17,71</w:t>
            </w:r>
          </w:p>
        </w:tc>
      </w:tr>
      <w:tr w:rsidR="00A05BE5" w:rsidRPr="003B2821" w:rsidTr="00A05BE5">
        <w:trPr>
          <w:trHeight w:val="316"/>
          <w:jc w:val="right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Итого, с учетом непредвиденных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45,69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50,76</w:t>
            </w:r>
          </w:p>
        </w:tc>
      </w:tr>
    </w:tbl>
    <w:p w:rsidR="00A05BE5" w:rsidRPr="003B2821" w:rsidRDefault="00A05BE5" w:rsidP="00A05BE5">
      <w:pPr>
        <w:tabs>
          <w:tab w:val="left" w:pos="142"/>
        </w:tabs>
        <w:ind w:firstLine="709"/>
        <w:rPr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На основании выполненных укрупненных расчетов в таблице нагрузок, общая потребляемая мощность линии уличного освещения на планируемой территории микрорайона № «16» составляет 50,76 кВА.</w:t>
      </w:r>
    </w:p>
    <w:p w:rsidR="00A05BE5" w:rsidRPr="003B2821" w:rsidRDefault="00A05BE5" w:rsidP="00A05BE5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По степени обеспечения надежности электроснабжения планируемая сеть уличного освещения относится к потребителям </w:t>
      </w:r>
      <w:r w:rsidRPr="003B2821">
        <w:rPr>
          <w:color w:val="000000" w:themeColor="text1"/>
          <w:sz w:val="28"/>
          <w:szCs w:val="28"/>
          <w:lang w:val="en-US"/>
        </w:rPr>
        <w:t>III</w:t>
      </w:r>
      <w:r w:rsidRPr="003B2821">
        <w:rPr>
          <w:color w:val="000000" w:themeColor="text1"/>
          <w:sz w:val="28"/>
          <w:szCs w:val="28"/>
        </w:rPr>
        <w:t xml:space="preserve"> категории надежности по ПУЭ. Электроснабжение трехфазное на напряжение 380/220 В. Источником электроснабжения планируемых на прирост потребителей принимаются действующие трансформаторные подстанции, расположенные на рассматриваемой проектом планировки территории. В ТП и РТП планируется разместить щиты управления на расчетное количество отходящих линий уличного освещения, с приборами учета, автоматами защиты и фотореле </w:t>
      </w:r>
      <w:r w:rsidRPr="003B2821">
        <w:rPr>
          <w:color w:val="000000" w:themeColor="text1"/>
          <w:sz w:val="28"/>
          <w:szCs w:val="28"/>
        </w:rPr>
        <w:lastRenderedPageBreak/>
        <w:t xml:space="preserve">(рекомендуемая степень влагозащищенности щитов </w:t>
      </w:r>
      <w:r w:rsidRPr="003B2821">
        <w:rPr>
          <w:color w:val="000000" w:themeColor="text1"/>
          <w:sz w:val="28"/>
          <w:szCs w:val="28"/>
          <w:lang w:val="en-US"/>
        </w:rPr>
        <w:t>IP</w:t>
      </w:r>
      <w:r w:rsidRPr="003B2821">
        <w:rPr>
          <w:color w:val="000000" w:themeColor="text1"/>
          <w:sz w:val="28"/>
          <w:szCs w:val="28"/>
        </w:rPr>
        <w:t xml:space="preserve">65). Конфигурация и состав оборудования, его марка и мощность разрабатывается отдельно на каждую линию на стадии рабочего проектирования. </w:t>
      </w:r>
    </w:p>
    <w:p w:rsidR="00A05BE5" w:rsidRPr="003B2821" w:rsidRDefault="00A05BE5" w:rsidP="00A05BE5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Расчет электрических нагрузок не является окончательным и подлежит корректировке на последующих стадиях проектирования при предоставлении более подробной информации от планируемых абонентов, строящихся зданий и сооружений на планируемой территории.</w:t>
      </w:r>
    </w:p>
    <w:p w:rsidR="00A05BE5" w:rsidRPr="003B2821" w:rsidRDefault="00A05BE5" w:rsidP="00A05BE5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Сечение и марка кабелей и проводов, мощность устанавливаемых автоматов и прочего оборудования уточняются на последующих стадиях проектирования после получения технических условий у электросетевой организации на технологическое подключение. </w:t>
      </w:r>
    </w:p>
    <w:p w:rsidR="00E27832" w:rsidRPr="003B2821" w:rsidRDefault="00E27832" w:rsidP="004E315F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27832" w:rsidRPr="003B2821" w:rsidRDefault="001B635A" w:rsidP="00E46D96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Ливневая канализация</w:t>
      </w:r>
    </w:p>
    <w:p w:rsidR="001B635A" w:rsidRPr="003B2821" w:rsidRDefault="001B635A" w:rsidP="001B635A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В городе Зеленогорске принята полная раздельная система канализации - бытовая и дождевая. Дождевые и талые воды с планируемой территории микрорайона № «16» отводятся закрытыми сетями дождевой канализации непосредственно в р. Кан. Сброс производится с выпусков №</w:t>
      </w:r>
      <w:r w:rsidR="004942CB" w:rsidRPr="00827B36">
        <w:rPr>
          <w:color w:val="000000" w:themeColor="text1"/>
          <w:sz w:val="28"/>
          <w:szCs w:val="28"/>
        </w:rPr>
        <w:t xml:space="preserve"> </w:t>
      </w:r>
      <w:r w:rsidRPr="003B2821">
        <w:rPr>
          <w:color w:val="000000" w:themeColor="text1"/>
          <w:sz w:val="28"/>
          <w:szCs w:val="28"/>
        </w:rPr>
        <w:t>5, 6, 7.</w:t>
      </w:r>
    </w:p>
    <w:p w:rsidR="005A172B" w:rsidRPr="00BD582C" w:rsidRDefault="005A172B" w:rsidP="005A172B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>Для предотвращения процессов размыва и обрушения берегового склона р. Кан организовано устройство набережной и</w:t>
      </w:r>
      <w:r>
        <w:rPr>
          <w:color w:val="000000"/>
          <w:sz w:val="28"/>
          <w:szCs w:val="28"/>
          <w:lang w:eastAsia="en-US"/>
        </w:rPr>
        <w:t>з железобетонных плит.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Планируемые очистные сооружения поверхностного стока предусматриваются в проектах на строительство новых микрорайонов города. 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Планируемое развитие</w:t>
      </w:r>
    </w:p>
    <w:p w:rsidR="00A05BE5" w:rsidRPr="003B2821" w:rsidRDefault="005A172B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«16» проектом планировки территории предлагается осуществить реорганизацию и благоустройство 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 территорий и площадок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планируемых линейных объектов необходимо провести проверку состояния существующих трубопроводов централизованной системы поверхностного водоотведения (самотечной ливневой канализации), находящихся на балансе у МУП ТС г. Зеленогорска</w:t>
      </w:r>
      <w:r w:rsidR="004942CB" w:rsidRPr="004942CB">
        <w:rPr>
          <w:rFonts w:cs="Times New Roman"/>
          <w:color w:val="000000" w:themeColor="text1"/>
          <w:sz w:val="28"/>
          <w:szCs w:val="28"/>
          <w:lang w:eastAsia="en-US"/>
        </w:rPr>
        <w:t xml:space="preserve"> </w:t>
      </w:r>
      <w:r w:rsidR="004942CB">
        <w:rPr>
          <w:rFonts w:cs="Times New Roman"/>
          <w:color w:val="000000" w:themeColor="text1"/>
          <w:sz w:val="28"/>
          <w:szCs w:val="28"/>
          <w:lang w:eastAsia="en-US"/>
        </w:rPr>
        <w:t>и МУП КБУ</w:t>
      </w:r>
      <w:r w:rsidR="00BB02E6">
        <w:rPr>
          <w:rFonts w:cs="Times New Roman"/>
          <w:color w:val="000000" w:themeColor="text1"/>
          <w:sz w:val="28"/>
          <w:szCs w:val="28"/>
          <w:lang w:eastAsia="en-US"/>
        </w:rPr>
        <w:t xml:space="preserve"> </w:t>
      </w:r>
      <w:r w:rsidR="00BB02E6" w:rsidRPr="003B2821">
        <w:rPr>
          <w:rFonts w:cs="Times New Roman"/>
          <w:color w:val="000000" w:themeColor="text1"/>
          <w:sz w:val="28"/>
          <w:szCs w:val="28"/>
          <w:lang w:eastAsia="en-US"/>
        </w:rPr>
        <w:t>г. Зеленогорска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, попадающих в зону размещения планируемых парковок и внутридворовых проездов и улиц. Предусмотреть дополнительные дождеприемные колодцы с 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lastRenderedPageBreak/>
        <w:t>пескоуловителями на асфальтобетонном покрытии проездов и парковочных стоянках.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 случае необходимости провести капитальный ремонт действующих сетей и сооружений системы поверхностного водоотвода и предусмотреть их вынос, при технологической необходимости. </w:t>
      </w:r>
    </w:p>
    <w:p w:rsidR="00B66D19" w:rsidRPr="003B2821" w:rsidRDefault="00B66D19" w:rsidP="004E315F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</w:p>
    <w:p w:rsidR="00E27832" w:rsidRPr="003B2821" w:rsidRDefault="00EB7417" w:rsidP="00E46D96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Линии и сооружения связи</w:t>
      </w:r>
    </w:p>
    <w:p w:rsidR="001B635A" w:rsidRPr="003B2821" w:rsidRDefault="001B635A" w:rsidP="00EB7417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5A172B" w:rsidRPr="00BD582C" w:rsidRDefault="005A172B" w:rsidP="005A172B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Централизованная телефонная связь в г. Зеленогорске обеспечивается тремя АТС. Установка новых АТС </w:t>
      </w:r>
      <w:r>
        <w:rPr>
          <w:color w:val="000000"/>
          <w:sz w:val="28"/>
          <w:szCs w:val="28"/>
        </w:rPr>
        <w:t xml:space="preserve">согласно </w:t>
      </w:r>
      <w:r w:rsidR="00BB02E6">
        <w:rPr>
          <w:color w:val="000000"/>
          <w:sz w:val="28"/>
          <w:szCs w:val="28"/>
        </w:rPr>
        <w:t xml:space="preserve">Генеральному плану ЗАТО г. Зеленогорска </w:t>
      </w:r>
      <w:r w:rsidRPr="00BD582C">
        <w:rPr>
          <w:color w:val="000000"/>
          <w:sz w:val="28"/>
          <w:szCs w:val="28"/>
        </w:rPr>
        <w:t xml:space="preserve">не </w:t>
      </w:r>
      <w:r w:rsidR="00BB02E6">
        <w:rPr>
          <w:color w:val="000000"/>
          <w:sz w:val="28"/>
          <w:szCs w:val="28"/>
        </w:rPr>
        <w:t>планируется.</w:t>
      </w:r>
      <w:r w:rsidRPr="00BD582C">
        <w:rPr>
          <w:color w:val="000000"/>
          <w:sz w:val="28"/>
          <w:szCs w:val="28"/>
        </w:rPr>
        <w:t xml:space="preserve"> </w:t>
      </w:r>
      <w:r w:rsidR="00BB02E6">
        <w:rPr>
          <w:color w:val="000000"/>
          <w:sz w:val="28"/>
          <w:szCs w:val="28"/>
        </w:rPr>
        <w:t>Производится</w:t>
      </w:r>
      <w:r w:rsidRPr="00BD582C">
        <w:rPr>
          <w:color w:val="000000"/>
          <w:sz w:val="28"/>
          <w:szCs w:val="28"/>
        </w:rPr>
        <w:t xml:space="preserve"> </w:t>
      </w:r>
      <w:r w:rsidR="00BB02E6">
        <w:rPr>
          <w:color w:val="000000"/>
          <w:sz w:val="28"/>
          <w:szCs w:val="28"/>
        </w:rPr>
        <w:t>модернизация</w:t>
      </w:r>
      <w:r w:rsidRPr="00BD582C">
        <w:rPr>
          <w:color w:val="000000"/>
          <w:sz w:val="28"/>
          <w:szCs w:val="28"/>
        </w:rPr>
        <w:t xml:space="preserve"> оборудования существующих АТС.</w:t>
      </w:r>
    </w:p>
    <w:p w:rsidR="00A05BE5" w:rsidRPr="003B2821" w:rsidRDefault="00A05BE5" w:rsidP="00A05BE5">
      <w:pPr>
        <w:spacing w:line="276" w:lineRule="auto"/>
        <w:ind w:firstLine="709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spacing w:line="276" w:lineRule="auto"/>
        <w:ind w:firstLine="709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Планируемое развитие</w:t>
      </w:r>
    </w:p>
    <w:p w:rsidR="00A05BE5" w:rsidRPr="003B2821" w:rsidRDefault="005A172B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«16» проектом планировки территории предлагается осуществить реорганизацию и благоустройство внутр</w:t>
      </w:r>
      <w:r w:rsidR="0026590E">
        <w:rPr>
          <w:rFonts w:cs="Times New Roman"/>
          <w:color w:val="000000" w:themeColor="text1"/>
          <w:sz w:val="28"/>
          <w:szCs w:val="28"/>
          <w:lang w:eastAsia="en-US"/>
        </w:rPr>
        <w:t>идворовых территорий и площадок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 w:rsidR="0026590E"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сетей централизованной системы связи, попадающих в зону размещения планируемых парковок, внутридворовых проездов и улиц. В случае необходимости провести капитальный ремонт действующих сетей и сооружений связи и предусмотреть их вынос при технологической необходимости. </w:t>
      </w:r>
    </w:p>
    <w:p w:rsidR="00EB7417" w:rsidRPr="003B2821" w:rsidRDefault="00EB7417" w:rsidP="00EB7417">
      <w:pPr>
        <w:spacing w:line="276" w:lineRule="auto"/>
        <w:ind w:firstLine="709"/>
        <w:rPr>
          <w:color w:val="000000" w:themeColor="text1"/>
          <w:sz w:val="22"/>
        </w:rPr>
      </w:pPr>
    </w:p>
    <w:p w:rsidR="00F54363" w:rsidRPr="00F54363" w:rsidRDefault="00F54363" w:rsidP="00BB02E6">
      <w:pPr>
        <w:pStyle w:val="ab"/>
        <w:numPr>
          <w:ilvl w:val="0"/>
          <w:numId w:val="19"/>
        </w:numPr>
        <w:spacing w:line="276" w:lineRule="auto"/>
        <w:ind w:left="0" w:firstLine="0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F54363">
        <w:rPr>
          <w:rFonts w:cs="Times New Roman"/>
          <w:b/>
          <w:color w:val="000000" w:themeColor="text1"/>
          <w:sz w:val="28"/>
          <w:szCs w:val="28"/>
        </w:rPr>
        <w:t>И</w:t>
      </w:r>
      <w:r w:rsidRPr="00F54363">
        <w:rPr>
          <w:b/>
          <w:sz w:val="28"/>
          <w:szCs w:val="28"/>
        </w:rPr>
        <w:t>нженерно-технические мероприятия</w:t>
      </w:r>
      <w:r>
        <w:rPr>
          <w:b/>
          <w:sz w:val="28"/>
          <w:szCs w:val="28"/>
        </w:rPr>
        <w:t xml:space="preserve"> по защите территорий</w:t>
      </w:r>
      <w:r w:rsidR="0017597C">
        <w:rPr>
          <w:b/>
          <w:sz w:val="28"/>
          <w:szCs w:val="28"/>
        </w:rPr>
        <w:t xml:space="preserve"> от чрезвычайных ситуаций</w:t>
      </w:r>
      <w:r w:rsidRPr="00F54363">
        <w:rPr>
          <w:b/>
          <w:sz w:val="28"/>
          <w:szCs w:val="28"/>
        </w:rPr>
        <w:t xml:space="preserve"> природного и техногенного характера</w:t>
      </w:r>
    </w:p>
    <w:p w:rsidR="00F54363" w:rsidRDefault="00F54363" w:rsidP="00BB02E6">
      <w:pPr>
        <w:spacing w:line="276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F54363" w:rsidRDefault="00F54363" w:rsidP="00BB02E6">
      <w:pPr>
        <w:pStyle w:val="ab"/>
        <w:numPr>
          <w:ilvl w:val="1"/>
          <w:numId w:val="19"/>
        </w:numPr>
        <w:spacing w:line="276" w:lineRule="auto"/>
        <w:ind w:left="0" w:firstLine="0"/>
        <w:jc w:val="center"/>
        <w:rPr>
          <w:b/>
          <w:color w:val="000000" w:themeColor="text1"/>
          <w:sz w:val="28"/>
          <w:szCs w:val="28"/>
        </w:rPr>
      </w:pPr>
      <w:bookmarkStart w:id="21" w:name="_Toc201564793"/>
      <w:r w:rsidRPr="00F54363">
        <w:rPr>
          <w:b/>
          <w:color w:val="000000" w:themeColor="text1"/>
          <w:sz w:val="28"/>
          <w:szCs w:val="28"/>
        </w:rPr>
        <w:t xml:space="preserve">Перечень и характеристики производств (технологического оборудования) проектируемого объекта, </w:t>
      </w:r>
      <w:bookmarkEnd w:id="21"/>
      <w:r w:rsidRPr="00F54363">
        <w:rPr>
          <w:b/>
          <w:color w:val="000000" w:themeColor="text1"/>
          <w:sz w:val="28"/>
          <w:szCs w:val="28"/>
        </w:rPr>
        <w:t>аварии на которых могут привести к возникновению чрезвычайной ситуации техногенного характе</w:t>
      </w:r>
      <w:r>
        <w:rPr>
          <w:b/>
          <w:color w:val="000000" w:themeColor="text1"/>
          <w:sz w:val="28"/>
          <w:szCs w:val="28"/>
        </w:rPr>
        <w:t>ра</w:t>
      </w:r>
      <w:r w:rsidRPr="00F54363">
        <w:rPr>
          <w:b/>
          <w:color w:val="000000" w:themeColor="text1"/>
          <w:sz w:val="28"/>
          <w:szCs w:val="28"/>
        </w:rPr>
        <w:t xml:space="preserve"> на террит</w:t>
      </w:r>
      <w:r>
        <w:rPr>
          <w:b/>
          <w:color w:val="000000" w:themeColor="text1"/>
          <w:sz w:val="28"/>
          <w:szCs w:val="28"/>
        </w:rPr>
        <w:t>ории проектируемого объекта</w:t>
      </w:r>
      <w:r w:rsidRPr="00F54363">
        <w:rPr>
          <w:b/>
          <w:color w:val="000000" w:themeColor="text1"/>
          <w:sz w:val="28"/>
          <w:szCs w:val="28"/>
        </w:rPr>
        <w:t xml:space="preserve"> и за ее пределами</w:t>
      </w:r>
    </w:p>
    <w:p w:rsidR="00F322FD" w:rsidRPr="00F322FD" w:rsidRDefault="00F322FD" w:rsidP="00F322FD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Возможными источниками чрезвычайных ситуаций техногенного и природного характера могут являться: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>
        <w:rPr>
          <w:color w:val="000000"/>
          <w:sz w:val="28"/>
        </w:rPr>
        <w:lastRenderedPageBreak/>
        <w:t>1. Пожары и чрезвычайные ситуации</w:t>
      </w:r>
      <w:r w:rsidRPr="00D11D7E">
        <w:rPr>
          <w:color w:val="000000"/>
          <w:sz w:val="28"/>
        </w:rPr>
        <w:t xml:space="preserve"> в помещениях зданий и сооружений, находящиеся на проектируемой территории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2. Взрыв топливного бака транспортного средства, находящегося на открытой автостоянке.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3. Взрыв баллона ацетилена при производстве ремонтных работ (газовой сварки) на сетях тепло- и водоснабжения проектируемого объекта.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4. Взрыв заряда конденсированного взрывчатого вещества на автостоянке вблизи проектируемого объекта.</w:t>
      </w:r>
    </w:p>
    <w:p w:rsidR="00F322FD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5. Взрыв бензина и</w:t>
      </w:r>
      <w:r w:rsidR="00827B36">
        <w:rPr>
          <w:color w:val="000000"/>
          <w:sz w:val="28"/>
        </w:rPr>
        <w:t>ли</w:t>
      </w:r>
      <w:r w:rsidRPr="00D11D7E">
        <w:rPr>
          <w:color w:val="000000"/>
          <w:sz w:val="28"/>
        </w:rPr>
        <w:t xml:space="preserve"> </w:t>
      </w:r>
      <w:r w:rsidR="00827B36">
        <w:rPr>
          <w:color w:val="000000"/>
          <w:sz w:val="28"/>
        </w:rPr>
        <w:t>дизельного топлива</w:t>
      </w:r>
      <w:r w:rsidRPr="00D11D7E">
        <w:rPr>
          <w:color w:val="000000"/>
          <w:sz w:val="28"/>
        </w:rPr>
        <w:t xml:space="preserve"> на АЗС.</w:t>
      </w:r>
    </w:p>
    <w:p w:rsidR="00BB02E6" w:rsidRDefault="00BB02E6" w:rsidP="00F322FD">
      <w:pPr>
        <w:spacing w:line="276" w:lineRule="auto"/>
        <w:ind w:firstLine="709"/>
        <w:rPr>
          <w:color w:val="000000"/>
          <w:sz w:val="28"/>
        </w:rPr>
      </w:pPr>
    </w:p>
    <w:p w:rsidR="00F322FD" w:rsidRPr="00A80CB6" w:rsidRDefault="00F322FD" w:rsidP="00F322FD">
      <w:pPr>
        <w:pStyle w:val="ab"/>
        <w:spacing w:line="276" w:lineRule="auto"/>
        <w:ind w:left="0"/>
        <w:jc w:val="center"/>
        <w:rPr>
          <w:b/>
          <w:color w:val="000000"/>
          <w:sz w:val="28"/>
          <w:szCs w:val="28"/>
        </w:rPr>
      </w:pPr>
      <w:r w:rsidRPr="00A80CB6">
        <w:rPr>
          <w:b/>
          <w:color w:val="000000"/>
          <w:sz w:val="28"/>
          <w:szCs w:val="28"/>
        </w:rPr>
        <w:t>6.2. Сведения об объектах производственного назначения, транспортных коммуникациях и линейных объектах, аварии на которых могут привести к возникновению чрезвычайной ситуации техногенного характера на проектируемом объекте</w:t>
      </w:r>
    </w:p>
    <w:p w:rsidR="00F322FD" w:rsidRPr="00A80CB6" w:rsidRDefault="00F322FD" w:rsidP="00F322FD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Согласно исходным данным, вблизи проектируемого</w:t>
      </w:r>
      <w:r>
        <w:rPr>
          <w:color w:val="000000"/>
          <w:sz w:val="28"/>
          <w:szCs w:val="28"/>
        </w:rPr>
        <w:t xml:space="preserve"> объекта находятся следующие производственно-промышленные организации</w:t>
      </w:r>
      <w:r w:rsidRPr="00D11D7E">
        <w:rPr>
          <w:color w:val="000000"/>
          <w:sz w:val="28"/>
          <w:szCs w:val="28"/>
        </w:rPr>
        <w:t>, транспортные коммуникации, аварии на которых мог</w:t>
      </w:r>
      <w:r>
        <w:rPr>
          <w:color w:val="000000"/>
          <w:sz w:val="28"/>
          <w:szCs w:val="28"/>
        </w:rPr>
        <w:t xml:space="preserve">ут привести к образованию зон </w:t>
      </w:r>
      <w:r w:rsidRPr="00D11D7E">
        <w:rPr>
          <w:color w:val="000000"/>
          <w:sz w:val="28"/>
        </w:rPr>
        <w:t>чрезвычайных ситуаций</w:t>
      </w:r>
      <w:r w:rsidRPr="00D11D7E">
        <w:rPr>
          <w:color w:val="000000"/>
          <w:sz w:val="28"/>
          <w:szCs w:val="28"/>
        </w:rPr>
        <w:t>: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D11D7E">
        <w:rPr>
          <w:b/>
          <w:color w:val="000000"/>
          <w:sz w:val="28"/>
          <w:szCs w:val="28"/>
        </w:rPr>
        <w:t>Сведения о потенциально опасных объектах и транспортных коммуникациях</w:t>
      </w:r>
    </w:p>
    <w:p w:rsidR="00F322FD" w:rsidRPr="00D11D7E" w:rsidRDefault="00F322FD" w:rsidP="00F322FD">
      <w:pPr>
        <w:spacing w:line="276" w:lineRule="auto"/>
        <w:ind w:right="-142" w:firstLine="709"/>
        <w:jc w:val="right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Таблица 1</w:t>
      </w:r>
      <w:r w:rsidR="006F42D0">
        <w:rPr>
          <w:color w:val="000000"/>
          <w:sz w:val="28"/>
          <w:szCs w:val="28"/>
        </w:rPr>
        <w:t>2</w:t>
      </w:r>
      <w:r w:rsidRPr="00D11D7E">
        <w:rPr>
          <w:color w:val="000000"/>
          <w:sz w:val="28"/>
          <w:szCs w:val="28"/>
        </w:rPr>
        <w:t>.</w:t>
      </w:r>
    </w:p>
    <w:tbl>
      <w:tblPr>
        <w:tblW w:w="99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302"/>
        <w:gridCol w:w="4360"/>
        <w:gridCol w:w="2552"/>
      </w:tblGrid>
      <w:tr w:rsidR="00F322FD" w:rsidRPr="00D11D7E" w:rsidTr="00827B36">
        <w:trPr>
          <w:tblHeader/>
          <w:jc w:val="right"/>
        </w:trPr>
        <w:tc>
          <w:tcPr>
            <w:tcW w:w="709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Наименование организации, адрес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Максимальное количество единичной емкости, максимальное количество в технологических системах (т)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Расстояние до проектируемого объекта (км)</w:t>
            </w:r>
          </w:p>
        </w:tc>
      </w:tr>
      <w:tr w:rsidR="00F322FD" w:rsidRPr="00D11D7E" w:rsidTr="00827B36">
        <w:trPr>
          <w:jc w:val="right"/>
        </w:trPr>
        <w:tc>
          <w:tcPr>
            <w:tcW w:w="709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2" w:type="dxa"/>
            <w:shd w:val="clear" w:color="auto" w:fill="auto"/>
          </w:tcPr>
          <w:p w:rsidR="00F322FD" w:rsidRPr="00D11D7E" w:rsidRDefault="00F322FD" w:rsidP="00827B36">
            <w:pPr>
              <w:spacing w:before="120" w:after="120" w:line="240" w:lineRule="auto"/>
              <w:ind w:left="-78" w:right="-108"/>
              <w:jc w:val="left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Филиал ОАО «</w:t>
            </w:r>
            <w:r w:rsidR="003A10A8">
              <w:rPr>
                <w:color w:val="000000"/>
                <w:sz w:val="26"/>
                <w:szCs w:val="26"/>
              </w:rPr>
              <w:t xml:space="preserve">Вторая </w:t>
            </w:r>
            <w:r w:rsidRPr="00D11D7E">
              <w:rPr>
                <w:color w:val="000000"/>
                <w:sz w:val="26"/>
                <w:szCs w:val="26"/>
              </w:rPr>
              <w:t xml:space="preserve">генерирующая компания оптового рынка электроэнергии» «Красноярская ГРЭС-2» </w:t>
            </w:r>
          </w:p>
        </w:tc>
        <w:tc>
          <w:tcPr>
            <w:tcW w:w="4360" w:type="dxa"/>
            <w:shd w:val="clear" w:color="auto" w:fill="auto"/>
          </w:tcPr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Серная кислота 147,2 т.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6.4 км</w:t>
            </w:r>
          </w:p>
        </w:tc>
      </w:tr>
      <w:tr w:rsidR="00F322FD" w:rsidRPr="00D11D7E" w:rsidTr="00827B36">
        <w:trPr>
          <w:jc w:val="right"/>
        </w:trPr>
        <w:tc>
          <w:tcPr>
            <w:tcW w:w="709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02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left="-78"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АО Производственное объединение «Электрохимический завод»</w:t>
            </w:r>
          </w:p>
        </w:tc>
        <w:tc>
          <w:tcPr>
            <w:tcW w:w="4360" w:type="dxa"/>
            <w:shd w:val="clear" w:color="auto" w:fill="auto"/>
          </w:tcPr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Серная кислота 95 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2.9 км</w:t>
            </w:r>
          </w:p>
        </w:tc>
      </w:tr>
      <w:tr w:rsidR="00F322FD" w:rsidRPr="00D11D7E" w:rsidTr="00827B36">
        <w:trPr>
          <w:jc w:val="right"/>
        </w:trPr>
        <w:tc>
          <w:tcPr>
            <w:tcW w:w="709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2302" w:type="dxa"/>
            <w:shd w:val="clear" w:color="auto" w:fill="auto"/>
          </w:tcPr>
          <w:p w:rsidR="00F322FD" w:rsidRPr="00D11D7E" w:rsidRDefault="00F322FD" w:rsidP="00827B36">
            <w:pPr>
              <w:spacing w:before="120" w:after="120" w:line="240" w:lineRule="auto"/>
              <w:ind w:left="-78" w:right="-108"/>
              <w:jc w:val="left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ЗАО «Новый стандарт»</w:t>
            </w:r>
          </w:p>
        </w:tc>
        <w:tc>
          <w:tcPr>
            <w:tcW w:w="4360" w:type="dxa"/>
            <w:shd w:val="clear" w:color="auto" w:fill="auto"/>
          </w:tcPr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Аммиак 1 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1.5 км</w:t>
            </w:r>
          </w:p>
        </w:tc>
      </w:tr>
      <w:tr w:rsidR="00F322FD" w:rsidRPr="00D11D7E" w:rsidTr="00827B36">
        <w:trPr>
          <w:jc w:val="right"/>
        </w:trPr>
        <w:tc>
          <w:tcPr>
            <w:tcW w:w="709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02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left="-78"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ООО «Искра»</w:t>
            </w:r>
          </w:p>
        </w:tc>
        <w:tc>
          <w:tcPr>
            <w:tcW w:w="4360" w:type="dxa"/>
            <w:shd w:val="clear" w:color="auto" w:fill="auto"/>
          </w:tcPr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Аммиак 2,6 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rPr>
                <w:color w:val="000000"/>
                <w:sz w:val="26"/>
                <w:szCs w:val="26"/>
              </w:rPr>
            </w:pPr>
          </w:p>
        </w:tc>
      </w:tr>
      <w:tr w:rsidR="00F322FD" w:rsidRPr="00D11D7E" w:rsidTr="00827B36">
        <w:trPr>
          <w:jc w:val="right"/>
        </w:trPr>
        <w:tc>
          <w:tcPr>
            <w:tcW w:w="709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302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left="-78"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Железнодорожный узел – 2,5 км от проектируемой территории)</w:t>
            </w:r>
          </w:p>
          <w:p w:rsidR="00F322FD" w:rsidRPr="00D11D7E" w:rsidRDefault="00F322FD" w:rsidP="001D1B3F">
            <w:pPr>
              <w:spacing w:before="120" w:after="120" w:line="240" w:lineRule="auto"/>
              <w:ind w:left="-78" w:right="-108"/>
              <w:rPr>
                <w:color w:val="000000"/>
                <w:sz w:val="26"/>
                <w:szCs w:val="26"/>
              </w:rPr>
            </w:pPr>
          </w:p>
        </w:tc>
        <w:tc>
          <w:tcPr>
            <w:tcW w:w="4360" w:type="dxa"/>
            <w:shd w:val="clear" w:color="auto" w:fill="auto"/>
          </w:tcPr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Цистерны для перевозки АХОВ: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хлор – 57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аммиак – 45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соляная кислота – 59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Цистерны для перевозки: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ЛВЖ (бензин) – 55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СУГ (пропан) - 50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1.1 км</w:t>
            </w:r>
          </w:p>
        </w:tc>
      </w:tr>
      <w:tr w:rsidR="00F322FD" w:rsidRPr="00D11D7E" w:rsidTr="00827B36">
        <w:trPr>
          <w:jc w:val="right"/>
        </w:trPr>
        <w:tc>
          <w:tcPr>
            <w:tcW w:w="709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left="-78"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Городские транспортные магистрали (Трасса от проектируемой территории)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ЛВЖ (бензин) – 22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СУГ (пропан) – 6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АХОВ (аммиак) - 8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rPr>
                <w:color w:val="000000"/>
                <w:sz w:val="26"/>
                <w:szCs w:val="26"/>
              </w:rPr>
            </w:pPr>
          </w:p>
        </w:tc>
      </w:tr>
    </w:tbl>
    <w:p w:rsidR="00F322FD" w:rsidRPr="00D11D7E" w:rsidRDefault="00F322FD" w:rsidP="00F322FD">
      <w:pPr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F322FD" w:rsidRPr="00827B36" w:rsidRDefault="00F322FD" w:rsidP="00C04790">
      <w:pPr>
        <w:pStyle w:val="ab"/>
        <w:numPr>
          <w:ilvl w:val="1"/>
          <w:numId w:val="19"/>
        </w:numPr>
        <w:spacing w:line="276" w:lineRule="auto"/>
        <w:ind w:left="720" w:firstLine="0"/>
        <w:jc w:val="center"/>
        <w:rPr>
          <w:b/>
          <w:iCs/>
          <w:color w:val="000000"/>
          <w:sz w:val="28"/>
          <w:szCs w:val="28"/>
        </w:rPr>
      </w:pPr>
      <w:r w:rsidRPr="00A80CB6">
        <w:rPr>
          <w:b/>
          <w:color w:val="000000"/>
          <w:sz w:val="28"/>
          <w:szCs w:val="28"/>
        </w:rPr>
        <w:t xml:space="preserve">Сведения о численности и размещении населения на проектируемой территории, </w:t>
      </w:r>
      <w:r w:rsidRPr="00A80CB6">
        <w:rPr>
          <w:b/>
          <w:iCs/>
          <w:color w:val="000000"/>
          <w:sz w:val="28"/>
          <w:szCs w:val="28"/>
        </w:rPr>
        <w:t xml:space="preserve">которые могут оказаться в зоне действия поражающих факторов в случае аварий </w:t>
      </w:r>
    </w:p>
    <w:p w:rsidR="00827B36" w:rsidRPr="00827B36" w:rsidRDefault="00827B36" w:rsidP="00827B36">
      <w:pPr>
        <w:pStyle w:val="ab"/>
        <w:spacing w:line="276" w:lineRule="auto"/>
        <w:ind w:left="1440"/>
        <w:rPr>
          <w:b/>
          <w:color w:val="000000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Планировочная территория</w:t>
      </w:r>
      <w:r w:rsidRPr="00D11D7E">
        <w:rPr>
          <w:color w:val="000000"/>
          <w:sz w:val="28"/>
          <w:szCs w:val="28"/>
        </w:rPr>
        <w:t xml:space="preserve"> может попасть в зону действия поражающих факторов от пожара и террористического акта, при этом, количество санитарных потерь может составить до 80% </w:t>
      </w:r>
      <w:r>
        <w:rPr>
          <w:color w:val="000000"/>
          <w:sz w:val="28"/>
          <w:szCs w:val="28"/>
        </w:rPr>
        <w:t>жителей</w:t>
      </w:r>
      <w:r w:rsidRPr="00D11D7E">
        <w:rPr>
          <w:color w:val="000000"/>
          <w:sz w:val="28"/>
          <w:szCs w:val="28"/>
        </w:rPr>
        <w:t>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Также проектируемый </w:t>
      </w:r>
      <w:r>
        <w:rPr>
          <w:color w:val="000000"/>
          <w:sz w:val="28"/>
          <w:szCs w:val="28"/>
        </w:rPr>
        <w:t>микрорайон</w:t>
      </w:r>
      <w:r w:rsidRPr="00D11D7E">
        <w:rPr>
          <w:color w:val="000000"/>
          <w:sz w:val="28"/>
          <w:szCs w:val="28"/>
        </w:rPr>
        <w:t xml:space="preserve"> может попасть в зону действия поражающих факторов от аварии на железнодорожном транспорте с участием ЛВЖ, СУГ и АХОВ  при соответствующем направлении ветра и при удалении от места аварии не более 5600 м.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При возникновении аварийной ситуации на автомобильн</w:t>
      </w:r>
      <w:r>
        <w:rPr>
          <w:color w:val="000000"/>
          <w:sz w:val="28"/>
          <w:szCs w:val="28"/>
        </w:rPr>
        <w:t>ом транспорте, перевозящем ЛВЖ,</w:t>
      </w:r>
      <w:r w:rsidRPr="00D11D7E">
        <w:rPr>
          <w:color w:val="000000"/>
          <w:sz w:val="28"/>
          <w:szCs w:val="28"/>
        </w:rPr>
        <w:t xml:space="preserve"> СУГ и АХОВ по автомобильным дорогам вблизи расположения </w:t>
      </w:r>
      <w:r>
        <w:rPr>
          <w:color w:val="000000"/>
          <w:sz w:val="28"/>
          <w:szCs w:val="28"/>
        </w:rPr>
        <w:t>планировочной территории</w:t>
      </w:r>
      <w:r w:rsidRPr="00D11D7E">
        <w:rPr>
          <w:color w:val="000000"/>
          <w:sz w:val="28"/>
          <w:szCs w:val="28"/>
        </w:rPr>
        <w:t xml:space="preserve"> и по </w:t>
      </w:r>
      <w:r>
        <w:rPr>
          <w:color w:val="000000"/>
          <w:sz w:val="28"/>
          <w:szCs w:val="28"/>
        </w:rPr>
        <w:t xml:space="preserve">самой </w:t>
      </w:r>
      <w:r w:rsidRPr="00D11D7E">
        <w:rPr>
          <w:color w:val="000000"/>
          <w:sz w:val="28"/>
          <w:szCs w:val="28"/>
        </w:rPr>
        <w:t xml:space="preserve">территории, </w:t>
      </w:r>
      <w:r>
        <w:rPr>
          <w:color w:val="000000"/>
          <w:sz w:val="28"/>
          <w:szCs w:val="28"/>
        </w:rPr>
        <w:t>рассматриваемый микрорайон может</w:t>
      </w:r>
      <w:r w:rsidRPr="00D11D7E">
        <w:rPr>
          <w:color w:val="000000"/>
          <w:sz w:val="28"/>
          <w:szCs w:val="28"/>
        </w:rPr>
        <w:t xml:space="preserve"> попасть в зону действий поражающих факторов. При этом, количество санитарных потерь может составить до 20% населения.</w:t>
      </w:r>
    </w:p>
    <w:p w:rsidR="00F322FD" w:rsidRPr="00A80CB6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</w:p>
    <w:p w:rsidR="00F322FD" w:rsidRPr="00A80CB6" w:rsidRDefault="00F322FD" w:rsidP="00C04790">
      <w:pPr>
        <w:pStyle w:val="ab"/>
        <w:shd w:val="clear" w:color="auto" w:fill="FFFFFF"/>
        <w:spacing w:line="276" w:lineRule="auto"/>
        <w:ind w:left="0"/>
        <w:jc w:val="center"/>
        <w:rPr>
          <w:b/>
          <w:color w:val="000000"/>
          <w:spacing w:val="-2"/>
          <w:sz w:val="28"/>
          <w:szCs w:val="28"/>
        </w:rPr>
      </w:pPr>
      <w:r w:rsidRPr="00A80CB6">
        <w:rPr>
          <w:b/>
          <w:color w:val="000000"/>
          <w:spacing w:val="-2"/>
          <w:sz w:val="28"/>
          <w:szCs w:val="28"/>
        </w:rPr>
        <w:lastRenderedPageBreak/>
        <w:t xml:space="preserve">6.4. Мероприятия по защите </w:t>
      </w:r>
      <w:r>
        <w:rPr>
          <w:b/>
          <w:color w:val="000000"/>
          <w:spacing w:val="-2"/>
          <w:sz w:val="28"/>
          <w:szCs w:val="28"/>
        </w:rPr>
        <w:t>планировочной территории</w:t>
      </w:r>
      <w:r w:rsidRPr="00A80CB6">
        <w:rPr>
          <w:b/>
          <w:color w:val="000000"/>
          <w:spacing w:val="-2"/>
          <w:sz w:val="28"/>
          <w:szCs w:val="28"/>
        </w:rPr>
        <w:t xml:space="preserve"> и </w:t>
      </w:r>
      <w:r>
        <w:rPr>
          <w:b/>
          <w:color w:val="000000"/>
          <w:spacing w:val="-2"/>
          <w:sz w:val="28"/>
          <w:szCs w:val="28"/>
        </w:rPr>
        <w:t>населения</w:t>
      </w:r>
      <w:r w:rsidRPr="00A80CB6">
        <w:rPr>
          <w:b/>
          <w:color w:val="000000"/>
          <w:spacing w:val="-2"/>
          <w:sz w:val="28"/>
          <w:szCs w:val="28"/>
        </w:rPr>
        <w:t xml:space="preserve"> от чрезвычайных ситуаций техногенного характера, вызванных авариями на рядом расположенных объектах производственного назначения</w:t>
      </w:r>
    </w:p>
    <w:p w:rsidR="00F322FD" w:rsidRPr="00D11D7E" w:rsidRDefault="00F322FD" w:rsidP="00F322FD">
      <w:pPr>
        <w:shd w:val="clear" w:color="auto" w:fill="FFFFFF"/>
        <w:spacing w:line="276" w:lineRule="auto"/>
        <w:ind w:right="5"/>
        <w:jc w:val="center"/>
        <w:rPr>
          <w:b/>
          <w:color w:val="000000"/>
          <w:spacing w:val="-2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Защита населения достигается проведением комплекса инженерно-технических и организационных мероприятий, а также формированием необходимых сил и средств в соответствии с Федеральным законом Российской Федерации </w:t>
      </w:r>
      <w:r w:rsidR="00827B36" w:rsidRPr="00D11D7E">
        <w:rPr>
          <w:color w:val="000000"/>
          <w:sz w:val="28"/>
          <w:szCs w:val="28"/>
        </w:rPr>
        <w:t xml:space="preserve">от 11.11.1994 г. </w:t>
      </w:r>
      <w:r w:rsidR="00827B36">
        <w:rPr>
          <w:color w:val="000000"/>
          <w:sz w:val="28"/>
          <w:szCs w:val="28"/>
        </w:rPr>
        <w:t>№ 68-ФЗ</w:t>
      </w:r>
      <w:r w:rsidR="00827B36" w:rsidRPr="00D11D7E">
        <w:rPr>
          <w:color w:val="000000"/>
          <w:sz w:val="28"/>
          <w:szCs w:val="28"/>
        </w:rPr>
        <w:t xml:space="preserve"> </w:t>
      </w:r>
      <w:r w:rsidRPr="00D11D7E">
        <w:rPr>
          <w:color w:val="000000"/>
          <w:sz w:val="28"/>
          <w:szCs w:val="28"/>
        </w:rPr>
        <w:t xml:space="preserve">«О защите населения и территорий от чрезвычайных ситуаций природного и техногенного характера» </w:t>
      </w:r>
      <w:r>
        <w:rPr>
          <w:color w:val="000000"/>
          <w:sz w:val="28"/>
          <w:szCs w:val="28"/>
        </w:rPr>
        <w:t>и ГОСТ Р 22.3.03</w:t>
      </w:r>
      <w:r w:rsidRPr="00D11D7E">
        <w:rPr>
          <w:color w:val="000000"/>
          <w:sz w:val="28"/>
          <w:szCs w:val="28"/>
        </w:rPr>
        <w:t xml:space="preserve">-94 «Безопасность в чрезвычайных ситуациях. Защита населения. Основные  положения» и др.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В проекте защита населения в первую очередь предусматривается техническими и технологическими решениями по предотвращению взрывов и пожаров на </w:t>
      </w:r>
      <w:r>
        <w:rPr>
          <w:color w:val="000000"/>
          <w:sz w:val="28"/>
          <w:szCs w:val="28"/>
        </w:rPr>
        <w:t>территории микрорайона</w:t>
      </w:r>
      <w:r w:rsidRPr="00D11D7E">
        <w:rPr>
          <w:color w:val="000000"/>
          <w:sz w:val="28"/>
          <w:szCs w:val="28"/>
        </w:rPr>
        <w:t xml:space="preserve"> или снижение вероятности их возникновения и воздействия на окружающую среду.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Защита населения </w:t>
      </w:r>
      <w:r>
        <w:rPr>
          <w:color w:val="000000"/>
          <w:sz w:val="28"/>
          <w:szCs w:val="28"/>
        </w:rPr>
        <w:t>планировочной территории до</w:t>
      </w:r>
      <w:r w:rsidRPr="00D11D7E">
        <w:rPr>
          <w:color w:val="000000"/>
          <w:sz w:val="28"/>
          <w:szCs w:val="28"/>
        </w:rPr>
        <w:t xml:space="preserve">стигается проведением комплекса организационных мероприятий.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защиты населения</w:t>
      </w:r>
      <w:r w:rsidRPr="00D11D7E">
        <w:rPr>
          <w:color w:val="000000"/>
          <w:sz w:val="28"/>
          <w:szCs w:val="28"/>
        </w:rPr>
        <w:t xml:space="preserve"> включает в себя: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- организацию своевременного опов</w:t>
      </w:r>
      <w:r>
        <w:rPr>
          <w:color w:val="000000"/>
          <w:sz w:val="28"/>
          <w:szCs w:val="28"/>
        </w:rPr>
        <w:t>ещения об угрозе или по факту чрезвычайных ситуаций</w:t>
      </w:r>
      <w:r w:rsidRPr="00D11D7E">
        <w:rPr>
          <w:color w:val="000000"/>
          <w:sz w:val="28"/>
          <w:szCs w:val="28"/>
        </w:rPr>
        <w:t xml:space="preserve">;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оснащение</w:t>
      </w:r>
      <w:r w:rsidRPr="00D11D7E">
        <w:rPr>
          <w:color w:val="000000"/>
          <w:sz w:val="28"/>
          <w:szCs w:val="28"/>
        </w:rPr>
        <w:t xml:space="preserve"> средствами индивидуальной защиты;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- организацией эвакуационных мероприятий;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- обучением </w:t>
      </w:r>
      <w:r>
        <w:rPr>
          <w:color w:val="000000"/>
          <w:sz w:val="28"/>
          <w:szCs w:val="28"/>
        </w:rPr>
        <w:t>населения</w:t>
      </w:r>
      <w:r w:rsidRPr="00D11D7E">
        <w:rPr>
          <w:color w:val="000000"/>
          <w:sz w:val="28"/>
          <w:szCs w:val="28"/>
        </w:rPr>
        <w:t xml:space="preserve"> правильным и организованным действиям при возникновении </w:t>
      </w:r>
      <w:r>
        <w:rPr>
          <w:color w:val="000000"/>
          <w:sz w:val="28"/>
          <w:szCs w:val="28"/>
        </w:rPr>
        <w:t>чрезвычайных ситуаций</w:t>
      </w:r>
      <w:r w:rsidRPr="00D11D7E">
        <w:rPr>
          <w:color w:val="000000"/>
          <w:sz w:val="28"/>
          <w:szCs w:val="28"/>
        </w:rPr>
        <w:t>;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- обучением </w:t>
      </w:r>
      <w:r>
        <w:rPr>
          <w:color w:val="000000"/>
          <w:sz w:val="28"/>
          <w:szCs w:val="28"/>
        </w:rPr>
        <w:t>населения</w:t>
      </w:r>
      <w:r w:rsidRPr="00D11D7E">
        <w:rPr>
          <w:color w:val="000000"/>
          <w:sz w:val="28"/>
          <w:szCs w:val="28"/>
        </w:rPr>
        <w:t xml:space="preserve"> способам оказания первой помощи.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аварии на планировочной территории</w:t>
      </w:r>
      <w:r w:rsidRPr="00D11D7E">
        <w:rPr>
          <w:color w:val="000000"/>
          <w:sz w:val="28"/>
          <w:szCs w:val="28"/>
        </w:rPr>
        <w:t xml:space="preserve"> предусматриваетс</w:t>
      </w:r>
      <w:r>
        <w:rPr>
          <w:color w:val="000000"/>
          <w:sz w:val="28"/>
          <w:szCs w:val="28"/>
        </w:rPr>
        <w:t>я, в первую очередь, использование</w:t>
      </w:r>
      <w:r w:rsidRPr="00D11D7E">
        <w:rPr>
          <w:color w:val="000000"/>
          <w:sz w:val="28"/>
          <w:szCs w:val="28"/>
        </w:rPr>
        <w:t xml:space="preserve"> средства индивидуальной защиты органов дыхания и организов</w:t>
      </w:r>
      <w:r>
        <w:rPr>
          <w:color w:val="000000"/>
          <w:sz w:val="28"/>
          <w:szCs w:val="28"/>
        </w:rPr>
        <w:t>анный</w:t>
      </w:r>
      <w:r w:rsidRPr="00D11D7E">
        <w:rPr>
          <w:color w:val="000000"/>
          <w:sz w:val="28"/>
          <w:szCs w:val="28"/>
        </w:rPr>
        <w:t xml:space="preserve"> вывод людей, не участвующих в ликвидации аварии, из пожароопасной зоны.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Население долж</w:t>
      </w:r>
      <w:r w:rsidRPr="00D11D7E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 w:rsidRPr="00D11D7E">
        <w:rPr>
          <w:color w:val="000000"/>
          <w:sz w:val="28"/>
          <w:szCs w:val="28"/>
        </w:rPr>
        <w:t xml:space="preserve"> быстро и правильно ориентироваться в </w:t>
      </w:r>
      <w:r>
        <w:rPr>
          <w:color w:val="000000"/>
          <w:sz w:val="28"/>
          <w:szCs w:val="28"/>
        </w:rPr>
        <w:t>экстренной</w:t>
      </w:r>
      <w:r w:rsidRPr="00D11D7E">
        <w:rPr>
          <w:color w:val="000000"/>
          <w:sz w:val="28"/>
          <w:szCs w:val="28"/>
        </w:rPr>
        <w:t xml:space="preserve"> обстановке, организовывать и оказывать помощь пострадавшим, вызывать скорую помощь и пожарную службу.</w:t>
      </w:r>
      <w:r>
        <w:rPr>
          <w:color w:val="000000"/>
          <w:sz w:val="28"/>
          <w:szCs w:val="28"/>
        </w:rPr>
        <w:t xml:space="preserve"> </w:t>
      </w:r>
      <w:r w:rsidRPr="00D11D7E">
        <w:rPr>
          <w:color w:val="000000"/>
          <w:sz w:val="28"/>
          <w:szCs w:val="28"/>
        </w:rPr>
        <w:t xml:space="preserve">Защита людей от вредных продуктов горения, радиоактивного загрязнения, химического заражения предусматривает использование индивидуальных средств защиты.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Одним из основных решений по защите людей, оборудования и здания является контроль радиационной и химической обстановки, а также обнаружение взрывоопасных концентраций в воздухе. Сигналы радиационной и химической опасности перед</w:t>
      </w:r>
      <w:r>
        <w:rPr>
          <w:color w:val="000000"/>
          <w:sz w:val="28"/>
          <w:szCs w:val="28"/>
        </w:rPr>
        <w:t>аются по системе оповещения о чрезвычайных ситуациях</w:t>
      </w:r>
      <w:r w:rsidRPr="00D11D7E">
        <w:rPr>
          <w:color w:val="000000"/>
          <w:sz w:val="28"/>
          <w:szCs w:val="28"/>
        </w:rPr>
        <w:t xml:space="preserve">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lastRenderedPageBreak/>
        <w:t xml:space="preserve">Оповещение об авариях, происходящих </w:t>
      </w:r>
      <w:r>
        <w:rPr>
          <w:color w:val="000000"/>
          <w:sz w:val="28"/>
          <w:szCs w:val="28"/>
        </w:rPr>
        <w:t>в пределах</w:t>
      </w:r>
      <w:r w:rsidRPr="00D11D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планировочного микрорайона,</w:t>
      </w:r>
      <w:r w:rsidRPr="00D11D7E">
        <w:rPr>
          <w:color w:val="000000"/>
          <w:sz w:val="28"/>
          <w:szCs w:val="28"/>
        </w:rPr>
        <w:t xml:space="preserve"> осуществляется по системе оповещения о </w:t>
      </w:r>
      <w:r>
        <w:rPr>
          <w:color w:val="000000"/>
          <w:sz w:val="28"/>
          <w:szCs w:val="28"/>
        </w:rPr>
        <w:t>чрезвычайных ситуациях</w:t>
      </w:r>
      <w:r w:rsidRPr="00D11D7E">
        <w:rPr>
          <w:color w:val="000000"/>
          <w:sz w:val="28"/>
          <w:szCs w:val="28"/>
        </w:rPr>
        <w:t xml:space="preserve"> местных органов управления. Оповещение осуществляется по радио и телефону. </w:t>
      </w:r>
    </w:p>
    <w:p w:rsidR="00F322FD" w:rsidRDefault="00F322FD" w:rsidP="00F322FD">
      <w:pPr>
        <w:spacing w:line="276" w:lineRule="auto"/>
        <w:ind w:firstLine="426"/>
        <w:rPr>
          <w:color w:val="000000"/>
          <w:sz w:val="28"/>
          <w:szCs w:val="28"/>
        </w:rPr>
      </w:pPr>
    </w:p>
    <w:p w:rsidR="00F322FD" w:rsidRPr="00D11D7E" w:rsidRDefault="00F322FD" w:rsidP="00EB2089">
      <w:pPr>
        <w:pStyle w:val="ab"/>
        <w:numPr>
          <w:ilvl w:val="0"/>
          <w:numId w:val="22"/>
        </w:numPr>
        <w:spacing w:line="276" w:lineRule="auto"/>
        <w:ind w:left="0" w:firstLine="0"/>
        <w:jc w:val="center"/>
        <w:rPr>
          <w:b/>
          <w:color w:val="000000"/>
          <w:sz w:val="32"/>
          <w:szCs w:val="28"/>
        </w:rPr>
      </w:pPr>
      <w:r w:rsidRPr="00D11D7E">
        <w:rPr>
          <w:b/>
          <w:color w:val="000000"/>
          <w:sz w:val="32"/>
          <w:szCs w:val="28"/>
        </w:rPr>
        <w:t>Проведение мероприятий по гражданской обороне и обеспечению пожарной безопасности</w:t>
      </w:r>
    </w:p>
    <w:p w:rsidR="00F322FD" w:rsidRPr="00C04790" w:rsidRDefault="00F322FD" w:rsidP="00F322FD">
      <w:pPr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F322FD" w:rsidRPr="00C04790" w:rsidRDefault="00F322FD" w:rsidP="00F322FD">
      <w:pPr>
        <w:pStyle w:val="ab"/>
        <w:spacing w:line="276" w:lineRule="auto"/>
        <w:ind w:left="0" w:firstLine="567"/>
        <w:jc w:val="center"/>
        <w:rPr>
          <w:b/>
          <w:color w:val="000000"/>
          <w:sz w:val="28"/>
          <w:szCs w:val="28"/>
        </w:rPr>
      </w:pPr>
      <w:r w:rsidRPr="00C04790">
        <w:rPr>
          <w:b/>
          <w:color w:val="000000"/>
          <w:sz w:val="28"/>
          <w:szCs w:val="28"/>
        </w:rPr>
        <w:t>7.1. Сведения о категорийности объекта и зонах возможных опасностей</w:t>
      </w:r>
    </w:p>
    <w:p w:rsidR="00F322FD" w:rsidRPr="00D11D7E" w:rsidRDefault="00F322FD" w:rsidP="00F322FD">
      <w:pPr>
        <w:spacing w:line="276" w:lineRule="auto"/>
        <w:rPr>
          <w:b/>
          <w:color w:val="000000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Проектируемая территория находится в г. Зеленогорске Красноярского края, который является категорированным</w:t>
      </w:r>
      <w:r>
        <w:rPr>
          <w:color w:val="000000"/>
          <w:sz w:val="28"/>
          <w:szCs w:val="28"/>
        </w:rPr>
        <w:t xml:space="preserve"> по гражданской обороне</w:t>
      </w:r>
      <w:r w:rsidRPr="00D11D7E">
        <w:rPr>
          <w:color w:val="000000"/>
          <w:sz w:val="28"/>
          <w:szCs w:val="28"/>
        </w:rPr>
        <w:t xml:space="preserve">. Вблизи проектируемого </w:t>
      </w:r>
      <w:r w:rsidRPr="00D11D7E">
        <w:rPr>
          <w:color w:val="000000"/>
          <w:sz w:val="28"/>
        </w:rPr>
        <w:t>объекта находятся города Канск, Красноярск, та</w:t>
      </w:r>
      <w:r>
        <w:rPr>
          <w:color w:val="000000"/>
          <w:sz w:val="28"/>
        </w:rPr>
        <w:t xml:space="preserve">кже отнесенные к категории по </w:t>
      </w:r>
      <w:r>
        <w:rPr>
          <w:color w:val="000000"/>
          <w:sz w:val="28"/>
          <w:szCs w:val="28"/>
        </w:rPr>
        <w:t>гражданской обороне</w:t>
      </w:r>
      <w:r w:rsidRPr="00D11D7E">
        <w:rPr>
          <w:color w:val="000000"/>
          <w:sz w:val="28"/>
        </w:rPr>
        <w:t>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 xml:space="preserve">Согласно </w:t>
      </w:r>
      <w:r w:rsidR="00EB2089" w:rsidRPr="00EB2089">
        <w:rPr>
          <w:color w:val="000000"/>
          <w:sz w:val="28"/>
        </w:rPr>
        <w:t>СП 165.1325800.2014</w:t>
      </w:r>
      <w:r>
        <w:rPr>
          <w:color w:val="000000"/>
          <w:sz w:val="28"/>
        </w:rPr>
        <w:t xml:space="preserve"> проектируемая территория</w:t>
      </w:r>
      <w:r w:rsidRPr="00D11D7E">
        <w:rPr>
          <w:color w:val="000000"/>
          <w:sz w:val="28"/>
        </w:rPr>
        <w:t xml:space="preserve"> находится в границах следующих зон возможных опасностей: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- в зоне возможных разрушений (от г. Зеленогорска);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- в зоне возможного сильного радиоактивного заражения;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- в зон</w:t>
      </w:r>
      <w:r>
        <w:rPr>
          <w:color w:val="000000"/>
          <w:sz w:val="28"/>
        </w:rPr>
        <w:t>е</w:t>
      </w:r>
      <w:r w:rsidRPr="00D11D7E">
        <w:rPr>
          <w:color w:val="000000"/>
          <w:sz w:val="28"/>
        </w:rPr>
        <w:t xml:space="preserve"> светомаскировки.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 xml:space="preserve">В случае возникновения опасностей при ведении военных действий или вследствие этих действий, приняты решения по управлению гражданской обороной проектируемой территории, системам оповещения </w:t>
      </w:r>
      <w:r>
        <w:rPr>
          <w:color w:val="000000"/>
          <w:sz w:val="28"/>
        </w:rPr>
        <w:t>населения</w:t>
      </w:r>
      <w:r w:rsidRPr="00D11D7E">
        <w:rPr>
          <w:color w:val="000000"/>
          <w:sz w:val="28"/>
        </w:rPr>
        <w:t xml:space="preserve"> об опасностях.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</w:rPr>
        <w:t>Организация и осуществление</w:t>
      </w:r>
      <w:r w:rsidRPr="00D11D7E">
        <w:rPr>
          <w:color w:val="000000"/>
          <w:sz w:val="28"/>
          <w:szCs w:val="28"/>
        </w:rPr>
        <w:t xml:space="preserve"> оповещения проводится в соответствии с совместным приказом МЧС России, Мининформсвязи России и Минкультуры России от 25 июля 2006 г. №</w:t>
      </w:r>
      <w:r>
        <w:rPr>
          <w:color w:val="000000"/>
          <w:sz w:val="28"/>
          <w:szCs w:val="28"/>
        </w:rPr>
        <w:t> </w:t>
      </w:r>
      <w:r w:rsidRPr="00D11D7E">
        <w:rPr>
          <w:color w:val="000000"/>
          <w:sz w:val="28"/>
          <w:szCs w:val="28"/>
        </w:rPr>
        <w:t>422/90/376 «Об утверждении Положения о системах оповещения населения».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Текст сообщения передается в течение 5 минут с прекращением передачи другой информации.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Планировочная территория</w:t>
      </w:r>
      <w:r w:rsidRPr="00D11D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обеспечена существующими</w:t>
      </w:r>
      <w:r w:rsidRPr="00D11D7E">
        <w:rPr>
          <w:color w:val="000000"/>
          <w:sz w:val="28"/>
          <w:szCs w:val="28"/>
        </w:rPr>
        <w:t xml:space="preserve"> сетями телефониз</w:t>
      </w:r>
      <w:r>
        <w:rPr>
          <w:color w:val="000000"/>
          <w:sz w:val="28"/>
          <w:szCs w:val="28"/>
        </w:rPr>
        <w:t xml:space="preserve">ации, телевидения, радиофикации. </w:t>
      </w:r>
      <w:r w:rsidRPr="00D11D7E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орядок оповещение по сигналам гражданской обороны</w:t>
      </w:r>
      <w:r w:rsidRPr="00D11D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населения</w:t>
      </w:r>
      <w:r w:rsidRPr="00D11D7E">
        <w:rPr>
          <w:color w:val="000000"/>
          <w:sz w:val="28"/>
          <w:szCs w:val="28"/>
        </w:rPr>
        <w:t xml:space="preserve"> будет осуществляться по телефону и голосом.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Основной способ оповещения – передача речево</w:t>
      </w:r>
      <w:r>
        <w:rPr>
          <w:color w:val="000000"/>
          <w:sz w:val="28"/>
          <w:szCs w:val="28"/>
        </w:rPr>
        <w:t>й информации. Проектируемый микрорайон</w:t>
      </w:r>
      <w:r w:rsidRPr="00D11D7E">
        <w:rPr>
          <w:color w:val="000000"/>
          <w:sz w:val="28"/>
          <w:szCs w:val="28"/>
        </w:rPr>
        <w:t xml:space="preserve"> находятся в зоне электросиренного оповещения города Зеленогорск.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Для привлечения внимания перед передачей речевой информации на территории города Зеленогорск включается электросиренное оповещение, что означает подачу предупредительного сигнала «Внимание всем!». По этому сигналу необходимо немедленно включить радиотрансляционные приемники для </w:t>
      </w:r>
      <w:r w:rsidRPr="00D11D7E">
        <w:rPr>
          <w:color w:val="000000"/>
          <w:sz w:val="28"/>
          <w:szCs w:val="28"/>
        </w:rPr>
        <w:lastRenderedPageBreak/>
        <w:t xml:space="preserve">прослушивания экстренного сообщения Главного управления МЧС России по Красноярскому краю.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Схема оповещения население по сигналам оповещения представлена на рис. 3.</w:t>
      </w:r>
    </w:p>
    <w:p w:rsidR="00F322FD" w:rsidRPr="00D11D7E" w:rsidRDefault="001E26A7" w:rsidP="00F322FD">
      <w:pPr>
        <w:spacing w:before="240" w:after="120"/>
        <w:jc w:val="center"/>
        <w:rPr>
          <w:color w:val="000000"/>
          <w:sz w:val="28"/>
          <w:szCs w:val="28"/>
        </w:rPr>
      </w:pPr>
      <w:r>
        <w:object w:dxaOrig="1860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55pt;height:200.6pt" o:ole="">
            <v:imagedata r:id="rId19" o:title=""/>
          </v:shape>
          <o:OLEObject Type="Embed" ProgID="DWGTrueView.Drawing.21" ShapeID="_x0000_i1025" DrawAspect="Content" ObjectID="_1625401333" r:id="rId20"/>
        </w:object>
      </w:r>
      <w:r w:rsidR="00F322FD" w:rsidRPr="00D11D7E">
        <w:rPr>
          <w:color w:val="000000"/>
          <w:sz w:val="28"/>
          <w:szCs w:val="28"/>
        </w:rPr>
        <w:t>Рис. 3</w:t>
      </w:r>
    </w:p>
    <w:p w:rsidR="00F322FD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</w:rPr>
        <w:t>Что касается мероприятий по световой и другим видам маскировки, то такие мероприятия для проектируем</w:t>
      </w:r>
      <w:r w:rsidR="001B630D">
        <w:rPr>
          <w:color w:val="000000"/>
          <w:sz w:val="28"/>
        </w:rPr>
        <w:t>ой территории микрорайона № «16</w:t>
      </w:r>
      <w:r>
        <w:rPr>
          <w:color w:val="000000"/>
          <w:sz w:val="28"/>
        </w:rPr>
        <w:t>»</w:t>
      </w:r>
      <w:r w:rsidRPr="00D11D7E">
        <w:rPr>
          <w:color w:val="000000"/>
          <w:sz w:val="28"/>
        </w:rPr>
        <w:t xml:space="preserve"> не разрабатывались. </w:t>
      </w:r>
    </w:p>
    <w:p w:rsidR="00F322FD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</w:p>
    <w:p w:rsidR="00F322FD" w:rsidRPr="00D11D7E" w:rsidRDefault="00F322FD" w:rsidP="001E26A7">
      <w:pPr>
        <w:pStyle w:val="ab"/>
        <w:spacing w:line="276" w:lineRule="auto"/>
        <w:ind w:left="0"/>
        <w:jc w:val="center"/>
        <w:rPr>
          <w:b/>
          <w:i/>
          <w:color w:val="000000"/>
          <w:sz w:val="28"/>
          <w:szCs w:val="28"/>
        </w:rPr>
      </w:pPr>
      <w:r w:rsidRPr="00A80CB6">
        <w:rPr>
          <w:b/>
          <w:color w:val="000000"/>
          <w:sz w:val="28"/>
          <w:szCs w:val="28"/>
        </w:rPr>
        <w:t xml:space="preserve">7.2. Мероприятия по мониторингу состояния радиационной и химической обстановки на </w:t>
      </w:r>
      <w:r>
        <w:rPr>
          <w:b/>
          <w:color w:val="000000"/>
          <w:sz w:val="28"/>
          <w:szCs w:val="28"/>
        </w:rPr>
        <w:t xml:space="preserve">планировочной </w:t>
      </w:r>
      <w:r w:rsidRPr="00A80CB6">
        <w:rPr>
          <w:b/>
          <w:color w:val="000000"/>
          <w:sz w:val="28"/>
          <w:szCs w:val="28"/>
        </w:rPr>
        <w:t xml:space="preserve">территории </w:t>
      </w:r>
    </w:p>
    <w:p w:rsidR="00F322FD" w:rsidRPr="00D11D7E" w:rsidRDefault="00F322FD" w:rsidP="00F322FD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Проектом не предусмотрено оборудование проектируемых территорий средствами мониторинга состояния радиационной и химической обстановки.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По окончанию строительных работ, перед сдачей объектов в эксплуатаци</w:t>
      </w:r>
      <w:r>
        <w:rPr>
          <w:color w:val="000000"/>
          <w:sz w:val="28"/>
        </w:rPr>
        <w:t xml:space="preserve">ю, </w:t>
      </w:r>
      <w:r w:rsidRPr="00D11D7E">
        <w:rPr>
          <w:color w:val="000000"/>
          <w:sz w:val="28"/>
        </w:rPr>
        <w:t xml:space="preserve"> должны быть организованы контрольные изыскания для проверки соответствия фактических значений радиационно-гигиенических характеристик среды на участке застройки требованиям санитарных норм, а также для оценки эффективности мероприятий по радиационной безопасности, реализованных при проектировании и строительстве.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 xml:space="preserve">Строительство защитных сооружений гражданской обороны на </w:t>
      </w:r>
      <w:r>
        <w:rPr>
          <w:color w:val="000000"/>
          <w:sz w:val="28"/>
        </w:rPr>
        <w:t>планировочной</w:t>
      </w:r>
      <w:r w:rsidRPr="00D11D7E">
        <w:rPr>
          <w:color w:val="000000"/>
          <w:sz w:val="28"/>
        </w:rPr>
        <w:t xml:space="preserve"> территории не предусмотрено. </w:t>
      </w:r>
    </w:p>
    <w:p w:rsidR="00F322FD" w:rsidRPr="00A23128" w:rsidRDefault="00F322FD" w:rsidP="00F322FD">
      <w:pPr>
        <w:spacing w:line="276" w:lineRule="auto"/>
        <w:ind w:firstLine="709"/>
        <w:rPr>
          <w:color w:val="000000"/>
          <w:sz w:val="28"/>
        </w:rPr>
      </w:pPr>
    </w:p>
    <w:p w:rsidR="001E26A7" w:rsidRPr="00A23128" w:rsidRDefault="001E26A7" w:rsidP="00F322FD">
      <w:pPr>
        <w:spacing w:line="276" w:lineRule="auto"/>
        <w:ind w:firstLine="709"/>
        <w:rPr>
          <w:color w:val="000000"/>
          <w:sz w:val="28"/>
        </w:rPr>
      </w:pPr>
    </w:p>
    <w:p w:rsidR="001E26A7" w:rsidRPr="00A23128" w:rsidRDefault="001E26A7" w:rsidP="00F322FD">
      <w:pPr>
        <w:spacing w:line="276" w:lineRule="auto"/>
        <w:ind w:firstLine="709"/>
        <w:rPr>
          <w:color w:val="000000"/>
          <w:sz w:val="28"/>
        </w:rPr>
      </w:pPr>
    </w:p>
    <w:p w:rsidR="00F322FD" w:rsidRPr="00A80CB6" w:rsidRDefault="00F322FD" w:rsidP="001E26A7">
      <w:pPr>
        <w:pStyle w:val="ab"/>
        <w:spacing w:line="276" w:lineRule="auto"/>
        <w:ind w:left="0"/>
        <w:jc w:val="center"/>
        <w:rPr>
          <w:b/>
          <w:color w:val="000000"/>
          <w:sz w:val="28"/>
          <w:szCs w:val="28"/>
        </w:rPr>
      </w:pPr>
      <w:r w:rsidRPr="00A80CB6">
        <w:rPr>
          <w:b/>
          <w:color w:val="000000"/>
          <w:sz w:val="28"/>
          <w:szCs w:val="28"/>
        </w:rPr>
        <w:lastRenderedPageBreak/>
        <w:t xml:space="preserve">7.3. Мероприятия по обеспечению эвакуации </w:t>
      </w:r>
      <w:r>
        <w:rPr>
          <w:b/>
          <w:color w:val="000000"/>
          <w:sz w:val="28"/>
          <w:szCs w:val="28"/>
        </w:rPr>
        <w:t>населения</w:t>
      </w:r>
      <w:r w:rsidRPr="00A80CB6">
        <w:rPr>
          <w:b/>
          <w:color w:val="000000"/>
          <w:sz w:val="28"/>
          <w:szCs w:val="28"/>
        </w:rPr>
        <w:t xml:space="preserve"> и материальных ценностей в безопасные районы</w:t>
      </w:r>
    </w:p>
    <w:p w:rsidR="00F322FD" w:rsidRPr="00D11D7E" w:rsidRDefault="00F322FD" w:rsidP="001E26A7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В случае объявления на территории Российской Федерации военного положения, население убывает в места проживания и участвует в эвакуационных меропри</w:t>
      </w:r>
      <w:r>
        <w:rPr>
          <w:color w:val="000000"/>
          <w:sz w:val="28"/>
        </w:rPr>
        <w:t>ятия в соответствии с Планами гражданской обороны</w:t>
      </w:r>
      <w:r w:rsidRPr="00D11D7E">
        <w:rPr>
          <w:color w:val="000000"/>
          <w:sz w:val="28"/>
        </w:rPr>
        <w:t xml:space="preserve"> муниципальных образований.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  <w:szCs w:val="28"/>
        </w:rPr>
        <w:t>Дорожная сеть в районе развита и достаточна для осуществления эвакуационных мероприятий. Сеть дорог обеспечивает быстрые и безопасные транспортные связи с объектами внешнего транспорта и автомобильными дорогами общей сети.</w:t>
      </w:r>
      <w:r w:rsidRPr="00D11D7E">
        <w:rPr>
          <w:color w:val="000000"/>
          <w:sz w:val="28"/>
        </w:rPr>
        <w:t xml:space="preserve"> </w:t>
      </w:r>
    </w:p>
    <w:p w:rsidR="00F322FD" w:rsidRPr="00D11D7E" w:rsidRDefault="00F322FD" w:rsidP="00F322FD">
      <w:pPr>
        <w:pStyle w:val="1f2"/>
        <w:spacing w:line="276" w:lineRule="auto"/>
        <w:rPr>
          <w:snapToGrid/>
          <w:color w:val="000000"/>
          <w:szCs w:val="28"/>
        </w:rPr>
      </w:pPr>
      <w:r w:rsidRPr="00D11D7E">
        <w:rPr>
          <w:snapToGrid/>
          <w:color w:val="000000"/>
          <w:szCs w:val="28"/>
        </w:rPr>
        <w:t>Эвакуация с территории осуществляется по существующим дорогам (с асфальтовым покрытием). Состояние дорог удовлетворительное.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</w:p>
    <w:p w:rsidR="00F322FD" w:rsidRPr="00D11D7E" w:rsidRDefault="00F322FD" w:rsidP="00F322FD">
      <w:pPr>
        <w:pStyle w:val="ab"/>
        <w:numPr>
          <w:ilvl w:val="0"/>
          <w:numId w:val="22"/>
        </w:numPr>
        <w:spacing w:line="276" w:lineRule="auto"/>
        <w:ind w:left="0" w:firstLine="567"/>
        <w:jc w:val="center"/>
        <w:rPr>
          <w:b/>
          <w:color w:val="000000"/>
          <w:sz w:val="32"/>
          <w:szCs w:val="28"/>
        </w:rPr>
      </w:pPr>
      <w:r w:rsidRPr="00D11D7E">
        <w:rPr>
          <w:b/>
          <w:color w:val="000000"/>
          <w:sz w:val="32"/>
          <w:szCs w:val="28"/>
        </w:rPr>
        <w:t>Мероприятия по охране окружающей среды</w:t>
      </w:r>
    </w:p>
    <w:p w:rsidR="00F322FD" w:rsidRPr="00D11D7E" w:rsidRDefault="00F322FD" w:rsidP="00F322FD">
      <w:pPr>
        <w:pStyle w:val="ab"/>
        <w:spacing w:line="276" w:lineRule="auto"/>
        <w:ind w:left="0" w:firstLine="567"/>
        <w:jc w:val="center"/>
        <w:rPr>
          <w:b/>
          <w:color w:val="000000"/>
          <w:sz w:val="28"/>
          <w:szCs w:val="28"/>
        </w:rPr>
      </w:pPr>
    </w:p>
    <w:p w:rsidR="00F322FD" w:rsidRPr="00A80CB6" w:rsidRDefault="00F322FD" w:rsidP="001E26A7">
      <w:pPr>
        <w:pStyle w:val="ab"/>
        <w:spacing w:line="276" w:lineRule="auto"/>
        <w:ind w:left="0"/>
        <w:jc w:val="center"/>
        <w:rPr>
          <w:b/>
          <w:sz w:val="28"/>
          <w:szCs w:val="28"/>
        </w:rPr>
      </w:pPr>
      <w:r w:rsidRPr="00A80CB6">
        <w:rPr>
          <w:b/>
          <w:sz w:val="28"/>
          <w:szCs w:val="28"/>
        </w:rPr>
        <w:t xml:space="preserve">8.1. Санитарная классификация </w:t>
      </w:r>
      <w:r>
        <w:rPr>
          <w:b/>
          <w:sz w:val="28"/>
          <w:szCs w:val="28"/>
        </w:rPr>
        <w:t xml:space="preserve">микрорайона </w:t>
      </w:r>
      <w:r w:rsidRPr="00A80CB6">
        <w:rPr>
          <w:b/>
          <w:sz w:val="28"/>
          <w:szCs w:val="28"/>
        </w:rPr>
        <w:t>и оценка влияния прилегающей территории</w:t>
      </w:r>
    </w:p>
    <w:p w:rsidR="00F322FD" w:rsidRPr="0017597C" w:rsidRDefault="00F322FD" w:rsidP="00F322FD">
      <w:pPr>
        <w:spacing w:line="276" w:lineRule="auto"/>
        <w:jc w:val="center"/>
        <w:rPr>
          <w:b/>
          <w:sz w:val="28"/>
          <w:szCs w:val="28"/>
        </w:rPr>
      </w:pPr>
    </w:p>
    <w:p w:rsidR="00F322FD" w:rsidRDefault="00F322FD" w:rsidP="00F322FD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Все объекты, предполагаемые к размещению на проектируемой территории микрорайона № «</w:t>
      </w:r>
      <w:r w:rsidR="001B630D">
        <w:rPr>
          <w:sz w:val="28"/>
          <w:szCs w:val="28"/>
        </w:rPr>
        <w:t>16</w:t>
      </w:r>
      <w:r>
        <w:rPr>
          <w:sz w:val="28"/>
          <w:szCs w:val="28"/>
        </w:rPr>
        <w:t>», не классифицируются п</w:t>
      </w:r>
      <w:r w:rsidRPr="00C60377">
        <w:rPr>
          <w:sz w:val="28"/>
          <w:szCs w:val="28"/>
        </w:rPr>
        <w:t>о СанПиН 2.2.1/2.1.1.1200-03 «Санитарно-защитные зоны и санитарная классификация предприятий, сооружений и и</w:t>
      </w:r>
      <w:r>
        <w:rPr>
          <w:sz w:val="28"/>
          <w:szCs w:val="28"/>
        </w:rPr>
        <w:t>ных объектов».</w:t>
      </w:r>
    </w:p>
    <w:p w:rsidR="00F322FD" w:rsidRDefault="00F322FD" w:rsidP="00F322FD">
      <w:pPr>
        <w:spacing w:line="276" w:lineRule="auto"/>
        <w:ind w:firstLine="708"/>
        <w:rPr>
          <w:sz w:val="28"/>
          <w:szCs w:val="28"/>
        </w:rPr>
      </w:pPr>
    </w:p>
    <w:p w:rsidR="00F322FD" w:rsidRPr="00A80CB6" w:rsidRDefault="00F322FD" w:rsidP="001E26A7">
      <w:pPr>
        <w:pStyle w:val="ab"/>
        <w:spacing w:line="276" w:lineRule="auto"/>
        <w:ind w:left="0"/>
        <w:jc w:val="center"/>
        <w:rPr>
          <w:b/>
          <w:color w:val="000000"/>
          <w:sz w:val="28"/>
          <w:szCs w:val="28"/>
        </w:rPr>
      </w:pPr>
      <w:r w:rsidRPr="00A80CB6">
        <w:rPr>
          <w:b/>
          <w:color w:val="000000"/>
          <w:sz w:val="28"/>
          <w:szCs w:val="28"/>
        </w:rPr>
        <w:t>8.2. Существующее состояние воздушного бассейна, оценка воздействия на него в период строительства и эксплуатации объекта</w:t>
      </w:r>
    </w:p>
    <w:p w:rsidR="00F322FD" w:rsidRPr="00D11D7E" w:rsidRDefault="00F322FD" w:rsidP="00F322FD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322FD" w:rsidRPr="00A6536B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6744E2">
        <w:rPr>
          <w:sz w:val="28"/>
          <w:szCs w:val="28"/>
        </w:rPr>
        <w:t>Наблю</w:t>
      </w:r>
      <w:r>
        <w:rPr>
          <w:sz w:val="28"/>
          <w:szCs w:val="28"/>
        </w:rPr>
        <w:t xml:space="preserve">дения за качеством атмосферного воздуха </w:t>
      </w:r>
      <w:r w:rsidR="001E26A7">
        <w:rPr>
          <w:sz w:val="28"/>
          <w:szCs w:val="28"/>
        </w:rPr>
        <w:t>на</w:t>
      </w:r>
      <w:r w:rsidR="001E26A7" w:rsidRPr="001E26A7">
        <w:rPr>
          <w:sz w:val="28"/>
          <w:szCs w:val="28"/>
        </w:rPr>
        <w:t xml:space="preserve"> </w:t>
      </w:r>
      <w:r w:rsidR="001E26A7">
        <w:rPr>
          <w:sz w:val="28"/>
          <w:szCs w:val="28"/>
        </w:rPr>
        <w:t xml:space="preserve">территории </w:t>
      </w:r>
      <w:r w:rsidRPr="006744E2">
        <w:rPr>
          <w:sz w:val="28"/>
          <w:szCs w:val="28"/>
        </w:rPr>
        <w:t>ЗАТО г.</w:t>
      </w:r>
      <w:r w:rsidR="001E26A7">
        <w:rPr>
          <w:sz w:val="28"/>
          <w:szCs w:val="28"/>
        </w:rPr>
        <w:t> </w:t>
      </w:r>
      <w:r w:rsidRPr="006744E2">
        <w:rPr>
          <w:sz w:val="28"/>
          <w:szCs w:val="28"/>
        </w:rPr>
        <w:t>Зеленогорска</w:t>
      </w:r>
      <w:r w:rsidRPr="00A6536B">
        <w:rPr>
          <w:sz w:val="28"/>
          <w:szCs w:val="28"/>
        </w:rPr>
        <w:t xml:space="preserve"> проводятся</w:t>
      </w:r>
      <w:r>
        <w:rPr>
          <w:sz w:val="28"/>
          <w:szCs w:val="28"/>
        </w:rPr>
        <w:t xml:space="preserve"> </w:t>
      </w:r>
      <w:r w:rsidRPr="00E61DBE">
        <w:rPr>
          <w:sz w:val="28"/>
          <w:szCs w:val="28"/>
        </w:rPr>
        <w:t xml:space="preserve">ФГБУЗ </w:t>
      </w:r>
      <w:r>
        <w:rPr>
          <w:sz w:val="28"/>
          <w:szCs w:val="28"/>
        </w:rPr>
        <w:t>«</w:t>
      </w:r>
      <w:r w:rsidRPr="00E61DBE">
        <w:rPr>
          <w:sz w:val="28"/>
          <w:szCs w:val="28"/>
        </w:rPr>
        <w:t>Центр гигиены и эпидемиологии № 42</w:t>
      </w:r>
      <w:r>
        <w:rPr>
          <w:sz w:val="28"/>
          <w:szCs w:val="28"/>
        </w:rPr>
        <w:t>»</w:t>
      </w:r>
      <w:r w:rsidRPr="00E61DBE">
        <w:rPr>
          <w:sz w:val="28"/>
          <w:szCs w:val="28"/>
        </w:rPr>
        <w:t xml:space="preserve"> Федерального медико-биологического агентства</w:t>
      </w:r>
      <w:r w:rsidRPr="00A6536B">
        <w:rPr>
          <w:sz w:val="28"/>
          <w:szCs w:val="28"/>
        </w:rPr>
        <w:t>. Концентрация примесей в атмосферном воздух</w:t>
      </w:r>
      <w:r>
        <w:rPr>
          <w:sz w:val="28"/>
          <w:szCs w:val="28"/>
        </w:rPr>
        <w:t>е контролируется в шести точках.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A6536B">
        <w:rPr>
          <w:sz w:val="28"/>
          <w:szCs w:val="28"/>
        </w:rPr>
        <w:t xml:space="preserve">Степень загрязнения атмосферного воздуха во всех пунктах отбора проб по индексу суммарного загрязнения оценивается как </w:t>
      </w:r>
      <w:r>
        <w:rPr>
          <w:sz w:val="28"/>
          <w:szCs w:val="28"/>
        </w:rPr>
        <w:t>«</w:t>
      </w:r>
      <w:r w:rsidRPr="00A6536B">
        <w:rPr>
          <w:sz w:val="28"/>
          <w:szCs w:val="28"/>
        </w:rPr>
        <w:t>низкое</w:t>
      </w:r>
      <w:r>
        <w:rPr>
          <w:sz w:val="28"/>
          <w:szCs w:val="28"/>
        </w:rPr>
        <w:t>»</w:t>
      </w:r>
      <w:r w:rsidRPr="00A6536B">
        <w:rPr>
          <w:sz w:val="28"/>
          <w:szCs w:val="28"/>
        </w:rPr>
        <w:t xml:space="preserve">. </w:t>
      </w:r>
    </w:p>
    <w:p w:rsidR="00F322FD" w:rsidRPr="00A6536B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A6536B">
        <w:rPr>
          <w:sz w:val="28"/>
          <w:szCs w:val="28"/>
        </w:rPr>
        <w:t>По наибольшей измеренной максимальной разовой концентрации в пунктах 1 и 2 (здание</w:t>
      </w:r>
      <w:r>
        <w:rPr>
          <w:sz w:val="28"/>
          <w:szCs w:val="28"/>
        </w:rPr>
        <w:t xml:space="preserve"> </w:t>
      </w:r>
      <w:r w:rsidRPr="00E61DBE">
        <w:rPr>
          <w:sz w:val="28"/>
          <w:szCs w:val="28"/>
        </w:rPr>
        <w:t xml:space="preserve">ФГБУЗ </w:t>
      </w:r>
      <w:r>
        <w:rPr>
          <w:sz w:val="28"/>
          <w:szCs w:val="28"/>
        </w:rPr>
        <w:t>«</w:t>
      </w:r>
      <w:r w:rsidRPr="00E61DBE">
        <w:rPr>
          <w:sz w:val="28"/>
          <w:szCs w:val="28"/>
        </w:rPr>
        <w:t>Центр гигиены и эпидемиологии № 42</w:t>
      </w:r>
      <w:r>
        <w:rPr>
          <w:sz w:val="28"/>
          <w:szCs w:val="28"/>
        </w:rPr>
        <w:t>»</w:t>
      </w:r>
      <w:r w:rsidRPr="00E61DBE">
        <w:rPr>
          <w:sz w:val="28"/>
          <w:szCs w:val="28"/>
        </w:rPr>
        <w:t xml:space="preserve"> Федерального медико-биологического агентства</w:t>
      </w:r>
      <w:r w:rsidRPr="00A6536B">
        <w:rPr>
          <w:sz w:val="28"/>
          <w:szCs w:val="28"/>
        </w:rPr>
        <w:t xml:space="preserve"> и здание </w:t>
      </w:r>
      <w:r w:rsidRPr="00E61DBE">
        <w:rPr>
          <w:sz w:val="28"/>
          <w:szCs w:val="28"/>
        </w:rPr>
        <w:t xml:space="preserve">МКУ </w:t>
      </w:r>
      <w:r>
        <w:rPr>
          <w:sz w:val="28"/>
          <w:szCs w:val="28"/>
        </w:rPr>
        <w:t>«</w:t>
      </w:r>
      <w:r w:rsidRPr="00E61DBE">
        <w:rPr>
          <w:sz w:val="28"/>
          <w:szCs w:val="28"/>
        </w:rPr>
        <w:t>Комитет по охране окружающей среды</w:t>
      </w:r>
      <w:r>
        <w:rPr>
          <w:sz w:val="28"/>
          <w:szCs w:val="28"/>
        </w:rPr>
        <w:t>»</w:t>
      </w:r>
      <w:r w:rsidRPr="00A6536B">
        <w:rPr>
          <w:sz w:val="28"/>
          <w:szCs w:val="28"/>
        </w:rPr>
        <w:t xml:space="preserve">) в 1999 г. загрязнение воздуха было </w:t>
      </w:r>
      <w:r>
        <w:rPr>
          <w:sz w:val="28"/>
          <w:szCs w:val="28"/>
        </w:rPr>
        <w:t>«</w:t>
      </w:r>
      <w:r w:rsidRPr="00A6536B">
        <w:rPr>
          <w:sz w:val="28"/>
          <w:szCs w:val="28"/>
        </w:rPr>
        <w:t>повышенным</w:t>
      </w:r>
      <w:r>
        <w:rPr>
          <w:sz w:val="28"/>
          <w:szCs w:val="28"/>
        </w:rPr>
        <w:t>»</w:t>
      </w:r>
      <w:r w:rsidRPr="00A6536B">
        <w:rPr>
          <w:sz w:val="28"/>
          <w:szCs w:val="28"/>
        </w:rPr>
        <w:t xml:space="preserve">, в </w:t>
      </w:r>
      <w:r w:rsidRPr="00A6536B">
        <w:rPr>
          <w:sz w:val="28"/>
          <w:szCs w:val="28"/>
        </w:rPr>
        <w:lastRenderedPageBreak/>
        <w:t xml:space="preserve">последующие годы </w:t>
      </w:r>
      <w:r>
        <w:rPr>
          <w:sz w:val="28"/>
          <w:szCs w:val="28"/>
        </w:rPr>
        <w:t>–</w:t>
      </w:r>
      <w:r w:rsidRPr="00A6536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A6536B">
        <w:rPr>
          <w:sz w:val="28"/>
          <w:szCs w:val="28"/>
        </w:rPr>
        <w:t>низким</w:t>
      </w:r>
      <w:r>
        <w:rPr>
          <w:sz w:val="28"/>
          <w:szCs w:val="28"/>
        </w:rPr>
        <w:t>»</w:t>
      </w:r>
      <w:r w:rsidRPr="00A6536B">
        <w:rPr>
          <w:sz w:val="28"/>
          <w:szCs w:val="28"/>
        </w:rPr>
        <w:t>. Такое влияние на качество воздуха в данных пунктах оказывает</w:t>
      </w:r>
      <w:r>
        <w:rPr>
          <w:sz w:val="28"/>
          <w:szCs w:val="28"/>
        </w:rPr>
        <w:t xml:space="preserve"> </w:t>
      </w:r>
      <w:r w:rsidRPr="00A6536B">
        <w:rPr>
          <w:sz w:val="28"/>
          <w:szCs w:val="28"/>
        </w:rPr>
        <w:t>содержание в нём пыли.</w:t>
      </w:r>
    </w:p>
    <w:p w:rsidR="00F322FD" w:rsidRPr="006F7997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6F7997">
        <w:rPr>
          <w:sz w:val="28"/>
          <w:szCs w:val="28"/>
        </w:rPr>
        <w:t xml:space="preserve">Территории </w:t>
      </w:r>
      <w:r w:rsidR="001B630D">
        <w:rPr>
          <w:sz w:val="28"/>
          <w:szCs w:val="28"/>
        </w:rPr>
        <w:t>микрорайона № «16</w:t>
      </w:r>
      <w:r>
        <w:rPr>
          <w:sz w:val="28"/>
          <w:szCs w:val="28"/>
        </w:rPr>
        <w:t>»</w:t>
      </w:r>
      <w:r w:rsidRPr="006F7997">
        <w:rPr>
          <w:sz w:val="28"/>
          <w:szCs w:val="28"/>
        </w:rPr>
        <w:t xml:space="preserve"> располагаются между пунктами 1 и 2, то есть в зоне низких фоновых концентрация загрязняющих веществ.</w:t>
      </w:r>
    </w:p>
    <w:p w:rsidR="00F322FD" w:rsidRPr="006F7997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6F7997">
        <w:rPr>
          <w:sz w:val="28"/>
          <w:szCs w:val="28"/>
        </w:rPr>
        <w:t>Основными источниками выделения загрязняющих веществ в атмосферный воздух в период строительства будут являться: земляные работы, работа и стоянка строительной и дорожной техники, лакокрасочные работы, сварочные работы, процесс укладки горячей асфальтобетонной смеси, заправка строительной техники.</w:t>
      </w:r>
    </w:p>
    <w:p w:rsidR="00F322FD" w:rsidRPr="006F7997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6F7997">
        <w:rPr>
          <w:sz w:val="28"/>
          <w:szCs w:val="28"/>
        </w:rPr>
        <w:t>Основными веществами, выделяющимися в атмосферный воздух являются: пыль органическая с содержанием SiO</w:t>
      </w:r>
      <w:r w:rsidRPr="001E26A7">
        <w:rPr>
          <w:sz w:val="28"/>
          <w:szCs w:val="28"/>
          <w:vertAlign w:val="subscript"/>
        </w:rPr>
        <w:t>2</w:t>
      </w:r>
      <w:r w:rsidRPr="006F7997">
        <w:rPr>
          <w:sz w:val="28"/>
          <w:szCs w:val="28"/>
        </w:rPr>
        <w:t xml:space="preserve"> 70-20% (проведение земляных работ), </w:t>
      </w:r>
      <w:bookmarkStart w:id="22" w:name="OLE_LINK3"/>
      <w:bookmarkStart w:id="23" w:name="OLE_LINK4"/>
      <w:r w:rsidRPr="006F7997">
        <w:rPr>
          <w:sz w:val="28"/>
          <w:szCs w:val="28"/>
        </w:rPr>
        <w:t>предельные углеводороды С</w:t>
      </w:r>
      <w:r w:rsidRPr="001E26A7">
        <w:rPr>
          <w:sz w:val="28"/>
          <w:szCs w:val="28"/>
          <w:vertAlign w:val="subscript"/>
        </w:rPr>
        <w:t>12</w:t>
      </w:r>
      <w:r w:rsidRPr="006F7997">
        <w:rPr>
          <w:sz w:val="28"/>
          <w:szCs w:val="28"/>
        </w:rPr>
        <w:t>-С</w:t>
      </w:r>
      <w:r w:rsidRPr="001E26A7">
        <w:rPr>
          <w:sz w:val="28"/>
          <w:szCs w:val="28"/>
          <w:vertAlign w:val="subscript"/>
        </w:rPr>
        <w:t>19</w:t>
      </w:r>
      <w:r w:rsidRPr="006F7997">
        <w:rPr>
          <w:sz w:val="28"/>
          <w:szCs w:val="28"/>
        </w:rPr>
        <w:t xml:space="preserve"> </w:t>
      </w:r>
      <w:bookmarkEnd w:id="22"/>
      <w:bookmarkEnd w:id="23"/>
      <w:r w:rsidRPr="006F7997">
        <w:rPr>
          <w:sz w:val="28"/>
          <w:szCs w:val="28"/>
        </w:rPr>
        <w:t>(процесс укладки горячей асфальтобетонной смеси), железа оксид, марганец и его соединения, азота диоксид, фториды газообразные, фториды плохо</w:t>
      </w:r>
      <w:r w:rsidR="001E26A7">
        <w:rPr>
          <w:sz w:val="28"/>
          <w:szCs w:val="28"/>
        </w:rPr>
        <w:t xml:space="preserve"> </w:t>
      </w:r>
      <w:r w:rsidRPr="006F7997">
        <w:rPr>
          <w:sz w:val="28"/>
          <w:szCs w:val="28"/>
        </w:rPr>
        <w:t xml:space="preserve">растворимые (сварочные работы),  спирт н-бутиловый, </w:t>
      </w:r>
      <w:r>
        <w:rPr>
          <w:sz w:val="28"/>
          <w:szCs w:val="28"/>
        </w:rPr>
        <w:t>ксилол</w:t>
      </w:r>
      <w:r w:rsidRPr="006F799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уайт-спирит </w:t>
      </w:r>
      <w:r w:rsidRPr="006F7997">
        <w:rPr>
          <w:sz w:val="28"/>
          <w:szCs w:val="28"/>
        </w:rPr>
        <w:t>(процесс окрашивания), диоксид азота, оксид азота, углерод оксид, диоксид серы, сажа, бензин, керосин</w:t>
      </w:r>
      <w:r>
        <w:rPr>
          <w:sz w:val="28"/>
          <w:szCs w:val="28"/>
        </w:rPr>
        <w:t xml:space="preserve">, </w:t>
      </w:r>
      <w:r w:rsidR="001E26A7">
        <w:rPr>
          <w:sz w:val="28"/>
          <w:szCs w:val="28"/>
        </w:rPr>
        <w:t>безопорен</w:t>
      </w:r>
      <w:r>
        <w:rPr>
          <w:sz w:val="28"/>
          <w:szCs w:val="28"/>
        </w:rPr>
        <w:t>, формальдегид</w:t>
      </w:r>
      <w:r w:rsidRPr="006F7997">
        <w:rPr>
          <w:sz w:val="28"/>
          <w:szCs w:val="28"/>
        </w:rPr>
        <w:t xml:space="preserve"> (работа, стоянка и проезд дорожной техники</w:t>
      </w:r>
      <w:r>
        <w:rPr>
          <w:sz w:val="28"/>
          <w:szCs w:val="28"/>
        </w:rPr>
        <w:t xml:space="preserve"> и автотранспорта, работа передвижных дизельных компрессоров и электрогенераторов</w:t>
      </w:r>
      <w:r w:rsidRPr="006F7997">
        <w:rPr>
          <w:sz w:val="28"/>
          <w:szCs w:val="28"/>
        </w:rPr>
        <w:t>), сероводород и предельные углеводороды С</w:t>
      </w:r>
      <w:r w:rsidRPr="001E26A7">
        <w:rPr>
          <w:sz w:val="28"/>
          <w:szCs w:val="28"/>
          <w:vertAlign w:val="subscript"/>
        </w:rPr>
        <w:t>12</w:t>
      </w:r>
      <w:r w:rsidRPr="006F7997">
        <w:rPr>
          <w:sz w:val="28"/>
          <w:szCs w:val="28"/>
        </w:rPr>
        <w:t>-С</w:t>
      </w:r>
      <w:r w:rsidRPr="001E26A7">
        <w:rPr>
          <w:sz w:val="28"/>
          <w:szCs w:val="28"/>
          <w:vertAlign w:val="subscript"/>
        </w:rPr>
        <w:t>19</w:t>
      </w:r>
      <w:r w:rsidRPr="006F7997">
        <w:rPr>
          <w:sz w:val="28"/>
          <w:szCs w:val="28"/>
        </w:rPr>
        <w:t xml:space="preserve"> (заправка строительной техники).</w:t>
      </w:r>
    </w:p>
    <w:p w:rsidR="00F322FD" w:rsidRPr="006F7997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6F7997">
        <w:rPr>
          <w:sz w:val="28"/>
          <w:szCs w:val="28"/>
        </w:rPr>
        <w:t xml:space="preserve">Негативное воздействие на атмосферный воздух на период строительства носит локальный, временный характер и при соблюдении природоохранных мероприятий сводиться к минимальному. 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таблице 14 представлены загрязняющие вещества, выброс которых предполагается во время строительно-монтажных работ, их класс опасности и ПДК для населенных мест.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</w:p>
    <w:p w:rsidR="00F322FD" w:rsidRPr="00C73B31" w:rsidRDefault="00F322FD" w:rsidP="00F322FD">
      <w:pPr>
        <w:tabs>
          <w:tab w:val="left" w:pos="720"/>
          <w:tab w:val="left" w:pos="3024"/>
          <w:tab w:val="left" w:pos="3744"/>
          <w:tab w:val="left" w:pos="4320"/>
          <w:tab w:val="left" w:pos="5472"/>
          <w:tab w:val="left" w:pos="6300"/>
          <w:tab w:val="left" w:pos="6624"/>
          <w:tab w:val="left" w:pos="6975"/>
          <w:tab w:val="left" w:pos="7632"/>
          <w:tab w:val="left" w:pos="8064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C73B31">
        <w:rPr>
          <w:b/>
          <w:sz w:val="28"/>
          <w:szCs w:val="28"/>
        </w:rPr>
        <w:t>Перечень загрязняющих веществ, выбрасываемых в атмосферу на этапе строительства</w:t>
      </w:r>
    </w:p>
    <w:p w:rsidR="00F322FD" w:rsidRPr="003D7C70" w:rsidRDefault="00F322FD" w:rsidP="00F322FD">
      <w:pPr>
        <w:tabs>
          <w:tab w:val="left" w:pos="720"/>
          <w:tab w:val="left" w:pos="3024"/>
          <w:tab w:val="left" w:pos="3744"/>
          <w:tab w:val="left" w:pos="4320"/>
          <w:tab w:val="left" w:pos="5472"/>
          <w:tab w:val="left" w:pos="6300"/>
          <w:tab w:val="left" w:pos="6624"/>
          <w:tab w:val="left" w:pos="6975"/>
          <w:tab w:val="left" w:pos="7632"/>
          <w:tab w:val="left" w:pos="8064"/>
        </w:tabs>
        <w:spacing w:line="276" w:lineRule="auto"/>
        <w:ind w:right="-283"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="006F42D0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tbl>
      <w:tblPr>
        <w:tblW w:w="10173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5305"/>
        <w:gridCol w:w="2149"/>
        <w:gridCol w:w="1307"/>
        <w:gridCol w:w="796"/>
      </w:tblGrid>
      <w:tr w:rsidR="00F322FD" w:rsidRPr="00D11D7E" w:rsidTr="001D1B3F">
        <w:trPr>
          <w:trHeight w:val="20"/>
          <w:tblHeader/>
        </w:trPr>
        <w:tc>
          <w:tcPr>
            <w:tcW w:w="5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Загрязняющее вещество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Используемый критерий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Значение критерия мг/м3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Класс опас-</w:t>
            </w:r>
            <w:r w:rsidRPr="00D11D7E">
              <w:rPr>
                <w:color w:val="000000"/>
                <w:sz w:val="20"/>
                <w:szCs w:val="20"/>
              </w:rPr>
              <w:br/>
              <w:t>ности</w:t>
            </w:r>
          </w:p>
        </w:tc>
      </w:tr>
      <w:tr w:rsidR="00F322FD" w:rsidRPr="00D11D7E" w:rsidTr="001D1B3F">
        <w:trPr>
          <w:trHeight w:val="20"/>
          <w:tblHeader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0123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диЖелезо триоксид (Железа оксид) (в пересчете на железо)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с/с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0,040000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0143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Марганец и его соединения (в пересчете на марганца (IV) оксид)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0,010000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0301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Азота диоксид (Азот (IV) оксид)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0,200000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0304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0,400000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0328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Углерод (Сажа)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0,150000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0330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Сера диоксид (Ангидрид сернистый)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0,500000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0333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Дигидросульфид (Сероводород)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0,008000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0337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Углерод оксид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5,000000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0342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Фториды газообразные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0,020000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0344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Фториды плохо растворимые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0,200000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0616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Диметилбензол (Ксилол) (смесь изомеров о-, м-, п-)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0,200000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0703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Бенз/а/пирен (3,4-Бензпирен)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0,000001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1042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Бутан-1-ол (Спирт н-бутиловый)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0,100000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1325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Формальдегид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0,035000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2704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Бензин (нефтяной, малосернистый) (в пересчете на углерод)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5,000000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2732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Керосин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ОБУВ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1,200000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2752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Уайт-спирит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ОБУВ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1,000000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2754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Углеводороды предельные C12-C19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1,000000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2908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Пыль неорганическая: 70-20% SiO2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0,300000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</w:tbl>
    <w:p w:rsidR="00F322FD" w:rsidRPr="0000240D" w:rsidRDefault="00F322FD" w:rsidP="00F322FD">
      <w:pPr>
        <w:spacing w:line="276" w:lineRule="auto"/>
        <w:ind w:firstLine="709"/>
        <w:rPr>
          <w:sz w:val="28"/>
          <w:szCs w:val="28"/>
        </w:rPr>
      </w:pPr>
    </w:p>
    <w:p w:rsidR="00F322FD" w:rsidRPr="00294F62" w:rsidRDefault="00F322FD" w:rsidP="00F322FD">
      <w:pPr>
        <w:spacing w:line="276" w:lineRule="auto"/>
        <w:ind w:firstLine="709"/>
        <w:rPr>
          <w:i/>
          <w:sz w:val="28"/>
          <w:szCs w:val="28"/>
        </w:rPr>
      </w:pPr>
      <w:r w:rsidRPr="00294F62">
        <w:rPr>
          <w:sz w:val="28"/>
          <w:szCs w:val="28"/>
        </w:rPr>
        <w:t>Основными источниками выделения загрязняющих веществ в атмосферный воздух в период эксплуатации объекта будут являться</w:t>
      </w:r>
      <w:r>
        <w:rPr>
          <w:i/>
          <w:sz w:val="28"/>
          <w:szCs w:val="28"/>
        </w:rPr>
        <w:t xml:space="preserve"> </w:t>
      </w:r>
      <w:r w:rsidRPr="0000240D">
        <w:rPr>
          <w:sz w:val="28"/>
          <w:szCs w:val="28"/>
        </w:rPr>
        <w:t>грузовые, легковые автотранспортные средства, автобусы и специальная  техника (мусоровозы, илососы, поливомоечная, уборо</w:t>
      </w:r>
      <w:r>
        <w:rPr>
          <w:sz w:val="28"/>
          <w:szCs w:val="28"/>
        </w:rPr>
        <w:t>чная техника, пожарная техника).</w:t>
      </w:r>
    </w:p>
    <w:p w:rsidR="00F322FD" w:rsidRPr="0000240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00240D">
        <w:rPr>
          <w:sz w:val="28"/>
          <w:szCs w:val="28"/>
        </w:rPr>
        <w:t>Строительство иных объектов, эксплуатация которых будет сопровождаться выделением вредных веществ в атмосферу не предусматривается.</w:t>
      </w:r>
    </w:p>
    <w:p w:rsidR="00F322FD" w:rsidRPr="0000240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00240D">
        <w:rPr>
          <w:sz w:val="28"/>
          <w:szCs w:val="28"/>
        </w:rPr>
        <w:t>На территории объекта запроектировано:</w:t>
      </w:r>
    </w:p>
    <w:p w:rsidR="00F322FD" w:rsidRPr="0000240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00240D">
        <w:rPr>
          <w:sz w:val="28"/>
          <w:szCs w:val="28"/>
        </w:rPr>
        <w:t>- стоянки для легковых и грузовых автомобилей жильцов проектируемых домов, сотрудников и посетителей объектов социального, культурного и бытового назначения;</w:t>
      </w:r>
    </w:p>
    <w:p w:rsidR="00F322FD" w:rsidRPr="0000240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00240D">
        <w:rPr>
          <w:sz w:val="28"/>
          <w:szCs w:val="28"/>
        </w:rPr>
        <w:t>- площадки для временного хранения твердых бытовых отходов.</w:t>
      </w:r>
    </w:p>
    <w:p w:rsidR="00F322FD" w:rsidRPr="0000240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00240D">
        <w:rPr>
          <w:sz w:val="28"/>
          <w:szCs w:val="28"/>
        </w:rPr>
        <w:t>В результате движения автотранспорта в атмосферный воздух будут выделяться следующие вещества: диоксид азота, оксид азота, углерод оксид, диоксид серы, сажа, бензин, керосин.</w:t>
      </w:r>
    </w:p>
    <w:p w:rsidR="00F322FD" w:rsidRPr="0000240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00240D">
        <w:rPr>
          <w:sz w:val="28"/>
          <w:szCs w:val="28"/>
        </w:rPr>
        <w:t>В результате работ локальных очистных сооружений: сероводород и предельные углеводороды С</w:t>
      </w:r>
      <w:r w:rsidRPr="001E26A7">
        <w:rPr>
          <w:sz w:val="28"/>
          <w:szCs w:val="28"/>
          <w:vertAlign w:val="subscript"/>
        </w:rPr>
        <w:t>12</w:t>
      </w:r>
      <w:r w:rsidRPr="0000240D">
        <w:rPr>
          <w:sz w:val="28"/>
          <w:szCs w:val="28"/>
        </w:rPr>
        <w:t>-С</w:t>
      </w:r>
      <w:r w:rsidRPr="001E26A7">
        <w:rPr>
          <w:sz w:val="28"/>
          <w:szCs w:val="28"/>
          <w:vertAlign w:val="subscript"/>
        </w:rPr>
        <w:t>19</w:t>
      </w:r>
      <w:r w:rsidRPr="0000240D">
        <w:rPr>
          <w:sz w:val="28"/>
          <w:szCs w:val="28"/>
        </w:rPr>
        <w:t xml:space="preserve">. 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00240D">
        <w:rPr>
          <w:sz w:val="28"/>
          <w:szCs w:val="28"/>
        </w:rPr>
        <w:t>В</w:t>
      </w:r>
      <w:r>
        <w:rPr>
          <w:sz w:val="28"/>
          <w:szCs w:val="28"/>
        </w:rPr>
        <w:t xml:space="preserve"> таблице 15</w:t>
      </w:r>
      <w:r w:rsidRPr="0000240D">
        <w:rPr>
          <w:sz w:val="28"/>
          <w:szCs w:val="28"/>
        </w:rPr>
        <w:t xml:space="preserve"> представлены загрязняющие вещества, выброс которых предполагается во время эксплуатации, их класс опасности и ПДК для населенных мест.</w:t>
      </w:r>
    </w:p>
    <w:p w:rsidR="006F42D0" w:rsidRDefault="006F42D0" w:rsidP="00F322FD">
      <w:pPr>
        <w:spacing w:line="276" w:lineRule="auto"/>
        <w:ind w:firstLine="709"/>
        <w:rPr>
          <w:sz w:val="28"/>
          <w:szCs w:val="28"/>
        </w:rPr>
      </w:pPr>
    </w:p>
    <w:p w:rsidR="00F322FD" w:rsidRPr="00C73B31" w:rsidRDefault="00F322FD" w:rsidP="00F322FD">
      <w:pPr>
        <w:tabs>
          <w:tab w:val="left" w:pos="720"/>
          <w:tab w:val="left" w:pos="3024"/>
          <w:tab w:val="left" w:pos="3744"/>
          <w:tab w:val="left" w:pos="4320"/>
          <w:tab w:val="left" w:pos="5472"/>
          <w:tab w:val="left" w:pos="6300"/>
          <w:tab w:val="left" w:pos="6624"/>
          <w:tab w:val="left" w:pos="6975"/>
          <w:tab w:val="left" w:pos="7632"/>
          <w:tab w:val="left" w:pos="8064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C73B31">
        <w:rPr>
          <w:b/>
          <w:sz w:val="28"/>
          <w:szCs w:val="28"/>
        </w:rPr>
        <w:lastRenderedPageBreak/>
        <w:t>Перечень загрязняющих веществ, выбрасываемых в атмосферу на этапе эксплуатации</w:t>
      </w:r>
    </w:p>
    <w:p w:rsidR="00F322FD" w:rsidRPr="0000240D" w:rsidRDefault="00F322FD" w:rsidP="00F322FD">
      <w:pPr>
        <w:tabs>
          <w:tab w:val="left" w:pos="720"/>
          <w:tab w:val="left" w:pos="3024"/>
          <w:tab w:val="left" w:pos="3744"/>
          <w:tab w:val="left" w:pos="4320"/>
          <w:tab w:val="left" w:pos="5472"/>
          <w:tab w:val="left" w:pos="6300"/>
          <w:tab w:val="left" w:pos="6624"/>
          <w:tab w:val="left" w:pos="6975"/>
          <w:tab w:val="left" w:pos="7632"/>
          <w:tab w:val="left" w:pos="8064"/>
        </w:tabs>
        <w:spacing w:line="276" w:lineRule="auto"/>
        <w:ind w:right="-142"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="006F42D0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tbl>
      <w:tblPr>
        <w:tblW w:w="10173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5624"/>
        <w:gridCol w:w="1830"/>
        <w:gridCol w:w="1307"/>
        <w:gridCol w:w="796"/>
      </w:tblGrid>
      <w:tr w:rsidR="00F322FD" w:rsidRPr="00D11D7E" w:rsidTr="001D1B3F">
        <w:trPr>
          <w:trHeight w:val="20"/>
        </w:trPr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Загрязняющее вещество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Используемый критерий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Значение критерия мг/м3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Класс опас-</w:t>
            </w:r>
            <w:r w:rsidRPr="00D11D7E">
              <w:rPr>
                <w:color w:val="000000"/>
                <w:sz w:val="20"/>
                <w:szCs w:val="20"/>
              </w:rPr>
              <w:br/>
              <w:t>ности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0301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Азота диоксид (Азот (IV) оксид)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0,200000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0304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0,400000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0328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Углерод (Сажа)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0,150000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0330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Сера диоксид (Ангидрид сернистый)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0,500000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0333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Дигидросульфид (Сероводород)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0,008000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0337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Углерод оксид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5,000000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2704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Бензин (нефтяной, малосернистый) (в пересчете на углерод)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5,000000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2732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Керосин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ОБУВ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1,200000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2754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Углеводороды предельные C12-C19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1,000000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</w:tr>
    </w:tbl>
    <w:p w:rsidR="00F322FD" w:rsidRDefault="00F322FD" w:rsidP="00F322FD">
      <w:pPr>
        <w:ind w:firstLine="709"/>
        <w:rPr>
          <w:sz w:val="28"/>
          <w:szCs w:val="28"/>
        </w:rPr>
      </w:pP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 xml:space="preserve">С целью снижения негативного воздействия на атмосферный воздух в ходе строительных работ рекомендуется проведение следующих мероприятий: 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с целью снижения выбросов загрязняющих веществ на систему выпуска отработанных выхлопных газов компрессоров предусматривается установка каталитического нейтрализатора, позволяющего уменьшить выбросы на 85%.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ограждение зоны ведения выемочно-погрузочных работ с наветренной стороны сплошным забором высотой 2,5 м;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привлечение подрядной строительной организации, имеющей необходимые разрешительные документы природоохранного значения;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применение спецтехники и автотранспорта с ДВС, отвечающих требованиям ГОСТ и параметрам заводов изготовителей по выбросам ЗВ в атмосферу; контроль указанных параметров на базе перед выездом на стройплощадку;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контроль за работой техники в период вынужденного простоя или технического перерыва в работе; стоянка техники в эти периоды разрешается только при неработающем двигателе;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использование ГСМ, соответствующих требованиям ГОСТ;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организация технического обслуживания и ремонта спецтехники и автотранспорта на территории производственной базы подрядной строительной организации;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поэтапное ведение строительных работ;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lastRenderedPageBreak/>
        <w:t>-</w:t>
      </w:r>
      <w:r w:rsidRPr="00C9338D">
        <w:rPr>
          <w:sz w:val="28"/>
          <w:szCs w:val="28"/>
        </w:rPr>
        <w:tab/>
        <w:t>рассредоточение во времени работы строительных машин и механизмов, не задействованных в едином непрерывном технологическом процессе;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оснащение строительных машин и механизмов нейтрализаторами отработавших газов.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При соблюдении предусмотренных мероприятий, а также учитывая временный характер воздействия и пространственную ограниченность намечаемых работ, временное негативное воздействие на атмосферу будет минимальным и оценивается как допустимое.</w:t>
      </w:r>
    </w:p>
    <w:p w:rsidR="001E26A7" w:rsidRDefault="001E26A7" w:rsidP="00F322FD">
      <w:pPr>
        <w:pStyle w:val="ab"/>
        <w:spacing w:line="240" w:lineRule="auto"/>
        <w:ind w:left="0"/>
        <w:jc w:val="center"/>
        <w:rPr>
          <w:b/>
          <w:sz w:val="28"/>
          <w:szCs w:val="28"/>
        </w:rPr>
      </w:pPr>
    </w:p>
    <w:p w:rsidR="00F322FD" w:rsidRPr="00A80CB6" w:rsidRDefault="00F322FD" w:rsidP="001E26A7">
      <w:pPr>
        <w:pStyle w:val="ab"/>
        <w:spacing w:line="240" w:lineRule="auto"/>
        <w:ind w:left="0"/>
        <w:jc w:val="center"/>
        <w:rPr>
          <w:b/>
          <w:sz w:val="28"/>
          <w:szCs w:val="28"/>
        </w:rPr>
      </w:pPr>
      <w:r w:rsidRPr="00A80CB6">
        <w:rPr>
          <w:b/>
          <w:sz w:val="28"/>
          <w:szCs w:val="28"/>
        </w:rPr>
        <w:t>8.3. Акустический режим территории</w:t>
      </w:r>
    </w:p>
    <w:p w:rsidR="00F322FD" w:rsidRPr="00A80CB6" w:rsidRDefault="00F322FD" w:rsidP="00F322FD">
      <w:pPr>
        <w:spacing w:line="276" w:lineRule="auto"/>
        <w:ind w:firstLine="709"/>
        <w:rPr>
          <w:sz w:val="28"/>
          <w:szCs w:val="28"/>
        </w:rPr>
      </w:pP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Выполнение технологических решений защиты жилой и общественной застройки от акустического воздействия обязательно в соответствии с Федеральным законом от 10.01.2002</w:t>
      </w:r>
      <w:r>
        <w:rPr>
          <w:sz w:val="28"/>
          <w:szCs w:val="28"/>
        </w:rPr>
        <w:t xml:space="preserve"> г. </w:t>
      </w:r>
      <w:r w:rsidRPr="00C9338D">
        <w:rPr>
          <w:sz w:val="28"/>
          <w:szCs w:val="28"/>
        </w:rPr>
        <w:t>№ 7-ФЗ «Об охране окружающей среды».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Акустический режим селитебных и других городских территорий определяется воздействием ряда источников шума. К таким источникам относятся различные машины, механизмы, установки, электродвигатели и т.д. Акустические воздействия характеризуются влиянием на окружающую среду звуковых колебаний, передаваемых через воздух. Величина воздействия шума на человека зависит от уровня звукового давления.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 xml:space="preserve">В соответствии с характеристикой технологических процессов проектируемого </w:t>
      </w:r>
      <w:r>
        <w:rPr>
          <w:sz w:val="28"/>
          <w:szCs w:val="28"/>
        </w:rPr>
        <w:t xml:space="preserve">микрорайона </w:t>
      </w:r>
      <w:r w:rsidRPr="00C9338D">
        <w:rPr>
          <w:sz w:val="28"/>
          <w:szCs w:val="28"/>
        </w:rPr>
        <w:t>источниками шума на рассматриваемой территории будут являться: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="009F2E0F">
        <w:rPr>
          <w:sz w:val="28"/>
          <w:szCs w:val="28"/>
        </w:rPr>
        <w:t> </w:t>
      </w:r>
      <w:r w:rsidRPr="00C9338D">
        <w:rPr>
          <w:sz w:val="28"/>
          <w:szCs w:val="28"/>
        </w:rPr>
        <w:t>инженерно-технологическое оборудование (трансформаторные</w:t>
      </w:r>
      <w:r>
        <w:rPr>
          <w:sz w:val="28"/>
          <w:szCs w:val="28"/>
        </w:rPr>
        <w:t>,</w:t>
      </w:r>
      <w:r w:rsidRPr="00C9338D">
        <w:rPr>
          <w:sz w:val="28"/>
          <w:szCs w:val="28"/>
        </w:rPr>
        <w:t xml:space="preserve"> </w:t>
      </w:r>
      <w:r>
        <w:rPr>
          <w:sz w:val="28"/>
          <w:szCs w:val="28"/>
        </w:rPr>
        <w:t>канализационно-насосные, электрические станции</w:t>
      </w:r>
      <w:r w:rsidRPr="00C9338D">
        <w:rPr>
          <w:sz w:val="28"/>
          <w:szCs w:val="28"/>
        </w:rPr>
        <w:t>);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="001E26A7">
        <w:rPr>
          <w:sz w:val="28"/>
          <w:szCs w:val="28"/>
        </w:rPr>
        <w:t xml:space="preserve"> </w:t>
      </w:r>
      <w:r w:rsidRPr="00C9338D">
        <w:rPr>
          <w:sz w:val="28"/>
          <w:szCs w:val="28"/>
        </w:rPr>
        <w:t>вентиляционное оборудование;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="001E26A7">
        <w:rPr>
          <w:sz w:val="28"/>
          <w:szCs w:val="28"/>
        </w:rPr>
        <w:t xml:space="preserve"> </w:t>
      </w:r>
      <w:r w:rsidRPr="00C9338D">
        <w:rPr>
          <w:sz w:val="28"/>
          <w:szCs w:val="28"/>
        </w:rPr>
        <w:t>автотранспорт.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В дальнейшем при проектировании будут определены уровни звукового давления инженерно-технического и вентиляционного оборудования, а также автотра</w:t>
      </w:r>
      <w:r>
        <w:rPr>
          <w:sz w:val="28"/>
          <w:szCs w:val="28"/>
        </w:rPr>
        <w:t>нспорта у нормируемых зданий и</w:t>
      </w:r>
      <w:r w:rsidRPr="00C9338D">
        <w:rPr>
          <w:sz w:val="28"/>
          <w:szCs w:val="28"/>
        </w:rPr>
        <w:t xml:space="preserve"> нормируемых помещений.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При несоблюдении нормативов (превышении допустимых уровней звукового давления) разрабатываются мероприятия по шумозащите: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при превышении допустимого уровня звукового давления </w:t>
      </w:r>
      <w:r w:rsidRPr="00C9338D">
        <w:rPr>
          <w:sz w:val="28"/>
          <w:szCs w:val="28"/>
        </w:rPr>
        <w:t xml:space="preserve"> от инженерно-технического оборудования, такое оборудование закрывается звукопоглощающими кожухами или огораживается звукоотражающими экранами;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при превышении допустимого </w:t>
      </w:r>
      <w:r w:rsidRPr="00C9338D">
        <w:rPr>
          <w:sz w:val="28"/>
          <w:szCs w:val="28"/>
        </w:rPr>
        <w:t xml:space="preserve"> </w:t>
      </w:r>
      <w:r>
        <w:rPr>
          <w:sz w:val="28"/>
          <w:szCs w:val="28"/>
        </w:rPr>
        <w:t>уровня звукового давления</w:t>
      </w:r>
      <w:r w:rsidRPr="00C9338D">
        <w:rPr>
          <w:sz w:val="28"/>
          <w:szCs w:val="28"/>
        </w:rPr>
        <w:t xml:space="preserve"> от вентиляционного оборудования, такое оборудование также закрывается </w:t>
      </w:r>
      <w:r w:rsidRPr="00C9338D">
        <w:rPr>
          <w:sz w:val="28"/>
          <w:szCs w:val="28"/>
        </w:rPr>
        <w:lastRenderedPageBreak/>
        <w:t>звукопоглощающими кожухами, а на воздуховоды устанавливаются трубчатые или пластинчатые глушители;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 xml:space="preserve">- для снижения уровней звукового давления от автотранспорта, в </w:t>
      </w:r>
      <w:r>
        <w:rPr>
          <w:sz w:val="28"/>
          <w:szCs w:val="28"/>
        </w:rPr>
        <w:t>случае превышения допустимого уровня звукового давления</w:t>
      </w:r>
      <w:r w:rsidRPr="00C9338D">
        <w:rPr>
          <w:sz w:val="28"/>
          <w:szCs w:val="28"/>
        </w:rPr>
        <w:t xml:space="preserve"> в квартирах, выходящих на магистрали с повышенным автотранспортным шумом, устанавливаются окна с улучшенными звукопоглощающими способностями либо снижается скорость автотранспорта по таким магистралям путем установки дорожных знаков с ограничением скорости.</w:t>
      </w:r>
    </w:p>
    <w:p w:rsidR="00F322FD" w:rsidRDefault="00F322FD" w:rsidP="00F322FD">
      <w:pPr>
        <w:spacing w:line="276" w:lineRule="auto"/>
        <w:ind w:left="1713"/>
        <w:jc w:val="center"/>
        <w:rPr>
          <w:b/>
          <w:i/>
          <w:sz w:val="28"/>
          <w:szCs w:val="28"/>
        </w:rPr>
      </w:pPr>
    </w:p>
    <w:p w:rsidR="00F322FD" w:rsidRPr="00A80CB6" w:rsidRDefault="00F322FD" w:rsidP="00F322FD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A80CB6">
        <w:rPr>
          <w:b/>
          <w:sz w:val="28"/>
          <w:szCs w:val="28"/>
        </w:rPr>
        <w:t>8.4. Состояние водного бассейна и оценка воздействия</w:t>
      </w:r>
    </w:p>
    <w:p w:rsidR="00F322FD" w:rsidRPr="00C9338D" w:rsidRDefault="00F322FD" w:rsidP="00F322FD">
      <w:pPr>
        <w:spacing w:line="276" w:lineRule="auto"/>
        <w:ind w:left="709"/>
        <w:rPr>
          <w:b/>
          <w:sz w:val="28"/>
          <w:szCs w:val="28"/>
        </w:rPr>
      </w:pP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 xml:space="preserve">В настоящее время на отведенной под застройку территории существуют водопроводные сети, </w:t>
      </w:r>
      <w:r>
        <w:rPr>
          <w:sz w:val="28"/>
          <w:szCs w:val="28"/>
        </w:rPr>
        <w:t>реконструкция которых в настоящее время не требуется</w:t>
      </w:r>
      <w:r w:rsidRPr="00C9338D">
        <w:rPr>
          <w:sz w:val="28"/>
          <w:szCs w:val="28"/>
        </w:rPr>
        <w:t xml:space="preserve">. </w:t>
      </w:r>
    </w:p>
    <w:p w:rsidR="00F322FD" w:rsidRPr="009F2E0F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9F2E0F">
        <w:rPr>
          <w:sz w:val="28"/>
          <w:szCs w:val="28"/>
        </w:rPr>
        <w:t>В целях защиты поверхностных и подземных вод от загрязнения на период строительства предусматриваются следующие мероприятия: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обязательное соблюдение границ строительной площадки;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запрещение сброса сточных вод и отходов на почву;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оснащение строительной площадки контейнерами для сбора отходов, защищенными от воздействия атмосферных осадков и размещаемыми на площадке с твердым покрытием;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сбор и отвод хозяйственно-бытовых стоков в существующие сети;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 xml:space="preserve">запрещение мойки машин и механизмов в районе проведения работ; 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организация непроницаемого покрытия подъездов;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мероприятия по сбору и отстаиванию поверхностного стока;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 xml:space="preserve">осуществление централизованного сбора и временного хранения образующихся отходов на специально организованных площадках. 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 xml:space="preserve">На период строительства не предусматривается сброс сточных вод в водные объекты. На выезде с площадки строительства будет организован пункт мойки колес автомобилей с оборотным водоснабжением. 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Таким образом, предусмотренные решения позволят сократить возможное негативное воздействие на подземные воды и гидрологические условия участка в целом.</w:t>
      </w:r>
    </w:p>
    <w:p w:rsidR="00F322FD" w:rsidRPr="009F2E0F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9F2E0F">
        <w:rPr>
          <w:sz w:val="28"/>
          <w:szCs w:val="28"/>
        </w:rPr>
        <w:t>Для сокращения выноса загрязнений поверхностным стоком на этапе эксплуатации предусматривается:</w:t>
      </w:r>
    </w:p>
    <w:p w:rsidR="00F322FD" w:rsidRPr="00C9338D" w:rsidRDefault="00F322FD" w:rsidP="00F322FD">
      <w:pPr>
        <w:tabs>
          <w:tab w:val="left" w:pos="96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организация уборки территории;</w:t>
      </w:r>
    </w:p>
    <w:p w:rsidR="00F322FD" w:rsidRPr="00C9338D" w:rsidRDefault="00F322FD" w:rsidP="00F322FD">
      <w:pPr>
        <w:tabs>
          <w:tab w:val="left" w:pos="96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своевременное проведение ремонта дорожных покрытий;</w:t>
      </w:r>
    </w:p>
    <w:p w:rsidR="00F322FD" w:rsidRPr="00C9338D" w:rsidRDefault="00F322FD" w:rsidP="00F322FD">
      <w:pPr>
        <w:tabs>
          <w:tab w:val="left" w:pos="96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ограничение зоны зеленых насаждений бордюрами, препятствующими смыву грунта во время ливневых дождей на дорожные покрытия.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lastRenderedPageBreak/>
        <w:t>В период строительства не допускается загрязнение и захламление территории, сжигание мусора.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Таким образом, данные мероприятия обеспечат защиту от загрязнения поверхностного стока и поверхностных вод в результате дальнейшего освоения территории.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</w:p>
    <w:p w:rsidR="00F322FD" w:rsidRPr="00A80CB6" w:rsidRDefault="00F322FD" w:rsidP="00F322FD">
      <w:pPr>
        <w:spacing w:line="276" w:lineRule="auto"/>
        <w:ind w:left="709"/>
        <w:jc w:val="center"/>
        <w:rPr>
          <w:b/>
          <w:sz w:val="28"/>
          <w:szCs w:val="28"/>
        </w:rPr>
      </w:pPr>
      <w:r w:rsidRPr="00A80CB6">
        <w:rPr>
          <w:b/>
          <w:sz w:val="28"/>
          <w:szCs w:val="28"/>
        </w:rPr>
        <w:t>8.5. Оценка воздействия на рельеф и почву территории</w:t>
      </w:r>
    </w:p>
    <w:p w:rsidR="00F322FD" w:rsidRDefault="00F322FD" w:rsidP="00F322FD">
      <w:pPr>
        <w:spacing w:line="276" w:lineRule="auto"/>
        <w:ind w:firstLine="709"/>
        <w:rPr>
          <w:b/>
          <w:i/>
          <w:sz w:val="28"/>
          <w:szCs w:val="28"/>
        </w:rPr>
      </w:pP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4E4440">
        <w:rPr>
          <w:sz w:val="28"/>
          <w:szCs w:val="28"/>
        </w:rPr>
        <w:t>В процессе строительных работ</w:t>
      </w:r>
      <w:r>
        <w:rPr>
          <w:sz w:val="28"/>
          <w:szCs w:val="28"/>
        </w:rPr>
        <w:t xml:space="preserve"> будет производиться р</w:t>
      </w:r>
      <w:r w:rsidRPr="003E126D">
        <w:rPr>
          <w:sz w:val="28"/>
          <w:szCs w:val="28"/>
        </w:rPr>
        <w:t xml:space="preserve">азработка грунта </w:t>
      </w:r>
      <w:r>
        <w:rPr>
          <w:sz w:val="28"/>
          <w:szCs w:val="28"/>
        </w:rPr>
        <w:t>экскаваторами и бульдозерами</w:t>
      </w:r>
      <w:r w:rsidRPr="003E126D">
        <w:rPr>
          <w:sz w:val="28"/>
          <w:szCs w:val="28"/>
        </w:rPr>
        <w:t xml:space="preserve">. Часть разработанного грунта категории «чистая» и «допустимая» используется для обратной засыпки траншей и вертикальной планировки площадки. Этот грунт складируется в специально отведенном для этого месте. 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В ходе подготовительного периода строительных работ загрязненный слой почвы, несоответствующий по санитарно-гигиеническим показателям, снимается с последующим вывозом на полигон.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 xml:space="preserve">Основными источниками воздействия на </w:t>
      </w:r>
      <w:r>
        <w:rPr>
          <w:sz w:val="28"/>
          <w:szCs w:val="28"/>
        </w:rPr>
        <w:t>рельеф</w:t>
      </w:r>
      <w:r w:rsidRPr="003E126D">
        <w:rPr>
          <w:sz w:val="28"/>
          <w:szCs w:val="28"/>
        </w:rPr>
        <w:t xml:space="preserve"> и почвенный покров в период строительства предположительно будут являться: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тяжелая дорожно-строительная техника;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механическое разрушение почв;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выбросы от автотранспорта и строительной техники;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отходы строительства;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загрязненный поверхностный сток;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сточные воды.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Отрицательное воздействие на территорию при строительстве объектов выражается в: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механическом повреждении растительности и почвенного покрова;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изменении рельефа местности при выполнении планировочных и земляных работ;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изменении свойств грунтов.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Основное значение будут иметь механические нарушения поверхности почв под влиянием передвижных транспортных средств, земляных и строительно-монтажных работ.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При строительстве не происходит необратимых изменений рельефа и гидрологических условий прилегающих территорий.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 xml:space="preserve">Проводимые строительные работы могут привести к изменению свойств грунтов, обусловленному рыхлением и разрушением в результате движения </w:t>
      </w:r>
      <w:r w:rsidRPr="003E126D">
        <w:rPr>
          <w:sz w:val="28"/>
          <w:szCs w:val="28"/>
        </w:rPr>
        <w:lastRenderedPageBreak/>
        <w:t>техники и увеличения нагрузки от веса различных сооружений. Однако это не приведет к существенному нарушению равновесия экосистемы.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 xml:space="preserve">Предлагаемые основные меры по защите строительных площадок заключаются в проведении мероприятий, направленных на смягчение негативного воздействия процессов строительства проектируемого объекта. 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Предупредительные меры, позволяющие минимизировать возможное негативное воздействие при проведении работ по строительству объекта, включают следующие общие положения: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тщательное соблюдение норм и правил строительства, включая соблюдение норм отвода земель;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запрет движения тяжелой техники вне временных дорог для предупреждения эрозионных процессов (главным образом дефляционных) вне площадок;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сбор и временное накопление отходов производства осуществлять в соответствии с классом опасности отхода в специально отведенных местах с непроницаемым покрытием, избегать захламления стройплощадки мусором;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запрет проводить ремонт строительной техники на территории стройплощадки, осуществляя обслуживание и ремонт на базе обслуживающей организации;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заправка строительной техники ограниченного радиуса действия должна осуществляться на близлежащих организованных АЗС;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 xml:space="preserve">по завершению основного этапа производства работ – освобождение площадки от временных зданий и сооружений, вывоз остатков стройматериалов и строительного мусора, проведение технического этапа рекультивации. 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После окончания строительства необходимо провести компле</w:t>
      </w:r>
      <w:r>
        <w:rPr>
          <w:sz w:val="28"/>
          <w:szCs w:val="28"/>
        </w:rPr>
        <w:t>кс мероприятий по восстановлению</w:t>
      </w:r>
      <w:r w:rsidRPr="003E126D">
        <w:rPr>
          <w:sz w:val="28"/>
          <w:szCs w:val="28"/>
        </w:rPr>
        <w:t xml:space="preserve"> природного рельефа и дернового покрова, восстановлению (благоустройству) нарушенных земель.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9F2E0F">
        <w:rPr>
          <w:sz w:val="28"/>
          <w:szCs w:val="28"/>
        </w:rPr>
        <w:t>В процессе эксплуатации планировочной территории</w:t>
      </w:r>
      <w:r w:rsidRPr="003E126D">
        <w:rPr>
          <w:sz w:val="28"/>
          <w:szCs w:val="28"/>
        </w:rPr>
        <w:t xml:space="preserve"> негативное влияние на состояние земельных ресурсов могут оказать: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движение транспорта;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загрязненный нефтепродуктами поверхностный сток;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отходы производства и потребления, образующиеся при функционировании объекта.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На территории не предусматривается ремонт, обслуживание или мойка автотранспортных средств.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Предусмотрено твердое покрытие проезд</w:t>
      </w:r>
      <w:r>
        <w:rPr>
          <w:sz w:val="28"/>
          <w:szCs w:val="28"/>
        </w:rPr>
        <w:t>ов</w:t>
      </w:r>
      <w:r w:rsidRPr="003E126D">
        <w:rPr>
          <w:sz w:val="28"/>
          <w:szCs w:val="28"/>
        </w:rPr>
        <w:t xml:space="preserve">, что сводит к минимуму </w:t>
      </w:r>
      <w:r>
        <w:rPr>
          <w:sz w:val="28"/>
          <w:szCs w:val="28"/>
        </w:rPr>
        <w:t xml:space="preserve">воздействие </w:t>
      </w:r>
      <w:r w:rsidRPr="003E126D">
        <w:rPr>
          <w:sz w:val="28"/>
          <w:szCs w:val="28"/>
        </w:rPr>
        <w:t>машин, проезжающих по территори</w:t>
      </w:r>
      <w:r>
        <w:rPr>
          <w:sz w:val="28"/>
          <w:szCs w:val="28"/>
        </w:rPr>
        <w:t>ям</w:t>
      </w:r>
      <w:r w:rsidRPr="003E126D">
        <w:rPr>
          <w:sz w:val="28"/>
          <w:szCs w:val="28"/>
        </w:rPr>
        <w:t>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lastRenderedPageBreak/>
        <w:t>Таким образом, организация проезд</w:t>
      </w:r>
      <w:r>
        <w:rPr>
          <w:sz w:val="28"/>
          <w:szCs w:val="28"/>
        </w:rPr>
        <w:t>ов с твердым покрытием</w:t>
      </w:r>
      <w:r w:rsidRPr="003E126D">
        <w:rPr>
          <w:sz w:val="28"/>
          <w:szCs w:val="28"/>
        </w:rPr>
        <w:t xml:space="preserve"> позволит сократить негативное воздействие на почвы территории за счет исключения инфильтрации загрязненного нефтепродуктами поверхностного стока и уменьшения нагрузки транспортных средств на грунт.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 xml:space="preserve">Сбор и накопление отходов, образующихся в процессе функционирования объекта, производится организованно, в соответствии с классом опасности. 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При соблюдении проектных решений и своевременном вывозе отходов, негативное воздействие на территорию и почвы будет минимальным и оценивается как допустимое.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</w:p>
    <w:p w:rsidR="00F322FD" w:rsidRPr="00A80CB6" w:rsidRDefault="00F322FD" w:rsidP="00F322FD">
      <w:pPr>
        <w:spacing w:line="276" w:lineRule="auto"/>
        <w:ind w:left="567"/>
        <w:jc w:val="center"/>
        <w:rPr>
          <w:b/>
          <w:sz w:val="28"/>
          <w:szCs w:val="28"/>
        </w:rPr>
      </w:pPr>
      <w:r w:rsidRPr="00A80CB6">
        <w:rPr>
          <w:b/>
          <w:sz w:val="28"/>
          <w:szCs w:val="28"/>
        </w:rPr>
        <w:t>8.6. Оценка воздействия на растительный и животный мир</w:t>
      </w:r>
    </w:p>
    <w:p w:rsidR="00F322FD" w:rsidRDefault="00F322FD" w:rsidP="00F322FD">
      <w:pPr>
        <w:spacing w:line="276" w:lineRule="auto"/>
        <w:ind w:left="709"/>
        <w:rPr>
          <w:b/>
          <w:sz w:val="28"/>
          <w:szCs w:val="28"/>
        </w:rPr>
      </w:pP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В процессе</w:t>
      </w:r>
      <w:r>
        <w:rPr>
          <w:sz w:val="28"/>
          <w:szCs w:val="28"/>
        </w:rPr>
        <w:t xml:space="preserve"> строительства будет оказываться</w:t>
      </w:r>
      <w:r w:rsidRPr="003E126D">
        <w:rPr>
          <w:sz w:val="28"/>
          <w:szCs w:val="28"/>
        </w:rPr>
        <w:t xml:space="preserve"> отрицательное влияни</w:t>
      </w:r>
      <w:r w:rsidR="009F2E0F">
        <w:rPr>
          <w:sz w:val="28"/>
          <w:szCs w:val="28"/>
        </w:rPr>
        <w:t>е на растительный и животный микро</w:t>
      </w:r>
      <w:r w:rsidRPr="003E126D">
        <w:rPr>
          <w:sz w:val="28"/>
          <w:szCs w:val="28"/>
        </w:rPr>
        <w:t xml:space="preserve">района. Оно будет связано с воздействием земляных работ, фактора беспокойства, шумового воздействия работающей техники. 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 xml:space="preserve">При проведении строительных работ планируется вырубка деревьев, попадающих под пятно застройки, проезды и т.д. 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Учитывая, что воздействие данных факторов будет кратковременно и завершится по окончанию строительных работ, уровень воздействия на растительный и животный мир оценивается как допустимый.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После завершения работ по строительству предусматривается озеленение территории. Озеленение территории будет осуществляться посадкой деревьев, красиво цветущих кустарников и устройством газонов.</w:t>
      </w:r>
    </w:p>
    <w:p w:rsidR="00F322FD" w:rsidRPr="00524A6C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524A6C">
        <w:rPr>
          <w:sz w:val="28"/>
          <w:szCs w:val="28"/>
        </w:rPr>
        <w:t>Новое озеленение формируется на объектах нового строительства. При формировании новых посадок особое внимание необходимо уделять подбору высаживаемых пород. Новое озеленение должно формироваться с учетом современных экологических требований: обладать устойчивостью к вредному влиянию антропогенной среды, активно участвовать в оздоровлении воздушных масс, создании благоприятных условий для работы и отдыха и новых методов ландшафтной архитектуры, сочетая в себе высокие средоформирующие и эстетические качества. Озеленение всех объектов общего пользования должно отличаться высокими средоформирующими свойствами и декоративными качествами.</w:t>
      </w:r>
    </w:p>
    <w:p w:rsidR="00F322FD" w:rsidRPr="00524A6C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524A6C">
        <w:rPr>
          <w:sz w:val="28"/>
          <w:szCs w:val="28"/>
        </w:rPr>
        <w:t xml:space="preserve">Новое озеленение </w:t>
      </w:r>
      <w:r>
        <w:rPr>
          <w:sz w:val="28"/>
          <w:szCs w:val="28"/>
        </w:rPr>
        <w:t xml:space="preserve">обязательно </w:t>
      </w:r>
      <w:r w:rsidRPr="00524A6C">
        <w:rPr>
          <w:sz w:val="28"/>
          <w:szCs w:val="28"/>
        </w:rPr>
        <w:t>формир</w:t>
      </w:r>
      <w:r>
        <w:rPr>
          <w:sz w:val="28"/>
          <w:szCs w:val="28"/>
        </w:rPr>
        <w:t xml:space="preserve">уется вдоль проезжих частей </w:t>
      </w:r>
      <w:r w:rsidRPr="00524A6C">
        <w:rPr>
          <w:sz w:val="28"/>
          <w:szCs w:val="28"/>
        </w:rPr>
        <w:t xml:space="preserve"> </w:t>
      </w:r>
      <w:r>
        <w:rPr>
          <w:sz w:val="28"/>
          <w:szCs w:val="28"/>
        </w:rPr>
        <w:t>реконструируемых</w:t>
      </w:r>
      <w:r w:rsidRPr="00524A6C">
        <w:rPr>
          <w:sz w:val="28"/>
          <w:szCs w:val="28"/>
        </w:rPr>
        <w:t xml:space="preserve"> дорог и проездов.</w:t>
      </w:r>
    </w:p>
    <w:p w:rsidR="00F322FD" w:rsidRPr="00524A6C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524A6C">
        <w:rPr>
          <w:sz w:val="28"/>
          <w:szCs w:val="28"/>
        </w:rPr>
        <w:t xml:space="preserve">Таким образом, в границах проектируемой территории озеленение будет соответствовать современным экологическим требованиям, занимать площади в </w:t>
      </w:r>
      <w:r w:rsidRPr="00524A6C">
        <w:rPr>
          <w:sz w:val="28"/>
          <w:szCs w:val="28"/>
        </w:rPr>
        <w:lastRenderedPageBreak/>
        <w:t>соответствии с существующими строительными нормативами и позволит создать комфортную среду для работающего персонала и посетителей проектируемого объекта.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</w:p>
    <w:p w:rsidR="00F322FD" w:rsidRDefault="00F322FD" w:rsidP="00F322FD">
      <w:pPr>
        <w:spacing w:line="276" w:lineRule="auto"/>
        <w:ind w:firstLine="709"/>
        <w:rPr>
          <w:color w:val="44546A"/>
          <w:sz w:val="28"/>
        </w:rPr>
      </w:pPr>
    </w:p>
    <w:p w:rsidR="00C9338D" w:rsidRPr="00C9338D" w:rsidRDefault="00C9338D" w:rsidP="00C9338D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sectPr w:rsidR="00C9338D" w:rsidRPr="00C9338D" w:rsidSect="00EB7417">
      <w:headerReference w:type="default" r:id="rId21"/>
      <w:footerReference w:type="default" r:id="rId22"/>
      <w:pgSz w:w="11906" w:h="16838"/>
      <w:pgMar w:top="709" w:right="849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EF9" w:rsidRDefault="00915EF9" w:rsidP="00D3266E">
      <w:pPr>
        <w:spacing w:line="240" w:lineRule="auto"/>
      </w:pPr>
      <w:r>
        <w:separator/>
      </w:r>
    </w:p>
  </w:endnote>
  <w:endnote w:type="continuationSeparator" w:id="0">
    <w:p w:rsidR="00915EF9" w:rsidRDefault="00915EF9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urofurence">
    <w:altName w:val="Calibr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EF9" w:rsidRPr="00425363" w:rsidRDefault="00915EF9" w:rsidP="004507DF">
    <w:pPr>
      <w:pStyle w:val="3"/>
      <w:spacing w:before="0"/>
      <w:jc w:val="center"/>
      <w:rPr>
        <w:rFonts w:ascii="Times New Roman" w:hAnsi="Times New Roman"/>
        <w:b w:val="0"/>
        <w:spacing w:val="20"/>
        <w:sz w:val="20"/>
        <w:szCs w:val="20"/>
      </w:rPr>
    </w:pPr>
    <w:r>
      <w:rPr>
        <w:noProof/>
      </w:rPr>
      <w:drawing>
        <wp:anchor distT="0" distB="0" distL="114300" distR="114300" simplePos="0" relativeHeight="251649536" behindDoc="1" locked="0" layoutInCell="1" allowOverlap="1" wp14:anchorId="2C862F86" wp14:editId="32DA04AB">
          <wp:simplePos x="0" y="0"/>
          <wp:positionH relativeFrom="margin">
            <wp:posOffset>-82550</wp:posOffset>
          </wp:positionH>
          <wp:positionV relativeFrom="paragraph">
            <wp:posOffset>71120</wp:posOffset>
          </wp:positionV>
          <wp:extent cx="1751330" cy="33337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15EF9" w:rsidRDefault="00915EF9">
    <w:pPr>
      <w:pStyle w:val="a9"/>
    </w:pPr>
    <w:r>
      <w:rPr>
        <w:noProof/>
      </w:rPr>
      <w:pict>
        <v:group id="_x0000_s4382" style="position:absolute;left:0;text-align:left;margin-left:-16.5pt;margin-top:-766.2pt;width:530.3pt;height:789.2pt;z-index:251672064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">
          <v:rect id="_x0000_s4383" style="position:absolute;left:1150;top:369;width:10318;height:160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" filled="f" strokeweight="1.1pt"/>
          <v:group id="Group 17" o:spid="_x0000_s4384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<v:line id="Line 18" o:spid="_x0000_s4385" style="position:absolute;visibility:visibl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" strokeweight="1.1pt"/>
            <v:line id="Line 25" o:spid="_x0000_s4386" style="position:absolute;flip:x;visibility:visibl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" strokeweight="1.1pt"/>
            <v:line id="Line 26" o:spid="_x0000_s4387" style="position:absolute;visibility:visibl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" strokeweight="1.1pt"/>
            <v:line id="Line 27" o:spid="_x0000_s4388" style="position:absolute;flip:y;visibility:visibl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4389" type="#_x0000_t202" style="position:absolute;left:10483;top:15665;width:966;height: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" filled="f" stroked="f" strokeweight="1.1pt">
              <v:textbox style="mso-next-textbox:#Text Box 28" inset="0,0,0,0">
                <w:txbxContent>
                  <w:p w:rsidR="00915EF9" w:rsidRPr="00425363" w:rsidRDefault="00915EF9" w:rsidP="003858AE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4390" type="#_x0000_t202" style="position:absolute;left:4264;top:15629;width:6154;height: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dh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" filled="f" stroked="f" strokeweight="1.1pt">
              <v:textbox style="mso-next-textbox:#Text Box 34" inset="0,0,0,0">
                <w:txbxContent>
                  <w:p w:rsidR="00915EF9" w:rsidRPr="00FF2024" w:rsidRDefault="00915EF9" w:rsidP="003858AE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«16» города Зеленогорска Красноярского края</w:t>
                    </w:r>
                  </w:p>
                  <w:p w:rsidR="00915EF9" w:rsidRPr="00FF2024" w:rsidRDefault="00915EF9" w:rsidP="003858AE">
                    <w:pPr>
                      <w:pStyle w:val="afff4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_x0000_s4391" type="#_x0000_t202" style="position:absolute;left:10593;top:16089;width:798;height:3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" filled="f" stroked="f" strokeweight="1.1pt">
              <v:textbox style="mso-next-textbox:#_x0000_s4391" inset="0,0,0,0">
                <w:txbxContent>
                  <w:p w:rsidR="00915EF9" w:rsidRPr="00425363" w:rsidRDefault="00915EF9" w:rsidP="003858AE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461A31">
                      <w:rPr>
                        <w:rStyle w:val="afc"/>
                        <w:noProof/>
                        <w:sz w:val="20"/>
                        <w:szCs w:val="20"/>
                      </w:rPr>
                      <w:t>16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915EF9" w:rsidRPr="00005731" w:rsidRDefault="00915EF9" w:rsidP="003858AE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461A31">
                      <w:rPr>
                        <w:rStyle w:val="afc"/>
                        <w:noProof/>
                      </w:rPr>
                      <w:t>16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4392" style="position:absolute;visibility:visibl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" strokeweight="1.1pt"/>
          </v:group>
          <w10:wrap anchorx="margin"/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EF9" w:rsidRDefault="00915EF9">
    <w:pPr>
      <w:pStyle w:val="a9"/>
    </w:pPr>
    <w:r>
      <w:rPr>
        <w:noProof/>
      </w:rPr>
      <w:pict>
        <v:group id="_x0000_s4108" style="position:absolute;left:0;text-align:left;margin-left:-14.45pt;margin-top:-509.55pt;width:783.35pt;height:527pt;z-index:251657728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">
          <v:rect id="_x0000_s4118" style="position:absolute;left:1150;top:369;width:10318;height:160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" filled="f" strokeweight="1.1pt"/>
          <v:group id="Group 17" o:spid="_x0000_s4109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<v:line id="Line 18" o:spid="_x0000_s4117" style="position:absolute;visibility:visibl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" strokeweight="1.1pt"/>
            <v:line id="Line 25" o:spid="_x0000_s4116" style="position:absolute;flip:x;visibility:visibl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" strokeweight="1.1pt"/>
            <v:line id="Line 26" o:spid="_x0000_s4115" style="position:absolute;visibility:visibl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" strokeweight="1.1pt"/>
            <v:line id="Line 27" o:spid="_x0000_s4114" style="position:absolute;flip:y;visibility:visibl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4113" type="#_x0000_t202" style="position:absolute;left:10483;top:15665;width:966;height: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" filled="f" stroked="f" strokeweight="1.1pt">
              <v:textbox inset="0,0,0,0">
                <w:txbxContent>
                  <w:p w:rsidR="00915EF9" w:rsidRPr="00425363" w:rsidRDefault="00915EF9" w:rsidP="00291789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4112" type="#_x0000_t202" style="position:absolute;left:4264;top:15629;width:6154;height: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" filled="f" stroked="f" strokeweight="1.1pt">
              <v:textbox inset="0,0,0,0">
                <w:txbxContent>
                  <w:p w:rsidR="00915EF9" w:rsidRPr="00FF2024" w:rsidRDefault="00915EF9" w:rsidP="00E0768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«16» города Зеленогорска Красноярского края</w:t>
                    </w:r>
                  </w:p>
                  <w:p w:rsidR="00915EF9" w:rsidRPr="00FF2024" w:rsidRDefault="00915EF9" w:rsidP="00291789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«16» города Зеленогорска Красноярского края</w:t>
                    </w:r>
                  </w:p>
                  <w:p w:rsidR="00915EF9" w:rsidRPr="00FF2024" w:rsidRDefault="00915EF9" w:rsidP="00291789">
                    <w:pPr>
                      <w:pStyle w:val="afff4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4111" type="#_x0000_t202" style="position:absolute;left:10593;top:16089;width:798;height:3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" filled="f" stroked="f" strokeweight="1.1pt">
              <v:textbox inset="0,0,0,0">
                <w:txbxContent>
                  <w:p w:rsidR="00915EF9" w:rsidRPr="00425363" w:rsidRDefault="00915EF9" w:rsidP="000C1852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461A31">
                      <w:rPr>
                        <w:rStyle w:val="afc"/>
                        <w:noProof/>
                        <w:sz w:val="20"/>
                        <w:szCs w:val="20"/>
                      </w:rPr>
                      <w:t>17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915EF9" w:rsidRPr="00425363" w:rsidRDefault="00915EF9" w:rsidP="00291789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</w:rPr>
                      <w:fldChar w:fldCharType="separate"/>
                    </w:r>
                    <w:r w:rsidR="00461A31">
                      <w:rPr>
                        <w:rStyle w:val="afc"/>
                        <w:noProof/>
                      </w:rPr>
                      <w:t>17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915EF9" w:rsidRPr="00005731" w:rsidRDefault="00915EF9" w:rsidP="00291789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461A31">
                      <w:rPr>
                        <w:rStyle w:val="afc"/>
                        <w:noProof/>
                      </w:rPr>
                      <w:t>17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4110" style="position:absolute;visibility:visibl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" strokeweight="1.1pt"/>
          </v:group>
          <w10:wrap anchorx="margin"/>
        </v:group>
      </w:pict>
    </w:r>
    <w:r>
      <w:rPr>
        <w:noProof/>
      </w:rPr>
      <w:drawing>
        <wp:anchor distT="0" distB="0" distL="114300" distR="114300" simplePos="0" relativeHeight="251650560" behindDoc="1" locked="0" layoutInCell="1" allowOverlap="1" wp14:anchorId="45D3DDAB" wp14:editId="6BEBB240">
          <wp:simplePos x="0" y="0"/>
          <wp:positionH relativeFrom="margin">
            <wp:align>left</wp:align>
          </wp:positionH>
          <wp:positionV relativeFrom="paragraph">
            <wp:posOffset>-115614</wp:posOffset>
          </wp:positionV>
          <wp:extent cx="1751330" cy="333375"/>
          <wp:effectExtent l="0" t="0" r="1270" b="9525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EF9" w:rsidRDefault="00915EF9">
    <w:pPr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2608" behindDoc="1" locked="0" layoutInCell="1" allowOverlap="1" wp14:anchorId="676CE725" wp14:editId="57EC6183">
          <wp:simplePos x="0" y="0"/>
          <wp:positionH relativeFrom="margin">
            <wp:posOffset>-19685</wp:posOffset>
          </wp:positionH>
          <wp:positionV relativeFrom="paragraph">
            <wp:posOffset>-782369</wp:posOffset>
          </wp:positionV>
          <wp:extent cx="1751330" cy="333375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33" type="#_x0000_t202" style="position:absolute;left:0;text-align:left;margin-left:427.7pt;margin-top:622.05pt;width:4pt;height:6.5pt;z-index:-251657728;mso-wrap-style:none;mso-wrap-distance-left:5pt;mso-wrap-distance-right:5pt;mso-position-horizontal-relative:page;mso-position-vertical-relative:page" wrapcoords="0 0" filled="f" stroked="f">
          <v:textbox style="mso-next-textbox:#_x0000_s4133;mso-fit-shape-to-text:t" inset="0,0,0,0">
            <w:txbxContent>
              <w:p w:rsidR="00915EF9" w:rsidRPr="00373824" w:rsidRDefault="00915EF9" w:rsidP="003963C5"/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EF9" w:rsidRDefault="00915EF9">
    <w:pPr>
      <w:pStyle w:val="a9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1CC8475" wp14:editId="3E0237C6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group id="_x0000_s4224" style="position:absolute;left:0;text-align:left;margin-left:-8.7pt;margin-top:-778.25pt;width:530.3pt;height:805.2pt;z-index:251664896;mso-position-horizontal-relative:margin;mso-position-vertical-relative:text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">
          <v:rect id="_x0000_s4225" style="position:absolute;left:1150;top:369;width:10318;height:160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" filled="f" strokeweight="1.1pt"/>
          <v:group id="Group 17" o:spid="_x0000_s4226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<v:line id="Line 18" o:spid="_x0000_s4227" style="position:absolute;visibility:visibl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" strokeweight="1.1pt"/>
            <v:line id="Line 25" o:spid="_x0000_s4228" style="position:absolute;flip:x;visibility:visibl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" strokeweight="1.1pt"/>
            <v:line id="Line 26" o:spid="_x0000_s4229" style="position:absolute;visibility:visibl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" strokeweight="1.1pt"/>
            <v:line id="Line 27" o:spid="_x0000_s4230" style="position:absolute;flip:y;visibility:visibl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4231" type="#_x0000_t202" style="position:absolute;left:10483;top:15665;width:966;height: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" filled="f" stroked="f" strokeweight="1.1pt">
              <v:textbox inset="0,0,0,0">
                <w:txbxContent>
                  <w:p w:rsidR="00915EF9" w:rsidRPr="00425363" w:rsidRDefault="00915EF9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4232" type="#_x0000_t202" style="position:absolute;left:4264;top:15629;width:6154;height: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dh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" filled="f" stroked="f" strokeweight="1.1pt">
              <v:textbox inset="0,0,0,0">
                <w:txbxContent>
                  <w:p w:rsidR="00915EF9" w:rsidRPr="00FF2024" w:rsidRDefault="00915EF9" w:rsidP="00E0768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«16» города Зеленогорска Красноярского края</w:t>
                    </w:r>
                  </w:p>
                  <w:p w:rsidR="00915EF9" w:rsidRPr="00FF2024" w:rsidRDefault="00915EF9" w:rsidP="00641CB8">
                    <w:pPr>
                      <w:pStyle w:val="afff4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4233" type="#_x0000_t202" style="position:absolute;left:10593;top:16089;width:798;height:3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" filled="f" stroked="f" strokeweight="1.1pt">
              <v:textbox inset="0,0,0,0">
                <w:txbxContent>
                  <w:p w:rsidR="00915EF9" w:rsidRPr="00425363" w:rsidRDefault="00915EF9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461A31">
                      <w:rPr>
                        <w:rStyle w:val="afc"/>
                        <w:noProof/>
                        <w:sz w:val="20"/>
                        <w:szCs w:val="20"/>
                      </w:rPr>
                      <w:t>53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915EF9" w:rsidRPr="00005731" w:rsidRDefault="00915EF9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461A31">
                      <w:rPr>
                        <w:rStyle w:val="afc"/>
                        <w:noProof/>
                      </w:rPr>
                      <w:t>53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4234" style="position:absolute;visibility:visibl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" strokeweight="1.1pt"/>
          </v:group>
          <w10:wrap anchorx="margin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EF9" w:rsidRDefault="00915EF9" w:rsidP="00D3266E">
      <w:pPr>
        <w:spacing w:line="240" w:lineRule="auto"/>
      </w:pPr>
      <w:r>
        <w:separator/>
      </w:r>
    </w:p>
  </w:footnote>
  <w:footnote w:type="continuationSeparator" w:id="0">
    <w:p w:rsidR="00915EF9" w:rsidRDefault="00915EF9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imes New Roman"/>
      </w:rPr>
      <w:id w:val="796491532"/>
      <w:showingPlcHdr/>
    </w:sdtPr>
    <w:sdtContent>
      <w:p w:rsidR="00915EF9" w:rsidRPr="00F1089C" w:rsidRDefault="00915EF9" w:rsidP="00F1089C">
        <w:pPr>
          <w:pStyle w:val="a7"/>
          <w:spacing w:after="120"/>
          <w:jc w:val="right"/>
          <w:rPr>
            <w:rFonts w:cs="Times New Roman"/>
          </w:rPr>
        </w:pPr>
        <w:r>
          <w:rPr>
            <w:rFonts w:cs="Times New Roman"/>
          </w:rPr>
          <w:t xml:space="preserve">    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EF9" w:rsidRDefault="00915EF9">
    <w:pPr>
      <w:pStyle w:val="a7"/>
    </w:pPr>
    <w:r>
      <w:rPr>
        <w:noProof/>
      </w:rPr>
      <w:pict>
        <v:rect id="Rectangle 8" o:spid="_x0000_s4400" style="position:absolute;left:0;text-align:left;margin-left:-24.1pt;margin-top:-9.2pt;width:529.6pt;height:761.75pt;z-index:251674112;visibility:visible" o:regroupid="1" filled="f" strokecolor="#039" strokeweight="3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EF9" w:rsidRDefault="00915EF9">
    <w:r>
      <w:rPr>
        <w:noProof/>
      </w:rPr>
      <w:pict>
        <v:group id="_x0000_s4311" style="position:absolute;left:0;text-align:left;margin-left:-11.1pt;margin-top:25.2pt;width:530.3pt;height:787.45pt;z-index:251667968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">
          <v:rect id="_x0000_s4312" style="position:absolute;left:1150;top:369;width:10318;height:160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" filled="f" strokeweight="1.1pt"/>
          <v:group id="Group 17" o:spid="_x0000_s4313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<v:line id="Line 18" o:spid="_x0000_s4314" style="position:absolute;visibility:visibl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" strokeweight="1.1pt"/>
            <v:line id="Line 25" o:spid="_x0000_s4315" style="position:absolute;flip:x;visibility:visibl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" strokeweight="1.1pt"/>
            <v:line id="Line 26" o:spid="_x0000_s4316" style="position:absolute;visibility:visibl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" strokeweight="1.1pt"/>
            <v:line id="Line 27" o:spid="_x0000_s4317" style="position:absolute;flip:y;visibility:visibl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4318" type="#_x0000_t202" style="position:absolute;left:10483;top:15665;width:966;height: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" filled="f" stroked="f" strokeweight="1.1pt">
              <v:textbox inset="0,0,0,0">
                <w:txbxContent>
                  <w:p w:rsidR="00915EF9" w:rsidRPr="00425363" w:rsidRDefault="00915EF9" w:rsidP="00291789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4319" type="#_x0000_t202" style="position:absolute;left:4264;top:15629;width:6154;height: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dh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" filled="f" stroked="f" strokeweight="1.1pt">
              <v:textbox inset="0,0,0,0">
                <w:txbxContent>
                  <w:p w:rsidR="00915EF9" w:rsidRPr="00FF2024" w:rsidRDefault="00915EF9" w:rsidP="00291789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«16» города Зеленогорска Красноярского края</w:t>
                    </w:r>
                  </w:p>
                  <w:p w:rsidR="00915EF9" w:rsidRPr="00FF2024" w:rsidRDefault="00915EF9" w:rsidP="00291789">
                    <w:pPr>
                      <w:pStyle w:val="afff4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4320" type="#_x0000_t202" style="position:absolute;left:10593;top:16089;width:798;height:3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" filled="f" stroked="f" strokeweight="1.1pt">
              <v:textbox inset="0,0,0,0">
                <w:txbxContent>
                  <w:p w:rsidR="00915EF9" w:rsidRPr="00425363" w:rsidRDefault="00915EF9" w:rsidP="00291789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461A31">
                      <w:rPr>
                        <w:rStyle w:val="afc"/>
                        <w:noProof/>
                        <w:sz w:val="20"/>
                        <w:szCs w:val="20"/>
                      </w:rPr>
                      <w:t>20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915EF9" w:rsidRPr="00005731" w:rsidRDefault="00915EF9" w:rsidP="00291789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461A31">
                      <w:rPr>
                        <w:rStyle w:val="afc"/>
                        <w:noProof/>
                      </w:rPr>
                      <w:t>20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4321" style="position:absolute;visibility:visibl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" strokeweight="1.1pt"/>
          </v:group>
          <w10:wrap anchorx="margin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EF9" w:rsidRDefault="00915EF9">
    <w:r>
      <w:rPr>
        <w:noProof/>
      </w:rPr>
      <w:pict>
        <v:group id="_x0000_s4365" style="position:absolute;left:0;text-align:left;margin-left:-40.7pt;margin-top:47.25pt;width:783.35pt;height:527pt;z-index:251671040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">
          <v:rect id="_x0000_s4366" style="position:absolute;left:1150;top:369;width:10318;height:160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" filled="f" strokeweight="1.1pt"/>
          <v:group id="Group 17" o:spid="_x0000_s4367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<v:line id="Line 18" o:spid="_x0000_s4368" style="position:absolute;visibility:visibl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" strokeweight="1.1pt"/>
            <v:line id="Line 25" o:spid="_x0000_s4369" style="position:absolute;flip:x;visibility:visibl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" strokeweight="1.1pt"/>
            <v:line id="Line 26" o:spid="_x0000_s4370" style="position:absolute;visibility:visibl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" strokeweight="1.1pt"/>
            <v:line id="Line 27" o:spid="_x0000_s4371" style="position:absolute;flip:y;visibility:visibl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4372" type="#_x0000_t202" style="position:absolute;left:10483;top:15665;width:966;height: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" filled="f" stroked="f" strokeweight="1.1pt">
              <v:textbox inset="0,0,0,0">
                <w:txbxContent>
                  <w:p w:rsidR="00915EF9" w:rsidRPr="00425363" w:rsidRDefault="00915EF9" w:rsidP="00CB13E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4373" type="#_x0000_t202" style="position:absolute;left:4264;top:15629;width:6154;height: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" filled="f" stroked="f" strokeweight="1.1pt">
              <v:textbox inset="0,0,0,0">
                <w:txbxContent>
                  <w:p w:rsidR="00915EF9" w:rsidRPr="00FF2024" w:rsidRDefault="00915EF9" w:rsidP="00CB13E8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«16» города Зеленогорска Красноярского края</w:t>
                    </w:r>
                  </w:p>
                  <w:p w:rsidR="00915EF9" w:rsidRPr="00FF2024" w:rsidRDefault="00915EF9" w:rsidP="00CB13E8">
                    <w:pPr>
                      <w:pStyle w:val="afff4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4374" type="#_x0000_t202" style="position:absolute;left:10593;top:16089;width:798;height:3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" filled="f" stroked="f" strokeweight="1.1pt">
              <v:textbox inset="0,0,0,0">
                <w:txbxContent>
                  <w:p w:rsidR="00915EF9" w:rsidRPr="00425363" w:rsidRDefault="00915EF9" w:rsidP="00CB13E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461A31">
                      <w:rPr>
                        <w:rStyle w:val="afc"/>
                        <w:noProof/>
                        <w:sz w:val="20"/>
                        <w:szCs w:val="20"/>
                      </w:rPr>
                      <w:t>22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915EF9" w:rsidRPr="00005731" w:rsidRDefault="00915EF9" w:rsidP="00CB13E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461A31">
                      <w:rPr>
                        <w:rStyle w:val="afc"/>
                        <w:noProof/>
                      </w:rPr>
                      <w:t>22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4375" style="position:absolute;visibility:visibl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" strokeweight="1.1pt"/>
          </v:group>
          <w10:wrap anchorx="margin"/>
        </v:group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EF9" w:rsidRDefault="00915EF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48A3917"/>
    <w:multiLevelType w:val="multilevel"/>
    <w:tmpl w:val="A13AB4B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4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34" w:hanging="2160"/>
      </w:pPr>
      <w:rPr>
        <w:rFonts w:hint="default"/>
      </w:rPr>
    </w:lvl>
  </w:abstractNum>
  <w:abstractNum w:abstractNumId="6">
    <w:nsid w:val="159C2851"/>
    <w:multiLevelType w:val="multilevel"/>
    <w:tmpl w:val="379E04B6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>
      <w:start w:val="3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/>
      </w:rPr>
    </w:lvl>
  </w:abstractNum>
  <w:abstractNum w:abstractNumId="7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1B8D1962"/>
    <w:multiLevelType w:val="hybridMultilevel"/>
    <w:tmpl w:val="4A6C6FB2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6C064C"/>
    <w:multiLevelType w:val="hybridMultilevel"/>
    <w:tmpl w:val="6420B62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C3344F"/>
    <w:multiLevelType w:val="hybridMultilevel"/>
    <w:tmpl w:val="CB5E90FE"/>
    <w:lvl w:ilvl="0" w:tplc="A07EAD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3362EE4"/>
    <w:multiLevelType w:val="multilevel"/>
    <w:tmpl w:val="DF90411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suff w:val="space"/>
      <w:lvlText w:val="%1.%2"/>
      <w:lvlJc w:val="left"/>
      <w:pPr>
        <w:ind w:left="21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</w:rPr>
    </w:lvl>
  </w:abstractNum>
  <w:abstractNum w:abstractNumId="13">
    <w:nsid w:val="44790DE8"/>
    <w:multiLevelType w:val="multilevel"/>
    <w:tmpl w:val="088EAC48"/>
    <w:lvl w:ilvl="0">
      <w:start w:val="3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461B4EA7"/>
    <w:multiLevelType w:val="hybridMultilevel"/>
    <w:tmpl w:val="5A4C6732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0D7B3A"/>
    <w:multiLevelType w:val="multilevel"/>
    <w:tmpl w:val="55587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5B5E7DCF"/>
    <w:multiLevelType w:val="hybridMultilevel"/>
    <w:tmpl w:val="84BC7E48"/>
    <w:lvl w:ilvl="0" w:tplc="297CD570">
      <w:start w:val="1"/>
      <w:numFmt w:val="bullet"/>
      <w:lvlText w:val="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89404F"/>
    <w:multiLevelType w:val="hybridMultilevel"/>
    <w:tmpl w:val="61822E8A"/>
    <w:lvl w:ilvl="0" w:tplc="AE86B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C92ACA"/>
    <w:multiLevelType w:val="hybridMultilevel"/>
    <w:tmpl w:val="0BA2B080"/>
    <w:lvl w:ilvl="0" w:tplc="AB045F36">
      <w:start w:val="7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DE145F5"/>
    <w:multiLevelType w:val="hybridMultilevel"/>
    <w:tmpl w:val="08D87F78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6F0B5425"/>
    <w:multiLevelType w:val="hybridMultilevel"/>
    <w:tmpl w:val="889E9F7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D0908A8"/>
    <w:multiLevelType w:val="hybridMultilevel"/>
    <w:tmpl w:val="969C71BC"/>
    <w:lvl w:ilvl="0" w:tplc="69926E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20"/>
  </w:num>
  <w:num w:numId="4">
    <w:abstractNumId w:val="0"/>
  </w:num>
  <w:num w:numId="5">
    <w:abstractNumId w:val="1"/>
  </w:num>
  <w:num w:numId="6">
    <w:abstractNumId w:val="17"/>
  </w:num>
  <w:num w:numId="7">
    <w:abstractNumId w:val="22"/>
  </w:num>
  <w:num w:numId="8">
    <w:abstractNumId w:val="15"/>
  </w:num>
  <w:num w:numId="9">
    <w:abstractNumId w:val="6"/>
  </w:num>
  <w:num w:numId="10">
    <w:abstractNumId w:val="16"/>
  </w:num>
  <w:num w:numId="11">
    <w:abstractNumId w:val="8"/>
  </w:num>
  <w:num w:numId="12">
    <w:abstractNumId w:val="23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5"/>
  </w:num>
  <w:num w:numId="18">
    <w:abstractNumId w:val="19"/>
  </w:num>
  <w:num w:numId="19">
    <w:abstractNumId w:val="13"/>
  </w:num>
  <w:num w:numId="20">
    <w:abstractNumId w:val="21"/>
  </w:num>
  <w:num w:numId="21">
    <w:abstractNumId w:val="14"/>
  </w:num>
  <w:num w:numId="22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hdrShapeDefaults>
    <o:shapedefaults v:ext="edit" spidmax="4407">
      <o:colormru v:ext="edit" colors="#039,#36c"/>
      <o:colormenu v:ext="edit" strokecolor="#039"/>
    </o:shapedefaults>
    <o:shapelayout v:ext="edit">
      <o:idmap v:ext="edit" data="4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2D0"/>
    <w:rsid w:val="0000240D"/>
    <w:rsid w:val="000048AE"/>
    <w:rsid w:val="00005667"/>
    <w:rsid w:val="00006702"/>
    <w:rsid w:val="00010709"/>
    <w:rsid w:val="0001192F"/>
    <w:rsid w:val="000127CA"/>
    <w:rsid w:val="0001445F"/>
    <w:rsid w:val="00016F51"/>
    <w:rsid w:val="00020A53"/>
    <w:rsid w:val="000257AC"/>
    <w:rsid w:val="000271ED"/>
    <w:rsid w:val="00030812"/>
    <w:rsid w:val="00030975"/>
    <w:rsid w:val="0003098D"/>
    <w:rsid w:val="00031974"/>
    <w:rsid w:val="000323A2"/>
    <w:rsid w:val="00032DD7"/>
    <w:rsid w:val="000342E9"/>
    <w:rsid w:val="00036052"/>
    <w:rsid w:val="00036838"/>
    <w:rsid w:val="0004092F"/>
    <w:rsid w:val="000450A6"/>
    <w:rsid w:val="00050EAC"/>
    <w:rsid w:val="000517D3"/>
    <w:rsid w:val="000526D7"/>
    <w:rsid w:val="00052FD6"/>
    <w:rsid w:val="000563A7"/>
    <w:rsid w:val="000609A8"/>
    <w:rsid w:val="00067B0A"/>
    <w:rsid w:val="00071505"/>
    <w:rsid w:val="000726A6"/>
    <w:rsid w:val="00073E12"/>
    <w:rsid w:val="00075D79"/>
    <w:rsid w:val="00076B94"/>
    <w:rsid w:val="0008112D"/>
    <w:rsid w:val="00083B08"/>
    <w:rsid w:val="000855AB"/>
    <w:rsid w:val="0009146D"/>
    <w:rsid w:val="00094B2E"/>
    <w:rsid w:val="00095745"/>
    <w:rsid w:val="00095DFD"/>
    <w:rsid w:val="000A14E0"/>
    <w:rsid w:val="000A6D05"/>
    <w:rsid w:val="000B09E6"/>
    <w:rsid w:val="000B0FE0"/>
    <w:rsid w:val="000B3FF8"/>
    <w:rsid w:val="000B41C9"/>
    <w:rsid w:val="000C0F7D"/>
    <w:rsid w:val="000C1612"/>
    <w:rsid w:val="000C1852"/>
    <w:rsid w:val="000C2983"/>
    <w:rsid w:val="000C3D9B"/>
    <w:rsid w:val="000C4A7E"/>
    <w:rsid w:val="000C6BD9"/>
    <w:rsid w:val="000D1DBE"/>
    <w:rsid w:val="000D2B39"/>
    <w:rsid w:val="000D4F62"/>
    <w:rsid w:val="000D540D"/>
    <w:rsid w:val="000E09FD"/>
    <w:rsid w:val="000E6A88"/>
    <w:rsid w:val="000F11C6"/>
    <w:rsid w:val="000F2872"/>
    <w:rsid w:val="000F312E"/>
    <w:rsid w:val="000F6171"/>
    <w:rsid w:val="00102232"/>
    <w:rsid w:val="001036F8"/>
    <w:rsid w:val="001041D1"/>
    <w:rsid w:val="001059AC"/>
    <w:rsid w:val="00107AFD"/>
    <w:rsid w:val="00107FA2"/>
    <w:rsid w:val="00112600"/>
    <w:rsid w:val="00113D3F"/>
    <w:rsid w:val="00117968"/>
    <w:rsid w:val="00121F81"/>
    <w:rsid w:val="001250C5"/>
    <w:rsid w:val="00127A29"/>
    <w:rsid w:val="001334C3"/>
    <w:rsid w:val="00137359"/>
    <w:rsid w:val="001475F8"/>
    <w:rsid w:val="00152A9F"/>
    <w:rsid w:val="00154D22"/>
    <w:rsid w:val="001550B3"/>
    <w:rsid w:val="00156296"/>
    <w:rsid w:val="00156E04"/>
    <w:rsid w:val="00157292"/>
    <w:rsid w:val="001605D1"/>
    <w:rsid w:val="00162A7D"/>
    <w:rsid w:val="001659B4"/>
    <w:rsid w:val="00167C3D"/>
    <w:rsid w:val="00173794"/>
    <w:rsid w:val="00174885"/>
    <w:rsid w:val="00174ADB"/>
    <w:rsid w:val="0017597C"/>
    <w:rsid w:val="00182400"/>
    <w:rsid w:val="00184E14"/>
    <w:rsid w:val="00193003"/>
    <w:rsid w:val="001933B3"/>
    <w:rsid w:val="001963C1"/>
    <w:rsid w:val="001A3578"/>
    <w:rsid w:val="001A5CEA"/>
    <w:rsid w:val="001A7E79"/>
    <w:rsid w:val="001B1540"/>
    <w:rsid w:val="001B4E5F"/>
    <w:rsid w:val="001B630D"/>
    <w:rsid w:val="001B635A"/>
    <w:rsid w:val="001C1941"/>
    <w:rsid w:val="001C2E0C"/>
    <w:rsid w:val="001C39E7"/>
    <w:rsid w:val="001C3C98"/>
    <w:rsid w:val="001C472B"/>
    <w:rsid w:val="001C5933"/>
    <w:rsid w:val="001D08AD"/>
    <w:rsid w:val="001D1537"/>
    <w:rsid w:val="001D1B3F"/>
    <w:rsid w:val="001D4ECB"/>
    <w:rsid w:val="001D656A"/>
    <w:rsid w:val="001E26A7"/>
    <w:rsid w:val="001E5F96"/>
    <w:rsid w:val="001F0297"/>
    <w:rsid w:val="001F120F"/>
    <w:rsid w:val="001F2378"/>
    <w:rsid w:val="001F7A11"/>
    <w:rsid w:val="001F7D84"/>
    <w:rsid w:val="001F7F11"/>
    <w:rsid w:val="00202D3B"/>
    <w:rsid w:val="00206105"/>
    <w:rsid w:val="00210DE6"/>
    <w:rsid w:val="002160D1"/>
    <w:rsid w:val="0022326A"/>
    <w:rsid w:val="002256BC"/>
    <w:rsid w:val="002270C5"/>
    <w:rsid w:val="002274F6"/>
    <w:rsid w:val="0022799C"/>
    <w:rsid w:val="002300CA"/>
    <w:rsid w:val="00230D31"/>
    <w:rsid w:val="00233F5E"/>
    <w:rsid w:val="002371D2"/>
    <w:rsid w:val="0023765F"/>
    <w:rsid w:val="002420F8"/>
    <w:rsid w:val="002509DA"/>
    <w:rsid w:val="00251A78"/>
    <w:rsid w:val="00252E1F"/>
    <w:rsid w:val="00253CA9"/>
    <w:rsid w:val="00254DCC"/>
    <w:rsid w:val="00256A52"/>
    <w:rsid w:val="00256F8D"/>
    <w:rsid w:val="00257923"/>
    <w:rsid w:val="002601C3"/>
    <w:rsid w:val="00260526"/>
    <w:rsid w:val="0026590E"/>
    <w:rsid w:val="0026603C"/>
    <w:rsid w:val="00274EA8"/>
    <w:rsid w:val="00281E08"/>
    <w:rsid w:val="00282C34"/>
    <w:rsid w:val="00283ACA"/>
    <w:rsid w:val="00284F2F"/>
    <w:rsid w:val="00285001"/>
    <w:rsid w:val="00286192"/>
    <w:rsid w:val="0028786B"/>
    <w:rsid w:val="00291789"/>
    <w:rsid w:val="00293A40"/>
    <w:rsid w:val="002B0C12"/>
    <w:rsid w:val="002B129A"/>
    <w:rsid w:val="002B2291"/>
    <w:rsid w:val="002B6844"/>
    <w:rsid w:val="002B6E91"/>
    <w:rsid w:val="002B732E"/>
    <w:rsid w:val="002B7535"/>
    <w:rsid w:val="002C0951"/>
    <w:rsid w:val="002C742B"/>
    <w:rsid w:val="002D0994"/>
    <w:rsid w:val="002D1D5F"/>
    <w:rsid w:val="002D3BD8"/>
    <w:rsid w:val="002E3A27"/>
    <w:rsid w:val="002F04A9"/>
    <w:rsid w:val="002F1E43"/>
    <w:rsid w:val="002F4B5D"/>
    <w:rsid w:val="00302CD6"/>
    <w:rsid w:val="00305504"/>
    <w:rsid w:val="00306342"/>
    <w:rsid w:val="00306924"/>
    <w:rsid w:val="00312B0D"/>
    <w:rsid w:val="0031449B"/>
    <w:rsid w:val="00323AF0"/>
    <w:rsid w:val="003245E5"/>
    <w:rsid w:val="0033689F"/>
    <w:rsid w:val="0033696E"/>
    <w:rsid w:val="00343E3E"/>
    <w:rsid w:val="00352526"/>
    <w:rsid w:val="00352E73"/>
    <w:rsid w:val="00355C32"/>
    <w:rsid w:val="00360708"/>
    <w:rsid w:val="0036238A"/>
    <w:rsid w:val="00366460"/>
    <w:rsid w:val="00372020"/>
    <w:rsid w:val="00375A4C"/>
    <w:rsid w:val="00376189"/>
    <w:rsid w:val="00377758"/>
    <w:rsid w:val="003858AE"/>
    <w:rsid w:val="003860D4"/>
    <w:rsid w:val="0038764D"/>
    <w:rsid w:val="0039121D"/>
    <w:rsid w:val="0039346A"/>
    <w:rsid w:val="003963C5"/>
    <w:rsid w:val="0039707F"/>
    <w:rsid w:val="0039734E"/>
    <w:rsid w:val="003A0018"/>
    <w:rsid w:val="003A00C1"/>
    <w:rsid w:val="003A10A8"/>
    <w:rsid w:val="003A126E"/>
    <w:rsid w:val="003A5FE7"/>
    <w:rsid w:val="003A69C4"/>
    <w:rsid w:val="003A6AA8"/>
    <w:rsid w:val="003B0BAB"/>
    <w:rsid w:val="003B2821"/>
    <w:rsid w:val="003B3BA0"/>
    <w:rsid w:val="003B71BF"/>
    <w:rsid w:val="003C12C5"/>
    <w:rsid w:val="003C78EA"/>
    <w:rsid w:val="003D3AD4"/>
    <w:rsid w:val="003E05A8"/>
    <w:rsid w:val="003E162D"/>
    <w:rsid w:val="003E3B3F"/>
    <w:rsid w:val="00400D68"/>
    <w:rsid w:val="004064FF"/>
    <w:rsid w:val="00407788"/>
    <w:rsid w:val="00407D10"/>
    <w:rsid w:val="0041182A"/>
    <w:rsid w:val="00413993"/>
    <w:rsid w:val="0041668D"/>
    <w:rsid w:val="00417BA0"/>
    <w:rsid w:val="004221A8"/>
    <w:rsid w:val="00422A10"/>
    <w:rsid w:val="0042757E"/>
    <w:rsid w:val="00427B63"/>
    <w:rsid w:val="00434BB8"/>
    <w:rsid w:val="00435F34"/>
    <w:rsid w:val="00436FA0"/>
    <w:rsid w:val="00440C04"/>
    <w:rsid w:val="004454C6"/>
    <w:rsid w:val="00445AFF"/>
    <w:rsid w:val="00446067"/>
    <w:rsid w:val="00450562"/>
    <w:rsid w:val="004507DF"/>
    <w:rsid w:val="00450A65"/>
    <w:rsid w:val="00450EA0"/>
    <w:rsid w:val="00451DCD"/>
    <w:rsid w:val="00452145"/>
    <w:rsid w:val="00452DE9"/>
    <w:rsid w:val="00456507"/>
    <w:rsid w:val="00456AAF"/>
    <w:rsid w:val="00457D8D"/>
    <w:rsid w:val="00460074"/>
    <w:rsid w:val="00460F81"/>
    <w:rsid w:val="00461A31"/>
    <w:rsid w:val="00461F44"/>
    <w:rsid w:val="00462071"/>
    <w:rsid w:val="00464132"/>
    <w:rsid w:val="00464A90"/>
    <w:rsid w:val="00464F90"/>
    <w:rsid w:val="00471DA6"/>
    <w:rsid w:val="0047272B"/>
    <w:rsid w:val="00474698"/>
    <w:rsid w:val="00484FCB"/>
    <w:rsid w:val="004851D9"/>
    <w:rsid w:val="00490403"/>
    <w:rsid w:val="004942CB"/>
    <w:rsid w:val="00494B07"/>
    <w:rsid w:val="004955BD"/>
    <w:rsid w:val="00497C2E"/>
    <w:rsid w:val="004A16D1"/>
    <w:rsid w:val="004A42BC"/>
    <w:rsid w:val="004B1206"/>
    <w:rsid w:val="004B40B6"/>
    <w:rsid w:val="004B4A83"/>
    <w:rsid w:val="004C0B62"/>
    <w:rsid w:val="004C0EC9"/>
    <w:rsid w:val="004C0FE3"/>
    <w:rsid w:val="004C153A"/>
    <w:rsid w:val="004C5F01"/>
    <w:rsid w:val="004E1FA7"/>
    <w:rsid w:val="004E315F"/>
    <w:rsid w:val="004E4440"/>
    <w:rsid w:val="004F3DC8"/>
    <w:rsid w:val="004F4CFC"/>
    <w:rsid w:val="00503747"/>
    <w:rsid w:val="00503D7D"/>
    <w:rsid w:val="005051F0"/>
    <w:rsid w:val="00505BF6"/>
    <w:rsid w:val="00507E7F"/>
    <w:rsid w:val="005110CB"/>
    <w:rsid w:val="00516381"/>
    <w:rsid w:val="00516807"/>
    <w:rsid w:val="00516F24"/>
    <w:rsid w:val="00520A12"/>
    <w:rsid w:val="005237D8"/>
    <w:rsid w:val="00525F2E"/>
    <w:rsid w:val="00526F5D"/>
    <w:rsid w:val="0052797C"/>
    <w:rsid w:val="005317B0"/>
    <w:rsid w:val="005328D8"/>
    <w:rsid w:val="005414CD"/>
    <w:rsid w:val="00542BDD"/>
    <w:rsid w:val="00544618"/>
    <w:rsid w:val="00545F82"/>
    <w:rsid w:val="00550DE8"/>
    <w:rsid w:val="00551EFB"/>
    <w:rsid w:val="0055206D"/>
    <w:rsid w:val="00561ECE"/>
    <w:rsid w:val="005632CA"/>
    <w:rsid w:val="005703B0"/>
    <w:rsid w:val="005735D8"/>
    <w:rsid w:val="00573A68"/>
    <w:rsid w:val="00576CE0"/>
    <w:rsid w:val="005774C5"/>
    <w:rsid w:val="00582BAB"/>
    <w:rsid w:val="0058465D"/>
    <w:rsid w:val="00584E24"/>
    <w:rsid w:val="00584E81"/>
    <w:rsid w:val="00587D33"/>
    <w:rsid w:val="005929CC"/>
    <w:rsid w:val="00592A8C"/>
    <w:rsid w:val="00594D9F"/>
    <w:rsid w:val="005973DA"/>
    <w:rsid w:val="005A172B"/>
    <w:rsid w:val="005A3A38"/>
    <w:rsid w:val="005A48BB"/>
    <w:rsid w:val="005C0067"/>
    <w:rsid w:val="005C057D"/>
    <w:rsid w:val="005C28C8"/>
    <w:rsid w:val="005D183C"/>
    <w:rsid w:val="005D32BF"/>
    <w:rsid w:val="005E1BA4"/>
    <w:rsid w:val="005E4A4D"/>
    <w:rsid w:val="005E4B93"/>
    <w:rsid w:val="005F09E0"/>
    <w:rsid w:val="005F2085"/>
    <w:rsid w:val="00604091"/>
    <w:rsid w:val="00607A97"/>
    <w:rsid w:val="00610A49"/>
    <w:rsid w:val="0061157C"/>
    <w:rsid w:val="006122A6"/>
    <w:rsid w:val="00613600"/>
    <w:rsid w:val="00615CBC"/>
    <w:rsid w:val="0061784C"/>
    <w:rsid w:val="006269E7"/>
    <w:rsid w:val="006274E0"/>
    <w:rsid w:val="00627F2A"/>
    <w:rsid w:val="00630305"/>
    <w:rsid w:val="006313E8"/>
    <w:rsid w:val="00631D6A"/>
    <w:rsid w:val="00637510"/>
    <w:rsid w:val="00637E0C"/>
    <w:rsid w:val="00641CB8"/>
    <w:rsid w:val="00642E53"/>
    <w:rsid w:val="00647F86"/>
    <w:rsid w:val="0065012B"/>
    <w:rsid w:val="00653410"/>
    <w:rsid w:val="0065749B"/>
    <w:rsid w:val="006711E7"/>
    <w:rsid w:val="00675E28"/>
    <w:rsid w:val="00680458"/>
    <w:rsid w:val="00681643"/>
    <w:rsid w:val="0069559E"/>
    <w:rsid w:val="00695D20"/>
    <w:rsid w:val="006A1EAA"/>
    <w:rsid w:val="006B1E1D"/>
    <w:rsid w:val="006B60CE"/>
    <w:rsid w:val="006B6194"/>
    <w:rsid w:val="006B7EB5"/>
    <w:rsid w:val="006D59B1"/>
    <w:rsid w:val="006D7E91"/>
    <w:rsid w:val="006E0662"/>
    <w:rsid w:val="006E0844"/>
    <w:rsid w:val="006E0B32"/>
    <w:rsid w:val="006E255C"/>
    <w:rsid w:val="006E40D2"/>
    <w:rsid w:val="006E5042"/>
    <w:rsid w:val="006E59E7"/>
    <w:rsid w:val="006E618E"/>
    <w:rsid w:val="006F2D6B"/>
    <w:rsid w:val="006F2FF0"/>
    <w:rsid w:val="006F42D0"/>
    <w:rsid w:val="006F4C7D"/>
    <w:rsid w:val="007035B0"/>
    <w:rsid w:val="0071095D"/>
    <w:rsid w:val="00716DFD"/>
    <w:rsid w:val="007178E2"/>
    <w:rsid w:val="00717A9B"/>
    <w:rsid w:val="0072006D"/>
    <w:rsid w:val="00721846"/>
    <w:rsid w:val="00722F5C"/>
    <w:rsid w:val="00723342"/>
    <w:rsid w:val="0072386D"/>
    <w:rsid w:val="00723CA2"/>
    <w:rsid w:val="0072644E"/>
    <w:rsid w:val="00727008"/>
    <w:rsid w:val="00732B30"/>
    <w:rsid w:val="00733B3F"/>
    <w:rsid w:val="007413BB"/>
    <w:rsid w:val="00744029"/>
    <w:rsid w:val="0074607E"/>
    <w:rsid w:val="00746512"/>
    <w:rsid w:val="007531E1"/>
    <w:rsid w:val="007532F4"/>
    <w:rsid w:val="007540CC"/>
    <w:rsid w:val="00763D7A"/>
    <w:rsid w:val="00765182"/>
    <w:rsid w:val="00766E89"/>
    <w:rsid w:val="00770242"/>
    <w:rsid w:val="00774698"/>
    <w:rsid w:val="00776F5B"/>
    <w:rsid w:val="00777E99"/>
    <w:rsid w:val="0078177C"/>
    <w:rsid w:val="0078303F"/>
    <w:rsid w:val="00783145"/>
    <w:rsid w:val="00784DFA"/>
    <w:rsid w:val="00787F42"/>
    <w:rsid w:val="007934DE"/>
    <w:rsid w:val="0079766A"/>
    <w:rsid w:val="007A19EF"/>
    <w:rsid w:val="007A273B"/>
    <w:rsid w:val="007A419E"/>
    <w:rsid w:val="007A4284"/>
    <w:rsid w:val="007A625F"/>
    <w:rsid w:val="007B206F"/>
    <w:rsid w:val="007B3100"/>
    <w:rsid w:val="007B430A"/>
    <w:rsid w:val="007B497B"/>
    <w:rsid w:val="007B688D"/>
    <w:rsid w:val="007C2746"/>
    <w:rsid w:val="007C2E50"/>
    <w:rsid w:val="007C361B"/>
    <w:rsid w:val="007D242E"/>
    <w:rsid w:val="007D6AB3"/>
    <w:rsid w:val="007E0F31"/>
    <w:rsid w:val="007E19EC"/>
    <w:rsid w:val="007E3495"/>
    <w:rsid w:val="007E4725"/>
    <w:rsid w:val="007E4CA4"/>
    <w:rsid w:val="007E7D95"/>
    <w:rsid w:val="007F02B2"/>
    <w:rsid w:val="007F1F01"/>
    <w:rsid w:val="007F3299"/>
    <w:rsid w:val="007F4DA0"/>
    <w:rsid w:val="0080069B"/>
    <w:rsid w:val="00800714"/>
    <w:rsid w:val="00805B99"/>
    <w:rsid w:val="00811A79"/>
    <w:rsid w:val="00812524"/>
    <w:rsid w:val="00813528"/>
    <w:rsid w:val="0081647E"/>
    <w:rsid w:val="00816BBB"/>
    <w:rsid w:val="00816CF5"/>
    <w:rsid w:val="0081786B"/>
    <w:rsid w:val="00821618"/>
    <w:rsid w:val="008216F5"/>
    <w:rsid w:val="0082355C"/>
    <w:rsid w:val="00823C08"/>
    <w:rsid w:val="0082748A"/>
    <w:rsid w:val="00827B36"/>
    <w:rsid w:val="008348C3"/>
    <w:rsid w:val="0083566F"/>
    <w:rsid w:val="00836EA1"/>
    <w:rsid w:val="008417E5"/>
    <w:rsid w:val="00846ACB"/>
    <w:rsid w:val="00850627"/>
    <w:rsid w:val="00850CF9"/>
    <w:rsid w:val="00855A30"/>
    <w:rsid w:val="0085627E"/>
    <w:rsid w:val="00862428"/>
    <w:rsid w:val="00862A7D"/>
    <w:rsid w:val="008642A7"/>
    <w:rsid w:val="00865B68"/>
    <w:rsid w:val="00866128"/>
    <w:rsid w:val="008673FF"/>
    <w:rsid w:val="0087180A"/>
    <w:rsid w:val="0087580D"/>
    <w:rsid w:val="00876423"/>
    <w:rsid w:val="0087703E"/>
    <w:rsid w:val="00882C01"/>
    <w:rsid w:val="0088395E"/>
    <w:rsid w:val="008845D4"/>
    <w:rsid w:val="00893CE6"/>
    <w:rsid w:val="008972E5"/>
    <w:rsid w:val="008973CD"/>
    <w:rsid w:val="008A258A"/>
    <w:rsid w:val="008B0284"/>
    <w:rsid w:val="008C05C6"/>
    <w:rsid w:val="008C26B9"/>
    <w:rsid w:val="008C599E"/>
    <w:rsid w:val="008C5AC7"/>
    <w:rsid w:val="008C6A09"/>
    <w:rsid w:val="008C6A7C"/>
    <w:rsid w:val="008D0BC1"/>
    <w:rsid w:val="008D6E8F"/>
    <w:rsid w:val="008E1649"/>
    <w:rsid w:val="008E2D60"/>
    <w:rsid w:val="008E3925"/>
    <w:rsid w:val="008E4AE7"/>
    <w:rsid w:val="008E5F89"/>
    <w:rsid w:val="008E6A7D"/>
    <w:rsid w:val="008F0856"/>
    <w:rsid w:val="008F0D1E"/>
    <w:rsid w:val="008F2429"/>
    <w:rsid w:val="008F2725"/>
    <w:rsid w:val="008F5BAC"/>
    <w:rsid w:val="0090219C"/>
    <w:rsid w:val="00906278"/>
    <w:rsid w:val="0091468C"/>
    <w:rsid w:val="00915EF9"/>
    <w:rsid w:val="009178E2"/>
    <w:rsid w:val="00917967"/>
    <w:rsid w:val="00917D81"/>
    <w:rsid w:val="009243BA"/>
    <w:rsid w:val="00926945"/>
    <w:rsid w:val="0093165A"/>
    <w:rsid w:val="00934325"/>
    <w:rsid w:val="00934F19"/>
    <w:rsid w:val="009352B1"/>
    <w:rsid w:val="00946457"/>
    <w:rsid w:val="00947DED"/>
    <w:rsid w:val="009643D6"/>
    <w:rsid w:val="00964860"/>
    <w:rsid w:val="0096716B"/>
    <w:rsid w:val="00971264"/>
    <w:rsid w:val="0097156A"/>
    <w:rsid w:val="00973D54"/>
    <w:rsid w:val="00974C96"/>
    <w:rsid w:val="009778BF"/>
    <w:rsid w:val="009822FA"/>
    <w:rsid w:val="00982977"/>
    <w:rsid w:val="00990BEF"/>
    <w:rsid w:val="009917F0"/>
    <w:rsid w:val="00992EE4"/>
    <w:rsid w:val="009966A2"/>
    <w:rsid w:val="00996EE7"/>
    <w:rsid w:val="009A2E58"/>
    <w:rsid w:val="009A64A0"/>
    <w:rsid w:val="009B29C6"/>
    <w:rsid w:val="009B3226"/>
    <w:rsid w:val="009B41E6"/>
    <w:rsid w:val="009B7DB3"/>
    <w:rsid w:val="009C043D"/>
    <w:rsid w:val="009C0B20"/>
    <w:rsid w:val="009C0B9F"/>
    <w:rsid w:val="009C1225"/>
    <w:rsid w:val="009C1681"/>
    <w:rsid w:val="009D4245"/>
    <w:rsid w:val="009D75CC"/>
    <w:rsid w:val="009E0FF5"/>
    <w:rsid w:val="009E2A8D"/>
    <w:rsid w:val="009E3004"/>
    <w:rsid w:val="009E3167"/>
    <w:rsid w:val="009E694E"/>
    <w:rsid w:val="009F0FAD"/>
    <w:rsid w:val="009F2E0F"/>
    <w:rsid w:val="009F35ED"/>
    <w:rsid w:val="009F3E28"/>
    <w:rsid w:val="009F5939"/>
    <w:rsid w:val="00A024A7"/>
    <w:rsid w:val="00A02CFD"/>
    <w:rsid w:val="00A05A0E"/>
    <w:rsid w:val="00A05BE5"/>
    <w:rsid w:val="00A073EE"/>
    <w:rsid w:val="00A20C07"/>
    <w:rsid w:val="00A23128"/>
    <w:rsid w:val="00A2498F"/>
    <w:rsid w:val="00A25355"/>
    <w:rsid w:val="00A269DA"/>
    <w:rsid w:val="00A30643"/>
    <w:rsid w:val="00A319D0"/>
    <w:rsid w:val="00A346A1"/>
    <w:rsid w:val="00A357ED"/>
    <w:rsid w:val="00A3762A"/>
    <w:rsid w:val="00A473D8"/>
    <w:rsid w:val="00A50FDD"/>
    <w:rsid w:val="00A628BA"/>
    <w:rsid w:val="00A6443C"/>
    <w:rsid w:val="00A67D40"/>
    <w:rsid w:val="00A70459"/>
    <w:rsid w:val="00A704F1"/>
    <w:rsid w:val="00A74EB2"/>
    <w:rsid w:val="00A75712"/>
    <w:rsid w:val="00A76935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A47E0"/>
    <w:rsid w:val="00AA62C7"/>
    <w:rsid w:val="00AB4E09"/>
    <w:rsid w:val="00AC0323"/>
    <w:rsid w:val="00AC1764"/>
    <w:rsid w:val="00AC2339"/>
    <w:rsid w:val="00AC311C"/>
    <w:rsid w:val="00AC4D32"/>
    <w:rsid w:val="00AC67A3"/>
    <w:rsid w:val="00AD46B6"/>
    <w:rsid w:val="00AD5935"/>
    <w:rsid w:val="00AD748F"/>
    <w:rsid w:val="00AE15A7"/>
    <w:rsid w:val="00AE365F"/>
    <w:rsid w:val="00AE684F"/>
    <w:rsid w:val="00AE748B"/>
    <w:rsid w:val="00AF3004"/>
    <w:rsid w:val="00AF3811"/>
    <w:rsid w:val="00AF6FF0"/>
    <w:rsid w:val="00AF7589"/>
    <w:rsid w:val="00B073D0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30150"/>
    <w:rsid w:val="00B37387"/>
    <w:rsid w:val="00B402FF"/>
    <w:rsid w:val="00B4144C"/>
    <w:rsid w:val="00B41626"/>
    <w:rsid w:val="00B451DB"/>
    <w:rsid w:val="00B458EA"/>
    <w:rsid w:val="00B46C2A"/>
    <w:rsid w:val="00B51264"/>
    <w:rsid w:val="00B60A60"/>
    <w:rsid w:val="00B62C30"/>
    <w:rsid w:val="00B66D19"/>
    <w:rsid w:val="00B761DB"/>
    <w:rsid w:val="00B773BE"/>
    <w:rsid w:val="00B83743"/>
    <w:rsid w:val="00B84088"/>
    <w:rsid w:val="00B8429E"/>
    <w:rsid w:val="00B848C4"/>
    <w:rsid w:val="00B8530E"/>
    <w:rsid w:val="00B85DC9"/>
    <w:rsid w:val="00B872AF"/>
    <w:rsid w:val="00B87524"/>
    <w:rsid w:val="00B90AE3"/>
    <w:rsid w:val="00B91825"/>
    <w:rsid w:val="00B9409D"/>
    <w:rsid w:val="00B943C3"/>
    <w:rsid w:val="00B96111"/>
    <w:rsid w:val="00B9751C"/>
    <w:rsid w:val="00BA1EDE"/>
    <w:rsid w:val="00BA4738"/>
    <w:rsid w:val="00BA49C7"/>
    <w:rsid w:val="00BB02E6"/>
    <w:rsid w:val="00BB418D"/>
    <w:rsid w:val="00BB49E2"/>
    <w:rsid w:val="00BB4DE3"/>
    <w:rsid w:val="00BB64A8"/>
    <w:rsid w:val="00BC17CA"/>
    <w:rsid w:val="00BC20D3"/>
    <w:rsid w:val="00BC6019"/>
    <w:rsid w:val="00BC6A8D"/>
    <w:rsid w:val="00BC7D5C"/>
    <w:rsid w:val="00BE5AC4"/>
    <w:rsid w:val="00BE76EB"/>
    <w:rsid w:val="00BF69AF"/>
    <w:rsid w:val="00BF7C45"/>
    <w:rsid w:val="00C029C5"/>
    <w:rsid w:val="00C02C30"/>
    <w:rsid w:val="00C045A4"/>
    <w:rsid w:val="00C04790"/>
    <w:rsid w:val="00C05CC8"/>
    <w:rsid w:val="00C07E83"/>
    <w:rsid w:val="00C164D7"/>
    <w:rsid w:val="00C17BCE"/>
    <w:rsid w:val="00C251DA"/>
    <w:rsid w:val="00C25A89"/>
    <w:rsid w:val="00C32633"/>
    <w:rsid w:val="00C35CEA"/>
    <w:rsid w:val="00C36502"/>
    <w:rsid w:val="00C37580"/>
    <w:rsid w:val="00C37868"/>
    <w:rsid w:val="00C37F9C"/>
    <w:rsid w:val="00C42E14"/>
    <w:rsid w:val="00C46CF9"/>
    <w:rsid w:val="00C47957"/>
    <w:rsid w:val="00C50D04"/>
    <w:rsid w:val="00C545BA"/>
    <w:rsid w:val="00C57B9C"/>
    <w:rsid w:val="00C7217A"/>
    <w:rsid w:val="00C73B31"/>
    <w:rsid w:val="00C752C7"/>
    <w:rsid w:val="00C808F6"/>
    <w:rsid w:val="00C8424D"/>
    <w:rsid w:val="00C9338D"/>
    <w:rsid w:val="00C958F4"/>
    <w:rsid w:val="00C96A40"/>
    <w:rsid w:val="00C9732F"/>
    <w:rsid w:val="00CA0D72"/>
    <w:rsid w:val="00CB059D"/>
    <w:rsid w:val="00CB13E8"/>
    <w:rsid w:val="00CB3971"/>
    <w:rsid w:val="00CB3A30"/>
    <w:rsid w:val="00CB646F"/>
    <w:rsid w:val="00CC00EB"/>
    <w:rsid w:val="00CC0583"/>
    <w:rsid w:val="00CC4225"/>
    <w:rsid w:val="00CC589B"/>
    <w:rsid w:val="00CD1155"/>
    <w:rsid w:val="00CD50BF"/>
    <w:rsid w:val="00CD68C7"/>
    <w:rsid w:val="00CD7B0D"/>
    <w:rsid w:val="00CE4E44"/>
    <w:rsid w:val="00CE65D3"/>
    <w:rsid w:val="00CF1EDF"/>
    <w:rsid w:val="00CF2469"/>
    <w:rsid w:val="00CF3915"/>
    <w:rsid w:val="00CF4EEA"/>
    <w:rsid w:val="00CF4EF0"/>
    <w:rsid w:val="00CF7946"/>
    <w:rsid w:val="00D01DE4"/>
    <w:rsid w:val="00D04C12"/>
    <w:rsid w:val="00D066D2"/>
    <w:rsid w:val="00D14771"/>
    <w:rsid w:val="00D14B8C"/>
    <w:rsid w:val="00D218A6"/>
    <w:rsid w:val="00D22E61"/>
    <w:rsid w:val="00D2539F"/>
    <w:rsid w:val="00D30E55"/>
    <w:rsid w:val="00D30E6F"/>
    <w:rsid w:val="00D314D6"/>
    <w:rsid w:val="00D3266E"/>
    <w:rsid w:val="00D34568"/>
    <w:rsid w:val="00D37292"/>
    <w:rsid w:val="00D42A77"/>
    <w:rsid w:val="00D450F4"/>
    <w:rsid w:val="00D5359A"/>
    <w:rsid w:val="00D54DB3"/>
    <w:rsid w:val="00D72F83"/>
    <w:rsid w:val="00D73070"/>
    <w:rsid w:val="00D734CE"/>
    <w:rsid w:val="00D77FD7"/>
    <w:rsid w:val="00D83FE1"/>
    <w:rsid w:val="00D86FFC"/>
    <w:rsid w:val="00D8729B"/>
    <w:rsid w:val="00D8787D"/>
    <w:rsid w:val="00D947A2"/>
    <w:rsid w:val="00D9731A"/>
    <w:rsid w:val="00DA1E58"/>
    <w:rsid w:val="00DA1F71"/>
    <w:rsid w:val="00DA7BE7"/>
    <w:rsid w:val="00DA7EB0"/>
    <w:rsid w:val="00DB0001"/>
    <w:rsid w:val="00DB525F"/>
    <w:rsid w:val="00DC2042"/>
    <w:rsid w:val="00DC225D"/>
    <w:rsid w:val="00DC41EC"/>
    <w:rsid w:val="00DD2C41"/>
    <w:rsid w:val="00DD6D7B"/>
    <w:rsid w:val="00DE3069"/>
    <w:rsid w:val="00DE3D95"/>
    <w:rsid w:val="00DE4435"/>
    <w:rsid w:val="00DE4DF1"/>
    <w:rsid w:val="00DE6128"/>
    <w:rsid w:val="00DF2808"/>
    <w:rsid w:val="00DF4064"/>
    <w:rsid w:val="00DF46C3"/>
    <w:rsid w:val="00DF752F"/>
    <w:rsid w:val="00E00AAC"/>
    <w:rsid w:val="00E02004"/>
    <w:rsid w:val="00E034A7"/>
    <w:rsid w:val="00E034BF"/>
    <w:rsid w:val="00E03998"/>
    <w:rsid w:val="00E048A2"/>
    <w:rsid w:val="00E04A71"/>
    <w:rsid w:val="00E05E02"/>
    <w:rsid w:val="00E069AB"/>
    <w:rsid w:val="00E07681"/>
    <w:rsid w:val="00E10732"/>
    <w:rsid w:val="00E10E5C"/>
    <w:rsid w:val="00E20995"/>
    <w:rsid w:val="00E22E7E"/>
    <w:rsid w:val="00E253A2"/>
    <w:rsid w:val="00E267DC"/>
    <w:rsid w:val="00E27832"/>
    <w:rsid w:val="00E31B76"/>
    <w:rsid w:val="00E3228E"/>
    <w:rsid w:val="00E32F15"/>
    <w:rsid w:val="00E33D54"/>
    <w:rsid w:val="00E372F3"/>
    <w:rsid w:val="00E37BC3"/>
    <w:rsid w:val="00E42CDB"/>
    <w:rsid w:val="00E43B4E"/>
    <w:rsid w:val="00E44D71"/>
    <w:rsid w:val="00E454BD"/>
    <w:rsid w:val="00E458C0"/>
    <w:rsid w:val="00E46D96"/>
    <w:rsid w:val="00E475B2"/>
    <w:rsid w:val="00E5205C"/>
    <w:rsid w:val="00E6011A"/>
    <w:rsid w:val="00E612D9"/>
    <w:rsid w:val="00E65A71"/>
    <w:rsid w:val="00E7449A"/>
    <w:rsid w:val="00E76A8F"/>
    <w:rsid w:val="00E81D6F"/>
    <w:rsid w:val="00E82CF8"/>
    <w:rsid w:val="00E86656"/>
    <w:rsid w:val="00E91E2E"/>
    <w:rsid w:val="00E959D4"/>
    <w:rsid w:val="00EA0961"/>
    <w:rsid w:val="00EA0B29"/>
    <w:rsid w:val="00EA1F68"/>
    <w:rsid w:val="00EA3FF8"/>
    <w:rsid w:val="00EB0390"/>
    <w:rsid w:val="00EB2089"/>
    <w:rsid w:val="00EB4C2D"/>
    <w:rsid w:val="00EB5F86"/>
    <w:rsid w:val="00EB7417"/>
    <w:rsid w:val="00EB7899"/>
    <w:rsid w:val="00EC0496"/>
    <w:rsid w:val="00EC10A4"/>
    <w:rsid w:val="00EC2565"/>
    <w:rsid w:val="00EC4C74"/>
    <w:rsid w:val="00EC73E0"/>
    <w:rsid w:val="00ED1671"/>
    <w:rsid w:val="00ED2C5E"/>
    <w:rsid w:val="00ED4770"/>
    <w:rsid w:val="00ED490B"/>
    <w:rsid w:val="00ED494A"/>
    <w:rsid w:val="00ED5332"/>
    <w:rsid w:val="00EE142B"/>
    <w:rsid w:val="00EE2280"/>
    <w:rsid w:val="00EE22D0"/>
    <w:rsid w:val="00EE3F2B"/>
    <w:rsid w:val="00EE6D62"/>
    <w:rsid w:val="00EF001E"/>
    <w:rsid w:val="00EF06F1"/>
    <w:rsid w:val="00EF220A"/>
    <w:rsid w:val="00EF3EF7"/>
    <w:rsid w:val="00EF4D50"/>
    <w:rsid w:val="00EF7204"/>
    <w:rsid w:val="00F067BB"/>
    <w:rsid w:val="00F069E2"/>
    <w:rsid w:val="00F1089C"/>
    <w:rsid w:val="00F10B65"/>
    <w:rsid w:val="00F142D4"/>
    <w:rsid w:val="00F1550C"/>
    <w:rsid w:val="00F1613A"/>
    <w:rsid w:val="00F30A85"/>
    <w:rsid w:val="00F322FD"/>
    <w:rsid w:val="00F54363"/>
    <w:rsid w:val="00F604FB"/>
    <w:rsid w:val="00F632E2"/>
    <w:rsid w:val="00F63A64"/>
    <w:rsid w:val="00F70B84"/>
    <w:rsid w:val="00F71190"/>
    <w:rsid w:val="00F7353F"/>
    <w:rsid w:val="00F76578"/>
    <w:rsid w:val="00F7660E"/>
    <w:rsid w:val="00F84FA3"/>
    <w:rsid w:val="00F86548"/>
    <w:rsid w:val="00F877E7"/>
    <w:rsid w:val="00F91ECF"/>
    <w:rsid w:val="00F92AE5"/>
    <w:rsid w:val="00F95C86"/>
    <w:rsid w:val="00FA08CF"/>
    <w:rsid w:val="00FA429A"/>
    <w:rsid w:val="00FA5322"/>
    <w:rsid w:val="00FA5A23"/>
    <w:rsid w:val="00FB27AC"/>
    <w:rsid w:val="00FB3F24"/>
    <w:rsid w:val="00FB59AC"/>
    <w:rsid w:val="00FB6541"/>
    <w:rsid w:val="00FC41C0"/>
    <w:rsid w:val="00FC4AD4"/>
    <w:rsid w:val="00FC4DE2"/>
    <w:rsid w:val="00FC59CF"/>
    <w:rsid w:val="00FC5C8E"/>
    <w:rsid w:val="00FD221E"/>
    <w:rsid w:val="00FE1C3A"/>
    <w:rsid w:val="00FE36BD"/>
    <w:rsid w:val="00FE54C0"/>
    <w:rsid w:val="00FF0AF6"/>
    <w:rsid w:val="00FF1B50"/>
    <w:rsid w:val="00FF4D58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407">
      <o:colormru v:ext="edit" colors="#039,#36c"/>
      <o:colormenu v:ext="edit" strokecolor="#039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No List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uiPriority w:val="99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2fb">
    <w:name w:val="Знак Знак Знак Знак Знак Знак Знак Знак Знак Знак Знак Знак2"/>
    <w:basedOn w:val="a1"/>
    <w:rsid w:val="003245E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">
    <w:name w:val="S_Обычный жирный"/>
    <w:basedOn w:val="a1"/>
    <w:link w:val="S0"/>
    <w:qFormat/>
    <w:rsid w:val="00821618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821618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hyperlink" Target="mailto:office@tpi-company.ru" TargetMode="External"/><Relationship Id="rId19" Type="http://schemas.openxmlformats.org/officeDocument/2006/relationships/image" Target="media/image4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BA7B1-44A6-443B-A4D1-8DEB26042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53</Pages>
  <Words>13330</Words>
  <Characters>75987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Коровкина Светлана Сергеевна</dc:creator>
  <cp:lastModifiedBy>Чумичёв Игорь Иванович</cp:lastModifiedBy>
  <cp:revision>52</cp:revision>
  <cp:lastPrinted>2019-07-23T08:33:00Z</cp:lastPrinted>
  <dcterms:created xsi:type="dcterms:W3CDTF">2016-12-05T08:10:00Z</dcterms:created>
  <dcterms:modified xsi:type="dcterms:W3CDTF">2019-07-23T08:36:00Z</dcterms:modified>
</cp:coreProperties>
</file>