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85" w:rsidRDefault="000C4C85" w:rsidP="000C4C85"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Информация о свободном муниципальном имуществе, находящемся в оперативном управлении Муниципального бюджетного учреждения «Зеленогорский городской дворец культуры» предлагаемом к передаче в аренду юридическим лицам и индивидуальным предпринимателям</w:t>
      </w:r>
    </w:p>
    <w:p w:rsidR="000C4C85" w:rsidRDefault="000C4C85" w:rsidP="000C4C85">
      <w:pPr>
        <w:pStyle w:val="2"/>
        <w:jc w:val="center"/>
        <w:rPr>
          <w:rFonts w:ascii="Times New Roman" w:hAnsi="Times New Roman"/>
        </w:rPr>
      </w:pPr>
    </w:p>
    <w:tbl>
      <w:tblPr>
        <w:tblStyle w:val="a5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73"/>
        <w:gridCol w:w="2400"/>
        <w:gridCol w:w="1276"/>
        <w:gridCol w:w="2410"/>
        <w:gridCol w:w="2883"/>
        <w:gridCol w:w="3779"/>
      </w:tblGrid>
      <w:tr w:rsidR="000C4C85" w:rsidTr="00282BE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85" w:rsidRPr="00282BE6" w:rsidRDefault="000C4C85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 объекта</w:t>
            </w:r>
          </w:p>
          <w:p w:rsidR="000C4C85" w:rsidRPr="00282BE6" w:rsidRDefault="000C4C85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85" w:rsidRPr="00282BE6" w:rsidRDefault="000C4C85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Адрес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85" w:rsidRPr="00282BE6" w:rsidRDefault="000C4C85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Площадь объекта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85" w:rsidRPr="00282BE6" w:rsidRDefault="000C4C85" w:rsidP="00A42D1F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Возможно</w:t>
            </w:r>
            <w:r w:rsidR="00A42D1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е 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использовани</w:t>
            </w:r>
            <w:r w:rsidR="00A42D1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е 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(целевое назначение)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85" w:rsidRPr="00282BE6" w:rsidRDefault="000C4C85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Возможный срок предоставления в аренду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85" w:rsidRPr="00282BE6" w:rsidRDefault="000C4C85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Доверительный управляющий, телефон, </w:t>
            </w:r>
            <w:proofErr w:type="gramStart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адрес(</w:t>
            </w:r>
            <w:proofErr w:type="gramEnd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место нахождения)  адрес</w:t>
            </w:r>
          </w:p>
          <w:p w:rsidR="000C4C85" w:rsidRPr="00282BE6" w:rsidRDefault="000C4C85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эл. почты</w:t>
            </w:r>
          </w:p>
        </w:tc>
      </w:tr>
      <w:tr w:rsidR="00282BE6" w:rsidTr="00282BE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Комната № 3, расположенная на втором этаже нежилого здания Дома культуры</w:t>
            </w:r>
          </w:p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663690, Красноярский край,</w:t>
            </w:r>
          </w:p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г. Зеленогорск,</w:t>
            </w:r>
          </w:p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ул. Шолохова,1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161,5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1F" w:rsidRPr="00A42D1F" w:rsidRDefault="00A42D1F" w:rsidP="00A42D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A42D1F">
              <w:rPr>
                <w:sz w:val="26"/>
                <w:szCs w:val="26"/>
              </w:rPr>
              <w:t>езвозмездное пользование</w:t>
            </w:r>
          </w:p>
          <w:p w:rsidR="00A42D1F" w:rsidRDefault="00A42D1F" w:rsidP="00A42D1F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(д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ля размещения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иблиотек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и)</w:t>
            </w:r>
          </w:p>
          <w:p w:rsidR="00A42D1F" w:rsidRPr="00282BE6" w:rsidRDefault="00A42D1F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Муниципальное бюджетное учреждение культуры «Зеленогорский городской дворец культуры»</w:t>
            </w:r>
          </w:p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тел.8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(39169) 3-44-34</w:t>
            </w:r>
          </w:p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г. Зеленогорск,</w:t>
            </w:r>
          </w:p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ул.  </w:t>
            </w:r>
            <w:proofErr w:type="gramStart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Бортникова,д.</w:t>
            </w:r>
            <w:proofErr w:type="gramEnd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:rsidR="00282BE6" w:rsidRPr="00282BE6" w:rsidRDefault="00282BE6" w:rsidP="00FD70D2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bCs/>
                <w:sz w:val="26"/>
                <w:szCs w:val="26"/>
                <w:lang w:val="en-US" w:eastAsia="en-US"/>
              </w:rPr>
              <w:t>Email</w:t>
            </w:r>
            <w:r w:rsidRPr="00282BE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: </w:t>
            </w:r>
            <w:hyperlink r:id="rId4" w:history="1">
              <w:r w:rsidRPr="00282BE6">
                <w:rPr>
                  <w:rStyle w:val="a3"/>
                  <w:rFonts w:ascii="Times New Roman" w:hAnsi="Times New Roman"/>
                  <w:sz w:val="26"/>
                  <w:szCs w:val="26"/>
                  <w:lang w:eastAsia="en-US"/>
                </w:rPr>
                <w:t>zgdk-2011@mail.ru</w:t>
              </w:r>
            </w:hyperlink>
          </w:p>
        </w:tc>
      </w:tr>
      <w:tr w:rsidR="00282BE6" w:rsidTr="00282BE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Помещение </w:t>
            </w:r>
          </w:p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№ 1 часть комнаты № 3, расположенное на первом этаже нежилого здания Дворца культуры</w:t>
            </w:r>
          </w:p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663690, Красноярский край,</w:t>
            </w:r>
          </w:p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г. Зеленогорск,</w:t>
            </w:r>
          </w:p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Бортникова</w:t>
            </w:r>
            <w:proofErr w:type="spellEnd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F" w:rsidRDefault="00A42D1F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Аренда</w:t>
            </w:r>
          </w:p>
          <w:p w:rsidR="00282BE6" w:rsidRPr="00282BE6" w:rsidRDefault="00A42D1F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(д</w:t>
            </w:r>
            <w:r w:rsidR="00282BE6"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ля размещения игрового автомата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Менее одного года</w:t>
            </w:r>
          </w:p>
        </w:tc>
        <w:tc>
          <w:tcPr>
            <w:tcW w:w="3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282BE6" w:rsidTr="00282BE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Помещение </w:t>
            </w:r>
          </w:p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№ 1 часть комнаты № 3, расположенное на первом этаже нежилого здания Дворца культуры</w:t>
            </w:r>
          </w:p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663690, Красноярский край,</w:t>
            </w:r>
          </w:p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г. Зеленогорск,</w:t>
            </w:r>
          </w:p>
          <w:p w:rsidR="00282BE6" w:rsidRPr="00282BE6" w:rsidRDefault="00282BE6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Бортникова</w:t>
            </w:r>
            <w:proofErr w:type="spellEnd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1,65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F" w:rsidRDefault="00A42D1F" w:rsidP="00A42D1F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Аренда</w:t>
            </w:r>
          </w:p>
          <w:p w:rsidR="00282BE6" w:rsidRPr="00282BE6" w:rsidRDefault="00A42D1F" w:rsidP="00A42D1F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(д</w:t>
            </w:r>
            <w:r w:rsidR="00282BE6"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ля размещения автоматов, для продажи охлажденных и горячих напитков, штучных товаров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Менее одного года</w:t>
            </w:r>
          </w:p>
        </w:tc>
        <w:tc>
          <w:tcPr>
            <w:tcW w:w="3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E6" w:rsidRPr="00282BE6" w:rsidRDefault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F10AB" w:rsidTr="00282BE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Часть кровли здания Дворца культуры</w:t>
            </w:r>
          </w:p>
          <w:p w:rsidR="001F10AB" w:rsidRPr="00282BE6" w:rsidRDefault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663690, Красноярский край,</w:t>
            </w:r>
          </w:p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г. Зеленогорск,</w:t>
            </w:r>
          </w:p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Бортникова</w:t>
            </w:r>
            <w:proofErr w:type="spellEnd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Default="001F10AB" w:rsidP="00A42D1F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Аренда</w:t>
            </w:r>
          </w:p>
          <w:p w:rsidR="001F10AB" w:rsidRPr="00282BE6" w:rsidRDefault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(д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ля размещения оборудования сотовой радиотелефонной связи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Менее одного года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0AB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Муниципальное бюджетное учреждение культуры «Зеленогорский городской дворец культуры»</w:t>
            </w:r>
          </w:p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тел.8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(39169) 3-44-34</w:t>
            </w:r>
          </w:p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г. Зеленогорск,</w:t>
            </w:r>
          </w:p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ул.  </w:t>
            </w:r>
            <w:proofErr w:type="gramStart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Бортникова,д.</w:t>
            </w:r>
            <w:proofErr w:type="gramEnd"/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bCs/>
                <w:sz w:val="26"/>
                <w:szCs w:val="26"/>
                <w:lang w:val="en-US" w:eastAsia="en-US"/>
              </w:rPr>
              <w:t>Email</w:t>
            </w:r>
            <w:r w:rsidRPr="00282BE6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: </w:t>
            </w:r>
            <w:hyperlink r:id="rId5" w:history="1">
              <w:r w:rsidRPr="00282BE6">
                <w:rPr>
                  <w:rStyle w:val="a3"/>
                  <w:rFonts w:ascii="Times New Roman" w:hAnsi="Times New Roman"/>
                  <w:sz w:val="26"/>
                  <w:szCs w:val="26"/>
                  <w:lang w:eastAsia="en-US"/>
                </w:rPr>
                <w:t>zgdk-2011@mail.ru</w:t>
              </w:r>
            </w:hyperlink>
          </w:p>
        </w:tc>
      </w:tr>
      <w:tr w:rsidR="001F10AB" w:rsidTr="001F10AB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Часть кровли здания Дворца культуры</w:t>
            </w:r>
          </w:p>
          <w:p w:rsidR="001F10AB" w:rsidRPr="00282BE6" w:rsidRDefault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663690, Красноярский край,</w:t>
            </w:r>
          </w:p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г. Зеленогорск,</w:t>
            </w:r>
          </w:p>
          <w:p w:rsidR="001F10AB" w:rsidRPr="00282BE6" w:rsidRDefault="001F10AB" w:rsidP="00282BE6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ул. Бортникова,д.1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Default="001F10AB" w:rsidP="00A42D1F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Аренда</w:t>
            </w:r>
          </w:p>
          <w:p w:rsidR="001F10AB" w:rsidRPr="00282BE6" w:rsidRDefault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(д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ля размещения оборудования сотовой радиотелефонной связи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Менее одного года</w:t>
            </w:r>
          </w:p>
        </w:tc>
        <w:tc>
          <w:tcPr>
            <w:tcW w:w="3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0AB" w:rsidRPr="00282BE6" w:rsidRDefault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F10AB" w:rsidTr="00282BE6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 w:rsidP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Часть кровли здания Дворца культуры</w:t>
            </w:r>
          </w:p>
          <w:p w:rsidR="001F10AB" w:rsidRPr="00282BE6" w:rsidRDefault="001F10AB" w:rsidP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 w:rsidP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663690, Красноярский край,</w:t>
            </w:r>
          </w:p>
          <w:p w:rsidR="001F10AB" w:rsidRPr="00282BE6" w:rsidRDefault="001F10AB" w:rsidP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г. Зеленогорск,</w:t>
            </w:r>
          </w:p>
          <w:p w:rsidR="001F10AB" w:rsidRPr="00282BE6" w:rsidRDefault="001F10AB" w:rsidP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ул. Бортникова,д.1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 w:rsidP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24,0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Default="001F10AB" w:rsidP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Аренда</w:t>
            </w:r>
          </w:p>
          <w:p w:rsidR="001F10AB" w:rsidRDefault="001F10AB" w:rsidP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(д</w:t>
            </w: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ля размещения оборудования сотовой радиотелефонной связи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 w:rsidP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2BE6">
              <w:rPr>
                <w:rFonts w:ascii="Times New Roman" w:hAnsi="Times New Roman"/>
                <w:sz w:val="26"/>
                <w:szCs w:val="26"/>
                <w:lang w:eastAsia="en-US"/>
              </w:rPr>
              <w:t>Менее одного года</w:t>
            </w:r>
          </w:p>
        </w:tc>
        <w:tc>
          <w:tcPr>
            <w:tcW w:w="3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B" w:rsidRPr="00282BE6" w:rsidRDefault="001F10AB" w:rsidP="001F10AB">
            <w:pPr>
              <w:pStyle w:val="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C4C85" w:rsidRDefault="000C4C85" w:rsidP="000C4C85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left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left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left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left"/>
        <w:rPr>
          <w:rFonts w:ascii="Times New Roman" w:hAnsi="Times New Roman"/>
          <w:sz w:val="28"/>
          <w:szCs w:val="28"/>
        </w:rPr>
      </w:pPr>
    </w:p>
    <w:p w:rsidR="000C4C85" w:rsidRDefault="000C4C85" w:rsidP="000C4C85">
      <w:pPr>
        <w:pStyle w:val="2"/>
        <w:jc w:val="left"/>
        <w:rPr>
          <w:rFonts w:ascii="Times New Roman" w:hAnsi="Times New Roman"/>
          <w:sz w:val="28"/>
          <w:szCs w:val="28"/>
        </w:rPr>
      </w:pPr>
    </w:p>
    <w:p w:rsidR="007E6EF8" w:rsidRDefault="007E6EF8"/>
    <w:sectPr w:rsidR="007E6EF8" w:rsidSect="000C4C8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9A"/>
    <w:rsid w:val="000C4C85"/>
    <w:rsid w:val="001F10AB"/>
    <w:rsid w:val="00282BE6"/>
    <w:rsid w:val="00604CA5"/>
    <w:rsid w:val="007E6EF8"/>
    <w:rsid w:val="009E619A"/>
    <w:rsid w:val="00A42D1F"/>
    <w:rsid w:val="00F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DDE2F"/>
  <w15:chartTrackingRefBased/>
  <w15:docId w15:val="{9F81492A-1904-4C96-A248-498210B0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C85"/>
    <w:rPr>
      <w:color w:val="0000FF"/>
      <w:u w:val="single"/>
    </w:rPr>
  </w:style>
  <w:style w:type="paragraph" w:styleId="2">
    <w:name w:val="Body Text 2"/>
    <w:basedOn w:val="a"/>
    <w:link w:val="20"/>
    <w:unhideWhenUsed/>
    <w:rsid w:val="000C4C85"/>
    <w:pPr>
      <w:jc w:val="both"/>
    </w:pPr>
    <w:rPr>
      <w:rFonts w:ascii="Courier New" w:hAnsi="Courier New"/>
    </w:rPr>
  </w:style>
  <w:style w:type="character" w:customStyle="1" w:styleId="20">
    <w:name w:val="Основной текст 2 Знак"/>
    <w:basedOn w:val="a0"/>
    <w:link w:val="2"/>
    <w:rsid w:val="000C4C85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0C4C85"/>
    <w:pPr>
      <w:ind w:left="426"/>
      <w:jc w:val="both"/>
    </w:pPr>
    <w:rPr>
      <w:rFonts w:ascii="Courier New" w:hAnsi="Courier New"/>
      <w:sz w:val="22"/>
    </w:rPr>
  </w:style>
  <w:style w:type="character" w:customStyle="1" w:styleId="30">
    <w:name w:val="Основной текст с отступом 3 Знак"/>
    <w:basedOn w:val="a0"/>
    <w:link w:val="3"/>
    <w:semiHidden/>
    <w:rsid w:val="000C4C85"/>
    <w:rPr>
      <w:rFonts w:ascii="Courier New" w:eastAsia="Times New Roman" w:hAnsi="Courier New" w:cs="Times New Roman"/>
      <w:szCs w:val="24"/>
      <w:lang w:eastAsia="ru-RU"/>
    </w:rPr>
  </w:style>
  <w:style w:type="paragraph" w:styleId="a4">
    <w:name w:val="No Spacing"/>
    <w:uiPriority w:val="1"/>
    <w:qFormat/>
    <w:rsid w:val="000C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C4C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gdk-2011@mail.ru" TargetMode="External"/><Relationship Id="rId4" Type="http://schemas.openxmlformats.org/officeDocument/2006/relationships/hyperlink" Target="mailto:zgdk-20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Федорченко Татьяна Борисовна</cp:lastModifiedBy>
  <cp:revision>7</cp:revision>
  <dcterms:created xsi:type="dcterms:W3CDTF">2019-02-08T03:33:00Z</dcterms:created>
  <dcterms:modified xsi:type="dcterms:W3CDTF">2019-05-23T10:59:00Z</dcterms:modified>
</cp:coreProperties>
</file>