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23" w:rsidRPr="004C1FC1" w:rsidRDefault="004E0B23" w:rsidP="004E0B23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4C1FC1">
        <w:rPr>
          <w:rFonts w:ascii="Arial" w:eastAsia="Times New Roman" w:hAnsi="Arial" w:cs="Arial"/>
          <w:spacing w:val="-4"/>
          <w:sz w:val="28"/>
          <w:szCs w:val="28"/>
        </w:rPr>
        <w:t xml:space="preserve">Собственники помещений в многоквартирных домах являются прямыми </w:t>
      </w:r>
      <w:r w:rsidRPr="004C1FC1">
        <w:rPr>
          <w:rFonts w:ascii="Arial" w:eastAsia="Times New Roman" w:hAnsi="Arial" w:cs="Arial"/>
          <w:spacing w:val="-7"/>
          <w:sz w:val="28"/>
          <w:szCs w:val="28"/>
        </w:rPr>
        <w:t xml:space="preserve">и непосредственными участниками процесса капитального ремонта. </w:t>
      </w:r>
      <w:proofErr w:type="gramStart"/>
      <w:r w:rsidRPr="004C1FC1">
        <w:rPr>
          <w:rFonts w:ascii="Arial" w:eastAsia="Times New Roman" w:hAnsi="Arial" w:cs="Arial"/>
          <w:spacing w:val="-7"/>
          <w:sz w:val="28"/>
          <w:szCs w:val="28"/>
        </w:rPr>
        <w:t xml:space="preserve">При этом </w:t>
      </w:r>
      <w:r w:rsidRPr="004C1FC1">
        <w:rPr>
          <w:rFonts w:ascii="Arial" w:eastAsia="Times New Roman" w:hAnsi="Arial" w:cs="Arial"/>
          <w:spacing w:val="-5"/>
          <w:sz w:val="28"/>
          <w:szCs w:val="28"/>
        </w:rPr>
        <w:t>полномочия собственников закреплены в жилищном законодательстве на федеральном и краевом уровн</w:t>
      </w:r>
      <w:r>
        <w:rPr>
          <w:rFonts w:ascii="Arial" w:eastAsia="Times New Roman" w:hAnsi="Arial" w:cs="Arial"/>
          <w:spacing w:val="-5"/>
          <w:sz w:val="28"/>
          <w:szCs w:val="28"/>
        </w:rPr>
        <w:t>ях</w:t>
      </w:r>
      <w:r w:rsidRPr="004C1FC1">
        <w:rPr>
          <w:rFonts w:ascii="Arial" w:eastAsia="Times New Roman" w:hAnsi="Arial" w:cs="Arial"/>
          <w:spacing w:val="-5"/>
          <w:sz w:val="28"/>
          <w:szCs w:val="28"/>
        </w:rPr>
        <w:t xml:space="preserve"> и реализуются посредством принятия решений </w:t>
      </w:r>
      <w:r w:rsidRPr="004C1FC1">
        <w:rPr>
          <w:rFonts w:ascii="Arial" w:eastAsia="Times New Roman" w:hAnsi="Arial" w:cs="Arial"/>
          <w:spacing w:val="-4"/>
          <w:sz w:val="28"/>
          <w:szCs w:val="28"/>
        </w:rPr>
        <w:t xml:space="preserve">на общем собрании собственников помещений в многоквартирном доме, </w:t>
      </w:r>
      <w:r w:rsidRPr="004C1FC1">
        <w:rPr>
          <w:rFonts w:ascii="Arial" w:eastAsia="Times New Roman" w:hAnsi="Arial" w:cs="Arial"/>
          <w:sz w:val="28"/>
          <w:szCs w:val="28"/>
        </w:rPr>
        <w:t>являющегося органом управления многоквартирным домом.</w:t>
      </w:r>
      <w:proofErr w:type="gramEnd"/>
    </w:p>
    <w:p w:rsidR="004E0B23" w:rsidRPr="004C1FC1" w:rsidRDefault="004E0B23" w:rsidP="004E0B23">
      <w:pPr>
        <w:pStyle w:val="a3"/>
        <w:ind w:firstLine="720"/>
        <w:jc w:val="both"/>
        <w:rPr>
          <w:rFonts w:ascii="Arial" w:hAnsi="Arial" w:cs="Arial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 xml:space="preserve">Согласно статье 44 ЖК РФ к компетенции общего собрания </w:t>
      </w:r>
      <w:r w:rsidRPr="004C1FC1">
        <w:rPr>
          <w:rFonts w:ascii="Arial" w:eastAsia="Times New Roman" w:hAnsi="Arial" w:cs="Arial"/>
          <w:spacing w:val="-1"/>
          <w:sz w:val="28"/>
          <w:szCs w:val="28"/>
        </w:rPr>
        <w:t xml:space="preserve">собственников помещений в многоквартирном доме относятся: принятие </w:t>
      </w:r>
      <w:r w:rsidRPr="004C1FC1">
        <w:rPr>
          <w:rFonts w:ascii="Arial" w:eastAsia="Times New Roman" w:hAnsi="Arial" w:cs="Arial"/>
          <w:sz w:val="28"/>
          <w:szCs w:val="28"/>
        </w:rPr>
        <w:t xml:space="preserve">решений о выборе способа формирования фонда капитального ремонта и его </w:t>
      </w:r>
      <w:r w:rsidRPr="004C1FC1">
        <w:rPr>
          <w:rFonts w:ascii="Arial" w:eastAsia="Times New Roman" w:hAnsi="Arial" w:cs="Arial"/>
          <w:spacing w:val="-2"/>
          <w:sz w:val="28"/>
          <w:szCs w:val="28"/>
        </w:rPr>
        <w:t xml:space="preserve">изменении, о проведении капитального ремонта общего имущества в </w:t>
      </w:r>
      <w:r w:rsidRPr="004C1FC1">
        <w:rPr>
          <w:rFonts w:ascii="Arial" w:eastAsia="Times New Roman" w:hAnsi="Arial" w:cs="Arial"/>
          <w:sz w:val="28"/>
          <w:szCs w:val="28"/>
        </w:rPr>
        <w:t>многоквартирном доме, о получении кредита или займа на капитальный ремонт.</w:t>
      </w:r>
    </w:p>
    <w:p w:rsidR="004E0B23" w:rsidRPr="004C1FC1" w:rsidRDefault="004E0B23" w:rsidP="004E0B23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4C1FC1">
        <w:rPr>
          <w:rFonts w:ascii="Arial" w:eastAsia="Times New Roman" w:hAnsi="Arial" w:cs="Arial"/>
          <w:sz w:val="28"/>
          <w:szCs w:val="28"/>
        </w:rPr>
        <w:t xml:space="preserve">В течение трёх месяцев с момента получения предложений от лица, осуществляющего управление многоквартирным домом или оказание услуг и </w:t>
      </w:r>
      <w:r w:rsidRPr="004C1FC1">
        <w:rPr>
          <w:rFonts w:ascii="Arial" w:eastAsia="Times New Roman" w:hAnsi="Arial" w:cs="Arial"/>
          <w:spacing w:val="-7"/>
          <w:sz w:val="28"/>
          <w:szCs w:val="28"/>
        </w:rPr>
        <w:t xml:space="preserve">(или) выполнение работ по содержанию и ремонту общего имущества в </w:t>
      </w:r>
      <w:r w:rsidRPr="004C1FC1">
        <w:rPr>
          <w:rFonts w:ascii="Arial" w:eastAsia="Times New Roman" w:hAnsi="Arial" w:cs="Arial"/>
          <w:sz w:val="28"/>
          <w:szCs w:val="28"/>
        </w:rPr>
        <w:t xml:space="preserve">многоквартирном доме, либо регионального оператора о проведении </w:t>
      </w:r>
      <w:r>
        <w:rPr>
          <w:rFonts w:ascii="Arial" w:eastAsia="Times New Roman" w:hAnsi="Arial" w:cs="Arial"/>
          <w:spacing w:val="-2"/>
          <w:sz w:val="28"/>
          <w:szCs w:val="28"/>
        </w:rPr>
        <w:t xml:space="preserve">ремонта общее собрание собственников    помещений </w:t>
      </w:r>
      <w:r w:rsidRPr="004C1FC1">
        <w:rPr>
          <w:rFonts w:ascii="Arial" w:eastAsia="Times New Roman" w:hAnsi="Arial" w:cs="Arial"/>
          <w:spacing w:val="-2"/>
          <w:sz w:val="28"/>
          <w:szCs w:val="28"/>
        </w:rPr>
        <w:t xml:space="preserve">в </w:t>
      </w:r>
      <w:r w:rsidRPr="004C1FC1">
        <w:rPr>
          <w:rFonts w:ascii="Arial" w:eastAsia="Times New Roman" w:hAnsi="Arial" w:cs="Arial"/>
          <w:sz w:val="28"/>
          <w:szCs w:val="28"/>
        </w:rPr>
        <w:t>многоквартирном доме должно принять решение в соответствии со статьёй 16 Закона Красноярского края от 27.06.2013 № 4-1451 «Об организации проведения</w:t>
      </w:r>
      <w:proofErr w:type="gramEnd"/>
      <w:r w:rsidRPr="004C1FC1">
        <w:rPr>
          <w:rFonts w:ascii="Arial" w:eastAsia="Times New Roman" w:hAnsi="Arial" w:cs="Arial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Красноярского края», определив протоколом собрания:</w:t>
      </w:r>
    </w:p>
    <w:p w:rsidR="004E0B23" w:rsidRPr="004C1FC1" w:rsidRDefault="004E0B23" w:rsidP="004E0B23">
      <w:pPr>
        <w:pStyle w:val="a3"/>
        <w:numPr>
          <w:ilvl w:val="0"/>
          <w:numId w:val="1"/>
        </w:numPr>
        <w:jc w:val="both"/>
        <w:rPr>
          <w:rFonts w:ascii="Arial" w:hAnsi="Arial" w:cs="Arial"/>
          <w:spacing w:val="-22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перечень услуг и (или) работ по капитальному ремонту;</w:t>
      </w:r>
    </w:p>
    <w:p w:rsidR="004E0B23" w:rsidRPr="004C1FC1" w:rsidRDefault="004E0B23" w:rsidP="004E0B23">
      <w:pPr>
        <w:pStyle w:val="a3"/>
        <w:numPr>
          <w:ilvl w:val="0"/>
          <w:numId w:val="1"/>
        </w:numPr>
        <w:jc w:val="both"/>
        <w:rPr>
          <w:rFonts w:ascii="Arial" w:hAnsi="Arial" w:cs="Arial"/>
          <w:spacing w:val="-7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смету расходов на капитальный ремонт;</w:t>
      </w:r>
    </w:p>
    <w:p w:rsidR="004E0B23" w:rsidRPr="004C1FC1" w:rsidRDefault="004E0B23" w:rsidP="004E0B23">
      <w:pPr>
        <w:pStyle w:val="a3"/>
        <w:numPr>
          <w:ilvl w:val="0"/>
          <w:numId w:val="1"/>
        </w:numPr>
        <w:jc w:val="both"/>
        <w:rPr>
          <w:rFonts w:ascii="Arial" w:hAnsi="Arial" w:cs="Arial"/>
          <w:spacing w:val="-7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сроки проведения капитального ремонта;</w:t>
      </w:r>
    </w:p>
    <w:p w:rsidR="004E0B23" w:rsidRPr="004C1FC1" w:rsidRDefault="004E0B23" w:rsidP="004E0B23">
      <w:pPr>
        <w:pStyle w:val="a3"/>
        <w:numPr>
          <w:ilvl w:val="0"/>
          <w:numId w:val="1"/>
        </w:numPr>
        <w:jc w:val="both"/>
        <w:rPr>
          <w:rFonts w:ascii="Arial" w:hAnsi="Arial" w:cs="Arial"/>
          <w:spacing w:val="-2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источники финансирования капитального ремонта;</w:t>
      </w:r>
    </w:p>
    <w:p w:rsidR="004E0B23" w:rsidRPr="004C1FC1" w:rsidRDefault="004E0B23" w:rsidP="004E0B2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лицо, которое от имени всех собственников помещений в</w:t>
      </w:r>
      <w:r w:rsidRPr="000F1757">
        <w:rPr>
          <w:rFonts w:ascii="Arial" w:eastAsia="Times New Roman" w:hAnsi="Arial" w:cs="Arial"/>
          <w:sz w:val="28"/>
          <w:szCs w:val="28"/>
        </w:rPr>
        <w:t xml:space="preserve"> </w:t>
      </w:r>
      <w:r w:rsidRPr="004C1FC1">
        <w:rPr>
          <w:rFonts w:ascii="Arial" w:eastAsia="Times New Roman" w:hAnsi="Arial" w:cs="Arial"/>
          <w:sz w:val="28"/>
          <w:szCs w:val="28"/>
        </w:rPr>
        <w:t>многоквартирном доме уполномочено участвовать в приемке оказанных услуг</w:t>
      </w:r>
      <w:r w:rsidRPr="000F1757">
        <w:rPr>
          <w:rFonts w:ascii="Arial" w:eastAsia="Times New Roman" w:hAnsi="Arial" w:cs="Arial"/>
          <w:sz w:val="28"/>
          <w:szCs w:val="28"/>
        </w:rPr>
        <w:t xml:space="preserve"> </w:t>
      </w:r>
      <w:r w:rsidRPr="004C1FC1">
        <w:rPr>
          <w:rFonts w:ascii="Arial" w:eastAsia="Times New Roman" w:hAnsi="Arial" w:cs="Arial"/>
          <w:sz w:val="28"/>
          <w:szCs w:val="28"/>
        </w:rPr>
        <w:t>и (или) выполненных работ по капитальному ремонту, в том числе подписывать</w:t>
      </w:r>
      <w:r w:rsidRPr="000F1757">
        <w:rPr>
          <w:rFonts w:ascii="Arial" w:eastAsia="Times New Roman" w:hAnsi="Arial" w:cs="Arial"/>
          <w:sz w:val="28"/>
          <w:szCs w:val="28"/>
        </w:rPr>
        <w:t xml:space="preserve"> </w:t>
      </w:r>
      <w:r w:rsidRPr="004C1FC1">
        <w:rPr>
          <w:rFonts w:ascii="Arial" w:eastAsia="Times New Roman" w:hAnsi="Arial" w:cs="Arial"/>
          <w:sz w:val="28"/>
          <w:szCs w:val="28"/>
        </w:rPr>
        <w:t>соответствующие акты.</w:t>
      </w:r>
    </w:p>
    <w:p w:rsidR="004E0B23" w:rsidRPr="004C1FC1" w:rsidRDefault="004E0B23" w:rsidP="004E0B23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4C1FC1">
        <w:rPr>
          <w:rFonts w:ascii="Arial" w:eastAsia="Times New Roman" w:hAnsi="Arial" w:cs="Arial"/>
          <w:sz w:val="28"/>
          <w:szCs w:val="28"/>
        </w:rPr>
        <w:t>В случае если в указанный срок собственники помещений в многоквартирном доме, формирующие фонд капитального ремонта на счете, счетах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в течение одного месяца с даты истечения срока принимает решение о проведении такого капитального ремонта в соответствии с региональной программой капитального ремонта.</w:t>
      </w:r>
      <w:proofErr w:type="gramEnd"/>
    </w:p>
    <w:p w:rsidR="004E0B23" w:rsidRPr="004C1FC1" w:rsidRDefault="004E0B23" w:rsidP="004E0B23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В случае принятия общим собранием собственников помещений решения об отказе проведения капитального ремонта общего имущества многоквартирного дома, многоквартирный дом подлежит исключению из краткосрочного плана, утвержденного органом местного самоуправления.</w:t>
      </w:r>
    </w:p>
    <w:p w:rsidR="004E0B23" w:rsidRPr="004C1FC1" w:rsidRDefault="004E0B23" w:rsidP="004E0B23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t>Соответственно жилищным законодательством определен круг вопросов, решение которых отнесено к компетенции общих собраний собственников помещений в многоквартирном доме, а также сроки для реализации их прав.</w:t>
      </w:r>
    </w:p>
    <w:p w:rsidR="004E0B23" w:rsidRPr="004C1FC1" w:rsidRDefault="004E0B23" w:rsidP="004E0B23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4C1FC1">
        <w:rPr>
          <w:rFonts w:ascii="Arial" w:eastAsia="Times New Roman" w:hAnsi="Arial" w:cs="Arial"/>
          <w:sz w:val="28"/>
          <w:szCs w:val="28"/>
        </w:rPr>
        <w:lastRenderedPageBreak/>
        <w:t>В рамках проведения капитального ремонта принятие решений после согласования и утверждения проектно-сметной документации, при производстве непосредственно строительно-монтажных работ об изменении состава работ по капитальному ремонту общего имущества многоквартирного дома к компетенции общего собрания собственников помещений в многоквартирном доме не относится.</w:t>
      </w:r>
    </w:p>
    <w:p w:rsidR="005D6664" w:rsidRDefault="005D6664"/>
    <w:sectPr w:rsidR="005D6664" w:rsidSect="004E0B23">
      <w:pgSz w:w="11909" w:h="16834"/>
      <w:pgMar w:top="851" w:right="912" w:bottom="360" w:left="16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4EA1"/>
    <w:multiLevelType w:val="hybridMultilevel"/>
    <w:tmpl w:val="A33841BC"/>
    <w:lvl w:ilvl="0" w:tplc="2ADC8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B23"/>
    <w:rsid w:val="003125CE"/>
    <w:rsid w:val="004E0B23"/>
    <w:rsid w:val="005D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B2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pacing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>Администрация ЗАТО г. Железногорск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markovich</dc:creator>
  <cp:keywords/>
  <dc:description/>
  <cp:lastModifiedBy>markovich</cp:lastModifiedBy>
  <cp:revision>1</cp:revision>
  <dcterms:created xsi:type="dcterms:W3CDTF">2016-06-06T04:18:00Z</dcterms:created>
  <dcterms:modified xsi:type="dcterms:W3CDTF">2016-06-06T04:18:00Z</dcterms:modified>
</cp:coreProperties>
</file>