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AA" w:rsidRDefault="00B350AA" w:rsidP="00B350AA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303678E1" wp14:editId="34C80CA8">
            <wp:extent cx="755650" cy="95440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0AA" w:rsidRDefault="00B350AA" w:rsidP="00A64119">
      <w:pPr>
        <w:jc w:val="both"/>
        <w:rPr>
          <w:sz w:val="24"/>
          <w:szCs w:val="24"/>
        </w:rPr>
      </w:pPr>
    </w:p>
    <w:p w:rsidR="00B350AA" w:rsidRPr="00552A91" w:rsidRDefault="00B350AA" w:rsidP="00B350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B350AA" w:rsidRPr="009676CB" w:rsidRDefault="00B350AA" w:rsidP="00B350AA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ЗАКРЫТОГО АДМИНИСТРАТИВНО – </w:t>
      </w:r>
    </w:p>
    <w:p w:rsidR="00B350AA" w:rsidRPr="009676CB" w:rsidRDefault="00B350AA" w:rsidP="00B350AA">
      <w:pPr>
        <w:jc w:val="center"/>
        <w:rPr>
          <w:b/>
          <w:sz w:val="24"/>
        </w:rPr>
      </w:pPr>
      <w:r w:rsidRPr="009676CB">
        <w:rPr>
          <w:b/>
          <w:sz w:val="24"/>
        </w:rPr>
        <w:t xml:space="preserve">ТЕРРИТОРИАЛЬНОГО ОБРАЗОВАНИЯ </w:t>
      </w:r>
    </w:p>
    <w:p w:rsidR="00B350AA" w:rsidRPr="00174C56" w:rsidRDefault="00B350AA" w:rsidP="00B350AA">
      <w:pPr>
        <w:jc w:val="center"/>
        <w:rPr>
          <w:b/>
          <w:sz w:val="24"/>
          <w:szCs w:val="28"/>
        </w:rPr>
      </w:pPr>
      <w:r w:rsidRPr="00174C56">
        <w:rPr>
          <w:b/>
          <w:sz w:val="24"/>
          <w:szCs w:val="28"/>
        </w:rPr>
        <w:t xml:space="preserve"> ГОРОДА  ЗЕЛЕНОГОРСКА </w:t>
      </w:r>
    </w:p>
    <w:p w:rsidR="00B350AA" w:rsidRPr="00174C56" w:rsidRDefault="00B350AA" w:rsidP="00B350AA">
      <w:pPr>
        <w:shd w:val="clear" w:color="auto" w:fill="FFFFFF"/>
        <w:jc w:val="center"/>
        <w:rPr>
          <w:b/>
          <w:color w:val="000000"/>
          <w:spacing w:val="-6"/>
          <w:w w:val="104"/>
          <w:sz w:val="24"/>
          <w:szCs w:val="28"/>
        </w:rPr>
      </w:pPr>
      <w:r w:rsidRPr="00174C56">
        <w:rPr>
          <w:b/>
          <w:sz w:val="24"/>
          <w:szCs w:val="28"/>
        </w:rPr>
        <w:t>КРАСНОЯРСКОГО КРАЯ</w:t>
      </w:r>
    </w:p>
    <w:p w:rsidR="00B350AA" w:rsidRDefault="00B350AA" w:rsidP="00B350AA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B350AA" w:rsidRPr="004906F0" w:rsidRDefault="00B350AA" w:rsidP="00B350AA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B350AA" w:rsidRDefault="00B350AA" w:rsidP="00B350A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B350AA" w:rsidRDefault="00B350AA" w:rsidP="00B350AA">
      <w:pPr>
        <w:jc w:val="center"/>
        <w:rPr>
          <w:sz w:val="28"/>
          <w:szCs w:val="28"/>
        </w:rPr>
      </w:pPr>
    </w:p>
    <w:p w:rsidR="00B350AA" w:rsidRDefault="003F7D8A" w:rsidP="00B350AA">
      <w:pPr>
        <w:rPr>
          <w:sz w:val="28"/>
          <w:szCs w:val="28"/>
        </w:rPr>
      </w:pPr>
      <w:r>
        <w:rPr>
          <w:sz w:val="28"/>
          <w:szCs w:val="28"/>
          <w:u w:val="single"/>
        </w:rPr>
        <w:t>21.01.2019</w:t>
      </w:r>
      <w:r w:rsidR="003862B2">
        <w:rPr>
          <w:sz w:val="28"/>
          <w:szCs w:val="28"/>
          <w:u w:val="single"/>
        </w:rPr>
        <w:t xml:space="preserve">    </w:t>
      </w:r>
      <w:r w:rsidR="00B350AA">
        <w:rPr>
          <w:sz w:val="28"/>
          <w:szCs w:val="28"/>
        </w:rPr>
        <w:t xml:space="preserve">                                </w:t>
      </w:r>
      <w:r w:rsidR="00B350AA" w:rsidRPr="004906F0">
        <w:rPr>
          <w:sz w:val="28"/>
          <w:szCs w:val="28"/>
        </w:rPr>
        <w:t>г. Зеленогорск</w:t>
      </w:r>
      <w:r w:rsidR="00870E98">
        <w:rPr>
          <w:sz w:val="28"/>
          <w:szCs w:val="28"/>
        </w:rPr>
        <w:t xml:space="preserve">                             № </w:t>
      </w:r>
      <w:r>
        <w:rPr>
          <w:sz w:val="28"/>
          <w:szCs w:val="28"/>
          <w:u w:val="single"/>
        </w:rPr>
        <w:t>4-п</w:t>
      </w:r>
      <w:r w:rsidR="003862B2">
        <w:rPr>
          <w:sz w:val="28"/>
          <w:szCs w:val="28"/>
          <w:u w:val="single"/>
        </w:rPr>
        <w:t xml:space="preserve">   </w:t>
      </w:r>
      <w:r w:rsidR="00870E98">
        <w:rPr>
          <w:sz w:val="28"/>
          <w:szCs w:val="28"/>
        </w:rPr>
        <w:t>_</w:t>
      </w:r>
    </w:p>
    <w:p w:rsidR="00B350AA" w:rsidRDefault="00B350AA" w:rsidP="00B350AA">
      <w:pPr>
        <w:jc w:val="center"/>
        <w:rPr>
          <w:sz w:val="28"/>
          <w:szCs w:val="28"/>
        </w:rPr>
      </w:pPr>
    </w:p>
    <w:p w:rsidR="00D345F6" w:rsidRDefault="00D345F6" w:rsidP="00B350AA">
      <w:pPr>
        <w:jc w:val="center"/>
        <w:rPr>
          <w:sz w:val="28"/>
          <w:szCs w:val="28"/>
        </w:rPr>
      </w:pPr>
    </w:p>
    <w:p w:rsidR="00B65A32" w:rsidRDefault="00B350AA" w:rsidP="00A64119">
      <w:pPr>
        <w:jc w:val="both"/>
        <w:rPr>
          <w:sz w:val="28"/>
        </w:rPr>
      </w:pPr>
      <w:r>
        <w:rPr>
          <w:sz w:val="28"/>
        </w:rPr>
        <w:t xml:space="preserve">О признании </w:t>
      </w:r>
      <w:proofErr w:type="gramStart"/>
      <w:r>
        <w:rPr>
          <w:sz w:val="28"/>
        </w:rPr>
        <w:t>утратившими</w:t>
      </w:r>
      <w:proofErr w:type="gramEnd"/>
    </w:p>
    <w:p w:rsidR="00B350AA" w:rsidRDefault="00B350AA" w:rsidP="00A64119">
      <w:pPr>
        <w:jc w:val="both"/>
        <w:rPr>
          <w:sz w:val="28"/>
        </w:rPr>
      </w:pPr>
      <w:r>
        <w:rPr>
          <w:sz w:val="28"/>
        </w:rPr>
        <w:t>силу некоторых муниципальных</w:t>
      </w:r>
    </w:p>
    <w:p w:rsidR="00B350AA" w:rsidRDefault="00A51F44" w:rsidP="00A64119">
      <w:pPr>
        <w:jc w:val="both"/>
        <w:rPr>
          <w:sz w:val="28"/>
        </w:rPr>
      </w:pPr>
      <w:r>
        <w:rPr>
          <w:sz w:val="28"/>
        </w:rPr>
        <w:t>правовых актов</w:t>
      </w:r>
    </w:p>
    <w:p w:rsidR="00D345F6" w:rsidRDefault="00D345F6" w:rsidP="00A64119">
      <w:pPr>
        <w:jc w:val="both"/>
        <w:rPr>
          <w:sz w:val="28"/>
        </w:rPr>
      </w:pPr>
    </w:p>
    <w:p w:rsidR="00A51F44" w:rsidRDefault="00A51F44" w:rsidP="00D345F6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 w:rsidR="00870E98">
        <w:rPr>
          <w:sz w:val="28"/>
        </w:rPr>
        <w:t xml:space="preserve">Федеральным законом от 24.06.1998 № 89-ФЗ «Об отходах производства и потребления», </w:t>
      </w:r>
      <w:r>
        <w:rPr>
          <w:sz w:val="28"/>
        </w:rPr>
        <w:t>частью 20 статьи 12 Федерального закона от 29.06.2015 № 176-ФЗ «О внесении изменений в Жилищный кодекс Российской Федерации и отдельные законодательные акты Российской Федерации»</w:t>
      </w:r>
      <w:r w:rsidR="00870E98">
        <w:rPr>
          <w:sz w:val="28"/>
        </w:rPr>
        <w:t>,</w:t>
      </w:r>
      <w:r>
        <w:rPr>
          <w:sz w:val="28"/>
        </w:rPr>
        <w:t xml:space="preserve"> руководствуясь Уставом города,</w:t>
      </w:r>
    </w:p>
    <w:p w:rsidR="00A51F44" w:rsidRDefault="00A51F44" w:rsidP="00D345F6">
      <w:pPr>
        <w:suppressAutoHyphens/>
        <w:ind w:firstLine="709"/>
        <w:jc w:val="both"/>
        <w:rPr>
          <w:sz w:val="28"/>
        </w:rPr>
      </w:pPr>
    </w:p>
    <w:p w:rsidR="00A51F44" w:rsidRDefault="00A51F44" w:rsidP="00D345F6">
      <w:pPr>
        <w:suppressAutoHyphens/>
        <w:jc w:val="both"/>
        <w:rPr>
          <w:sz w:val="28"/>
        </w:rPr>
      </w:pPr>
      <w:r>
        <w:rPr>
          <w:sz w:val="28"/>
        </w:rPr>
        <w:t>ПОСТАНОВЛЯЮ:</w:t>
      </w:r>
    </w:p>
    <w:p w:rsidR="00A51F44" w:rsidRDefault="00A51F44" w:rsidP="00D345F6">
      <w:pPr>
        <w:suppressAutoHyphens/>
        <w:ind w:firstLine="709"/>
        <w:jc w:val="both"/>
        <w:rPr>
          <w:sz w:val="28"/>
        </w:rPr>
      </w:pPr>
    </w:p>
    <w:p w:rsidR="00A51F44" w:rsidRDefault="00A51F44" w:rsidP="00D345F6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1. Признать утратившими силу следующие </w:t>
      </w:r>
      <w:r w:rsidR="00835A3E">
        <w:rPr>
          <w:sz w:val="28"/>
        </w:rPr>
        <w:t xml:space="preserve">постановления </w:t>
      </w:r>
      <w:proofErr w:type="gramStart"/>
      <w:r w:rsidR="00835A3E">
        <w:rPr>
          <w:sz w:val="28"/>
        </w:rPr>
        <w:t>Администрации</w:t>
      </w:r>
      <w:proofErr w:type="gramEnd"/>
      <w:r w:rsidR="00835A3E">
        <w:rPr>
          <w:sz w:val="28"/>
        </w:rPr>
        <w:t xml:space="preserve"> ЗАТО г. Зеленогорска:</w:t>
      </w:r>
    </w:p>
    <w:p w:rsidR="00835A3E" w:rsidRDefault="00835A3E" w:rsidP="00D345F6">
      <w:pPr>
        <w:suppressAutoHyphens/>
        <w:ind w:firstLine="709"/>
        <w:jc w:val="both"/>
        <w:rPr>
          <w:sz w:val="28"/>
        </w:rPr>
      </w:pPr>
      <w:r>
        <w:rPr>
          <w:sz w:val="28"/>
        </w:rPr>
        <w:t>- от 23.12.2016 № 369-п «Об установлении тарифа на услуги по сбору и транспортированию твердых коммунальных отходов, оказываемые МУП ГЖКУ собственникам жилых домов»;</w:t>
      </w:r>
    </w:p>
    <w:p w:rsidR="00835A3E" w:rsidRDefault="00835A3E" w:rsidP="00D345F6">
      <w:pPr>
        <w:suppressAutoHyphens/>
        <w:ind w:firstLine="709"/>
        <w:jc w:val="both"/>
        <w:rPr>
          <w:sz w:val="28"/>
        </w:rPr>
      </w:pPr>
      <w:r>
        <w:rPr>
          <w:sz w:val="28"/>
        </w:rPr>
        <w:t>- от 18.</w:t>
      </w:r>
      <w:r w:rsidR="009E5573">
        <w:rPr>
          <w:sz w:val="28"/>
        </w:rPr>
        <w:t>0</w:t>
      </w:r>
      <w:r>
        <w:rPr>
          <w:sz w:val="28"/>
        </w:rPr>
        <w:t>9.2017 № 211-п «Об установлении предельного максимального тарифа на услуги по сбору и транспортированию твердых коммунальных отходов, оказываемые УМ АТП».</w:t>
      </w:r>
    </w:p>
    <w:p w:rsidR="00835A3E" w:rsidRDefault="00835A3E" w:rsidP="00D345F6">
      <w:pPr>
        <w:suppressAutoHyphens/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01.01.2019.</w:t>
      </w:r>
    </w:p>
    <w:p w:rsidR="00835A3E" w:rsidRDefault="00835A3E" w:rsidP="00D345F6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D345F6">
        <w:rPr>
          <w:sz w:val="28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="00D345F6">
        <w:rPr>
          <w:sz w:val="28"/>
        </w:rPr>
        <w:t>Главы</w:t>
      </w:r>
      <w:proofErr w:type="gramEnd"/>
      <w:r w:rsidR="00D345F6">
        <w:rPr>
          <w:sz w:val="28"/>
        </w:rPr>
        <w:t xml:space="preserve"> ЗАТО г. Зеленогорска по стратегическому планированию, экономическому развитию и финансам.</w:t>
      </w:r>
    </w:p>
    <w:p w:rsidR="00D345F6" w:rsidRDefault="00D345F6" w:rsidP="00D345F6">
      <w:pPr>
        <w:suppressAutoHyphens/>
        <w:ind w:firstLine="709"/>
        <w:jc w:val="both"/>
        <w:rPr>
          <w:sz w:val="28"/>
        </w:rPr>
      </w:pPr>
    </w:p>
    <w:p w:rsidR="00A07AD7" w:rsidRPr="00B65A32" w:rsidRDefault="00D345F6" w:rsidP="00D345F6">
      <w:pPr>
        <w:suppressAutoHyphens/>
        <w:jc w:val="both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Зеленогорска   </w:t>
      </w:r>
      <w:bookmarkStart w:id="0" w:name="_GoBack"/>
      <w:bookmarkEnd w:id="0"/>
      <w:r>
        <w:rPr>
          <w:sz w:val="28"/>
        </w:rPr>
        <w:t xml:space="preserve">                                             </w:t>
      </w:r>
      <w:r w:rsidR="00405C5D">
        <w:rPr>
          <w:sz w:val="28"/>
        </w:rPr>
        <w:t xml:space="preserve">    </w:t>
      </w:r>
      <w:r>
        <w:rPr>
          <w:sz w:val="28"/>
        </w:rPr>
        <w:t xml:space="preserve">   М.В. Сперанский</w:t>
      </w:r>
    </w:p>
    <w:sectPr w:rsidR="00A07AD7" w:rsidRPr="00B65A32" w:rsidSect="00D345F6">
      <w:footerReference w:type="default" r:id="rId10"/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932" w:rsidRDefault="00C66932">
      <w:r>
        <w:separator/>
      </w:r>
    </w:p>
  </w:endnote>
  <w:endnote w:type="continuationSeparator" w:id="0">
    <w:p w:rsidR="00C66932" w:rsidRDefault="00C66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932" w:rsidRDefault="00C66932">
      <w:r>
        <w:separator/>
      </w:r>
    </w:p>
  </w:footnote>
  <w:footnote w:type="continuationSeparator" w:id="0">
    <w:p w:rsidR="00C66932" w:rsidRDefault="00C66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123C0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862B2"/>
    <w:rsid w:val="003A4C3D"/>
    <w:rsid w:val="003B5CAA"/>
    <w:rsid w:val="003C2990"/>
    <w:rsid w:val="003C629D"/>
    <w:rsid w:val="003D25CC"/>
    <w:rsid w:val="003D5F1D"/>
    <w:rsid w:val="003D73AE"/>
    <w:rsid w:val="003F0D80"/>
    <w:rsid w:val="003F7D8A"/>
    <w:rsid w:val="00405270"/>
    <w:rsid w:val="00405C5D"/>
    <w:rsid w:val="004130E5"/>
    <w:rsid w:val="00447BD9"/>
    <w:rsid w:val="0047531C"/>
    <w:rsid w:val="004906F0"/>
    <w:rsid w:val="004C1486"/>
    <w:rsid w:val="004D3AB7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A3E"/>
    <w:rsid w:val="00835D1B"/>
    <w:rsid w:val="00851E3F"/>
    <w:rsid w:val="0085676C"/>
    <w:rsid w:val="00870E98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E5573"/>
    <w:rsid w:val="009F27D4"/>
    <w:rsid w:val="00A07AD7"/>
    <w:rsid w:val="00A24327"/>
    <w:rsid w:val="00A51F4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50AA"/>
    <w:rsid w:val="00B36573"/>
    <w:rsid w:val="00B65031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66932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345F6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3675E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864C5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8967B-13F5-452E-AF76-CB3910C4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Провкина Ольга Николаевна</cp:lastModifiedBy>
  <cp:revision>8</cp:revision>
  <cp:lastPrinted>2019-01-14T01:46:00Z</cp:lastPrinted>
  <dcterms:created xsi:type="dcterms:W3CDTF">2019-01-10T03:27:00Z</dcterms:created>
  <dcterms:modified xsi:type="dcterms:W3CDTF">2019-01-22T09:13:00Z</dcterms:modified>
</cp:coreProperties>
</file>