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08" w:rsidRDefault="00196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10E" w:rsidRDefault="00F2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 w:rsidP="008A1065">
      <w:pPr>
        <w:pStyle w:val="2"/>
        <w:numPr>
          <w:ilvl w:val="0"/>
          <w:numId w:val="0"/>
        </w:numPr>
      </w:pPr>
      <w:proofErr w:type="gramStart"/>
      <w:r>
        <w:t>Р</w:t>
      </w:r>
      <w:proofErr w:type="gramEnd"/>
      <w:r>
        <w:t xml:space="preserve"> Е Ш Е Н И Е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Pr="0086771B" w:rsidRDefault="007E0B2D" w:rsidP="00196D08">
      <w:pPr>
        <w:rPr>
          <w:rFonts w:ascii="Times New Roman" w:hAnsi="Times New Roman" w:cs="Times New Roman"/>
          <w:sz w:val="28"/>
          <w:szCs w:val="24"/>
        </w:rPr>
      </w:pPr>
      <w:r w:rsidRPr="0086771B">
        <w:rPr>
          <w:rFonts w:ascii="Times New Roman" w:hAnsi="Times New Roman" w:cs="Times New Roman"/>
          <w:sz w:val="28"/>
          <w:szCs w:val="28"/>
        </w:rPr>
        <w:t>24.12.2018</w:t>
      </w:r>
      <w:r w:rsidRPr="0086771B">
        <w:rPr>
          <w:rFonts w:ascii="Times New Roman" w:hAnsi="Times New Roman" w:cs="Times New Roman"/>
          <w:sz w:val="32"/>
          <w:szCs w:val="24"/>
        </w:rPr>
        <w:t xml:space="preserve">    </w:t>
      </w:r>
      <w:r w:rsidR="00196D08" w:rsidRPr="0086771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AF1674" w:rsidRPr="0086771B">
        <w:rPr>
          <w:rFonts w:ascii="Times New Roman" w:hAnsi="Times New Roman" w:cs="Times New Roman"/>
          <w:sz w:val="28"/>
          <w:szCs w:val="24"/>
        </w:rPr>
        <w:t xml:space="preserve"> </w:t>
      </w:r>
      <w:r w:rsidR="0086771B">
        <w:rPr>
          <w:rFonts w:ascii="Times New Roman" w:hAnsi="Times New Roman" w:cs="Times New Roman"/>
          <w:sz w:val="28"/>
          <w:szCs w:val="24"/>
        </w:rPr>
        <w:t xml:space="preserve">      </w:t>
      </w:r>
      <w:r w:rsidR="00196D08" w:rsidRPr="0086771B">
        <w:rPr>
          <w:rFonts w:ascii="Times New Roman" w:hAnsi="Times New Roman" w:cs="Times New Roman"/>
          <w:sz w:val="28"/>
          <w:szCs w:val="24"/>
        </w:rPr>
        <w:t xml:space="preserve"> </w:t>
      </w:r>
      <w:r w:rsidR="0024010E" w:rsidRPr="0086771B">
        <w:rPr>
          <w:rFonts w:ascii="Times New Roman" w:hAnsi="Times New Roman" w:cs="Times New Roman"/>
          <w:sz w:val="28"/>
          <w:szCs w:val="24"/>
        </w:rPr>
        <w:t xml:space="preserve">г. </w:t>
      </w:r>
      <w:r w:rsidR="0024010E" w:rsidRPr="0086771B">
        <w:rPr>
          <w:rFonts w:ascii="Times New Roman" w:hAnsi="Times New Roman" w:cs="Times New Roman"/>
          <w:sz w:val="28"/>
          <w:szCs w:val="28"/>
        </w:rPr>
        <w:t xml:space="preserve">Зеленогорск                         </w:t>
      </w:r>
      <w:r w:rsidR="0086771B" w:rsidRPr="0086771B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86771B" w:rsidRPr="0086771B">
        <w:rPr>
          <w:rFonts w:ascii="Times New Roman" w:hAnsi="Times New Roman" w:cs="Times New Roman"/>
          <w:sz w:val="28"/>
          <w:szCs w:val="28"/>
        </w:rPr>
        <w:t xml:space="preserve">     </w:t>
      </w:r>
      <w:r w:rsidR="0024010E" w:rsidRPr="0086771B">
        <w:rPr>
          <w:rFonts w:ascii="Times New Roman" w:hAnsi="Times New Roman" w:cs="Times New Roman"/>
          <w:sz w:val="28"/>
          <w:szCs w:val="28"/>
        </w:rPr>
        <w:t xml:space="preserve">   </w:t>
      </w:r>
      <w:r w:rsidR="0086771B">
        <w:rPr>
          <w:rFonts w:ascii="Times New Roman" w:hAnsi="Times New Roman" w:cs="Times New Roman"/>
          <w:sz w:val="28"/>
          <w:szCs w:val="28"/>
        </w:rPr>
        <w:t xml:space="preserve">   </w:t>
      </w:r>
      <w:r w:rsidR="0024010E" w:rsidRPr="0086771B">
        <w:rPr>
          <w:rFonts w:ascii="Times New Roman" w:hAnsi="Times New Roman" w:cs="Times New Roman"/>
          <w:sz w:val="28"/>
          <w:szCs w:val="28"/>
        </w:rPr>
        <w:t xml:space="preserve">№ </w:t>
      </w:r>
      <w:r w:rsidR="0086771B" w:rsidRPr="0086771B">
        <w:rPr>
          <w:rFonts w:ascii="Times New Roman" w:hAnsi="Times New Roman" w:cs="Times New Roman"/>
          <w:sz w:val="28"/>
          <w:szCs w:val="28"/>
        </w:rPr>
        <w:t xml:space="preserve"> </w:t>
      </w:r>
      <w:r w:rsidRPr="0086771B">
        <w:rPr>
          <w:rFonts w:ascii="Times New Roman" w:hAnsi="Times New Roman" w:cs="Times New Roman"/>
          <w:sz w:val="28"/>
          <w:szCs w:val="28"/>
        </w:rPr>
        <w:t>6-27р</w:t>
      </w:r>
      <w:r w:rsidR="008A1065" w:rsidRPr="0086771B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24010E" w:rsidRDefault="0024010E">
      <w:pPr>
        <w:jc w:val="center"/>
        <w:rPr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</w:t>
      </w: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и застройки г. Зеленогорска</w:t>
      </w:r>
    </w:p>
    <w:p w:rsidR="0024010E" w:rsidRPr="008A1065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72CD2" w:rsidRPr="00D72CD2" w:rsidRDefault="00D72CD2" w:rsidP="00D72CD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руководствуясь Уставом города, Совет </w:t>
      </w:r>
      <w:proofErr w:type="gramStart"/>
      <w:r w:rsidRPr="00D72CD2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proofErr w:type="gramEnd"/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</w:t>
      </w:r>
    </w:p>
    <w:p w:rsidR="0024010E" w:rsidRDefault="0024010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24010E" w:rsidRDefault="0024010E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70D42" w:rsidRPr="00C70D42" w:rsidRDefault="00C70D42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t>Утвердить Правила землепользования и застройки г. Зеленогорска согласно приложению к настоящему решению.</w:t>
      </w:r>
      <w:r w:rsidR="0024010E"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5CE0" w:rsidRPr="00795CE0" w:rsidRDefault="00C70D42" w:rsidP="00C70D42">
      <w:pPr>
        <w:pStyle w:val="ab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0D4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обеспечить</w:t>
      </w:r>
      <w:r w:rsidR="00795CE0" w:rsidRPr="00795C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5CE0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Размещение утвержденных Правил землепользования и застройки г.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Зеленогорска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федеральной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планирования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по ис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дней с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аты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утверждения.</w:t>
      </w:r>
    </w:p>
    <w:p w:rsidR="001B0826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утвержденных Правил землепользования и застройки г. Зеленогорска на официальном сайте </w:t>
      </w:r>
      <w:proofErr w:type="gramStart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ЗАТО г. Зеленогорска в информационно-телекоммуникационной сети «Интернет».</w:t>
      </w:r>
    </w:p>
    <w:p w:rsidR="00C70D42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CA559C" w:rsidRPr="00597EB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аправление документов, необходимых для внесения сведений в 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недвижимости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принятием настоящего решения, в Федеральн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регистрации, кадастра и картографии</w:t>
      </w:r>
      <w:r w:rsidR="00E145DA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шести месяцев со дня утверждения Правил землепользования и застройки г. Зеленогорска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7EB8" w:rsidRDefault="00597EB8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Признать утратившим сил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решение Совета депутатов ЗАТО г.</w:t>
      </w:r>
      <w:r w:rsidRPr="00C70D4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 от 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155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р «Об утверждении Правил землепользования и застройки г.</w:t>
      </w:r>
      <w:r>
        <w:rPr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010E" w:rsidRDefault="0024010E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в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следующ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днем его опубликования в газете «Панорама».</w:t>
      </w:r>
    </w:p>
    <w:p w:rsidR="0024010E" w:rsidRDefault="0024010E" w:rsidP="00EF0E00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0E0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="007E0B2D">
        <w:rPr>
          <w:rFonts w:ascii="Times New Roman" w:hAnsi="Times New Roman" w:cs="Times New Roman"/>
          <w:color w:val="000000"/>
          <w:sz w:val="28"/>
          <w:szCs w:val="28"/>
        </w:rPr>
        <w:t>по бюджету, городскому хозяйству и перспективам развития города</w:t>
      </w:r>
      <w:r w:rsidR="00EF0E00"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729"/>
        <w:gridCol w:w="4629"/>
      </w:tblGrid>
      <w:tr w:rsidR="007E0B2D" w:rsidRPr="00A637B8" w:rsidTr="007E0B2D">
        <w:tc>
          <w:tcPr>
            <w:tcW w:w="4644" w:type="dxa"/>
          </w:tcPr>
          <w:p w:rsidR="007E0B2D" w:rsidRPr="007E0B2D" w:rsidRDefault="007E0B2D" w:rsidP="009A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B2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7E0B2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                      </w:t>
            </w:r>
          </w:p>
        </w:tc>
        <w:tc>
          <w:tcPr>
            <w:tcW w:w="709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2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7E0B2D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7E0B2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</w:tc>
      </w:tr>
      <w:tr w:rsidR="007E0B2D" w:rsidRPr="00A637B8" w:rsidTr="007E0B2D">
        <w:tc>
          <w:tcPr>
            <w:tcW w:w="4644" w:type="dxa"/>
          </w:tcPr>
          <w:p w:rsidR="007E0B2D" w:rsidRPr="007E0B2D" w:rsidRDefault="007E0B2D" w:rsidP="009A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E0B2D" w:rsidRPr="007E0B2D" w:rsidRDefault="007E0B2D" w:rsidP="009A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B2D" w:rsidRPr="007E0B2D" w:rsidRDefault="007E0B2D" w:rsidP="009A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2D" w:rsidRPr="00A637B8" w:rsidTr="007E0B2D">
        <w:tc>
          <w:tcPr>
            <w:tcW w:w="4644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2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E0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7E0B2D">
              <w:rPr>
                <w:rFonts w:ascii="Times New Roman" w:hAnsi="Times New Roman" w:cs="Times New Roman"/>
                <w:sz w:val="28"/>
                <w:szCs w:val="28"/>
              </w:rPr>
              <w:t xml:space="preserve">________М.В. Сперанский             </w:t>
            </w:r>
          </w:p>
        </w:tc>
        <w:tc>
          <w:tcPr>
            <w:tcW w:w="709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E0B2D" w:rsidRPr="007E0B2D" w:rsidRDefault="007E0B2D" w:rsidP="009A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2D">
              <w:rPr>
                <w:rFonts w:ascii="Times New Roman" w:hAnsi="Times New Roman" w:cs="Times New Roman"/>
                <w:sz w:val="28"/>
                <w:szCs w:val="28"/>
              </w:rPr>
              <w:t>_______________ В.В. Терентьев</w:t>
            </w:r>
          </w:p>
        </w:tc>
      </w:tr>
    </w:tbl>
    <w:p w:rsidR="00196D08" w:rsidRPr="00C70D42" w:rsidRDefault="00196D0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96D08" w:rsidRPr="00C70D42" w:rsidSect="007B698F"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F2" w:rsidRDefault="00CF2BF2" w:rsidP="00CF2BF2">
      <w:r>
        <w:separator/>
      </w:r>
    </w:p>
  </w:endnote>
  <w:endnote w:type="continuationSeparator" w:id="0">
    <w:p w:rsidR="00CF2BF2" w:rsidRDefault="00CF2BF2" w:rsidP="00CF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F2" w:rsidRDefault="00CF2BF2" w:rsidP="00CF2BF2">
      <w:r>
        <w:separator/>
      </w:r>
    </w:p>
  </w:footnote>
  <w:footnote w:type="continuationSeparator" w:id="0">
    <w:p w:rsidR="00CF2BF2" w:rsidRDefault="00CF2BF2" w:rsidP="00CF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166D7A86"/>
    <w:multiLevelType w:val="multilevel"/>
    <w:tmpl w:val="509CC4C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65"/>
    <w:rsid w:val="00027BBF"/>
    <w:rsid w:val="000B1379"/>
    <w:rsid w:val="00196D08"/>
    <w:rsid w:val="001B0826"/>
    <w:rsid w:val="002003C5"/>
    <w:rsid w:val="0024010E"/>
    <w:rsid w:val="00404C07"/>
    <w:rsid w:val="004B52DD"/>
    <w:rsid w:val="00597EB8"/>
    <w:rsid w:val="00795CE0"/>
    <w:rsid w:val="007B698F"/>
    <w:rsid w:val="007E0B2D"/>
    <w:rsid w:val="007F2D8B"/>
    <w:rsid w:val="0086771B"/>
    <w:rsid w:val="008A1065"/>
    <w:rsid w:val="00AE0936"/>
    <w:rsid w:val="00AF1674"/>
    <w:rsid w:val="00C70D42"/>
    <w:rsid w:val="00CA559C"/>
    <w:rsid w:val="00CF2BF2"/>
    <w:rsid w:val="00D654AF"/>
    <w:rsid w:val="00D72CD2"/>
    <w:rsid w:val="00DA4DD4"/>
    <w:rsid w:val="00E145DA"/>
    <w:rsid w:val="00E84BCE"/>
    <w:rsid w:val="00EF0E00"/>
    <w:rsid w:val="00F25A47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A4DD4"/>
    <w:pPr>
      <w:widowControl/>
      <w:tabs>
        <w:tab w:val="center" w:pos="4677"/>
        <w:tab w:val="right" w:pos="9355"/>
      </w:tabs>
      <w:suppressAutoHyphens w:val="0"/>
      <w:autoSpaceDE/>
      <w:ind w:firstLine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A4DD4"/>
    <w:rPr>
      <w:rFonts w:eastAsiaTheme="minorHAnsi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CF2B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2BF2"/>
    <w:rPr>
      <w:rFonts w:ascii="Arial" w:hAnsi="Arial" w:cs="Arial"/>
      <w:lang w:eastAsia="ar-SA"/>
    </w:rPr>
  </w:style>
  <w:style w:type="table" w:styleId="af0">
    <w:name w:val="Table Grid"/>
    <w:basedOn w:val="a1"/>
    <w:rsid w:val="007E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A4DD4"/>
    <w:pPr>
      <w:widowControl/>
      <w:tabs>
        <w:tab w:val="center" w:pos="4677"/>
        <w:tab w:val="right" w:pos="9355"/>
      </w:tabs>
      <w:suppressAutoHyphens w:val="0"/>
      <w:autoSpaceDE/>
      <w:ind w:firstLine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A4DD4"/>
    <w:rPr>
      <w:rFonts w:eastAsiaTheme="minorHAnsi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CF2B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2BF2"/>
    <w:rPr>
      <w:rFonts w:ascii="Arial" w:hAnsi="Arial" w:cs="Arial"/>
      <w:lang w:eastAsia="ar-SA"/>
    </w:rPr>
  </w:style>
  <w:style w:type="table" w:styleId="af0">
    <w:name w:val="Table Grid"/>
    <w:basedOn w:val="a1"/>
    <w:rsid w:val="007E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Карабатова Наталья Михайловна</cp:lastModifiedBy>
  <cp:revision>7</cp:revision>
  <cp:lastPrinted>2018-12-24T08:34:00Z</cp:lastPrinted>
  <dcterms:created xsi:type="dcterms:W3CDTF">2018-09-16T09:13:00Z</dcterms:created>
  <dcterms:modified xsi:type="dcterms:W3CDTF">2018-12-24T08:34:00Z</dcterms:modified>
</cp:coreProperties>
</file>