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9585"/>
      </w:tblGrid>
      <w:tr w:rsidR="00E027D7" w:rsidTr="00956A67">
        <w:trPr>
          <w:trHeight w:val="2865"/>
          <w:jc w:val="center"/>
        </w:trPr>
        <w:tc>
          <w:tcPr>
            <w:tcW w:w="9585" w:type="dxa"/>
            <w:shd w:val="clear" w:color="auto" w:fill="auto"/>
          </w:tcPr>
          <w:p w:rsidR="00E027D7" w:rsidRPr="004906F0" w:rsidRDefault="00DC52EE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</w:t>
            </w:r>
            <w:r w:rsidR="00C93381" w:rsidRPr="00174C56">
              <w:rPr>
                <w:b/>
                <w:sz w:val="24"/>
                <w:szCs w:val="28"/>
              </w:rPr>
              <w:t>ГОРОД ЗЕЛЕНОГОРСК</w:t>
            </w:r>
            <w:r w:rsidRPr="00174C56">
              <w:rPr>
                <w:b/>
                <w:sz w:val="24"/>
                <w:szCs w:val="28"/>
              </w:rPr>
              <w:t xml:space="preserve">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  <w:p w:rsidR="00956A67" w:rsidRDefault="00956A67" w:rsidP="00E027D7">
            <w:pPr>
              <w:widowControl/>
              <w:autoSpaceDE/>
              <w:autoSpaceDN/>
              <w:adjustRightInd/>
              <w:jc w:val="center"/>
            </w:pPr>
          </w:p>
        </w:tc>
      </w:tr>
    </w:tbl>
    <w:tbl>
      <w:tblPr>
        <w:tblStyle w:val="a3"/>
        <w:tblW w:w="9572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4536"/>
        <w:gridCol w:w="425"/>
        <w:gridCol w:w="2093"/>
      </w:tblGrid>
      <w:tr w:rsidR="00956A67" w:rsidRPr="00956A67" w:rsidTr="00956A67">
        <w:tc>
          <w:tcPr>
            <w:tcW w:w="2518" w:type="dxa"/>
            <w:tcBorders>
              <w:bottom w:val="single" w:sz="4" w:space="0" w:color="auto"/>
            </w:tcBorders>
          </w:tcPr>
          <w:p w:rsidR="00956A67" w:rsidRPr="00956A67" w:rsidRDefault="00956A67" w:rsidP="00956A67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Pr="00956A67">
              <w:rPr>
                <w:sz w:val="28"/>
                <w:szCs w:val="28"/>
              </w:rPr>
              <w:t>.07.2026</w:t>
            </w:r>
          </w:p>
        </w:tc>
        <w:tc>
          <w:tcPr>
            <w:tcW w:w="4536" w:type="dxa"/>
          </w:tcPr>
          <w:p w:rsidR="00956A67" w:rsidRPr="00956A67" w:rsidRDefault="00956A67" w:rsidP="00956A67">
            <w:pPr>
              <w:widowControl/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  <w:r w:rsidRPr="00956A67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</w:tcPr>
          <w:p w:rsidR="00956A67" w:rsidRPr="00956A67" w:rsidRDefault="00956A67" w:rsidP="00956A67">
            <w:pPr>
              <w:widowControl/>
              <w:autoSpaceDE/>
              <w:autoSpaceDN/>
              <w:adjustRightInd/>
              <w:rPr>
                <w:b/>
                <w:sz w:val="28"/>
                <w:szCs w:val="28"/>
              </w:rPr>
            </w:pPr>
            <w:r w:rsidRPr="00956A67">
              <w:rPr>
                <w:sz w:val="28"/>
                <w:szCs w:val="28"/>
              </w:rPr>
              <w:t>№</w:t>
            </w:r>
          </w:p>
        </w:tc>
        <w:tc>
          <w:tcPr>
            <w:tcW w:w="2093" w:type="dxa"/>
            <w:tcBorders>
              <w:bottom w:val="single" w:sz="4" w:space="0" w:color="auto"/>
            </w:tcBorders>
          </w:tcPr>
          <w:p w:rsidR="00956A67" w:rsidRPr="00956A67" w:rsidRDefault="00956A67" w:rsidP="00956A67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153</w:t>
            </w:r>
            <w:bookmarkStart w:id="0" w:name="_GoBack"/>
            <w:bookmarkEnd w:id="0"/>
            <w:r w:rsidRPr="00956A67">
              <w:rPr>
                <w:sz w:val="28"/>
                <w:szCs w:val="28"/>
              </w:rPr>
              <w:t>-п</w:t>
            </w:r>
          </w:p>
        </w:tc>
      </w:tr>
    </w:tbl>
    <w:p w:rsidR="00320D93" w:rsidRDefault="00320D93" w:rsidP="00A64119">
      <w:pPr>
        <w:jc w:val="both"/>
        <w:rPr>
          <w:sz w:val="28"/>
        </w:rPr>
      </w:pPr>
    </w:p>
    <w:p w:rsidR="00956A67" w:rsidRDefault="00956A67" w:rsidP="00A64119">
      <w:pPr>
        <w:jc w:val="both"/>
        <w:rPr>
          <w:sz w:val="28"/>
        </w:rPr>
      </w:pPr>
    </w:p>
    <w:tbl>
      <w:tblPr>
        <w:tblW w:w="9585" w:type="dxa"/>
        <w:jc w:val="center"/>
        <w:tblLayout w:type="fixed"/>
        <w:tblLook w:val="0000" w:firstRow="0" w:lastRow="0" w:firstColumn="0" w:lastColumn="0" w:noHBand="0" w:noVBand="0"/>
      </w:tblPr>
      <w:tblGrid>
        <w:gridCol w:w="9585"/>
      </w:tblGrid>
      <w:tr w:rsidR="00F16D74" w:rsidTr="00956A67">
        <w:trPr>
          <w:trHeight w:val="2599"/>
          <w:jc w:val="center"/>
        </w:trPr>
        <w:tc>
          <w:tcPr>
            <w:tcW w:w="5786" w:type="dxa"/>
            <w:shd w:val="clear" w:color="auto" w:fill="auto"/>
          </w:tcPr>
          <w:p w:rsidR="00F16D74" w:rsidRPr="004906F0" w:rsidRDefault="00F16D74" w:rsidP="00F16D74">
            <w:pPr>
              <w:widowControl/>
              <w:suppressAutoHyphens/>
              <w:ind w:right="468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утверждении Положения о порядке представления лицом, поступающим на должность руководителя муниципального учреждения города Зеленогорска, а также руководителем муниципального учреждения города Зеленогорска сведений о доходах, об имуществе и обязательствах имущественного характера</w:t>
            </w:r>
          </w:p>
        </w:tc>
      </w:tr>
    </w:tbl>
    <w:p w:rsidR="00F16D74" w:rsidRDefault="00F16D74" w:rsidP="00F16D74">
      <w:pPr>
        <w:jc w:val="both"/>
        <w:rPr>
          <w:sz w:val="28"/>
        </w:rPr>
      </w:pPr>
    </w:p>
    <w:p w:rsidR="00F16D74" w:rsidRDefault="00F16D74" w:rsidP="00F16D74">
      <w:pPr>
        <w:widowControl/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соблюдения принципов противодействия коррупции, в соответствии со </w:t>
      </w:r>
      <w:r w:rsidRPr="00122CD5">
        <w:rPr>
          <w:sz w:val="28"/>
          <w:szCs w:val="28"/>
        </w:rPr>
        <w:t xml:space="preserve">статьей </w:t>
      </w:r>
      <w:r>
        <w:rPr>
          <w:sz w:val="28"/>
          <w:szCs w:val="28"/>
        </w:rPr>
        <w:t xml:space="preserve">281.1 Трудового кодекса Российской Федерации, </w:t>
      </w:r>
      <w:r w:rsidRPr="00122CD5">
        <w:rPr>
          <w:sz w:val="28"/>
          <w:szCs w:val="28"/>
        </w:rPr>
        <w:t>статьей 8</w:t>
      </w:r>
      <w:r>
        <w:rPr>
          <w:sz w:val="28"/>
          <w:szCs w:val="28"/>
        </w:rPr>
        <w:t xml:space="preserve"> Федерального закона от 25.12.2008 № 273-ФЗ «О противодействии коррупции», п</w:t>
      </w:r>
      <w:r w:rsidRPr="00122CD5">
        <w:rPr>
          <w:sz w:val="28"/>
          <w:szCs w:val="28"/>
        </w:rPr>
        <w:t>остановлением</w:t>
      </w:r>
      <w:r>
        <w:rPr>
          <w:sz w:val="28"/>
          <w:szCs w:val="28"/>
        </w:rPr>
        <w:t xml:space="preserve"> Правительства Российской Федерации от 13.03.2013 № 208 «Об утверждении Правил представления лицом, поступающим на должность руководителя федерального государственного учреждения, а также руководителем федерального государственного учреждения сведений о доходах, об имуществе и обязательствах имущественного характера», руководствуясь </w:t>
      </w:r>
      <w:r w:rsidRPr="00122CD5">
        <w:rPr>
          <w:sz w:val="28"/>
          <w:szCs w:val="28"/>
        </w:rPr>
        <w:t>Уставом</w:t>
      </w:r>
      <w:r>
        <w:rPr>
          <w:sz w:val="28"/>
          <w:szCs w:val="28"/>
        </w:rPr>
        <w:t xml:space="preserve"> города Зеленогорска Красноярского края, </w:t>
      </w:r>
    </w:p>
    <w:p w:rsidR="00F16D74" w:rsidRDefault="00F16D74" w:rsidP="00F16D74">
      <w:pPr>
        <w:widowControl/>
        <w:suppressAutoHyphens/>
        <w:jc w:val="both"/>
        <w:rPr>
          <w:sz w:val="28"/>
          <w:szCs w:val="28"/>
        </w:rPr>
      </w:pPr>
    </w:p>
    <w:p w:rsidR="00F16D74" w:rsidRDefault="00F16D74" w:rsidP="00F16D74">
      <w:pPr>
        <w:widowControl/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F16D74" w:rsidRDefault="00F16D74" w:rsidP="00F16D74">
      <w:pPr>
        <w:widowControl/>
        <w:suppressAutoHyphens/>
        <w:jc w:val="both"/>
        <w:rPr>
          <w:sz w:val="28"/>
          <w:szCs w:val="28"/>
        </w:rPr>
      </w:pPr>
    </w:p>
    <w:p w:rsidR="00F16D74" w:rsidRDefault="00E23431" w:rsidP="00F16D74">
      <w:pPr>
        <w:widowControl/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ab/>
        <w:t>1. </w:t>
      </w:r>
      <w:r w:rsidR="00F16D74">
        <w:rPr>
          <w:sz w:val="28"/>
          <w:szCs w:val="28"/>
        </w:rPr>
        <w:t xml:space="preserve">Утвердить Положение о </w:t>
      </w:r>
      <w:r w:rsidR="00F16D74" w:rsidRPr="00122CD5">
        <w:rPr>
          <w:sz w:val="28"/>
          <w:szCs w:val="28"/>
        </w:rPr>
        <w:t>порядке</w:t>
      </w:r>
      <w:r w:rsidR="00F16D74">
        <w:rPr>
          <w:sz w:val="28"/>
          <w:szCs w:val="28"/>
        </w:rPr>
        <w:t xml:space="preserve"> представления лицом, поступающим на должность руководителя муниципального учреждения</w:t>
      </w:r>
      <w:r w:rsidR="00F16D74" w:rsidRPr="00122CD5">
        <w:rPr>
          <w:sz w:val="28"/>
          <w:szCs w:val="28"/>
        </w:rPr>
        <w:t xml:space="preserve"> </w:t>
      </w:r>
      <w:r w:rsidR="00F16D74">
        <w:rPr>
          <w:sz w:val="28"/>
          <w:szCs w:val="28"/>
        </w:rPr>
        <w:t xml:space="preserve">города Зеленогорска, а также руководителем муниципального учреждения города Зеленогорска сведений о доходах, об имуществе и обязательствах </w:t>
      </w:r>
      <w:r w:rsidR="00F16D74">
        <w:rPr>
          <w:sz w:val="28"/>
          <w:szCs w:val="28"/>
        </w:rPr>
        <w:lastRenderedPageBreak/>
        <w:t xml:space="preserve">имущественного характера согласно </w:t>
      </w:r>
      <w:proofErr w:type="gramStart"/>
      <w:r w:rsidR="00F16D74">
        <w:rPr>
          <w:sz w:val="28"/>
          <w:szCs w:val="28"/>
        </w:rPr>
        <w:t>приложению</w:t>
      </w:r>
      <w:proofErr w:type="gramEnd"/>
      <w:r w:rsidR="00F16D74">
        <w:rPr>
          <w:sz w:val="28"/>
          <w:szCs w:val="28"/>
        </w:rPr>
        <w:t xml:space="preserve"> к настоящему постановлению.</w:t>
      </w:r>
    </w:p>
    <w:p w:rsidR="00F16D74" w:rsidRDefault="00E23431" w:rsidP="00F16D74">
      <w:pPr>
        <w:shd w:val="clear" w:color="auto" w:fill="FFFFFF"/>
        <w:suppressAutoHyphens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2. </w:t>
      </w:r>
      <w:r w:rsidR="00F16D74" w:rsidRPr="0089572D">
        <w:rPr>
          <w:sz w:val="28"/>
          <w:szCs w:val="28"/>
        </w:rPr>
        <w:t xml:space="preserve">Руководителям структурных подразделений </w:t>
      </w:r>
      <w:proofErr w:type="gramStart"/>
      <w:r w:rsidR="00F16D74" w:rsidRPr="0089572D">
        <w:rPr>
          <w:sz w:val="28"/>
          <w:szCs w:val="28"/>
        </w:rPr>
        <w:t>Администрации</w:t>
      </w:r>
      <w:proofErr w:type="gramEnd"/>
      <w:r w:rsidR="00F16D74" w:rsidRPr="0089572D">
        <w:rPr>
          <w:sz w:val="28"/>
          <w:szCs w:val="28"/>
        </w:rPr>
        <w:t xml:space="preserve"> ЗАТО </w:t>
      </w:r>
      <w:r w:rsidR="00F16D74">
        <w:rPr>
          <w:sz w:val="28"/>
          <w:szCs w:val="28"/>
        </w:rPr>
        <w:t>г. Зеленогорск</w:t>
      </w:r>
      <w:r w:rsidR="00F16D74" w:rsidRPr="0089572D">
        <w:rPr>
          <w:sz w:val="28"/>
          <w:szCs w:val="28"/>
        </w:rPr>
        <w:t xml:space="preserve">, директорам муниципальных казенных учреждений </w:t>
      </w:r>
      <w:r w:rsidR="00A06B92">
        <w:rPr>
          <w:sz w:val="28"/>
          <w:szCs w:val="28"/>
        </w:rPr>
        <w:t xml:space="preserve">города </w:t>
      </w:r>
      <w:r w:rsidR="00F16D74">
        <w:rPr>
          <w:sz w:val="28"/>
          <w:szCs w:val="28"/>
        </w:rPr>
        <w:t>Зеленогорска</w:t>
      </w:r>
      <w:r w:rsidR="00A06B92">
        <w:rPr>
          <w:sz w:val="28"/>
          <w:szCs w:val="28"/>
        </w:rPr>
        <w:t xml:space="preserve"> </w:t>
      </w:r>
      <w:r w:rsidR="00F16D74" w:rsidRPr="0089572D">
        <w:rPr>
          <w:sz w:val="28"/>
          <w:szCs w:val="28"/>
        </w:rPr>
        <w:t>ознакомить руководителей подведомствен</w:t>
      </w:r>
      <w:r w:rsidR="00F16D74">
        <w:rPr>
          <w:sz w:val="28"/>
          <w:szCs w:val="28"/>
        </w:rPr>
        <w:t>ных муниципальных учреждений города</w:t>
      </w:r>
      <w:r w:rsidR="00F16D74" w:rsidRPr="0089572D">
        <w:rPr>
          <w:sz w:val="28"/>
          <w:szCs w:val="28"/>
        </w:rPr>
        <w:t xml:space="preserve"> Зеленогорска с настоящим</w:t>
      </w:r>
      <w:r w:rsidR="00F16D74">
        <w:rPr>
          <w:sz w:val="28"/>
          <w:szCs w:val="28"/>
        </w:rPr>
        <w:t xml:space="preserve"> постановлением под под</w:t>
      </w:r>
      <w:r w:rsidR="00F16D74" w:rsidRPr="0089572D">
        <w:rPr>
          <w:sz w:val="28"/>
          <w:szCs w:val="28"/>
        </w:rPr>
        <w:t>пись.</w:t>
      </w:r>
    </w:p>
    <w:p w:rsidR="00F16D74" w:rsidRPr="0089572D" w:rsidRDefault="00E23431" w:rsidP="00F16D74">
      <w:pPr>
        <w:shd w:val="clear" w:color="auto" w:fill="FFFFFF"/>
        <w:suppressAutoHyphens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3. </w:t>
      </w:r>
      <w:r w:rsidR="00F16D74">
        <w:rPr>
          <w:sz w:val="28"/>
          <w:szCs w:val="28"/>
        </w:rPr>
        <w:t xml:space="preserve">Признать утратившим силу постановление </w:t>
      </w:r>
      <w:proofErr w:type="gramStart"/>
      <w:r w:rsidR="00F16D74">
        <w:rPr>
          <w:sz w:val="28"/>
          <w:szCs w:val="28"/>
        </w:rPr>
        <w:t>Администрации</w:t>
      </w:r>
      <w:proofErr w:type="gramEnd"/>
      <w:r w:rsidR="00F16D74">
        <w:rPr>
          <w:sz w:val="28"/>
          <w:szCs w:val="28"/>
        </w:rPr>
        <w:t xml:space="preserve"> ЗАТО г. Зеленогорск от 31.10.2024 № 222-п «Об утверждении Положения о порядке представления лицом, поступающим на должность руководителя муниципального учреждения города Зеленогорска, и руководителем муниципального учреждения города Зеленогорска сведений о своих доходах, об имуществе и обязательствах имущественного характера». </w:t>
      </w:r>
    </w:p>
    <w:p w:rsidR="00F16D74" w:rsidRDefault="00E23431" w:rsidP="00F16D74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ab/>
        <w:t>4. </w:t>
      </w:r>
      <w:r w:rsidR="00F16D74">
        <w:rPr>
          <w:sz w:val="28"/>
          <w:szCs w:val="28"/>
        </w:rPr>
        <w:t xml:space="preserve">Настоящее постановление вступает в силу в день, следующий за днем его официального опубликования </w:t>
      </w:r>
      <w:r w:rsidR="00F16D74" w:rsidRPr="00F16D74">
        <w:rPr>
          <w:sz w:val="28"/>
          <w:szCs w:val="28"/>
        </w:rPr>
        <w:t>в се</w:t>
      </w:r>
      <w:r w:rsidR="00A06B92">
        <w:rPr>
          <w:sz w:val="28"/>
          <w:szCs w:val="28"/>
        </w:rPr>
        <w:t>тевом издании «Официальный интер</w:t>
      </w:r>
      <w:r w:rsidR="00F16D74" w:rsidRPr="00F16D74">
        <w:rPr>
          <w:sz w:val="28"/>
          <w:szCs w:val="28"/>
        </w:rPr>
        <w:t>нет-портал правовой информации города Зеленогорска» (zgrsk.ru)</w:t>
      </w:r>
      <w:r w:rsidR="00F16D74">
        <w:rPr>
          <w:sz w:val="28"/>
          <w:szCs w:val="28"/>
        </w:rPr>
        <w:t>.</w:t>
      </w:r>
    </w:p>
    <w:p w:rsidR="00F16D74" w:rsidRDefault="00F16D74" w:rsidP="00F16D74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ab/>
        <w:t>5</w:t>
      </w:r>
      <w:r w:rsidR="00E23431">
        <w:rPr>
          <w:sz w:val="28"/>
          <w:szCs w:val="28"/>
        </w:rPr>
        <w:t>. </w:t>
      </w:r>
      <w:r>
        <w:rPr>
          <w:sz w:val="28"/>
          <w:szCs w:val="28"/>
        </w:rPr>
        <w:t xml:space="preserve">Контроль за выполнением настоящего постановления возложить на заместителей </w:t>
      </w:r>
      <w:proofErr w:type="gramStart"/>
      <w:r>
        <w:rPr>
          <w:sz w:val="28"/>
          <w:szCs w:val="28"/>
        </w:rPr>
        <w:t>Главы</w:t>
      </w:r>
      <w:proofErr w:type="gramEnd"/>
      <w:r>
        <w:rPr>
          <w:sz w:val="28"/>
          <w:szCs w:val="28"/>
        </w:rPr>
        <w:t xml:space="preserve"> ЗАТО г. Зеленогорск, курирующих соответствующее направление деятельности.</w:t>
      </w:r>
    </w:p>
    <w:p w:rsidR="00F16D74" w:rsidRDefault="00F16D74" w:rsidP="00F16D74">
      <w:pPr>
        <w:widowControl/>
        <w:jc w:val="both"/>
        <w:rPr>
          <w:sz w:val="28"/>
          <w:szCs w:val="28"/>
        </w:rPr>
      </w:pPr>
    </w:p>
    <w:p w:rsidR="00F16D74" w:rsidRDefault="00F16D74" w:rsidP="00F16D74">
      <w:pPr>
        <w:widowControl/>
        <w:jc w:val="both"/>
        <w:rPr>
          <w:sz w:val="28"/>
          <w:szCs w:val="28"/>
        </w:rPr>
      </w:pPr>
    </w:p>
    <w:p w:rsidR="00F16D74" w:rsidRDefault="00F16D74" w:rsidP="00F16D74">
      <w:pPr>
        <w:widowControl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Глава</w:t>
      </w:r>
      <w:proofErr w:type="gramEnd"/>
      <w:r>
        <w:rPr>
          <w:sz w:val="28"/>
          <w:szCs w:val="28"/>
        </w:rPr>
        <w:t xml:space="preserve"> ЗАТО г. Зеленогорск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В.В. Терентьев</w:t>
      </w:r>
    </w:p>
    <w:p w:rsidR="00F16D74" w:rsidRDefault="00F16D74" w:rsidP="00F16D74">
      <w:pPr>
        <w:widowControl/>
        <w:jc w:val="both"/>
        <w:rPr>
          <w:sz w:val="28"/>
          <w:szCs w:val="28"/>
        </w:rPr>
      </w:pPr>
    </w:p>
    <w:p w:rsidR="00F16D74" w:rsidRDefault="00F16D74" w:rsidP="00F16D74">
      <w:pPr>
        <w:widowControl/>
        <w:jc w:val="both"/>
        <w:rPr>
          <w:sz w:val="28"/>
          <w:szCs w:val="28"/>
        </w:rPr>
      </w:pPr>
    </w:p>
    <w:p w:rsidR="00F16D74" w:rsidRDefault="00F16D74" w:rsidP="00F16D74">
      <w:pPr>
        <w:widowControl/>
        <w:jc w:val="both"/>
        <w:rPr>
          <w:sz w:val="28"/>
          <w:szCs w:val="28"/>
        </w:rPr>
      </w:pPr>
    </w:p>
    <w:p w:rsidR="00F16D74" w:rsidRDefault="00F16D74" w:rsidP="00F16D74">
      <w:pPr>
        <w:widowControl/>
        <w:jc w:val="both"/>
        <w:rPr>
          <w:sz w:val="28"/>
          <w:szCs w:val="28"/>
        </w:rPr>
      </w:pPr>
    </w:p>
    <w:p w:rsidR="00F16D74" w:rsidRDefault="00F16D74" w:rsidP="00F16D74">
      <w:pPr>
        <w:widowControl/>
        <w:jc w:val="both"/>
        <w:rPr>
          <w:sz w:val="28"/>
          <w:szCs w:val="28"/>
        </w:rPr>
      </w:pPr>
    </w:p>
    <w:p w:rsidR="00F16D74" w:rsidRDefault="00F16D74" w:rsidP="00F16D74">
      <w:pPr>
        <w:widowControl/>
        <w:jc w:val="both"/>
        <w:rPr>
          <w:sz w:val="28"/>
          <w:szCs w:val="28"/>
        </w:rPr>
      </w:pPr>
    </w:p>
    <w:p w:rsidR="00F16D74" w:rsidRDefault="00F16D74" w:rsidP="00F16D74">
      <w:pPr>
        <w:widowControl/>
        <w:jc w:val="both"/>
        <w:rPr>
          <w:sz w:val="28"/>
          <w:szCs w:val="28"/>
        </w:rPr>
      </w:pPr>
    </w:p>
    <w:p w:rsidR="00F16D74" w:rsidRDefault="00F16D74" w:rsidP="00F16D74">
      <w:pPr>
        <w:widowControl/>
        <w:jc w:val="both"/>
        <w:rPr>
          <w:sz w:val="28"/>
          <w:szCs w:val="28"/>
        </w:rPr>
      </w:pPr>
    </w:p>
    <w:p w:rsidR="00F16D74" w:rsidRDefault="00F16D74" w:rsidP="00F16D74">
      <w:pPr>
        <w:widowControl/>
        <w:jc w:val="both"/>
        <w:rPr>
          <w:sz w:val="28"/>
          <w:szCs w:val="28"/>
        </w:rPr>
      </w:pPr>
    </w:p>
    <w:p w:rsidR="00F16D74" w:rsidRDefault="00F16D74" w:rsidP="00F16D74">
      <w:pPr>
        <w:widowControl/>
        <w:jc w:val="both"/>
        <w:rPr>
          <w:sz w:val="28"/>
          <w:szCs w:val="28"/>
        </w:rPr>
      </w:pPr>
    </w:p>
    <w:p w:rsidR="00F16D74" w:rsidRDefault="00F16D74" w:rsidP="00F16D74">
      <w:pPr>
        <w:widowControl/>
        <w:jc w:val="both"/>
        <w:rPr>
          <w:sz w:val="28"/>
          <w:szCs w:val="28"/>
        </w:rPr>
      </w:pPr>
    </w:p>
    <w:p w:rsidR="00F16D74" w:rsidRDefault="00F16D74" w:rsidP="00F16D74">
      <w:pPr>
        <w:widowControl/>
        <w:jc w:val="both"/>
        <w:rPr>
          <w:sz w:val="28"/>
          <w:szCs w:val="28"/>
        </w:rPr>
      </w:pPr>
    </w:p>
    <w:p w:rsidR="00F16D74" w:rsidRDefault="00F16D74" w:rsidP="00F16D74">
      <w:pPr>
        <w:widowControl/>
        <w:jc w:val="both"/>
        <w:rPr>
          <w:sz w:val="28"/>
          <w:szCs w:val="28"/>
        </w:rPr>
      </w:pPr>
    </w:p>
    <w:p w:rsidR="00F16D74" w:rsidRDefault="00F16D74" w:rsidP="00F16D74">
      <w:pPr>
        <w:widowControl/>
        <w:jc w:val="both"/>
        <w:rPr>
          <w:sz w:val="28"/>
          <w:szCs w:val="28"/>
        </w:rPr>
      </w:pPr>
    </w:p>
    <w:p w:rsidR="00F16D74" w:rsidRDefault="00F16D74" w:rsidP="00F16D74">
      <w:pPr>
        <w:widowControl/>
        <w:jc w:val="both"/>
        <w:rPr>
          <w:sz w:val="28"/>
          <w:szCs w:val="28"/>
        </w:rPr>
      </w:pPr>
    </w:p>
    <w:p w:rsidR="00F16D74" w:rsidRDefault="00F16D74" w:rsidP="00F16D74">
      <w:pPr>
        <w:widowControl/>
        <w:jc w:val="both"/>
        <w:rPr>
          <w:sz w:val="28"/>
          <w:szCs w:val="28"/>
        </w:rPr>
      </w:pPr>
    </w:p>
    <w:p w:rsidR="00F16D74" w:rsidRDefault="00F16D74" w:rsidP="00F16D74">
      <w:pPr>
        <w:widowControl/>
        <w:jc w:val="both"/>
        <w:rPr>
          <w:sz w:val="28"/>
          <w:szCs w:val="28"/>
        </w:rPr>
      </w:pPr>
    </w:p>
    <w:p w:rsidR="00F16D74" w:rsidRDefault="00F16D74" w:rsidP="00F16D74">
      <w:pPr>
        <w:widowControl/>
        <w:jc w:val="both"/>
        <w:rPr>
          <w:sz w:val="28"/>
          <w:szCs w:val="28"/>
        </w:rPr>
      </w:pPr>
    </w:p>
    <w:p w:rsidR="00A06B92" w:rsidRDefault="00A06B92" w:rsidP="00F16D74">
      <w:pPr>
        <w:widowControl/>
        <w:jc w:val="both"/>
        <w:rPr>
          <w:sz w:val="28"/>
          <w:szCs w:val="28"/>
        </w:rPr>
      </w:pPr>
    </w:p>
    <w:p w:rsidR="00F16D74" w:rsidRDefault="00F16D74" w:rsidP="00F16D74">
      <w:pPr>
        <w:widowControl/>
        <w:jc w:val="both"/>
        <w:rPr>
          <w:sz w:val="28"/>
          <w:szCs w:val="28"/>
        </w:rPr>
      </w:pPr>
    </w:p>
    <w:p w:rsidR="00F16D74" w:rsidRDefault="00F16D74" w:rsidP="00F16D74">
      <w:pPr>
        <w:widowControl/>
        <w:jc w:val="both"/>
        <w:rPr>
          <w:sz w:val="28"/>
          <w:szCs w:val="28"/>
        </w:rPr>
      </w:pPr>
    </w:p>
    <w:p w:rsidR="00F16D74" w:rsidRDefault="00F16D74" w:rsidP="00F16D74">
      <w:pPr>
        <w:widowControl/>
        <w:jc w:val="both"/>
        <w:rPr>
          <w:sz w:val="28"/>
          <w:szCs w:val="28"/>
        </w:rPr>
      </w:pPr>
    </w:p>
    <w:p w:rsidR="00F16D74" w:rsidRDefault="00F16D74" w:rsidP="00F16D74">
      <w:pPr>
        <w:widowControl/>
        <w:jc w:val="both"/>
        <w:rPr>
          <w:sz w:val="28"/>
          <w:szCs w:val="28"/>
        </w:rPr>
      </w:pPr>
    </w:p>
    <w:p w:rsidR="00F16D74" w:rsidRDefault="00F16D74" w:rsidP="00F16D74">
      <w:pPr>
        <w:widowControl/>
        <w:jc w:val="both"/>
        <w:rPr>
          <w:sz w:val="28"/>
          <w:szCs w:val="28"/>
        </w:rPr>
      </w:pPr>
    </w:p>
    <w:p w:rsidR="00F16D74" w:rsidRDefault="00F16D74" w:rsidP="00320D93">
      <w:pPr>
        <w:widowControl/>
        <w:ind w:left="5245" w:right="-285" w:firstLine="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F16D74" w:rsidRDefault="00F16D74" w:rsidP="00320D93">
      <w:pPr>
        <w:widowControl/>
        <w:ind w:left="5245" w:right="-285" w:firstLine="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</w:t>
      </w:r>
    </w:p>
    <w:p w:rsidR="00F16D74" w:rsidRDefault="00F16D74" w:rsidP="00320D93">
      <w:pPr>
        <w:widowControl/>
        <w:ind w:left="5245" w:right="-285" w:firstLine="5"/>
        <w:jc w:val="both"/>
        <w:rPr>
          <w:sz w:val="28"/>
          <w:szCs w:val="28"/>
        </w:rPr>
      </w:pPr>
      <w:r>
        <w:rPr>
          <w:sz w:val="28"/>
          <w:szCs w:val="28"/>
        </w:rPr>
        <w:t>ЗАТО г. Зеленогорск</w:t>
      </w:r>
    </w:p>
    <w:p w:rsidR="00F16D74" w:rsidRDefault="00F16D74" w:rsidP="00320D93">
      <w:pPr>
        <w:widowControl/>
        <w:ind w:left="5245" w:right="-285" w:firstLine="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956A67">
        <w:rPr>
          <w:sz w:val="28"/>
          <w:szCs w:val="28"/>
        </w:rPr>
        <w:t>24.07.2026</w:t>
      </w:r>
      <w:r>
        <w:rPr>
          <w:sz w:val="28"/>
          <w:szCs w:val="28"/>
        </w:rPr>
        <w:t xml:space="preserve"> № </w:t>
      </w:r>
      <w:r w:rsidR="00956A67">
        <w:rPr>
          <w:sz w:val="28"/>
          <w:szCs w:val="28"/>
        </w:rPr>
        <w:t>153-п</w:t>
      </w:r>
    </w:p>
    <w:p w:rsidR="00F16D74" w:rsidRDefault="00F16D74" w:rsidP="00F16D74">
      <w:pPr>
        <w:widowControl/>
        <w:jc w:val="both"/>
        <w:rPr>
          <w:sz w:val="28"/>
          <w:szCs w:val="28"/>
        </w:rPr>
      </w:pPr>
    </w:p>
    <w:p w:rsidR="00F16D74" w:rsidRDefault="00F16D74" w:rsidP="00F16D74">
      <w:pPr>
        <w:widowControl/>
        <w:jc w:val="both"/>
        <w:rPr>
          <w:sz w:val="28"/>
          <w:szCs w:val="28"/>
        </w:rPr>
      </w:pPr>
    </w:p>
    <w:p w:rsidR="00F16D74" w:rsidRDefault="00F16D74" w:rsidP="00F16D74">
      <w:pPr>
        <w:widowControl/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Положение </w:t>
      </w:r>
    </w:p>
    <w:p w:rsidR="00F16D74" w:rsidRDefault="00F16D74" w:rsidP="00F16D74">
      <w:pPr>
        <w:widowControl/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Pr="00122CD5">
        <w:rPr>
          <w:sz w:val="28"/>
          <w:szCs w:val="28"/>
        </w:rPr>
        <w:t>порядке</w:t>
      </w:r>
      <w:r>
        <w:rPr>
          <w:sz w:val="28"/>
          <w:szCs w:val="28"/>
        </w:rPr>
        <w:t xml:space="preserve"> представления лицом, поступающим на должность руководителя муниципального учреждения</w:t>
      </w:r>
      <w:r w:rsidRPr="00122CD5">
        <w:rPr>
          <w:sz w:val="28"/>
          <w:szCs w:val="28"/>
        </w:rPr>
        <w:t xml:space="preserve"> </w:t>
      </w:r>
      <w:r>
        <w:rPr>
          <w:sz w:val="28"/>
          <w:szCs w:val="28"/>
        </w:rPr>
        <w:t>города Зеленогорска, а также руководителем муниципального учреждения города Зеленогорска сведений о доходах, об имуществе и обязательствах имущественного характера</w:t>
      </w:r>
    </w:p>
    <w:p w:rsidR="00F16D74" w:rsidRDefault="00F16D74" w:rsidP="00F16D74">
      <w:pPr>
        <w:widowControl/>
        <w:suppressAutoHyphens/>
        <w:jc w:val="center"/>
        <w:rPr>
          <w:sz w:val="28"/>
          <w:szCs w:val="28"/>
        </w:rPr>
      </w:pPr>
    </w:p>
    <w:p w:rsidR="00F16D74" w:rsidRDefault="00D32291" w:rsidP="00D32291">
      <w:pPr>
        <w:suppressAutoHyphens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D32291">
        <w:rPr>
          <w:rFonts w:eastAsia="Calibri"/>
          <w:sz w:val="28"/>
          <w:szCs w:val="28"/>
          <w:lang w:eastAsia="en-US"/>
        </w:rPr>
        <w:t>1.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F16D74" w:rsidRPr="00D32291">
        <w:rPr>
          <w:rFonts w:eastAsia="Calibri"/>
          <w:sz w:val="28"/>
          <w:szCs w:val="28"/>
          <w:lang w:eastAsia="en-US"/>
        </w:rPr>
        <w:t xml:space="preserve">Настоящее Положение устанавливает порядок представления лицом, поступающим на должность руководителя муниципального учреждения </w:t>
      </w:r>
      <w:r w:rsidR="00F16D74" w:rsidRPr="00D32291">
        <w:rPr>
          <w:sz w:val="28"/>
          <w:szCs w:val="28"/>
        </w:rPr>
        <w:t>города</w:t>
      </w:r>
      <w:r w:rsidR="00F16D74" w:rsidRPr="00D32291">
        <w:rPr>
          <w:rFonts w:eastAsia="Calibri"/>
          <w:sz w:val="28"/>
          <w:szCs w:val="28"/>
          <w:lang w:eastAsia="en-US"/>
        </w:rPr>
        <w:t xml:space="preserve"> Зеленогорска (далее – кандидат), а также руководителем муниципального учреждения </w:t>
      </w:r>
      <w:r w:rsidR="00F16D74" w:rsidRPr="00D32291">
        <w:rPr>
          <w:sz w:val="28"/>
          <w:szCs w:val="28"/>
        </w:rPr>
        <w:t>города</w:t>
      </w:r>
      <w:r w:rsidR="00F16D74" w:rsidRPr="00D32291">
        <w:rPr>
          <w:rFonts w:eastAsia="Calibri"/>
          <w:sz w:val="28"/>
          <w:szCs w:val="28"/>
          <w:lang w:eastAsia="en-US"/>
        </w:rPr>
        <w:t xml:space="preserve"> Зеленогорска (далее – руководитель учреждения</w:t>
      </w:r>
      <w:r w:rsidRPr="00D32291">
        <w:rPr>
          <w:rFonts w:eastAsia="Calibri"/>
          <w:sz w:val="28"/>
          <w:szCs w:val="28"/>
          <w:lang w:eastAsia="en-US"/>
        </w:rPr>
        <w:t>) сведений о</w:t>
      </w:r>
      <w:r w:rsidR="00F16D74" w:rsidRPr="00D32291">
        <w:rPr>
          <w:rFonts w:eastAsia="Calibri"/>
          <w:sz w:val="28"/>
          <w:szCs w:val="28"/>
          <w:lang w:eastAsia="en-US"/>
        </w:rPr>
        <w:t xml:space="preserve"> доходах, об имуществе и обязательствах имущественного характера, </w:t>
      </w:r>
      <w:r w:rsidRPr="00D32291">
        <w:rPr>
          <w:rFonts w:eastAsia="Calibri"/>
          <w:sz w:val="28"/>
          <w:szCs w:val="28"/>
          <w:lang w:eastAsia="en-US"/>
        </w:rPr>
        <w:t>предусмотренных Федеральным законом от 25.12.2008 № 273-ФЗ «О противодействии коррупции», в случаях, установленных указанным Федеральным законом (далее – сведения о </w:t>
      </w:r>
      <w:r w:rsidR="00F16D74" w:rsidRPr="00D32291">
        <w:rPr>
          <w:rFonts w:eastAsia="Calibri"/>
          <w:sz w:val="28"/>
          <w:szCs w:val="28"/>
          <w:lang w:eastAsia="en-US"/>
        </w:rPr>
        <w:t xml:space="preserve">доходах, об имуществе и обязательствах имущественного характера). </w:t>
      </w:r>
    </w:p>
    <w:p w:rsidR="00D32291" w:rsidRDefault="00320D93" w:rsidP="00D32291">
      <w:pPr>
        <w:suppressAutoHyphens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2. </w:t>
      </w:r>
      <w:r w:rsidR="00D44A28">
        <w:rPr>
          <w:rFonts w:eastAsia="Calibri"/>
          <w:sz w:val="28"/>
          <w:szCs w:val="28"/>
          <w:lang w:eastAsia="en-US"/>
        </w:rPr>
        <w:t>Кандидат</w:t>
      </w:r>
      <w:r w:rsidR="00D32291" w:rsidRPr="00D32291">
        <w:rPr>
          <w:rFonts w:eastAsia="Calibri"/>
          <w:sz w:val="28"/>
          <w:szCs w:val="28"/>
          <w:lang w:eastAsia="en-US"/>
        </w:rPr>
        <w:t xml:space="preserve"> при поступлении представляет сведения о своих доходах, полученных от всех источников (включая доходы по прежнему месту работы или месту замещения выборной должности, пенсии, пособия и иные выплаты) за календарный год, предшествующий году подачи документов для поступления на должность руководителя учреждения, сведения об имуществе, принадлежащем ему на праве собственности, и о своих обязательствах имущественного характера по состоянию на </w:t>
      </w:r>
      <w:r w:rsidR="00E57813">
        <w:rPr>
          <w:rFonts w:eastAsia="Calibri"/>
          <w:sz w:val="28"/>
          <w:szCs w:val="28"/>
          <w:lang w:eastAsia="en-US"/>
        </w:rPr>
        <w:t>первое</w:t>
      </w:r>
      <w:r w:rsidR="00D32291" w:rsidRPr="00D32291">
        <w:rPr>
          <w:rFonts w:eastAsia="Calibri"/>
          <w:sz w:val="28"/>
          <w:szCs w:val="28"/>
          <w:lang w:eastAsia="en-US"/>
        </w:rPr>
        <w:t xml:space="preserve"> число месяца, предшествующего месяцу подачи документов для поступления на должность руководителя учреждения, а также сведения о доходах своих супруги (супруга) и несовершеннолетних детей, полученных от всех источников (включая заработную плату, пенсии, пособия и иные выплаты) за календарный год, предшествующий году подачи </w:t>
      </w:r>
      <w:r w:rsidR="00D44A28">
        <w:rPr>
          <w:rFonts w:eastAsia="Calibri"/>
          <w:sz w:val="28"/>
          <w:szCs w:val="28"/>
          <w:lang w:eastAsia="en-US"/>
        </w:rPr>
        <w:t>кандидатом</w:t>
      </w:r>
      <w:r w:rsidR="00D32291" w:rsidRPr="00D32291">
        <w:rPr>
          <w:rFonts w:eastAsia="Calibri"/>
          <w:sz w:val="28"/>
          <w:szCs w:val="28"/>
          <w:lang w:eastAsia="en-US"/>
        </w:rPr>
        <w:t xml:space="preserve"> документов для поступления на должность руководителя </w:t>
      </w:r>
      <w:r w:rsidR="00D32291">
        <w:rPr>
          <w:rFonts w:eastAsia="Calibri"/>
          <w:sz w:val="28"/>
          <w:szCs w:val="28"/>
          <w:lang w:eastAsia="en-US"/>
        </w:rPr>
        <w:t>учреждения</w:t>
      </w:r>
      <w:r w:rsidR="00D32291" w:rsidRPr="00D32291">
        <w:rPr>
          <w:rFonts w:eastAsia="Calibri"/>
          <w:sz w:val="28"/>
          <w:szCs w:val="28"/>
          <w:lang w:eastAsia="en-US"/>
        </w:rPr>
        <w:t xml:space="preserve">, а также сведения об имуществе, принадлежащем им на праве собственности, и об их обязательствах имущественного характера по состоянию на </w:t>
      </w:r>
      <w:r w:rsidR="00E57813">
        <w:rPr>
          <w:rFonts w:eastAsia="Calibri"/>
          <w:sz w:val="28"/>
          <w:szCs w:val="28"/>
          <w:lang w:eastAsia="en-US"/>
        </w:rPr>
        <w:t>первое</w:t>
      </w:r>
      <w:r w:rsidR="00D32291" w:rsidRPr="00D32291">
        <w:rPr>
          <w:rFonts w:eastAsia="Calibri"/>
          <w:sz w:val="28"/>
          <w:szCs w:val="28"/>
          <w:lang w:eastAsia="en-US"/>
        </w:rPr>
        <w:t xml:space="preserve"> число месяца, предшествующего месяцу подачи документов для поступления на должность руководителя учреж</w:t>
      </w:r>
      <w:r w:rsidR="00D32291">
        <w:rPr>
          <w:rFonts w:eastAsia="Calibri"/>
          <w:sz w:val="28"/>
          <w:szCs w:val="28"/>
          <w:lang w:eastAsia="en-US"/>
        </w:rPr>
        <w:t>дения, по форме справки о доходах, расходах, об имуществе и обязательствах имущественного характера, утвержденной Указом П</w:t>
      </w:r>
      <w:r w:rsidR="00D44A28">
        <w:rPr>
          <w:rFonts w:eastAsia="Calibri"/>
          <w:sz w:val="28"/>
          <w:szCs w:val="28"/>
          <w:lang w:eastAsia="en-US"/>
        </w:rPr>
        <w:t>резидента Российской Федерации от 23.06.2014 № 460 «</w:t>
      </w:r>
      <w:r w:rsidR="00455EB4">
        <w:rPr>
          <w:rFonts w:eastAsia="Calibri"/>
          <w:sz w:val="28"/>
          <w:szCs w:val="28"/>
          <w:lang w:eastAsia="en-US"/>
        </w:rPr>
        <w:t>Об </w:t>
      </w:r>
      <w:r w:rsidR="00D44A28" w:rsidRPr="00D44A28">
        <w:rPr>
          <w:rFonts w:eastAsia="Calibri"/>
          <w:sz w:val="28"/>
          <w:szCs w:val="28"/>
          <w:lang w:eastAsia="en-US"/>
        </w:rPr>
        <w:t>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</w:t>
      </w:r>
      <w:r w:rsidR="00D44A28">
        <w:rPr>
          <w:rFonts w:eastAsia="Calibri"/>
          <w:sz w:val="28"/>
          <w:szCs w:val="28"/>
          <w:lang w:eastAsia="en-US"/>
        </w:rPr>
        <w:t xml:space="preserve">», </w:t>
      </w:r>
      <w:r w:rsidR="00D44A28" w:rsidRPr="00D44A28">
        <w:rPr>
          <w:rFonts w:eastAsia="Calibri"/>
          <w:sz w:val="28"/>
          <w:szCs w:val="28"/>
          <w:lang w:eastAsia="en-US"/>
        </w:rPr>
        <w:t>заполненной с использованием специал</w:t>
      </w:r>
      <w:r w:rsidR="00D44A28">
        <w:rPr>
          <w:rFonts w:eastAsia="Calibri"/>
          <w:sz w:val="28"/>
          <w:szCs w:val="28"/>
          <w:lang w:eastAsia="en-US"/>
        </w:rPr>
        <w:t>ьного программного обеспечения «Справки БК»</w:t>
      </w:r>
      <w:r w:rsidR="00D44A28" w:rsidRPr="00D44A28">
        <w:rPr>
          <w:rFonts w:eastAsia="Calibri"/>
          <w:sz w:val="28"/>
          <w:szCs w:val="28"/>
          <w:lang w:eastAsia="en-US"/>
        </w:rPr>
        <w:t xml:space="preserve">, размещенного на официальном сайте Президента Российской Федерации, ссылка на который </w:t>
      </w:r>
      <w:r w:rsidR="00D44A28" w:rsidRPr="00D44A28">
        <w:rPr>
          <w:rFonts w:eastAsia="Calibri"/>
          <w:sz w:val="28"/>
          <w:szCs w:val="28"/>
          <w:lang w:eastAsia="en-US"/>
        </w:rPr>
        <w:lastRenderedPageBreak/>
        <w:t>также размещается на официальном сайте федеральной государственной информационной системы в области государственной службы в информаци</w:t>
      </w:r>
      <w:r w:rsidR="00D44A28">
        <w:rPr>
          <w:rFonts w:eastAsia="Calibri"/>
          <w:sz w:val="28"/>
          <w:szCs w:val="28"/>
          <w:lang w:eastAsia="en-US"/>
        </w:rPr>
        <w:t>онно-телекоммуникационной сети «Интернет»</w:t>
      </w:r>
      <w:r w:rsidR="00D44A28" w:rsidRPr="00D44A28">
        <w:rPr>
          <w:rFonts w:eastAsia="Calibri"/>
          <w:sz w:val="28"/>
          <w:szCs w:val="28"/>
          <w:lang w:eastAsia="en-US"/>
        </w:rPr>
        <w:t>.</w:t>
      </w:r>
    </w:p>
    <w:p w:rsidR="00D32291" w:rsidRPr="00D32291" w:rsidRDefault="00320D93" w:rsidP="00D32291">
      <w:pPr>
        <w:suppressAutoHyphens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3. </w:t>
      </w:r>
      <w:r w:rsidR="00D32291" w:rsidRPr="00D32291">
        <w:rPr>
          <w:rFonts w:eastAsia="Calibri"/>
          <w:sz w:val="28"/>
          <w:szCs w:val="28"/>
          <w:lang w:eastAsia="en-US"/>
        </w:rPr>
        <w:t>В случае возникновения оснований для представления сведений о расходах в соответствии с Федеральным законом</w:t>
      </w:r>
      <w:r w:rsidR="00D32291">
        <w:rPr>
          <w:rFonts w:eastAsia="Calibri"/>
          <w:sz w:val="28"/>
          <w:szCs w:val="28"/>
          <w:lang w:eastAsia="en-US"/>
        </w:rPr>
        <w:t xml:space="preserve"> от 03.12.2012 № 230-ФЗ «О </w:t>
      </w:r>
      <w:r w:rsidR="00D32291" w:rsidRPr="00D32291">
        <w:rPr>
          <w:rFonts w:eastAsia="Calibri"/>
          <w:sz w:val="28"/>
          <w:szCs w:val="28"/>
          <w:lang w:eastAsia="en-US"/>
        </w:rPr>
        <w:t>контроле за соответствием расходов лиц, замещающих государственные д</w:t>
      </w:r>
      <w:r w:rsidR="00D32291">
        <w:rPr>
          <w:rFonts w:eastAsia="Calibri"/>
          <w:sz w:val="28"/>
          <w:szCs w:val="28"/>
          <w:lang w:eastAsia="en-US"/>
        </w:rPr>
        <w:t>олжности, и иных лиц их доходам»</w:t>
      </w:r>
      <w:r w:rsidR="00D32291" w:rsidRPr="00D32291">
        <w:rPr>
          <w:rFonts w:eastAsia="Calibri"/>
          <w:sz w:val="28"/>
          <w:szCs w:val="28"/>
          <w:lang w:eastAsia="en-US"/>
        </w:rPr>
        <w:t xml:space="preserve"> руково</w:t>
      </w:r>
      <w:r w:rsidR="00282103">
        <w:rPr>
          <w:rFonts w:eastAsia="Calibri"/>
          <w:sz w:val="28"/>
          <w:szCs w:val="28"/>
          <w:lang w:eastAsia="en-US"/>
        </w:rPr>
        <w:t>дитель учреждения не позднее 30 </w:t>
      </w:r>
      <w:r w:rsidR="00D32291" w:rsidRPr="00D32291">
        <w:rPr>
          <w:rFonts w:eastAsia="Calibri"/>
          <w:sz w:val="28"/>
          <w:szCs w:val="28"/>
          <w:lang w:eastAsia="en-US"/>
        </w:rPr>
        <w:t>апреля года, следующего за годом, в котором возникли такие основания, представляет по утвержденной Президентом Российской Федерации форме справки:</w:t>
      </w:r>
    </w:p>
    <w:p w:rsidR="00D32291" w:rsidRPr="00D32291" w:rsidRDefault="00D32291" w:rsidP="00D32291">
      <w:pPr>
        <w:suppressAutoHyphens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Pr="00D32291">
        <w:rPr>
          <w:rFonts w:eastAsia="Calibri"/>
          <w:sz w:val="28"/>
          <w:szCs w:val="28"/>
          <w:lang w:eastAsia="en-US"/>
        </w:rPr>
        <w:t>сведения о своих доходах, полученных с 1 января по 31 декабря года, в котором возникли основания для представления сведений о расходах (отчетный период), от всех источников (включая денежное вознаграждение, пенсии, пособия, иные выплаты), а также сведения об имуществе, принадлежащем ему на праве собственности, и о своих обязательствах имущественного характера по состоянию на конец отчетного периода;</w:t>
      </w:r>
    </w:p>
    <w:p w:rsidR="00D32291" w:rsidRDefault="00D32291" w:rsidP="00D32291">
      <w:pPr>
        <w:suppressAutoHyphens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Pr="00D32291">
        <w:rPr>
          <w:rFonts w:eastAsia="Calibri"/>
          <w:sz w:val="28"/>
          <w:szCs w:val="28"/>
          <w:lang w:eastAsia="en-US"/>
        </w:rPr>
        <w:t>сведения о доходах своих супруги (супруга) и несовершеннолетних детей, полученных с 1 января по 31 декабря года, в котором возникли основания для представления сведений о расходах (отчетный период), от всех источников (включая заработную плату, пенсии, пособия, иные выплаты), а также сведения об имуществе, принадлежащем им на праве собственности, и об их обязательствах имущественного характера по состоянию на конец отчетного периода.</w:t>
      </w:r>
    </w:p>
    <w:p w:rsidR="00D32291" w:rsidRDefault="00320D93" w:rsidP="00D32291">
      <w:pPr>
        <w:suppressAutoHyphens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4. </w:t>
      </w:r>
      <w:r w:rsidR="00D32291">
        <w:rPr>
          <w:rFonts w:eastAsia="Calibri"/>
          <w:sz w:val="28"/>
          <w:szCs w:val="28"/>
          <w:lang w:eastAsia="en-US"/>
        </w:rPr>
        <w:t>Сведения, предусмотренные пунк</w:t>
      </w:r>
      <w:r w:rsidR="00460BDC">
        <w:rPr>
          <w:rFonts w:eastAsia="Calibri"/>
          <w:sz w:val="28"/>
          <w:szCs w:val="28"/>
          <w:lang w:eastAsia="en-US"/>
        </w:rPr>
        <w:t xml:space="preserve">тами 2 и 3 настоящего Положения, представляются в отдел трудовых отношений </w:t>
      </w:r>
      <w:proofErr w:type="gramStart"/>
      <w:r w:rsidR="00460BDC">
        <w:rPr>
          <w:rFonts w:eastAsia="Calibri"/>
          <w:sz w:val="28"/>
          <w:szCs w:val="28"/>
          <w:lang w:eastAsia="en-US"/>
        </w:rPr>
        <w:t>Администрации</w:t>
      </w:r>
      <w:proofErr w:type="gramEnd"/>
      <w:r w:rsidR="00460BDC">
        <w:rPr>
          <w:rFonts w:eastAsia="Calibri"/>
          <w:sz w:val="28"/>
          <w:szCs w:val="28"/>
          <w:lang w:eastAsia="en-US"/>
        </w:rPr>
        <w:t xml:space="preserve"> ЗАТО г. Зеленогорск. </w:t>
      </w:r>
    </w:p>
    <w:p w:rsidR="00460BDC" w:rsidRPr="00460BDC" w:rsidRDefault="00320D93" w:rsidP="00460BDC">
      <w:pPr>
        <w:suppressAutoHyphens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5. </w:t>
      </w:r>
      <w:r w:rsidR="00460BDC" w:rsidRPr="00460BDC">
        <w:rPr>
          <w:rFonts w:eastAsia="Calibri"/>
          <w:sz w:val="28"/>
          <w:szCs w:val="28"/>
          <w:lang w:eastAsia="en-US"/>
        </w:rPr>
        <w:t>В случае е</w:t>
      </w:r>
      <w:r w:rsidR="00D44A28">
        <w:rPr>
          <w:rFonts w:eastAsia="Calibri"/>
          <w:sz w:val="28"/>
          <w:szCs w:val="28"/>
          <w:lang w:eastAsia="en-US"/>
        </w:rPr>
        <w:t xml:space="preserve">сли руководитель </w:t>
      </w:r>
      <w:r w:rsidR="00460BDC" w:rsidRPr="00460BDC">
        <w:rPr>
          <w:rFonts w:eastAsia="Calibri"/>
          <w:sz w:val="28"/>
          <w:szCs w:val="28"/>
          <w:lang w:eastAsia="en-US"/>
        </w:rPr>
        <w:t xml:space="preserve">учреждения обнаружил, что в представленных им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 вправе представить уточненные сведения в течение одного месяца после окончания срока, указанного в пункте 3 </w:t>
      </w:r>
      <w:r>
        <w:rPr>
          <w:rFonts w:eastAsia="Calibri"/>
          <w:sz w:val="28"/>
          <w:szCs w:val="28"/>
          <w:lang w:eastAsia="en-US"/>
        </w:rPr>
        <w:t>настоящего Положения</w:t>
      </w:r>
      <w:r w:rsidR="00460BDC" w:rsidRPr="00460BDC">
        <w:rPr>
          <w:rFonts w:eastAsia="Calibri"/>
          <w:sz w:val="28"/>
          <w:szCs w:val="28"/>
          <w:lang w:eastAsia="en-US"/>
        </w:rPr>
        <w:t>.</w:t>
      </w:r>
    </w:p>
    <w:p w:rsidR="00460BDC" w:rsidRDefault="00460BDC" w:rsidP="00460BDC">
      <w:pPr>
        <w:suppressAutoHyphens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460BDC">
        <w:rPr>
          <w:rFonts w:eastAsia="Calibri"/>
          <w:sz w:val="28"/>
          <w:szCs w:val="28"/>
          <w:lang w:eastAsia="en-US"/>
        </w:rPr>
        <w:t xml:space="preserve">В случае если </w:t>
      </w:r>
      <w:r w:rsidR="00D44A28">
        <w:rPr>
          <w:rFonts w:eastAsia="Calibri"/>
          <w:sz w:val="28"/>
          <w:szCs w:val="28"/>
          <w:lang w:eastAsia="en-US"/>
        </w:rPr>
        <w:t>кандидат обнаружил</w:t>
      </w:r>
      <w:r w:rsidRPr="00460BDC">
        <w:rPr>
          <w:rFonts w:eastAsia="Calibri"/>
          <w:sz w:val="28"/>
          <w:szCs w:val="28"/>
          <w:lang w:eastAsia="en-US"/>
        </w:rPr>
        <w:t>, что в представленных им сведениях о доходах, об имуществе и обязательствах имущественного характера не отражены или не полностью отражены какие-либо с</w:t>
      </w:r>
      <w:r w:rsidR="00282103">
        <w:rPr>
          <w:rFonts w:eastAsia="Calibri"/>
          <w:sz w:val="28"/>
          <w:szCs w:val="28"/>
          <w:lang w:eastAsia="en-US"/>
        </w:rPr>
        <w:t>ведения либо имеются ошибки, он</w:t>
      </w:r>
      <w:r w:rsidRPr="00460BDC">
        <w:rPr>
          <w:rFonts w:eastAsia="Calibri"/>
          <w:sz w:val="28"/>
          <w:szCs w:val="28"/>
          <w:lang w:eastAsia="en-US"/>
        </w:rPr>
        <w:t xml:space="preserve"> вправе представить уточненные сведения в течение одного месяца со дня представления сведений в соответствии с пунктом 2 </w:t>
      </w:r>
      <w:r w:rsidR="00320D93">
        <w:rPr>
          <w:rFonts w:eastAsia="Calibri"/>
          <w:sz w:val="28"/>
          <w:szCs w:val="28"/>
          <w:lang w:eastAsia="en-US"/>
        </w:rPr>
        <w:t>настоящего Положения.</w:t>
      </w:r>
    </w:p>
    <w:p w:rsidR="00320D93" w:rsidRDefault="00320D93" w:rsidP="00460BDC">
      <w:pPr>
        <w:suppressAutoHyphens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6. </w:t>
      </w:r>
      <w:r w:rsidRPr="00320D93">
        <w:rPr>
          <w:rFonts w:eastAsia="Calibri"/>
          <w:sz w:val="28"/>
          <w:szCs w:val="28"/>
          <w:lang w:eastAsia="en-US"/>
        </w:rPr>
        <w:t>Сведения о доходах, об имуществе и обязательствах имущественного характера, представляемые в соответствии с настоящим П</w:t>
      </w:r>
      <w:r>
        <w:rPr>
          <w:rFonts w:eastAsia="Calibri"/>
          <w:sz w:val="28"/>
          <w:szCs w:val="28"/>
          <w:lang w:eastAsia="en-US"/>
        </w:rPr>
        <w:t>оложением</w:t>
      </w:r>
      <w:r w:rsidRPr="00320D93">
        <w:rPr>
          <w:rFonts w:eastAsia="Calibri"/>
          <w:sz w:val="28"/>
          <w:szCs w:val="28"/>
          <w:lang w:eastAsia="en-US"/>
        </w:rPr>
        <w:t xml:space="preserve"> </w:t>
      </w:r>
      <w:r w:rsidR="00D44A28">
        <w:rPr>
          <w:rFonts w:eastAsia="Calibri"/>
          <w:sz w:val="28"/>
          <w:szCs w:val="28"/>
          <w:lang w:eastAsia="en-US"/>
        </w:rPr>
        <w:t xml:space="preserve">кандидатом, а также руководителем </w:t>
      </w:r>
      <w:r w:rsidRPr="00320D93">
        <w:rPr>
          <w:rFonts w:eastAsia="Calibri"/>
          <w:sz w:val="28"/>
          <w:szCs w:val="28"/>
          <w:lang w:eastAsia="en-US"/>
        </w:rPr>
        <w:t>учреждения, являются сведениями конфиденциального характера, если федеральным законом они не отнесены к сведениям, составляющим государственную тайну.</w:t>
      </w:r>
    </w:p>
    <w:p w:rsidR="00320D93" w:rsidRDefault="00320D93" w:rsidP="00460BDC">
      <w:pPr>
        <w:suppressAutoHyphens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7. </w:t>
      </w:r>
      <w:r w:rsidRPr="00320D93">
        <w:rPr>
          <w:rFonts w:eastAsia="Calibri"/>
          <w:sz w:val="28"/>
          <w:szCs w:val="28"/>
          <w:lang w:eastAsia="en-US"/>
        </w:rPr>
        <w:t xml:space="preserve">Лица, в должностные обязанности которых входит работа со сведениями о доходах, об имуществе и обязательствах имущественного </w:t>
      </w:r>
      <w:r w:rsidRPr="00320D93">
        <w:rPr>
          <w:rFonts w:eastAsia="Calibri"/>
          <w:sz w:val="28"/>
          <w:szCs w:val="28"/>
          <w:lang w:eastAsia="en-US"/>
        </w:rPr>
        <w:lastRenderedPageBreak/>
        <w:t>характера, виновные в их разглашении или использовании в целях, не предусмотренных законодательством Российской Федерации, несут ответственность в соответствии с законодательством Российской Федерации.</w:t>
      </w:r>
    </w:p>
    <w:p w:rsidR="00320D93" w:rsidRDefault="00E811C1" w:rsidP="00460BDC">
      <w:pPr>
        <w:suppressAutoHyphens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8. </w:t>
      </w:r>
      <w:r w:rsidR="00320D93" w:rsidRPr="00320D93">
        <w:rPr>
          <w:rFonts w:eastAsia="Calibri"/>
          <w:sz w:val="28"/>
          <w:szCs w:val="28"/>
          <w:lang w:eastAsia="en-US"/>
        </w:rPr>
        <w:t xml:space="preserve">Непредставление </w:t>
      </w:r>
      <w:r w:rsidR="00D44A28">
        <w:rPr>
          <w:rFonts w:eastAsia="Calibri"/>
          <w:sz w:val="28"/>
          <w:szCs w:val="28"/>
          <w:lang w:eastAsia="en-US"/>
        </w:rPr>
        <w:t>кандидатом</w:t>
      </w:r>
      <w:r w:rsidR="00320D93" w:rsidRPr="00320D93">
        <w:rPr>
          <w:rFonts w:eastAsia="Calibri"/>
          <w:sz w:val="28"/>
          <w:szCs w:val="28"/>
          <w:lang w:eastAsia="en-US"/>
        </w:rPr>
        <w:t xml:space="preserve"> представителю нанимателя (работодателю)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представление заведомо неполных сведений, за исключением случаев, установленных федеральными законами, либо представление заведомо недостоверных сведений является основанием для отказа в приеме указанного гражданина на должность руководителя учреждения.</w:t>
      </w:r>
    </w:p>
    <w:p w:rsidR="00320D93" w:rsidRDefault="00320D93" w:rsidP="00460BDC">
      <w:pPr>
        <w:suppressAutoHyphens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9. </w:t>
      </w:r>
      <w:r w:rsidRPr="00320D93">
        <w:rPr>
          <w:rFonts w:eastAsia="Calibri"/>
          <w:sz w:val="28"/>
          <w:szCs w:val="28"/>
          <w:lang w:eastAsia="en-US"/>
        </w:rPr>
        <w:t>Невыполнение руководителем учреждения обязанности по представлению представителю нанимателя (работодателю) сведений о доходах, об имуществе и обязательствах имущественного характера, предусмотренных Федеральным за</w:t>
      </w:r>
      <w:r w:rsidR="00D44A28">
        <w:rPr>
          <w:rFonts w:eastAsia="Calibri"/>
          <w:sz w:val="28"/>
          <w:szCs w:val="28"/>
          <w:lang w:eastAsia="en-US"/>
        </w:rPr>
        <w:t>коном от 25.12.2008 № 273-ФЗ «О </w:t>
      </w:r>
      <w:r w:rsidRPr="00320D93">
        <w:rPr>
          <w:rFonts w:eastAsia="Calibri"/>
          <w:sz w:val="28"/>
          <w:szCs w:val="28"/>
          <w:lang w:eastAsia="en-US"/>
        </w:rPr>
        <w:t>противодействии коррупции», в случаях, установленных указанным Федеральным законом</w:t>
      </w:r>
      <w:r w:rsidR="00282103">
        <w:rPr>
          <w:rFonts w:eastAsia="Calibri"/>
          <w:sz w:val="28"/>
          <w:szCs w:val="28"/>
          <w:lang w:eastAsia="en-US"/>
        </w:rPr>
        <w:t>,</w:t>
      </w:r>
      <w:r w:rsidRPr="00320D93">
        <w:rPr>
          <w:rFonts w:eastAsia="Calibri"/>
          <w:sz w:val="28"/>
          <w:szCs w:val="28"/>
          <w:lang w:eastAsia="en-US"/>
        </w:rPr>
        <w:t xml:space="preserve"> является правонарушением, влекущим увольнение его с работы в муниципальном учреждении.</w:t>
      </w:r>
    </w:p>
    <w:p w:rsidR="00320D93" w:rsidRPr="00D32291" w:rsidRDefault="00320D93" w:rsidP="00460BDC">
      <w:pPr>
        <w:suppressAutoHyphens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10. </w:t>
      </w:r>
      <w:r w:rsidRPr="00320D93">
        <w:rPr>
          <w:rFonts w:eastAsia="Calibri"/>
          <w:sz w:val="28"/>
          <w:szCs w:val="28"/>
          <w:lang w:eastAsia="en-US"/>
        </w:rPr>
        <w:t xml:space="preserve">Сведения о доходах, об имуществе и обязательствах имущественного характера, представляемые в соответствии с настоящим </w:t>
      </w:r>
      <w:r>
        <w:rPr>
          <w:rFonts w:eastAsia="Calibri"/>
          <w:sz w:val="28"/>
          <w:szCs w:val="28"/>
          <w:lang w:eastAsia="en-US"/>
        </w:rPr>
        <w:t>Положением</w:t>
      </w:r>
      <w:r w:rsidRPr="00320D93">
        <w:rPr>
          <w:rFonts w:eastAsia="Calibri"/>
          <w:sz w:val="28"/>
          <w:szCs w:val="28"/>
          <w:lang w:eastAsia="en-US"/>
        </w:rPr>
        <w:t>, приобщаются к личному делу руководителя учреждения</w:t>
      </w:r>
      <w:r>
        <w:rPr>
          <w:rFonts w:eastAsia="Calibri"/>
          <w:sz w:val="28"/>
          <w:szCs w:val="28"/>
          <w:lang w:eastAsia="en-US"/>
        </w:rPr>
        <w:t xml:space="preserve"> и хранятся в отделе трудовых отношений </w:t>
      </w:r>
      <w:proofErr w:type="gramStart"/>
      <w:r>
        <w:rPr>
          <w:rFonts w:eastAsia="Calibri"/>
          <w:sz w:val="28"/>
          <w:szCs w:val="28"/>
          <w:lang w:eastAsia="en-US"/>
        </w:rPr>
        <w:t>Администрации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ЗАТО г. Зеленогорск</w:t>
      </w:r>
      <w:r w:rsidRPr="00320D93">
        <w:rPr>
          <w:rFonts w:eastAsia="Calibri"/>
          <w:sz w:val="28"/>
          <w:szCs w:val="28"/>
          <w:lang w:eastAsia="en-US"/>
        </w:rPr>
        <w:t>.</w:t>
      </w:r>
    </w:p>
    <w:p w:rsidR="00D32291" w:rsidRPr="00D32291" w:rsidRDefault="00D32291" w:rsidP="00D32291">
      <w:pPr>
        <w:ind w:firstLine="708"/>
        <w:rPr>
          <w:rFonts w:eastAsia="Calibri"/>
          <w:lang w:eastAsia="en-US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Default="00B65A32" w:rsidP="00B65A32">
      <w:pPr>
        <w:rPr>
          <w:sz w:val="28"/>
        </w:rPr>
      </w:pPr>
    </w:p>
    <w:p w:rsidR="00A07AD7" w:rsidRPr="00B65A32" w:rsidRDefault="00A07AD7" w:rsidP="00B65A32">
      <w:pPr>
        <w:jc w:val="center"/>
        <w:rPr>
          <w:sz w:val="28"/>
        </w:rPr>
      </w:pPr>
    </w:p>
    <w:sectPr w:rsidR="00A07AD7" w:rsidRPr="00B65A32" w:rsidSect="00174C56">
      <w:footerReference w:type="default" r:id="rId9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32A1" w:rsidRDefault="003432A1">
      <w:r>
        <w:separator/>
      </w:r>
    </w:p>
  </w:endnote>
  <w:endnote w:type="continuationSeparator" w:id="0">
    <w:p w:rsidR="003432A1" w:rsidRDefault="003432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32A1" w:rsidRDefault="003432A1">
      <w:r>
        <w:separator/>
      </w:r>
    </w:p>
  </w:footnote>
  <w:footnote w:type="continuationSeparator" w:id="0">
    <w:p w:rsidR="003432A1" w:rsidRDefault="003432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0C461A9D"/>
    <w:multiLevelType w:val="hybridMultilevel"/>
    <w:tmpl w:val="526E9DFE"/>
    <w:lvl w:ilvl="0" w:tplc="82A210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6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7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9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0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7"/>
  </w:num>
  <w:num w:numId="3">
    <w:abstractNumId w:val="11"/>
  </w:num>
  <w:num w:numId="4">
    <w:abstractNumId w:val="12"/>
  </w:num>
  <w:num w:numId="5">
    <w:abstractNumId w:val="5"/>
  </w:num>
  <w:num w:numId="6">
    <w:abstractNumId w:val="2"/>
  </w:num>
  <w:num w:numId="7">
    <w:abstractNumId w:val="14"/>
  </w:num>
  <w:num w:numId="8">
    <w:abstractNumId w:val="16"/>
  </w:num>
  <w:num w:numId="9">
    <w:abstractNumId w:val="21"/>
  </w:num>
  <w:num w:numId="10">
    <w:abstractNumId w:val="7"/>
  </w:num>
  <w:num w:numId="11">
    <w:abstractNumId w:val="4"/>
  </w:num>
  <w:num w:numId="12">
    <w:abstractNumId w:val="19"/>
  </w:num>
  <w:num w:numId="13">
    <w:abstractNumId w:val="0"/>
  </w:num>
  <w:num w:numId="14">
    <w:abstractNumId w:val="23"/>
  </w:num>
  <w:num w:numId="15">
    <w:abstractNumId w:val="10"/>
  </w:num>
  <w:num w:numId="16">
    <w:abstractNumId w:val="20"/>
  </w:num>
  <w:num w:numId="17">
    <w:abstractNumId w:val="15"/>
  </w:num>
  <w:num w:numId="18">
    <w:abstractNumId w:val="8"/>
  </w:num>
  <w:num w:numId="19">
    <w:abstractNumId w:val="18"/>
  </w:num>
  <w:num w:numId="20">
    <w:abstractNumId w:val="13"/>
  </w:num>
  <w:num w:numId="21">
    <w:abstractNumId w:val="6"/>
  </w:num>
  <w:num w:numId="22">
    <w:abstractNumId w:val="1"/>
  </w:num>
  <w:num w:numId="23">
    <w:abstractNumId w:val="22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14984"/>
    <w:rsid w:val="000204D6"/>
    <w:rsid w:val="00047D87"/>
    <w:rsid w:val="0007416E"/>
    <w:rsid w:val="000938B3"/>
    <w:rsid w:val="00093AD6"/>
    <w:rsid w:val="000A2EE1"/>
    <w:rsid w:val="000E0C3F"/>
    <w:rsid w:val="000E1533"/>
    <w:rsid w:val="000E4FAF"/>
    <w:rsid w:val="000F7007"/>
    <w:rsid w:val="001043A8"/>
    <w:rsid w:val="001077A9"/>
    <w:rsid w:val="00117CD7"/>
    <w:rsid w:val="001273F4"/>
    <w:rsid w:val="00163957"/>
    <w:rsid w:val="00164406"/>
    <w:rsid w:val="00174C5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34897"/>
    <w:rsid w:val="00252D14"/>
    <w:rsid w:val="0025698F"/>
    <w:rsid w:val="0026321E"/>
    <w:rsid w:val="00263A5A"/>
    <w:rsid w:val="002757B3"/>
    <w:rsid w:val="002766C5"/>
    <w:rsid w:val="00282103"/>
    <w:rsid w:val="002934C4"/>
    <w:rsid w:val="002B0633"/>
    <w:rsid w:val="002C4D5D"/>
    <w:rsid w:val="002D3793"/>
    <w:rsid w:val="002F38DF"/>
    <w:rsid w:val="002F5836"/>
    <w:rsid w:val="002F71CF"/>
    <w:rsid w:val="003021E7"/>
    <w:rsid w:val="0030547E"/>
    <w:rsid w:val="00311DCE"/>
    <w:rsid w:val="00317FB1"/>
    <w:rsid w:val="00320D93"/>
    <w:rsid w:val="00325E72"/>
    <w:rsid w:val="0033737D"/>
    <w:rsid w:val="003418AB"/>
    <w:rsid w:val="003432A1"/>
    <w:rsid w:val="00350B0E"/>
    <w:rsid w:val="00372E16"/>
    <w:rsid w:val="0037692B"/>
    <w:rsid w:val="003A4C3D"/>
    <w:rsid w:val="003B18C7"/>
    <w:rsid w:val="003B5CAA"/>
    <w:rsid w:val="003C2990"/>
    <w:rsid w:val="003C629D"/>
    <w:rsid w:val="003D25CC"/>
    <w:rsid w:val="003D5F1D"/>
    <w:rsid w:val="003D73AE"/>
    <w:rsid w:val="003F0D80"/>
    <w:rsid w:val="00405270"/>
    <w:rsid w:val="004130E5"/>
    <w:rsid w:val="00447BD9"/>
    <w:rsid w:val="00455EB4"/>
    <w:rsid w:val="00460BDC"/>
    <w:rsid w:val="0047531C"/>
    <w:rsid w:val="004906F0"/>
    <w:rsid w:val="004B5303"/>
    <w:rsid w:val="004C1486"/>
    <w:rsid w:val="004E766B"/>
    <w:rsid w:val="005007A7"/>
    <w:rsid w:val="005058E5"/>
    <w:rsid w:val="005102D4"/>
    <w:rsid w:val="005247EA"/>
    <w:rsid w:val="005256A5"/>
    <w:rsid w:val="005308B2"/>
    <w:rsid w:val="00544669"/>
    <w:rsid w:val="00547ECE"/>
    <w:rsid w:val="00551434"/>
    <w:rsid w:val="005514D4"/>
    <w:rsid w:val="005643CF"/>
    <w:rsid w:val="00577E47"/>
    <w:rsid w:val="005A6A70"/>
    <w:rsid w:val="005C6381"/>
    <w:rsid w:val="005D61CB"/>
    <w:rsid w:val="005D7250"/>
    <w:rsid w:val="005E547E"/>
    <w:rsid w:val="005E69C2"/>
    <w:rsid w:val="00601B10"/>
    <w:rsid w:val="00603237"/>
    <w:rsid w:val="00603EB9"/>
    <w:rsid w:val="00603F8B"/>
    <w:rsid w:val="00623B95"/>
    <w:rsid w:val="006311DF"/>
    <w:rsid w:val="00636657"/>
    <w:rsid w:val="00676090"/>
    <w:rsid w:val="006958BE"/>
    <w:rsid w:val="006A2AA0"/>
    <w:rsid w:val="006A2B57"/>
    <w:rsid w:val="006A68ED"/>
    <w:rsid w:val="006C1D16"/>
    <w:rsid w:val="00702674"/>
    <w:rsid w:val="00710566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90C3D"/>
    <w:rsid w:val="0079555D"/>
    <w:rsid w:val="00796883"/>
    <w:rsid w:val="007A58A5"/>
    <w:rsid w:val="007B1FCB"/>
    <w:rsid w:val="007C5B4E"/>
    <w:rsid w:val="007F4A7D"/>
    <w:rsid w:val="00806D4A"/>
    <w:rsid w:val="00823544"/>
    <w:rsid w:val="00824305"/>
    <w:rsid w:val="008253BF"/>
    <w:rsid w:val="00835D1B"/>
    <w:rsid w:val="00851E3F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2469B"/>
    <w:rsid w:val="00924E8E"/>
    <w:rsid w:val="009259B1"/>
    <w:rsid w:val="00930237"/>
    <w:rsid w:val="009372F0"/>
    <w:rsid w:val="009468D9"/>
    <w:rsid w:val="00956A67"/>
    <w:rsid w:val="009676CB"/>
    <w:rsid w:val="00987101"/>
    <w:rsid w:val="009A4446"/>
    <w:rsid w:val="009B766B"/>
    <w:rsid w:val="009C332A"/>
    <w:rsid w:val="009C5B38"/>
    <w:rsid w:val="009D386B"/>
    <w:rsid w:val="009E0005"/>
    <w:rsid w:val="009E1F93"/>
    <w:rsid w:val="009E269E"/>
    <w:rsid w:val="009F10A3"/>
    <w:rsid w:val="009F27D4"/>
    <w:rsid w:val="00A06B92"/>
    <w:rsid w:val="00A07AD7"/>
    <w:rsid w:val="00A24327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65A32"/>
    <w:rsid w:val="00B73697"/>
    <w:rsid w:val="00B93D61"/>
    <w:rsid w:val="00B95CE7"/>
    <w:rsid w:val="00BA2498"/>
    <w:rsid w:val="00BB5B85"/>
    <w:rsid w:val="00BB71ED"/>
    <w:rsid w:val="00BC69B5"/>
    <w:rsid w:val="00BD2940"/>
    <w:rsid w:val="00C00FC1"/>
    <w:rsid w:val="00C204E1"/>
    <w:rsid w:val="00C500B4"/>
    <w:rsid w:val="00C538B3"/>
    <w:rsid w:val="00C56D53"/>
    <w:rsid w:val="00C81266"/>
    <w:rsid w:val="00C81D1B"/>
    <w:rsid w:val="00C87FF2"/>
    <w:rsid w:val="00C90709"/>
    <w:rsid w:val="00C93381"/>
    <w:rsid w:val="00CB15B1"/>
    <w:rsid w:val="00CB6797"/>
    <w:rsid w:val="00CC2F6E"/>
    <w:rsid w:val="00D11A67"/>
    <w:rsid w:val="00D125D1"/>
    <w:rsid w:val="00D2577A"/>
    <w:rsid w:val="00D30154"/>
    <w:rsid w:val="00D32291"/>
    <w:rsid w:val="00D345F4"/>
    <w:rsid w:val="00D44A28"/>
    <w:rsid w:val="00D50940"/>
    <w:rsid w:val="00D54CA1"/>
    <w:rsid w:val="00D55682"/>
    <w:rsid w:val="00D654CC"/>
    <w:rsid w:val="00D93475"/>
    <w:rsid w:val="00D96393"/>
    <w:rsid w:val="00DC52EE"/>
    <w:rsid w:val="00DD64F0"/>
    <w:rsid w:val="00E027D7"/>
    <w:rsid w:val="00E11366"/>
    <w:rsid w:val="00E1763D"/>
    <w:rsid w:val="00E23431"/>
    <w:rsid w:val="00E30854"/>
    <w:rsid w:val="00E4115D"/>
    <w:rsid w:val="00E44026"/>
    <w:rsid w:val="00E46E17"/>
    <w:rsid w:val="00E473FF"/>
    <w:rsid w:val="00E57813"/>
    <w:rsid w:val="00E75EB8"/>
    <w:rsid w:val="00E80629"/>
    <w:rsid w:val="00E811C1"/>
    <w:rsid w:val="00E82B74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16D74"/>
    <w:rsid w:val="00F46ED3"/>
    <w:rsid w:val="00F537D2"/>
    <w:rsid w:val="00F56889"/>
    <w:rsid w:val="00F57112"/>
    <w:rsid w:val="00F64E8D"/>
    <w:rsid w:val="00F672C0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F6D4ACB"/>
  <w15:docId w15:val="{9B72D2AB-4475-4D41-9E24-4D6A1BA26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28D3A4-03AE-4610-BBD7-2380F2027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1382</Words>
  <Characters>7884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9248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 Наталья</dc:creator>
  <cp:lastModifiedBy>Клитенкович Мария Александровна</cp:lastModifiedBy>
  <cp:revision>2</cp:revision>
  <cp:lastPrinted>2026-07-16T04:56:00Z</cp:lastPrinted>
  <dcterms:created xsi:type="dcterms:W3CDTF">2026-07-24T05:02:00Z</dcterms:created>
  <dcterms:modified xsi:type="dcterms:W3CDTF">2026-07-24T05:02:00Z</dcterms:modified>
</cp:coreProperties>
</file>