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168D" w:rsidRDefault="0087168D"/>
    <w:tbl>
      <w:tblPr>
        <w:tblW w:w="9753" w:type="dxa"/>
        <w:jc w:val="center"/>
        <w:tblLayout w:type="fixed"/>
        <w:tblLook w:val="01E0" w:firstRow="1" w:lastRow="1" w:firstColumn="1" w:lastColumn="1" w:noHBand="0" w:noVBand="0"/>
      </w:tblPr>
      <w:tblGrid>
        <w:gridCol w:w="2694"/>
        <w:gridCol w:w="3788"/>
        <w:gridCol w:w="465"/>
        <w:gridCol w:w="2806"/>
      </w:tblGrid>
      <w:tr w:rsidR="005D4351" w:rsidRPr="005D4351" w:rsidTr="00A93A8B">
        <w:trPr>
          <w:trHeight w:val="2865"/>
          <w:jc w:val="center"/>
        </w:trPr>
        <w:tc>
          <w:tcPr>
            <w:tcW w:w="9750" w:type="dxa"/>
            <w:gridSpan w:val="4"/>
            <w:shd w:val="clear" w:color="auto" w:fill="auto"/>
          </w:tcPr>
          <w:p w:rsidR="0087168D" w:rsidRPr="005D4351" w:rsidRDefault="0087168D" w:rsidP="005B1FB6">
            <w:pPr>
              <w:shd w:val="clear" w:color="auto" w:fill="FFFFFF"/>
              <w:jc w:val="center"/>
              <w:rPr>
                <w:b/>
                <w:sz w:val="32"/>
                <w:szCs w:val="32"/>
              </w:rPr>
            </w:pPr>
            <w:r w:rsidRPr="005D4351">
              <w:rPr>
                <w:b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7559227B" wp14:editId="778CC2BD">
                  <wp:extent cx="757555" cy="948690"/>
                  <wp:effectExtent l="0" t="0" r="4445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555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168D" w:rsidRPr="005D4351" w:rsidRDefault="0087168D" w:rsidP="005B1FB6">
            <w:pPr>
              <w:shd w:val="clear" w:color="auto" w:fill="FFFFFF"/>
              <w:jc w:val="center"/>
              <w:rPr>
                <w:b/>
                <w:sz w:val="32"/>
                <w:szCs w:val="32"/>
              </w:rPr>
            </w:pPr>
          </w:p>
          <w:p w:rsidR="005B1FB6" w:rsidRPr="005D4351" w:rsidRDefault="005B1FB6" w:rsidP="005B1FB6">
            <w:pPr>
              <w:shd w:val="clear" w:color="auto" w:fill="FFFFFF"/>
              <w:jc w:val="center"/>
              <w:rPr>
                <w:b/>
                <w:sz w:val="32"/>
                <w:szCs w:val="32"/>
              </w:rPr>
            </w:pPr>
            <w:r w:rsidRPr="005D4351">
              <w:rPr>
                <w:b/>
                <w:sz w:val="32"/>
                <w:szCs w:val="32"/>
              </w:rPr>
              <w:t>АДМИНИСТРАЦИЯ</w:t>
            </w:r>
          </w:p>
          <w:p w:rsidR="005B1FB6" w:rsidRPr="005D4351" w:rsidRDefault="005B1FB6" w:rsidP="005B1FB6">
            <w:pPr>
              <w:shd w:val="clear" w:color="auto" w:fill="FFFFFF"/>
              <w:jc w:val="center"/>
              <w:rPr>
                <w:b/>
              </w:rPr>
            </w:pPr>
            <w:r w:rsidRPr="005D4351">
              <w:rPr>
                <w:b/>
              </w:rPr>
              <w:t xml:space="preserve">ЗАКРЫТОГО АДМИНИСТРАТИВНО – </w:t>
            </w:r>
          </w:p>
          <w:p w:rsidR="005B1FB6" w:rsidRPr="005D4351" w:rsidRDefault="005B1FB6" w:rsidP="005B1FB6">
            <w:pPr>
              <w:shd w:val="clear" w:color="auto" w:fill="FFFFFF"/>
              <w:jc w:val="center"/>
              <w:rPr>
                <w:b/>
              </w:rPr>
            </w:pPr>
            <w:r w:rsidRPr="005D4351">
              <w:rPr>
                <w:b/>
              </w:rPr>
              <w:t xml:space="preserve">ТЕРРИТОРИАЛЬНОГО ОБРАЗОВАНИЯ </w:t>
            </w:r>
          </w:p>
          <w:p w:rsidR="005B1FB6" w:rsidRPr="005D4351" w:rsidRDefault="005B1FB6" w:rsidP="005B1FB6">
            <w:pPr>
              <w:shd w:val="clear" w:color="auto" w:fill="FFFFFF"/>
              <w:jc w:val="center"/>
              <w:rPr>
                <w:b/>
              </w:rPr>
            </w:pPr>
            <w:proofErr w:type="gramStart"/>
            <w:r w:rsidRPr="005D4351">
              <w:rPr>
                <w:b/>
              </w:rPr>
              <w:t>ГОРОД  ЗЕЛЕНОГОРСК</w:t>
            </w:r>
            <w:proofErr w:type="gramEnd"/>
            <w:r w:rsidRPr="005D4351">
              <w:rPr>
                <w:b/>
              </w:rPr>
              <w:t xml:space="preserve"> </w:t>
            </w:r>
          </w:p>
          <w:p w:rsidR="005B1FB6" w:rsidRPr="005D4351" w:rsidRDefault="005B1FB6">
            <w:pPr>
              <w:shd w:val="clear" w:color="auto" w:fill="FFFFFF"/>
              <w:jc w:val="center"/>
            </w:pPr>
            <w:r w:rsidRPr="005D4351">
              <w:rPr>
                <w:b/>
              </w:rPr>
              <w:t>КРАСНОЯРСКОГО КРАЯ</w:t>
            </w:r>
          </w:p>
          <w:p w:rsidR="005B1FB6" w:rsidRPr="005D4351" w:rsidRDefault="005B1FB6">
            <w:pPr>
              <w:shd w:val="clear" w:color="auto" w:fill="FFFFFF"/>
              <w:jc w:val="center"/>
            </w:pPr>
          </w:p>
          <w:p w:rsidR="005B1FB6" w:rsidRPr="005D4351" w:rsidRDefault="005B1FB6">
            <w:pPr>
              <w:shd w:val="clear" w:color="auto" w:fill="FFFFFF"/>
              <w:jc w:val="center"/>
            </w:pPr>
          </w:p>
          <w:p w:rsidR="005B1FB6" w:rsidRPr="005D4351" w:rsidRDefault="005B1FB6" w:rsidP="005B1FB6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5D4351"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9111EB" w:rsidRPr="005D4351" w:rsidTr="00A93A8B">
        <w:trPr>
          <w:trHeight w:val="661"/>
          <w:jc w:val="center"/>
        </w:trPr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F4A74" w:rsidRPr="003A749C" w:rsidRDefault="003A749C" w:rsidP="00AD26CD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      </w:t>
            </w:r>
            <w:r>
              <w:rPr>
                <w:noProof/>
                <w:sz w:val="28"/>
                <w:szCs w:val="28"/>
                <w:lang w:val="en-US"/>
              </w:rPr>
              <w:t>0</w:t>
            </w:r>
            <w:r>
              <w:rPr>
                <w:noProof/>
                <w:sz w:val="28"/>
                <w:szCs w:val="28"/>
              </w:rPr>
              <w:t>1.07.2026</w:t>
            </w:r>
          </w:p>
        </w:tc>
        <w:tc>
          <w:tcPr>
            <w:tcW w:w="3788" w:type="dxa"/>
            <w:shd w:val="clear" w:color="auto" w:fill="auto"/>
            <w:vAlign w:val="bottom"/>
          </w:tcPr>
          <w:p w:rsidR="009111EB" w:rsidRPr="005D4351" w:rsidRDefault="009111EB" w:rsidP="00B85541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5D4351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9111EB" w:rsidRPr="005D4351" w:rsidRDefault="009111EB" w:rsidP="00B8554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111EB" w:rsidRPr="005D4351" w:rsidRDefault="003A749C" w:rsidP="00E267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924-р</w:t>
            </w:r>
          </w:p>
        </w:tc>
      </w:tr>
    </w:tbl>
    <w:p w:rsidR="009D105E" w:rsidRPr="005D4351" w:rsidRDefault="009D105E" w:rsidP="004F1081">
      <w:pPr>
        <w:spacing w:line="240" w:lineRule="auto"/>
        <w:rPr>
          <w:sz w:val="26"/>
          <w:szCs w:val="26"/>
        </w:rPr>
      </w:pPr>
    </w:p>
    <w:p w:rsidR="00232729" w:rsidRPr="005D4351" w:rsidRDefault="00232729" w:rsidP="004F1081">
      <w:pPr>
        <w:spacing w:line="240" w:lineRule="auto"/>
        <w:rPr>
          <w:sz w:val="26"/>
          <w:szCs w:val="26"/>
        </w:rPr>
      </w:pPr>
    </w:p>
    <w:p w:rsidR="00E55086" w:rsidRPr="005D4351" w:rsidRDefault="00E55086" w:rsidP="004F1081">
      <w:pPr>
        <w:spacing w:line="240" w:lineRule="auto"/>
        <w:rPr>
          <w:sz w:val="28"/>
          <w:szCs w:val="28"/>
        </w:rPr>
      </w:pPr>
      <w:r w:rsidRPr="005D4351">
        <w:rPr>
          <w:sz w:val="28"/>
          <w:szCs w:val="28"/>
        </w:rPr>
        <w:t xml:space="preserve">Об утверждении </w:t>
      </w:r>
      <w:r w:rsidR="005270A8" w:rsidRPr="005D4351">
        <w:rPr>
          <w:sz w:val="28"/>
          <w:szCs w:val="28"/>
        </w:rPr>
        <w:t>П</w:t>
      </w:r>
      <w:r w:rsidRPr="005D4351">
        <w:rPr>
          <w:sz w:val="28"/>
          <w:szCs w:val="28"/>
        </w:rPr>
        <w:t>оложения</w:t>
      </w:r>
      <w:r w:rsidR="005B0A6C" w:rsidRPr="005D4351">
        <w:rPr>
          <w:sz w:val="28"/>
          <w:szCs w:val="28"/>
        </w:rPr>
        <w:t xml:space="preserve"> о</w:t>
      </w:r>
      <w:r w:rsidR="0080282F" w:rsidRPr="005D4351">
        <w:rPr>
          <w:sz w:val="28"/>
          <w:szCs w:val="28"/>
        </w:rPr>
        <w:t xml:space="preserve">б </w:t>
      </w:r>
      <w:r w:rsidR="005B0A6C" w:rsidRPr="005D4351">
        <w:rPr>
          <w:sz w:val="28"/>
          <w:szCs w:val="28"/>
        </w:rPr>
        <w:t>оплате</w:t>
      </w:r>
    </w:p>
    <w:p w:rsidR="005270A8" w:rsidRPr="005D4351" w:rsidRDefault="005B0A6C" w:rsidP="004F1081">
      <w:pPr>
        <w:spacing w:line="240" w:lineRule="auto"/>
        <w:rPr>
          <w:sz w:val="28"/>
          <w:szCs w:val="28"/>
        </w:rPr>
      </w:pPr>
      <w:r w:rsidRPr="005D4351">
        <w:rPr>
          <w:sz w:val="28"/>
          <w:szCs w:val="28"/>
        </w:rPr>
        <w:t>труда</w:t>
      </w:r>
      <w:r w:rsidR="009D688A" w:rsidRPr="005D4351">
        <w:rPr>
          <w:sz w:val="28"/>
          <w:szCs w:val="28"/>
        </w:rPr>
        <w:t xml:space="preserve"> </w:t>
      </w:r>
      <w:r w:rsidRPr="005D4351">
        <w:rPr>
          <w:sz w:val="28"/>
          <w:szCs w:val="28"/>
        </w:rPr>
        <w:t xml:space="preserve">работников </w:t>
      </w:r>
      <w:proofErr w:type="gramStart"/>
      <w:r w:rsidR="001845A6" w:rsidRPr="005D4351">
        <w:rPr>
          <w:sz w:val="28"/>
          <w:szCs w:val="28"/>
        </w:rPr>
        <w:t>Администрации</w:t>
      </w:r>
      <w:proofErr w:type="gramEnd"/>
      <w:r w:rsidR="001845A6" w:rsidRPr="005D4351">
        <w:rPr>
          <w:sz w:val="28"/>
          <w:szCs w:val="28"/>
        </w:rPr>
        <w:t xml:space="preserve"> ЗАТО </w:t>
      </w:r>
    </w:p>
    <w:p w:rsidR="005270A8" w:rsidRPr="005D4351" w:rsidRDefault="00E55086" w:rsidP="004F1081">
      <w:pPr>
        <w:spacing w:line="240" w:lineRule="auto"/>
        <w:rPr>
          <w:sz w:val="28"/>
          <w:szCs w:val="28"/>
        </w:rPr>
      </w:pPr>
      <w:r w:rsidRPr="005D4351">
        <w:rPr>
          <w:sz w:val="28"/>
          <w:szCs w:val="28"/>
        </w:rPr>
        <w:t>г. Зеленогорск</w:t>
      </w:r>
      <w:r w:rsidR="002348E3">
        <w:rPr>
          <w:sz w:val="28"/>
          <w:szCs w:val="28"/>
        </w:rPr>
        <w:t>,</w:t>
      </w:r>
      <w:r w:rsidR="001845A6" w:rsidRPr="005D4351">
        <w:rPr>
          <w:sz w:val="28"/>
          <w:szCs w:val="28"/>
        </w:rPr>
        <w:t xml:space="preserve"> </w:t>
      </w:r>
      <w:r w:rsidR="002348E3">
        <w:rPr>
          <w:sz w:val="28"/>
          <w:szCs w:val="28"/>
        </w:rPr>
        <w:t>занимающих</w:t>
      </w:r>
      <w:r w:rsidR="001845A6" w:rsidRPr="005D4351">
        <w:rPr>
          <w:sz w:val="28"/>
          <w:szCs w:val="28"/>
        </w:rPr>
        <w:t xml:space="preserve"> должност</w:t>
      </w:r>
      <w:r w:rsidR="002348E3">
        <w:rPr>
          <w:sz w:val="28"/>
          <w:szCs w:val="28"/>
        </w:rPr>
        <w:t>и</w:t>
      </w:r>
      <w:r w:rsidR="001845A6" w:rsidRPr="005D4351">
        <w:rPr>
          <w:sz w:val="28"/>
          <w:szCs w:val="28"/>
        </w:rPr>
        <w:t>,</w:t>
      </w:r>
    </w:p>
    <w:p w:rsidR="005270A8" w:rsidRPr="005D4351" w:rsidRDefault="00717999" w:rsidP="004F108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не отн</w:t>
      </w:r>
      <w:r w:rsidRPr="006731B0">
        <w:rPr>
          <w:sz w:val="28"/>
          <w:szCs w:val="28"/>
        </w:rPr>
        <w:t>осящи</w:t>
      </w:r>
      <w:r w:rsidR="002348E3">
        <w:rPr>
          <w:sz w:val="28"/>
          <w:szCs w:val="28"/>
        </w:rPr>
        <w:t>е</w:t>
      </w:r>
      <w:r w:rsidRPr="006731B0">
        <w:rPr>
          <w:sz w:val="28"/>
          <w:szCs w:val="28"/>
        </w:rPr>
        <w:t>ся</w:t>
      </w:r>
      <w:r w:rsidR="001845A6" w:rsidRPr="005D4351">
        <w:rPr>
          <w:sz w:val="28"/>
          <w:szCs w:val="28"/>
        </w:rPr>
        <w:t xml:space="preserve"> к должностям </w:t>
      </w:r>
    </w:p>
    <w:p w:rsidR="00717999" w:rsidRPr="00FA3949" w:rsidRDefault="001845A6" w:rsidP="004F1081">
      <w:pPr>
        <w:spacing w:line="240" w:lineRule="auto"/>
        <w:rPr>
          <w:sz w:val="28"/>
          <w:szCs w:val="28"/>
        </w:rPr>
      </w:pPr>
      <w:r w:rsidRPr="005D4351">
        <w:rPr>
          <w:sz w:val="28"/>
          <w:szCs w:val="28"/>
        </w:rPr>
        <w:t>муниципальной службы</w:t>
      </w:r>
      <w:r w:rsidR="002A06BE">
        <w:rPr>
          <w:sz w:val="28"/>
          <w:szCs w:val="28"/>
        </w:rPr>
        <w:t>,</w:t>
      </w:r>
      <w:r w:rsidR="002348E3">
        <w:rPr>
          <w:sz w:val="28"/>
          <w:szCs w:val="28"/>
        </w:rPr>
        <w:t xml:space="preserve"> и</w:t>
      </w:r>
      <w:r w:rsidR="00717999">
        <w:rPr>
          <w:sz w:val="28"/>
          <w:szCs w:val="28"/>
        </w:rPr>
        <w:t xml:space="preserve"> работников</w:t>
      </w:r>
      <w:r w:rsidR="000F7D27">
        <w:rPr>
          <w:sz w:val="28"/>
          <w:szCs w:val="28"/>
        </w:rPr>
        <w:br/>
      </w:r>
      <w:r w:rsidR="00717999" w:rsidRPr="00FA3949">
        <w:rPr>
          <w:sz w:val="28"/>
          <w:szCs w:val="28"/>
        </w:rPr>
        <w:t>Администрации ЗАТО г. Зеленогорск</w:t>
      </w:r>
    </w:p>
    <w:p w:rsidR="005D4351" w:rsidRPr="00FA3949" w:rsidRDefault="005D4351" w:rsidP="004F1081">
      <w:pPr>
        <w:spacing w:line="240" w:lineRule="auto"/>
        <w:rPr>
          <w:sz w:val="28"/>
          <w:szCs w:val="28"/>
        </w:rPr>
      </w:pPr>
      <w:r w:rsidRPr="00FA3949">
        <w:rPr>
          <w:sz w:val="28"/>
          <w:szCs w:val="28"/>
        </w:rPr>
        <w:t>по рабочим профессиям</w:t>
      </w:r>
    </w:p>
    <w:p w:rsidR="005B0A6C" w:rsidRPr="00FA3949" w:rsidRDefault="005B0A6C" w:rsidP="004F1081">
      <w:pPr>
        <w:spacing w:line="240" w:lineRule="auto"/>
        <w:jc w:val="both"/>
        <w:rPr>
          <w:sz w:val="28"/>
          <w:szCs w:val="28"/>
        </w:rPr>
      </w:pPr>
    </w:p>
    <w:p w:rsidR="00232729" w:rsidRPr="00FA3949" w:rsidRDefault="00232729" w:rsidP="004F1081">
      <w:pPr>
        <w:spacing w:line="240" w:lineRule="auto"/>
        <w:jc w:val="both"/>
        <w:rPr>
          <w:sz w:val="28"/>
          <w:szCs w:val="28"/>
        </w:rPr>
      </w:pPr>
    </w:p>
    <w:p w:rsidR="005B0A6C" w:rsidRPr="00FA3949" w:rsidRDefault="005B0A6C" w:rsidP="004F1081">
      <w:pPr>
        <w:pStyle w:val="ConsNormal"/>
        <w:widowControl/>
        <w:spacing w:line="240" w:lineRule="auto"/>
        <w:ind w:right="0" w:firstLine="709"/>
        <w:rPr>
          <w:rFonts w:ascii="Times New Roman" w:hAnsi="Times New Roman" w:cs="Times New Roman"/>
          <w:sz w:val="28"/>
          <w:szCs w:val="28"/>
        </w:rPr>
      </w:pPr>
      <w:r w:rsidRPr="00FA3949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00225B" w:rsidRPr="00FA3949">
        <w:rPr>
          <w:rFonts w:ascii="Times New Roman" w:hAnsi="Times New Roman" w:cs="Times New Roman"/>
          <w:sz w:val="28"/>
          <w:szCs w:val="28"/>
        </w:rPr>
        <w:t xml:space="preserve"> </w:t>
      </w:r>
      <w:r w:rsidRPr="00FA3949">
        <w:rPr>
          <w:rFonts w:ascii="Times New Roman" w:hAnsi="Times New Roman" w:cs="Times New Roman"/>
          <w:sz w:val="28"/>
          <w:szCs w:val="28"/>
        </w:rPr>
        <w:t xml:space="preserve">Трудовым кодексом Российской Федерации, </w:t>
      </w:r>
      <w:r w:rsidR="008C46AE" w:rsidRPr="00FA3949">
        <w:rPr>
          <w:rFonts w:ascii="Times New Roman" w:hAnsi="Times New Roman" w:cs="Times New Roman"/>
          <w:sz w:val="28"/>
          <w:szCs w:val="28"/>
        </w:rPr>
        <w:t>на </w:t>
      </w:r>
      <w:r w:rsidR="00CA791A" w:rsidRPr="00FA3949">
        <w:rPr>
          <w:rFonts w:ascii="Times New Roman" w:hAnsi="Times New Roman" w:cs="Times New Roman"/>
          <w:sz w:val="28"/>
          <w:szCs w:val="28"/>
        </w:rPr>
        <w:t xml:space="preserve">основании Положения о системе оплаты труда работников муниципальных учреждений города Зеленогорска, утвержденного </w:t>
      </w:r>
      <w:r w:rsidRPr="00FA3949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proofErr w:type="gramStart"/>
      <w:r w:rsidRPr="00FA3949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FA3949">
        <w:rPr>
          <w:rFonts w:ascii="Times New Roman" w:hAnsi="Times New Roman" w:cs="Times New Roman"/>
          <w:sz w:val="28"/>
          <w:szCs w:val="28"/>
        </w:rPr>
        <w:t xml:space="preserve"> ЗАТО г. Зеленогорск</w:t>
      </w:r>
      <w:r w:rsidR="00BF7A78" w:rsidRPr="00FA3949">
        <w:rPr>
          <w:rFonts w:ascii="Times New Roman" w:hAnsi="Times New Roman" w:cs="Times New Roman"/>
          <w:sz w:val="28"/>
          <w:szCs w:val="28"/>
        </w:rPr>
        <w:t>а</w:t>
      </w:r>
      <w:r w:rsidRPr="00FA3949">
        <w:rPr>
          <w:rFonts w:ascii="Times New Roman" w:hAnsi="Times New Roman" w:cs="Times New Roman"/>
          <w:sz w:val="28"/>
          <w:szCs w:val="28"/>
        </w:rPr>
        <w:t xml:space="preserve"> </w:t>
      </w:r>
      <w:r w:rsidR="0087168D" w:rsidRPr="00FA3949">
        <w:rPr>
          <w:rFonts w:ascii="Times New Roman" w:hAnsi="Times New Roman" w:cs="Times New Roman"/>
          <w:sz w:val="28"/>
          <w:szCs w:val="28"/>
        </w:rPr>
        <w:t>от 12.04.2021 № 46-п</w:t>
      </w:r>
      <w:r w:rsidRPr="00FA3949">
        <w:rPr>
          <w:rFonts w:ascii="Times New Roman" w:hAnsi="Times New Roman" w:cs="Times New Roman"/>
          <w:sz w:val="28"/>
          <w:szCs w:val="28"/>
        </w:rPr>
        <w:t xml:space="preserve">, </w:t>
      </w:r>
      <w:r w:rsidR="002625CD">
        <w:rPr>
          <w:rFonts w:ascii="Times New Roman" w:hAnsi="Times New Roman" w:cs="Times New Roman"/>
          <w:sz w:val="28"/>
          <w:szCs w:val="28"/>
        </w:rPr>
        <w:t>учитывая мнение профсоюзного комитета Админис</w:t>
      </w:r>
      <w:r w:rsidR="004568CE">
        <w:rPr>
          <w:rFonts w:ascii="Times New Roman" w:hAnsi="Times New Roman" w:cs="Times New Roman"/>
          <w:sz w:val="28"/>
          <w:szCs w:val="28"/>
        </w:rPr>
        <w:t>трации ЗАТО г. Зеленогорск</w:t>
      </w:r>
      <w:r w:rsidR="001921AC">
        <w:rPr>
          <w:rFonts w:ascii="Times New Roman" w:hAnsi="Times New Roman" w:cs="Times New Roman"/>
          <w:sz w:val="28"/>
          <w:szCs w:val="28"/>
        </w:rPr>
        <w:t xml:space="preserve"> </w:t>
      </w:r>
      <w:r w:rsidR="004568CE">
        <w:rPr>
          <w:rFonts w:ascii="Times New Roman" w:hAnsi="Times New Roman" w:cs="Times New Roman"/>
          <w:sz w:val="28"/>
          <w:szCs w:val="28"/>
        </w:rPr>
        <w:t>от 30</w:t>
      </w:r>
      <w:r w:rsidR="002625CD">
        <w:rPr>
          <w:rFonts w:ascii="Times New Roman" w:hAnsi="Times New Roman" w:cs="Times New Roman"/>
          <w:sz w:val="28"/>
          <w:szCs w:val="28"/>
        </w:rPr>
        <w:t>.06.2026</w:t>
      </w:r>
      <w:r w:rsidR="004568CE">
        <w:rPr>
          <w:rFonts w:ascii="Times New Roman" w:hAnsi="Times New Roman" w:cs="Times New Roman"/>
          <w:sz w:val="28"/>
          <w:szCs w:val="28"/>
        </w:rPr>
        <w:t>)</w:t>
      </w:r>
      <w:r w:rsidR="002625CD">
        <w:rPr>
          <w:rFonts w:ascii="Times New Roman" w:hAnsi="Times New Roman" w:cs="Times New Roman"/>
          <w:sz w:val="28"/>
          <w:szCs w:val="28"/>
        </w:rPr>
        <w:t xml:space="preserve">, </w:t>
      </w:r>
      <w:r w:rsidR="00CA791A" w:rsidRPr="00FA3949">
        <w:rPr>
          <w:rFonts w:ascii="Times New Roman" w:hAnsi="Times New Roman" w:cs="Times New Roman"/>
          <w:sz w:val="28"/>
          <w:szCs w:val="28"/>
        </w:rPr>
        <w:t>руководствуясь</w:t>
      </w:r>
      <w:r w:rsidRPr="00FA3949">
        <w:rPr>
          <w:rFonts w:ascii="Times New Roman" w:hAnsi="Times New Roman" w:cs="Times New Roman"/>
          <w:sz w:val="28"/>
          <w:szCs w:val="28"/>
        </w:rPr>
        <w:t xml:space="preserve"> Устав</w:t>
      </w:r>
      <w:r w:rsidR="006731B0" w:rsidRPr="00FA3949">
        <w:rPr>
          <w:rFonts w:ascii="Times New Roman" w:hAnsi="Times New Roman" w:cs="Times New Roman"/>
          <w:sz w:val="28"/>
          <w:szCs w:val="28"/>
        </w:rPr>
        <w:t>ом</w:t>
      </w:r>
      <w:r w:rsidRPr="00FA3949">
        <w:rPr>
          <w:rFonts w:ascii="Times New Roman" w:hAnsi="Times New Roman" w:cs="Times New Roman"/>
          <w:sz w:val="28"/>
          <w:szCs w:val="28"/>
        </w:rPr>
        <w:t xml:space="preserve"> г</w:t>
      </w:r>
      <w:r w:rsidR="00696BB8" w:rsidRPr="00FA3949">
        <w:rPr>
          <w:rFonts w:ascii="Times New Roman" w:hAnsi="Times New Roman" w:cs="Times New Roman"/>
          <w:sz w:val="28"/>
          <w:szCs w:val="28"/>
        </w:rPr>
        <w:t>орода</w:t>
      </w:r>
      <w:r w:rsidR="005E66ED" w:rsidRPr="00FA3949">
        <w:rPr>
          <w:rFonts w:ascii="Times New Roman" w:hAnsi="Times New Roman" w:cs="Times New Roman"/>
          <w:sz w:val="28"/>
          <w:szCs w:val="28"/>
        </w:rPr>
        <w:t xml:space="preserve"> Зеленогорска Красноярского края</w:t>
      </w:r>
      <w:r w:rsidR="002625CD">
        <w:rPr>
          <w:rFonts w:ascii="Times New Roman" w:hAnsi="Times New Roman" w:cs="Times New Roman"/>
          <w:sz w:val="28"/>
          <w:szCs w:val="28"/>
        </w:rPr>
        <w:t>,</w:t>
      </w:r>
    </w:p>
    <w:p w:rsidR="005B0A6C" w:rsidRPr="00FA3949" w:rsidRDefault="005B0A6C" w:rsidP="004F1081">
      <w:pPr>
        <w:spacing w:line="240" w:lineRule="auto"/>
        <w:ind w:firstLine="1080"/>
        <w:jc w:val="both"/>
        <w:rPr>
          <w:b/>
          <w:sz w:val="28"/>
          <w:szCs w:val="28"/>
        </w:rPr>
      </w:pPr>
    </w:p>
    <w:p w:rsidR="005B0A6C" w:rsidRPr="00FA3949" w:rsidRDefault="005B0A6C" w:rsidP="00717999">
      <w:pPr>
        <w:spacing w:line="240" w:lineRule="auto"/>
        <w:ind w:firstLine="708"/>
        <w:jc w:val="both"/>
        <w:rPr>
          <w:sz w:val="28"/>
          <w:szCs w:val="28"/>
        </w:rPr>
      </w:pPr>
      <w:r w:rsidRPr="00FA3949">
        <w:rPr>
          <w:sz w:val="28"/>
          <w:szCs w:val="28"/>
        </w:rPr>
        <w:t xml:space="preserve">1. Утвердить </w:t>
      </w:r>
      <w:r w:rsidR="005270A8" w:rsidRPr="00FA3949">
        <w:rPr>
          <w:sz w:val="28"/>
          <w:szCs w:val="28"/>
        </w:rPr>
        <w:t>П</w:t>
      </w:r>
      <w:r w:rsidRPr="00FA3949">
        <w:rPr>
          <w:sz w:val="28"/>
          <w:szCs w:val="28"/>
        </w:rPr>
        <w:t>оложение о</w:t>
      </w:r>
      <w:r w:rsidR="0080282F" w:rsidRPr="00FA3949">
        <w:rPr>
          <w:sz w:val="28"/>
          <w:szCs w:val="28"/>
        </w:rPr>
        <w:t>б</w:t>
      </w:r>
      <w:r w:rsidRPr="00FA3949">
        <w:rPr>
          <w:sz w:val="28"/>
          <w:szCs w:val="28"/>
        </w:rPr>
        <w:t xml:space="preserve"> оплат</w:t>
      </w:r>
      <w:r w:rsidR="0080282F" w:rsidRPr="00FA3949">
        <w:rPr>
          <w:sz w:val="28"/>
          <w:szCs w:val="28"/>
        </w:rPr>
        <w:t>е</w:t>
      </w:r>
      <w:r w:rsidRPr="00FA3949">
        <w:rPr>
          <w:sz w:val="28"/>
          <w:szCs w:val="28"/>
        </w:rPr>
        <w:t xml:space="preserve"> труда работников </w:t>
      </w:r>
      <w:r w:rsidR="005270A8" w:rsidRPr="00FA3949">
        <w:rPr>
          <w:sz w:val="28"/>
          <w:szCs w:val="28"/>
        </w:rPr>
        <w:t>Администрации ЗАТО</w:t>
      </w:r>
      <w:r w:rsidR="0000225B" w:rsidRPr="00FA3949">
        <w:rPr>
          <w:sz w:val="28"/>
          <w:szCs w:val="28"/>
        </w:rPr>
        <w:t xml:space="preserve"> г</w:t>
      </w:r>
      <w:r w:rsidR="005270A8" w:rsidRPr="00FA3949">
        <w:rPr>
          <w:sz w:val="28"/>
          <w:szCs w:val="28"/>
        </w:rPr>
        <w:t>. Зеленого</w:t>
      </w:r>
      <w:r w:rsidR="00717999" w:rsidRPr="00FA3949">
        <w:rPr>
          <w:sz w:val="28"/>
          <w:szCs w:val="28"/>
        </w:rPr>
        <w:t>рск</w:t>
      </w:r>
      <w:r w:rsidR="002348E3">
        <w:rPr>
          <w:sz w:val="28"/>
          <w:szCs w:val="28"/>
        </w:rPr>
        <w:t>, занимающих</w:t>
      </w:r>
      <w:r w:rsidR="00717999" w:rsidRPr="00FA3949">
        <w:rPr>
          <w:sz w:val="28"/>
          <w:szCs w:val="28"/>
        </w:rPr>
        <w:t xml:space="preserve"> должност</w:t>
      </w:r>
      <w:r w:rsidR="002348E3">
        <w:rPr>
          <w:sz w:val="28"/>
          <w:szCs w:val="28"/>
        </w:rPr>
        <w:t>и</w:t>
      </w:r>
      <w:r w:rsidR="00717999" w:rsidRPr="00FA3949">
        <w:rPr>
          <w:sz w:val="28"/>
          <w:szCs w:val="28"/>
        </w:rPr>
        <w:t>, не относящи</w:t>
      </w:r>
      <w:r w:rsidR="002348E3">
        <w:rPr>
          <w:sz w:val="28"/>
          <w:szCs w:val="28"/>
        </w:rPr>
        <w:t>е</w:t>
      </w:r>
      <w:r w:rsidR="00717999" w:rsidRPr="00FA3949">
        <w:rPr>
          <w:sz w:val="28"/>
          <w:szCs w:val="28"/>
        </w:rPr>
        <w:t>ся</w:t>
      </w:r>
      <w:r w:rsidR="005270A8" w:rsidRPr="00FA3949">
        <w:rPr>
          <w:sz w:val="28"/>
          <w:szCs w:val="28"/>
        </w:rPr>
        <w:t xml:space="preserve"> к должностям муниципальной службы</w:t>
      </w:r>
      <w:r w:rsidR="002A06BE">
        <w:rPr>
          <w:sz w:val="28"/>
          <w:szCs w:val="28"/>
        </w:rPr>
        <w:t>,</w:t>
      </w:r>
      <w:r w:rsidR="002348E3">
        <w:rPr>
          <w:sz w:val="28"/>
          <w:szCs w:val="28"/>
        </w:rPr>
        <w:t xml:space="preserve"> и</w:t>
      </w:r>
      <w:r w:rsidR="005D4351" w:rsidRPr="00FA3949">
        <w:rPr>
          <w:sz w:val="28"/>
          <w:szCs w:val="28"/>
        </w:rPr>
        <w:t xml:space="preserve"> </w:t>
      </w:r>
      <w:r w:rsidR="00717999" w:rsidRPr="00FA3949">
        <w:rPr>
          <w:sz w:val="28"/>
          <w:szCs w:val="28"/>
        </w:rPr>
        <w:t>работников Администрации ЗАТО г. Зеленогорск</w:t>
      </w:r>
      <w:r w:rsidR="00065ACE">
        <w:rPr>
          <w:sz w:val="28"/>
          <w:szCs w:val="28"/>
        </w:rPr>
        <w:br/>
      </w:r>
      <w:r w:rsidR="00717999" w:rsidRPr="00FA3949">
        <w:rPr>
          <w:sz w:val="28"/>
          <w:szCs w:val="28"/>
        </w:rPr>
        <w:t xml:space="preserve">по рабочим профессиям </w:t>
      </w:r>
      <w:r w:rsidRPr="00FA3949">
        <w:rPr>
          <w:sz w:val="28"/>
          <w:szCs w:val="28"/>
        </w:rPr>
        <w:t xml:space="preserve">согласно приложению к настоящему </w:t>
      </w:r>
      <w:r w:rsidR="000C5F05" w:rsidRPr="00FA3949">
        <w:rPr>
          <w:sz w:val="28"/>
          <w:szCs w:val="28"/>
        </w:rPr>
        <w:t>распоряжению</w:t>
      </w:r>
      <w:r w:rsidR="00065ACE">
        <w:rPr>
          <w:sz w:val="28"/>
          <w:szCs w:val="28"/>
        </w:rPr>
        <w:t>.</w:t>
      </w:r>
    </w:p>
    <w:p w:rsidR="00443D9C" w:rsidRPr="00FA3949" w:rsidRDefault="00610EF5" w:rsidP="005D4351">
      <w:pPr>
        <w:spacing w:line="240" w:lineRule="auto"/>
        <w:ind w:firstLine="709"/>
        <w:jc w:val="both"/>
        <w:rPr>
          <w:sz w:val="28"/>
          <w:szCs w:val="28"/>
        </w:rPr>
      </w:pPr>
      <w:r w:rsidRPr="00FA3949">
        <w:rPr>
          <w:sz w:val="28"/>
          <w:szCs w:val="28"/>
        </w:rPr>
        <w:t>2. </w:t>
      </w:r>
      <w:r w:rsidR="0080282F" w:rsidRPr="00FA3949">
        <w:rPr>
          <w:sz w:val="28"/>
          <w:szCs w:val="28"/>
        </w:rPr>
        <w:t>Признать утратившим</w:t>
      </w:r>
      <w:r w:rsidR="00BC65C0" w:rsidRPr="00FA3949">
        <w:rPr>
          <w:sz w:val="28"/>
          <w:szCs w:val="28"/>
        </w:rPr>
        <w:t xml:space="preserve"> силу </w:t>
      </w:r>
      <w:r w:rsidR="005D4351" w:rsidRPr="00FA3949">
        <w:rPr>
          <w:sz w:val="28"/>
          <w:szCs w:val="28"/>
        </w:rPr>
        <w:t>распоряжение</w:t>
      </w:r>
      <w:r w:rsidR="00BC65C0" w:rsidRPr="00FA3949">
        <w:rPr>
          <w:sz w:val="28"/>
          <w:szCs w:val="28"/>
        </w:rPr>
        <w:t xml:space="preserve"> Администрации ЗАТО</w:t>
      </w:r>
      <w:r w:rsidR="005D4351" w:rsidRPr="00FA3949">
        <w:rPr>
          <w:sz w:val="28"/>
          <w:szCs w:val="28"/>
        </w:rPr>
        <w:br/>
      </w:r>
      <w:r w:rsidR="00BC65C0" w:rsidRPr="00FA3949">
        <w:rPr>
          <w:sz w:val="28"/>
          <w:szCs w:val="28"/>
        </w:rPr>
        <w:t>г</w:t>
      </w:r>
      <w:r w:rsidR="0080282F" w:rsidRPr="00FA3949">
        <w:rPr>
          <w:sz w:val="28"/>
          <w:szCs w:val="28"/>
        </w:rPr>
        <w:t>. Зеленогорск</w:t>
      </w:r>
      <w:r w:rsidR="005D4351" w:rsidRPr="00FA3949">
        <w:rPr>
          <w:sz w:val="28"/>
          <w:szCs w:val="28"/>
        </w:rPr>
        <w:t xml:space="preserve"> о</w:t>
      </w:r>
      <w:r w:rsidR="00443D9C" w:rsidRPr="00FA3949">
        <w:rPr>
          <w:sz w:val="28"/>
          <w:szCs w:val="28"/>
        </w:rPr>
        <w:t xml:space="preserve">т </w:t>
      </w:r>
      <w:r w:rsidR="005D4351" w:rsidRPr="00FA3949">
        <w:rPr>
          <w:sz w:val="28"/>
          <w:szCs w:val="28"/>
        </w:rPr>
        <w:t>20.01.2026</w:t>
      </w:r>
      <w:r w:rsidR="00443D9C" w:rsidRPr="00FA3949">
        <w:rPr>
          <w:sz w:val="28"/>
          <w:szCs w:val="28"/>
        </w:rPr>
        <w:t xml:space="preserve"> № </w:t>
      </w:r>
      <w:r w:rsidR="005D4351" w:rsidRPr="00FA3949">
        <w:rPr>
          <w:sz w:val="28"/>
          <w:szCs w:val="28"/>
        </w:rPr>
        <w:t>36-р «Об утверждении Положения об оплате труда работников Администрации ЗАТО г. Зеленогорск по должностям,</w:t>
      </w:r>
      <w:r w:rsidR="00065ACE">
        <w:rPr>
          <w:sz w:val="28"/>
          <w:szCs w:val="28"/>
        </w:rPr>
        <w:br/>
      </w:r>
      <w:r w:rsidR="005D4351" w:rsidRPr="00FA3949">
        <w:rPr>
          <w:sz w:val="28"/>
          <w:szCs w:val="28"/>
        </w:rPr>
        <w:t>не отнесенным к должностям муниципальной службы»</w:t>
      </w:r>
      <w:r w:rsidR="00A802B3" w:rsidRPr="00FA3949">
        <w:rPr>
          <w:sz w:val="28"/>
          <w:szCs w:val="28"/>
        </w:rPr>
        <w:t>.</w:t>
      </w:r>
    </w:p>
    <w:p w:rsidR="00A40D5F" w:rsidRPr="00FA3949" w:rsidRDefault="002625CD" w:rsidP="004F1081">
      <w:pPr>
        <w:suppressAutoHyphens/>
        <w:autoSpaceDE w:val="0"/>
        <w:spacing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A40D5F" w:rsidRPr="00FA3949">
        <w:rPr>
          <w:sz w:val="28"/>
          <w:szCs w:val="28"/>
        </w:rPr>
        <w:t xml:space="preserve">Отделу </w:t>
      </w:r>
      <w:r w:rsidR="005D4351" w:rsidRPr="00FA3949">
        <w:rPr>
          <w:sz w:val="28"/>
          <w:szCs w:val="28"/>
        </w:rPr>
        <w:t>трудовых отношений</w:t>
      </w:r>
      <w:r w:rsidR="00A40D5F" w:rsidRPr="00FA3949">
        <w:rPr>
          <w:sz w:val="28"/>
          <w:szCs w:val="28"/>
        </w:rPr>
        <w:t xml:space="preserve"> Администрации ЗАТО</w:t>
      </w:r>
      <w:r w:rsidR="00BF7A78" w:rsidRPr="00FA3949">
        <w:rPr>
          <w:sz w:val="28"/>
          <w:szCs w:val="28"/>
        </w:rPr>
        <w:br/>
      </w:r>
      <w:r w:rsidR="006731B0" w:rsidRPr="00FA3949">
        <w:rPr>
          <w:sz w:val="28"/>
          <w:szCs w:val="28"/>
        </w:rPr>
        <w:t>г. </w:t>
      </w:r>
      <w:r w:rsidR="00A40D5F" w:rsidRPr="00FA3949">
        <w:rPr>
          <w:sz w:val="28"/>
          <w:szCs w:val="28"/>
        </w:rPr>
        <w:t>Зеленогорск ознакомить с настоящим распоряжением</w:t>
      </w:r>
      <w:r w:rsidR="00907DBB" w:rsidRPr="00FA3949">
        <w:rPr>
          <w:sz w:val="28"/>
          <w:szCs w:val="28"/>
        </w:rPr>
        <w:t xml:space="preserve"> </w:t>
      </w:r>
      <w:r w:rsidR="00A40D5F" w:rsidRPr="00FA3949">
        <w:rPr>
          <w:sz w:val="28"/>
          <w:szCs w:val="28"/>
        </w:rPr>
        <w:t>работников Администрации ЗАТО г. Зеленогорск</w:t>
      </w:r>
      <w:r w:rsidR="002348E3">
        <w:rPr>
          <w:sz w:val="28"/>
          <w:szCs w:val="28"/>
        </w:rPr>
        <w:t>, занимающих</w:t>
      </w:r>
      <w:r w:rsidR="00717999" w:rsidRPr="00FA3949">
        <w:rPr>
          <w:sz w:val="28"/>
          <w:szCs w:val="28"/>
        </w:rPr>
        <w:t xml:space="preserve"> должност</w:t>
      </w:r>
      <w:r w:rsidR="002348E3">
        <w:rPr>
          <w:sz w:val="28"/>
          <w:szCs w:val="28"/>
        </w:rPr>
        <w:t>и</w:t>
      </w:r>
      <w:r w:rsidR="00E41244" w:rsidRPr="00FA3949">
        <w:rPr>
          <w:sz w:val="28"/>
          <w:szCs w:val="28"/>
        </w:rPr>
        <w:t xml:space="preserve">, не </w:t>
      </w:r>
      <w:r w:rsidR="00A40D5F" w:rsidRPr="00FA3949">
        <w:rPr>
          <w:sz w:val="28"/>
          <w:szCs w:val="28"/>
        </w:rPr>
        <w:t>отн</w:t>
      </w:r>
      <w:r w:rsidR="00E41244" w:rsidRPr="00FA3949">
        <w:rPr>
          <w:sz w:val="28"/>
          <w:szCs w:val="28"/>
        </w:rPr>
        <w:t>осящи</w:t>
      </w:r>
      <w:r w:rsidR="002348E3">
        <w:rPr>
          <w:sz w:val="28"/>
          <w:szCs w:val="28"/>
        </w:rPr>
        <w:t>е</w:t>
      </w:r>
      <w:r w:rsidR="00E41244" w:rsidRPr="00FA3949">
        <w:rPr>
          <w:sz w:val="28"/>
          <w:szCs w:val="28"/>
        </w:rPr>
        <w:t>ся</w:t>
      </w:r>
      <w:r w:rsidR="008C46AE" w:rsidRPr="00FA3949">
        <w:rPr>
          <w:sz w:val="28"/>
          <w:szCs w:val="28"/>
        </w:rPr>
        <w:t xml:space="preserve"> к </w:t>
      </w:r>
      <w:r w:rsidR="000F7D27" w:rsidRPr="00FA3949">
        <w:rPr>
          <w:sz w:val="28"/>
          <w:szCs w:val="28"/>
        </w:rPr>
        <w:t>должностям муниципальной службы</w:t>
      </w:r>
      <w:r w:rsidR="002A06BE">
        <w:rPr>
          <w:sz w:val="28"/>
          <w:szCs w:val="28"/>
        </w:rPr>
        <w:t>,</w:t>
      </w:r>
      <w:r w:rsidR="002348E3">
        <w:rPr>
          <w:sz w:val="28"/>
          <w:szCs w:val="28"/>
        </w:rPr>
        <w:t xml:space="preserve"> и</w:t>
      </w:r>
      <w:r w:rsidR="00C03129" w:rsidRPr="00FA3949">
        <w:rPr>
          <w:sz w:val="28"/>
          <w:szCs w:val="28"/>
        </w:rPr>
        <w:t xml:space="preserve"> работников </w:t>
      </w:r>
      <w:r w:rsidR="008C46AE" w:rsidRPr="00FA3949">
        <w:rPr>
          <w:sz w:val="28"/>
          <w:szCs w:val="28"/>
        </w:rPr>
        <w:t>Администрации ЗАТО г. </w:t>
      </w:r>
      <w:r w:rsidR="00C03129" w:rsidRPr="00FA3949">
        <w:rPr>
          <w:sz w:val="28"/>
          <w:szCs w:val="28"/>
        </w:rPr>
        <w:t xml:space="preserve">Зеленогорск </w:t>
      </w:r>
      <w:r w:rsidR="00E41244" w:rsidRPr="00FA3949">
        <w:rPr>
          <w:sz w:val="28"/>
          <w:szCs w:val="28"/>
        </w:rPr>
        <w:t>по рабочим профессиям</w:t>
      </w:r>
      <w:r w:rsidR="008C46AE" w:rsidRPr="00FA3949">
        <w:rPr>
          <w:sz w:val="28"/>
          <w:szCs w:val="28"/>
        </w:rPr>
        <w:t xml:space="preserve"> под подпись</w:t>
      </w:r>
      <w:r w:rsidR="00E41244" w:rsidRPr="00FA3949">
        <w:rPr>
          <w:sz w:val="28"/>
          <w:szCs w:val="28"/>
        </w:rPr>
        <w:t>.</w:t>
      </w:r>
    </w:p>
    <w:p w:rsidR="00DA4356" w:rsidRPr="00BC7E6A" w:rsidRDefault="00D2050E" w:rsidP="00DA4356">
      <w:pPr>
        <w:pStyle w:val="a6"/>
        <w:suppressAutoHyphens/>
        <w:autoSpaceDE w:val="0"/>
        <w:spacing w:line="240" w:lineRule="auto"/>
        <w:ind w:left="0"/>
        <w:jc w:val="both"/>
      </w:pPr>
      <w:r w:rsidRPr="00FA3949">
        <w:rPr>
          <w:color w:val="FF0000"/>
          <w:szCs w:val="28"/>
        </w:rPr>
        <w:lastRenderedPageBreak/>
        <w:tab/>
      </w:r>
      <w:r w:rsidR="00EE7231" w:rsidRPr="00BC7E6A">
        <w:rPr>
          <w:szCs w:val="28"/>
        </w:rPr>
        <w:t xml:space="preserve">4. </w:t>
      </w:r>
      <w:r w:rsidR="005D4351" w:rsidRPr="00BC7E6A">
        <w:t>Настоящее распоряжение</w:t>
      </w:r>
      <w:r w:rsidR="00DA4356" w:rsidRPr="00BC7E6A">
        <w:t xml:space="preserve"> вступает в силу в день, следующий за днем его </w:t>
      </w:r>
      <w:r w:rsidR="002348E3" w:rsidRPr="00BC7E6A">
        <w:t>официального опубликования</w:t>
      </w:r>
      <w:r w:rsidR="00DA4356" w:rsidRPr="00BC7E6A">
        <w:t xml:space="preserve"> в сетевом издании «Официальный интернет-портал правовой информации города Зеленогорска» (</w:t>
      </w:r>
      <w:proofErr w:type="spellStart"/>
      <w:r w:rsidR="00DA4356" w:rsidRPr="00BC7E6A">
        <w:rPr>
          <w:lang w:val="en-US"/>
        </w:rPr>
        <w:t>zgrsk</w:t>
      </w:r>
      <w:proofErr w:type="spellEnd"/>
      <w:r w:rsidR="00DA4356" w:rsidRPr="00BC7E6A">
        <w:t>.</w:t>
      </w:r>
      <w:proofErr w:type="spellStart"/>
      <w:r w:rsidR="00DA4356" w:rsidRPr="00BC7E6A">
        <w:rPr>
          <w:lang w:val="en-US"/>
        </w:rPr>
        <w:t>ru</w:t>
      </w:r>
      <w:proofErr w:type="spellEnd"/>
      <w:r w:rsidR="00DA4356" w:rsidRPr="00BC7E6A">
        <w:t>).</w:t>
      </w:r>
    </w:p>
    <w:p w:rsidR="0060092B" w:rsidRPr="005D4351" w:rsidRDefault="00A40D5F" w:rsidP="00DA4356">
      <w:pPr>
        <w:pStyle w:val="a6"/>
        <w:suppressAutoHyphens/>
        <w:autoSpaceDE w:val="0"/>
        <w:spacing w:line="240" w:lineRule="auto"/>
        <w:ind w:left="0" w:firstLine="708"/>
        <w:jc w:val="both"/>
        <w:rPr>
          <w:szCs w:val="28"/>
        </w:rPr>
      </w:pPr>
      <w:r w:rsidRPr="00BC7E6A">
        <w:rPr>
          <w:szCs w:val="28"/>
        </w:rPr>
        <w:t>5</w:t>
      </w:r>
      <w:r w:rsidR="005B0A6C" w:rsidRPr="00BC7E6A">
        <w:rPr>
          <w:szCs w:val="28"/>
        </w:rPr>
        <w:t xml:space="preserve">. Контроль за выполнением настоящего </w:t>
      </w:r>
      <w:r w:rsidR="00AD7A3C" w:rsidRPr="00BC7E6A">
        <w:rPr>
          <w:szCs w:val="28"/>
        </w:rPr>
        <w:t>распоряжения</w:t>
      </w:r>
      <w:r w:rsidR="005B0A6C" w:rsidRPr="00BC7E6A">
        <w:rPr>
          <w:szCs w:val="28"/>
        </w:rPr>
        <w:t xml:space="preserve"> </w:t>
      </w:r>
      <w:r w:rsidR="00070B35" w:rsidRPr="00BC7E6A">
        <w:rPr>
          <w:szCs w:val="28"/>
        </w:rPr>
        <w:t>возложить</w:t>
      </w:r>
      <w:r w:rsidR="002A06BE" w:rsidRPr="00BC7E6A">
        <w:rPr>
          <w:szCs w:val="28"/>
        </w:rPr>
        <w:br/>
      </w:r>
      <w:r w:rsidR="00232729" w:rsidRPr="00BC7E6A">
        <w:rPr>
          <w:szCs w:val="28"/>
        </w:rPr>
        <w:t>на первого заместителя Главы ЗАТО г.</w:t>
      </w:r>
      <w:r w:rsidR="002A06BE" w:rsidRPr="00BC7E6A">
        <w:rPr>
          <w:szCs w:val="28"/>
        </w:rPr>
        <w:t> </w:t>
      </w:r>
      <w:r w:rsidR="00232729" w:rsidRPr="00BC7E6A">
        <w:rPr>
          <w:szCs w:val="28"/>
        </w:rPr>
        <w:t>Зеленогорск по стратегическому</w:t>
      </w:r>
      <w:r w:rsidR="00232729" w:rsidRPr="00FA3949">
        <w:rPr>
          <w:szCs w:val="28"/>
        </w:rPr>
        <w:t xml:space="preserve"> планированию, экономическому развитию и финансам.</w:t>
      </w:r>
    </w:p>
    <w:p w:rsidR="00EE7231" w:rsidRPr="005D4351" w:rsidRDefault="00EE7231" w:rsidP="004F1081">
      <w:pPr>
        <w:pStyle w:val="a6"/>
        <w:suppressAutoHyphens/>
        <w:autoSpaceDE w:val="0"/>
        <w:spacing w:line="240" w:lineRule="auto"/>
        <w:ind w:left="0" w:firstLine="709"/>
        <w:jc w:val="both"/>
        <w:rPr>
          <w:szCs w:val="28"/>
        </w:rPr>
      </w:pPr>
    </w:p>
    <w:p w:rsidR="006916C1" w:rsidRPr="005D4351" w:rsidRDefault="006916C1" w:rsidP="004F1081">
      <w:pPr>
        <w:pStyle w:val="a6"/>
        <w:suppressAutoHyphens/>
        <w:autoSpaceDE w:val="0"/>
        <w:spacing w:line="240" w:lineRule="auto"/>
        <w:ind w:left="0" w:firstLine="709"/>
        <w:jc w:val="both"/>
        <w:rPr>
          <w:szCs w:val="28"/>
        </w:rPr>
      </w:pPr>
    </w:p>
    <w:p w:rsidR="00FB0E0C" w:rsidRPr="005D4351" w:rsidRDefault="00FB0E0C" w:rsidP="004F1081">
      <w:pPr>
        <w:pStyle w:val="a6"/>
        <w:suppressAutoHyphens/>
        <w:autoSpaceDE w:val="0"/>
        <w:spacing w:after="0" w:line="240" w:lineRule="auto"/>
        <w:ind w:left="0" w:firstLine="709"/>
        <w:jc w:val="both"/>
        <w:rPr>
          <w:szCs w:val="28"/>
        </w:rPr>
      </w:pPr>
    </w:p>
    <w:p w:rsidR="002254C8" w:rsidRPr="005D4351" w:rsidRDefault="00441FFC" w:rsidP="004F1081">
      <w:pPr>
        <w:spacing w:line="240" w:lineRule="auto"/>
        <w:rPr>
          <w:sz w:val="28"/>
          <w:szCs w:val="28"/>
        </w:rPr>
      </w:pPr>
      <w:proofErr w:type="gramStart"/>
      <w:r w:rsidRPr="005D4351">
        <w:rPr>
          <w:sz w:val="28"/>
          <w:szCs w:val="28"/>
        </w:rPr>
        <w:t>Глава</w:t>
      </w:r>
      <w:proofErr w:type="gramEnd"/>
      <w:r w:rsidRPr="005D4351">
        <w:rPr>
          <w:sz w:val="28"/>
          <w:szCs w:val="28"/>
        </w:rPr>
        <w:t xml:space="preserve"> ЗАТО г. Зеленогорск                                                         </w:t>
      </w:r>
      <w:r w:rsidR="006731B0">
        <w:rPr>
          <w:sz w:val="28"/>
          <w:szCs w:val="28"/>
        </w:rPr>
        <w:t xml:space="preserve">   </w:t>
      </w:r>
      <w:r w:rsidRPr="005D4351">
        <w:rPr>
          <w:sz w:val="28"/>
          <w:szCs w:val="28"/>
        </w:rPr>
        <w:t xml:space="preserve">   В.В. Терентьев</w:t>
      </w:r>
    </w:p>
    <w:p w:rsidR="00EE7231" w:rsidRPr="005D4351" w:rsidRDefault="00EE7231" w:rsidP="004F1081">
      <w:pPr>
        <w:spacing w:line="240" w:lineRule="auto"/>
        <w:jc w:val="both"/>
        <w:rPr>
          <w:bCs/>
        </w:rPr>
      </w:pPr>
    </w:p>
    <w:p w:rsidR="00FB0E0C" w:rsidRPr="005D4351" w:rsidRDefault="00FB0E0C" w:rsidP="004F1081">
      <w:pPr>
        <w:spacing w:line="240" w:lineRule="auto"/>
        <w:jc w:val="both"/>
        <w:rPr>
          <w:bCs/>
        </w:rPr>
      </w:pPr>
    </w:p>
    <w:p w:rsidR="00FB0E0C" w:rsidRPr="005D4351" w:rsidRDefault="00FB0E0C" w:rsidP="004F1081">
      <w:pPr>
        <w:spacing w:line="240" w:lineRule="auto"/>
        <w:jc w:val="both"/>
        <w:rPr>
          <w:bCs/>
        </w:rPr>
      </w:pPr>
    </w:p>
    <w:p w:rsidR="00FB0E0C" w:rsidRPr="005D4351" w:rsidRDefault="00FB0E0C" w:rsidP="004F1081">
      <w:pPr>
        <w:spacing w:line="240" w:lineRule="auto"/>
        <w:jc w:val="both"/>
        <w:rPr>
          <w:bCs/>
        </w:rPr>
      </w:pPr>
    </w:p>
    <w:p w:rsidR="00FB0E0C" w:rsidRPr="005D4351" w:rsidRDefault="00FB0E0C" w:rsidP="00EE7231">
      <w:pPr>
        <w:jc w:val="both"/>
        <w:rPr>
          <w:bCs/>
        </w:rPr>
      </w:pPr>
    </w:p>
    <w:p w:rsidR="00FB0E0C" w:rsidRPr="005D4351" w:rsidRDefault="00FB0E0C" w:rsidP="00EE7231">
      <w:pPr>
        <w:jc w:val="both"/>
        <w:rPr>
          <w:bCs/>
        </w:rPr>
      </w:pPr>
    </w:p>
    <w:p w:rsidR="005D7316" w:rsidRPr="005D4351" w:rsidRDefault="005D7316" w:rsidP="00EE7231">
      <w:pPr>
        <w:jc w:val="both"/>
        <w:rPr>
          <w:bCs/>
        </w:rPr>
      </w:pPr>
    </w:p>
    <w:p w:rsidR="005D7316" w:rsidRPr="005D4351" w:rsidRDefault="005D7316" w:rsidP="00EE7231">
      <w:pPr>
        <w:jc w:val="both"/>
        <w:rPr>
          <w:bCs/>
        </w:rPr>
      </w:pPr>
    </w:p>
    <w:p w:rsidR="005D7316" w:rsidRPr="005D4351" w:rsidRDefault="005D7316" w:rsidP="00EE7231">
      <w:pPr>
        <w:jc w:val="both"/>
        <w:rPr>
          <w:bCs/>
        </w:rPr>
      </w:pPr>
    </w:p>
    <w:p w:rsidR="005D7316" w:rsidRPr="005D4351" w:rsidRDefault="005D7316" w:rsidP="00EE7231">
      <w:pPr>
        <w:jc w:val="both"/>
        <w:rPr>
          <w:bCs/>
        </w:rPr>
      </w:pPr>
    </w:p>
    <w:p w:rsidR="005D7316" w:rsidRPr="005D4351" w:rsidRDefault="005D7316" w:rsidP="00EE7231">
      <w:pPr>
        <w:jc w:val="both"/>
        <w:rPr>
          <w:bCs/>
        </w:rPr>
      </w:pPr>
    </w:p>
    <w:p w:rsidR="005D7316" w:rsidRPr="005D4351" w:rsidRDefault="005D7316" w:rsidP="00EE7231">
      <w:pPr>
        <w:jc w:val="both"/>
        <w:rPr>
          <w:bCs/>
        </w:rPr>
      </w:pPr>
    </w:p>
    <w:p w:rsidR="005D7316" w:rsidRPr="005D4351" w:rsidRDefault="005D7316" w:rsidP="00EE7231">
      <w:pPr>
        <w:jc w:val="both"/>
        <w:rPr>
          <w:bCs/>
        </w:rPr>
      </w:pPr>
    </w:p>
    <w:p w:rsidR="005D7316" w:rsidRPr="005D4351" w:rsidRDefault="005D7316" w:rsidP="00EE7231">
      <w:pPr>
        <w:jc w:val="both"/>
        <w:rPr>
          <w:bCs/>
        </w:rPr>
      </w:pPr>
    </w:p>
    <w:p w:rsidR="005D7316" w:rsidRPr="005D4351" w:rsidRDefault="005D7316" w:rsidP="00EE7231">
      <w:pPr>
        <w:jc w:val="both"/>
        <w:rPr>
          <w:bCs/>
        </w:rPr>
      </w:pPr>
    </w:p>
    <w:p w:rsidR="005D7316" w:rsidRPr="005D4351" w:rsidRDefault="005D7316" w:rsidP="00EE7231">
      <w:pPr>
        <w:jc w:val="both"/>
        <w:rPr>
          <w:bCs/>
        </w:rPr>
      </w:pPr>
    </w:p>
    <w:p w:rsidR="005D7316" w:rsidRPr="005D4351" w:rsidRDefault="005D7316" w:rsidP="00EE7231">
      <w:pPr>
        <w:jc w:val="both"/>
        <w:rPr>
          <w:bCs/>
        </w:rPr>
      </w:pPr>
    </w:p>
    <w:p w:rsidR="005D7316" w:rsidRPr="005D4351" w:rsidRDefault="005D7316" w:rsidP="00EE7231">
      <w:pPr>
        <w:jc w:val="both"/>
        <w:rPr>
          <w:bCs/>
        </w:rPr>
      </w:pPr>
    </w:p>
    <w:p w:rsidR="005D7316" w:rsidRPr="005D4351" w:rsidRDefault="005D7316" w:rsidP="00EE7231">
      <w:pPr>
        <w:jc w:val="both"/>
        <w:rPr>
          <w:bCs/>
        </w:rPr>
      </w:pPr>
    </w:p>
    <w:p w:rsidR="005D7316" w:rsidRPr="005D4351" w:rsidRDefault="005D7316" w:rsidP="00EE7231">
      <w:pPr>
        <w:jc w:val="both"/>
        <w:rPr>
          <w:bCs/>
        </w:rPr>
      </w:pPr>
    </w:p>
    <w:p w:rsidR="005D7316" w:rsidRPr="005D4351" w:rsidRDefault="005D7316" w:rsidP="00EE7231">
      <w:pPr>
        <w:jc w:val="both"/>
        <w:rPr>
          <w:bCs/>
        </w:rPr>
      </w:pPr>
    </w:p>
    <w:p w:rsidR="00CE408A" w:rsidRPr="005D4351" w:rsidRDefault="00CE408A" w:rsidP="00EE7231">
      <w:pPr>
        <w:jc w:val="both"/>
        <w:rPr>
          <w:bCs/>
        </w:rPr>
      </w:pPr>
    </w:p>
    <w:p w:rsidR="00FB0E0C" w:rsidRPr="005D4351" w:rsidRDefault="00FB0E0C" w:rsidP="00EE7231">
      <w:pPr>
        <w:jc w:val="both"/>
        <w:rPr>
          <w:bCs/>
        </w:rPr>
      </w:pPr>
    </w:p>
    <w:p w:rsidR="00FB0E0C" w:rsidRPr="005D4351" w:rsidRDefault="00FB0E0C" w:rsidP="00EE7231">
      <w:pPr>
        <w:jc w:val="both"/>
        <w:rPr>
          <w:bCs/>
        </w:rPr>
      </w:pPr>
    </w:p>
    <w:p w:rsidR="00A802B3" w:rsidRDefault="00A802B3" w:rsidP="00EE7231">
      <w:pPr>
        <w:jc w:val="both"/>
        <w:rPr>
          <w:bCs/>
        </w:rPr>
      </w:pPr>
    </w:p>
    <w:p w:rsidR="005A7126" w:rsidRDefault="005A7126" w:rsidP="00EE7231">
      <w:pPr>
        <w:jc w:val="both"/>
        <w:rPr>
          <w:bCs/>
        </w:rPr>
      </w:pPr>
    </w:p>
    <w:p w:rsidR="005A7126" w:rsidRDefault="005A7126" w:rsidP="00EE7231">
      <w:pPr>
        <w:jc w:val="both"/>
        <w:rPr>
          <w:bCs/>
        </w:rPr>
      </w:pPr>
    </w:p>
    <w:p w:rsidR="005A7126" w:rsidRDefault="005A7126" w:rsidP="00EE7231">
      <w:pPr>
        <w:jc w:val="both"/>
        <w:rPr>
          <w:bCs/>
        </w:rPr>
      </w:pPr>
    </w:p>
    <w:p w:rsidR="005A7126" w:rsidRDefault="005A7126" w:rsidP="00EE7231">
      <w:pPr>
        <w:jc w:val="both"/>
        <w:rPr>
          <w:bCs/>
        </w:rPr>
      </w:pPr>
    </w:p>
    <w:p w:rsidR="005A7126" w:rsidRDefault="005A7126" w:rsidP="00EE7231">
      <w:pPr>
        <w:jc w:val="both"/>
        <w:rPr>
          <w:bCs/>
        </w:rPr>
      </w:pPr>
    </w:p>
    <w:p w:rsidR="005A7126" w:rsidRDefault="005A7126" w:rsidP="00EE7231">
      <w:pPr>
        <w:jc w:val="both"/>
        <w:rPr>
          <w:bCs/>
        </w:rPr>
      </w:pPr>
    </w:p>
    <w:p w:rsidR="005A7126" w:rsidRDefault="005A7126" w:rsidP="00EE7231">
      <w:pPr>
        <w:jc w:val="both"/>
        <w:rPr>
          <w:bCs/>
        </w:rPr>
      </w:pPr>
    </w:p>
    <w:p w:rsidR="005A7126" w:rsidRDefault="005A7126" w:rsidP="00EE7231">
      <w:pPr>
        <w:jc w:val="both"/>
        <w:rPr>
          <w:bCs/>
        </w:rPr>
      </w:pPr>
    </w:p>
    <w:p w:rsidR="005A7126" w:rsidRDefault="005A7126" w:rsidP="00EE7231">
      <w:pPr>
        <w:jc w:val="both"/>
        <w:rPr>
          <w:bCs/>
        </w:rPr>
      </w:pPr>
    </w:p>
    <w:p w:rsidR="005A7126" w:rsidRDefault="005A7126" w:rsidP="00EE7231">
      <w:pPr>
        <w:jc w:val="both"/>
        <w:rPr>
          <w:bCs/>
        </w:rPr>
      </w:pPr>
    </w:p>
    <w:p w:rsidR="005A7126" w:rsidRDefault="005A7126" w:rsidP="00EE7231">
      <w:pPr>
        <w:jc w:val="both"/>
        <w:rPr>
          <w:bCs/>
        </w:rPr>
      </w:pPr>
    </w:p>
    <w:p w:rsidR="005A7126" w:rsidRPr="005D4351" w:rsidRDefault="005A7126" w:rsidP="00EE7231">
      <w:pPr>
        <w:jc w:val="both"/>
        <w:rPr>
          <w:bCs/>
        </w:rPr>
      </w:pPr>
    </w:p>
    <w:p w:rsidR="00EA53D7" w:rsidRPr="005D4351" w:rsidRDefault="00EA53D7" w:rsidP="00EE7231">
      <w:pPr>
        <w:jc w:val="both"/>
        <w:rPr>
          <w:bCs/>
        </w:rPr>
      </w:pPr>
    </w:p>
    <w:p w:rsidR="00EA53D7" w:rsidRPr="005D4351" w:rsidRDefault="00EA53D7" w:rsidP="00EE7231">
      <w:pPr>
        <w:jc w:val="both"/>
        <w:rPr>
          <w:bCs/>
        </w:rPr>
      </w:pPr>
    </w:p>
    <w:p w:rsidR="00EA53D7" w:rsidRPr="005D4351" w:rsidRDefault="00EA53D7" w:rsidP="00EE7231">
      <w:pPr>
        <w:jc w:val="both"/>
        <w:rPr>
          <w:bCs/>
        </w:rPr>
      </w:pPr>
    </w:p>
    <w:p w:rsidR="00A802B3" w:rsidRPr="005D4351" w:rsidRDefault="00A802B3" w:rsidP="00EE7231">
      <w:pPr>
        <w:jc w:val="both"/>
        <w:rPr>
          <w:bCs/>
        </w:rPr>
      </w:pPr>
    </w:p>
    <w:p w:rsidR="004F1081" w:rsidRPr="005D4351" w:rsidRDefault="004F1081" w:rsidP="00EE7231">
      <w:pPr>
        <w:jc w:val="both"/>
        <w:rPr>
          <w:bCs/>
        </w:rPr>
      </w:pPr>
    </w:p>
    <w:p w:rsidR="004F1081" w:rsidRPr="005D4351" w:rsidRDefault="004F1081" w:rsidP="00EE7231">
      <w:pPr>
        <w:jc w:val="both"/>
        <w:rPr>
          <w:bCs/>
        </w:rPr>
      </w:pPr>
    </w:p>
    <w:p w:rsidR="004F1081" w:rsidRPr="005D4351" w:rsidRDefault="004F1081" w:rsidP="00EE7231">
      <w:pPr>
        <w:jc w:val="both"/>
        <w:rPr>
          <w:bCs/>
        </w:rPr>
      </w:pPr>
    </w:p>
    <w:p w:rsidR="005B0A6C" w:rsidRPr="001E1F48" w:rsidRDefault="005B0A6C" w:rsidP="00620151">
      <w:pPr>
        <w:ind w:left="5387"/>
        <w:rPr>
          <w:bCs/>
          <w:sz w:val="28"/>
          <w:szCs w:val="28"/>
          <w:u w:val="single"/>
        </w:rPr>
      </w:pPr>
      <w:r w:rsidRPr="005A7126">
        <w:rPr>
          <w:bCs/>
          <w:sz w:val="28"/>
          <w:szCs w:val="28"/>
        </w:rPr>
        <w:lastRenderedPageBreak/>
        <w:t xml:space="preserve">Приложение                                                                  </w:t>
      </w:r>
      <w:r w:rsidR="006916C1" w:rsidRPr="005A7126">
        <w:rPr>
          <w:bCs/>
          <w:sz w:val="28"/>
          <w:szCs w:val="28"/>
        </w:rPr>
        <w:t xml:space="preserve">                             к </w:t>
      </w:r>
      <w:r w:rsidR="00AD7A3C" w:rsidRPr="005A7126">
        <w:rPr>
          <w:bCs/>
          <w:sz w:val="28"/>
          <w:szCs w:val="28"/>
        </w:rPr>
        <w:t xml:space="preserve">распоряжению </w:t>
      </w:r>
      <w:r w:rsidRPr="005A7126">
        <w:rPr>
          <w:bCs/>
          <w:sz w:val="28"/>
          <w:szCs w:val="28"/>
        </w:rPr>
        <w:t xml:space="preserve">Администрации                                                              </w:t>
      </w:r>
      <w:r w:rsidR="00FB0E0C" w:rsidRPr="005A7126">
        <w:rPr>
          <w:bCs/>
          <w:sz w:val="28"/>
          <w:szCs w:val="28"/>
        </w:rPr>
        <w:t xml:space="preserve">            ЗАТО г. Зеленогорск</w:t>
      </w:r>
      <w:r w:rsidRPr="005A7126">
        <w:rPr>
          <w:bCs/>
          <w:sz w:val="28"/>
          <w:szCs w:val="28"/>
        </w:rPr>
        <w:t xml:space="preserve">                                                                                   </w:t>
      </w:r>
      <w:r w:rsidRPr="009B2DAE">
        <w:rPr>
          <w:bCs/>
          <w:sz w:val="28"/>
          <w:szCs w:val="28"/>
        </w:rPr>
        <w:t>от</w:t>
      </w:r>
      <w:r w:rsidR="00FB0E0C" w:rsidRPr="009B2DAE">
        <w:rPr>
          <w:bCs/>
          <w:sz w:val="28"/>
          <w:szCs w:val="28"/>
        </w:rPr>
        <w:t xml:space="preserve"> </w:t>
      </w:r>
      <w:r w:rsidR="00620151">
        <w:rPr>
          <w:bCs/>
          <w:sz w:val="28"/>
          <w:szCs w:val="28"/>
        </w:rPr>
        <w:t>__</w:t>
      </w:r>
      <w:r w:rsidR="001E1F48" w:rsidRPr="001E1F48">
        <w:rPr>
          <w:bCs/>
          <w:sz w:val="28"/>
          <w:szCs w:val="28"/>
          <w:u w:val="single"/>
        </w:rPr>
        <w:t>01.07.2026</w:t>
      </w:r>
      <w:r w:rsidR="009B2DAE" w:rsidRPr="009B2DAE">
        <w:rPr>
          <w:bCs/>
          <w:sz w:val="28"/>
          <w:szCs w:val="28"/>
        </w:rPr>
        <w:t>_</w:t>
      </w:r>
      <w:proofErr w:type="gramStart"/>
      <w:r w:rsidR="009B2DAE" w:rsidRPr="009B2DAE">
        <w:rPr>
          <w:bCs/>
          <w:sz w:val="28"/>
          <w:szCs w:val="28"/>
        </w:rPr>
        <w:t>_</w:t>
      </w:r>
      <w:r w:rsidR="001703AA" w:rsidRPr="009B2DAE">
        <w:rPr>
          <w:bCs/>
          <w:sz w:val="28"/>
          <w:szCs w:val="28"/>
        </w:rPr>
        <w:t xml:space="preserve">  </w:t>
      </w:r>
      <w:r w:rsidRPr="009B2DAE">
        <w:rPr>
          <w:bCs/>
          <w:sz w:val="28"/>
          <w:szCs w:val="28"/>
        </w:rPr>
        <w:t>№</w:t>
      </w:r>
      <w:proofErr w:type="gramEnd"/>
      <w:r w:rsidR="001703AA" w:rsidRPr="009B2DAE">
        <w:rPr>
          <w:bCs/>
          <w:sz w:val="28"/>
          <w:szCs w:val="28"/>
        </w:rPr>
        <w:t xml:space="preserve"> </w:t>
      </w:r>
      <w:r w:rsidR="001E1F48">
        <w:rPr>
          <w:bCs/>
          <w:sz w:val="28"/>
          <w:szCs w:val="28"/>
          <w:u w:val="single"/>
        </w:rPr>
        <w:t>924-р</w:t>
      </w:r>
    </w:p>
    <w:p w:rsidR="00806F46" w:rsidRPr="005A7126" w:rsidRDefault="00806F46" w:rsidP="006D6292">
      <w:pPr>
        <w:ind w:left="5670"/>
        <w:jc w:val="center"/>
        <w:rPr>
          <w:bCs/>
        </w:rPr>
      </w:pPr>
    </w:p>
    <w:p w:rsidR="006207EA" w:rsidRPr="000F7D27" w:rsidRDefault="006207EA" w:rsidP="005B0A6C">
      <w:pPr>
        <w:jc w:val="center"/>
        <w:rPr>
          <w:bCs/>
        </w:rPr>
      </w:pPr>
    </w:p>
    <w:p w:rsidR="00AB1256" w:rsidRPr="0027467D" w:rsidRDefault="00794690" w:rsidP="005270A8">
      <w:pPr>
        <w:jc w:val="center"/>
        <w:rPr>
          <w:sz w:val="28"/>
          <w:szCs w:val="28"/>
        </w:rPr>
      </w:pPr>
      <w:r w:rsidRPr="0027467D">
        <w:rPr>
          <w:sz w:val="28"/>
          <w:szCs w:val="28"/>
        </w:rPr>
        <w:t>Положение</w:t>
      </w:r>
    </w:p>
    <w:p w:rsidR="005270A8" w:rsidRPr="0027467D" w:rsidRDefault="00AB1256" w:rsidP="00EC1ADF">
      <w:pPr>
        <w:jc w:val="center"/>
        <w:rPr>
          <w:sz w:val="28"/>
          <w:szCs w:val="28"/>
        </w:rPr>
      </w:pPr>
      <w:r w:rsidRPr="0027467D">
        <w:rPr>
          <w:sz w:val="28"/>
          <w:szCs w:val="28"/>
        </w:rPr>
        <w:t>о</w:t>
      </w:r>
      <w:r w:rsidR="0080282F" w:rsidRPr="0027467D">
        <w:rPr>
          <w:sz w:val="28"/>
          <w:szCs w:val="28"/>
        </w:rPr>
        <w:t>б</w:t>
      </w:r>
      <w:r w:rsidR="00FB0E0C" w:rsidRPr="0027467D">
        <w:rPr>
          <w:sz w:val="28"/>
          <w:szCs w:val="28"/>
        </w:rPr>
        <w:t xml:space="preserve"> </w:t>
      </w:r>
      <w:r w:rsidR="005270A8" w:rsidRPr="0027467D">
        <w:rPr>
          <w:sz w:val="28"/>
          <w:szCs w:val="28"/>
        </w:rPr>
        <w:t>оплат</w:t>
      </w:r>
      <w:r w:rsidR="0080282F" w:rsidRPr="0027467D">
        <w:rPr>
          <w:sz w:val="28"/>
          <w:szCs w:val="28"/>
        </w:rPr>
        <w:t>е</w:t>
      </w:r>
      <w:r w:rsidR="005270A8" w:rsidRPr="0027467D">
        <w:rPr>
          <w:sz w:val="28"/>
          <w:szCs w:val="28"/>
        </w:rPr>
        <w:t xml:space="preserve"> труда работников</w:t>
      </w:r>
      <w:r w:rsidR="00FB0E0C" w:rsidRPr="0027467D">
        <w:rPr>
          <w:sz w:val="28"/>
          <w:szCs w:val="28"/>
        </w:rPr>
        <w:t xml:space="preserve"> </w:t>
      </w:r>
      <w:r w:rsidR="005270A8" w:rsidRPr="0027467D">
        <w:rPr>
          <w:sz w:val="28"/>
          <w:szCs w:val="28"/>
        </w:rPr>
        <w:t>Адм</w:t>
      </w:r>
      <w:r w:rsidR="00A40D5F" w:rsidRPr="0027467D">
        <w:rPr>
          <w:sz w:val="28"/>
          <w:szCs w:val="28"/>
        </w:rPr>
        <w:t>инистрации ЗАТО г. Зеленогорск</w:t>
      </w:r>
      <w:r w:rsidR="00EC1ADF" w:rsidRPr="0027467D">
        <w:rPr>
          <w:sz w:val="28"/>
          <w:szCs w:val="28"/>
        </w:rPr>
        <w:t>, занимающих</w:t>
      </w:r>
      <w:r w:rsidR="00717999" w:rsidRPr="0027467D">
        <w:rPr>
          <w:sz w:val="28"/>
          <w:szCs w:val="28"/>
        </w:rPr>
        <w:t xml:space="preserve"> должност</w:t>
      </w:r>
      <w:r w:rsidR="00EC1ADF" w:rsidRPr="0027467D">
        <w:rPr>
          <w:sz w:val="28"/>
          <w:szCs w:val="28"/>
        </w:rPr>
        <w:t>и</w:t>
      </w:r>
      <w:r w:rsidR="00717999" w:rsidRPr="0027467D">
        <w:rPr>
          <w:sz w:val="28"/>
          <w:szCs w:val="28"/>
        </w:rPr>
        <w:t>, не относящи</w:t>
      </w:r>
      <w:r w:rsidR="00EC1ADF" w:rsidRPr="0027467D">
        <w:rPr>
          <w:sz w:val="28"/>
          <w:szCs w:val="28"/>
        </w:rPr>
        <w:t>е</w:t>
      </w:r>
      <w:r w:rsidR="00717999" w:rsidRPr="0027467D">
        <w:rPr>
          <w:sz w:val="28"/>
          <w:szCs w:val="28"/>
        </w:rPr>
        <w:t>ся</w:t>
      </w:r>
      <w:r w:rsidR="005270A8" w:rsidRPr="0027467D">
        <w:rPr>
          <w:sz w:val="28"/>
          <w:szCs w:val="28"/>
        </w:rPr>
        <w:t xml:space="preserve"> к</w:t>
      </w:r>
      <w:r w:rsidR="00FB0E0C" w:rsidRPr="0027467D">
        <w:rPr>
          <w:sz w:val="28"/>
          <w:szCs w:val="28"/>
        </w:rPr>
        <w:t xml:space="preserve"> </w:t>
      </w:r>
      <w:r w:rsidR="005270A8" w:rsidRPr="0027467D">
        <w:rPr>
          <w:sz w:val="28"/>
          <w:szCs w:val="28"/>
        </w:rPr>
        <w:t>должностям муниципальной службы</w:t>
      </w:r>
      <w:r w:rsidR="002A06BE" w:rsidRPr="0027467D">
        <w:rPr>
          <w:sz w:val="28"/>
          <w:szCs w:val="28"/>
        </w:rPr>
        <w:t>,</w:t>
      </w:r>
      <w:r w:rsidR="00EC1ADF" w:rsidRPr="0027467D">
        <w:rPr>
          <w:sz w:val="28"/>
          <w:szCs w:val="28"/>
        </w:rPr>
        <w:t xml:space="preserve"> и</w:t>
      </w:r>
      <w:r w:rsidR="000F7D27" w:rsidRPr="0027467D">
        <w:rPr>
          <w:sz w:val="28"/>
          <w:szCs w:val="28"/>
        </w:rPr>
        <w:t xml:space="preserve"> </w:t>
      </w:r>
      <w:r w:rsidR="00717999" w:rsidRPr="0027467D">
        <w:rPr>
          <w:sz w:val="28"/>
          <w:szCs w:val="28"/>
        </w:rPr>
        <w:t>работников Ад</w:t>
      </w:r>
      <w:r w:rsidR="00070B35">
        <w:rPr>
          <w:sz w:val="28"/>
          <w:szCs w:val="28"/>
        </w:rPr>
        <w:t>министрации ЗАТО г. Зеленогорск</w:t>
      </w:r>
      <w:r w:rsidR="00717999" w:rsidRPr="0027467D">
        <w:rPr>
          <w:sz w:val="28"/>
          <w:szCs w:val="28"/>
        </w:rPr>
        <w:br/>
      </w:r>
      <w:r w:rsidR="000F7D27" w:rsidRPr="0027467D">
        <w:rPr>
          <w:sz w:val="28"/>
          <w:szCs w:val="28"/>
        </w:rPr>
        <w:t>по рабочим профессиям</w:t>
      </w:r>
    </w:p>
    <w:p w:rsidR="005B0A6C" w:rsidRPr="000F7D27" w:rsidRDefault="005B0A6C" w:rsidP="005270A8">
      <w:pPr>
        <w:jc w:val="center"/>
        <w:rPr>
          <w:bCs/>
          <w:sz w:val="28"/>
          <w:szCs w:val="28"/>
        </w:rPr>
      </w:pPr>
    </w:p>
    <w:p w:rsidR="005B0A6C" w:rsidRPr="000F7D27" w:rsidRDefault="001A4F9F" w:rsidP="001A4F9F">
      <w:pPr>
        <w:jc w:val="center"/>
        <w:rPr>
          <w:bCs/>
          <w:sz w:val="28"/>
          <w:szCs w:val="28"/>
        </w:rPr>
      </w:pPr>
      <w:r w:rsidRPr="000F7D27">
        <w:rPr>
          <w:bCs/>
          <w:sz w:val="28"/>
          <w:szCs w:val="28"/>
        </w:rPr>
        <w:t xml:space="preserve">1. </w:t>
      </w:r>
      <w:r w:rsidR="005B0A6C" w:rsidRPr="000F7D27">
        <w:rPr>
          <w:bCs/>
          <w:sz w:val="28"/>
          <w:szCs w:val="28"/>
        </w:rPr>
        <w:t>Общие положения</w:t>
      </w:r>
    </w:p>
    <w:p w:rsidR="00C57C32" w:rsidRPr="000F7D27" w:rsidRDefault="00C57C32" w:rsidP="001A4F9F">
      <w:pPr>
        <w:jc w:val="center"/>
        <w:rPr>
          <w:bCs/>
          <w:sz w:val="28"/>
          <w:szCs w:val="28"/>
        </w:rPr>
      </w:pPr>
    </w:p>
    <w:p w:rsidR="00F75B5E" w:rsidRPr="00614281" w:rsidRDefault="005B0A6C" w:rsidP="00F75B5E">
      <w:pPr>
        <w:pStyle w:val="ConsNormal"/>
        <w:widowControl/>
        <w:ind w:right="0" w:firstLine="709"/>
        <w:rPr>
          <w:rFonts w:ascii="Times New Roman" w:hAnsi="Times New Roman" w:cs="Times New Roman"/>
          <w:sz w:val="28"/>
          <w:szCs w:val="28"/>
        </w:rPr>
      </w:pPr>
      <w:r w:rsidRPr="00614281">
        <w:rPr>
          <w:rFonts w:ascii="Times New Roman" w:hAnsi="Times New Roman" w:cs="Times New Roman"/>
          <w:sz w:val="28"/>
          <w:szCs w:val="28"/>
        </w:rPr>
        <w:t xml:space="preserve">1.1. </w:t>
      </w:r>
      <w:r w:rsidR="00F75B5E" w:rsidRPr="00614281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</w:t>
      </w:r>
      <w:r w:rsidR="00537728">
        <w:rPr>
          <w:rFonts w:ascii="Times New Roman" w:hAnsi="Times New Roman" w:cs="Times New Roman"/>
          <w:sz w:val="28"/>
          <w:szCs w:val="28"/>
        </w:rPr>
        <w:t>соответствии с Положением о </w:t>
      </w:r>
      <w:r w:rsidR="00F75B5E" w:rsidRPr="00614281">
        <w:rPr>
          <w:rFonts w:ascii="Times New Roman" w:hAnsi="Times New Roman" w:cs="Times New Roman"/>
          <w:sz w:val="28"/>
          <w:szCs w:val="28"/>
        </w:rPr>
        <w:t>системе оплаты труда работников муниципальных учреждений города Зеленогорска, утвержденным постановлением Администрации ЗАТО</w:t>
      </w:r>
      <w:r w:rsidR="006916C1" w:rsidRPr="00614281">
        <w:rPr>
          <w:rFonts w:ascii="Times New Roman" w:hAnsi="Times New Roman" w:cs="Times New Roman"/>
          <w:sz w:val="28"/>
          <w:szCs w:val="28"/>
        </w:rPr>
        <w:br/>
      </w:r>
      <w:r w:rsidR="00F75B5E" w:rsidRPr="00614281">
        <w:rPr>
          <w:rFonts w:ascii="Times New Roman" w:hAnsi="Times New Roman" w:cs="Times New Roman"/>
          <w:sz w:val="28"/>
          <w:szCs w:val="28"/>
        </w:rPr>
        <w:t>г. Зеленогорск</w:t>
      </w:r>
      <w:r w:rsidR="0019389C" w:rsidRPr="00614281">
        <w:rPr>
          <w:rFonts w:ascii="Times New Roman" w:hAnsi="Times New Roman" w:cs="Times New Roman"/>
          <w:sz w:val="28"/>
          <w:szCs w:val="28"/>
        </w:rPr>
        <w:t>а</w:t>
      </w:r>
      <w:r w:rsidR="00F75B5E" w:rsidRPr="00614281">
        <w:rPr>
          <w:rFonts w:ascii="Times New Roman" w:hAnsi="Times New Roman" w:cs="Times New Roman"/>
          <w:sz w:val="28"/>
          <w:szCs w:val="28"/>
        </w:rPr>
        <w:t xml:space="preserve"> от </w:t>
      </w:r>
      <w:r w:rsidR="00A802B3" w:rsidRPr="00614281">
        <w:rPr>
          <w:rFonts w:ascii="Times New Roman" w:hAnsi="Times New Roman" w:cs="Times New Roman"/>
          <w:sz w:val="28"/>
          <w:szCs w:val="28"/>
        </w:rPr>
        <w:t>12.04.2021</w:t>
      </w:r>
      <w:r w:rsidR="00F75B5E" w:rsidRPr="00614281">
        <w:rPr>
          <w:rFonts w:ascii="Times New Roman" w:hAnsi="Times New Roman" w:cs="Times New Roman"/>
          <w:sz w:val="28"/>
          <w:szCs w:val="28"/>
        </w:rPr>
        <w:t xml:space="preserve"> № </w:t>
      </w:r>
      <w:r w:rsidR="00A802B3" w:rsidRPr="00614281">
        <w:rPr>
          <w:rFonts w:ascii="Times New Roman" w:hAnsi="Times New Roman" w:cs="Times New Roman"/>
          <w:sz w:val="28"/>
          <w:szCs w:val="28"/>
        </w:rPr>
        <w:t>46</w:t>
      </w:r>
      <w:r w:rsidR="00F75B5E" w:rsidRPr="00614281">
        <w:rPr>
          <w:rFonts w:ascii="Times New Roman" w:hAnsi="Times New Roman" w:cs="Times New Roman"/>
          <w:sz w:val="28"/>
          <w:szCs w:val="28"/>
        </w:rPr>
        <w:t>-п</w:t>
      </w:r>
      <w:r w:rsidR="00FB0E0C" w:rsidRPr="00614281">
        <w:rPr>
          <w:rFonts w:ascii="Times New Roman" w:hAnsi="Times New Roman" w:cs="Times New Roman"/>
          <w:sz w:val="28"/>
          <w:szCs w:val="28"/>
        </w:rPr>
        <w:t xml:space="preserve"> </w:t>
      </w:r>
      <w:r w:rsidR="00F75B5E" w:rsidRPr="00614281">
        <w:rPr>
          <w:rFonts w:ascii="Times New Roman" w:hAnsi="Times New Roman" w:cs="Times New Roman"/>
          <w:sz w:val="28"/>
          <w:szCs w:val="28"/>
        </w:rPr>
        <w:t>(далее</w:t>
      </w:r>
      <w:r w:rsidR="00AF6323" w:rsidRPr="00614281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r w:rsidR="00F75B5E" w:rsidRPr="00614281">
        <w:rPr>
          <w:rFonts w:ascii="Times New Roman" w:hAnsi="Times New Roman" w:cs="Times New Roman"/>
          <w:sz w:val="28"/>
          <w:szCs w:val="28"/>
        </w:rPr>
        <w:t>Положение о системе оплаты труда работников муниципальных учреждений), и регулирует порядок оплаты труда работников</w:t>
      </w:r>
      <w:r w:rsidR="00FB0E0C" w:rsidRPr="00614281">
        <w:rPr>
          <w:rFonts w:ascii="Times New Roman" w:hAnsi="Times New Roman" w:cs="Times New Roman"/>
          <w:sz w:val="28"/>
          <w:szCs w:val="28"/>
        </w:rPr>
        <w:t xml:space="preserve"> </w:t>
      </w:r>
      <w:r w:rsidR="00F75B5E" w:rsidRPr="00614281">
        <w:rPr>
          <w:rFonts w:ascii="Times New Roman" w:hAnsi="Times New Roman" w:cs="Times New Roman"/>
          <w:sz w:val="28"/>
          <w:szCs w:val="28"/>
        </w:rPr>
        <w:t>Администрации ЗАТО</w:t>
      </w:r>
      <w:r w:rsidR="00FB0E0C" w:rsidRPr="00614281">
        <w:rPr>
          <w:rFonts w:ascii="Times New Roman" w:hAnsi="Times New Roman" w:cs="Times New Roman"/>
          <w:sz w:val="28"/>
          <w:szCs w:val="28"/>
        </w:rPr>
        <w:t xml:space="preserve"> </w:t>
      </w:r>
      <w:r w:rsidR="00F75B5E" w:rsidRPr="00614281">
        <w:rPr>
          <w:rFonts w:ascii="Times New Roman" w:hAnsi="Times New Roman" w:cs="Times New Roman"/>
          <w:sz w:val="28"/>
          <w:szCs w:val="28"/>
        </w:rPr>
        <w:t>г. Зеленогорск,</w:t>
      </w:r>
      <w:r w:rsidR="00FB0E0C" w:rsidRPr="00614281">
        <w:rPr>
          <w:rFonts w:ascii="Times New Roman" w:hAnsi="Times New Roman" w:cs="Times New Roman"/>
          <w:sz w:val="28"/>
          <w:szCs w:val="28"/>
        </w:rPr>
        <w:t xml:space="preserve"> </w:t>
      </w:r>
      <w:r w:rsidR="009D105E" w:rsidRPr="00614281">
        <w:rPr>
          <w:rFonts w:ascii="Times New Roman" w:hAnsi="Times New Roman" w:cs="Times New Roman"/>
          <w:sz w:val="28"/>
          <w:szCs w:val="28"/>
        </w:rPr>
        <w:t>занимающих</w:t>
      </w:r>
      <w:r w:rsidR="007F447C" w:rsidRPr="00614281">
        <w:rPr>
          <w:rFonts w:ascii="Times New Roman" w:hAnsi="Times New Roman" w:cs="Times New Roman"/>
          <w:sz w:val="28"/>
          <w:szCs w:val="28"/>
        </w:rPr>
        <w:t xml:space="preserve"> должности</w:t>
      </w:r>
      <w:r w:rsidR="00F75B5E" w:rsidRPr="00614281">
        <w:rPr>
          <w:rFonts w:ascii="Times New Roman" w:hAnsi="Times New Roman" w:cs="Times New Roman"/>
          <w:sz w:val="28"/>
          <w:szCs w:val="28"/>
        </w:rPr>
        <w:t xml:space="preserve">, не </w:t>
      </w:r>
      <w:r w:rsidR="007F447C" w:rsidRPr="00614281">
        <w:rPr>
          <w:rFonts w:ascii="Times New Roman" w:hAnsi="Times New Roman" w:cs="Times New Roman"/>
          <w:sz w:val="28"/>
          <w:szCs w:val="28"/>
        </w:rPr>
        <w:t>отн</w:t>
      </w:r>
      <w:r w:rsidR="009D105E" w:rsidRPr="00614281">
        <w:rPr>
          <w:rFonts w:ascii="Times New Roman" w:hAnsi="Times New Roman" w:cs="Times New Roman"/>
          <w:sz w:val="28"/>
          <w:szCs w:val="28"/>
        </w:rPr>
        <w:t>осящиеся</w:t>
      </w:r>
      <w:r w:rsidR="00F75B5E" w:rsidRPr="00614281">
        <w:rPr>
          <w:rFonts w:ascii="Times New Roman" w:hAnsi="Times New Roman" w:cs="Times New Roman"/>
          <w:sz w:val="28"/>
          <w:szCs w:val="28"/>
        </w:rPr>
        <w:t xml:space="preserve"> к должностям муниципальной службы</w:t>
      </w:r>
      <w:r w:rsidR="002A06BE">
        <w:rPr>
          <w:rFonts w:ascii="Times New Roman" w:hAnsi="Times New Roman" w:cs="Times New Roman"/>
          <w:sz w:val="28"/>
          <w:szCs w:val="28"/>
        </w:rPr>
        <w:t>,</w:t>
      </w:r>
      <w:r w:rsidR="00065ACE">
        <w:rPr>
          <w:rFonts w:ascii="Times New Roman" w:hAnsi="Times New Roman" w:cs="Times New Roman"/>
          <w:sz w:val="28"/>
          <w:szCs w:val="28"/>
        </w:rPr>
        <w:br/>
        <w:t xml:space="preserve">и </w:t>
      </w:r>
      <w:r w:rsidR="00614281" w:rsidRPr="00614281">
        <w:rPr>
          <w:rFonts w:ascii="Times New Roman" w:hAnsi="Times New Roman" w:cs="Times New Roman"/>
          <w:sz w:val="28"/>
          <w:szCs w:val="28"/>
        </w:rPr>
        <w:t xml:space="preserve">работников Администрации ЗАТО г. Зеленогорск </w:t>
      </w:r>
      <w:r w:rsidR="00F75B5E" w:rsidRPr="00614281">
        <w:rPr>
          <w:rFonts w:ascii="Times New Roman" w:hAnsi="Times New Roman" w:cs="Times New Roman"/>
          <w:sz w:val="28"/>
          <w:szCs w:val="28"/>
        </w:rPr>
        <w:t xml:space="preserve">по рабочим профессиям (далее </w:t>
      </w:r>
      <w:r w:rsidR="00AD59FD" w:rsidRPr="00614281">
        <w:rPr>
          <w:rFonts w:ascii="Times New Roman" w:hAnsi="Times New Roman" w:cs="Times New Roman"/>
          <w:bCs/>
          <w:sz w:val="28"/>
          <w:szCs w:val="28"/>
        </w:rPr>
        <w:t>–</w:t>
      </w:r>
      <w:r w:rsidR="00FB0E0C" w:rsidRPr="00614281">
        <w:rPr>
          <w:rFonts w:ascii="Times New Roman" w:hAnsi="Times New Roman" w:cs="Times New Roman"/>
          <w:sz w:val="28"/>
          <w:szCs w:val="28"/>
        </w:rPr>
        <w:t xml:space="preserve"> </w:t>
      </w:r>
      <w:r w:rsidR="00F75B5E" w:rsidRPr="00614281">
        <w:rPr>
          <w:rFonts w:ascii="Times New Roman" w:hAnsi="Times New Roman" w:cs="Times New Roman"/>
          <w:sz w:val="28"/>
          <w:szCs w:val="28"/>
        </w:rPr>
        <w:t>работники).</w:t>
      </w:r>
    </w:p>
    <w:p w:rsidR="005B0A6C" w:rsidRPr="00614281" w:rsidRDefault="005B0A6C" w:rsidP="005B0A6C">
      <w:pPr>
        <w:autoSpaceDE w:val="0"/>
        <w:ind w:firstLine="709"/>
        <w:jc w:val="both"/>
        <w:rPr>
          <w:sz w:val="28"/>
          <w:szCs w:val="28"/>
        </w:rPr>
      </w:pPr>
      <w:r w:rsidRPr="00614281">
        <w:rPr>
          <w:sz w:val="28"/>
          <w:szCs w:val="28"/>
        </w:rPr>
        <w:t xml:space="preserve">1.2. </w:t>
      </w:r>
      <w:r w:rsidR="00B059BF" w:rsidRPr="00614281">
        <w:rPr>
          <w:sz w:val="28"/>
          <w:szCs w:val="28"/>
        </w:rPr>
        <w:t>Настоящее п</w:t>
      </w:r>
      <w:r w:rsidR="00FD2A18" w:rsidRPr="00614281">
        <w:rPr>
          <w:sz w:val="28"/>
          <w:szCs w:val="28"/>
        </w:rPr>
        <w:t>оложение устанавливает</w:t>
      </w:r>
      <w:r w:rsidRPr="00614281">
        <w:rPr>
          <w:sz w:val="28"/>
          <w:szCs w:val="28"/>
        </w:rPr>
        <w:t>:</w:t>
      </w:r>
    </w:p>
    <w:p w:rsidR="005B0A6C" w:rsidRPr="00614281" w:rsidRDefault="005B0A6C" w:rsidP="005B0A6C">
      <w:pPr>
        <w:autoSpaceDE w:val="0"/>
        <w:ind w:firstLine="709"/>
        <w:jc w:val="both"/>
        <w:rPr>
          <w:sz w:val="28"/>
          <w:szCs w:val="28"/>
        </w:rPr>
      </w:pPr>
      <w:r w:rsidRPr="00614281">
        <w:rPr>
          <w:sz w:val="28"/>
          <w:szCs w:val="28"/>
        </w:rPr>
        <w:t xml:space="preserve">- </w:t>
      </w:r>
      <w:r w:rsidR="00FD2A18" w:rsidRPr="00614281">
        <w:rPr>
          <w:sz w:val="28"/>
          <w:szCs w:val="28"/>
        </w:rPr>
        <w:t>размеры окладов (должностных окладов</w:t>
      </w:r>
      <w:r w:rsidRPr="00614281">
        <w:rPr>
          <w:sz w:val="28"/>
          <w:szCs w:val="28"/>
        </w:rPr>
        <w:t>);</w:t>
      </w:r>
    </w:p>
    <w:p w:rsidR="005B0A6C" w:rsidRPr="00614281" w:rsidRDefault="005B0A6C" w:rsidP="005B0A6C">
      <w:pPr>
        <w:autoSpaceDE w:val="0"/>
        <w:ind w:firstLine="709"/>
        <w:jc w:val="both"/>
        <w:rPr>
          <w:sz w:val="28"/>
          <w:szCs w:val="28"/>
        </w:rPr>
      </w:pPr>
      <w:r w:rsidRPr="00614281">
        <w:rPr>
          <w:sz w:val="28"/>
          <w:szCs w:val="28"/>
        </w:rPr>
        <w:t>-</w:t>
      </w:r>
      <w:r w:rsidR="00F84494" w:rsidRPr="00614281">
        <w:rPr>
          <w:sz w:val="28"/>
          <w:szCs w:val="28"/>
        </w:rPr>
        <w:t xml:space="preserve"> виды </w:t>
      </w:r>
      <w:r w:rsidR="00FD2A18" w:rsidRPr="00614281">
        <w:rPr>
          <w:sz w:val="28"/>
          <w:szCs w:val="28"/>
        </w:rPr>
        <w:t>выплат</w:t>
      </w:r>
      <w:r w:rsidRPr="00614281">
        <w:rPr>
          <w:sz w:val="28"/>
          <w:szCs w:val="28"/>
        </w:rPr>
        <w:t xml:space="preserve"> компенсационного характера</w:t>
      </w:r>
      <w:r w:rsidR="00424BF2">
        <w:rPr>
          <w:sz w:val="28"/>
          <w:szCs w:val="28"/>
        </w:rPr>
        <w:t>, размер</w:t>
      </w:r>
      <w:r w:rsidR="00D5697F" w:rsidRPr="00614281">
        <w:rPr>
          <w:sz w:val="28"/>
          <w:szCs w:val="28"/>
        </w:rPr>
        <w:t xml:space="preserve">, </w:t>
      </w:r>
      <w:r w:rsidR="00FD2A18" w:rsidRPr="00614281">
        <w:rPr>
          <w:sz w:val="28"/>
          <w:szCs w:val="28"/>
        </w:rPr>
        <w:t xml:space="preserve">условия </w:t>
      </w:r>
      <w:r w:rsidR="00D5697F" w:rsidRPr="009B2DAE">
        <w:rPr>
          <w:sz w:val="28"/>
          <w:szCs w:val="28"/>
        </w:rPr>
        <w:t>и порядок</w:t>
      </w:r>
      <w:r w:rsidR="00D5697F" w:rsidRPr="00614281">
        <w:rPr>
          <w:sz w:val="28"/>
          <w:szCs w:val="28"/>
        </w:rPr>
        <w:t xml:space="preserve"> </w:t>
      </w:r>
      <w:r w:rsidR="00FD2A18" w:rsidRPr="00614281">
        <w:rPr>
          <w:sz w:val="28"/>
          <w:szCs w:val="28"/>
        </w:rPr>
        <w:t>их осуществления</w:t>
      </w:r>
      <w:r w:rsidRPr="00614281">
        <w:rPr>
          <w:sz w:val="28"/>
          <w:szCs w:val="28"/>
        </w:rPr>
        <w:t>;</w:t>
      </w:r>
    </w:p>
    <w:p w:rsidR="005B0A6C" w:rsidRPr="00614281" w:rsidRDefault="005B0A6C" w:rsidP="005B0A6C">
      <w:pPr>
        <w:autoSpaceDE w:val="0"/>
        <w:ind w:firstLine="709"/>
        <w:jc w:val="both"/>
        <w:rPr>
          <w:sz w:val="28"/>
          <w:szCs w:val="28"/>
        </w:rPr>
      </w:pPr>
      <w:r w:rsidRPr="00614281">
        <w:rPr>
          <w:sz w:val="28"/>
          <w:szCs w:val="28"/>
        </w:rPr>
        <w:t xml:space="preserve">- </w:t>
      </w:r>
      <w:r w:rsidR="00FD2A18" w:rsidRPr="00614281">
        <w:rPr>
          <w:sz w:val="28"/>
          <w:szCs w:val="28"/>
        </w:rPr>
        <w:t>виды выплат</w:t>
      </w:r>
      <w:r w:rsidRPr="00614281">
        <w:rPr>
          <w:sz w:val="28"/>
          <w:szCs w:val="28"/>
        </w:rPr>
        <w:t xml:space="preserve"> стимулирующего характера</w:t>
      </w:r>
      <w:r w:rsidR="00FD2A18" w:rsidRPr="00614281">
        <w:rPr>
          <w:sz w:val="28"/>
          <w:szCs w:val="28"/>
        </w:rPr>
        <w:t>,</w:t>
      </w:r>
      <w:r w:rsidR="00FB0E0C" w:rsidRPr="00614281">
        <w:rPr>
          <w:sz w:val="28"/>
          <w:szCs w:val="28"/>
        </w:rPr>
        <w:t xml:space="preserve"> </w:t>
      </w:r>
      <w:r w:rsidR="00424BF2">
        <w:rPr>
          <w:sz w:val="28"/>
          <w:szCs w:val="28"/>
        </w:rPr>
        <w:t>размер</w:t>
      </w:r>
      <w:r w:rsidR="00D5697F" w:rsidRPr="00614281">
        <w:rPr>
          <w:sz w:val="28"/>
          <w:szCs w:val="28"/>
        </w:rPr>
        <w:t xml:space="preserve">, </w:t>
      </w:r>
      <w:r w:rsidR="00FD2A18" w:rsidRPr="00614281">
        <w:rPr>
          <w:sz w:val="28"/>
          <w:szCs w:val="28"/>
        </w:rPr>
        <w:t xml:space="preserve">условия </w:t>
      </w:r>
      <w:r w:rsidR="00D5697F" w:rsidRPr="00614281">
        <w:rPr>
          <w:sz w:val="28"/>
          <w:szCs w:val="28"/>
        </w:rPr>
        <w:t>и порядок</w:t>
      </w:r>
      <w:r w:rsidR="00070B35">
        <w:rPr>
          <w:sz w:val="28"/>
          <w:szCs w:val="28"/>
        </w:rPr>
        <w:br/>
      </w:r>
      <w:r w:rsidR="00FD2A18" w:rsidRPr="00614281">
        <w:rPr>
          <w:sz w:val="28"/>
          <w:szCs w:val="28"/>
        </w:rPr>
        <w:t>их осуществления</w:t>
      </w:r>
      <w:r w:rsidRPr="00614281">
        <w:rPr>
          <w:sz w:val="28"/>
          <w:szCs w:val="28"/>
        </w:rPr>
        <w:t>.</w:t>
      </w:r>
    </w:p>
    <w:p w:rsidR="00EC1ADF" w:rsidRDefault="00EC1ADF" w:rsidP="00691A1A">
      <w:pPr>
        <w:widowControl w:val="0"/>
        <w:jc w:val="center"/>
        <w:rPr>
          <w:bCs/>
          <w:sz w:val="28"/>
          <w:szCs w:val="28"/>
        </w:rPr>
      </w:pPr>
    </w:p>
    <w:p w:rsidR="005B0A6C" w:rsidRPr="00614281" w:rsidRDefault="005B0A6C" w:rsidP="00691A1A">
      <w:pPr>
        <w:widowControl w:val="0"/>
        <w:jc w:val="center"/>
        <w:rPr>
          <w:bCs/>
          <w:sz w:val="28"/>
          <w:szCs w:val="28"/>
        </w:rPr>
      </w:pPr>
      <w:r w:rsidRPr="00614281">
        <w:rPr>
          <w:bCs/>
          <w:sz w:val="28"/>
          <w:szCs w:val="28"/>
        </w:rPr>
        <w:t>2. Оклады (должностные оклады)</w:t>
      </w:r>
    </w:p>
    <w:p w:rsidR="003C06D2" w:rsidRPr="00614281" w:rsidRDefault="003C06D2" w:rsidP="00EE16F4">
      <w:pPr>
        <w:widowControl w:val="0"/>
        <w:ind w:firstLine="709"/>
        <w:jc w:val="center"/>
        <w:rPr>
          <w:sz w:val="28"/>
          <w:szCs w:val="28"/>
        </w:rPr>
      </w:pPr>
    </w:p>
    <w:p w:rsidR="00C57C32" w:rsidRDefault="005B0A6C" w:rsidP="00424BF2">
      <w:pPr>
        <w:widowControl w:val="0"/>
        <w:ind w:firstLine="709"/>
        <w:jc w:val="both"/>
        <w:rPr>
          <w:sz w:val="28"/>
          <w:szCs w:val="28"/>
        </w:rPr>
      </w:pPr>
      <w:r w:rsidRPr="00614281">
        <w:rPr>
          <w:sz w:val="28"/>
          <w:szCs w:val="28"/>
        </w:rPr>
        <w:t>2.1. Размеры</w:t>
      </w:r>
      <w:r w:rsidR="00525040" w:rsidRPr="00614281">
        <w:rPr>
          <w:sz w:val="28"/>
          <w:szCs w:val="28"/>
        </w:rPr>
        <w:t xml:space="preserve"> о</w:t>
      </w:r>
      <w:r w:rsidRPr="00614281">
        <w:rPr>
          <w:sz w:val="28"/>
          <w:szCs w:val="28"/>
        </w:rPr>
        <w:t xml:space="preserve">кладов (должностных окладов) работникам устанавливаются </w:t>
      </w:r>
      <w:r w:rsidR="00D458F1" w:rsidRPr="00614281">
        <w:rPr>
          <w:sz w:val="28"/>
          <w:szCs w:val="28"/>
        </w:rPr>
        <w:t>в зависимости от</w:t>
      </w:r>
      <w:r w:rsidRPr="00614281">
        <w:rPr>
          <w:sz w:val="28"/>
          <w:szCs w:val="28"/>
        </w:rPr>
        <w:t xml:space="preserve"> требований к профессиональной подготовке и уровню квалификации, </w:t>
      </w:r>
      <w:r w:rsidR="00D458F1" w:rsidRPr="00614281">
        <w:rPr>
          <w:sz w:val="28"/>
          <w:szCs w:val="28"/>
        </w:rPr>
        <w:t>сложности выполняемых работ на основе</w:t>
      </w:r>
      <w:r w:rsidR="00FB0E0C" w:rsidRPr="00614281">
        <w:rPr>
          <w:sz w:val="28"/>
          <w:szCs w:val="28"/>
        </w:rPr>
        <w:t xml:space="preserve"> </w:t>
      </w:r>
      <w:r w:rsidR="00D458F1" w:rsidRPr="00614281">
        <w:rPr>
          <w:sz w:val="28"/>
          <w:szCs w:val="28"/>
        </w:rPr>
        <w:t xml:space="preserve">профессиональных квалификационных групп </w:t>
      </w:r>
      <w:r w:rsidR="00614281" w:rsidRPr="009B2DAE">
        <w:rPr>
          <w:sz w:val="28"/>
          <w:szCs w:val="28"/>
        </w:rPr>
        <w:t>должностей служащих</w:t>
      </w:r>
      <w:r w:rsidR="00070B35">
        <w:rPr>
          <w:sz w:val="28"/>
          <w:szCs w:val="28"/>
        </w:rPr>
        <w:br/>
      </w:r>
      <w:r w:rsidR="00614281" w:rsidRPr="009B2DAE">
        <w:rPr>
          <w:sz w:val="28"/>
          <w:szCs w:val="28"/>
        </w:rPr>
        <w:t>и профессий рабочих</w:t>
      </w:r>
      <w:r w:rsidR="00E300C6" w:rsidRPr="00614281">
        <w:rPr>
          <w:sz w:val="28"/>
          <w:szCs w:val="28"/>
        </w:rPr>
        <w:t>,</w:t>
      </w:r>
      <w:r w:rsidRPr="00614281">
        <w:rPr>
          <w:sz w:val="28"/>
          <w:szCs w:val="28"/>
        </w:rPr>
        <w:t xml:space="preserve"> утвержденны</w:t>
      </w:r>
      <w:r w:rsidR="00D458F1" w:rsidRPr="00614281">
        <w:rPr>
          <w:sz w:val="28"/>
          <w:szCs w:val="28"/>
        </w:rPr>
        <w:t>х</w:t>
      </w:r>
      <w:r w:rsidRPr="00614281">
        <w:rPr>
          <w:sz w:val="28"/>
          <w:szCs w:val="28"/>
        </w:rPr>
        <w:t xml:space="preserve"> приказами Министерства здравоохранения и социального развития Российской Федерации от 29.05.2008 </w:t>
      </w:r>
      <w:hyperlink r:id="rId9" w:history="1">
        <w:r w:rsidRPr="00614281">
          <w:rPr>
            <w:rStyle w:val="a7"/>
            <w:color w:val="auto"/>
            <w:sz w:val="28"/>
            <w:szCs w:val="28"/>
            <w:u w:val="none"/>
          </w:rPr>
          <w:t>№ 247н</w:t>
        </w:r>
      </w:hyperlink>
      <w:r w:rsidR="00FB0E0C" w:rsidRPr="00614281">
        <w:rPr>
          <w:sz w:val="28"/>
          <w:szCs w:val="28"/>
        </w:rPr>
        <w:t xml:space="preserve"> </w:t>
      </w:r>
      <w:r w:rsidR="00537728">
        <w:rPr>
          <w:sz w:val="28"/>
          <w:szCs w:val="28"/>
        </w:rPr>
        <w:t>«Об </w:t>
      </w:r>
      <w:r w:rsidRPr="00614281">
        <w:rPr>
          <w:sz w:val="28"/>
          <w:szCs w:val="28"/>
        </w:rPr>
        <w:t>утверждении профессиональных квалификационных групп общеотраслевых должностей руководителей, специалистов и служащих»,</w:t>
      </w:r>
      <w:r w:rsidR="00070B35">
        <w:rPr>
          <w:sz w:val="28"/>
          <w:szCs w:val="28"/>
        </w:rPr>
        <w:br/>
      </w:r>
      <w:r w:rsidRPr="00614281">
        <w:rPr>
          <w:sz w:val="28"/>
          <w:szCs w:val="28"/>
        </w:rPr>
        <w:t xml:space="preserve">от 29.05.2008 </w:t>
      </w:r>
      <w:hyperlink r:id="rId10" w:history="1">
        <w:r w:rsidRPr="00614281">
          <w:rPr>
            <w:rStyle w:val="a7"/>
            <w:color w:val="auto"/>
            <w:sz w:val="28"/>
            <w:szCs w:val="28"/>
            <w:u w:val="none"/>
          </w:rPr>
          <w:t>№ 248н</w:t>
        </w:r>
      </w:hyperlink>
      <w:r w:rsidRPr="00614281">
        <w:rPr>
          <w:sz w:val="28"/>
          <w:szCs w:val="28"/>
        </w:rPr>
        <w:t xml:space="preserve"> «Об утверждении профессиональных квалификационных групп общеотрасле</w:t>
      </w:r>
      <w:r w:rsidR="00E300C6" w:rsidRPr="00614281">
        <w:rPr>
          <w:sz w:val="28"/>
          <w:szCs w:val="28"/>
        </w:rPr>
        <w:t>вых профессий рабочих»,</w:t>
      </w:r>
      <w:r w:rsidR="00525040" w:rsidRPr="00614281">
        <w:rPr>
          <w:sz w:val="28"/>
          <w:szCs w:val="28"/>
        </w:rPr>
        <w:t xml:space="preserve"> </w:t>
      </w:r>
      <w:r w:rsidR="00070B35">
        <w:rPr>
          <w:sz w:val="28"/>
          <w:szCs w:val="28"/>
        </w:rPr>
        <w:t>в соответствии с приложением</w:t>
      </w:r>
      <w:r w:rsidR="00614281" w:rsidRPr="00614281">
        <w:rPr>
          <w:sz w:val="28"/>
          <w:szCs w:val="28"/>
        </w:rPr>
        <w:br/>
      </w:r>
      <w:r w:rsidR="00E300C6" w:rsidRPr="00614281">
        <w:rPr>
          <w:sz w:val="28"/>
          <w:szCs w:val="28"/>
        </w:rPr>
        <w:t>№ 1 к настоящему положению.</w:t>
      </w:r>
    </w:p>
    <w:p w:rsidR="00A874DF" w:rsidRDefault="00A874DF" w:rsidP="00424BF2">
      <w:pPr>
        <w:widowControl w:val="0"/>
        <w:ind w:firstLine="709"/>
        <w:jc w:val="both"/>
        <w:rPr>
          <w:sz w:val="28"/>
          <w:szCs w:val="28"/>
        </w:rPr>
      </w:pPr>
    </w:p>
    <w:p w:rsidR="00EC1ADF" w:rsidRDefault="00EC1ADF" w:rsidP="00424BF2">
      <w:pPr>
        <w:widowControl w:val="0"/>
        <w:ind w:firstLine="709"/>
        <w:jc w:val="both"/>
        <w:rPr>
          <w:sz w:val="28"/>
          <w:szCs w:val="28"/>
        </w:rPr>
      </w:pPr>
    </w:p>
    <w:p w:rsidR="00EC1ADF" w:rsidRDefault="00EC1ADF" w:rsidP="00424BF2">
      <w:pPr>
        <w:widowControl w:val="0"/>
        <w:ind w:firstLine="709"/>
        <w:jc w:val="both"/>
        <w:rPr>
          <w:sz w:val="28"/>
          <w:szCs w:val="28"/>
        </w:rPr>
      </w:pPr>
    </w:p>
    <w:p w:rsidR="00EC1ADF" w:rsidRDefault="00EC1ADF" w:rsidP="00424BF2">
      <w:pPr>
        <w:widowControl w:val="0"/>
        <w:ind w:firstLine="709"/>
        <w:jc w:val="both"/>
        <w:rPr>
          <w:sz w:val="28"/>
          <w:szCs w:val="28"/>
        </w:rPr>
      </w:pPr>
    </w:p>
    <w:p w:rsidR="00A874DF" w:rsidRPr="00424BF2" w:rsidRDefault="00A874DF" w:rsidP="00424BF2">
      <w:pPr>
        <w:widowControl w:val="0"/>
        <w:ind w:firstLine="709"/>
        <w:jc w:val="both"/>
        <w:rPr>
          <w:sz w:val="28"/>
          <w:szCs w:val="28"/>
        </w:rPr>
      </w:pPr>
    </w:p>
    <w:p w:rsidR="005B0A6C" w:rsidRPr="00614281" w:rsidRDefault="005B0A6C" w:rsidP="00614281">
      <w:pPr>
        <w:jc w:val="center"/>
        <w:rPr>
          <w:bCs/>
          <w:sz w:val="28"/>
          <w:szCs w:val="28"/>
        </w:rPr>
      </w:pPr>
      <w:r w:rsidRPr="00614281">
        <w:rPr>
          <w:bCs/>
          <w:sz w:val="28"/>
          <w:szCs w:val="28"/>
        </w:rPr>
        <w:lastRenderedPageBreak/>
        <w:t>3. Виды выплат компенсационного характера,</w:t>
      </w:r>
    </w:p>
    <w:p w:rsidR="005B0A6C" w:rsidRPr="00614281" w:rsidRDefault="00424BF2" w:rsidP="0061428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размер</w:t>
      </w:r>
      <w:r w:rsidR="00614281" w:rsidRPr="00614281">
        <w:rPr>
          <w:bCs/>
          <w:sz w:val="28"/>
          <w:szCs w:val="28"/>
        </w:rPr>
        <w:t xml:space="preserve">, </w:t>
      </w:r>
      <w:r w:rsidR="005B0A6C" w:rsidRPr="00614281">
        <w:rPr>
          <w:bCs/>
          <w:sz w:val="28"/>
          <w:szCs w:val="28"/>
        </w:rPr>
        <w:t xml:space="preserve">условия </w:t>
      </w:r>
      <w:r w:rsidR="00614281" w:rsidRPr="00A874DF">
        <w:rPr>
          <w:bCs/>
          <w:sz w:val="28"/>
          <w:szCs w:val="28"/>
        </w:rPr>
        <w:t>и порядок</w:t>
      </w:r>
      <w:r w:rsidR="00614281" w:rsidRPr="00614281">
        <w:rPr>
          <w:bCs/>
          <w:sz w:val="28"/>
          <w:szCs w:val="28"/>
        </w:rPr>
        <w:t xml:space="preserve"> </w:t>
      </w:r>
      <w:r w:rsidR="005B0A6C" w:rsidRPr="00614281">
        <w:rPr>
          <w:bCs/>
          <w:sz w:val="28"/>
          <w:szCs w:val="28"/>
        </w:rPr>
        <w:t>их осуществления</w:t>
      </w:r>
    </w:p>
    <w:p w:rsidR="00F75B5E" w:rsidRPr="00614281" w:rsidRDefault="00F75B5E" w:rsidP="00FA5ABB">
      <w:pPr>
        <w:ind w:firstLine="709"/>
        <w:jc w:val="center"/>
        <w:rPr>
          <w:bCs/>
          <w:sz w:val="28"/>
          <w:szCs w:val="28"/>
        </w:rPr>
      </w:pPr>
    </w:p>
    <w:p w:rsidR="005B0A6C" w:rsidRPr="00614281" w:rsidRDefault="006045D9" w:rsidP="004A2195">
      <w:pPr>
        <w:spacing w:line="0" w:lineRule="atLeast"/>
        <w:ind w:firstLine="709"/>
        <w:jc w:val="both"/>
        <w:rPr>
          <w:sz w:val="28"/>
          <w:szCs w:val="28"/>
        </w:rPr>
      </w:pPr>
      <w:r w:rsidRPr="00614281">
        <w:rPr>
          <w:sz w:val="28"/>
          <w:szCs w:val="28"/>
        </w:rPr>
        <w:t>3.1. </w:t>
      </w:r>
      <w:r w:rsidR="00E51E38" w:rsidRPr="00614281">
        <w:rPr>
          <w:sz w:val="28"/>
          <w:szCs w:val="28"/>
        </w:rPr>
        <w:t>В</w:t>
      </w:r>
      <w:r w:rsidR="0069440A" w:rsidRPr="00614281">
        <w:rPr>
          <w:sz w:val="28"/>
          <w:szCs w:val="28"/>
        </w:rPr>
        <w:t xml:space="preserve"> соответствии с трудовым законодательством и иными нормативными правовыми актами Российской Федерации и Красноярского края, содержащими нормы трудового права</w:t>
      </w:r>
      <w:r w:rsidR="00B059BF" w:rsidRPr="00614281">
        <w:rPr>
          <w:sz w:val="28"/>
          <w:szCs w:val="28"/>
        </w:rPr>
        <w:t xml:space="preserve">, </w:t>
      </w:r>
      <w:r w:rsidR="00E51E38" w:rsidRPr="00614281">
        <w:rPr>
          <w:sz w:val="28"/>
          <w:szCs w:val="28"/>
        </w:rPr>
        <w:t>р</w:t>
      </w:r>
      <w:r w:rsidR="005B0A6C" w:rsidRPr="00614281">
        <w:rPr>
          <w:sz w:val="28"/>
          <w:szCs w:val="28"/>
        </w:rPr>
        <w:t>аботникам устанавливаются следующие виды выплат компенсационного характера:</w:t>
      </w:r>
    </w:p>
    <w:p w:rsidR="005B0A6C" w:rsidRPr="00614281" w:rsidRDefault="005B0A6C" w:rsidP="00EB28B9">
      <w:pPr>
        <w:ind w:firstLine="709"/>
        <w:jc w:val="both"/>
        <w:rPr>
          <w:sz w:val="28"/>
          <w:szCs w:val="28"/>
        </w:rPr>
      </w:pPr>
      <w:r w:rsidRPr="00614281">
        <w:rPr>
          <w:sz w:val="28"/>
          <w:szCs w:val="28"/>
        </w:rPr>
        <w:t>- выплаты работникам, занятым на работах с вредными и (или) опасными условиями труда;</w:t>
      </w:r>
    </w:p>
    <w:p w:rsidR="005B0A6C" w:rsidRPr="00614281" w:rsidRDefault="005B0A6C" w:rsidP="00EB28B9">
      <w:pPr>
        <w:ind w:firstLine="709"/>
        <w:jc w:val="both"/>
        <w:rPr>
          <w:sz w:val="28"/>
          <w:szCs w:val="28"/>
        </w:rPr>
      </w:pPr>
      <w:r w:rsidRPr="00614281">
        <w:rPr>
          <w:sz w:val="28"/>
          <w:szCs w:val="28"/>
        </w:rPr>
        <w:t>- выплаты за работу в местностях с особыми климатическими условиями;</w:t>
      </w:r>
    </w:p>
    <w:p w:rsidR="005B0A6C" w:rsidRPr="00614281" w:rsidRDefault="005B0A6C" w:rsidP="00EB28B9">
      <w:pPr>
        <w:ind w:firstLine="709"/>
        <w:jc w:val="both"/>
        <w:rPr>
          <w:sz w:val="28"/>
          <w:szCs w:val="28"/>
        </w:rPr>
      </w:pPr>
      <w:r w:rsidRPr="00614281">
        <w:rPr>
          <w:sz w:val="28"/>
          <w:szCs w:val="28"/>
        </w:rPr>
        <w:t xml:space="preserve">- выплаты за работу в условиях, отклоняющихся от нормальных </w:t>
      </w:r>
      <w:r w:rsidR="00070B35">
        <w:rPr>
          <w:sz w:val="28"/>
          <w:szCs w:val="28"/>
        </w:rPr>
        <w:br/>
      </w:r>
      <w:r w:rsidRPr="00614281">
        <w:rPr>
          <w:sz w:val="28"/>
          <w:szCs w:val="28"/>
        </w:rPr>
        <w:t>(при выполнении работ различной квалификации, совмещении профессий (должностей), сверхурочной работе, работе</w:t>
      </w:r>
      <w:r w:rsidR="00915D7E" w:rsidRPr="00614281">
        <w:rPr>
          <w:sz w:val="28"/>
          <w:szCs w:val="28"/>
        </w:rPr>
        <w:t xml:space="preserve"> в ночное время,</w:t>
      </w:r>
      <w:r w:rsidRPr="00614281">
        <w:rPr>
          <w:sz w:val="28"/>
          <w:szCs w:val="28"/>
        </w:rPr>
        <w:t xml:space="preserve"> и при выполнении работ в других условиях, отклоняющихся от нормальных);</w:t>
      </w:r>
    </w:p>
    <w:p w:rsidR="006E1FE7" w:rsidRPr="00614281" w:rsidRDefault="006E1FE7" w:rsidP="00EB28B9">
      <w:pPr>
        <w:ind w:firstLine="709"/>
        <w:jc w:val="both"/>
        <w:rPr>
          <w:sz w:val="28"/>
          <w:szCs w:val="28"/>
        </w:rPr>
      </w:pPr>
      <w:r w:rsidRPr="00614281">
        <w:rPr>
          <w:sz w:val="28"/>
          <w:szCs w:val="28"/>
        </w:rPr>
        <w:t>- надбавки за работу со сведениями, составляющим государственную тайну.</w:t>
      </w:r>
    </w:p>
    <w:p w:rsidR="00CB2039" w:rsidRPr="00614281" w:rsidRDefault="005B0A6C" w:rsidP="00EB28B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614281">
        <w:rPr>
          <w:sz w:val="28"/>
          <w:szCs w:val="28"/>
        </w:rPr>
        <w:t>3.</w:t>
      </w:r>
      <w:r w:rsidR="002F532D">
        <w:rPr>
          <w:sz w:val="28"/>
          <w:szCs w:val="28"/>
        </w:rPr>
        <w:t>2</w:t>
      </w:r>
      <w:r w:rsidR="006045D9" w:rsidRPr="00614281">
        <w:rPr>
          <w:sz w:val="28"/>
          <w:szCs w:val="28"/>
        </w:rPr>
        <w:t>. </w:t>
      </w:r>
      <w:r w:rsidR="00F270E9" w:rsidRPr="00614281">
        <w:rPr>
          <w:sz w:val="28"/>
          <w:szCs w:val="28"/>
        </w:rPr>
        <w:t>В случаях, определенных законодательством Российской Федерации и Красноярского края, к</w:t>
      </w:r>
      <w:r w:rsidRPr="00614281">
        <w:rPr>
          <w:sz w:val="28"/>
          <w:szCs w:val="28"/>
        </w:rPr>
        <w:t xml:space="preserve"> заработной плате работников устанавливаются районный коэффициент</w:t>
      </w:r>
      <w:r w:rsidR="00C2083B" w:rsidRPr="00614281">
        <w:rPr>
          <w:sz w:val="28"/>
          <w:szCs w:val="28"/>
        </w:rPr>
        <w:t xml:space="preserve"> и</w:t>
      </w:r>
      <w:r w:rsidRPr="00614281">
        <w:rPr>
          <w:sz w:val="28"/>
          <w:szCs w:val="28"/>
        </w:rPr>
        <w:t xml:space="preserve"> процент</w:t>
      </w:r>
      <w:r w:rsidR="00A427DB" w:rsidRPr="00614281">
        <w:rPr>
          <w:sz w:val="28"/>
          <w:szCs w:val="28"/>
        </w:rPr>
        <w:t>ная надбавка к заработной плате</w:t>
      </w:r>
      <w:r w:rsidR="00F270E9" w:rsidRPr="00614281">
        <w:rPr>
          <w:sz w:val="28"/>
          <w:szCs w:val="28"/>
        </w:rPr>
        <w:t xml:space="preserve"> за стаж работы в районах Крайнего Севера и приравненных к ним местностях</w:t>
      </w:r>
      <w:r w:rsidR="00070B35">
        <w:rPr>
          <w:sz w:val="28"/>
          <w:szCs w:val="28"/>
        </w:rPr>
        <w:br/>
      </w:r>
      <w:r w:rsidR="00F270E9" w:rsidRPr="00614281">
        <w:rPr>
          <w:sz w:val="28"/>
          <w:szCs w:val="28"/>
        </w:rPr>
        <w:t>или надбавка за работу</w:t>
      </w:r>
      <w:r w:rsidR="00B1509E" w:rsidRPr="00614281">
        <w:rPr>
          <w:sz w:val="28"/>
          <w:szCs w:val="28"/>
        </w:rPr>
        <w:t xml:space="preserve"> в местностях с особыми климатическими условиями.</w:t>
      </w:r>
    </w:p>
    <w:p w:rsidR="005B0A6C" w:rsidRPr="00614281" w:rsidRDefault="002F532D" w:rsidP="005B0A6C">
      <w:pPr>
        <w:spacing w:line="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6045D9" w:rsidRPr="00614281">
        <w:rPr>
          <w:sz w:val="28"/>
          <w:szCs w:val="28"/>
        </w:rPr>
        <w:t>. </w:t>
      </w:r>
      <w:r w:rsidR="005B0A6C" w:rsidRPr="00614281">
        <w:rPr>
          <w:sz w:val="28"/>
          <w:szCs w:val="28"/>
        </w:rPr>
        <w:t xml:space="preserve">Оплата труда </w:t>
      </w:r>
      <w:r w:rsidR="00B1509E" w:rsidRPr="00614281">
        <w:rPr>
          <w:sz w:val="28"/>
          <w:szCs w:val="28"/>
        </w:rPr>
        <w:t>в</w:t>
      </w:r>
      <w:r w:rsidR="005318AB" w:rsidRPr="00614281">
        <w:rPr>
          <w:sz w:val="28"/>
          <w:szCs w:val="28"/>
        </w:rPr>
        <w:t xml:space="preserve"> </w:t>
      </w:r>
      <w:r w:rsidR="005B0A6C" w:rsidRPr="00614281">
        <w:rPr>
          <w:sz w:val="28"/>
          <w:szCs w:val="28"/>
        </w:rPr>
        <w:t>случаях выполнения работ в условиях, отклоняющихся от нормальных, устанавливается работникам на основании статьи 149 Трудово</w:t>
      </w:r>
      <w:r w:rsidR="005318AB" w:rsidRPr="00614281">
        <w:rPr>
          <w:sz w:val="28"/>
          <w:szCs w:val="28"/>
        </w:rPr>
        <w:t>го кодекса Российской Федерации</w:t>
      </w:r>
      <w:r w:rsidR="00E51E38" w:rsidRPr="00614281">
        <w:rPr>
          <w:sz w:val="28"/>
          <w:szCs w:val="28"/>
        </w:rPr>
        <w:t>.</w:t>
      </w:r>
    </w:p>
    <w:p w:rsidR="00CB2039" w:rsidRPr="00A23386" w:rsidRDefault="00A95B42" w:rsidP="00205C11">
      <w:pPr>
        <w:widowControl w:val="0"/>
        <w:spacing w:line="240" w:lineRule="auto"/>
        <w:ind w:firstLine="709"/>
        <w:jc w:val="both"/>
        <w:outlineLvl w:val="6"/>
        <w:rPr>
          <w:sz w:val="28"/>
          <w:szCs w:val="28"/>
        </w:rPr>
      </w:pPr>
      <w:r>
        <w:rPr>
          <w:sz w:val="28"/>
          <w:szCs w:val="28"/>
        </w:rPr>
        <w:t>3.3</w:t>
      </w:r>
      <w:r w:rsidR="002F532D">
        <w:rPr>
          <w:sz w:val="28"/>
          <w:szCs w:val="28"/>
        </w:rPr>
        <w:t>.1</w:t>
      </w:r>
      <w:r w:rsidR="005B0A6C" w:rsidRPr="00A23386">
        <w:rPr>
          <w:sz w:val="28"/>
          <w:szCs w:val="28"/>
        </w:rPr>
        <w:t>.</w:t>
      </w:r>
      <w:r w:rsidR="00D05ED1" w:rsidRPr="00A23386">
        <w:rPr>
          <w:sz w:val="28"/>
          <w:szCs w:val="28"/>
        </w:rPr>
        <w:t xml:space="preserve"> </w:t>
      </w:r>
      <w:r w:rsidR="00205C11" w:rsidRPr="00A874DF">
        <w:rPr>
          <w:sz w:val="28"/>
          <w:szCs w:val="28"/>
        </w:rPr>
        <w:t>Оплата за работу в выходные и нерабочие праздничные дни осуществляется в соответствии со статьей 153 Трудового кодекса Российской Федерации.</w:t>
      </w:r>
      <w:r w:rsidR="00205C11" w:rsidRPr="00A23386">
        <w:rPr>
          <w:sz w:val="28"/>
          <w:szCs w:val="28"/>
        </w:rPr>
        <w:t xml:space="preserve"> </w:t>
      </w:r>
      <w:r w:rsidR="004E1427" w:rsidRPr="00A23386">
        <w:rPr>
          <w:sz w:val="28"/>
          <w:szCs w:val="28"/>
          <w:lang w:eastAsia="ar-SA"/>
        </w:rPr>
        <w:t>Р</w:t>
      </w:r>
      <w:r w:rsidR="00CB2039" w:rsidRPr="00A23386">
        <w:rPr>
          <w:sz w:val="28"/>
          <w:szCs w:val="28"/>
          <w:lang w:eastAsia="ar-SA"/>
        </w:rPr>
        <w:t>аботникам, привлекаемым</w:t>
      </w:r>
      <w:r w:rsidR="00D05ED1" w:rsidRPr="00A23386">
        <w:rPr>
          <w:sz w:val="28"/>
          <w:szCs w:val="28"/>
          <w:lang w:eastAsia="ar-SA"/>
        </w:rPr>
        <w:t xml:space="preserve"> </w:t>
      </w:r>
      <w:r w:rsidR="00CB2039" w:rsidRPr="00A23386">
        <w:rPr>
          <w:sz w:val="28"/>
          <w:szCs w:val="28"/>
          <w:lang w:eastAsia="ar-SA"/>
        </w:rPr>
        <w:t>к работе в выходные и нерабочие праздничные дни</w:t>
      </w:r>
      <w:r w:rsidR="00B059BF" w:rsidRPr="00A23386">
        <w:rPr>
          <w:sz w:val="28"/>
          <w:szCs w:val="28"/>
          <w:lang w:eastAsia="ar-SA"/>
        </w:rPr>
        <w:t>,</w:t>
      </w:r>
      <w:r w:rsidR="00D05ED1" w:rsidRPr="00A23386">
        <w:rPr>
          <w:sz w:val="28"/>
          <w:szCs w:val="28"/>
          <w:lang w:eastAsia="ar-SA"/>
        </w:rPr>
        <w:t xml:space="preserve"> </w:t>
      </w:r>
      <w:r w:rsidR="004E1427" w:rsidRPr="00A23386">
        <w:rPr>
          <w:sz w:val="28"/>
          <w:szCs w:val="28"/>
          <w:lang w:eastAsia="ar-SA"/>
        </w:rPr>
        <w:t>осуществляется повышенная оплата за работу в выходные</w:t>
      </w:r>
      <w:r w:rsidR="00065ACE">
        <w:rPr>
          <w:sz w:val="28"/>
          <w:szCs w:val="28"/>
          <w:lang w:eastAsia="ar-SA"/>
        </w:rPr>
        <w:br/>
      </w:r>
      <w:r w:rsidR="004E1427" w:rsidRPr="00A23386">
        <w:rPr>
          <w:sz w:val="28"/>
          <w:szCs w:val="28"/>
          <w:lang w:eastAsia="ar-SA"/>
        </w:rPr>
        <w:t>и нерабочие праздничные дни</w:t>
      </w:r>
      <w:r w:rsidR="00CB2039" w:rsidRPr="00A23386">
        <w:rPr>
          <w:sz w:val="28"/>
          <w:szCs w:val="28"/>
          <w:lang w:eastAsia="ar-SA"/>
        </w:rPr>
        <w:t xml:space="preserve"> в следующих размерах:</w:t>
      </w:r>
    </w:p>
    <w:p w:rsidR="00CB2039" w:rsidRPr="00A23386" w:rsidRDefault="004E1427" w:rsidP="002D6B92">
      <w:pPr>
        <w:keepLines/>
        <w:widowControl w:val="0"/>
        <w:spacing w:line="240" w:lineRule="auto"/>
        <w:ind w:firstLine="709"/>
        <w:jc w:val="both"/>
        <w:outlineLvl w:val="6"/>
        <w:rPr>
          <w:sz w:val="28"/>
          <w:szCs w:val="28"/>
          <w:lang w:eastAsia="ar-SA"/>
        </w:rPr>
      </w:pPr>
      <w:r w:rsidRPr="00A23386">
        <w:rPr>
          <w:sz w:val="28"/>
          <w:szCs w:val="28"/>
          <w:lang w:eastAsia="ar-SA"/>
        </w:rPr>
        <w:t xml:space="preserve">- </w:t>
      </w:r>
      <w:r w:rsidR="00CB2039" w:rsidRPr="00A23386">
        <w:rPr>
          <w:sz w:val="28"/>
          <w:szCs w:val="28"/>
          <w:lang w:eastAsia="ar-SA"/>
        </w:rPr>
        <w:t>одинарной дневной или часовой части оклада (должностного оклада)</w:t>
      </w:r>
      <w:r w:rsidR="002D6B92" w:rsidRPr="00A23386">
        <w:rPr>
          <w:sz w:val="28"/>
          <w:szCs w:val="28"/>
          <w:lang w:eastAsia="ar-SA"/>
        </w:rPr>
        <w:t>, рассчитанного</w:t>
      </w:r>
      <w:r w:rsidR="00CB2039" w:rsidRPr="00A23386">
        <w:rPr>
          <w:sz w:val="28"/>
          <w:szCs w:val="28"/>
          <w:lang w:eastAsia="ar-SA"/>
        </w:rPr>
        <w:t xml:space="preserve"> за день или час работы сверх оклада (должностного оклада)</w:t>
      </w:r>
      <w:r w:rsidR="00B1509E" w:rsidRPr="00A23386">
        <w:rPr>
          <w:sz w:val="28"/>
          <w:szCs w:val="28"/>
          <w:lang w:eastAsia="ar-SA"/>
        </w:rPr>
        <w:t xml:space="preserve"> </w:t>
      </w:r>
      <w:r w:rsidR="00CB2039" w:rsidRPr="00A23386">
        <w:rPr>
          <w:sz w:val="28"/>
          <w:szCs w:val="28"/>
          <w:lang w:eastAsia="ar-SA"/>
        </w:rPr>
        <w:t>работника,</w:t>
      </w:r>
      <w:r w:rsidR="00D05ED1" w:rsidRPr="00A23386">
        <w:rPr>
          <w:sz w:val="28"/>
          <w:szCs w:val="28"/>
          <w:lang w:eastAsia="ar-SA"/>
        </w:rPr>
        <w:t xml:space="preserve"> </w:t>
      </w:r>
      <w:r w:rsidR="00CB2039" w:rsidRPr="00A23386">
        <w:rPr>
          <w:sz w:val="28"/>
          <w:szCs w:val="28"/>
          <w:lang w:eastAsia="ar-SA"/>
        </w:rPr>
        <w:t>если</w:t>
      </w:r>
      <w:r w:rsidR="00B1509E" w:rsidRPr="00A23386">
        <w:rPr>
          <w:sz w:val="28"/>
          <w:szCs w:val="28"/>
          <w:lang w:eastAsia="ar-SA"/>
        </w:rPr>
        <w:t xml:space="preserve"> </w:t>
      </w:r>
      <w:r w:rsidR="00CB2039" w:rsidRPr="00A23386">
        <w:rPr>
          <w:sz w:val="28"/>
          <w:szCs w:val="28"/>
          <w:lang w:eastAsia="ar-SA"/>
        </w:rPr>
        <w:t>работа</w:t>
      </w:r>
      <w:r w:rsidR="00B1509E" w:rsidRPr="00A23386">
        <w:rPr>
          <w:sz w:val="28"/>
          <w:szCs w:val="28"/>
          <w:lang w:eastAsia="ar-SA"/>
        </w:rPr>
        <w:t xml:space="preserve"> </w:t>
      </w:r>
      <w:r w:rsidR="00CB2039" w:rsidRPr="00A23386">
        <w:rPr>
          <w:sz w:val="28"/>
          <w:szCs w:val="28"/>
          <w:lang w:eastAsia="ar-SA"/>
        </w:rPr>
        <w:t>в выходной или нерабочий праздничный день производилась в пределах месячной нормы рабочего времени;</w:t>
      </w:r>
    </w:p>
    <w:p w:rsidR="00CB2039" w:rsidRPr="00A23386" w:rsidRDefault="002D6B92" w:rsidP="002D6B92">
      <w:pPr>
        <w:widowControl w:val="0"/>
        <w:spacing w:line="240" w:lineRule="auto"/>
        <w:ind w:firstLine="709"/>
        <w:jc w:val="both"/>
        <w:outlineLvl w:val="6"/>
        <w:rPr>
          <w:sz w:val="28"/>
          <w:szCs w:val="28"/>
          <w:lang w:eastAsia="ar-SA"/>
        </w:rPr>
      </w:pPr>
      <w:r w:rsidRPr="00A23386">
        <w:rPr>
          <w:sz w:val="28"/>
          <w:szCs w:val="28"/>
          <w:lang w:eastAsia="ar-SA"/>
        </w:rPr>
        <w:t xml:space="preserve">- </w:t>
      </w:r>
      <w:r w:rsidR="00CB2039" w:rsidRPr="00A23386">
        <w:rPr>
          <w:sz w:val="28"/>
          <w:szCs w:val="28"/>
          <w:lang w:eastAsia="ar-SA"/>
        </w:rPr>
        <w:t>двойной дневной или часовой части оклада (должностного оклада)</w:t>
      </w:r>
      <w:r w:rsidRPr="00A23386">
        <w:rPr>
          <w:sz w:val="28"/>
          <w:szCs w:val="28"/>
          <w:lang w:eastAsia="ar-SA"/>
        </w:rPr>
        <w:t>, рассчитанного</w:t>
      </w:r>
      <w:r w:rsidR="00CB2039" w:rsidRPr="00A23386">
        <w:rPr>
          <w:sz w:val="28"/>
          <w:szCs w:val="28"/>
          <w:lang w:eastAsia="ar-SA"/>
        </w:rPr>
        <w:t xml:space="preserve"> за день или час работы сверх оклада (должностного оклада)</w:t>
      </w:r>
      <w:r w:rsidR="00B1509E" w:rsidRPr="00A23386">
        <w:rPr>
          <w:sz w:val="28"/>
          <w:szCs w:val="28"/>
          <w:lang w:eastAsia="ar-SA"/>
        </w:rPr>
        <w:t xml:space="preserve"> </w:t>
      </w:r>
      <w:r w:rsidR="00CB2039" w:rsidRPr="00A23386">
        <w:rPr>
          <w:sz w:val="28"/>
          <w:szCs w:val="28"/>
          <w:lang w:eastAsia="ar-SA"/>
        </w:rPr>
        <w:t>работника, если работа производилась сверх месячной нормы рабочего времени.</w:t>
      </w:r>
    </w:p>
    <w:p w:rsidR="007C6EF1" w:rsidRDefault="00CB2039" w:rsidP="00F45BB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sz w:val="28"/>
          <w:szCs w:val="28"/>
        </w:rPr>
      </w:pPr>
      <w:r w:rsidRPr="00E245B2">
        <w:rPr>
          <w:rFonts w:eastAsiaTheme="minorHAnsi"/>
          <w:sz w:val="28"/>
          <w:szCs w:val="28"/>
        </w:rPr>
        <w:t xml:space="preserve">Расчет </w:t>
      </w:r>
      <w:r w:rsidRPr="00E245B2">
        <w:rPr>
          <w:sz w:val="28"/>
          <w:szCs w:val="28"/>
          <w:lang w:eastAsia="ar-SA"/>
        </w:rPr>
        <w:t>части оклада (должностного оклада) за день или час работы</w:t>
      </w:r>
      <w:r w:rsidR="00D05ED1" w:rsidRPr="00E245B2">
        <w:rPr>
          <w:sz w:val="28"/>
          <w:szCs w:val="28"/>
          <w:lang w:eastAsia="ar-SA"/>
        </w:rPr>
        <w:t xml:space="preserve"> </w:t>
      </w:r>
      <w:r w:rsidR="00D01B5F" w:rsidRPr="00E245B2">
        <w:rPr>
          <w:sz w:val="28"/>
          <w:szCs w:val="28"/>
          <w:lang w:eastAsia="ar-SA"/>
        </w:rPr>
        <w:t>р</w:t>
      </w:r>
      <w:r w:rsidRPr="00E245B2">
        <w:rPr>
          <w:sz w:val="28"/>
          <w:szCs w:val="28"/>
          <w:lang w:eastAsia="ar-SA"/>
        </w:rPr>
        <w:t xml:space="preserve">аботника </w:t>
      </w:r>
      <w:r w:rsidRPr="00E245B2">
        <w:rPr>
          <w:rFonts w:eastAsiaTheme="minorHAnsi"/>
          <w:sz w:val="28"/>
          <w:szCs w:val="28"/>
        </w:rPr>
        <w:t>определяется путем деления оклада (должностного оклада)</w:t>
      </w:r>
      <w:r w:rsidR="00065ACE">
        <w:rPr>
          <w:rFonts w:eastAsiaTheme="minorHAnsi"/>
          <w:sz w:val="28"/>
          <w:szCs w:val="28"/>
        </w:rPr>
        <w:br/>
      </w:r>
      <w:r w:rsidRPr="00E245B2">
        <w:rPr>
          <w:rFonts w:eastAsiaTheme="minorHAnsi"/>
          <w:sz w:val="28"/>
          <w:szCs w:val="28"/>
        </w:rPr>
        <w:t>на количество рабочих часов по календарю в месяце,</w:t>
      </w:r>
      <w:r w:rsidR="00D05ED1" w:rsidRPr="00E245B2">
        <w:rPr>
          <w:rFonts w:eastAsiaTheme="minorHAnsi"/>
          <w:sz w:val="28"/>
          <w:szCs w:val="28"/>
        </w:rPr>
        <w:t xml:space="preserve"> </w:t>
      </w:r>
      <w:r w:rsidRPr="00E245B2">
        <w:rPr>
          <w:rFonts w:eastAsiaTheme="minorHAnsi"/>
          <w:sz w:val="28"/>
          <w:szCs w:val="28"/>
        </w:rPr>
        <w:t xml:space="preserve">в котором осуществляется работа </w:t>
      </w:r>
      <w:r w:rsidR="00A23386" w:rsidRPr="00E245B2">
        <w:rPr>
          <w:rFonts w:eastAsiaTheme="minorHAnsi"/>
          <w:sz w:val="28"/>
          <w:szCs w:val="28"/>
        </w:rPr>
        <w:t>в выходной или нерабочий праздничный день</w:t>
      </w:r>
      <w:r w:rsidRPr="00E245B2">
        <w:rPr>
          <w:rFonts w:eastAsiaTheme="minorHAnsi"/>
          <w:sz w:val="28"/>
          <w:szCs w:val="28"/>
        </w:rPr>
        <w:t>.</w:t>
      </w:r>
      <w:r w:rsidR="00E245B2">
        <w:rPr>
          <w:rFonts w:eastAsiaTheme="minorHAnsi"/>
          <w:sz w:val="28"/>
          <w:szCs w:val="28"/>
        </w:rPr>
        <w:t xml:space="preserve"> </w:t>
      </w:r>
    </w:p>
    <w:p w:rsidR="00F45BB7" w:rsidRPr="00A23386" w:rsidRDefault="00F45BB7" w:rsidP="00F45BB7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A23386">
        <w:rPr>
          <w:sz w:val="28"/>
          <w:szCs w:val="28"/>
        </w:rPr>
        <w:t>Оплата в повышенном размере производится всем работникам за часы, фактически отработанные в выходной или нерабочий праздничный день.</w:t>
      </w:r>
    </w:p>
    <w:p w:rsidR="002D6B92" w:rsidRPr="00A23386" w:rsidRDefault="002D6B92" w:rsidP="005B0A6C">
      <w:pPr>
        <w:ind w:firstLine="709"/>
        <w:jc w:val="both"/>
        <w:rPr>
          <w:sz w:val="28"/>
          <w:szCs w:val="28"/>
        </w:rPr>
      </w:pPr>
      <w:r w:rsidRPr="00A23386">
        <w:rPr>
          <w:sz w:val="28"/>
          <w:szCs w:val="28"/>
        </w:rPr>
        <w:t>По желанию работника, работавшего в выходной или нерабочий праздничный день, ему может быть пред</w:t>
      </w:r>
      <w:r w:rsidR="0019190A" w:rsidRPr="00A874DF">
        <w:rPr>
          <w:sz w:val="28"/>
          <w:szCs w:val="28"/>
        </w:rPr>
        <w:t>о</w:t>
      </w:r>
      <w:r w:rsidRPr="00A23386">
        <w:rPr>
          <w:sz w:val="28"/>
          <w:szCs w:val="28"/>
        </w:rPr>
        <w:t xml:space="preserve">ставлен другой день отдыха. </w:t>
      </w:r>
      <w:r w:rsidR="00205C11" w:rsidRPr="00A23386">
        <w:rPr>
          <w:sz w:val="28"/>
          <w:szCs w:val="28"/>
        </w:rPr>
        <w:t>В этом случае работа в</w:t>
      </w:r>
      <w:r w:rsidRPr="00A23386">
        <w:rPr>
          <w:sz w:val="28"/>
          <w:szCs w:val="28"/>
        </w:rPr>
        <w:t xml:space="preserve"> выходной или </w:t>
      </w:r>
      <w:r w:rsidR="00205C11" w:rsidRPr="00A23386">
        <w:rPr>
          <w:sz w:val="28"/>
          <w:szCs w:val="28"/>
        </w:rPr>
        <w:t>не</w:t>
      </w:r>
      <w:r w:rsidR="00A23386" w:rsidRPr="00A23386">
        <w:rPr>
          <w:sz w:val="28"/>
          <w:szCs w:val="28"/>
        </w:rPr>
        <w:t>р</w:t>
      </w:r>
      <w:r w:rsidR="00205C11" w:rsidRPr="00A23386">
        <w:rPr>
          <w:sz w:val="28"/>
          <w:szCs w:val="28"/>
        </w:rPr>
        <w:t>абочий</w:t>
      </w:r>
      <w:r w:rsidR="00A23386" w:rsidRPr="00A23386">
        <w:rPr>
          <w:sz w:val="28"/>
          <w:szCs w:val="28"/>
        </w:rPr>
        <w:t xml:space="preserve"> </w:t>
      </w:r>
      <w:r w:rsidRPr="00A23386">
        <w:rPr>
          <w:sz w:val="28"/>
          <w:szCs w:val="28"/>
        </w:rPr>
        <w:t>праздничный день оплачивается</w:t>
      </w:r>
      <w:r w:rsidR="00065ACE">
        <w:rPr>
          <w:sz w:val="28"/>
          <w:szCs w:val="28"/>
        </w:rPr>
        <w:br/>
      </w:r>
      <w:r w:rsidRPr="00A23386">
        <w:rPr>
          <w:sz w:val="28"/>
          <w:szCs w:val="28"/>
        </w:rPr>
        <w:t>в одинарном размере, а день отдыха оплате не подлежит.</w:t>
      </w:r>
    </w:p>
    <w:p w:rsidR="00F45BB7" w:rsidRPr="00A874DF" w:rsidRDefault="00F45BB7" w:rsidP="005B0A6C">
      <w:pPr>
        <w:ind w:firstLine="709"/>
        <w:jc w:val="both"/>
        <w:rPr>
          <w:sz w:val="28"/>
          <w:szCs w:val="28"/>
        </w:rPr>
      </w:pPr>
      <w:r w:rsidRPr="00A23386">
        <w:rPr>
          <w:sz w:val="28"/>
          <w:szCs w:val="28"/>
        </w:rPr>
        <w:lastRenderedPageBreak/>
        <w:t xml:space="preserve">День отдыха по желанию работника может быть использован в течение одного года со дня работы </w:t>
      </w:r>
      <w:r w:rsidR="00205C11" w:rsidRPr="00A23386">
        <w:rPr>
          <w:sz w:val="28"/>
          <w:szCs w:val="28"/>
        </w:rPr>
        <w:t xml:space="preserve">в выходной или </w:t>
      </w:r>
      <w:r w:rsidR="00205C11" w:rsidRPr="00A874DF">
        <w:rPr>
          <w:sz w:val="28"/>
          <w:szCs w:val="28"/>
        </w:rPr>
        <w:t>нерабочий</w:t>
      </w:r>
      <w:r w:rsidRPr="00A874DF">
        <w:rPr>
          <w:sz w:val="28"/>
          <w:szCs w:val="28"/>
        </w:rPr>
        <w:t xml:space="preserve"> праздничный день либо присоединен </w:t>
      </w:r>
      <w:r w:rsidR="00EC1ADF">
        <w:rPr>
          <w:sz w:val="28"/>
          <w:szCs w:val="28"/>
        </w:rPr>
        <w:t>к</w:t>
      </w:r>
      <w:r w:rsidRPr="00A874DF">
        <w:rPr>
          <w:sz w:val="28"/>
          <w:szCs w:val="28"/>
        </w:rPr>
        <w:t xml:space="preserve"> отпуску, предоставляемому в указанный период.</w:t>
      </w:r>
    </w:p>
    <w:p w:rsidR="00A23386" w:rsidRPr="00A874DF" w:rsidRDefault="00A23386" w:rsidP="000C0070">
      <w:pPr>
        <w:ind w:firstLine="709"/>
        <w:jc w:val="both"/>
        <w:rPr>
          <w:sz w:val="28"/>
          <w:szCs w:val="28"/>
        </w:rPr>
      </w:pPr>
      <w:r w:rsidRPr="00A874DF">
        <w:rPr>
          <w:sz w:val="28"/>
          <w:szCs w:val="28"/>
        </w:rPr>
        <w:t>В случае, если на день увольнения работника имеется день отдыха</w:t>
      </w:r>
      <w:r w:rsidR="00065ACE">
        <w:rPr>
          <w:sz w:val="28"/>
          <w:szCs w:val="28"/>
        </w:rPr>
        <w:br/>
      </w:r>
      <w:r w:rsidRPr="00A874DF">
        <w:rPr>
          <w:sz w:val="28"/>
          <w:szCs w:val="28"/>
        </w:rPr>
        <w:t>за работу в выходной или нерабочий праздничный день, в день увольнения работнику выплачивается разница между оплатой работы в выходной или нерабочий праздничный день и фактически произведенной оплатой работы</w:t>
      </w:r>
      <w:r w:rsidR="00065ACE">
        <w:rPr>
          <w:sz w:val="28"/>
          <w:szCs w:val="28"/>
        </w:rPr>
        <w:br/>
      </w:r>
      <w:r w:rsidRPr="00A874DF">
        <w:rPr>
          <w:sz w:val="28"/>
          <w:szCs w:val="28"/>
        </w:rPr>
        <w:t>в этот день. Указанная разница выплачивается работнику за все дни отдыха</w:t>
      </w:r>
      <w:r w:rsidR="00065ACE">
        <w:rPr>
          <w:sz w:val="28"/>
          <w:szCs w:val="28"/>
        </w:rPr>
        <w:br/>
      </w:r>
      <w:r w:rsidRPr="00A874DF">
        <w:rPr>
          <w:sz w:val="28"/>
          <w:szCs w:val="28"/>
        </w:rPr>
        <w:t>за работу в выходные или нерабочие праздничные дни, не использованные</w:t>
      </w:r>
      <w:r w:rsidR="00065ACE">
        <w:rPr>
          <w:sz w:val="28"/>
          <w:szCs w:val="28"/>
        </w:rPr>
        <w:br/>
      </w:r>
      <w:r w:rsidRPr="00A874DF">
        <w:rPr>
          <w:sz w:val="28"/>
          <w:szCs w:val="28"/>
        </w:rPr>
        <w:t>им в период работы.</w:t>
      </w:r>
    </w:p>
    <w:p w:rsidR="00AD2C62" w:rsidRPr="004A5019" w:rsidRDefault="00A95B42" w:rsidP="006815F0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3.3</w:t>
      </w:r>
      <w:r w:rsidR="002F532D">
        <w:rPr>
          <w:sz w:val="28"/>
          <w:szCs w:val="28"/>
        </w:rPr>
        <w:t>.2</w:t>
      </w:r>
      <w:r w:rsidR="006045D9" w:rsidRPr="00A874DF">
        <w:rPr>
          <w:sz w:val="28"/>
          <w:szCs w:val="28"/>
        </w:rPr>
        <w:t>.</w:t>
      </w:r>
      <w:r w:rsidR="000C0070" w:rsidRPr="00A874DF">
        <w:rPr>
          <w:sz w:val="28"/>
          <w:szCs w:val="28"/>
        </w:rPr>
        <w:t xml:space="preserve"> Оплата </w:t>
      </w:r>
      <w:r w:rsidR="009567CA">
        <w:rPr>
          <w:sz w:val="28"/>
          <w:szCs w:val="28"/>
        </w:rPr>
        <w:t>при</w:t>
      </w:r>
      <w:r w:rsidR="006045D9" w:rsidRPr="00A874DF">
        <w:rPr>
          <w:sz w:val="28"/>
          <w:szCs w:val="28"/>
        </w:rPr>
        <w:t> </w:t>
      </w:r>
      <w:r w:rsidR="000C0070" w:rsidRPr="00A874DF">
        <w:rPr>
          <w:sz w:val="28"/>
          <w:szCs w:val="28"/>
        </w:rPr>
        <w:t>с</w:t>
      </w:r>
      <w:r w:rsidR="005B0A6C" w:rsidRPr="00A874DF">
        <w:rPr>
          <w:sz w:val="28"/>
          <w:szCs w:val="28"/>
        </w:rPr>
        <w:t>овмещени</w:t>
      </w:r>
      <w:r w:rsidR="009567CA">
        <w:rPr>
          <w:sz w:val="28"/>
          <w:szCs w:val="28"/>
        </w:rPr>
        <w:t>и</w:t>
      </w:r>
      <w:r w:rsidR="005B0A6C" w:rsidRPr="00A874DF">
        <w:rPr>
          <w:sz w:val="28"/>
          <w:szCs w:val="28"/>
        </w:rPr>
        <w:t xml:space="preserve"> професс</w:t>
      </w:r>
      <w:r w:rsidR="00340DA9" w:rsidRPr="00A874DF">
        <w:rPr>
          <w:sz w:val="28"/>
          <w:szCs w:val="28"/>
        </w:rPr>
        <w:t>ий (должностей),</w:t>
      </w:r>
      <w:r w:rsidR="00340DA9" w:rsidRPr="004A5019">
        <w:rPr>
          <w:sz w:val="28"/>
          <w:szCs w:val="28"/>
        </w:rPr>
        <w:t xml:space="preserve"> расширени</w:t>
      </w:r>
      <w:r w:rsidR="009567CA">
        <w:rPr>
          <w:sz w:val="28"/>
          <w:szCs w:val="28"/>
        </w:rPr>
        <w:t>и</w:t>
      </w:r>
      <w:r w:rsidR="00340DA9" w:rsidRPr="004A5019">
        <w:rPr>
          <w:sz w:val="28"/>
          <w:szCs w:val="28"/>
        </w:rPr>
        <w:t xml:space="preserve"> зон</w:t>
      </w:r>
      <w:r w:rsidR="005B0A6C" w:rsidRPr="004A5019">
        <w:rPr>
          <w:sz w:val="28"/>
          <w:szCs w:val="28"/>
        </w:rPr>
        <w:t xml:space="preserve"> обслуживания, увеличени</w:t>
      </w:r>
      <w:r w:rsidR="009567CA">
        <w:rPr>
          <w:sz w:val="28"/>
          <w:szCs w:val="28"/>
        </w:rPr>
        <w:t>и</w:t>
      </w:r>
      <w:r w:rsidR="005B0A6C" w:rsidRPr="004A5019">
        <w:rPr>
          <w:sz w:val="28"/>
          <w:szCs w:val="28"/>
        </w:rPr>
        <w:t xml:space="preserve"> объема работ</w:t>
      </w:r>
      <w:r w:rsidR="000C0070" w:rsidRPr="004A5019">
        <w:rPr>
          <w:sz w:val="28"/>
          <w:szCs w:val="28"/>
        </w:rPr>
        <w:t>ы</w:t>
      </w:r>
      <w:r w:rsidR="005B0A6C" w:rsidRPr="004A5019">
        <w:rPr>
          <w:sz w:val="28"/>
          <w:szCs w:val="28"/>
        </w:rPr>
        <w:t xml:space="preserve"> или исполнени</w:t>
      </w:r>
      <w:r w:rsidR="009567CA">
        <w:rPr>
          <w:sz w:val="28"/>
          <w:szCs w:val="28"/>
        </w:rPr>
        <w:t>и</w:t>
      </w:r>
      <w:r w:rsidR="005B0A6C" w:rsidRPr="004A5019">
        <w:rPr>
          <w:sz w:val="28"/>
          <w:szCs w:val="28"/>
        </w:rPr>
        <w:t xml:space="preserve"> обя</w:t>
      </w:r>
      <w:r w:rsidR="000C0070" w:rsidRPr="004A5019">
        <w:rPr>
          <w:sz w:val="28"/>
          <w:szCs w:val="28"/>
        </w:rPr>
        <w:t>занностей временно отсутствующего работника</w:t>
      </w:r>
      <w:r w:rsidR="005B0A6C" w:rsidRPr="004A5019">
        <w:rPr>
          <w:sz w:val="28"/>
          <w:szCs w:val="28"/>
        </w:rPr>
        <w:t xml:space="preserve"> без освобождения о</w:t>
      </w:r>
      <w:r w:rsidR="000C0070" w:rsidRPr="004A5019">
        <w:rPr>
          <w:sz w:val="28"/>
          <w:szCs w:val="28"/>
        </w:rPr>
        <w:t>т работы, определенной трудовым договором</w:t>
      </w:r>
      <w:r w:rsidR="004A5019" w:rsidRPr="004A5019">
        <w:rPr>
          <w:sz w:val="28"/>
          <w:szCs w:val="28"/>
        </w:rPr>
        <w:t xml:space="preserve">, </w:t>
      </w:r>
      <w:r w:rsidR="004A5019" w:rsidRPr="00A874DF">
        <w:rPr>
          <w:sz w:val="28"/>
          <w:szCs w:val="28"/>
        </w:rPr>
        <w:t>осуществляется на основании статьи 151 Трудового кодекса Российской Федерации.</w:t>
      </w:r>
      <w:r w:rsidR="005B0A6C" w:rsidRPr="004A5019">
        <w:rPr>
          <w:sz w:val="28"/>
          <w:szCs w:val="28"/>
        </w:rPr>
        <w:t xml:space="preserve"> </w:t>
      </w:r>
      <w:r w:rsidR="004A5019" w:rsidRPr="004A5019">
        <w:rPr>
          <w:sz w:val="28"/>
          <w:szCs w:val="28"/>
        </w:rPr>
        <w:t>П</w:t>
      </w:r>
      <w:r w:rsidR="00771415" w:rsidRPr="004A5019">
        <w:rPr>
          <w:sz w:val="28"/>
          <w:szCs w:val="28"/>
        </w:rPr>
        <w:t>о соглашению сторон с учетом содержания и (или) объема дополнительной работы</w:t>
      </w:r>
      <w:r w:rsidR="00D36EB8" w:rsidRPr="004A5019">
        <w:rPr>
          <w:sz w:val="28"/>
          <w:szCs w:val="28"/>
        </w:rPr>
        <w:t>, сроков выполнения дополнительной работы</w:t>
      </w:r>
      <w:r w:rsidR="00771415" w:rsidRPr="004A5019">
        <w:rPr>
          <w:sz w:val="28"/>
          <w:szCs w:val="28"/>
        </w:rPr>
        <w:t xml:space="preserve"> </w:t>
      </w:r>
      <w:r w:rsidR="005318AB" w:rsidRPr="004A5019">
        <w:rPr>
          <w:sz w:val="28"/>
          <w:szCs w:val="28"/>
        </w:rPr>
        <w:t xml:space="preserve">работникам устанавливаются доплаты к окладу (должностному окладу) </w:t>
      </w:r>
      <w:r w:rsidR="00AD2C62" w:rsidRPr="004A5019">
        <w:rPr>
          <w:sz w:val="28"/>
          <w:szCs w:val="28"/>
          <w:lang w:eastAsia="ar-SA"/>
        </w:rPr>
        <w:t>в размер</w:t>
      </w:r>
      <w:r w:rsidR="006815F0" w:rsidRPr="004A5019">
        <w:rPr>
          <w:sz w:val="28"/>
          <w:szCs w:val="28"/>
          <w:lang w:eastAsia="ar-SA"/>
        </w:rPr>
        <w:t>ах</w:t>
      </w:r>
      <w:r w:rsidR="00894D62" w:rsidRPr="004A5019">
        <w:rPr>
          <w:sz w:val="28"/>
          <w:szCs w:val="28"/>
          <w:lang w:eastAsia="ar-SA"/>
        </w:rPr>
        <w:t>, не превышающих 100% оклада (должностного оклада).</w:t>
      </w:r>
    </w:p>
    <w:p w:rsidR="005B0A6C" w:rsidRPr="00A874DF" w:rsidRDefault="00A95B42" w:rsidP="005B0A6C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3.3</w:t>
      </w:r>
      <w:r w:rsidR="002F532D">
        <w:rPr>
          <w:sz w:val="28"/>
          <w:szCs w:val="28"/>
        </w:rPr>
        <w:t>.3</w:t>
      </w:r>
      <w:r w:rsidR="005B0A6C" w:rsidRPr="00A874DF">
        <w:rPr>
          <w:sz w:val="28"/>
          <w:szCs w:val="28"/>
        </w:rPr>
        <w:t>.</w:t>
      </w:r>
      <w:r w:rsidR="006045D9" w:rsidRPr="00450CFA">
        <w:rPr>
          <w:sz w:val="28"/>
          <w:szCs w:val="28"/>
        </w:rPr>
        <w:t> </w:t>
      </w:r>
      <w:r w:rsidR="005B0A6C" w:rsidRPr="00450CFA">
        <w:rPr>
          <w:sz w:val="28"/>
          <w:szCs w:val="28"/>
          <w:lang w:eastAsia="ru-RU"/>
        </w:rPr>
        <w:t>Работникам, до</w:t>
      </w:r>
      <w:r w:rsidR="00B85541" w:rsidRPr="00450CFA">
        <w:rPr>
          <w:sz w:val="28"/>
          <w:szCs w:val="28"/>
          <w:lang w:eastAsia="ru-RU"/>
        </w:rPr>
        <w:t xml:space="preserve">пущенным </w:t>
      </w:r>
      <w:r w:rsidR="005B0A6C" w:rsidRPr="00450CFA">
        <w:rPr>
          <w:sz w:val="28"/>
          <w:szCs w:val="28"/>
          <w:lang w:eastAsia="ru-RU"/>
        </w:rPr>
        <w:t>к государственн</w:t>
      </w:r>
      <w:r w:rsidR="00B85541" w:rsidRPr="00450CFA">
        <w:rPr>
          <w:sz w:val="28"/>
          <w:szCs w:val="28"/>
          <w:lang w:eastAsia="ru-RU"/>
        </w:rPr>
        <w:t>ой</w:t>
      </w:r>
      <w:r w:rsidR="005B0A6C" w:rsidRPr="00450CFA">
        <w:rPr>
          <w:sz w:val="28"/>
          <w:szCs w:val="28"/>
          <w:lang w:eastAsia="ru-RU"/>
        </w:rPr>
        <w:t xml:space="preserve"> тайн</w:t>
      </w:r>
      <w:r w:rsidR="00B85541" w:rsidRPr="00450CFA">
        <w:rPr>
          <w:sz w:val="28"/>
          <w:szCs w:val="28"/>
          <w:lang w:eastAsia="ru-RU"/>
        </w:rPr>
        <w:t xml:space="preserve">е на постоянной основе, </w:t>
      </w:r>
      <w:r w:rsidR="00A85618" w:rsidRPr="00A874DF">
        <w:rPr>
          <w:sz w:val="28"/>
          <w:szCs w:val="28"/>
          <w:lang w:eastAsia="ru-RU"/>
        </w:rPr>
        <w:t>выплачивается</w:t>
      </w:r>
      <w:r w:rsidR="00B85541" w:rsidRPr="00A874DF">
        <w:rPr>
          <w:sz w:val="28"/>
          <w:szCs w:val="28"/>
          <w:lang w:eastAsia="ru-RU"/>
        </w:rPr>
        <w:t xml:space="preserve"> ежемесячная процентная надбавка к окладу (должностному окладу) </w:t>
      </w:r>
      <w:r w:rsidR="00A85618" w:rsidRPr="00A874DF">
        <w:rPr>
          <w:sz w:val="28"/>
          <w:szCs w:val="28"/>
          <w:lang w:eastAsia="ru-RU"/>
        </w:rPr>
        <w:t>за работу со сведениями, составляющими государственную тайну, в зависимости от степени секретности сведений,</w:t>
      </w:r>
      <w:r w:rsidR="00065ACE">
        <w:rPr>
          <w:sz w:val="28"/>
          <w:szCs w:val="28"/>
          <w:lang w:eastAsia="ru-RU"/>
        </w:rPr>
        <w:br/>
      </w:r>
      <w:r w:rsidR="00A85618" w:rsidRPr="00A874DF">
        <w:rPr>
          <w:sz w:val="28"/>
          <w:szCs w:val="28"/>
          <w:lang w:eastAsia="ru-RU"/>
        </w:rPr>
        <w:t>к которым эти работники имеют документально подтвержденный доступ</w:t>
      </w:r>
      <w:r w:rsidR="00E73894">
        <w:rPr>
          <w:sz w:val="28"/>
          <w:szCs w:val="28"/>
          <w:lang w:eastAsia="ru-RU"/>
        </w:rPr>
        <w:br/>
      </w:r>
      <w:r w:rsidR="00A85618" w:rsidRPr="00A874DF">
        <w:rPr>
          <w:sz w:val="28"/>
          <w:szCs w:val="28"/>
          <w:lang w:eastAsia="ru-RU"/>
        </w:rPr>
        <w:t xml:space="preserve">на законных основаниях, </w:t>
      </w:r>
      <w:r w:rsidR="00B85541" w:rsidRPr="00A874DF">
        <w:rPr>
          <w:sz w:val="28"/>
          <w:szCs w:val="28"/>
          <w:lang w:eastAsia="ru-RU"/>
        </w:rPr>
        <w:t>в следующих размерах:</w:t>
      </w:r>
    </w:p>
    <w:p w:rsidR="001A2B22" w:rsidRPr="00A874DF" w:rsidRDefault="00894D62" w:rsidP="004F110F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  <w:lang w:eastAsia="ru-RU"/>
        </w:rPr>
      </w:pPr>
      <w:r w:rsidRPr="00A874DF">
        <w:rPr>
          <w:sz w:val="28"/>
          <w:szCs w:val="28"/>
          <w:lang w:eastAsia="ru-RU"/>
        </w:rPr>
        <w:t xml:space="preserve">- </w:t>
      </w:r>
      <w:r w:rsidR="001A2B22" w:rsidRPr="00A874DF">
        <w:rPr>
          <w:sz w:val="28"/>
          <w:szCs w:val="28"/>
          <w:lang w:eastAsia="ru-RU"/>
        </w:rPr>
        <w:t xml:space="preserve">10-15 процентов </w:t>
      </w:r>
      <w:r w:rsidR="007C4D56" w:rsidRPr="00A874DF">
        <w:rPr>
          <w:sz w:val="28"/>
          <w:szCs w:val="28"/>
          <w:lang w:eastAsia="ru-RU"/>
        </w:rPr>
        <w:t xml:space="preserve">за работу со сведениями, имеющими степень секретности </w:t>
      </w:r>
      <w:r w:rsidR="005B0A6C" w:rsidRPr="00A874DF">
        <w:rPr>
          <w:sz w:val="28"/>
          <w:szCs w:val="28"/>
          <w:lang w:eastAsia="ru-RU"/>
        </w:rPr>
        <w:t>«секретно»</w:t>
      </w:r>
      <w:r w:rsidR="007C4D56" w:rsidRPr="00A874DF">
        <w:rPr>
          <w:sz w:val="28"/>
          <w:szCs w:val="28"/>
          <w:lang w:eastAsia="ru-RU"/>
        </w:rPr>
        <w:t>, при оформлении допуска с проведением проверочных мероприятий</w:t>
      </w:r>
      <w:r w:rsidR="001A2B22" w:rsidRPr="00A874DF">
        <w:rPr>
          <w:sz w:val="28"/>
          <w:szCs w:val="28"/>
          <w:lang w:eastAsia="ru-RU"/>
        </w:rPr>
        <w:t>;</w:t>
      </w:r>
    </w:p>
    <w:p w:rsidR="007C4D56" w:rsidRPr="00450CFA" w:rsidRDefault="001A2B22" w:rsidP="004F110F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  <w:lang w:eastAsia="ru-RU"/>
        </w:rPr>
      </w:pPr>
      <w:r w:rsidRPr="00A874DF">
        <w:rPr>
          <w:sz w:val="28"/>
          <w:szCs w:val="28"/>
          <w:lang w:eastAsia="ru-RU"/>
        </w:rPr>
        <w:t>- 5-10 процентов</w:t>
      </w:r>
      <w:r w:rsidRPr="00A874DF">
        <w:rPr>
          <w:bCs/>
          <w:sz w:val="28"/>
          <w:szCs w:val="28"/>
        </w:rPr>
        <w:t xml:space="preserve"> за работу со сведениями, имеющими степень секретности «секретно», при оформлении допуска</w:t>
      </w:r>
      <w:r w:rsidR="007C4D56" w:rsidRPr="00A874DF">
        <w:rPr>
          <w:sz w:val="28"/>
          <w:szCs w:val="28"/>
          <w:lang w:eastAsia="ru-RU"/>
        </w:rPr>
        <w:t xml:space="preserve"> без про</w:t>
      </w:r>
      <w:r w:rsidR="00450CFA" w:rsidRPr="00A874DF">
        <w:rPr>
          <w:sz w:val="28"/>
          <w:szCs w:val="28"/>
          <w:lang w:eastAsia="ru-RU"/>
        </w:rPr>
        <w:t>ведения проверочных мероприятий</w:t>
      </w:r>
      <w:r w:rsidR="007C4D56" w:rsidRPr="00A874DF">
        <w:rPr>
          <w:sz w:val="28"/>
          <w:szCs w:val="28"/>
          <w:lang w:eastAsia="ru-RU"/>
        </w:rPr>
        <w:t>.</w:t>
      </w:r>
    </w:p>
    <w:p w:rsidR="005B0A6C" w:rsidRPr="00450CFA" w:rsidRDefault="007C4D56" w:rsidP="005B0A6C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  <w:lang w:eastAsia="ru-RU"/>
        </w:rPr>
      </w:pPr>
      <w:r w:rsidRPr="00450CFA">
        <w:rPr>
          <w:sz w:val="28"/>
          <w:szCs w:val="28"/>
          <w:lang w:eastAsia="ru-RU"/>
        </w:rPr>
        <w:t xml:space="preserve">Конкретный размер </w:t>
      </w:r>
      <w:r w:rsidR="001A2B22">
        <w:rPr>
          <w:sz w:val="28"/>
          <w:szCs w:val="28"/>
          <w:lang w:eastAsia="ru-RU"/>
        </w:rPr>
        <w:t xml:space="preserve">ежемесячной процентной </w:t>
      </w:r>
      <w:r w:rsidRPr="00450CFA">
        <w:rPr>
          <w:sz w:val="28"/>
          <w:szCs w:val="28"/>
          <w:lang w:eastAsia="ru-RU"/>
        </w:rPr>
        <w:t xml:space="preserve">надбавки </w:t>
      </w:r>
      <w:r w:rsidR="001B1D3B" w:rsidRPr="00A874DF">
        <w:rPr>
          <w:sz w:val="28"/>
          <w:szCs w:val="28"/>
          <w:lang w:eastAsia="ru-RU"/>
        </w:rPr>
        <w:t>к окладу (должностному окладу) за работу со сведениями, составляющими государственную тайну,</w:t>
      </w:r>
      <w:r w:rsidR="001B1D3B">
        <w:rPr>
          <w:sz w:val="28"/>
          <w:szCs w:val="28"/>
          <w:lang w:eastAsia="ru-RU"/>
        </w:rPr>
        <w:t xml:space="preserve"> </w:t>
      </w:r>
      <w:r w:rsidRPr="00450CFA">
        <w:rPr>
          <w:sz w:val="28"/>
          <w:szCs w:val="28"/>
          <w:lang w:eastAsia="ru-RU"/>
        </w:rPr>
        <w:t xml:space="preserve">устанавливается </w:t>
      </w:r>
      <w:r w:rsidR="001B1D3B" w:rsidRPr="00450CFA">
        <w:rPr>
          <w:sz w:val="28"/>
          <w:szCs w:val="28"/>
          <w:lang w:eastAsia="ru-RU"/>
        </w:rPr>
        <w:t xml:space="preserve">работникам </w:t>
      </w:r>
      <w:r w:rsidRPr="00450CFA">
        <w:rPr>
          <w:sz w:val="28"/>
          <w:szCs w:val="28"/>
          <w:lang w:eastAsia="ru-RU"/>
        </w:rPr>
        <w:t>распоряжением Администрации ЗАТО г. Зеленогорск в зависимости от объе</w:t>
      </w:r>
      <w:r w:rsidR="001A2B22">
        <w:rPr>
          <w:sz w:val="28"/>
          <w:szCs w:val="28"/>
          <w:lang w:eastAsia="ru-RU"/>
        </w:rPr>
        <w:t>ма сведений,</w:t>
      </w:r>
      <w:r w:rsidR="00E73894">
        <w:rPr>
          <w:sz w:val="28"/>
          <w:szCs w:val="28"/>
          <w:lang w:eastAsia="ru-RU"/>
        </w:rPr>
        <w:br/>
      </w:r>
      <w:r w:rsidR="001A2B22">
        <w:rPr>
          <w:sz w:val="28"/>
          <w:szCs w:val="28"/>
          <w:lang w:eastAsia="ru-RU"/>
        </w:rPr>
        <w:t>к которым работники имеют доступ</w:t>
      </w:r>
      <w:r w:rsidRPr="00450CFA">
        <w:rPr>
          <w:sz w:val="28"/>
          <w:szCs w:val="28"/>
          <w:lang w:eastAsia="ru-RU"/>
        </w:rPr>
        <w:t>, а также продолжительности срока,</w:t>
      </w:r>
      <w:r w:rsidR="00E73894">
        <w:rPr>
          <w:sz w:val="28"/>
          <w:szCs w:val="28"/>
          <w:lang w:eastAsia="ru-RU"/>
        </w:rPr>
        <w:br/>
      </w:r>
      <w:r w:rsidRPr="00450CFA">
        <w:rPr>
          <w:sz w:val="28"/>
          <w:szCs w:val="28"/>
          <w:lang w:eastAsia="ru-RU"/>
        </w:rPr>
        <w:t>в течение которого сохраняется актуальность засекречивания этих сведений.</w:t>
      </w:r>
    </w:p>
    <w:p w:rsidR="00771415" w:rsidRPr="00450CFA" w:rsidRDefault="005B0A6C" w:rsidP="005D4F41">
      <w:pPr>
        <w:autoSpaceDE w:val="0"/>
        <w:autoSpaceDN w:val="0"/>
        <w:adjustRightInd w:val="0"/>
        <w:spacing w:line="0" w:lineRule="atLeast"/>
        <w:ind w:firstLine="709"/>
        <w:jc w:val="both"/>
        <w:rPr>
          <w:sz w:val="28"/>
          <w:szCs w:val="28"/>
        </w:rPr>
      </w:pPr>
      <w:r w:rsidRPr="00450CFA">
        <w:rPr>
          <w:sz w:val="28"/>
          <w:szCs w:val="28"/>
          <w:lang w:eastAsia="ru-RU"/>
        </w:rPr>
        <w:t>3.</w:t>
      </w:r>
      <w:r w:rsidR="002F532D">
        <w:rPr>
          <w:sz w:val="28"/>
          <w:szCs w:val="28"/>
          <w:lang w:eastAsia="ru-RU"/>
        </w:rPr>
        <w:t>4</w:t>
      </w:r>
      <w:r w:rsidR="006045D9" w:rsidRPr="00450CFA">
        <w:rPr>
          <w:sz w:val="28"/>
          <w:szCs w:val="28"/>
          <w:lang w:eastAsia="ru-RU"/>
        </w:rPr>
        <w:t>. </w:t>
      </w:r>
      <w:r w:rsidR="00AA2F16" w:rsidRPr="00450CFA">
        <w:rPr>
          <w:sz w:val="28"/>
          <w:szCs w:val="28"/>
        </w:rPr>
        <w:t>Выплаты компенсационного характера устанавливаются в трудовых договорах работников.</w:t>
      </w:r>
    </w:p>
    <w:p w:rsidR="006045D9" w:rsidRPr="00E245B2" w:rsidRDefault="001B1D3B" w:rsidP="00691A1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0A6C" w:rsidRPr="00E245B2" w:rsidRDefault="005B0A6C" w:rsidP="00691A1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245B2">
        <w:rPr>
          <w:rFonts w:ascii="Times New Roman" w:hAnsi="Times New Roman" w:cs="Times New Roman"/>
          <w:sz w:val="28"/>
          <w:szCs w:val="28"/>
        </w:rPr>
        <w:t xml:space="preserve">4. Виды выплат стимулирующего характера, </w:t>
      </w:r>
    </w:p>
    <w:p w:rsidR="005B0A6C" w:rsidRPr="00E245B2" w:rsidRDefault="005B0A6C" w:rsidP="00691A1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245B2">
        <w:rPr>
          <w:rFonts w:ascii="Times New Roman" w:hAnsi="Times New Roman" w:cs="Times New Roman"/>
          <w:sz w:val="28"/>
          <w:szCs w:val="28"/>
        </w:rPr>
        <w:t>размер, условия и порядок их осуществления</w:t>
      </w:r>
    </w:p>
    <w:p w:rsidR="005B0A6C" w:rsidRPr="00E245B2" w:rsidRDefault="005B0A6C" w:rsidP="00C57C32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3F271F" w:rsidRPr="00E245B2" w:rsidRDefault="005B0A6C" w:rsidP="003F271F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E245B2">
        <w:rPr>
          <w:sz w:val="28"/>
          <w:szCs w:val="28"/>
        </w:rPr>
        <w:t>4.1.</w:t>
      </w:r>
      <w:r w:rsidR="006045D9" w:rsidRPr="00E245B2">
        <w:rPr>
          <w:sz w:val="28"/>
          <w:szCs w:val="28"/>
        </w:rPr>
        <w:t> </w:t>
      </w:r>
      <w:r w:rsidR="003F271F" w:rsidRPr="00E245B2">
        <w:rPr>
          <w:sz w:val="28"/>
          <w:szCs w:val="28"/>
        </w:rPr>
        <w:t>К выплатам стимулирующего характера относятся выплаты, направленные на стимулирование работни</w:t>
      </w:r>
      <w:r w:rsidR="00C57C32" w:rsidRPr="00E245B2">
        <w:rPr>
          <w:sz w:val="28"/>
          <w:szCs w:val="28"/>
        </w:rPr>
        <w:t xml:space="preserve">ков к качественному результату </w:t>
      </w:r>
      <w:r w:rsidR="003F271F" w:rsidRPr="00E245B2">
        <w:rPr>
          <w:sz w:val="28"/>
          <w:szCs w:val="28"/>
        </w:rPr>
        <w:t>труда, а также поощрения за выполненную работу.</w:t>
      </w:r>
    </w:p>
    <w:p w:rsidR="005B0A6C" w:rsidRPr="00BE5ACF" w:rsidRDefault="006045D9" w:rsidP="005B0A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5ACF">
        <w:rPr>
          <w:sz w:val="28"/>
          <w:szCs w:val="28"/>
        </w:rPr>
        <w:t>4.2. </w:t>
      </w:r>
      <w:r w:rsidR="005B0A6C" w:rsidRPr="00BE5ACF">
        <w:rPr>
          <w:sz w:val="28"/>
          <w:szCs w:val="28"/>
        </w:rPr>
        <w:t>Работникам устанавливаются следующие виды выплат стимулирующего характера:</w:t>
      </w:r>
    </w:p>
    <w:p w:rsidR="005B0A6C" w:rsidRPr="00BE5ACF" w:rsidRDefault="005E66ED" w:rsidP="005B0A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5ACF">
        <w:rPr>
          <w:sz w:val="28"/>
          <w:szCs w:val="28"/>
        </w:rPr>
        <w:lastRenderedPageBreak/>
        <w:t>- </w:t>
      </w:r>
      <w:r w:rsidR="005B0A6C" w:rsidRPr="00BE5ACF">
        <w:rPr>
          <w:sz w:val="28"/>
          <w:szCs w:val="28"/>
        </w:rPr>
        <w:t>выплаты за важность выполняемой работы, степень самостоятельности и ответственности при выполнении поставленных задач;</w:t>
      </w:r>
    </w:p>
    <w:p w:rsidR="003F271F" w:rsidRPr="00BE5ACF" w:rsidRDefault="003F271F" w:rsidP="005B0A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5ACF">
        <w:rPr>
          <w:sz w:val="28"/>
          <w:szCs w:val="28"/>
        </w:rPr>
        <w:t>- выплаты за интенсивность и высокие результаты работы;</w:t>
      </w:r>
    </w:p>
    <w:p w:rsidR="005B0A6C" w:rsidRPr="00BE5ACF" w:rsidRDefault="005B0A6C" w:rsidP="005B0A6C">
      <w:pPr>
        <w:autoSpaceDE w:val="0"/>
        <w:ind w:firstLine="709"/>
        <w:jc w:val="both"/>
        <w:rPr>
          <w:sz w:val="28"/>
          <w:szCs w:val="28"/>
        </w:rPr>
      </w:pPr>
      <w:r w:rsidRPr="00BE5ACF">
        <w:rPr>
          <w:sz w:val="28"/>
          <w:szCs w:val="28"/>
        </w:rPr>
        <w:t>- выплаты за качество выполняемых работ</w:t>
      </w:r>
      <w:r w:rsidR="00126FC7" w:rsidRPr="00BE5ACF">
        <w:rPr>
          <w:sz w:val="28"/>
          <w:szCs w:val="28"/>
        </w:rPr>
        <w:t xml:space="preserve"> </w:t>
      </w:r>
      <w:r w:rsidR="00C57C32" w:rsidRPr="00BE5ACF">
        <w:rPr>
          <w:sz w:val="28"/>
          <w:szCs w:val="28"/>
        </w:rPr>
        <w:t>–</w:t>
      </w:r>
      <w:r w:rsidRPr="00BE5ACF">
        <w:rPr>
          <w:sz w:val="28"/>
          <w:szCs w:val="28"/>
        </w:rPr>
        <w:t xml:space="preserve"> с целью стим</w:t>
      </w:r>
      <w:r w:rsidR="00B059BF" w:rsidRPr="00BE5ACF">
        <w:rPr>
          <w:sz w:val="28"/>
          <w:szCs w:val="28"/>
        </w:rPr>
        <w:t>улирования работников</w:t>
      </w:r>
      <w:r w:rsidRPr="00BE5ACF">
        <w:rPr>
          <w:sz w:val="28"/>
          <w:szCs w:val="28"/>
        </w:rPr>
        <w:t xml:space="preserve"> на достижение более высоких показателей результатов труда;</w:t>
      </w:r>
    </w:p>
    <w:p w:rsidR="005B0A6C" w:rsidRPr="00BE5ACF" w:rsidRDefault="005B0A6C" w:rsidP="005B0A6C">
      <w:pPr>
        <w:autoSpaceDE w:val="0"/>
        <w:ind w:firstLine="709"/>
        <w:jc w:val="both"/>
        <w:rPr>
          <w:sz w:val="28"/>
          <w:szCs w:val="28"/>
        </w:rPr>
      </w:pPr>
      <w:r w:rsidRPr="00BE5ACF">
        <w:rPr>
          <w:sz w:val="28"/>
          <w:szCs w:val="28"/>
        </w:rPr>
        <w:t>-</w:t>
      </w:r>
      <w:r w:rsidR="007708C4" w:rsidRPr="00BE5ACF">
        <w:rPr>
          <w:sz w:val="28"/>
          <w:szCs w:val="28"/>
        </w:rPr>
        <w:t> </w:t>
      </w:r>
      <w:r w:rsidRPr="00BE5ACF">
        <w:rPr>
          <w:sz w:val="28"/>
          <w:szCs w:val="28"/>
        </w:rPr>
        <w:t>персональные выплаты</w:t>
      </w:r>
      <w:r w:rsidR="00B863EF" w:rsidRPr="00BE5ACF">
        <w:rPr>
          <w:sz w:val="28"/>
          <w:szCs w:val="28"/>
        </w:rPr>
        <w:t>:</w:t>
      </w:r>
      <w:r w:rsidR="00D05ED1" w:rsidRPr="00BE5ACF">
        <w:rPr>
          <w:sz w:val="28"/>
          <w:szCs w:val="28"/>
        </w:rPr>
        <w:t xml:space="preserve"> </w:t>
      </w:r>
      <w:r w:rsidR="00B863EF" w:rsidRPr="00BE5ACF">
        <w:rPr>
          <w:sz w:val="28"/>
          <w:szCs w:val="28"/>
        </w:rPr>
        <w:t xml:space="preserve">за сложность, напряженность и особый режим работы, </w:t>
      </w:r>
      <w:r w:rsidRPr="00BE5ACF">
        <w:rPr>
          <w:sz w:val="28"/>
          <w:szCs w:val="28"/>
        </w:rPr>
        <w:t>в целях обеспечения региональной выплаты, установленной Положением о системе оплаты труда работников муниципальных учреждений</w:t>
      </w:r>
      <w:r w:rsidR="00AC1601" w:rsidRPr="00BE5ACF">
        <w:rPr>
          <w:sz w:val="28"/>
          <w:szCs w:val="28"/>
        </w:rPr>
        <w:t xml:space="preserve"> (далее </w:t>
      </w:r>
      <w:r w:rsidR="00C57C32" w:rsidRPr="00BE5ACF">
        <w:rPr>
          <w:sz w:val="28"/>
          <w:szCs w:val="28"/>
        </w:rPr>
        <w:t>–</w:t>
      </w:r>
      <w:r w:rsidR="00AC1601" w:rsidRPr="00BE5ACF">
        <w:rPr>
          <w:sz w:val="28"/>
          <w:szCs w:val="28"/>
        </w:rPr>
        <w:t xml:space="preserve"> региональная выплата)</w:t>
      </w:r>
      <w:r w:rsidR="009567CA">
        <w:rPr>
          <w:sz w:val="28"/>
          <w:szCs w:val="28"/>
        </w:rPr>
        <w:t>,</w:t>
      </w:r>
      <w:r w:rsidR="00BE5ACF">
        <w:rPr>
          <w:sz w:val="28"/>
          <w:szCs w:val="28"/>
        </w:rPr>
        <w:t xml:space="preserve"> </w:t>
      </w:r>
      <w:r w:rsidR="00BE5ACF" w:rsidRPr="001B1D3B">
        <w:rPr>
          <w:sz w:val="28"/>
          <w:szCs w:val="28"/>
        </w:rPr>
        <w:t>за работу в закрытом административно-территориальном образовани</w:t>
      </w:r>
      <w:r w:rsidR="00642E80" w:rsidRPr="001B1D3B">
        <w:rPr>
          <w:sz w:val="28"/>
          <w:szCs w:val="28"/>
        </w:rPr>
        <w:t>и</w:t>
      </w:r>
      <w:r w:rsidR="00BE5ACF">
        <w:rPr>
          <w:sz w:val="28"/>
          <w:szCs w:val="28"/>
        </w:rPr>
        <w:t>;</w:t>
      </w:r>
    </w:p>
    <w:p w:rsidR="00CE6111" w:rsidRPr="00BE5ACF" w:rsidRDefault="00CE6111" w:rsidP="005B0A6C">
      <w:pPr>
        <w:autoSpaceDE w:val="0"/>
        <w:ind w:firstLine="709"/>
        <w:jc w:val="both"/>
        <w:rPr>
          <w:sz w:val="28"/>
          <w:szCs w:val="28"/>
        </w:rPr>
      </w:pPr>
      <w:r w:rsidRPr="00BE5ACF">
        <w:rPr>
          <w:sz w:val="28"/>
          <w:szCs w:val="28"/>
        </w:rPr>
        <w:t xml:space="preserve">- специальная краевая выплата </w:t>
      </w:r>
      <w:r w:rsidR="00C57C32" w:rsidRPr="00BE5ACF">
        <w:rPr>
          <w:sz w:val="28"/>
          <w:szCs w:val="28"/>
        </w:rPr>
        <w:t>–</w:t>
      </w:r>
      <w:r w:rsidRPr="00BE5ACF">
        <w:rPr>
          <w:sz w:val="28"/>
          <w:szCs w:val="28"/>
        </w:rPr>
        <w:t xml:space="preserve"> в целях повышения уровня оплаты труда;</w:t>
      </w:r>
    </w:p>
    <w:p w:rsidR="005B0A6C" w:rsidRPr="00BE5ACF" w:rsidRDefault="005B0A6C" w:rsidP="005B0A6C">
      <w:pPr>
        <w:ind w:firstLine="709"/>
        <w:jc w:val="both"/>
        <w:rPr>
          <w:sz w:val="28"/>
          <w:szCs w:val="28"/>
        </w:rPr>
      </w:pPr>
      <w:r w:rsidRPr="00BE5ACF">
        <w:rPr>
          <w:sz w:val="28"/>
          <w:szCs w:val="28"/>
        </w:rPr>
        <w:t xml:space="preserve">- выплаты по итогам работы </w:t>
      </w:r>
      <w:r w:rsidR="00A0770B" w:rsidRPr="00BE5ACF">
        <w:rPr>
          <w:sz w:val="28"/>
          <w:szCs w:val="28"/>
        </w:rPr>
        <w:t xml:space="preserve">за год </w:t>
      </w:r>
      <w:r w:rsidR="00C57C32" w:rsidRPr="00BE5ACF">
        <w:rPr>
          <w:sz w:val="28"/>
          <w:szCs w:val="28"/>
        </w:rPr>
        <w:t>–</w:t>
      </w:r>
      <w:r w:rsidRPr="00BE5ACF">
        <w:rPr>
          <w:sz w:val="28"/>
          <w:szCs w:val="28"/>
        </w:rPr>
        <w:t xml:space="preserve"> с целью поощрения работников</w:t>
      </w:r>
      <w:r w:rsidR="00E73894">
        <w:rPr>
          <w:sz w:val="28"/>
          <w:szCs w:val="28"/>
        </w:rPr>
        <w:br/>
      </w:r>
      <w:r w:rsidRPr="00BE5ACF">
        <w:rPr>
          <w:sz w:val="28"/>
          <w:szCs w:val="28"/>
        </w:rPr>
        <w:t>за результаты труда.</w:t>
      </w:r>
    </w:p>
    <w:p w:rsidR="005B0A6C" w:rsidRPr="00BE5ACF" w:rsidRDefault="00ED6ABC" w:rsidP="005B0A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E5ACF">
        <w:rPr>
          <w:sz w:val="28"/>
          <w:szCs w:val="28"/>
        </w:rPr>
        <w:t>4.3</w:t>
      </w:r>
      <w:r w:rsidR="005B0A6C" w:rsidRPr="00BE5ACF">
        <w:rPr>
          <w:sz w:val="28"/>
          <w:szCs w:val="28"/>
        </w:rPr>
        <w:t>.</w:t>
      </w:r>
      <w:r w:rsidR="006045D9" w:rsidRPr="00BE5ACF">
        <w:rPr>
          <w:sz w:val="28"/>
          <w:szCs w:val="28"/>
        </w:rPr>
        <w:t> </w:t>
      </w:r>
      <w:r w:rsidR="00B863EF" w:rsidRPr="00BE5ACF">
        <w:rPr>
          <w:sz w:val="28"/>
          <w:szCs w:val="28"/>
        </w:rPr>
        <w:t>В</w:t>
      </w:r>
      <w:r w:rsidR="005B0A6C" w:rsidRPr="00BE5ACF">
        <w:rPr>
          <w:sz w:val="28"/>
          <w:szCs w:val="28"/>
        </w:rPr>
        <w:t>ыплат</w:t>
      </w:r>
      <w:r w:rsidR="00B863EF" w:rsidRPr="00BE5ACF">
        <w:rPr>
          <w:sz w:val="28"/>
          <w:szCs w:val="28"/>
        </w:rPr>
        <w:t>ы</w:t>
      </w:r>
      <w:r w:rsidR="005B0A6C" w:rsidRPr="00BE5ACF">
        <w:rPr>
          <w:sz w:val="28"/>
          <w:szCs w:val="28"/>
        </w:rPr>
        <w:t xml:space="preserve"> стим</w:t>
      </w:r>
      <w:r w:rsidR="00B863EF" w:rsidRPr="00BE5ACF">
        <w:rPr>
          <w:sz w:val="28"/>
          <w:szCs w:val="28"/>
        </w:rPr>
        <w:t xml:space="preserve">улирующего характера, </w:t>
      </w:r>
      <w:r w:rsidR="005B0A6C" w:rsidRPr="00BE5ACF">
        <w:rPr>
          <w:sz w:val="28"/>
          <w:szCs w:val="28"/>
        </w:rPr>
        <w:t xml:space="preserve">за исключением </w:t>
      </w:r>
      <w:r w:rsidR="008B3B9B" w:rsidRPr="00BE5ACF">
        <w:rPr>
          <w:sz w:val="28"/>
          <w:szCs w:val="28"/>
        </w:rPr>
        <w:t xml:space="preserve">региональной выплаты, </w:t>
      </w:r>
      <w:r w:rsidR="00C47D6E" w:rsidRPr="00BE5ACF">
        <w:rPr>
          <w:sz w:val="28"/>
          <w:szCs w:val="28"/>
        </w:rPr>
        <w:t xml:space="preserve">специальной краевой выплаты и </w:t>
      </w:r>
      <w:r w:rsidR="005B0A6C" w:rsidRPr="00BE5ACF">
        <w:rPr>
          <w:sz w:val="28"/>
          <w:szCs w:val="28"/>
        </w:rPr>
        <w:t>выплат по итогам работы</w:t>
      </w:r>
      <w:r w:rsidR="00A0770B" w:rsidRPr="00BE5ACF">
        <w:rPr>
          <w:sz w:val="28"/>
          <w:szCs w:val="28"/>
        </w:rPr>
        <w:t xml:space="preserve"> за год</w:t>
      </w:r>
      <w:r w:rsidR="005B0A6C" w:rsidRPr="00BE5ACF">
        <w:rPr>
          <w:sz w:val="28"/>
          <w:szCs w:val="28"/>
        </w:rPr>
        <w:t>,</w:t>
      </w:r>
      <w:r w:rsidR="00D05ED1" w:rsidRPr="00BE5ACF">
        <w:rPr>
          <w:sz w:val="28"/>
          <w:szCs w:val="28"/>
        </w:rPr>
        <w:t xml:space="preserve"> </w:t>
      </w:r>
      <w:r w:rsidR="00B863EF" w:rsidRPr="00BE5ACF">
        <w:rPr>
          <w:sz w:val="28"/>
          <w:szCs w:val="28"/>
        </w:rPr>
        <w:t>устанавливаются работникам в процентном отношении к окладу (должностному окладу).</w:t>
      </w:r>
    </w:p>
    <w:p w:rsidR="00A802B3" w:rsidRPr="00BE5ACF" w:rsidRDefault="006045D9" w:rsidP="00A802B3">
      <w:pPr>
        <w:pStyle w:val="a6"/>
        <w:autoSpaceDE w:val="0"/>
        <w:autoSpaceDN w:val="0"/>
        <w:adjustRightInd w:val="0"/>
        <w:spacing w:line="240" w:lineRule="atLeast"/>
        <w:ind w:left="0"/>
        <w:jc w:val="both"/>
        <w:outlineLvl w:val="0"/>
        <w:rPr>
          <w:szCs w:val="28"/>
        </w:rPr>
      </w:pPr>
      <w:r w:rsidRPr="005D4351">
        <w:rPr>
          <w:color w:val="FF0000"/>
          <w:szCs w:val="28"/>
        </w:rPr>
        <w:tab/>
      </w:r>
      <w:r w:rsidRPr="00BE5ACF">
        <w:rPr>
          <w:szCs w:val="28"/>
        </w:rPr>
        <w:t>4.4. </w:t>
      </w:r>
      <w:r w:rsidR="00A802B3" w:rsidRPr="00BE5ACF">
        <w:rPr>
          <w:szCs w:val="28"/>
        </w:rPr>
        <w:t>Выплаты стимулирующего характера за важность выполняемой работы, степень самостоятельности и ответственности при выполнении поставленных задач, за качество выполняемых работ выплачиваются работникам ежемесячно, по результатам работы в предыдущем месяце,</w:t>
      </w:r>
      <w:r w:rsidR="00E73894">
        <w:rPr>
          <w:szCs w:val="28"/>
        </w:rPr>
        <w:br/>
      </w:r>
      <w:r w:rsidR="00A802B3" w:rsidRPr="00BE5ACF">
        <w:rPr>
          <w:szCs w:val="28"/>
        </w:rPr>
        <w:t>на основании распоряжений Администрации ЗАТО г. Зеленогорск с учетом критериев оценки результативности и качества труда работников согласно приложению № 2 к настоящему положению.</w:t>
      </w:r>
    </w:p>
    <w:p w:rsidR="00A802B3" w:rsidRPr="00642E80" w:rsidRDefault="00A802B3" w:rsidP="00A802B3">
      <w:pPr>
        <w:pStyle w:val="a6"/>
        <w:autoSpaceDE w:val="0"/>
        <w:autoSpaceDN w:val="0"/>
        <w:adjustRightInd w:val="0"/>
        <w:spacing w:line="240" w:lineRule="atLeast"/>
        <w:ind w:left="0" w:firstLine="708"/>
        <w:jc w:val="both"/>
        <w:outlineLvl w:val="0"/>
        <w:rPr>
          <w:szCs w:val="28"/>
        </w:rPr>
      </w:pPr>
      <w:r w:rsidRPr="00642E80">
        <w:rPr>
          <w:szCs w:val="28"/>
        </w:rPr>
        <w:t>4.5. Выплаты стимулирующего характера за интенсивность и высокие результаты работы устанавливаются ра</w:t>
      </w:r>
      <w:r w:rsidR="00070B35">
        <w:rPr>
          <w:szCs w:val="28"/>
        </w:rPr>
        <w:t>споряжениями Администрации ЗАТО</w:t>
      </w:r>
      <w:r w:rsidR="009F27B8">
        <w:rPr>
          <w:szCs w:val="28"/>
        </w:rPr>
        <w:br/>
      </w:r>
      <w:r w:rsidRPr="00642E80">
        <w:rPr>
          <w:szCs w:val="28"/>
        </w:rPr>
        <w:t xml:space="preserve">г. Зеленогорск и выплачиваются работникам с учетом </w:t>
      </w:r>
      <w:r w:rsidR="00FF6BC1" w:rsidRPr="00642E80">
        <w:rPr>
          <w:szCs w:val="28"/>
        </w:rPr>
        <w:t>занимаемой ставки</w:t>
      </w:r>
      <w:r w:rsidR="00E73894">
        <w:rPr>
          <w:szCs w:val="28"/>
        </w:rPr>
        <w:br/>
      </w:r>
      <w:r w:rsidR="00FF6BC1" w:rsidRPr="00642E80">
        <w:rPr>
          <w:szCs w:val="28"/>
        </w:rPr>
        <w:t xml:space="preserve">и </w:t>
      </w:r>
      <w:r w:rsidRPr="00642E80">
        <w:rPr>
          <w:szCs w:val="28"/>
        </w:rPr>
        <w:t>следующих критериев оценки:</w:t>
      </w:r>
    </w:p>
    <w:p w:rsidR="00A802B3" w:rsidRPr="00642E80" w:rsidRDefault="00A802B3" w:rsidP="00A802B3">
      <w:pPr>
        <w:pStyle w:val="a6"/>
        <w:autoSpaceDE w:val="0"/>
        <w:autoSpaceDN w:val="0"/>
        <w:adjustRightInd w:val="0"/>
        <w:spacing w:line="240" w:lineRule="atLeast"/>
        <w:ind w:left="0" w:firstLine="708"/>
        <w:jc w:val="both"/>
        <w:outlineLvl w:val="0"/>
        <w:rPr>
          <w:szCs w:val="28"/>
        </w:rPr>
      </w:pPr>
      <w:r w:rsidRPr="00642E80">
        <w:rPr>
          <w:szCs w:val="28"/>
        </w:rPr>
        <w:t>-</w:t>
      </w:r>
      <w:r w:rsidR="00F43BCD" w:rsidRPr="00642E80">
        <w:rPr>
          <w:szCs w:val="28"/>
        </w:rPr>
        <w:t xml:space="preserve"> за </w:t>
      </w:r>
      <w:r w:rsidRPr="00642E80">
        <w:rPr>
          <w:szCs w:val="28"/>
        </w:rPr>
        <w:t>проявленную инициативу, высокие результаты работы в интенсивном режиме при выполнении особо важных и срочных работ</w:t>
      </w:r>
      <w:r w:rsidR="002F532D">
        <w:rPr>
          <w:szCs w:val="28"/>
        </w:rPr>
        <w:t xml:space="preserve"> (не чаще одного раза</w:t>
      </w:r>
      <w:r w:rsidR="00E73894">
        <w:rPr>
          <w:szCs w:val="28"/>
        </w:rPr>
        <w:br/>
      </w:r>
      <w:r w:rsidR="002F532D">
        <w:rPr>
          <w:szCs w:val="28"/>
        </w:rPr>
        <w:t>в квартал)</w:t>
      </w:r>
      <w:r w:rsidRPr="00642E80">
        <w:rPr>
          <w:szCs w:val="28"/>
        </w:rPr>
        <w:t>;</w:t>
      </w:r>
    </w:p>
    <w:p w:rsidR="00A802B3" w:rsidRPr="00642E80" w:rsidRDefault="00A802B3" w:rsidP="00A802B3">
      <w:pPr>
        <w:pStyle w:val="a6"/>
        <w:autoSpaceDE w:val="0"/>
        <w:autoSpaceDN w:val="0"/>
        <w:adjustRightInd w:val="0"/>
        <w:spacing w:line="240" w:lineRule="atLeast"/>
        <w:ind w:left="0" w:firstLine="708"/>
        <w:jc w:val="both"/>
        <w:outlineLvl w:val="0"/>
        <w:rPr>
          <w:szCs w:val="28"/>
        </w:rPr>
      </w:pPr>
      <w:r w:rsidRPr="00642E80">
        <w:rPr>
          <w:szCs w:val="28"/>
        </w:rPr>
        <w:t>- за успешное и добросовестное исполнение своих должностных обязанностей и в связи с юбилейной датой (50, 55, 60, 65 лет со дня рождения).</w:t>
      </w:r>
    </w:p>
    <w:p w:rsidR="00A802B3" w:rsidRPr="00642E80" w:rsidRDefault="00A802B3" w:rsidP="00A802B3">
      <w:pPr>
        <w:pStyle w:val="a6"/>
        <w:autoSpaceDE w:val="0"/>
        <w:autoSpaceDN w:val="0"/>
        <w:adjustRightInd w:val="0"/>
        <w:spacing w:after="0" w:line="240" w:lineRule="atLeast"/>
        <w:ind w:left="0" w:firstLine="708"/>
        <w:jc w:val="both"/>
        <w:outlineLvl w:val="0"/>
        <w:rPr>
          <w:szCs w:val="28"/>
        </w:rPr>
      </w:pPr>
      <w:r w:rsidRPr="00642E80">
        <w:rPr>
          <w:szCs w:val="28"/>
        </w:rPr>
        <w:t xml:space="preserve">Выплаты </w:t>
      </w:r>
      <w:r w:rsidR="00F43BCD" w:rsidRPr="00642E80">
        <w:rPr>
          <w:szCs w:val="28"/>
        </w:rPr>
        <w:t xml:space="preserve">стимулирующего характера </w:t>
      </w:r>
      <w:r w:rsidRPr="00642E80">
        <w:rPr>
          <w:szCs w:val="28"/>
        </w:rPr>
        <w:t>за интенсивность и высокие результаты работы не могут превышать 100% оклада (должностного оклада)</w:t>
      </w:r>
      <w:r w:rsidR="00E73894">
        <w:rPr>
          <w:szCs w:val="28"/>
        </w:rPr>
        <w:br/>
      </w:r>
      <w:r w:rsidRPr="00642E80">
        <w:rPr>
          <w:szCs w:val="28"/>
        </w:rPr>
        <w:t>по каждому из указанных оснований.</w:t>
      </w:r>
    </w:p>
    <w:p w:rsidR="006D0DDE" w:rsidRPr="00642E80" w:rsidRDefault="005B0A6C" w:rsidP="005B0A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E80">
        <w:rPr>
          <w:sz w:val="28"/>
          <w:szCs w:val="28"/>
        </w:rPr>
        <w:t>4.</w:t>
      </w:r>
      <w:r w:rsidR="00A802B3" w:rsidRPr="00642E80">
        <w:rPr>
          <w:sz w:val="28"/>
          <w:szCs w:val="28"/>
        </w:rPr>
        <w:t>6</w:t>
      </w:r>
      <w:r w:rsidRPr="00642E80">
        <w:rPr>
          <w:sz w:val="28"/>
          <w:szCs w:val="28"/>
        </w:rPr>
        <w:t xml:space="preserve">. </w:t>
      </w:r>
      <w:r w:rsidR="001423EF" w:rsidRPr="00642E80">
        <w:rPr>
          <w:sz w:val="28"/>
          <w:szCs w:val="28"/>
        </w:rPr>
        <w:t>Р</w:t>
      </w:r>
      <w:r w:rsidRPr="00642E80">
        <w:rPr>
          <w:sz w:val="28"/>
          <w:szCs w:val="28"/>
        </w:rPr>
        <w:t>аботникам</w:t>
      </w:r>
      <w:r w:rsidR="00D05ED1" w:rsidRPr="00642E80">
        <w:rPr>
          <w:sz w:val="28"/>
          <w:szCs w:val="28"/>
        </w:rPr>
        <w:t xml:space="preserve"> </w:t>
      </w:r>
      <w:r w:rsidR="008F41D0" w:rsidRPr="00642E80">
        <w:rPr>
          <w:sz w:val="28"/>
          <w:szCs w:val="28"/>
        </w:rPr>
        <w:t>распоряжения</w:t>
      </w:r>
      <w:r w:rsidR="001423EF" w:rsidRPr="00642E80">
        <w:rPr>
          <w:sz w:val="28"/>
          <w:szCs w:val="28"/>
        </w:rPr>
        <w:t>м</w:t>
      </w:r>
      <w:r w:rsidR="008F41D0" w:rsidRPr="00642E80">
        <w:rPr>
          <w:sz w:val="28"/>
          <w:szCs w:val="28"/>
        </w:rPr>
        <w:t>и</w:t>
      </w:r>
      <w:r w:rsidR="00D05ED1" w:rsidRPr="00642E80">
        <w:rPr>
          <w:sz w:val="28"/>
          <w:szCs w:val="28"/>
        </w:rPr>
        <w:t xml:space="preserve"> </w:t>
      </w:r>
      <w:proofErr w:type="gramStart"/>
      <w:r w:rsidR="001423EF" w:rsidRPr="00642E80">
        <w:rPr>
          <w:sz w:val="28"/>
          <w:szCs w:val="28"/>
        </w:rPr>
        <w:t>Администрации</w:t>
      </w:r>
      <w:proofErr w:type="gramEnd"/>
      <w:r w:rsidR="001423EF" w:rsidRPr="00642E80">
        <w:rPr>
          <w:sz w:val="28"/>
          <w:szCs w:val="28"/>
        </w:rPr>
        <w:t xml:space="preserve"> ЗАТО г. Зеленогорск</w:t>
      </w:r>
      <w:r w:rsidRPr="00642E80">
        <w:rPr>
          <w:sz w:val="28"/>
          <w:szCs w:val="28"/>
        </w:rPr>
        <w:t xml:space="preserve"> устанавливаются </w:t>
      </w:r>
      <w:r w:rsidR="001423EF" w:rsidRPr="00642E80">
        <w:rPr>
          <w:sz w:val="28"/>
          <w:szCs w:val="28"/>
        </w:rPr>
        <w:t>следующие</w:t>
      </w:r>
      <w:r w:rsidR="00D05ED1" w:rsidRPr="00642E80">
        <w:rPr>
          <w:sz w:val="28"/>
          <w:szCs w:val="28"/>
        </w:rPr>
        <w:t xml:space="preserve"> </w:t>
      </w:r>
      <w:r w:rsidR="001423EF" w:rsidRPr="00642E80">
        <w:rPr>
          <w:sz w:val="28"/>
          <w:szCs w:val="28"/>
        </w:rPr>
        <w:t>персональные выплаты</w:t>
      </w:r>
      <w:r w:rsidR="006D0DDE" w:rsidRPr="00642E80">
        <w:rPr>
          <w:sz w:val="28"/>
          <w:szCs w:val="28"/>
        </w:rPr>
        <w:t>:</w:t>
      </w:r>
    </w:p>
    <w:p w:rsidR="006D6292" w:rsidRPr="00642E80" w:rsidRDefault="00ED6ABC" w:rsidP="006D6292">
      <w:pPr>
        <w:ind w:firstLine="709"/>
        <w:jc w:val="both"/>
        <w:rPr>
          <w:sz w:val="28"/>
          <w:szCs w:val="28"/>
        </w:rPr>
      </w:pPr>
      <w:r w:rsidRPr="00642E80">
        <w:rPr>
          <w:sz w:val="28"/>
          <w:szCs w:val="28"/>
        </w:rPr>
        <w:t>4.</w:t>
      </w:r>
      <w:r w:rsidR="00A802B3" w:rsidRPr="00642E80">
        <w:rPr>
          <w:sz w:val="28"/>
          <w:szCs w:val="28"/>
        </w:rPr>
        <w:t>6</w:t>
      </w:r>
      <w:r w:rsidR="006045D9" w:rsidRPr="00642E80">
        <w:rPr>
          <w:sz w:val="28"/>
          <w:szCs w:val="28"/>
        </w:rPr>
        <w:t>.1. </w:t>
      </w:r>
      <w:r w:rsidR="006D6292" w:rsidRPr="00642E80">
        <w:rPr>
          <w:sz w:val="28"/>
          <w:szCs w:val="28"/>
        </w:rPr>
        <w:t xml:space="preserve">За сложность, напряженность и особый режим работы в размерах: </w:t>
      </w:r>
    </w:p>
    <w:p w:rsidR="006D6292" w:rsidRPr="001706F2" w:rsidRDefault="006D6292" w:rsidP="006D6292">
      <w:pPr>
        <w:ind w:firstLine="709"/>
        <w:jc w:val="both"/>
        <w:rPr>
          <w:sz w:val="28"/>
          <w:szCs w:val="28"/>
        </w:rPr>
      </w:pPr>
      <w:r w:rsidRPr="001706F2">
        <w:rPr>
          <w:sz w:val="28"/>
          <w:szCs w:val="28"/>
        </w:rPr>
        <w:t xml:space="preserve">- для коменданта </w:t>
      </w:r>
      <w:r w:rsidR="00F43BCD" w:rsidRPr="001706F2">
        <w:rPr>
          <w:sz w:val="28"/>
          <w:szCs w:val="28"/>
        </w:rPr>
        <w:t>–</w:t>
      </w:r>
      <w:r w:rsidRPr="001706F2">
        <w:rPr>
          <w:sz w:val="28"/>
          <w:szCs w:val="28"/>
        </w:rPr>
        <w:t xml:space="preserve"> не более </w:t>
      </w:r>
      <w:r w:rsidR="007B2C72" w:rsidRPr="001706F2">
        <w:rPr>
          <w:sz w:val="28"/>
          <w:szCs w:val="28"/>
        </w:rPr>
        <w:t>30</w:t>
      </w:r>
      <w:r w:rsidRPr="001706F2">
        <w:rPr>
          <w:sz w:val="28"/>
          <w:szCs w:val="28"/>
        </w:rPr>
        <w:t>0% к окладу (должностному окладу);</w:t>
      </w:r>
    </w:p>
    <w:p w:rsidR="006D6292" w:rsidRPr="001706F2" w:rsidRDefault="001B1D3B" w:rsidP="006D6292">
      <w:pPr>
        <w:ind w:firstLine="709"/>
        <w:jc w:val="both"/>
        <w:rPr>
          <w:sz w:val="28"/>
          <w:szCs w:val="28"/>
        </w:rPr>
      </w:pPr>
      <w:r w:rsidRPr="001706F2">
        <w:rPr>
          <w:sz w:val="28"/>
          <w:szCs w:val="28"/>
        </w:rPr>
        <w:t>- </w:t>
      </w:r>
      <w:r w:rsidR="006D6292" w:rsidRPr="001706F2">
        <w:rPr>
          <w:sz w:val="28"/>
          <w:szCs w:val="28"/>
        </w:rPr>
        <w:t xml:space="preserve">для кладовщика </w:t>
      </w:r>
      <w:r w:rsidR="00C2203C" w:rsidRPr="001706F2">
        <w:rPr>
          <w:sz w:val="28"/>
          <w:szCs w:val="28"/>
        </w:rPr>
        <w:t xml:space="preserve">2 разряда </w:t>
      </w:r>
      <w:r w:rsidR="00F43BCD" w:rsidRPr="001706F2">
        <w:rPr>
          <w:sz w:val="28"/>
          <w:szCs w:val="28"/>
        </w:rPr>
        <w:t>–</w:t>
      </w:r>
      <w:r w:rsidR="006D6292" w:rsidRPr="001706F2">
        <w:rPr>
          <w:sz w:val="28"/>
          <w:szCs w:val="28"/>
        </w:rPr>
        <w:t xml:space="preserve"> не более </w:t>
      </w:r>
      <w:r w:rsidR="00824D3B" w:rsidRPr="001706F2">
        <w:rPr>
          <w:sz w:val="28"/>
          <w:szCs w:val="28"/>
        </w:rPr>
        <w:t>95</w:t>
      </w:r>
      <w:r w:rsidR="006D6292" w:rsidRPr="001706F2">
        <w:rPr>
          <w:sz w:val="28"/>
          <w:szCs w:val="28"/>
        </w:rPr>
        <w:t>% к окладу (должностному окладу);</w:t>
      </w:r>
    </w:p>
    <w:p w:rsidR="006D6292" w:rsidRPr="00642E80" w:rsidRDefault="006D6292" w:rsidP="006D6292">
      <w:pPr>
        <w:ind w:firstLine="709"/>
        <w:jc w:val="both"/>
        <w:rPr>
          <w:sz w:val="28"/>
          <w:szCs w:val="28"/>
        </w:rPr>
      </w:pPr>
      <w:r w:rsidRPr="001706F2">
        <w:rPr>
          <w:sz w:val="28"/>
          <w:szCs w:val="28"/>
        </w:rPr>
        <w:t>- для рабочего по комплексному обслуживанию и ремонту зданий</w:t>
      </w:r>
      <w:r w:rsidR="00070B35">
        <w:rPr>
          <w:sz w:val="28"/>
          <w:szCs w:val="28"/>
        </w:rPr>
        <w:br/>
      </w:r>
      <w:r w:rsidR="00C2203C" w:rsidRPr="001706F2">
        <w:rPr>
          <w:sz w:val="28"/>
          <w:szCs w:val="28"/>
        </w:rPr>
        <w:t>3 разряда</w:t>
      </w:r>
      <w:r w:rsidRPr="001706F2">
        <w:rPr>
          <w:sz w:val="28"/>
          <w:szCs w:val="28"/>
        </w:rPr>
        <w:t xml:space="preserve"> </w:t>
      </w:r>
      <w:r w:rsidR="00F43BCD" w:rsidRPr="001706F2">
        <w:rPr>
          <w:sz w:val="28"/>
          <w:szCs w:val="28"/>
        </w:rPr>
        <w:t>–</w:t>
      </w:r>
      <w:r w:rsidRPr="001706F2">
        <w:rPr>
          <w:sz w:val="28"/>
          <w:szCs w:val="28"/>
        </w:rPr>
        <w:t xml:space="preserve"> не более 100</w:t>
      </w:r>
      <w:r w:rsidRPr="00642E80">
        <w:rPr>
          <w:sz w:val="28"/>
          <w:szCs w:val="28"/>
        </w:rPr>
        <w:t>% к окладу (должностному окладу).</w:t>
      </w:r>
    </w:p>
    <w:p w:rsidR="006D6292" w:rsidRPr="00642E80" w:rsidRDefault="006D6292" w:rsidP="006D6292">
      <w:pPr>
        <w:ind w:firstLine="709"/>
        <w:jc w:val="both"/>
        <w:rPr>
          <w:sz w:val="28"/>
          <w:szCs w:val="28"/>
        </w:rPr>
      </w:pPr>
      <w:r w:rsidRPr="00642E80">
        <w:rPr>
          <w:sz w:val="28"/>
          <w:szCs w:val="28"/>
        </w:rPr>
        <w:t>Данная выпла</w:t>
      </w:r>
      <w:r w:rsidR="009F27B8">
        <w:rPr>
          <w:sz w:val="28"/>
          <w:szCs w:val="28"/>
        </w:rPr>
        <w:t xml:space="preserve">та устанавливается на </w:t>
      </w:r>
      <w:r w:rsidR="009F27B8" w:rsidRPr="003509F6">
        <w:rPr>
          <w:sz w:val="28"/>
          <w:szCs w:val="28"/>
        </w:rPr>
        <w:t>календарный</w:t>
      </w:r>
      <w:r w:rsidRPr="00642E80">
        <w:rPr>
          <w:sz w:val="28"/>
          <w:szCs w:val="28"/>
        </w:rPr>
        <w:t xml:space="preserve"> год.</w:t>
      </w:r>
    </w:p>
    <w:p w:rsidR="006D6292" w:rsidRPr="00642E80" w:rsidRDefault="006D6292" w:rsidP="006D62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E80">
        <w:rPr>
          <w:sz w:val="28"/>
          <w:szCs w:val="28"/>
        </w:rPr>
        <w:t xml:space="preserve">При изменении в течение </w:t>
      </w:r>
      <w:r w:rsidR="009567CA">
        <w:rPr>
          <w:sz w:val="28"/>
          <w:szCs w:val="28"/>
        </w:rPr>
        <w:t>календарн</w:t>
      </w:r>
      <w:r w:rsidRPr="00642E80">
        <w:rPr>
          <w:sz w:val="28"/>
          <w:szCs w:val="28"/>
        </w:rPr>
        <w:t xml:space="preserve">ого года характера работ, степени сложности, напряженности, режима работы, установленные персональные </w:t>
      </w:r>
      <w:r w:rsidRPr="00642E80">
        <w:rPr>
          <w:sz w:val="28"/>
          <w:szCs w:val="28"/>
        </w:rPr>
        <w:lastRenderedPageBreak/>
        <w:t>надбавки отменяются или их размер изменяется с соблюдением требований трудового законодательства.</w:t>
      </w:r>
    </w:p>
    <w:p w:rsidR="0037164D" w:rsidRPr="00642E80" w:rsidRDefault="006D6292" w:rsidP="006D62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E80">
        <w:rPr>
          <w:sz w:val="28"/>
          <w:szCs w:val="28"/>
        </w:rPr>
        <w:t>4.</w:t>
      </w:r>
      <w:r w:rsidR="00A802B3" w:rsidRPr="00642E80">
        <w:rPr>
          <w:sz w:val="28"/>
          <w:szCs w:val="28"/>
        </w:rPr>
        <w:t>6</w:t>
      </w:r>
      <w:r w:rsidR="006045D9" w:rsidRPr="00642E80">
        <w:rPr>
          <w:sz w:val="28"/>
          <w:szCs w:val="28"/>
        </w:rPr>
        <w:t>.2. </w:t>
      </w:r>
      <w:r w:rsidR="00E23EBF" w:rsidRPr="00642E80">
        <w:rPr>
          <w:sz w:val="28"/>
          <w:szCs w:val="28"/>
        </w:rPr>
        <w:t xml:space="preserve">В целях обеспечения заработной платы не ниже </w:t>
      </w:r>
      <w:r w:rsidR="0037164D" w:rsidRPr="00642E80">
        <w:rPr>
          <w:sz w:val="28"/>
          <w:szCs w:val="28"/>
        </w:rPr>
        <w:t xml:space="preserve">региональной выплаты, </w:t>
      </w:r>
      <w:r w:rsidR="00E23EBF" w:rsidRPr="00642E80">
        <w:rPr>
          <w:sz w:val="28"/>
          <w:szCs w:val="28"/>
        </w:rPr>
        <w:t xml:space="preserve">работникам </w:t>
      </w:r>
      <w:r w:rsidR="0037164D" w:rsidRPr="00642E80">
        <w:rPr>
          <w:sz w:val="28"/>
          <w:szCs w:val="28"/>
        </w:rPr>
        <w:t xml:space="preserve">устанавливаются </w:t>
      </w:r>
      <w:r w:rsidR="00E23EBF" w:rsidRPr="00642E80">
        <w:rPr>
          <w:sz w:val="28"/>
          <w:szCs w:val="28"/>
        </w:rPr>
        <w:t xml:space="preserve">персональные выплаты </w:t>
      </w:r>
      <w:r w:rsidR="0037164D" w:rsidRPr="00642E80">
        <w:rPr>
          <w:sz w:val="28"/>
          <w:szCs w:val="28"/>
        </w:rPr>
        <w:t xml:space="preserve">в порядке, определенном </w:t>
      </w:r>
      <w:r w:rsidR="008A5B12" w:rsidRPr="00642E80">
        <w:rPr>
          <w:sz w:val="28"/>
          <w:szCs w:val="28"/>
        </w:rPr>
        <w:t>пунктом 4.5 Положения</w:t>
      </w:r>
      <w:r w:rsidR="0037164D" w:rsidRPr="00642E80">
        <w:rPr>
          <w:sz w:val="28"/>
          <w:szCs w:val="28"/>
        </w:rPr>
        <w:t xml:space="preserve"> о системе оплаты труда работников муниципальных учреждений.</w:t>
      </w:r>
    </w:p>
    <w:p w:rsidR="008D6B70" w:rsidRPr="00642E80" w:rsidRDefault="008D6B70" w:rsidP="006D629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2E80">
        <w:rPr>
          <w:sz w:val="28"/>
          <w:szCs w:val="28"/>
        </w:rPr>
        <w:t>4.6.3.</w:t>
      </w:r>
      <w:r w:rsidR="00A870E2" w:rsidRPr="00642E80">
        <w:rPr>
          <w:szCs w:val="28"/>
        </w:rPr>
        <w:t> </w:t>
      </w:r>
      <w:r w:rsidRPr="00642E80">
        <w:rPr>
          <w:sz w:val="28"/>
          <w:szCs w:val="28"/>
        </w:rPr>
        <w:t>Выплаты за работу в закрытом административно-территориальном образовании устанавливаются всем работникам в виде процентной надбавки</w:t>
      </w:r>
      <w:r w:rsidR="00E73894">
        <w:rPr>
          <w:sz w:val="28"/>
          <w:szCs w:val="28"/>
        </w:rPr>
        <w:br/>
      </w:r>
      <w:r w:rsidRPr="00642E80">
        <w:rPr>
          <w:sz w:val="28"/>
          <w:szCs w:val="28"/>
        </w:rPr>
        <w:t>к окладу (должностному окладу) в размере 20%.</w:t>
      </w:r>
    </w:p>
    <w:p w:rsidR="00C47D6E" w:rsidRPr="00642E80" w:rsidRDefault="00314903" w:rsidP="00A870E2">
      <w:pPr>
        <w:pStyle w:val="a6"/>
        <w:autoSpaceDE w:val="0"/>
        <w:autoSpaceDN w:val="0"/>
        <w:adjustRightInd w:val="0"/>
        <w:spacing w:after="0" w:line="240" w:lineRule="atLeast"/>
        <w:ind w:left="0"/>
        <w:jc w:val="both"/>
        <w:outlineLvl w:val="0"/>
        <w:rPr>
          <w:szCs w:val="28"/>
        </w:rPr>
      </w:pPr>
      <w:r w:rsidRPr="005D4351">
        <w:rPr>
          <w:color w:val="FF0000"/>
          <w:szCs w:val="28"/>
        </w:rPr>
        <w:tab/>
      </w:r>
      <w:r w:rsidR="00C47D6E" w:rsidRPr="00642E80">
        <w:rPr>
          <w:szCs w:val="28"/>
        </w:rPr>
        <w:t>4.</w:t>
      </w:r>
      <w:r w:rsidR="00A91292" w:rsidRPr="00642E80">
        <w:rPr>
          <w:szCs w:val="28"/>
        </w:rPr>
        <w:t>7</w:t>
      </w:r>
      <w:r w:rsidR="00DF7D5D" w:rsidRPr="00642E80">
        <w:rPr>
          <w:szCs w:val="28"/>
        </w:rPr>
        <w:t>. </w:t>
      </w:r>
      <w:r w:rsidR="00C47D6E" w:rsidRPr="00642E80">
        <w:rPr>
          <w:szCs w:val="28"/>
        </w:rPr>
        <w:t xml:space="preserve">Специальная краевая выплата </w:t>
      </w:r>
      <w:r w:rsidR="00A91292" w:rsidRPr="00642E80">
        <w:rPr>
          <w:szCs w:val="28"/>
        </w:rPr>
        <w:t xml:space="preserve">ежемесячно предоставляется </w:t>
      </w:r>
      <w:r w:rsidR="00A91292" w:rsidRPr="00642E80">
        <w:rPr>
          <w:szCs w:val="28"/>
          <w:lang w:eastAsia="ru-RU"/>
        </w:rPr>
        <w:t xml:space="preserve">работникам </w:t>
      </w:r>
      <w:r w:rsidR="00A91292" w:rsidRPr="00642E80">
        <w:rPr>
          <w:szCs w:val="28"/>
        </w:rPr>
        <w:t xml:space="preserve">по основному месту работы. </w:t>
      </w:r>
      <w:r w:rsidR="00C47D6E" w:rsidRPr="00642E80">
        <w:rPr>
          <w:szCs w:val="28"/>
        </w:rPr>
        <w:t>Максимальный размер выплаты</w:t>
      </w:r>
      <w:r w:rsidR="00E73894">
        <w:rPr>
          <w:szCs w:val="28"/>
        </w:rPr>
        <w:br/>
      </w:r>
      <w:r w:rsidR="00C47D6E" w:rsidRPr="00642E80">
        <w:rPr>
          <w:szCs w:val="28"/>
        </w:rPr>
        <w:t>при полностью отработанной норме рабочего времени и выполненной норме труда (трудовых обя</w:t>
      </w:r>
      <w:r w:rsidR="00A870E2" w:rsidRPr="00642E80">
        <w:rPr>
          <w:szCs w:val="28"/>
        </w:rPr>
        <w:t>занностей) составляет десять тысяч восемьсот пятьдесят пять</w:t>
      </w:r>
      <w:r w:rsidR="00C47D6E" w:rsidRPr="00642E80">
        <w:rPr>
          <w:szCs w:val="28"/>
        </w:rPr>
        <w:t xml:space="preserve"> рублей. </w:t>
      </w:r>
    </w:p>
    <w:p w:rsidR="00C47D6E" w:rsidRPr="003164F6" w:rsidRDefault="00C47D6E" w:rsidP="00C47D6E">
      <w:pPr>
        <w:ind w:firstLine="709"/>
        <w:jc w:val="both"/>
        <w:rPr>
          <w:sz w:val="28"/>
          <w:szCs w:val="28"/>
        </w:rPr>
      </w:pPr>
      <w:r w:rsidRPr="003164F6">
        <w:rPr>
          <w:sz w:val="28"/>
          <w:szCs w:val="28"/>
          <w:lang w:eastAsia="ru-RU"/>
        </w:rPr>
        <w:t xml:space="preserve">Работникам </w:t>
      </w:r>
      <w:r w:rsidRPr="003164F6">
        <w:rPr>
          <w:sz w:val="28"/>
          <w:szCs w:val="28"/>
        </w:rPr>
        <w:t>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времени.</w:t>
      </w:r>
    </w:p>
    <w:p w:rsidR="00573BED" w:rsidRPr="003164F6" w:rsidRDefault="00C47D6E" w:rsidP="00573BED">
      <w:pPr>
        <w:autoSpaceDE w:val="0"/>
        <w:ind w:firstLine="709"/>
        <w:jc w:val="both"/>
        <w:rPr>
          <w:sz w:val="28"/>
          <w:szCs w:val="28"/>
        </w:rPr>
      </w:pPr>
      <w:r w:rsidRPr="003164F6">
        <w:rPr>
          <w:sz w:val="28"/>
          <w:szCs w:val="28"/>
        </w:rPr>
        <w:t xml:space="preserve">На специальную краевую выплату начисляются районный коэффициент, процентная надбавка к заработной плате за стаж работы в районах Крайнего Севера и приравненных к ним местностях </w:t>
      </w:r>
      <w:r w:rsidR="00573BED" w:rsidRPr="003164F6">
        <w:rPr>
          <w:sz w:val="28"/>
          <w:szCs w:val="28"/>
        </w:rPr>
        <w:t>или надбавка за работу в местностях с особыми климатическими условиями.</w:t>
      </w:r>
    </w:p>
    <w:p w:rsidR="00C47D6E" w:rsidRPr="003164F6" w:rsidRDefault="00C47D6E" w:rsidP="00C47D6E">
      <w:pPr>
        <w:ind w:firstLine="709"/>
        <w:jc w:val="both"/>
        <w:rPr>
          <w:sz w:val="28"/>
          <w:szCs w:val="28"/>
          <w:lang w:eastAsia="ru-RU"/>
        </w:rPr>
      </w:pPr>
      <w:r w:rsidRPr="003164F6">
        <w:rPr>
          <w:sz w:val="28"/>
          <w:szCs w:val="28"/>
          <w:lang w:eastAsia="ru-RU"/>
        </w:rPr>
        <w:t>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</w:t>
      </w:r>
      <w:r w:rsidR="00302C9F">
        <w:rPr>
          <w:sz w:val="28"/>
          <w:szCs w:val="28"/>
          <w:lang w:eastAsia="ru-RU"/>
        </w:rPr>
        <w:t>ются</w:t>
      </w:r>
      <w:r w:rsidRPr="003164F6">
        <w:rPr>
          <w:sz w:val="28"/>
          <w:szCs w:val="28"/>
          <w:lang w:eastAsia="ru-RU"/>
        </w:rPr>
        <w:t xml:space="preserve"> за счет фонда оплаты труда, за исключением пособий по временной нетрудоспособности, размер специальной краевой выплаты </w:t>
      </w:r>
      <w:r w:rsidRPr="003164F6">
        <w:rPr>
          <w:sz w:val="28"/>
          <w:szCs w:val="28"/>
        </w:rPr>
        <w:t xml:space="preserve">работникам </w:t>
      </w:r>
      <w:r w:rsidR="00FC2712" w:rsidRPr="003164F6">
        <w:rPr>
          <w:sz w:val="28"/>
          <w:szCs w:val="28"/>
        </w:rPr>
        <w:t xml:space="preserve">в 2026 году </w:t>
      </w:r>
      <w:r w:rsidRPr="003164F6">
        <w:rPr>
          <w:sz w:val="28"/>
          <w:szCs w:val="28"/>
          <w:lang w:eastAsia="ru-RU"/>
        </w:rPr>
        <w:t>увеличивается на размер, рассчитываемый по формуле:</w:t>
      </w:r>
      <w:bookmarkStart w:id="0" w:name="Par2"/>
      <w:bookmarkEnd w:id="0"/>
    </w:p>
    <w:p w:rsidR="00C47D6E" w:rsidRPr="003164F6" w:rsidRDefault="00C47D6E" w:rsidP="00C47D6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3164F6">
        <w:rPr>
          <w:sz w:val="28"/>
          <w:szCs w:val="28"/>
        </w:rPr>
        <w:t>СКВув</w:t>
      </w:r>
      <w:proofErr w:type="spellEnd"/>
      <w:r w:rsidRPr="003164F6">
        <w:rPr>
          <w:sz w:val="28"/>
          <w:szCs w:val="28"/>
        </w:rPr>
        <w:t xml:space="preserve"> = </w:t>
      </w:r>
      <w:proofErr w:type="spellStart"/>
      <w:r w:rsidRPr="003164F6">
        <w:rPr>
          <w:sz w:val="28"/>
          <w:szCs w:val="28"/>
        </w:rPr>
        <w:t>Отп</w:t>
      </w:r>
      <w:proofErr w:type="spellEnd"/>
      <w:r w:rsidRPr="003164F6">
        <w:rPr>
          <w:sz w:val="28"/>
          <w:szCs w:val="28"/>
        </w:rPr>
        <w:t xml:space="preserve"> x </w:t>
      </w:r>
      <w:proofErr w:type="spellStart"/>
      <w:r w:rsidRPr="003164F6">
        <w:rPr>
          <w:sz w:val="28"/>
          <w:szCs w:val="28"/>
        </w:rPr>
        <w:t>Кув</w:t>
      </w:r>
      <w:proofErr w:type="spellEnd"/>
      <w:r w:rsidRPr="003164F6">
        <w:rPr>
          <w:sz w:val="28"/>
          <w:szCs w:val="28"/>
        </w:rPr>
        <w:t xml:space="preserve"> – </w:t>
      </w:r>
      <w:proofErr w:type="spellStart"/>
      <w:r w:rsidRPr="003164F6">
        <w:rPr>
          <w:sz w:val="28"/>
          <w:szCs w:val="28"/>
        </w:rPr>
        <w:t>Отп</w:t>
      </w:r>
      <w:proofErr w:type="spellEnd"/>
      <w:r w:rsidRPr="003164F6">
        <w:rPr>
          <w:sz w:val="28"/>
          <w:szCs w:val="28"/>
        </w:rPr>
        <w:t>, (1)</w:t>
      </w:r>
    </w:p>
    <w:p w:rsidR="00C47D6E" w:rsidRPr="003164F6" w:rsidRDefault="00C47D6E" w:rsidP="00C47D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64F6">
        <w:rPr>
          <w:sz w:val="28"/>
          <w:szCs w:val="28"/>
        </w:rPr>
        <w:t>где:</w:t>
      </w:r>
    </w:p>
    <w:p w:rsidR="00C47D6E" w:rsidRPr="003164F6" w:rsidRDefault="00C47D6E" w:rsidP="00C47D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3164F6">
        <w:rPr>
          <w:sz w:val="28"/>
          <w:szCs w:val="28"/>
        </w:rPr>
        <w:t>СКВув</w:t>
      </w:r>
      <w:proofErr w:type="spellEnd"/>
      <w:r w:rsidRPr="003164F6">
        <w:rPr>
          <w:sz w:val="28"/>
          <w:szCs w:val="28"/>
        </w:rPr>
        <w:t xml:space="preserve"> – размер увеличения специальной краевой выплаты, рассчитанный с учетом </w:t>
      </w:r>
      <w:r w:rsidR="009C383D" w:rsidRPr="003164F6">
        <w:rPr>
          <w:sz w:val="28"/>
          <w:szCs w:val="28"/>
        </w:rPr>
        <w:t>районного коэффициента, процентной надбавки</w:t>
      </w:r>
      <w:r w:rsidR="00E73894">
        <w:rPr>
          <w:sz w:val="28"/>
          <w:szCs w:val="28"/>
        </w:rPr>
        <w:br/>
      </w:r>
      <w:r w:rsidR="009C383D" w:rsidRPr="003164F6">
        <w:rPr>
          <w:sz w:val="28"/>
          <w:szCs w:val="28"/>
        </w:rPr>
        <w:t>к заработной плате за стаж работы в районах Крайнего Севера и приравненных к ним местностях или надбавки за работу в местностях с особыми климатическими условиями</w:t>
      </w:r>
      <w:r w:rsidRPr="003164F6">
        <w:rPr>
          <w:sz w:val="28"/>
          <w:szCs w:val="28"/>
        </w:rPr>
        <w:t>;</w:t>
      </w:r>
    </w:p>
    <w:p w:rsidR="00C47D6E" w:rsidRPr="003164F6" w:rsidRDefault="00C47D6E" w:rsidP="00C47D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3164F6">
        <w:rPr>
          <w:sz w:val="28"/>
          <w:szCs w:val="28"/>
        </w:rPr>
        <w:t>Отп</w:t>
      </w:r>
      <w:proofErr w:type="spellEnd"/>
      <w:r w:rsidRPr="003164F6">
        <w:rPr>
          <w:sz w:val="28"/>
          <w:szCs w:val="28"/>
        </w:rPr>
        <w:t xml:space="preserve">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C47D6E" w:rsidRPr="003164F6" w:rsidRDefault="00C47D6E" w:rsidP="00C47D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 w:rsidRPr="003164F6">
        <w:rPr>
          <w:sz w:val="28"/>
          <w:szCs w:val="28"/>
        </w:rPr>
        <w:t>Кув</w:t>
      </w:r>
      <w:proofErr w:type="spellEnd"/>
      <w:r w:rsidRPr="003164F6">
        <w:rPr>
          <w:sz w:val="28"/>
          <w:szCs w:val="28"/>
        </w:rPr>
        <w:t xml:space="preserve"> – коэффициент увеличения специальной краевой выплаты.</w:t>
      </w:r>
    </w:p>
    <w:p w:rsidR="00C47D6E" w:rsidRPr="003164F6" w:rsidRDefault="00C47D6E" w:rsidP="00C47D6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64F6">
        <w:rPr>
          <w:sz w:val="28"/>
          <w:szCs w:val="28"/>
        </w:rPr>
        <w:t>В случае, когда при определении среднего дневного заработка учитываются перио</w:t>
      </w:r>
      <w:r w:rsidR="00916E88" w:rsidRPr="003164F6">
        <w:rPr>
          <w:sz w:val="28"/>
          <w:szCs w:val="28"/>
        </w:rPr>
        <w:t>ды, предшествующие 1 января 2026</w:t>
      </w:r>
      <w:r w:rsidRPr="003164F6">
        <w:rPr>
          <w:sz w:val="28"/>
          <w:szCs w:val="28"/>
        </w:rPr>
        <w:t xml:space="preserve"> года, </w:t>
      </w:r>
      <w:proofErr w:type="spellStart"/>
      <w:r w:rsidRPr="003164F6">
        <w:rPr>
          <w:sz w:val="28"/>
          <w:szCs w:val="28"/>
        </w:rPr>
        <w:t>Кув</w:t>
      </w:r>
      <w:proofErr w:type="spellEnd"/>
      <w:r w:rsidRPr="003164F6">
        <w:rPr>
          <w:sz w:val="28"/>
          <w:szCs w:val="28"/>
        </w:rPr>
        <w:t xml:space="preserve"> определяется по формуле:</w:t>
      </w:r>
      <w:bookmarkStart w:id="1" w:name="Par13"/>
      <w:bookmarkEnd w:id="1"/>
    </w:p>
    <w:p w:rsidR="00916E88" w:rsidRPr="003164F6" w:rsidRDefault="00916E88" w:rsidP="00297BAB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proofErr w:type="spellStart"/>
      <w:r w:rsidRPr="003164F6">
        <w:rPr>
          <w:sz w:val="28"/>
          <w:szCs w:val="28"/>
        </w:rPr>
        <w:t>Кув</w:t>
      </w:r>
      <w:proofErr w:type="spellEnd"/>
      <w:r w:rsidRPr="003164F6">
        <w:rPr>
          <w:sz w:val="28"/>
          <w:szCs w:val="28"/>
        </w:rPr>
        <w:t xml:space="preserve"> = (Зпф1 + ((СКВ</w:t>
      </w:r>
      <w:r w:rsidRPr="003164F6">
        <w:rPr>
          <w:sz w:val="28"/>
          <w:szCs w:val="28"/>
          <w:vertAlign w:val="subscript"/>
        </w:rPr>
        <w:t>2026</w:t>
      </w:r>
      <w:r w:rsidRPr="003164F6">
        <w:rPr>
          <w:sz w:val="28"/>
          <w:szCs w:val="28"/>
        </w:rPr>
        <w:t xml:space="preserve"> – СКВ</w:t>
      </w:r>
      <w:r w:rsidRPr="003164F6">
        <w:rPr>
          <w:sz w:val="28"/>
          <w:szCs w:val="28"/>
          <w:vertAlign w:val="subscript"/>
        </w:rPr>
        <w:t>2025</w:t>
      </w:r>
      <w:r w:rsidRPr="003164F6">
        <w:rPr>
          <w:sz w:val="28"/>
          <w:szCs w:val="28"/>
        </w:rPr>
        <w:t xml:space="preserve">) х </w:t>
      </w:r>
      <w:proofErr w:type="spellStart"/>
      <w:r w:rsidRPr="003164F6">
        <w:rPr>
          <w:sz w:val="28"/>
          <w:szCs w:val="28"/>
        </w:rPr>
        <w:t>Кмес</w:t>
      </w:r>
      <w:proofErr w:type="spellEnd"/>
      <w:r w:rsidRPr="003164F6">
        <w:rPr>
          <w:sz w:val="28"/>
          <w:szCs w:val="28"/>
        </w:rPr>
        <w:t xml:space="preserve"> х </w:t>
      </w:r>
      <w:proofErr w:type="spellStart"/>
      <w:r w:rsidRPr="003164F6">
        <w:rPr>
          <w:sz w:val="28"/>
          <w:szCs w:val="28"/>
        </w:rPr>
        <w:t>Крк</w:t>
      </w:r>
      <w:proofErr w:type="spellEnd"/>
      <w:r w:rsidRPr="003164F6">
        <w:rPr>
          <w:sz w:val="28"/>
          <w:szCs w:val="28"/>
        </w:rPr>
        <w:t>) + Зпф2) / (Зпф1 + Зпф2), (2)</w:t>
      </w:r>
    </w:p>
    <w:p w:rsidR="00C47D6E" w:rsidRPr="003164F6" w:rsidRDefault="00C47D6E" w:rsidP="00297BAB">
      <w:pPr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3164F6">
        <w:rPr>
          <w:sz w:val="28"/>
          <w:szCs w:val="28"/>
        </w:rPr>
        <w:t>где:</w:t>
      </w:r>
    </w:p>
    <w:p w:rsidR="00916E88" w:rsidRPr="003164F6" w:rsidRDefault="00916E88" w:rsidP="00916E88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3164F6">
        <w:rPr>
          <w:sz w:val="28"/>
          <w:szCs w:val="28"/>
        </w:rPr>
        <w:t>Зпф1 – фактически начисленная зараб</w:t>
      </w:r>
      <w:r w:rsidR="003164F6" w:rsidRPr="003164F6">
        <w:rPr>
          <w:sz w:val="28"/>
          <w:szCs w:val="28"/>
        </w:rPr>
        <w:t>отная плата работника</w:t>
      </w:r>
      <w:r w:rsidRPr="003164F6">
        <w:rPr>
          <w:sz w:val="28"/>
          <w:szCs w:val="28"/>
        </w:rPr>
        <w:t>, учитываемая при определении среднего дневного заработка в соответствии</w:t>
      </w:r>
      <w:r w:rsidR="00E73894">
        <w:rPr>
          <w:sz w:val="28"/>
          <w:szCs w:val="28"/>
        </w:rPr>
        <w:br/>
      </w:r>
      <w:r w:rsidRPr="003164F6">
        <w:rPr>
          <w:sz w:val="28"/>
          <w:szCs w:val="28"/>
        </w:rPr>
        <w:lastRenderedPageBreak/>
        <w:t>с нормативными правовыми актами Российской Федерации, за период</w:t>
      </w:r>
      <w:r w:rsidR="00070B35">
        <w:rPr>
          <w:sz w:val="28"/>
          <w:szCs w:val="28"/>
        </w:rPr>
        <w:br/>
      </w:r>
      <w:r w:rsidRPr="003164F6">
        <w:rPr>
          <w:sz w:val="28"/>
          <w:szCs w:val="28"/>
        </w:rPr>
        <w:t>до</w:t>
      </w:r>
      <w:r w:rsidR="00070B35">
        <w:rPr>
          <w:sz w:val="28"/>
          <w:szCs w:val="28"/>
        </w:rPr>
        <w:t xml:space="preserve"> </w:t>
      </w:r>
      <w:r w:rsidRPr="003164F6">
        <w:rPr>
          <w:sz w:val="28"/>
          <w:szCs w:val="28"/>
        </w:rPr>
        <w:t>1 января 2026 года;</w:t>
      </w:r>
    </w:p>
    <w:p w:rsidR="00916E88" w:rsidRPr="003164F6" w:rsidRDefault="00916E88" w:rsidP="00916E88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3164F6">
        <w:rPr>
          <w:sz w:val="28"/>
          <w:szCs w:val="28"/>
        </w:rPr>
        <w:t>Зпф2 – фактически начисленная зараб</w:t>
      </w:r>
      <w:r w:rsidR="003164F6" w:rsidRPr="003164F6">
        <w:rPr>
          <w:sz w:val="28"/>
          <w:szCs w:val="28"/>
        </w:rPr>
        <w:t>отная плата работника</w:t>
      </w:r>
      <w:r w:rsidRPr="003164F6">
        <w:rPr>
          <w:sz w:val="28"/>
          <w:szCs w:val="28"/>
        </w:rPr>
        <w:t>, учитываемая при определении среднего дневного заработка в соответствии</w:t>
      </w:r>
      <w:r w:rsidR="00E73894">
        <w:rPr>
          <w:sz w:val="28"/>
          <w:szCs w:val="28"/>
        </w:rPr>
        <w:br/>
      </w:r>
      <w:r w:rsidRPr="003164F6">
        <w:rPr>
          <w:sz w:val="28"/>
          <w:szCs w:val="28"/>
        </w:rPr>
        <w:t>с нормативными правовыми актами Российской Федерации, за период</w:t>
      </w:r>
      <w:r w:rsidR="00E73894">
        <w:rPr>
          <w:sz w:val="28"/>
          <w:szCs w:val="28"/>
        </w:rPr>
        <w:br/>
      </w:r>
      <w:r w:rsidRPr="003164F6">
        <w:rPr>
          <w:sz w:val="28"/>
          <w:szCs w:val="28"/>
        </w:rPr>
        <w:t>с 1 января 2026 года;</w:t>
      </w:r>
    </w:p>
    <w:p w:rsidR="00916E88" w:rsidRPr="003164F6" w:rsidRDefault="00916E88" w:rsidP="00916E88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3164F6">
        <w:rPr>
          <w:sz w:val="28"/>
          <w:szCs w:val="28"/>
        </w:rPr>
        <w:t>СКВ</w:t>
      </w:r>
      <w:r w:rsidRPr="003164F6">
        <w:rPr>
          <w:sz w:val="28"/>
          <w:szCs w:val="28"/>
          <w:vertAlign w:val="subscript"/>
        </w:rPr>
        <w:t>2025</w:t>
      </w:r>
      <w:r w:rsidRPr="003164F6">
        <w:rPr>
          <w:sz w:val="28"/>
          <w:szCs w:val="28"/>
        </w:rPr>
        <w:t xml:space="preserve"> – размер специальной краевой выплаты с 1 января 2025 года;</w:t>
      </w:r>
    </w:p>
    <w:p w:rsidR="00916E88" w:rsidRPr="003164F6" w:rsidRDefault="00916E88" w:rsidP="00916E88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r w:rsidRPr="003164F6">
        <w:rPr>
          <w:sz w:val="28"/>
          <w:szCs w:val="28"/>
        </w:rPr>
        <w:t>СКВ</w:t>
      </w:r>
      <w:r w:rsidRPr="003164F6">
        <w:rPr>
          <w:sz w:val="28"/>
          <w:szCs w:val="28"/>
          <w:vertAlign w:val="subscript"/>
        </w:rPr>
        <w:t>2026</w:t>
      </w:r>
      <w:r w:rsidRPr="003164F6">
        <w:rPr>
          <w:sz w:val="28"/>
          <w:szCs w:val="28"/>
        </w:rPr>
        <w:t xml:space="preserve"> – размер специальной краевой выплаты с 1 января 2026 года;</w:t>
      </w:r>
    </w:p>
    <w:p w:rsidR="00916E88" w:rsidRPr="003164F6" w:rsidRDefault="00916E88" w:rsidP="00916E88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sz w:val="28"/>
          <w:szCs w:val="28"/>
        </w:rPr>
      </w:pPr>
      <w:proofErr w:type="spellStart"/>
      <w:r w:rsidRPr="003164F6">
        <w:rPr>
          <w:sz w:val="28"/>
          <w:szCs w:val="28"/>
        </w:rPr>
        <w:t>Кмес</w:t>
      </w:r>
      <w:proofErr w:type="spellEnd"/>
      <w:r w:rsidRPr="003164F6">
        <w:rPr>
          <w:sz w:val="28"/>
          <w:szCs w:val="28"/>
        </w:rPr>
        <w:t xml:space="preserve">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2026 года;</w:t>
      </w:r>
    </w:p>
    <w:p w:rsidR="00916E88" w:rsidRPr="003164F6" w:rsidRDefault="00916E88" w:rsidP="00916E88">
      <w:pPr>
        <w:suppressAutoHyphens/>
        <w:spacing w:line="240" w:lineRule="auto"/>
        <w:jc w:val="both"/>
        <w:rPr>
          <w:sz w:val="28"/>
          <w:szCs w:val="28"/>
        </w:rPr>
      </w:pPr>
      <w:r w:rsidRPr="003164F6">
        <w:rPr>
          <w:sz w:val="28"/>
          <w:szCs w:val="28"/>
        </w:rPr>
        <w:tab/>
      </w:r>
      <w:proofErr w:type="spellStart"/>
      <w:r w:rsidRPr="003164F6">
        <w:rPr>
          <w:sz w:val="28"/>
          <w:szCs w:val="28"/>
        </w:rPr>
        <w:t>Крк</w:t>
      </w:r>
      <w:proofErr w:type="spellEnd"/>
      <w:r w:rsidRPr="003164F6">
        <w:rPr>
          <w:sz w:val="28"/>
          <w:szCs w:val="28"/>
        </w:rPr>
        <w:t xml:space="preserve"> – районный коэффициент, процентная надбавка к заработной плате за стаж работы в районах Крайнего Севера и приравненных к ним местностях или надбавка за работу в местностях с особыми климатическими условиями.</w:t>
      </w:r>
    </w:p>
    <w:p w:rsidR="00F8708C" w:rsidRPr="003164F6" w:rsidRDefault="005B0A6C" w:rsidP="006D6292">
      <w:pPr>
        <w:pStyle w:val="a6"/>
        <w:autoSpaceDE w:val="0"/>
        <w:autoSpaceDN w:val="0"/>
        <w:adjustRightInd w:val="0"/>
        <w:spacing w:line="240" w:lineRule="atLeast"/>
        <w:ind w:left="0" w:firstLine="708"/>
        <w:jc w:val="both"/>
        <w:outlineLvl w:val="0"/>
        <w:rPr>
          <w:szCs w:val="28"/>
        </w:rPr>
      </w:pPr>
      <w:r w:rsidRPr="003164F6">
        <w:rPr>
          <w:szCs w:val="28"/>
        </w:rPr>
        <w:t>4.</w:t>
      </w:r>
      <w:r w:rsidR="00A91292" w:rsidRPr="003164F6">
        <w:rPr>
          <w:szCs w:val="28"/>
        </w:rPr>
        <w:t>8</w:t>
      </w:r>
      <w:r w:rsidR="0028439F" w:rsidRPr="003164F6">
        <w:rPr>
          <w:szCs w:val="28"/>
        </w:rPr>
        <w:t>. </w:t>
      </w:r>
      <w:r w:rsidRPr="003164F6">
        <w:rPr>
          <w:szCs w:val="28"/>
        </w:rPr>
        <w:t xml:space="preserve">Выплаты по итогам работы </w:t>
      </w:r>
      <w:r w:rsidR="005A2D26" w:rsidRPr="003164F6">
        <w:rPr>
          <w:szCs w:val="28"/>
        </w:rPr>
        <w:t xml:space="preserve">за год </w:t>
      </w:r>
      <w:r w:rsidRPr="003164F6">
        <w:rPr>
          <w:szCs w:val="28"/>
        </w:rPr>
        <w:t xml:space="preserve">производятся </w:t>
      </w:r>
      <w:r w:rsidR="00036F81" w:rsidRPr="003164F6">
        <w:rPr>
          <w:szCs w:val="28"/>
        </w:rPr>
        <w:t xml:space="preserve">с целью поощрения </w:t>
      </w:r>
      <w:r w:rsidR="001D22E3" w:rsidRPr="003164F6">
        <w:rPr>
          <w:szCs w:val="28"/>
        </w:rPr>
        <w:t xml:space="preserve">работников </w:t>
      </w:r>
      <w:r w:rsidRPr="003164F6">
        <w:rPr>
          <w:szCs w:val="28"/>
        </w:rPr>
        <w:t xml:space="preserve">за результаты </w:t>
      </w:r>
      <w:r w:rsidR="00036F81" w:rsidRPr="003164F6">
        <w:rPr>
          <w:szCs w:val="28"/>
        </w:rPr>
        <w:t>труда</w:t>
      </w:r>
      <w:r w:rsidR="00F8708C" w:rsidRPr="003164F6">
        <w:rPr>
          <w:szCs w:val="28"/>
        </w:rPr>
        <w:t>.</w:t>
      </w:r>
    </w:p>
    <w:p w:rsidR="000E654D" w:rsidRPr="003164F6" w:rsidRDefault="005B0A6C" w:rsidP="006D6292">
      <w:pPr>
        <w:pStyle w:val="a6"/>
        <w:autoSpaceDE w:val="0"/>
        <w:autoSpaceDN w:val="0"/>
        <w:adjustRightInd w:val="0"/>
        <w:spacing w:after="0" w:line="240" w:lineRule="atLeast"/>
        <w:ind w:left="0" w:firstLine="708"/>
        <w:jc w:val="both"/>
        <w:outlineLvl w:val="0"/>
        <w:rPr>
          <w:szCs w:val="28"/>
        </w:rPr>
      </w:pPr>
      <w:r w:rsidRPr="003164F6">
        <w:rPr>
          <w:szCs w:val="28"/>
        </w:rPr>
        <w:t>4.</w:t>
      </w:r>
      <w:r w:rsidR="00A91292" w:rsidRPr="003164F6">
        <w:rPr>
          <w:szCs w:val="28"/>
        </w:rPr>
        <w:t>8</w:t>
      </w:r>
      <w:r w:rsidRPr="003164F6">
        <w:rPr>
          <w:szCs w:val="28"/>
        </w:rPr>
        <w:t>.1. Выплаты по итогам работы</w:t>
      </w:r>
      <w:r w:rsidR="00036F81" w:rsidRPr="003164F6">
        <w:rPr>
          <w:szCs w:val="28"/>
        </w:rPr>
        <w:t xml:space="preserve"> за год</w:t>
      </w:r>
      <w:r w:rsidR="00D05ED1" w:rsidRPr="003164F6">
        <w:rPr>
          <w:szCs w:val="28"/>
        </w:rPr>
        <w:t xml:space="preserve"> </w:t>
      </w:r>
      <w:r w:rsidRPr="003164F6">
        <w:rPr>
          <w:szCs w:val="28"/>
        </w:rPr>
        <w:t xml:space="preserve">осуществляются </w:t>
      </w:r>
      <w:r w:rsidR="00A54B22" w:rsidRPr="003164F6">
        <w:rPr>
          <w:szCs w:val="28"/>
        </w:rPr>
        <w:t>на основании распоряжений</w:t>
      </w:r>
      <w:r w:rsidR="00D05ED1" w:rsidRPr="003164F6">
        <w:rPr>
          <w:szCs w:val="28"/>
        </w:rPr>
        <w:t xml:space="preserve"> </w:t>
      </w:r>
      <w:proofErr w:type="gramStart"/>
      <w:r w:rsidR="00BE70E8" w:rsidRPr="003164F6">
        <w:rPr>
          <w:szCs w:val="28"/>
        </w:rPr>
        <w:t>Администрации</w:t>
      </w:r>
      <w:proofErr w:type="gramEnd"/>
      <w:r w:rsidR="00BE70E8" w:rsidRPr="003164F6">
        <w:rPr>
          <w:szCs w:val="28"/>
        </w:rPr>
        <w:t xml:space="preserve"> ЗАТО</w:t>
      </w:r>
      <w:r w:rsidR="00880608" w:rsidRPr="003164F6">
        <w:rPr>
          <w:szCs w:val="28"/>
        </w:rPr>
        <w:t xml:space="preserve"> г. </w:t>
      </w:r>
      <w:r w:rsidR="007911D5" w:rsidRPr="003164F6">
        <w:rPr>
          <w:szCs w:val="28"/>
        </w:rPr>
        <w:t>Зеленогорск</w:t>
      </w:r>
      <w:r w:rsidR="00D05ED1" w:rsidRPr="003164F6">
        <w:rPr>
          <w:szCs w:val="28"/>
        </w:rPr>
        <w:t xml:space="preserve"> </w:t>
      </w:r>
      <w:r w:rsidR="003726CA" w:rsidRPr="003164F6">
        <w:rPr>
          <w:szCs w:val="28"/>
        </w:rPr>
        <w:t>в пределах</w:t>
      </w:r>
      <w:r w:rsidR="007F1347" w:rsidRPr="003164F6">
        <w:rPr>
          <w:szCs w:val="28"/>
        </w:rPr>
        <w:t xml:space="preserve"> фонда оплаты</w:t>
      </w:r>
      <w:r w:rsidRPr="003164F6">
        <w:rPr>
          <w:szCs w:val="28"/>
        </w:rPr>
        <w:t xml:space="preserve"> труда </w:t>
      </w:r>
      <w:r w:rsidR="00BE70E8" w:rsidRPr="003164F6">
        <w:rPr>
          <w:szCs w:val="28"/>
        </w:rPr>
        <w:t xml:space="preserve">этих </w:t>
      </w:r>
      <w:r w:rsidRPr="003164F6">
        <w:rPr>
          <w:szCs w:val="28"/>
        </w:rPr>
        <w:t>работников.</w:t>
      </w:r>
    </w:p>
    <w:p w:rsidR="007F1347" w:rsidRPr="003164F6" w:rsidRDefault="007F1347" w:rsidP="006D6292">
      <w:pPr>
        <w:autoSpaceDE w:val="0"/>
        <w:ind w:firstLine="709"/>
        <w:jc w:val="both"/>
        <w:rPr>
          <w:sz w:val="28"/>
          <w:szCs w:val="28"/>
        </w:rPr>
      </w:pPr>
      <w:r w:rsidRPr="003164F6">
        <w:rPr>
          <w:sz w:val="28"/>
          <w:szCs w:val="28"/>
        </w:rPr>
        <w:t>4.</w:t>
      </w:r>
      <w:r w:rsidR="00A91292" w:rsidRPr="003164F6">
        <w:rPr>
          <w:sz w:val="28"/>
          <w:szCs w:val="28"/>
        </w:rPr>
        <w:t>8</w:t>
      </w:r>
      <w:r w:rsidRPr="003164F6">
        <w:rPr>
          <w:sz w:val="28"/>
          <w:szCs w:val="28"/>
        </w:rPr>
        <w:t xml:space="preserve">.2. Максимальное количество баллов, учитываемых в целях осуществления выплаты по итогам работы за год, составляет 250 баллов для каждого работника. </w:t>
      </w:r>
    </w:p>
    <w:p w:rsidR="00357572" w:rsidRPr="003164F6" w:rsidRDefault="007F1347" w:rsidP="006D6292">
      <w:pPr>
        <w:autoSpaceDE w:val="0"/>
        <w:ind w:firstLine="709"/>
        <w:jc w:val="both"/>
        <w:rPr>
          <w:sz w:val="28"/>
          <w:szCs w:val="28"/>
        </w:rPr>
      </w:pPr>
      <w:r w:rsidRPr="003164F6">
        <w:rPr>
          <w:sz w:val="28"/>
          <w:szCs w:val="28"/>
        </w:rPr>
        <w:t>4.</w:t>
      </w:r>
      <w:r w:rsidR="00A91292" w:rsidRPr="003164F6">
        <w:rPr>
          <w:sz w:val="28"/>
          <w:szCs w:val="28"/>
        </w:rPr>
        <w:t>8</w:t>
      </w:r>
      <w:r w:rsidRPr="003164F6">
        <w:rPr>
          <w:sz w:val="28"/>
          <w:szCs w:val="28"/>
        </w:rPr>
        <w:t>.3.</w:t>
      </w:r>
      <w:r w:rsidR="00D05ED1" w:rsidRPr="003164F6">
        <w:rPr>
          <w:sz w:val="28"/>
          <w:szCs w:val="28"/>
        </w:rPr>
        <w:t xml:space="preserve"> </w:t>
      </w:r>
      <w:r w:rsidRPr="003164F6">
        <w:rPr>
          <w:sz w:val="28"/>
          <w:szCs w:val="28"/>
        </w:rPr>
        <w:t>Конкретное количество баллов определяется по представлению руководителя, в непосредственном подчине</w:t>
      </w:r>
      <w:r w:rsidR="0037164D" w:rsidRPr="003164F6">
        <w:rPr>
          <w:sz w:val="28"/>
          <w:szCs w:val="28"/>
        </w:rPr>
        <w:t xml:space="preserve">нии которого находится работник, учитывая </w:t>
      </w:r>
      <w:r w:rsidR="00357572" w:rsidRPr="003164F6">
        <w:rPr>
          <w:sz w:val="28"/>
          <w:szCs w:val="28"/>
        </w:rPr>
        <w:t>следующие критерии:</w:t>
      </w:r>
    </w:p>
    <w:p w:rsidR="00357572" w:rsidRPr="003164F6" w:rsidRDefault="003726CA" w:rsidP="00D36EB6">
      <w:pPr>
        <w:pStyle w:val="a6"/>
        <w:autoSpaceDE w:val="0"/>
        <w:autoSpaceDN w:val="0"/>
        <w:adjustRightInd w:val="0"/>
        <w:spacing w:line="240" w:lineRule="atLeast"/>
        <w:ind w:left="0" w:firstLine="708"/>
        <w:jc w:val="both"/>
        <w:outlineLvl w:val="0"/>
        <w:rPr>
          <w:szCs w:val="28"/>
        </w:rPr>
      </w:pPr>
      <w:r w:rsidRPr="003164F6">
        <w:rPr>
          <w:szCs w:val="28"/>
        </w:rPr>
        <w:t>-</w:t>
      </w:r>
      <w:r w:rsidR="008A5B12" w:rsidRPr="003164F6">
        <w:rPr>
          <w:szCs w:val="28"/>
        </w:rPr>
        <w:t xml:space="preserve"> </w:t>
      </w:r>
      <w:r w:rsidR="00357572" w:rsidRPr="003164F6">
        <w:rPr>
          <w:szCs w:val="28"/>
        </w:rPr>
        <w:t>успешное, добросовестное и качественн</w:t>
      </w:r>
      <w:r w:rsidR="00A54B22" w:rsidRPr="003164F6">
        <w:rPr>
          <w:szCs w:val="28"/>
        </w:rPr>
        <w:t>ое исполнение</w:t>
      </w:r>
      <w:r w:rsidR="00D05ED1" w:rsidRPr="003164F6">
        <w:rPr>
          <w:szCs w:val="28"/>
        </w:rPr>
        <w:t xml:space="preserve"> </w:t>
      </w:r>
      <w:r w:rsidR="00357572" w:rsidRPr="003164F6">
        <w:rPr>
          <w:szCs w:val="28"/>
        </w:rPr>
        <w:t>должностных обязанностей</w:t>
      </w:r>
      <w:r w:rsidR="00CB40F6" w:rsidRPr="003164F6">
        <w:rPr>
          <w:szCs w:val="28"/>
        </w:rPr>
        <w:t xml:space="preserve"> </w:t>
      </w:r>
      <w:r w:rsidR="00D36EB6" w:rsidRPr="003164F6">
        <w:rPr>
          <w:szCs w:val="28"/>
        </w:rPr>
        <w:t xml:space="preserve">– </w:t>
      </w:r>
      <w:r w:rsidR="0037164D" w:rsidRPr="003164F6">
        <w:rPr>
          <w:szCs w:val="28"/>
        </w:rPr>
        <w:t>80 баллов</w:t>
      </w:r>
      <w:r w:rsidR="00357572" w:rsidRPr="003164F6">
        <w:rPr>
          <w:szCs w:val="28"/>
        </w:rPr>
        <w:t>;</w:t>
      </w:r>
    </w:p>
    <w:p w:rsidR="00357572" w:rsidRPr="003164F6" w:rsidRDefault="003726CA" w:rsidP="00D36EB6">
      <w:pPr>
        <w:pStyle w:val="a6"/>
        <w:autoSpaceDE w:val="0"/>
        <w:autoSpaceDN w:val="0"/>
        <w:adjustRightInd w:val="0"/>
        <w:spacing w:line="240" w:lineRule="atLeast"/>
        <w:ind w:left="0" w:firstLine="708"/>
        <w:jc w:val="both"/>
        <w:outlineLvl w:val="0"/>
        <w:rPr>
          <w:szCs w:val="28"/>
        </w:rPr>
      </w:pPr>
      <w:r w:rsidRPr="003164F6">
        <w:rPr>
          <w:szCs w:val="28"/>
        </w:rPr>
        <w:t xml:space="preserve">- </w:t>
      </w:r>
      <w:r w:rsidR="00357572" w:rsidRPr="003164F6">
        <w:rPr>
          <w:szCs w:val="28"/>
        </w:rPr>
        <w:t>участие в выполнении важных работ и мероприятий</w:t>
      </w:r>
      <w:r w:rsidR="00CB40F6" w:rsidRPr="003164F6">
        <w:rPr>
          <w:szCs w:val="28"/>
        </w:rPr>
        <w:t xml:space="preserve"> </w:t>
      </w:r>
      <w:r w:rsidR="00D36EB6" w:rsidRPr="003164F6">
        <w:rPr>
          <w:szCs w:val="28"/>
        </w:rPr>
        <w:t>–</w:t>
      </w:r>
      <w:r w:rsidR="00CB40F6" w:rsidRPr="003164F6">
        <w:rPr>
          <w:szCs w:val="28"/>
        </w:rPr>
        <w:t xml:space="preserve"> </w:t>
      </w:r>
      <w:r w:rsidR="0037164D" w:rsidRPr="003164F6">
        <w:rPr>
          <w:szCs w:val="28"/>
        </w:rPr>
        <w:t>80 баллов</w:t>
      </w:r>
      <w:r w:rsidR="00357572" w:rsidRPr="003164F6">
        <w:rPr>
          <w:szCs w:val="28"/>
        </w:rPr>
        <w:t>;</w:t>
      </w:r>
    </w:p>
    <w:p w:rsidR="00357572" w:rsidRPr="003164F6" w:rsidRDefault="003726CA" w:rsidP="00D36EB6">
      <w:pPr>
        <w:pStyle w:val="a6"/>
        <w:autoSpaceDE w:val="0"/>
        <w:autoSpaceDN w:val="0"/>
        <w:adjustRightInd w:val="0"/>
        <w:spacing w:line="240" w:lineRule="atLeast"/>
        <w:ind w:left="0" w:firstLine="708"/>
        <w:jc w:val="both"/>
        <w:outlineLvl w:val="0"/>
        <w:rPr>
          <w:szCs w:val="28"/>
        </w:rPr>
      </w:pPr>
      <w:r w:rsidRPr="003164F6">
        <w:rPr>
          <w:szCs w:val="28"/>
        </w:rPr>
        <w:t xml:space="preserve">- </w:t>
      </w:r>
      <w:r w:rsidR="00357572" w:rsidRPr="003164F6">
        <w:rPr>
          <w:szCs w:val="28"/>
        </w:rPr>
        <w:t>высокий уровень исполнительской дисциплины</w:t>
      </w:r>
      <w:r w:rsidR="00CB40F6" w:rsidRPr="003164F6">
        <w:rPr>
          <w:szCs w:val="28"/>
        </w:rPr>
        <w:t xml:space="preserve"> </w:t>
      </w:r>
      <w:r w:rsidR="00D36EB6" w:rsidRPr="003164F6">
        <w:rPr>
          <w:szCs w:val="28"/>
        </w:rPr>
        <w:t>–</w:t>
      </w:r>
      <w:r w:rsidR="00CB40F6" w:rsidRPr="003164F6">
        <w:rPr>
          <w:szCs w:val="28"/>
        </w:rPr>
        <w:t xml:space="preserve"> </w:t>
      </w:r>
      <w:r w:rsidR="0037164D" w:rsidRPr="003164F6">
        <w:rPr>
          <w:szCs w:val="28"/>
        </w:rPr>
        <w:t>90 баллов</w:t>
      </w:r>
      <w:r w:rsidR="00357572" w:rsidRPr="003164F6">
        <w:rPr>
          <w:szCs w:val="28"/>
        </w:rPr>
        <w:t>.</w:t>
      </w:r>
    </w:p>
    <w:p w:rsidR="00602D4E" w:rsidRPr="003164F6" w:rsidRDefault="00602D4E" w:rsidP="006D6292">
      <w:pPr>
        <w:pStyle w:val="a6"/>
        <w:autoSpaceDE w:val="0"/>
        <w:autoSpaceDN w:val="0"/>
        <w:adjustRightInd w:val="0"/>
        <w:spacing w:line="240" w:lineRule="atLeast"/>
        <w:ind w:left="0" w:firstLine="708"/>
        <w:jc w:val="both"/>
        <w:outlineLvl w:val="0"/>
        <w:rPr>
          <w:szCs w:val="28"/>
        </w:rPr>
      </w:pPr>
      <w:r w:rsidRPr="003164F6">
        <w:rPr>
          <w:szCs w:val="28"/>
        </w:rPr>
        <w:t>При наличи</w:t>
      </w:r>
      <w:r w:rsidR="00B14299" w:rsidRPr="003164F6">
        <w:rPr>
          <w:szCs w:val="28"/>
        </w:rPr>
        <w:t>и замечаний в течение</w:t>
      </w:r>
      <w:r w:rsidRPr="003164F6">
        <w:rPr>
          <w:szCs w:val="28"/>
        </w:rPr>
        <w:t xml:space="preserve"> года снижение составит 10 баллов</w:t>
      </w:r>
      <w:r w:rsidR="00E73894">
        <w:rPr>
          <w:szCs w:val="28"/>
        </w:rPr>
        <w:br/>
      </w:r>
      <w:r w:rsidRPr="003164F6">
        <w:rPr>
          <w:szCs w:val="28"/>
        </w:rPr>
        <w:t xml:space="preserve">за </w:t>
      </w:r>
      <w:r w:rsidR="00B14299" w:rsidRPr="003164F6">
        <w:rPr>
          <w:szCs w:val="28"/>
        </w:rPr>
        <w:t>одно замечание</w:t>
      </w:r>
      <w:r w:rsidR="0037164D" w:rsidRPr="003164F6">
        <w:rPr>
          <w:szCs w:val="28"/>
        </w:rPr>
        <w:t xml:space="preserve"> от общего количества баллов критерия</w:t>
      </w:r>
      <w:r w:rsidR="00B14299" w:rsidRPr="003164F6">
        <w:rPr>
          <w:szCs w:val="28"/>
        </w:rPr>
        <w:t>.</w:t>
      </w:r>
    </w:p>
    <w:p w:rsidR="000E654D" w:rsidRPr="003164F6" w:rsidRDefault="00ED6ABC" w:rsidP="006D6292">
      <w:pPr>
        <w:pStyle w:val="a6"/>
        <w:autoSpaceDE w:val="0"/>
        <w:autoSpaceDN w:val="0"/>
        <w:adjustRightInd w:val="0"/>
        <w:spacing w:after="0" w:line="240" w:lineRule="atLeast"/>
        <w:ind w:left="0" w:firstLine="708"/>
        <w:jc w:val="both"/>
        <w:outlineLvl w:val="0"/>
        <w:rPr>
          <w:szCs w:val="28"/>
        </w:rPr>
      </w:pPr>
      <w:r w:rsidRPr="003164F6">
        <w:rPr>
          <w:szCs w:val="28"/>
        </w:rPr>
        <w:t>4.</w:t>
      </w:r>
      <w:r w:rsidR="00A91292" w:rsidRPr="003164F6">
        <w:rPr>
          <w:szCs w:val="28"/>
        </w:rPr>
        <w:t>8</w:t>
      </w:r>
      <w:r w:rsidR="00357572" w:rsidRPr="003164F6">
        <w:rPr>
          <w:szCs w:val="28"/>
        </w:rPr>
        <w:t>.4</w:t>
      </w:r>
      <w:r w:rsidR="00056368" w:rsidRPr="003164F6">
        <w:rPr>
          <w:szCs w:val="28"/>
        </w:rPr>
        <w:t xml:space="preserve">. </w:t>
      </w:r>
      <w:r w:rsidR="00036F81" w:rsidRPr="003164F6">
        <w:rPr>
          <w:szCs w:val="28"/>
        </w:rPr>
        <w:t xml:space="preserve">При осуществлении </w:t>
      </w:r>
      <w:r w:rsidR="00D74EBC" w:rsidRPr="003164F6">
        <w:rPr>
          <w:szCs w:val="28"/>
        </w:rPr>
        <w:t xml:space="preserve">работникам </w:t>
      </w:r>
      <w:r w:rsidR="00036F81" w:rsidRPr="003164F6">
        <w:rPr>
          <w:szCs w:val="28"/>
        </w:rPr>
        <w:t xml:space="preserve">выплат по итогам работы за год применяется </w:t>
      </w:r>
      <w:r w:rsidR="00CD5892" w:rsidRPr="003164F6">
        <w:rPr>
          <w:szCs w:val="28"/>
        </w:rPr>
        <w:t xml:space="preserve">следующая </w:t>
      </w:r>
      <w:r w:rsidR="00036F81" w:rsidRPr="003164F6">
        <w:rPr>
          <w:szCs w:val="28"/>
        </w:rPr>
        <w:t>балльная система оценки.</w:t>
      </w:r>
    </w:p>
    <w:p w:rsidR="00056368" w:rsidRPr="003164F6" w:rsidRDefault="00056368" w:rsidP="003164F6">
      <w:pPr>
        <w:pStyle w:val="a6"/>
        <w:autoSpaceDE w:val="0"/>
        <w:autoSpaceDN w:val="0"/>
        <w:adjustRightInd w:val="0"/>
        <w:spacing w:after="0" w:line="240" w:lineRule="atLeast"/>
        <w:ind w:left="0" w:firstLine="708"/>
        <w:jc w:val="both"/>
        <w:outlineLvl w:val="0"/>
        <w:rPr>
          <w:szCs w:val="28"/>
        </w:rPr>
      </w:pPr>
      <w:r w:rsidRPr="003164F6">
        <w:rPr>
          <w:szCs w:val="28"/>
        </w:rPr>
        <w:t xml:space="preserve">Размер выплаты по итогам работы за год, осуществляемой </w:t>
      </w:r>
      <w:r w:rsidR="003726CA" w:rsidRPr="003164F6">
        <w:rPr>
          <w:szCs w:val="28"/>
        </w:rPr>
        <w:t>конкретному работнику</w:t>
      </w:r>
      <w:r w:rsidRPr="003164F6">
        <w:rPr>
          <w:szCs w:val="28"/>
        </w:rPr>
        <w:t>, определяется по формуле:</w:t>
      </w:r>
    </w:p>
    <w:p w:rsidR="00D36EB6" w:rsidRPr="003164F6" w:rsidRDefault="00D36EB6" w:rsidP="003164F6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3164F6">
        <w:rPr>
          <w:rFonts w:ascii="Times New Roman" w:hAnsi="Times New Roman" w:cs="Times New Roman"/>
          <w:sz w:val="28"/>
          <w:szCs w:val="28"/>
        </w:rPr>
        <w:t>С</w:t>
      </w:r>
      <w:proofErr w:type="spellStart"/>
      <w:r w:rsidR="00D74EBC" w:rsidRPr="003164F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3164F6">
        <w:rPr>
          <w:rFonts w:ascii="Times New Roman" w:hAnsi="Times New Roman" w:cs="Times New Roman"/>
          <w:sz w:val="28"/>
          <w:szCs w:val="28"/>
        </w:rPr>
        <w:t xml:space="preserve"> </w:t>
      </w:r>
      <w:r w:rsidR="00056368" w:rsidRPr="003164F6">
        <w:rPr>
          <w:rFonts w:ascii="Times New Roman" w:hAnsi="Times New Roman" w:cs="Times New Roman"/>
          <w:sz w:val="28"/>
          <w:szCs w:val="28"/>
        </w:rPr>
        <w:t>= С</w:t>
      </w:r>
      <w:r w:rsidR="00056368" w:rsidRPr="003164F6">
        <w:rPr>
          <w:rFonts w:ascii="Times New Roman" w:hAnsi="Times New Roman" w:cs="Times New Roman"/>
          <w:sz w:val="28"/>
          <w:szCs w:val="28"/>
          <w:vertAlign w:val="subscript"/>
        </w:rPr>
        <w:t>1 балла</w:t>
      </w:r>
      <w:r w:rsidRPr="003164F6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735DAC" w:rsidRPr="003164F6">
        <w:rPr>
          <w:rFonts w:ascii="Times New Roman" w:hAnsi="Times New Roman" w:cs="Times New Roman"/>
          <w:sz w:val="28"/>
          <w:szCs w:val="28"/>
        </w:rPr>
        <w:t>х</w:t>
      </w:r>
      <w:r w:rsidR="00056368" w:rsidRPr="003164F6">
        <w:rPr>
          <w:rFonts w:ascii="Times New Roman" w:hAnsi="Times New Roman" w:cs="Times New Roman"/>
          <w:sz w:val="28"/>
          <w:szCs w:val="28"/>
        </w:rPr>
        <w:t xml:space="preserve"> Б</w:t>
      </w:r>
      <w:proofErr w:type="spellStart"/>
      <w:r w:rsidR="00056368" w:rsidRPr="003164F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="00735DAC" w:rsidRPr="003164F6">
        <w:rPr>
          <w:rFonts w:ascii="Times New Roman" w:hAnsi="Times New Roman" w:cs="Times New Roman"/>
          <w:sz w:val="28"/>
          <w:szCs w:val="28"/>
        </w:rPr>
        <w:t xml:space="preserve"> х </w:t>
      </w:r>
      <w:proofErr w:type="spellStart"/>
      <w:r w:rsidR="00056368" w:rsidRPr="003164F6">
        <w:rPr>
          <w:rFonts w:ascii="Times New Roman" w:hAnsi="Times New Roman" w:cs="Times New Roman"/>
          <w:sz w:val="28"/>
          <w:szCs w:val="28"/>
        </w:rPr>
        <w:t>К</w:t>
      </w:r>
      <w:r w:rsidRPr="003164F6">
        <w:rPr>
          <w:rFonts w:ascii="Times New Roman" w:hAnsi="Times New Roman" w:cs="Times New Roman"/>
          <w:sz w:val="28"/>
          <w:szCs w:val="28"/>
          <w:vertAlign w:val="subscript"/>
        </w:rPr>
        <w:t>исп.</w:t>
      </w:r>
      <w:r w:rsidR="00056368" w:rsidRPr="003164F6">
        <w:rPr>
          <w:rFonts w:ascii="Times New Roman" w:hAnsi="Times New Roman" w:cs="Times New Roman"/>
          <w:sz w:val="28"/>
          <w:szCs w:val="28"/>
          <w:vertAlign w:val="subscript"/>
        </w:rPr>
        <w:t>раб.вр</w:t>
      </w:r>
      <w:proofErr w:type="spellEnd"/>
      <w:r w:rsidR="00056368" w:rsidRPr="003164F6">
        <w:rPr>
          <w:rFonts w:ascii="Times New Roman" w:hAnsi="Times New Roman" w:cs="Times New Roman"/>
          <w:sz w:val="28"/>
          <w:szCs w:val="28"/>
          <w:vertAlign w:val="subscript"/>
        </w:rPr>
        <w:t>.</w:t>
      </w:r>
      <w:proofErr w:type="spellStart"/>
      <w:r w:rsidR="006438F0" w:rsidRPr="003164F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="00874D8B" w:rsidRPr="003164F6">
        <w:rPr>
          <w:rFonts w:ascii="Times New Roman" w:hAnsi="Times New Roman" w:cs="Times New Roman"/>
          <w:sz w:val="28"/>
          <w:szCs w:val="28"/>
        </w:rPr>
        <w:t xml:space="preserve"> х </w:t>
      </w:r>
      <w:r w:rsidR="00874D8B" w:rsidRPr="003164F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74D8B" w:rsidRPr="003164F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di</w:t>
      </w:r>
      <w:r w:rsidR="00056368" w:rsidRPr="003164F6">
        <w:rPr>
          <w:rFonts w:ascii="Times New Roman" w:hAnsi="Times New Roman" w:cs="Times New Roman"/>
          <w:sz w:val="28"/>
          <w:szCs w:val="28"/>
        </w:rPr>
        <w:t>,</w:t>
      </w:r>
    </w:p>
    <w:p w:rsidR="00056368" w:rsidRPr="003164F6" w:rsidRDefault="00056368" w:rsidP="005771E3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3164F6">
        <w:rPr>
          <w:rFonts w:ascii="Times New Roman" w:hAnsi="Times New Roman" w:cs="Times New Roman"/>
          <w:sz w:val="28"/>
          <w:szCs w:val="28"/>
        </w:rPr>
        <w:t>где:</w:t>
      </w:r>
    </w:p>
    <w:p w:rsidR="00056368" w:rsidRPr="003164F6" w:rsidRDefault="00056368" w:rsidP="006D6292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64F6">
        <w:rPr>
          <w:rFonts w:ascii="Times New Roman" w:hAnsi="Times New Roman" w:cs="Times New Roman"/>
          <w:sz w:val="28"/>
          <w:szCs w:val="28"/>
        </w:rPr>
        <w:t>С</w:t>
      </w:r>
      <w:proofErr w:type="spellStart"/>
      <w:r w:rsidR="00D74EBC" w:rsidRPr="003164F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="00D36EB6" w:rsidRPr="003164F6">
        <w:rPr>
          <w:rFonts w:ascii="Times New Roman" w:hAnsi="Times New Roman" w:cs="Times New Roman"/>
          <w:sz w:val="28"/>
          <w:szCs w:val="28"/>
        </w:rPr>
        <w:t xml:space="preserve"> – </w:t>
      </w:r>
      <w:r w:rsidRPr="003164F6">
        <w:rPr>
          <w:rFonts w:ascii="Times New Roman" w:hAnsi="Times New Roman" w:cs="Times New Roman"/>
          <w:sz w:val="28"/>
          <w:szCs w:val="28"/>
        </w:rPr>
        <w:t xml:space="preserve">размер выплаты, осуществляемой конкретному </w:t>
      </w:r>
      <w:proofErr w:type="spellStart"/>
      <w:r w:rsidR="00D74EBC" w:rsidRPr="003164F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D74EBC" w:rsidRPr="003164F6">
        <w:rPr>
          <w:rFonts w:ascii="Times New Roman" w:hAnsi="Times New Roman" w:cs="Times New Roman"/>
          <w:sz w:val="28"/>
          <w:szCs w:val="28"/>
        </w:rPr>
        <w:t xml:space="preserve">-му </w:t>
      </w:r>
      <w:r w:rsidRPr="003164F6">
        <w:rPr>
          <w:rFonts w:ascii="Times New Roman" w:hAnsi="Times New Roman" w:cs="Times New Roman"/>
          <w:sz w:val="28"/>
          <w:szCs w:val="28"/>
        </w:rPr>
        <w:t>работнику;</w:t>
      </w:r>
    </w:p>
    <w:p w:rsidR="00056368" w:rsidRPr="003164F6" w:rsidRDefault="00056368" w:rsidP="006D6292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64F6">
        <w:rPr>
          <w:rFonts w:ascii="Times New Roman" w:hAnsi="Times New Roman" w:cs="Times New Roman"/>
          <w:sz w:val="28"/>
          <w:szCs w:val="28"/>
        </w:rPr>
        <w:t>С</w:t>
      </w:r>
      <w:r w:rsidRPr="003164F6">
        <w:rPr>
          <w:rFonts w:ascii="Times New Roman" w:hAnsi="Times New Roman" w:cs="Times New Roman"/>
          <w:sz w:val="28"/>
          <w:szCs w:val="28"/>
          <w:vertAlign w:val="subscript"/>
        </w:rPr>
        <w:t>1 балла</w:t>
      </w:r>
      <w:r w:rsidRPr="003164F6">
        <w:rPr>
          <w:rFonts w:ascii="Times New Roman" w:hAnsi="Times New Roman" w:cs="Times New Roman"/>
          <w:sz w:val="28"/>
          <w:szCs w:val="28"/>
        </w:rPr>
        <w:t xml:space="preserve"> – стоимость 1 балла для определения размеров выплат</w:t>
      </w:r>
      <w:r w:rsidR="00D05ED1" w:rsidRPr="003164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4EBC" w:rsidRPr="003164F6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D74EBC" w:rsidRPr="003164F6">
        <w:rPr>
          <w:rFonts w:ascii="Times New Roman" w:hAnsi="Times New Roman" w:cs="Times New Roman"/>
          <w:sz w:val="28"/>
          <w:szCs w:val="28"/>
        </w:rPr>
        <w:t>-му работнику</w:t>
      </w:r>
      <w:r w:rsidR="00D36EB6" w:rsidRPr="003164F6">
        <w:rPr>
          <w:rFonts w:ascii="Times New Roman" w:hAnsi="Times New Roman" w:cs="Times New Roman"/>
          <w:sz w:val="28"/>
          <w:szCs w:val="28"/>
        </w:rPr>
        <w:t>;</w:t>
      </w:r>
    </w:p>
    <w:p w:rsidR="00C03D80" w:rsidRPr="003164F6" w:rsidRDefault="00056368" w:rsidP="006D6292">
      <w:pPr>
        <w:autoSpaceDE w:val="0"/>
        <w:ind w:firstLine="709"/>
        <w:jc w:val="both"/>
        <w:rPr>
          <w:sz w:val="28"/>
          <w:szCs w:val="28"/>
        </w:rPr>
      </w:pPr>
      <w:proofErr w:type="spellStart"/>
      <w:r w:rsidRPr="003164F6">
        <w:rPr>
          <w:sz w:val="28"/>
          <w:szCs w:val="28"/>
        </w:rPr>
        <w:t>Б</w:t>
      </w:r>
      <w:r w:rsidRPr="003164F6">
        <w:rPr>
          <w:sz w:val="28"/>
          <w:szCs w:val="28"/>
          <w:vertAlign w:val="subscript"/>
        </w:rPr>
        <w:t>i</w:t>
      </w:r>
      <w:proofErr w:type="spellEnd"/>
      <w:r w:rsidR="00D36EB6" w:rsidRPr="003164F6">
        <w:rPr>
          <w:sz w:val="28"/>
          <w:szCs w:val="28"/>
        </w:rPr>
        <w:t xml:space="preserve"> – </w:t>
      </w:r>
      <w:r w:rsidRPr="003164F6">
        <w:rPr>
          <w:sz w:val="28"/>
          <w:szCs w:val="28"/>
        </w:rPr>
        <w:t>ко</w:t>
      </w:r>
      <w:r w:rsidR="00D36EB6" w:rsidRPr="003164F6">
        <w:rPr>
          <w:sz w:val="28"/>
          <w:szCs w:val="28"/>
        </w:rPr>
        <w:t xml:space="preserve">личество баллов по результатам оценки </w:t>
      </w:r>
      <w:r w:rsidRPr="003164F6">
        <w:rPr>
          <w:sz w:val="28"/>
          <w:szCs w:val="28"/>
        </w:rPr>
        <w:t>труда i-</w:t>
      </w:r>
      <w:proofErr w:type="spellStart"/>
      <w:r w:rsidRPr="003164F6">
        <w:rPr>
          <w:sz w:val="28"/>
          <w:szCs w:val="28"/>
        </w:rPr>
        <w:t>го</w:t>
      </w:r>
      <w:proofErr w:type="spellEnd"/>
      <w:r w:rsidRPr="003164F6">
        <w:rPr>
          <w:sz w:val="28"/>
          <w:szCs w:val="28"/>
        </w:rPr>
        <w:t xml:space="preserve"> работника, </w:t>
      </w:r>
      <w:r w:rsidR="00C000A6" w:rsidRPr="003164F6">
        <w:rPr>
          <w:sz w:val="28"/>
          <w:szCs w:val="28"/>
        </w:rPr>
        <w:t>установленное работнику</w:t>
      </w:r>
      <w:r w:rsidR="00C03D80" w:rsidRPr="003164F6">
        <w:rPr>
          <w:sz w:val="28"/>
          <w:szCs w:val="28"/>
        </w:rPr>
        <w:t xml:space="preserve"> в соответствии с критериями оценки, определенными пунктом 4.</w:t>
      </w:r>
      <w:r w:rsidR="00880608" w:rsidRPr="003164F6">
        <w:rPr>
          <w:sz w:val="28"/>
          <w:szCs w:val="28"/>
        </w:rPr>
        <w:t>8</w:t>
      </w:r>
      <w:r w:rsidR="0037164D" w:rsidRPr="003164F6">
        <w:rPr>
          <w:sz w:val="28"/>
          <w:szCs w:val="28"/>
        </w:rPr>
        <w:t>.3</w:t>
      </w:r>
      <w:r w:rsidR="00C03D80" w:rsidRPr="003164F6">
        <w:rPr>
          <w:sz w:val="28"/>
          <w:szCs w:val="28"/>
        </w:rPr>
        <w:t xml:space="preserve"> настоящего положения</w:t>
      </w:r>
      <w:r w:rsidR="00874D8B" w:rsidRPr="003164F6">
        <w:rPr>
          <w:sz w:val="28"/>
          <w:szCs w:val="28"/>
        </w:rPr>
        <w:t>;</w:t>
      </w:r>
    </w:p>
    <w:p w:rsidR="00D36EB6" w:rsidRPr="003164F6" w:rsidRDefault="00D36EB6" w:rsidP="00D36EB6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64F6">
        <w:rPr>
          <w:rFonts w:ascii="Times New Roman" w:hAnsi="Times New Roman" w:cs="Times New Roman"/>
          <w:sz w:val="28"/>
          <w:szCs w:val="28"/>
        </w:rPr>
        <w:t>К</w:t>
      </w:r>
      <w:r w:rsidRPr="003164F6">
        <w:rPr>
          <w:rFonts w:ascii="Times New Roman" w:hAnsi="Times New Roman" w:cs="Times New Roman"/>
          <w:sz w:val="28"/>
          <w:szCs w:val="28"/>
          <w:vertAlign w:val="subscript"/>
        </w:rPr>
        <w:t>исп.раб.вр</w:t>
      </w:r>
      <w:proofErr w:type="spellEnd"/>
      <w:r w:rsidRPr="003164F6">
        <w:rPr>
          <w:rFonts w:ascii="Times New Roman" w:hAnsi="Times New Roman" w:cs="Times New Roman"/>
          <w:sz w:val="28"/>
          <w:szCs w:val="28"/>
          <w:vertAlign w:val="subscript"/>
        </w:rPr>
        <w:t>.</w:t>
      </w:r>
      <w:proofErr w:type="spellStart"/>
      <w:r w:rsidRPr="003164F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Pr="003164F6">
        <w:rPr>
          <w:rFonts w:ascii="Times New Roman" w:hAnsi="Times New Roman" w:cs="Times New Roman"/>
          <w:sz w:val="28"/>
          <w:szCs w:val="28"/>
        </w:rPr>
        <w:t xml:space="preserve"> – коэффициент использования рабочего времени i-</w:t>
      </w:r>
      <w:proofErr w:type="spellStart"/>
      <w:r w:rsidRPr="003164F6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164F6">
        <w:rPr>
          <w:rFonts w:ascii="Times New Roman" w:hAnsi="Times New Roman" w:cs="Times New Roman"/>
          <w:sz w:val="28"/>
          <w:szCs w:val="28"/>
        </w:rPr>
        <w:t xml:space="preserve"> работника за отчетный период;</w:t>
      </w:r>
    </w:p>
    <w:p w:rsidR="00874D8B" w:rsidRPr="003164F6" w:rsidRDefault="00874D8B" w:rsidP="006D6292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64F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164F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di</w:t>
      </w:r>
      <w:r w:rsidRPr="003164F6">
        <w:rPr>
          <w:rFonts w:ascii="Times New Roman" w:hAnsi="Times New Roman" w:cs="Times New Roman"/>
          <w:sz w:val="28"/>
          <w:szCs w:val="28"/>
        </w:rPr>
        <w:t xml:space="preserve"> –</w:t>
      </w:r>
      <w:r w:rsidR="008A5B12" w:rsidRPr="003164F6">
        <w:rPr>
          <w:rFonts w:ascii="Times New Roman" w:hAnsi="Times New Roman" w:cs="Times New Roman"/>
          <w:sz w:val="28"/>
          <w:szCs w:val="28"/>
        </w:rPr>
        <w:t xml:space="preserve"> </w:t>
      </w:r>
      <w:r w:rsidRPr="003164F6">
        <w:rPr>
          <w:rFonts w:ascii="Times New Roman" w:hAnsi="Times New Roman" w:cs="Times New Roman"/>
          <w:sz w:val="28"/>
          <w:szCs w:val="28"/>
        </w:rPr>
        <w:t>коэффициент, учитывающий сложность выполняемых работ.</w:t>
      </w:r>
    </w:p>
    <w:p w:rsidR="000F5EA8" w:rsidRPr="003164F6" w:rsidRDefault="00056368" w:rsidP="006D6292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proofErr w:type="spellStart"/>
      <w:r w:rsidRPr="003164F6">
        <w:rPr>
          <w:rFonts w:ascii="Times New Roman" w:hAnsi="Times New Roman" w:cs="Times New Roman"/>
          <w:sz w:val="28"/>
          <w:szCs w:val="28"/>
        </w:rPr>
        <w:t>К</w:t>
      </w:r>
      <w:r w:rsidR="000F5EA8" w:rsidRPr="003164F6">
        <w:rPr>
          <w:rFonts w:ascii="Times New Roman" w:hAnsi="Times New Roman" w:cs="Times New Roman"/>
          <w:sz w:val="28"/>
          <w:szCs w:val="28"/>
          <w:vertAlign w:val="subscript"/>
        </w:rPr>
        <w:t>исп.</w:t>
      </w:r>
      <w:r w:rsidRPr="003164F6">
        <w:rPr>
          <w:rFonts w:ascii="Times New Roman" w:hAnsi="Times New Roman" w:cs="Times New Roman"/>
          <w:sz w:val="28"/>
          <w:szCs w:val="28"/>
          <w:vertAlign w:val="subscript"/>
        </w:rPr>
        <w:t>раб.вр</w:t>
      </w:r>
      <w:proofErr w:type="spellEnd"/>
      <w:r w:rsidRPr="003164F6">
        <w:rPr>
          <w:rFonts w:ascii="Times New Roman" w:hAnsi="Times New Roman" w:cs="Times New Roman"/>
          <w:sz w:val="28"/>
          <w:szCs w:val="28"/>
          <w:vertAlign w:val="subscript"/>
        </w:rPr>
        <w:t>.</w:t>
      </w:r>
      <w:proofErr w:type="spellStart"/>
      <w:r w:rsidR="006438F0" w:rsidRPr="003164F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="000F5EA8" w:rsidRPr="003164F6">
        <w:rPr>
          <w:rFonts w:ascii="Times New Roman" w:hAnsi="Times New Roman" w:cs="Times New Roman"/>
          <w:sz w:val="28"/>
          <w:szCs w:val="28"/>
        </w:rPr>
        <w:t xml:space="preserve"> =</w:t>
      </w:r>
      <w:r w:rsidRPr="003164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4F6">
        <w:rPr>
          <w:rFonts w:ascii="Times New Roman" w:hAnsi="Times New Roman" w:cs="Times New Roman"/>
          <w:sz w:val="28"/>
          <w:szCs w:val="28"/>
        </w:rPr>
        <w:t>Т</w:t>
      </w:r>
      <w:r w:rsidRPr="003164F6">
        <w:rPr>
          <w:rFonts w:ascii="Times New Roman" w:hAnsi="Times New Roman" w:cs="Times New Roman"/>
          <w:sz w:val="28"/>
          <w:szCs w:val="28"/>
          <w:vertAlign w:val="subscript"/>
        </w:rPr>
        <w:t>факт</w:t>
      </w:r>
      <w:proofErr w:type="spellEnd"/>
      <w:r w:rsidRPr="003164F6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3164F6">
        <w:rPr>
          <w:rFonts w:ascii="Times New Roman" w:hAnsi="Times New Roman" w:cs="Times New Roman"/>
          <w:sz w:val="28"/>
          <w:szCs w:val="28"/>
        </w:rPr>
        <w:t>Т</w:t>
      </w:r>
      <w:r w:rsidR="000F5EA8" w:rsidRPr="003164F6">
        <w:rPr>
          <w:rFonts w:ascii="Times New Roman" w:hAnsi="Times New Roman" w:cs="Times New Roman"/>
          <w:sz w:val="28"/>
          <w:szCs w:val="28"/>
          <w:vertAlign w:val="subscript"/>
        </w:rPr>
        <w:t>план</w:t>
      </w:r>
      <w:proofErr w:type="spellEnd"/>
      <w:r w:rsidR="000F5EA8" w:rsidRPr="003164F6">
        <w:rPr>
          <w:rFonts w:ascii="Times New Roman" w:hAnsi="Times New Roman" w:cs="Times New Roman"/>
          <w:sz w:val="28"/>
          <w:szCs w:val="28"/>
        </w:rPr>
        <w:t>,</w:t>
      </w:r>
    </w:p>
    <w:p w:rsidR="00056368" w:rsidRPr="003164F6" w:rsidRDefault="00056368" w:rsidP="006D6292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3164F6">
        <w:rPr>
          <w:rFonts w:ascii="Times New Roman" w:hAnsi="Times New Roman" w:cs="Times New Roman"/>
          <w:sz w:val="28"/>
          <w:szCs w:val="28"/>
        </w:rPr>
        <w:t>где:</w:t>
      </w:r>
    </w:p>
    <w:p w:rsidR="00056368" w:rsidRPr="003164F6" w:rsidRDefault="00056368" w:rsidP="006D6292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64F6">
        <w:rPr>
          <w:rFonts w:ascii="Times New Roman" w:hAnsi="Times New Roman" w:cs="Times New Roman"/>
          <w:sz w:val="28"/>
          <w:szCs w:val="28"/>
        </w:rPr>
        <w:lastRenderedPageBreak/>
        <w:t>Т</w:t>
      </w:r>
      <w:r w:rsidRPr="003164F6">
        <w:rPr>
          <w:rFonts w:ascii="Times New Roman" w:hAnsi="Times New Roman" w:cs="Times New Roman"/>
          <w:sz w:val="28"/>
          <w:szCs w:val="28"/>
          <w:vertAlign w:val="subscript"/>
        </w:rPr>
        <w:t>факт</w:t>
      </w:r>
      <w:proofErr w:type="spellEnd"/>
      <w:r w:rsidRPr="003164F6">
        <w:rPr>
          <w:rFonts w:ascii="Times New Roman" w:hAnsi="Times New Roman" w:cs="Times New Roman"/>
          <w:sz w:val="28"/>
          <w:szCs w:val="28"/>
        </w:rPr>
        <w:t xml:space="preserve"> – фактически отработанное количество часов (рабочих дней)</w:t>
      </w:r>
      <w:r w:rsidR="00E73894">
        <w:rPr>
          <w:rFonts w:ascii="Times New Roman" w:hAnsi="Times New Roman" w:cs="Times New Roman"/>
          <w:sz w:val="28"/>
          <w:szCs w:val="28"/>
        </w:rPr>
        <w:br/>
      </w:r>
      <w:r w:rsidRPr="003164F6">
        <w:rPr>
          <w:rFonts w:ascii="Times New Roman" w:hAnsi="Times New Roman" w:cs="Times New Roman"/>
          <w:sz w:val="28"/>
          <w:szCs w:val="28"/>
        </w:rPr>
        <w:t>по должности (профессии) i-м</w:t>
      </w:r>
      <w:r w:rsidR="000F5EA8" w:rsidRPr="003164F6">
        <w:rPr>
          <w:rFonts w:ascii="Times New Roman" w:hAnsi="Times New Roman" w:cs="Times New Roman"/>
          <w:sz w:val="28"/>
          <w:szCs w:val="28"/>
        </w:rPr>
        <w:t xml:space="preserve"> работником за отчетный период;</w:t>
      </w:r>
    </w:p>
    <w:p w:rsidR="000F5EA8" w:rsidRPr="003164F6" w:rsidRDefault="00056368" w:rsidP="00FF6BC1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64F6">
        <w:rPr>
          <w:rFonts w:ascii="Times New Roman" w:hAnsi="Times New Roman" w:cs="Times New Roman"/>
          <w:sz w:val="28"/>
          <w:szCs w:val="28"/>
        </w:rPr>
        <w:t>Т</w:t>
      </w:r>
      <w:r w:rsidRPr="003164F6">
        <w:rPr>
          <w:rFonts w:ascii="Times New Roman" w:hAnsi="Times New Roman" w:cs="Times New Roman"/>
          <w:sz w:val="28"/>
          <w:szCs w:val="28"/>
          <w:vertAlign w:val="subscript"/>
        </w:rPr>
        <w:t>план</w:t>
      </w:r>
      <w:proofErr w:type="spellEnd"/>
      <w:r w:rsidRPr="003164F6">
        <w:rPr>
          <w:rFonts w:ascii="Times New Roman" w:hAnsi="Times New Roman" w:cs="Times New Roman"/>
          <w:sz w:val="28"/>
          <w:szCs w:val="28"/>
        </w:rPr>
        <w:t xml:space="preserve"> – норма часов </w:t>
      </w:r>
      <w:r w:rsidR="001266EE" w:rsidRPr="003164F6">
        <w:rPr>
          <w:rFonts w:ascii="Times New Roman" w:hAnsi="Times New Roman" w:cs="Times New Roman"/>
          <w:sz w:val="28"/>
          <w:szCs w:val="28"/>
        </w:rPr>
        <w:t>за отчетный период, исходя из нормы рабочего времени при 40-часовой рабочей неделе</w:t>
      </w:r>
      <w:r w:rsidR="00FF6BC1" w:rsidRPr="003164F6">
        <w:rPr>
          <w:rFonts w:ascii="Times New Roman" w:hAnsi="Times New Roman" w:cs="Times New Roman"/>
          <w:sz w:val="28"/>
          <w:szCs w:val="28"/>
        </w:rPr>
        <w:t>;</w:t>
      </w:r>
    </w:p>
    <w:p w:rsidR="00056368" w:rsidRPr="003164F6" w:rsidRDefault="00056368" w:rsidP="00056368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64F6">
        <w:rPr>
          <w:rFonts w:ascii="Times New Roman" w:hAnsi="Times New Roman" w:cs="Times New Roman"/>
          <w:sz w:val="28"/>
          <w:szCs w:val="28"/>
        </w:rPr>
        <w:t>С</w:t>
      </w:r>
      <w:r w:rsidRPr="003164F6">
        <w:rPr>
          <w:rFonts w:ascii="Times New Roman" w:hAnsi="Times New Roman" w:cs="Times New Roman"/>
          <w:sz w:val="28"/>
          <w:szCs w:val="28"/>
          <w:vertAlign w:val="subscript"/>
        </w:rPr>
        <w:t>1 балла</w:t>
      </w:r>
      <w:r w:rsidR="00D05ED1" w:rsidRPr="003164F6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3164F6">
        <w:rPr>
          <w:rFonts w:ascii="Times New Roman" w:hAnsi="Times New Roman" w:cs="Times New Roman"/>
          <w:sz w:val="28"/>
          <w:szCs w:val="28"/>
        </w:rPr>
        <w:t>рассчитывается по формуле:</w:t>
      </w:r>
    </w:p>
    <w:p w:rsidR="004A308F" w:rsidRPr="00CA4D1F" w:rsidRDefault="00A117D3" w:rsidP="00915D7E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4D1F">
        <w:rPr>
          <w:rFonts w:ascii="Times New Roman" w:hAnsi="Times New Roman" w:cs="Times New Roman"/>
          <w:sz w:val="24"/>
          <w:szCs w:val="24"/>
          <w:lang w:val="en-US"/>
        </w:rPr>
        <w:t>n</w:t>
      </w:r>
    </w:p>
    <w:p w:rsidR="004A308F" w:rsidRPr="003164F6" w:rsidRDefault="004A308F" w:rsidP="004A308F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3164F6">
        <w:rPr>
          <w:rFonts w:ascii="Times New Roman" w:hAnsi="Times New Roman" w:cs="Times New Roman"/>
          <w:sz w:val="28"/>
          <w:szCs w:val="28"/>
        </w:rPr>
        <w:t>С</w:t>
      </w:r>
      <w:r w:rsidRPr="003164F6">
        <w:rPr>
          <w:rFonts w:ascii="Times New Roman" w:hAnsi="Times New Roman" w:cs="Times New Roman"/>
          <w:sz w:val="28"/>
          <w:szCs w:val="28"/>
          <w:vertAlign w:val="subscript"/>
        </w:rPr>
        <w:t>1 балла</w:t>
      </w:r>
      <w:r w:rsidR="000F5EA8" w:rsidRPr="003164F6">
        <w:rPr>
          <w:rFonts w:ascii="Times New Roman" w:hAnsi="Times New Roman" w:cs="Times New Roman"/>
          <w:sz w:val="28"/>
          <w:szCs w:val="28"/>
        </w:rPr>
        <w:t xml:space="preserve"> =</w:t>
      </w:r>
      <w:r w:rsidR="008A5B12" w:rsidRPr="003164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64F6">
        <w:rPr>
          <w:rFonts w:ascii="Times New Roman" w:hAnsi="Times New Roman" w:cs="Times New Roman"/>
          <w:sz w:val="28"/>
          <w:szCs w:val="28"/>
        </w:rPr>
        <w:t>Э</w:t>
      </w:r>
      <w:r w:rsidRPr="003164F6">
        <w:rPr>
          <w:rFonts w:ascii="Times New Roman" w:hAnsi="Times New Roman" w:cs="Times New Roman"/>
          <w:sz w:val="28"/>
          <w:szCs w:val="28"/>
          <w:vertAlign w:val="subscript"/>
        </w:rPr>
        <w:t>год</w:t>
      </w:r>
      <w:proofErr w:type="spellEnd"/>
      <w:r w:rsidRPr="003164F6">
        <w:rPr>
          <w:rFonts w:ascii="Times New Roman" w:hAnsi="Times New Roman" w:cs="Times New Roman"/>
          <w:sz w:val="28"/>
          <w:szCs w:val="28"/>
        </w:rPr>
        <w:t xml:space="preserve"> / </w:t>
      </w:r>
      <w:r w:rsidRPr="003164F6">
        <w:rPr>
          <w:rFonts w:ascii="Times New Roman" w:hAnsi="Times New Roman" w:cs="Times New Roman"/>
          <w:sz w:val="28"/>
          <w:szCs w:val="28"/>
          <w:lang w:val="en-US"/>
        </w:rPr>
        <w:t>SUM</w:t>
      </w:r>
      <w:r w:rsidR="008A5B12" w:rsidRPr="003164F6">
        <w:rPr>
          <w:rFonts w:ascii="Times New Roman" w:hAnsi="Times New Roman" w:cs="Times New Roman"/>
          <w:sz w:val="28"/>
          <w:szCs w:val="28"/>
        </w:rPr>
        <w:t xml:space="preserve"> </w:t>
      </w:r>
      <w:r w:rsidR="00A117D3" w:rsidRPr="003164F6">
        <w:rPr>
          <w:rFonts w:ascii="Times New Roman" w:hAnsi="Times New Roman" w:cs="Times New Roman"/>
          <w:sz w:val="28"/>
          <w:szCs w:val="28"/>
        </w:rPr>
        <w:t>(</w:t>
      </w:r>
      <w:r w:rsidRPr="003164F6">
        <w:rPr>
          <w:rFonts w:ascii="Times New Roman" w:hAnsi="Times New Roman" w:cs="Times New Roman"/>
          <w:sz w:val="28"/>
          <w:szCs w:val="28"/>
        </w:rPr>
        <w:t>Б</w:t>
      </w:r>
      <w:proofErr w:type="spellStart"/>
      <w:r w:rsidRPr="003164F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r w:rsidR="000F5EA8" w:rsidRPr="003164F6">
        <w:rPr>
          <w:rFonts w:ascii="Times New Roman" w:hAnsi="Times New Roman" w:cs="Times New Roman"/>
          <w:sz w:val="28"/>
          <w:szCs w:val="28"/>
        </w:rPr>
        <w:t xml:space="preserve"> х </w:t>
      </w:r>
      <w:r w:rsidR="00A117D3" w:rsidRPr="003164F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117D3" w:rsidRPr="003164F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di</w:t>
      </w:r>
      <w:r w:rsidR="000F5EA8" w:rsidRPr="003164F6">
        <w:rPr>
          <w:rFonts w:ascii="Times New Roman" w:hAnsi="Times New Roman" w:cs="Times New Roman"/>
          <w:sz w:val="28"/>
          <w:szCs w:val="28"/>
        </w:rPr>
        <w:t xml:space="preserve"> х </w:t>
      </w:r>
      <w:proofErr w:type="spellStart"/>
      <w:r w:rsidR="00A117D3" w:rsidRPr="003164F6">
        <w:rPr>
          <w:rFonts w:ascii="Times New Roman" w:hAnsi="Times New Roman" w:cs="Times New Roman"/>
          <w:sz w:val="28"/>
          <w:szCs w:val="28"/>
        </w:rPr>
        <w:t>К</w:t>
      </w:r>
      <w:r w:rsidR="000F5EA8" w:rsidRPr="003164F6">
        <w:rPr>
          <w:rFonts w:ascii="Times New Roman" w:hAnsi="Times New Roman" w:cs="Times New Roman"/>
          <w:sz w:val="28"/>
          <w:szCs w:val="28"/>
          <w:vertAlign w:val="subscript"/>
        </w:rPr>
        <w:t>исп.</w:t>
      </w:r>
      <w:r w:rsidR="00A117D3" w:rsidRPr="003164F6">
        <w:rPr>
          <w:rFonts w:ascii="Times New Roman" w:hAnsi="Times New Roman" w:cs="Times New Roman"/>
          <w:sz w:val="28"/>
          <w:szCs w:val="28"/>
          <w:vertAlign w:val="subscript"/>
        </w:rPr>
        <w:t>раб.</w:t>
      </w:r>
      <w:proofErr w:type="gramStart"/>
      <w:r w:rsidR="00A117D3" w:rsidRPr="003164F6">
        <w:rPr>
          <w:rFonts w:ascii="Times New Roman" w:hAnsi="Times New Roman" w:cs="Times New Roman"/>
          <w:sz w:val="28"/>
          <w:szCs w:val="28"/>
          <w:vertAlign w:val="subscript"/>
        </w:rPr>
        <w:t>вр</w:t>
      </w:r>
      <w:proofErr w:type="spellEnd"/>
      <w:r w:rsidR="00A117D3" w:rsidRPr="003164F6">
        <w:rPr>
          <w:rFonts w:ascii="Times New Roman" w:hAnsi="Times New Roman" w:cs="Times New Roman"/>
          <w:sz w:val="28"/>
          <w:szCs w:val="28"/>
          <w:vertAlign w:val="subscript"/>
        </w:rPr>
        <w:t>.</w:t>
      </w:r>
      <w:proofErr w:type="spellStart"/>
      <w:r w:rsidR="00A117D3" w:rsidRPr="003164F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="00FF6BC1" w:rsidRPr="003164F6">
        <w:rPr>
          <w:rFonts w:ascii="Times New Roman" w:hAnsi="Times New Roman" w:cs="Times New Roman"/>
          <w:sz w:val="28"/>
          <w:szCs w:val="28"/>
        </w:rPr>
        <w:t>),</w:t>
      </w:r>
    </w:p>
    <w:p w:rsidR="000F5EA8" w:rsidRPr="00CA4D1F" w:rsidRDefault="004A308F" w:rsidP="00056368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CA4D1F">
        <w:rPr>
          <w:rFonts w:ascii="Times New Roman" w:hAnsi="Times New Roman" w:cs="Times New Roman"/>
          <w:sz w:val="24"/>
          <w:szCs w:val="24"/>
        </w:rPr>
        <w:t>i=1</w:t>
      </w:r>
    </w:p>
    <w:p w:rsidR="00056368" w:rsidRPr="003164F6" w:rsidRDefault="00056368" w:rsidP="00056368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  <w:r w:rsidRPr="003164F6">
        <w:rPr>
          <w:rFonts w:ascii="Times New Roman" w:hAnsi="Times New Roman" w:cs="Times New Roman"/>
          <w:sz w:val="28"/>
          <w:szCs w:val="28"/>
        </w:rPr>
        <w:t>где:</w:t>
      </w:r>
    </w:p>
    <w:p w:rsidR="00880608" w:rsidRPr="003164F6" w:rsidRDefault="00735DAC" w:rsidP="00056368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164F6">
        <w:rPr>
          <w:rFonts w:ascii="Times New Roman" w:hAnsi="Times New Roman" w:cs="Times New Roman"/>
          <w:sz w:val="28"/>
          <w:szCs w:val="28"/>
        </w:rPr>
        <w:t>Э</w:t>
      </w:r>
      <w:r w:rsidR="00FF6BC1" w:rsidRPr="003164F6">
        <w:rPr>
          <w:rFonts w:ascii="Times New Roman" w:hAnsi="Times New Roman" w:cs="Times New Roman"/>
          <w:sz w:val="28"/>
          <w:szCs w:val="28"/>
          <w:vertAlign w:val="subscript"/>
        </w:rPr>
        <w:t>год</w:t>
      </w:r>
      <w:proofErr w:type="spellEnd"/>
      <w:r w:rsidR="00056368" w:rsidRPr="003164F6">
        <w:rPr>
          <w:rFonts w:ascii="Times New Roman" w:hAnsi="Times New Roman" w:cs="Times New Roman"/>
          <w:sz w:val="28"/>
          <w:szCs w:val="28"/>
        </w:rPr>
        <w:t xml:space="preserve"> – объем средств фонда оплаты труда, направляемы</w:t>
      </w:r>
      <w:r w:rsidR="00CD720B" w:rsidRPr="003164F6">
        <w:rPr>
          <w:rFonts w:ascii="Times New Roman" w:hAnsi="Times New Roman" w:cs="Times New Roman"/>
          <w:sz w:val="28"/>
          <w:szCs w:val="28"/>
        </w:rPr>
        <w:t>й</w:t>
      </w:r>
      <w:r w:rsidR="00E73894">
        <w:rPr>
          <w:rFonts w:ascii="Times New Roman" w:hAnsi="Times New Roman" w:cs="Times New Roman"/>
          <w:sz w:val="28"/>
          <w:szCs w:val="28"/>
        </w:rPr>
        <w:br/>
      </w:r>
      <w:r w:rsidR="00056368" w:rsidRPr="003164F6">
        <w:rPr>
          <w:rFonts w:ascii="Times New Roman" w:hAnsi="Times New Roman" w:cs="Times New Roman"/>
          <w:sz w:val="28"/>
          <w:szCs w:val="28"/>
        </w:rPr>
        <w:t>для осуществления выплат по итогам работы за год</w:t>
      </w:r>
      <w:r w:rsidR="00CA2DE7" w:rsidRPr="003164F6">
        <w:rPr>
          <w:rFonts w:ascii="Times New Roman" w:hAnsi="Times New Roman" w:cs="Times New Roman"/>
          <w:sz w:val="28"/>
          <w:szCs w:val="28"/>
        </w:rPr>
        <w:t xml:space="preserve"> (без учета районного коэффициента и процентной надбавки к заработной плате за стаж работы</w:t>
      </w:r>
      <w:r w:rsidR="00E73894">
        <w:rPr>
          <w:rFonts w:ascii="Times New Roman" w:hAnsi="Times New Roman" w:cs="Times New Roman"/>
          <w:sz w:val="28"/>
          <w:szCs w:val="28"/>
        </w:rPr>
        <w:br/>
      </w:r>
      <w:r w:rsidR="00CA2DE7" w:rsidRPr="003164F6">
        <w:rPr>
          <w:rFonts w:ascii="Times New Roman" w:hAnsi="Times New Roman" w:cs="Times New Roman"/>
          <w:sz w:val="28"/>
          <w:szCs w:val="28"/>
        </w:rPr>
        <w:t xml:space="preserve">в </w:t>
      </w:r>
      <w:r w:rsidR="00880608" w:rsidRPr="003164F6">
        <w:rPr>
          <w:rFonts w:ascii="Times New Roman" w:hAnsi="Times New Roman" w:cs="Times New Roman"/>
          <w:sz w:val="28"/>
          <w:szCs w:val="28"/>
        </w:rPr>
        <w:t>районах Крайнего Севера и приравненных к ним местностях или надбавк</w:t>
      </w:r>
      <w:r w:rsidR="000E2E1C" w:rsidRPr="003164F6">
        <w:rPr>
          <w:rFonts w:ascii="Times New Roman" w:hAnsi="Times New Roman" w:cs="Times New Roman"/>
          <w:sz w:val="28"/>
          <w:szCs w:val="28"/>
        </w:rPr>
        <w:t>и</w:t>
      </w:r>
      <w:r w:rsidR="00E73894">
        <w:rPr>
          <w:rFonts w:ascii="Times New Roman" w:hAnsi="Times New Roman" w:cs="Times New Roman"/>
          <w:sz w:val="28"/>
          <w:szCs w:val="28"/>
        </w:rPr>
        <w:br/>
      </w:r>
      <w:r w:rsidR="00880608" w:rsidRPr="003164F6">
        <w:rPr>
          <w:rFonts w:ascii="Times New Roman" w:hAnsi="Times New Roman" w:cs="Times New Roman"/>
          <w:sz w:val="28"/>
          <w:szCs w:val="28"/>
        </w:rPr>
        <w:t>за работу в местностях с особыми климатическими условиями</w:t>
      </w:r>
      <w:r w:rsidR="000E2E1C" w:rsidRPr="003164F6">
        <w:rPr>
          <w:rFonts w:ascii="Times New Roman" w:hAnsi="Times New Roman" w:cs="Times New Roman"/>
          <w:sz w:val="28"/>
          <w:szCs w:val="28"/>
        </w:rPr>
        <w:t>);</w:t>
      </w:r>
    </w:p>
    <w:p w:rsidR="00036F81" w:rsidRPr="003164F6" w:rsidRDefault="00056368" w:rsidP="00CA2DE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4F6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3164F6">
        <w:rPr>
          <w:rFonts w:ascii="Times New Roman" w:hAnsi="Times New Roman" w:cs="Times New Roman"/>
          <w:sz w:val="28"/>
          <w:szCs w:val="28"/>
        </w:rPr>
        <w:t xml:space="preserve"> - количество</w:t>
      </w:r>
      <w:r w:rsidR="00D05ED1" w:rsidRPr="003164F6">
        <w:rPr>
          <w:rFonts w:ascii="Times New Roman" w:hAnsi="Times New Roman" w:cs="Times New Roman"/>
          <w:sz w:val="28"/>
          <w:szCs w:val="28"/>
        </w:rPr>
        <w:t xml:space="preserve"> </w:t>
      </w:r>
      <w:r w:rsidRPr="003164F6">
        <w:rPr>
          <w:rFonts w:ascii="Times New Roman" w:hAnsi="Times New Roman" w:cs="Times New Roman"/>
          <w:sz w:val="28"/>
          <w:szCs w:val="28"/>
        </w:rPr>
        <w:t>физических лиц, подлежащих оценке для осуществления выплат по итогам работы за год</w:t>
      </w:r>
      <w:r w:rsidR="009A3369" w:rsidRPr="003164F6">
        <w:rPr>
          <w:rFonts w:ascii="Times New Roman" w:hAnsi="Times New Roman" w:cs="Times New Roman"/>
          <w:sz w:val="28"/>
          <w:szCs w:val="28"/>
        </w:rPr>
        <w:t>;</w:t>
      </w:r>
    </w:p>
    <w:p w:rsidR="00C03D80" w:rsidRPr="003164F6" w:rsidRDefault="00C03D80" w:rsidP="00C03D80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164F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164F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d</w:t>
      </w:r>
      <w:r w:rsidR="006438F0" w:rsidRPr="003164F6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3164F6">
        <w:rPr>
          <w:rFonts w:ascii="Times New Roman" w:hAnsi="Times New Roman" w:cs="Times New Roman"/>
          <w:sz w:val="28"/>
          <w:szCs w:val="28"/>
        </w:rPr>
        <w:t xml:space="preserve"> – коэффициент, учитывающий сложность выполняемых работ, устанавливается в размере:</w:t>
      </w:r>
    </w:p>
    <w:p w:rsidR="00C03D80" w:rsidRPr="001706F2" w:rsidRDefault="009A3369" w:rsidP="00C03D80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06F2">
        <w:rPr>
          <w:rFonts w:ascii="Times New Roman" w:hAnsi="Times New Roman" w:cs="Times New Roman"/>
          <w:sz w:val="28"/>
          <w:szCs w:val="28"/>
        </w:rPr>
        <w:t xml:space="preserve">- </w:t>
      </w:r>
      <w:r w:rsidR="0016554B" w:rsidRPr="001706F2">
        <w:rPr>
          <w:rFonts w:ascii="Times New Roman" w:hAnsi="Times New Roman" w:cs="Times New Roman"/>
          <w:sz w:val="28"/>
          <w:szCs w:val="28"/>
        </w:rPr>
        <w:t>для коменданта</w:t>
      </w:r>
      <w:r w:rsidRPr="001706F2">
        <w:rPr>
          <w:rFonts w:ascii="Times New Roman" w:hAnsi="Times New Roman" w:cs="Times New Roman"/>
          <w:sz w:val="28"/>
          <w:szCs w:val="28"/>
        </w:rPr>
        <w:t xml:space="preserve"> </w:t>
      </w:r>
      <w:r w:rsidR="00C03D80" w:rsidRPr="001706F2">
        <w:rPr>
          <w:rFonts w:ascii="Times New Roman" w:hAnsi="Times New Roman" w:cs="Times New Roman"/>
          <w:sz w:val="28"/>
          <w:szCs w:val="28"/>
        </w:rPr>
        <w:t>– 2,5;</w:t>
      </w:r>
    </w:p>
    <w:p w:rsidR="00C03D80" w:rsidRPr="001706F2" w:rsidRDefault="009A3369" w:rsidP="00C03D80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06F2">
        <w:rPr>
          <w:rFonts w:ascii="Times New Roman" w:hAnsi="Times New Roman" w:cs="Times New Roman"/>
          <w:sz w:val="28"/>
          <w:szCs w:val="28"/>
        </w:rPr>
        <w:t xml:space="preserve">- </w:t>
      </w:r>
      <w:r w:rsidR="00C03D80" w:rsidRPr="001706F2">
        <w:rPr>
          <w:rFonts w:ascii="Times New Roman" w:hAnsi="Times New Roman" w:cs="Times New Roman"/>
          <w:sz w:val="28"/>
          <w:szCs w:val="28"/>
        </w:rPr>
        <w:t xml:space="preserve">для кладовщика </w:t>
      </w:r>
      <w:r w:rsidR="00302C9F" w:rsidRPr="001706F2">
        <w:rPr>
          <w:rFonts w:ascii="Times New Roman" w:hAnsi="Times New Roman" w:cs="Times New Roman"/>
          <w:sz w:val="28"/>
          <w:szCs w:val="28"/>
        </w:rPr>
        <w:t xml:space="preserve">2 разряда </w:t>
      </w:r>
      <w:r w:rsidR="00C03D80" w:rsidRPr="001706F2">
        <w:rPr>
          <w:rFonts w:ascii="Times New Roman" w:hAnsi="Times New Roman" w:cs="Times New Roman"/>
          <w:sz w:val="28"/>
          <w:szCs w:val="28"/>
        </w:rPr>
        <w:t>– 1,3;</w:t>
      </w:r>
    </w:p>
    <w:p w:rsidR="00C03D80" w:rsidRPr="001706F2" w:rsidRDefault="001706F2" w:rsidP="00C03D80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706F2">
        <w:rPr>
          <w:rFonts w:ascii="Times New Roman" w:hAnsi="Times New Roman" w:cs="Times New Roman"/>
          <w:sz w:val="28"/>
          <w:szCs w:val="28"/>
        </w:rPr>
        <w:t>- </w:t>
      </w:r>
      <w:r w:rsidR="00C03D80" w:rsidRPr="001706F2">
        <w:rPr>
          <w:rFonts w:ascii="Times New Roman" w:hAnsi="Times New Roman" w:cs="Times New Roman"/>
          <w:sz w:val="28"/>
          <w:szCs w:val="28"/>
        </w:rPr>
        <w:t xml:space="preserve">для рабочего по комплексному обслуживанию </w:t>
      </w:r>
      <w:r w:rsidR="009A3369" w:rsidRPr="001706F2">
        <w:rPr>
          <w:rFonts w:ascii="Times New Roman" w:hAnsi="Times New Roman" w:cs="Times New Roman"/>
          <w:sz w:val="28"/>
          <w:szCs w:val="28"/>
        </w:rPr>
        <w:t xml:space="preserve">и ремонту </w:t>
      </w:r>
      <w:r w:rsidR="00E73894">
        <w:rPr>
          <w:rFonts w:ascii="Times New Roman" w:hAnsi="Times New Roman" w:cs="Times New Roman"/>
          <w:sz w:val="28"/>
          <w:szCs w:val="28"/>
        </w:rPr>
        <w:t>зданий</w:t>
      </w:r>
      <w:r w:rsidR="00302C9F" w:rsidRPr="001706F2">
        <w:rPr>
          <w:rFonts w:ascii="Times New Roman" w:hAnsi="Times New Roman" w:cs="Times New Roman"/>
          <w:sz w:val="28"/>
          <w:szCs w:val="28"/>
        </w:rPr>
        <w:br/>
        <w:t xml:space="preserve">3 разряда </w:t>
      </w:r>
      <w:r w:rsidR="00C03D80" w:rsidRPr="001706F2">
        <w:rPr>
          <w:rFonts w:ascii="Times New Roman" w:hAnsi="Times New Roman" w:cs="Times New Roman"/>
          <w:sz w:val="28"/>
          <w:szCs w:val="28"/>
        </w:rPr>
        <w:t>– 1,1;</w:t>
      </w:r>
    </w:p>
    <w:p w:rsidR="00C03D80" w:rsidRPr="009866AE" w:rsidRDefault="009866AE" w:rsidP="00C03D80">
      <w:pPr>
        <w:pStyle w:val="ConsPlusNonforma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866AE">
        <w:rPr>
          <w:rFonts w:ascii="Times New Roman" w:hAnsi="Times New Roman" w:cs="Times New Roman"/>
          <w:sz w:val="28"/>
          <w:szCs w:val="28"/>
        </w:rPr>
        <w:t>- </w:t>
      </w:r>
      <w:r w:rsidR="00C03D80" w:rsidRPr="009866AE">
        <w:rPr>
          <w:rFonts w:ascii="Times New Roman" w:hAnsi="Times New Roman" w:cs="Times New Roman"/>
          <w:sz w:val="28"/>
          <w:szCs w:val="28"/>
        </w:rPr>
        <w:t>для уборщика служебных помещений</w:t>
      </w:r>
      <w:r w:rsidRPr="009866AE">
        <w:rPr>
          <w:rFonts w:ascii="Times New Roman" w:hAnsi="Times New Roman" w:cs="Times New Roman"/>
          <w:sz w:val="28"/>
          <w:szCs w:val="28"/>
        </w:rPr>
        <w:t xml:space="preserve"> 1 разряда</w:t>
      </w:r>
      <w:r w:rsidR="00E73894">
        <w:rPr>
          <w:rFonts w:ascii="Times New Roman" w:hAnsi="Times New Roman" w:cs="Times New Roman"/>
          <w:sz w:val="28"/>
          <w:szCs w:val="28"/>
        </w:rPr>
        <w:t>, гардеробщика</w:t>
      </w:r>
      <w:r w:rsidRPr="009866AE">
        <w:rPr>
          <w:rFonts w:ascii="Times New Roman" w:hAnsi="Times New Roman" w:cs="Times New Roman"/>
          <w:sz w:val="28"/>
          <w:szCs w:val="28"/>
        </w:rPr>
        <w:br/>
        <w:t xml:space="preserve">1 разряда </w:t>
      </w:r>
      <w:r w:rsidR="00C03D80" w:rsidRPr="009866AE">
        <w:rPr>
          <w:rFonts w:ascii="Times New Roman" w:hAnsi="Times New Roman" w:cs="Times New Roman"/>
          <w:sz w:val="28"/>
          <w:szCs w:val="28"/>
        </w:rPr>
        <w:t>– 1,0.</w:t>
      </w:r>
    </w:p>
    <w:p w:rsidR="00036F81" w:rsidRPr="003164F6" w:rsidRDefault="00CA2DE7" w:rsidP="00CA2DE7">
      <w:pPr>
        <w:ind w:firstLine="709"/>
        <w:jc w:val="both"/>
        <w:rPr>
          <w:sz w:val="28"/>
          <w:szCs w:val="28"/>
        </w:rPr>
      </w:pPr>
      <w:r w:rsidRPr="001706F2">
        <w:rPr>
          <w:sz w:val="28"/>
          <w:szCs w:val="28"/>
        </w:rPr>
        <w:t>4.</w:t>
      </w:r>
      <w:r w:rsidR="00A91292" w:rsidRPr="001706F2">
        <w:rPr>
          <w:sz w:val="28"/>
          <w:szCs w:val="28"/>
        </w:rPr>
        <w:t>8</w:t>
      </w:r>
      <w:r w:rsidR="0037164D" w:rsidRPr="001706F2">
        <w:rPr>
          <w:sz w:val="28"/>
          <w:szCs w:val="28"/>
        </w:rPr>
        <w:t>.5</w:t>
      </w:r>
      <w:r w:rsidRPr="001706F2">
        <w:rPr>
          <w:sz w:val="28"/>
          <w:szCs w:val="28"/>
        </w:rPr>
        <w:t xml:space="preserve">. Выплаты </w:t>
      </w:r>
      <w:r w:rsidRPr="003164F6">
        <w:rPr>
          <w:sz w:val="28"/>
          <w:szCs w:val="28"/>
        </w:rPr>
        <w:t>по итогам работы за год не осуществляются:</w:t>
      </w:r>
    </w:p>
    <w:p w:rsidR="00036F81" w:rsidRPr="003164F6" w:rsidRDefault="00C47D6E" w:rsidP="00036F81">
      <w:pPr>
        <w:ind w:firstLine="708"/>
        <w:jc w:val="both"/>
        <w:rPr>
          <w:sz w:val="28"/>
          <w:szCs w:val="28"/>
        </w:rPr>
      </w:pPr>
      <w:r w:rsidRPr="003164F6">
        <w:rPr>
          <w:sz w:val="28"/>
          <w:szCs w:val="28"/>
        </w:rPr>
        <w:t>- </w:t>
      </w:r>
      <w:r w:rsidR="00036F81" w:rsidRPr="003164F6">
        <w:rPr>
          <w:sz w:val="28"/>
          <w:szCs w:val="28"/>
        </w:rPr>
        <w:t xml:space="preserve">работникам, уволенным в </w:t>
      </w:r>
      <w:r w:rsidR="00CD720B" w:rsidRPr="003164F6">
        <w:rPr>
          <w:sz w:val="28"/>
          <w:szCs w:val="28"/>
        </w:rPr>
        <w:t>текущем</w:t>
      </w:r>
      <w:r w:rsidR="00D05ED1" w:rsidRPr="003164F6">
        <w:rPr>
          <w:sz w:val="28"/>
          <w:szCs w:val="28"/>
        </w:rPr>
        <w:t xml:space="preserve"> </w:t>
      </w:r>
      <w:r w:rsidR="00FA776D" w:rsidRPr="003164F6">
        <w:rPr>
          <w:sz w:val="28"/>
          <w:szCs w:val="28"/>
        </w:rPr>
        <w:t>календарном</w:t>
      </w:r>
      <w:r w:rsidR="00D05ED1" w:rsidRPr="003164F6">
        <w:rPr>
          <w:sz w:val="28"/>
          <w:szCs w:val="28"/>
        </w:rPr>
        <w:t xml:space="preserve"> </w:t>
      </w:r>
      <w:r w:rsidR="00036F81" w:rsidRPr="003164F6">
        <w:rPr>
          <w:sz w:val="28"/>
          <w:szCs w:val="28"/>
        </w:rPr>
        <w:t>году по любым основаниям;</w:t>
      </w:r>
    </w:p>
    <w:p w:rsidR="00036F81" w:rsidRPr="003164F6" w:rsidRDefault="00C47D6E" w:rsidP="00036F81">
      <w:pPr>
        <w:ind w:firstLine="708"/>
        <w:jc w:val="both"/>
        <w:rPr>
          <w:sz w:val="28"/>
          <w:szCs w:val="28"/>
        </w:rPr>
      </w:pPr>
      <w:r w:rsidRPr="003164F6">
        <w:rPr>
          <w:sz w:val="28"/>
          <w:szCs w:val="28"/>
        </w:rPr>
        <w:t>- </w:t>
      </w:r>
      <w:r w:rsidR="00CA2DE7" w:rsidRPr="003164F6">
        <w:rPr>
          <w:sz w:val="28"/>
          <w:szCs w:val="28"/>
        </w:rPr>
        <w:t>работникам, принятым</w:t>
      </w:r>
      <w:r w:rsidR="00BE70E8" w:rsidRPr="003164F6">
        <w:rPr>
          <w:sz w:val="28"/>
          <w:szCs w:val="28"/>
        </w:rPr>
        <w:t xml:space="preserve"> менее чем за три месяца до окончания</w:t>
      </w:r>
      <w:r w:rsidR="00CA2DE7" w:rsidRPr="003164F6">
        <w:rPr>
          <w:sz w:val="28"/>
          <w:szCs w:val="28"/>
        </w:rPr>
        <w:t xml:space="preserve"> текуще</w:t>
      </w:r>
      <w:r w:rsidR="00BE70E8" w:rsidRPr="003164F6">
        <w:rPr>
          <w:sz w:val="28"/>
          <w:szCs w:val="28"/>
        </w:rPr>
        <w:t>го</w:t>
      </w:r>
      <w:r w:rsidR="00CA2DE7" w:rsidRPr="003164F6">
        <w:rPr>
          <w:sz w:val="28"/>
          <w:szCs w:val="28"/>
        </w:rPr>
        <w:t xml:space="preserve"> </w:t>
      </w:r>
      <w:r w:rsidR="00FA776D" w:rsidRPr="003164F6">
        <w:rPr>
          <w:sz w:val="28"/>
          <w:szCs w:val="28"/>
        </w:rPr>
        <w:t>календарно</w:t>
      </w:r>
      <w:r w:rsidR="00BE70E8" w:rsidRPr="003164F6">
        <w:rPr>
          <w:sz w:val="28"/>
          <w:szCs w:val="28"/>
        </w:rPr>
        <w:t>го</w:t>
      </w:r>
      <w:r w:rsidR="00CA2DE7" w:rsidRPr="003164F6">
        <w:rPr>
          <w:sz w:val="28"/>
          <w:szCs w:val="28"/>
        </w:rPr>
        <w:t xml:space="preserve"> год</w:t>
      </w:r>
      <w:r w:rsidR="00BE70E8" w:rsidRPr="003164F6">
        <w:rPr>
          <w:sz w:val="28"/>
          <w:szCs w:val="28"/>
        </w:rPr>
        <w:t>а</w:t>
      </w:r>
      <w:r w:rsidR="00036F81" w:rsidRPr="003164F6">
        <w:rPr>
          <w:sz w:val="28"/>
          <w:szCs w:val="28"/>
        </w:rPr>
        <w:t>.</w:t>
      </w:r>
    </w:p>
    <w:p w:rsidR="00297BAB" w:rsidRDefault="00BE70E8" w:rsidP="004C7DA8">
      <w:pPr>
        <w:ind w:firstLine="709"/>
        <w:jc w:val="both"/>
        <w:rPr>
          <w:sz w:val="28"/>
          <w:szCs w:val="28"/>
        </w:rPr>
      </w:pPr>
      <w:r w:rsidRPr="003164F6">
        <w:rPr>
          <w:sz w:val="28"/>
          <w:szCs w:val="28"/>
        </w:rPr>
        <w:t>4.</w:t>
      </w:r>
      <w:r w:rsidR="00A91292" w:rsidRPr="003164F6">
        <w:rPr>
          <w:sz w:val="28"/>
          <w:szCs w:val="28"/>
        </w:rPr>
        <w:t>8</w:t>
      </w:r>
      <w:r w:rsidR="0037164D" w:rsidRPr="003164F6">
        <w:rPr>
          <w:sz w:val="28"/>
          <w:szCs w:val="28"/>
        </w:rPr>
        <w:t>.6</w:t>
      </w:r>
      <w:r w:rsidR="00AA6147" w:rsidRPr="003164F6">
        <w:rPr>
          <w:sz w:val="28"/>
          <w:szCs w:val="28"/>
        </w:rPr>
        <w:t>. Выплаты</w:t>
      </w:r>
      <w:r w:rsidR="00036F81" w:rsidRPr="003164F6">
        <w:rPr>
          <w:sz w:val="28"/>
          <w:szCs w:val="28"/>
        </w:rPr>
        <w:t xml:space="preserve"> по и</w:t>
      </w:r>
      <w:r w:rsidR="00901E19" w:rsidRPr="003164F6">
        <w:rPr>
          <w:sz w:val="28"/>
          <w:szCs w:val="28"/>
        </w:rPr>
        <w:t>тогам работы за год производя</w:t>
      </w:r>
      <w:r w:rsidR="00036F81" w:rsidRPr="003164F6">
        <w:rPr>
          <w:sz w:val="28"/>
          <w:szCs w:val="28"/>
        </w:rPr>
        <w:t>тся одновременно</w:t>
      </w:r>
      <w:r w:rsidR="00E73894">
        <w:rPr>
          <w:sz w:val="28"/>
          <w:szCs w:val="28"/>
        </w:rPr>
        <w:br/>
      </w:r>
      <w:r w:rsidR="00036F81" w:rsidRPr="003164F6">
        <w:rPr>
          <w:sz w:val="28"/>
          <w:szCs w:val="28"/>
        </w:rPr>
        <w:t xml:space="preserve">с </w:t>
      </w:r>
      <w:r w:rsidR="00AA6147" w:rsidRPr="003164F6">
        <w:rPr>
          <w:sz w:val="28"/>
          <w:szCs w:val="28"/>
        </w:rPr>
        <w:t>выплатой заработной платы</w:t>
      </w:r>
      <w:r w:rsidR="00036F81" w:rsidRPr="003164F6">
        <w:rPr>
          <w:sz w:val="28"/>
          <w:szCs w:val="28"/>
        </w:rPr>
        <w:t xml:space="preserve"> </w:t>
      </w:r>
      <w:r w:rsidRPr="003164F6">
        <w:rPr>
          <w:sz w:val="28"/>
          <w:szCs w:val="28"/>
        </w:rPr>
        <w:t xml:space="preserve">за последний месяц </w:t>
      </w:r>
      <w:r w:rsidR="00FA776D" w:rsidRPr="003164F6">
        <w:rPr>
          <w:sz w:val="28"/>
          <w:szCs w:val="28"/>
        </w:rPr>
        <w:t xml:space="preserve">календарного </w:t>
      </w:r>
      <w:r w:rsidR="00036F81" w:rsidRPr="003164F6">
        <w:rPr>
          <w:sz w:val="28"/>
          <w:szCs w:val="28"/>
        </w:rPr>
        <w:t>год</w:t>
      </w:r>
      <w:r w:rsidRPr="003164F6">
        <w:rPr>
          <w:sz w:val="28"/>
          <w:szCs w:val="28"/>
        </w:rPr>
        <w:t>а</w:t>
      </w:r>
      <w:r w:rsidR="004C7DA8">
        <w:rPr>
          <w:sz w:val="28"/>
          <w:szCs w:val="28"/>
        </w:rPr>
        <w:t>.</w:t>
      </w:r>
    </w:p>
    <w:p w:rsidR="001706F2" w:rsidRPr="004C7DA8" w:rsidRDefault="001706F2" w:rsidP="004C7DA8">
      <w:pPr>
        <w:ind w:firstLine="709"/>
        <w:jc w:val="both"/>
        <w:rPr>
          <w:sz w:val="28"/>
          <w:szCs w:val="28"/>
        </w:rPr>
      </w:pPr>
    </w:p>
    <w:p w:rsidR="00BE70E8" w:rsidRPr="00297BAB" w:rsidRDefault="00BE70E8" w:rsidP="00BE70E8">
      <w:pPr>
        <w:autoSpaceDE w:val="0"/>
        <w:ind w:firstLine="709"/>
        <w:jc w:val="center"/>
        <w:rPr>
          <w:bCs/>
          <w:sz w:val="28"/>
          <w:szCs w:val="28"/>
        </w:rPr>
      </w:pPr>
      <w:r w:rsidRPr="00297BAB">
        <w:rPr>
          <w:bCs/>
          <w:sz w:val="28"/>
          <w:szCs w:val="28"/>
        </w:rPr>
        <w:t>5. Единовременная материальная помощь</w:t>
      </w:r>
    </w:p>
    <w:p w:rsidR="00B63586" w:rsidRPr="00297BAB" w:rsidRDefault="00B63586" w:rsidP="00BE70E8">
      <w:pPr>
        <w:autoSpaceDE w:val="0"/>
        <w:ind w:firstLine="709"/>
        <w:jc w:val="center"/>
        <w:rPr>
          <w:sz w:val="28"/>
          <w:szCs w:val="28"/>
        </w:rPr>
      </w:pPr>
    </w:p>
    <w:p w:rsidR="00B63586" w:rsidRPr="00297BAB" w:rsidRDefault="00B63586" w:rsidP="00B63586">
      <w:pPr>
        <w:ind w:firstLine="709"/>
        <w:jc w:val="both"/>
        <w:rPr>
          <w:sz w:val="28"/>
          <w:szCs w:val="28"/>
          <w:lang w:eastAsia="ru-RU"/>
        </w:rPr>
      </w:pPr>
      <w:r w:rsidRPr="00297BAB">
        <w:rPr>
          <w:sz w:val="28"/>
          <w:szCs w:val="28"/>
          <w:lang w:eastAsia="ru-RU"/>
        </w:rPr>
        <w:t>5.1. Единовременная материальная помощь оказывается работникам</w:t>
      </w:r>
      <w:r w:rsidR="00E73894">
        <w:rPr>
          <w:sz w:val="28"/>
          <w:szCs w:val="28"/>
          <w:lang w:eastAsia="ru-RU"/>
        </w:rPr>
        <w:br/>
      </w:r>
      <w:r w:rsidRPr="00297BAB">
        <w:rPr>
          <w:sz w:val="28"/>
          <w:szCs w:val="28"/>
          <w:lang w:eastAsia="ru-RU"/>
        </w:rPr>
        <w:t>в следующих случаях:</w:t>
      </w:r>
    </w:p>
    <w:p w:rsidR="00B63586" w:rsidRPr="00297BAB" w:rsidRDefault="00B63586" w:rsidP="00B63586">
      <w:pPr>
        <w:ind w:firstLine="709"/>
        <w:jc w:val="both"/>
        <w:rPr>
          <w:sz w:val="28"/>
          <w:szCs w:val="28"/>
          <w:lang w:eastAsia="ru-RU"/>
        </w:rPr>
      </w:pPr>
      <w:r w:rsidRPr="00297BAB">
        <w:rPr>
          <w:sz w:val="28"/>
          <w:szCs w:val="28"/>
          <w:lang w:eastAsia="ru-RU"/>
        </w:rPr>
        <w:t>- заключение работником брака впервые;</w:t>
      </w:r>
    </w:p>
    <w:p w:rsidR="00B63586" w:rsidRPr="00297BAB" w:rsidRDefault="002E0CF4" w:rsidP="00B63586">
      <w:pPr>
        <w:ind w:firstLine="709"/>
        <w:jc w:val="both"/>
        <w:rPr>
          <w:sz w:val="28"/>
          <w:szCs w:val="28"/>
          <w:lang w:eastAsia="ru-RU"/>
        </w:rPr>
      </w:pPr>
      <w:r w:rsidRPr="00297BAB">
        <w:rPr>
          <w:sz w:val="28"/>
          <w:szCs w:val="28"/>
          <w:lang w:eastAsia="ru-RU"/>
        </w:rPr>
        <w:t>- </w:t>
      </w:r>
      <w:r w:rsidR="00B63586" w:rsidRPr="00297BAB">
        <w:rPr>
          <w:sz w:val="28"/>
          <w:szCs w:val="28"/>
          <w:lang w:eastAsia="ru-RU"/>
        </w:rPr>
        <w:t>рождение ребенка (детей) у работника</w:t>
      </w:r>
      <w:r w:rsidR="00DB147E" w:rsidRPr="00297BAB">
        <w:rPr>
          <w:sz w:val="28"/>
          <w:szCs w:val="28"/>
          <w:lang w:eastAsia="ru-RU"/>
        </w:rPr>
        <w:t>, усыновление (удочерение) ребенка, установление отцовства</w:t>
      </w:r>
      <w:r w:rsidR="00B63586" w:rsidRPr="00297BAB">
        <w:rPr>
          <w:sz w:val="28"/>
          <w:szCs w:val="28"/>
          <w:lang w:eastAsia="ru-RU"/>
        </w:rPr>
        <w:t>;</w:t>
      </w:r>
    </w:p>
    <w:p w:rsidR="00B63586" w:rsidRPr="00297BAB" w:rsidRDefault="00B63586" w:rsidP="00B63586">
      <w:pPr>
        <w:ind w:firstLine="709"/>
        <w:jc w:val="both"/>
        <w:rPr>
          <w:sz w:val="28"/>
          <w:szCs w:val="28"/>
          <w:lang w:eastAsia="ru-RU"/>
        </w:rPr>
      </w:pPr>
      <w:r w:rsidRPr="00297BAB">
        <w:rPr>
          <w:sz w:val="28"/>
          <w:szCs w:val="28"/>
          <w:lang w:eastAsia="ru-RU"/>
        </w:rPr>
        <w:t>- смерт</w:t>
      </w:r>
      <w:r w:rsidR="001706F2">
        <w:rPr>
          <w:sz w:val="28"/>
          <w:szCs w:val="28"/>
          <w:lang w:eastAsia="ru-RU"/>
        </w:rPr>
        <w:t>и</w:t>
      </w:r>
      <w:r w:rsidRPr="00297BAB">
        <w:rPr>
          <w:sz w:val="28"/>
          <w:szCs w:val="28"/>
          <w:lang w:eastAsia="ru-RU"/>
        </w:rPr>
        <w:t xml:space="preserve"> супруга (супруги)</w:t>
      </w:r>
      <w:r w:rsidR="001706F2">
        <w:rPr>
          <w:sz w:val="28"/>
          <w:szCs w:val="28"/>
          <w:lang w:eastAsia="ru-RU"/>
        </w:rPr>
        <w:t>,</w:t>
      </w:r>
      <w:r w:rsidRPr="00297BAB">
        <w:rPr>
          <w:sz w:val="28"/>
          <w:szCs w:val="28"/>
          <w:lang w:eastAsia="ru-RU"/>
        </w:rPr>
        <w:t xml:space="preserve"> близких родственников (родителей, детей) работника</w:t>
      </w:r>
      <w:r w:rsidR="00DB147E" w:rsidRPr="00297BAB">
        <w:rPr>
          <w:sz w:val="28"/>
          <w:szCs w:val="28"/>
          <w:lang w:eastAsia="ru-RU"/>
        </w:rPr>
        <w:t>, а также признание их умершими или безвестно отсутствующими</w:t>
      </w:r>
      <w:r w:rsidR="003F7576" w:rsidRPr="00297BAB">
        <w:rPr>
          <w:sz w:val="28"/>
          <w:szCs w:val="28"/>
          <w:lang w:eastAsia="ru-RU"/>
        </w:rPr>
        <w:t>.</w:t>
      </w:r>
    </w:p>
    <w:p w:rsidR="002E0CF4" w:rsidRPr="00297BAB" w:rsidRDefault="002E0CF4" w:rsidP="003F162D">
      <w:pPr>
        <w:ind w:firstLine="709"/>
        <w:jc w:val="both"/>
        <w:rPr>
          <w:sz w:val="28"/>
          <w:szCs w:val="28"/>
          <w:lang w:eastAsia="ru-RU"/>
        </w:rPr>
      </w:pPr>
      <w:r w:rsidRPr="00297BAB">
        <w:rPr>
          <w:sz w:val="28"/>
          <w:szCs w:val="28"/>
          <w:lang w:eastAsia="ru-RU"/>
        </w:rPr>
        <w:t xml:space="preserve">Для получения единовременной материальной помощи работник подает заявление о выплате единовременной материальной помощи (далее </w:t>
      </w:r>
      <w:r w:rsidR="003F162D" w:rsidRPr="00297BAB">
        <w:rPr>
          <w:sz w:val="28"/>
          <w:szCs w:val="28"/>
          <w:lang w:eastAsia="ru-RU"/>
        </w:rPr>
        <w:t>–</w:t>
      </w:r>
      <w:r w:rsidRPr="00297BAB">
        <w:rPr>
          <w:sz w:val="28"/>
          <w:szCs w:val="28"/>
          <w:lang w:eastAsia="ru-RU"/>
        </w:rPr>
        <w:t xml:space="preserve"> заявление) </w:t>
      </w:r>
      <w:r w:rsidR="0021481A" w:rsidRPr="00297BAB">
        <w:rPr>
          <w:sz w:val="28"/>
          <w:szCs w:val="28"/>
        </w:rPr>
        <w:t>предст</w:t>
      </w:r>
      <w:r w:rsidR="003164F6" w:rsidRPr="00297BAB">
        <w:rPr>
          <w:sz w:val="28"/>
          <w:szCs w:val="28"/>
        </w:rPr>
        <w:t>авителю нанимателя (работодател</w:t>
      </w:r>
      <w:r w:rsidR="003164F6" w:rsidRPr="001706F2">
        <w:rPr>
          <w:sz w:val="28"/>
          <w:szCs w:val="28"/>
        </w:rPr>
        <w:t>ю</w:t>
      </w:r>
      <w:r w:rsidR="0021481A" w:rsidRPr="00297BAB">
        <w:rPr>
          <w:sz w:val="28"/>
          <w:szCs w:val="28"/>
        </w:rPr>
        <w:t>).</w:t>
      </w:r>
      <w:r w:rsidRPr="00297BAB">
        <w:rPr>
          <w:sz w:val="28"/>
          <w:szCs w:val="28"/>
          <w:lang w:eastAsia="ru-RU"/>
        </w:rPr>
        <w:t xml:space="preserve"> К заявлению прилагается копия свидетельства</w:t>
      </w:r>
      <w:r w:rsidRPr="00297BAB">
        <w:rPr>
          <w:bCs/>
          <w:sz w:val="28"/>
          <w:szCs w:val="28"/>
          <w:lang w:eastAsia="en-US"/>
        </w:rPr>
        <w:t xml:space="preserve"> о государственной регистрации акта гражданского состояния</w:t>
      </w:r>
      <w:r w:rsidRPr="00297BAB">
        <w:rPr>
          <w:sz w:val="28"/>
          <w:szCs w:val="28"/>
          <w:lang w:eastAsia="ru-RU"/>
        </w:rPr>
        <w:t xml:space="preserve">, удостоверяющего основание для предоставления единовременной материальной помощи (далее </w:t>
      </w:r>
      <w:r w:rsidR="003F162D" w:rsidRPr="00297BAB">
        <w:rPr>
          <w:sz w:val="28"/>
          <w:szCs w:val="28"/>
          <w:lang w:eastAsia="ru-RU"/>
        </w:rPr>
        <w:t>–</w:t>
      </w:r>
      <w:r w:rsidRPr="00297BAB">
        <w:rPr>
          <w:sz w:val="28"/>
          <w:szCs w:val="28"/>
          <w:lang w:eastAsia="ru-RU"/>
        </w:rPr>
        <w:t xml:space="preserve"> свидетельство</w:t>
      </w:r>
      <w:r w:rsidR="00E73894">
        <w:rPr>
          <w:sz w:val="28"/>
          <w:szCs w:val="28"/>
          <w:lang w:eastAsia="ru-RU"/>
        </w:rPr>
        <w:br/>
      </w:r>
      <w:r w:rsidRPr="00297BAB">
        <w:rPr>
          <w:bCs/>
          <w:sz w:val="28"/>
          <w:szCs w:val="28"/>
          <w:lang w:eastAsia="en-US"/>
        </w:rPr>
        <w:t>о государственной регистрации акта гражданского состояния)</w:t>
      </w:r>
      <w:r w:rsidRPr="00297BAB">
        <w:rPr>
          <w:sz w:val="28"/>
          <w:szCs w:val="28"/>
          <w:lang w:eastAsia="ru-RU"/>
        </w:rPr>
        <w:t>, указанное</w:t>
      </w:r>
      <w:r w:rsidR="00E73894">
        <w:rPr>
          <w:sz w:val="28"/>
          <w:szCs w:val="28"/>
          <w:lang w:eastAsia="ru-RU"/>
        </w:rPr>
        <w:br/>
      </w:r>
      <w:r w:rsidRPr="00297BAB">
        <w:rPr>
          <w:sz w:val="28"/>
          <w:szCs w:val="28"/>
          <w:lang w:eastAsia="ru-RU"/>
        </w:rPr>
        <w:lastRenderedPageBreak/>
        <w:t xml:space="preserve">в настоящем пункте (свидетельство </w:t>
      </w:r>
      <w:r w:rsidRPr="00297BAB">
        <w:rPr>
          <w:sz w:val="28"/>
          <w:szCs w:val="28"/>
          <w:lang w:eastAsia="en-US"/>
        </w:rPr>
        <w:t xml:space="preserve">о заключении брака, </w:t>
      </w:r>
      <w:r w:rsidRPr="00297BAB">
        <w:rPr>
          <w:sz w:val="28"/>
          <w:szCs w:val="28"/>
          <w:lang w:eastAsia="ru-RU"/>
        </w:rPr>
        <w:t>свидетельство</w:t>
      </w:r>
      <w:r w:rsidR="00E73894">
        <w:rPr>
          <w:sz w:val="28"/>
          <w:szCs w:val="28"/>
          <w:lang w:eastAsia="ru-RU"/>
        </w:rPr>
        <w:br/>
      </w:r>
      <w:r w:rsidRPr="00297BAB">
        <w:rPr>
          <w:sz w:val="28"/>
          <w:szCs w:val="28"/>
          <w:lang w:eastAsia="en-US"/>
        </w:rPr>
        <w:t xml:space="preserve">о рождении ребенка, </w:t>
      </w:r>
      <w:r w:rsidRPr="00297BAB">
        <w:rPr>
          <w:sz w:val="28"/>
          <w:szCs w:val="28"/>
          <w:lang w:eastAsia="ru-RU"/>
        </w:rPr>
        <w:t xml:space="preserve">свидетельство об усыновлении (удочерении) ребенка, свидетельство </w:t>
      </w:r>
      <w:r w:rsidRPr="00297BAB">
        <w:rPr>
          <w:sz w:val="28"/>
          <w:szCs w:val="28"/>
          <w:lang w:eastAsia="en-US"/>
        </w:rPr>
        <w:t>об</w:t>
      </w:r>
      <w:r w:rsidRPr="00297BAB">
        <w:rPr>
          <w:sz w:val="28"/>
          <w:szCs w:val="28"/>
          <w:lang w:eastAsia="ru-RU"/>
        </w:rPr>
        <w:t xml:space="preserve"> установлении отцовства, свидетельство о смерти).</w:t>
      </w:r>
    </w:p>
    <w:p w:rsidR="00913C68" w:rsidRPr="00297BAB" w:rsidRDefault="002E0CF4" w:rsidP="00913C68">
      <w:pPr>
        <w:autoSpaceDE w:val="0"/>
        <w:ind w:firstLine="709"/>
        <w:jc w:val="both"/>
        <w:rPr>
          <w:sz w:val="28"/>
          <w:szCs w:val="28"/>
          <w:lang w:eastAsia="en-US"/>
        </w:rPr>
      </w:pPr>
      <w:r w:rsidRPr="00297BAB">
        <w:rPr>
          <w:sz w:val="28"/>
          <w:szCs w:val="28"/>
        </w:rPr>
        <w:t>В случае смерти работника</w:t>
      </w:r>
      <w:r w:rsidRPr="00297BAB">
        <w:rPr>
          <w:sz w:val="28"/>
          <w:szCs w:val="28"/>
          <w:lang w:eastAsia="ru-RU"/>
        </w:rPr>
        <w:t xml:space="preserve"> </w:t>
      </w:r>
      <w:r w:rsidRPr="00297BAB">
        <w:rPr>
          <w:sz w:val="28"/>
          <w:szCs w:val="28"/>
        </w:rPr>
        <w:t>единовременная материальная помощь выплачивается супругу (супруге) либо одному из родителей, детей, в том числе усыновленных (удочеренных), на основании заявления одного из указанных лиц с приложением копии свидетельства о смерти работника</w:t>
      </w:r>
      <w:r w:rsidRPr="00297BAB">
        <w:rPr>
          <w:sz w:val="28"/>
          <w:szCs w:val="28"/>
          <w:lang w:eastAsia="ru-RU"/>
        </w:rPr>
        <w:t xml:space="preserve"> и копии свидетельства</w:t>
      </w:r>
      <w:r w:rsidRPr="00297BAB">
        <w:rPr>
          <w:bCs/>
          <w:sz w:val="28"/>
          <w:szCs w:val="28"/>
          <w:lang w:eastAsia="en-US"/>
        </w:rPr>
        <w:t xml:space="preserve"> о государственной регистрации акта гражданского состояния</w:t>
      </w:r>
      <w:r w:rsidRPr="00297BAB">
        <w:rPr>
          <w:sz w:val="28"/>
          <w:szCs w:val="28"/>
        </w:rPr>
        <w:t xml:space="preserve"> (</w:t>
      </w:r>
      <w:r w:rsidRPr="00297BAB">
        <w:rPr>
          <w:sz w:val="28"/>
          <w:szCs w:val="28"/>
          <w:lang w:eastAsia="en-US"/>
        </w:rPr>
        <w:t>свидетельство о рождении, свидетельство о заключении брака,</w:t>
      </w:r>
      <w:r w:rsidRPr="00297BAB">
        <w:rPr>
          <w:sz w:val="28"/>
          <w:szCs w:val="28"/>
          <w:lang w:eastAsia="ru-RU"/>
        </w:rPr>
        <w:t xml:space="preserve"> свидетельство об усыновлении (удочерении) ребенка</w:t>
      </w:r>
      <w:r w:rsidRPr="00297BAB">
        <w:rPr>
          <w:sz w:val="28"/>
          <w:szCs w:val="28"/>
          <w:lang w:eastAsia="en-US"/>
        </w:rPr>
        <w:t>).</w:t>
      </w:r>
    </w:p>
    <w:p w:rsidR="001647F8" w:rsidRPr="00297BAB" w:rsidRDefault="001647F8" w:rsidP="00913C68">
      <w:pPr>
        <w:autoSpaceDE w:val="0"/>
        <w:ind w:firstLine="709"/>
        <w:jc w:val="both"/>
        <w:rPr>
          <w:sz w:val="28"/>
          <w:szCs w:val="28"/>
          <w:lang w:eastAsia="ru-RU"/>
        </w:rPr>
      </w:pPr>
      <w:r w:rsidRPr="00297BAB">
        <w:rPr>
          <w:sz w:val="28"/>
          <w:szCs w:val="28"/>
          <w:lang w:eastAsia="en-US"/>
        </w:rPr>
        <w:t xml:space="preserve">Заявление с прилагаемыми к нему документами </w:t>
      </w:r>
      <w:r w:rsidRPr="00297BAB">
        <w:rPr>
          <w:sz w:val="28"/>
          <w:szCs w:val="28"/>
          <w:lang w:eastAsia="ru-RU"/>
        </w:rPr>
        <w:t xml:space="preserve">не позднее шести месяцев со дня наступления случаев, указанных </w:t>
      </w:r>
      <w:r w:rsidRPr="001706F2">
        <w:rPr>
          <w:sz w:val="28"/>
          <w:szCs w:val="28"/>
          <w:lang w:eastAsia="ru-RU"/>
        </w:rPr>
        <w:t>в настоящем пункте,</w:t>
      </w:r>
      <w:r w:rsidRPr="001706F2">
        <w:rPr>
          <w:sz w:val="28"/>
          <w:szCs w:val="28"/>
          <w:lang w:eastAsia="en-US"/>
        </w:rPr>
        <w:t xml:space="preserve"> направляется</w:t>
      </w:r>
      <w:r w:rsidRPr="001706F2">
        <w:rPr>
          <w:sz w:val="28"/>
          <w:szCs w:val="28"/>
          <w:lang w:eastAsia="ru-RU"/>
        </w:rPr>
        <w:t xml:space="preserve"> работником </w:t>
      </w:r>
      <w:r w:rsidR="0021481A" w:rsidRPr="001706F2">
        <w:rPr>
          <w:sz w:val="28"/>
          <w:szCs w:val="28"/>
        </w:rPr>
        <w:t>предст</w:t>
      </w:r>
      <w:r w:rsidR="003164F6" w:rsidRPr="001706F2">
        <w:rPr>
          <w:sz w:val="28"/>
          <w:szCs w:val="28"/>
        </w:rPr>
        <w:t>авителю нанимателя (работодателю</w:t>
      </w:r>
      <w:r w:rsidR="0021481A" w:rsidRPr="001706F2">
        <w:rPr>
          <w:sz w:val="28"/>
          <w:szCs w:val="28"/>
        </w:rPr>
        <w:t>)</w:t>
      </w:r>
      <w:r w:rsidRPr="001706F2">
        <w:rPr>
          <w:sz w:val="28"/>
          <w:szCs w:val="28"/>
          <w:lang w:eastAsia="ru-RU"/>
        </w:rPr>
        <w:t xml:space="preserve">. </w:t>
      </w:r>
      <w:r w:rsidR="0021481A" w:rsidRPr="001706F2">
        <w:rPr>
          <w:sz w:val="28"/>
          <w:szCs w:val="28"/>
        </w:rPr>
        <w:t>Предст</w:t>
      </w:r>
      <w:r w:rsidR="003164F6" w:rsidRPr="001706F2">
        <w:rPr>
          <w:sz w:val="28"/>
          <w:szCs w:val="28"/>
        </w:rPr>
        <w:t>авитель нанимателя (работодатель</w:t>
      </w:r>
      <w:r w:rsidR="0021481A" w:rsidRPr="001706F2">
        <w:rPr>
          <w:sz w:val="28"/>
          <w:szCs w:val="28"/>
        </w:rPr>
        <w:t xml:space="preserve">) </w:t>
      </w:r>
      <w:r w:rsidRPr="001706F2">
        <w:rPr>
          <w:sz w:val="28"/>
          <w:szCs w:val="28"/>
          <w:lang w:eastAsia="ru-RU"/>
        </w:rPr>
        <w:t>рассматривает</w:t>
      </w:r>
      <w:r w:rsidRPr="00297BAB">
        <w:rPr>
          <w:sz w:val="28"/>
          <w:szCs w:val="28"/>
          <w:lang w:eastAsia="ru-RU"/>
        </w:rPr>
        <w:t xml:space="preserve"> </w:t>
      </w:r>
      <w:r w:rsidRPr="00297BAB">
        <w:rPr>
          <w:sz w:val="28"/>
          <w:szCs w:val="28"/>
          <w:lang w:eastAsia="en-US"/>
        </w:rPr>
        <w:t>заявление</w:t>
      </w:r>
      <w:r w:rsidRPr="00297BAB">
        <w:rPr>
          <w:sz w:val="28"/>
          <w:szCs w:val="28"/>
          <w:lang w:eastAsia="ru-RU"/>
        </w:rPr>
        <w:t xml:space="preserve"> и прилагаемые к нему документы в течение пяти рабочих дней со дня их регистрации</w:t>
      </w:r>
      <w:r w:rsidR="00E73894">
        <w:rPr>
          <w:sz w:val="28"/>
          <w:szCs w:val="28"/>
          <w:lang w:eastAsia="ru-RU"/>
        </w:rPr>
        <w:br/>
      </w:r>
      <w:r w:rsidRPr="00297BAB">
        <w:rPr>
          <w:sz w:val="28"/>
          <w:szCs w:val="28"/>
          <w:lang w:eastAsia="ru-RU"/>
        </w:rPr>
        <w:t xml:space="preserve">в </w:t>
      </w:r>
      <w:r w:rsidR="00D22E63" w:rsidRPr="00297BAB">
        <w:rPr>
          <w:sz w:val="28"/>
          <w:szCs w:val="28"/>
          <w:lang w:eastAsia="ru-RU"/>
        </w:rPr>
        <w:t>Администрации ЗАТО г. </w:t>
      </w:r>
      <w:r w:rsidR="0021481A" w:rsidRPr="00297BAB">
        <w:rPr>
          <w:sz w:val="28"/>
          <w:szCs w:val="28"/>
          <w:lang w:eastAsia="ru-RU"/>
        </w:rPr>
        <w:t>Зеленогорск.</w:t>
      </w:r>
      <w:r w:rsidRPr="00297BAB">
        <w:rPr>
          <w:sz w:val="28"/>
          <w:szCs w:val="28"/>
          <w:lang w:eastAsia="ru-RU"/>
        </w:rPr>
        <w:t xml:space="preserve"> По результатам рассмотрения принимается решение о выплате единовременной материальной помощи.</w:t>
      </w:r>
    </w:p>
    <w:p w:rsidR="005B1FA8" w:rsidRPr="00297BAB" w:rsidRDefault="005B1FA8" w:rsidP="005B1FA8">
      <w:pPr>
        <w:autoSpaceDE w:val="0"/>
        <w:autoSpaceDN w:val="0"/>
        <w:adjustRightInd w:val="0"/>
        <w:spacing w:line="240" w:lineRule="auto"/>
        <w:jc w:val="both"/>
        <w:rPr>
          <w:sz w:val="28"/>
          <w:szCs w:val="28"/>
          <w:lang w:eastAsia="ru-RU"/>
        </w:rPr>
      </w:pPr>
      <w:r w:rsidRPr="00297BAB">
        <w:rPr>
          <w:sz w:val="28"/>
          <w:szCs w:val="28"/>
          <w:lang w:eastAsia="ru-RU"/>
        </w:rPr>
        <w:tab/>
      </w:r>
      <w:r w:rsidR="0025773F" w:rsidRPr="00297BAB">
        <w:rPr>
          <w:sz w:val="28"/>
          <w:szCs w:val="28"/>
        </w:rPr>
        <w:t>Рас</w:t>
      </w:r>
      <w:r w:rsidR="00D22E63" w:rsidRPr="00297BAB">
        <w:rPr>
          <w:sz w:val="28"/>
          <w:szCs w:val="28"/>
        </w:rPr>
        <w:t xml:space="preserve">поряжение </w:t>
      </w:r>
      <w:proofErr w:type="gramStart"/>
      <w:r w:rsidR="00D22E63" w:rsidRPr="00297BAB">
        <w:rPr>
          <w:sz w:val="28"/>
          <w:szCs w:val="28"/>
        </w:rPr>
        <w:t>Администрации</w:t>
      </w:r>
      <w:proofErr w:type="gramEnd"/>
      <w:r w:rsidR="00D22E63" w:rsidRPr="00297BAB">
        <w:rPr>
          <w:sz w:val="28"/>
          <w:szCs w:val="28"/>
        </w:rPr>
        <w:t xml:space="preserve"> ЗАТО г. </w:t>
      </w:r>
      <w:r w:rsidR="0025773F" w:rsidRPr="00297BAB">
        <w:rPr>
          <w:sz w:val="28"/>
          <w:szCs w:val="28"/>
        </w:rPr>
        <w:t xml:space="preserve">Зеленогорск </w:t>
      </w:r>
      <w:r w:rsidRPr="00297BAB">
        <w:rPr>
          <w:sz w:val="28"/>
          <w:szCs w:val="28"/>
          <w:lang w:eastAsia="ru-RU"/>
        </w:rPr>
        <w:t>о выплате единовременной материальной помощи работнику издается в течение пяти рабочих дней со дня принятия решения о выплате единовременной материальной помощи.</w:t>
      </w:r>
    </w:p>
    <w:p w:rsidR="00546411" w:rsidRPr="00297BAB" w:rsidRDefault="005B1FA8" w:rsidP="005B1FA8">
      <w:pPr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 w:rsidRPr="00297BAB">
        <w:rPr>
          <w:sz w:val="28"/>
          <w:szCs w:val="28"/>
          <w:lang w:eastAsia="ru-RU"/>
        </w:rPr>
        <w:tab/>
        <w:t>5</w:t>
      </w:r>
      <w:r w:rsidRPr="00297BAB">
        <w:rPr>
          <w:sz w:val="28"/>
          <w:szCs w:val="28"/>
        </w:rPr>
        <w:t>.2. Размер единовременной материальной помощи (с учетом районного коэффициента, процентной надбавки к заработной плате за стаж работы</w:t>
      </w:r>
      <w:r w:rsidR="00E73894">
        <w:rPr>
          <w:sz w:val="28"/>
          <w:szCs w:val="28"/>
        </w:rPr>
        <w:br/>
      </w:r>
      <w:r w:rsidRPr="00297BAB">
        <w:rPr>
          <w:sz w:val="28"/>
          <w:szCs w:val="28"/>
        </w:rPr>
        <w:t>в районах Крайнего Севера</w:t>
      </w:r>
      <w:r w:rsidR="00D22E63" w:rsidRPr="00297BAB">
        <w:rPr>
          <w:sz w:val="28"/>
          <w:szCs w:val="28"/>
        </w:rPr>
        <w:t xml:space="preserve"> и</w:t>
      </w:r>
      <w:r w:rsidRPr="00297BAB">
        <w:rPr>
          <w:sz w:val="28"/>
          <w:szCs w:val="28"/>
        </w:rPr>
        <w:t xml:space="preserve"> приравненных к ним местностях и</w:t>
      </w:r>
      <w:r w:rsidR="00D22E63" w:rsidRPr="00297BAB">
        <w:rPr>
          <w:sz w:val="28"/>
          <w:szCs w:val="28"/>
        </w:rPr>
        <w:t>ли надбавки</w:t>
      </w:r>
      <w:r w:rsidR="00E73894">
        <w:rPr>
          <w:sz w:val="28"/>
          <w:szCs w:val="28"/>
        </w:rPr>
        <w:br/>
      </w:r>
      <w:r w:rsidR="00C714A7" w:rsidRPr="00297BAB">
        <w:rPr>
          <w:sz w:val="28"/>
          <w:szCs w:val="28"/>
        </w:rPr>
        <w:t>за работу в местностях</w:t>
      </w:r>
      <w:r w:rsidRPr="00297BAB">
        <w:rPr>
          <w:sz w:val="28"/>
          <w:szCs w:val="28"/>
        </w:rPr>
        <w:t xml:space="preserve"> с особыми климатическими условиями) </w:t>
      </w:r>
      <w:r w:rsidR="003A63C0" w:rsidRPr="00297BAB">
        <w:rPr>
          <w:sz w:val="28"/>
          <w:szCs w:val="28"/>
          <w:lang w:eastAsia="ru-RU"/>
        </w:rPr>
        <w:t xml:space="preserve">составляет </w:t>
      </w:r>
      <w:r w:rsidR="002B0480" w:rsidRPr="00864A00">
        <w:rPr>
          <w:sz w:val="28"/>
          <w:szCs w:val="28"/>
          <w:lang w:eastAsia="ru-RU"/>
        </w:rPr>
        <w:t>пять тысяч</w:t>
      </w:r>
      <w:r w:rsidRPr="00864A00">
        <w:rPr>
          <w:sz w:val="28"/>
          <w:szCs w:val="28"/>
        </w:rPr>
        <w:t xml:space="preserve"> рублей</w:t>
      </w:r>
      <w:r w:rsidRPr="00297BAB">
        <w:rPr>
          <w:sz w:val="28"/>
          <w:szCs w:val="28"/>
        </w:rPr>
        <w:t xml:space="preserve"> по каждому из случаев, предусмотренных пунктом 5.1 настоящего положения.</w:t>
      </w:r>
    </w:p>
    <w:p w:rsidR="005B1FA8" w:rsidRPr="00297BAB" w:rsidRDefault="005B1FA8" w:rsidP="005B1FA8">
      <w:pPr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 w:rsidRPr="00297BAB">
        <w:rPr>
          <w:sz w:val="28"/>
          <w:szCs w:val="28"/>
        </w:rPr>
        <w:tab/>
        <w:t>5.3. Выплата единовременной материальной помощи работникам осуществляется в пределах утвержденного фонда оплаты труда</w:t>
      </w:r>
      <w:r w:rsidR="0021481A" w:rsidRPr="00297BAB">
        <w:rPr>
          <w:sz w:val="28"/>
          <w:szCs w:val="28"/>
        </w:rPr>
        <w:t xml:space="preserve"> работников</w:t>
      </w:r>
      <w:r w:rsidRPr="00297BAB">
        <w:rPr>
          <w:sz w:val="28"/>
          <w:szCs w:val="28"/>
        </w:rPr>
        <w:t>.</w:t>
      </w:r>
    </w:p>
    <w:p w:rsidR="00C2083B" w:rsidRPr="00297BAB" w:rsidRDefault="00C2083B" w:rsidP="005B1FA8">
      <w:pPr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</w:p>
    <w:p w:rsidR="001706F2" w:rsidRDefault="001706F2" w:rsidP="004C7DA8">
      <w:pPr>
        <w:ind w:left="4962"/>
        <w:rPr>
          <w:sz w:val="28"/>
          <w:szCs w:val="28"/>
        </w:rPr>
      </w:pPr>
    </w:p>
    <w:p w:rsidR="001706F2" w:rsidRDefault="001706F2" w:rsidP="004C7DA8">
      <w:pPr>
        <w:ind w:left="4962"/>
        <w:rPr>
          <w:sz w:val="28"/>
          <w:szCs w:val="28"/>
        </w:rPr>
      </w:pPr>
    </w:p>
    <w:p w:rsidR="001706F2" w:rsidRDefault="001706F2" w:rsidP="004C7DA8">
      <w:pPr>
        <w:ind w:left="4962"/>
        <w:rPr>
          <w:sz w:val="28"/>
          <w:szCs w:val="28"/>
        </w:rPr>
      </w:pPr>
    </w:p>
    <w:p w:rsidR="001706F2" w:rsidRDefault="001706F2" w:rsidP="004C7DA8">
      <w:pPr>
        <w:ind w:left="4962"/>
        <w:rPr>
          <w:sz w:val="28"/>
          <w:szCs w:val="28"/>
        </w:rPr>
      </w:pPr>
    </w:p>
    <w:p w:rsidR="001706F2" w:rsidRDefault="001706F2" w:rsidP="004C7DA8">
      <w:pPr>
        <w:ind w:left="4962"/>
        <w:rPr>
          <w:sz w:val="28"/>
          <w:szCs w:val="28"/>
        </w:rPr>
      </w:pPr>
    </w:p>
    <w:p w:rsidR="001706F2" w:rsidRDefault="001706F2" w:rsidP="004C7DA8">
      <w:pPr>
        <w:ind w:left="4962"/>
        <w:rPr>
          <w:sz w:val="28"/>
          <w:szCs w:val="28"/>
        </w:rPr>
      </w:pPr>
    </w:p>
    <w:p w:rsidR="001706F2" w:rsidRDefault="001706F2" w:rsidP="004C7DA8">
      <w:pPr>
        <w:ind w:left="4962"/>
        <w:rPr>
          <w:sz w:val="28"/>
          <w:szCs w:val="28"/>
        </w:rPr>
      </w:pPr>
    </w:p>
    <w:p w:rsidR="001706F2" w:rsidRDefault="001706F2" w:rsidP="004C7DA8">
      <w:pPr>
        <w:ind w:left="4962"/>
        <w:rPr>
          <w:sz w:val="28"/>
          <w:szCs w:val="28"/>
        </w:rPr>
      </w:pPr>
    </w:p>
    <w:p w:rsidR="001706F2" w:rsidRDefault="001706F2" w:rsidP="004C7DA8">
      <w:pPr>
        <w:ind w:left="4962"/>
        <w:rPr>
          <w:sz w:val="28"/>
          <w:szCs w:val="28"/>
        </w:rPr>
      </w:pPr>
    </w:p>
    <w:p w:rsidR="001706F2" w:rsidRDefault="001706F2" w:rsidP="004C7DA8">
      <w:pPr>
        <w:ind w:left="4962"/>
        <w:rPr>
          <w:sz w:val="28"/>
          <w:szCs w:val="28"/>
        </w:rPr>
      </w:pPr>
    </w:p>
    <w:p w:rsidR="001706F2" w:rsidRDefault="001706F2" w:rsidP="004C7DA8">
      <w:pPr>
        <w:ind w:left="4962"/>
        <w:rPr>
          <w:sz w:val="28"/>
          <w:szCs w:val="28"/>
        </w:rPr>
      </w:pPr>
    </w:p>
    <w:p w:rsidR="001706F2" w:rsidRDefault="001706F2" w:rsidP="004C7DA8">
      <w:pPr>
        <w:ind w:left="4962"/>
        <w:rPr>
          <w:sz w:val="28"/>
          <w:szCs w:val="28"/>
        </w:rPr>
      </w:pPr>
    </w:p>
    <w:p w:rsidR="001706F2" w:rsidRDefault="001706F2" w:rsidP="004C7DA8">
      <w:pPr>
        <w:ind w:left="4962"/>
        <w:rPr>
          <w:sz w:val="28"/>
          <w:szCs w:val="28"/>
        </w:rPr>
      </w:pPr>
    </w:p>
    <w:p w:rsidR="001706F2" w:rsidRDefault="001706F2" w:rsidP="004C7DA8">
      <w:pPr>
        <w:ind w:left="4962"/>
        <w:rPr>
          <w:sz w:val="28"/>
          <w:szCs w:val="28"/>
        </w:rPr>
      </w:pPr>
    </w:p>
    <w:p w:rsidR="001706F2" w:rsidRDefault="001706F2" w:rsidP="004C7DA8">
      <w:pPr>
        <w:ind w:left="4962"/>
        <w:rPr>
          <w:sz w:val="28"/>
          <w:szCs w:val="28"/>
        </w:rPr>
      </w:pPr>
    </w:p>
    <w:p w:rsidR="001706F2" w:rsidRDefault="001706F2" w:rsidP="004C7DA8">
      <w:pPr>
        <w:ind w:left="4962"/>
        <w:rPr>
          <w:sz w:val="28"/>
          <w:szCs w:val="28"/>
        </w:rPr>
      </w:pPr>
    </w:p>
    <w:p w:rsidR="001706F2" w:rsidRDefault="001706F2" w:rsidP="004C7DA8">
      <w:pPr>
        <w:ind w:left="4962"/>
        <w:rPr>
          <w:sz w:val="28"/>
          <w:szCs w:val="28"/>
        </w:rPr>
      </w:pPr>
    </w:p>
    <w:p w:rsidR="001706F2" w:rsidRDefault="001706F2" w:rsidP="002F532D">
      <w:pPr>
        <w:rPr>
          <w:sz w:val="28"/>
          <w:szCs w:val="28"/>
        </w:rPr>
      </w:pPr>
    </w:p>
    <w:p w:rsidR="001C5ADF" w:rsidRPr="00297BAB" w:rsidRDefault="00037914" w:rsidP="00D76570">
      <w:pPr>
        <w:ind w:left="4820"/>
        <w:rPr>
          <w:sz w:val="28"/>
          <w:szCs w:val="28"/>
        </w:rPr>
      </w:pPr>
      <w:r w:rsidRPr="00297BAB">
        <w:rPr>
          <w:sz w:val="28"/>
          <w:szCs w:val="28"/>
        </w:rPr>
        <w:lastRenderedPageBreak/>
        <w:t>П</w:t>
      </w:r>
      <w:r w:rsidR="001C5ADF" w:rsidRPr="00297BAB">
        <w:rPr>
          <w:sz w:val="28"/>
          <w:szCs w:val="28"/>
        </w:rPr>
        <w:t>риложение № 1</w:t>
      </w:r>
    </w:p>
    <w:p w:rsidR="001C5ADF" w:rsidRPr="00297BAB" w:rsidRDefault="001C5ADF" w:rsidP="00D76570">
      <w:pPr>
        <w:ind w:left="4820"/>
        <w:rPr>
          <w:sz w:val="28"/>
          <w:szCs w:val="28"/>
        </w:rPr>
      </w:pPr>
      <w:r w:rsidRPr="00297BAB">
        <w:rPr>
          <w:bCs/>
          <w:sz w:val="28"/>
          <w:szCs w:val="28"/>
        </w:rPr>
        <w:t xml:space="preserve">к Положению </w:t>
      </w:r>
      <w:r w:rsidR="00BE46CC" w:rsidRPr="00297BAB">
        <w:rPr>
          <w:sz w:val="28"/>
          <w:szCs w:val="28"/>
        </w:rPr>
        <w:t>об</w:t>
      </w:r>
      <w:r w:rsidR="00D05ED1" w:rsidRPr="00297BAB">
        <w:rPr>
          <w:sz w:val="28"/>
          <w:szCs w:val="28"/>
        </w:rPr>
        <w:t xml:space="preserve"> </w:t>
      </w:r>
      <w:r w:rsidR="00BE46CC" w:rsidRPr="00297BAB">
        <w:rPr>
          <w:sz w:val="28"/>
          <w:szCs w:val="28"/>
        </w:rPr>
        <w:t>оплате</w:t>
      </w:r>
      <w:r w:rsidRPr="00297BAB">
        <w:rPr>
          <w:sz w:val="28"/>
          <w:szCs w:val="28"/>
        </w:rPr>
        <w:t xml:space="preserve"> труда работников</w:t>
      </w:r>
      <w:r w:rsidR="00D05ED1" w:rsidRPr="00297BAB">
        <w:rPr>
          <w:sz w:val="28"/>
          <w:szCs w:val="28"/>
        </w:rPr>
        <w:t xml:space="preserve"> </w:t>
      </w:r>
      <w:r w:rsidR="00BE46CC" w:rsidRPr="00297BAB">
        <w:rPr>
          <w:sz w:val="28"/>
          <w:szCs w:val="28"/>
        </w:rPr>
        <w:t>Администрации ЗАТО</w:t>
      </w:r>
      <w:r w:rsidRPr="00297BAB">
        <w:rPr>
          <w:sz w:val="28"/>
          <w:szCs w:val="28"/>
        </w:rPr>
        <w:t xml:space="preserve"> </w:t>
      </w:r>
      <w:r w:rsidR="004C7DA8">
        <w:rPr>
          <w:sz w:val="28"/>
          <w:szCs w:val="28"/>
        </w:rPr>
        <w:br/>
      </w:r>
      <w:r w:rsidRPr="00297BAB">
        <w:rPr>
          <w:sz w:val="28"/>
          <w:szCs w:val="28"/>
        </w:rPr>
        <w:t>г. Зеленогорск</w:t>
      </w:r>
      <w:r w:rsidR="00864A00">
        <w:rPr>
          <w:sz w:val="28"/>
          <w:szCs w:val="28"/>
        </w:rPr>
        <w:t>, занимающих</w:t>
      </w:r>
      <w:r w:rsidRPr="00297BAB">
        <w:rPr>
          <w:sz w:val="28"/>
          <w:szCs w:val="28"/>
        </w:rPr>
        <w:t xml:space="preserve"> должност</w:t>
      </w:r>
      <w:r w:rsidR="00864A00">
        <w:rPr>
          <w:sz w:val="28"/>
          <w:szCs w:val="28"/>
        </w:rPr>
        <w:t>и</w:t>
      </w:r>
      <w:r w:rsidRPr="00297BAB">
        <w:rPr>
          <w:sz w:val="28"/>
          <w:szCs w:val="28"/>
        </w:rPr>
        <w:t>, не</w:t>
      </w:r>
      <w:r w:rsidR="00D05ED1" w:rsidRPr="00297BAB">
        <w:rPr>
          <w:sz w:val="28"/>
          <w:szCs w:val="28"/>
        </w:rPr>
        <w:t xml:space="preserve"> </w:t>
      </w:r>
      <w:r w:rsidR="004C7DA8" w:rsidRPr="001706F2">
        <w:rPr>
          <w:sz w:val="28"/>
          <w:szCs w:val="28"/>
        </w:rPr>
        <w:t>относящи</w:t>
      </w:r>
      <w:r w:rsidR="00864A00">
        <w:rPr>
          <w:sz w:val="28"/>
          <w:szCs w:val="28"/>
        </w:rPr>
        <w:t>е</w:t>
      </w:r>
      <w:r w:rsidR="004C7DA8" w:rsidRPr="001706F2">
        <w:rPr>
          <w:sz w:val="28"/>
          <w:szCs w:val="28"/>
        </w:rPr>
        <w:t>ся</w:t>
      </w:r>
      <w:r w:rsidRPr="001706F2">
        <w:rPr>
          <w:sz w:val="28"/>
          <w:szCs w:val="28"/>
        </w:rPr>
        <w:t xml:space="preserve"> к</w:t>
      </w:r>
      <w:r w:rsidR="00D05ED1" w:rsidRPr="00297BAB">
        <w:rPr>
          <w:sz w:val="28"/>
          <w:szCs w:val="28"/>
        </w:rPr>
        <w:t xml:space="preserve"> </w:t>
      </w:r>
      <w:r w:rsidRPr="00297BAB">
        <w:rPr>
          <w:sz w:val="28"/>
          <w:szCs w:val="28"/>
        </w:rPr>
        <w:t>должностям муниципальной службы</w:t>
      </w:r>
      <w:r w:rsidR="00D76570">
        <w:rPr>
          <w:sz w:val="28"/>
          <w:szCs w:val="28"/>
        </w:rPr>
        <w:t>,</w:t>
      </w:r>
      <w:r w:rsidR="00864A00">
        <w:rPr>
          <w:sz w:val="28"/>
          <w:szCs w:val="28"/>
        </w:rPr>
        <w:t xml:space="preserve"> и</w:t>
      </w:r>
      <w:r w:rsidR="00297BAB" w:rsidRPr="00FA3949">
        <w:rPr>
          <w:sz w:val="28"/>
          <w:szCs w:val="28"/>
        </w:rPr>
        <w:t xml:space="preserve"> </w:t>
      </w:r>
      <w:r w:rsidR="004C7DA8" w:rsidRPr="00FA3949">
        <w:rPr>
          <w:sz w:val="28"/>
          <w:szCs w:val="28"/>
        </w:rPr>
        <w:t xml:space="preserve">работников Администрации ЗАТО </w:t>
      </w:r>
      <w:r w:rsidR="00D76570">
        <w:rPr>
          <w:sz w:val="28"/>
          <w:szCs w:val="28"/>
        </w:rPr>
        <w:br/>
      </w:r>
      <w:r w:rsidR="004C7DA8" w:rsidRPr="00FA3949">
        <w:rPr>
          <w:sz w:val="28"/>
          <w:szCs w:val="28"/>
        </w:rPr>
        <w:t>г. Зеленогорск</w:t>
      </w:r>
      <w:r w:rsidR="00297BAB" w:rsidRPr="00FA3949">
        <w:rPr>
          <w:sz w:val="28"/>
          <w:szCs w:val="28"/>
        </w:rPr>
        <w:t xml:space="preserve"> по рабочим профессиям</w:t>
      </w:r>
    </w:p>
    <w:p w:rsidR="001C5ADF" w:rsidRPr="00297BAB" w:rsidRDefault="001C5ADF" w:rsidP="001C5ADF">
      <w:pPr>
        <w:ind w:left="5387"/>
        <w:rPr>
          <w:sz w:val="28"/>
          <w:szCs w:val="28"/>
        </w:rPr>
      </w:pPr>
    </w:p>
    <w:p w:rsidR="001C5ADF" w:rsidRPr="00D76570" w:rsidRDefault="001C5ADF" w:rsidP="001C5ADF">
      <w:pPr>
        <w:jc w:val="center"/>
        <w:rPr>
          <w:bCs/>
          <w:sz w:val="28"/>
          <w:szCs w:val="28"/>
        </w:rPr>
      </w:pPr>
      <w:r w:rsidRPr="00D76570">
        <w:rPr>
          <w:bCs/>
          <w:sz w:val="28"/>
          <w:szCs w:val="28"/>
        </w:rPr>
        <w:t>Размеры окладов (должностных окладов)</w:t>
      </w:r>
      <w:r w:rsidR="004F2DAC" w:rsidRPr="00D76570">
        <w:rPr>
          <w:bCs/>
          <w:sz w:val="28"/>
          <w:szCs w:val="28"/>
        </w:rPr>
        <w:t xml:space="preserve"> работников</w:t>
      </w:r>
    </w:p>
    <w:p w:rsidR="001C5ADF" w:rsidRPr="00297BAB" w:rsidRDefault="001C5ADF" w:rsidP="001C5ADF">
      <w:pPr>
        <w:jc w:val="center"/>
        <w:rPr>
          <w:sz w:val="28"/>
          <w:szCs w:val="28"/>
        </w:rPr>
      </w:pPr>
    </w:p>
    <w:tbl>
      <w:tblPr>
        <w:tblW w:w="1119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6804"/>
        <w:gridCol w:w="1985"/>
        <w:gridCol w:w="1555"/>
      </w:tblGrid>
      <w:tr w:rsidR="005D4351" w:rsidRPr="005D4351" w:rsidTr="00F67952">
        <w:trPr>
          <w:gridAfter w:val="1"/>
          <w:wAfter w:w="1555" w:type="dxa"/>
          <w:cantSplit/>
          <w:trHeight w:val="96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A6147" w:rsidRPr="00297BAB" w:rsidRDefault="00AA6147" w:rsidP="00AA61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5ADF" w:rsidRPr="00297BAB" w:rsidRDefault="00C22447" w:rsidP="00AA61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BA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AA6147" w:rsidRPr="00297BAB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A6147" w:rsidRPr="00297BAB" w:rsidRDefault="00AA6147" w:rsidP="00AA61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5ADF" w:rsidRPr="00297BAB" w:rsidRDefault="001C5ADF" w:rsidP="00AA61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BAB">
              <w:rPr>
                <w:rFonts w:ascii="Times New Roman" w:hAnsi="Times New Roman" w:cs="Times New Roman"/>
                <w:sz w:val="28"/>
                <w:szCs w:val="28"/>
              </w:rPr>
              <w:t>Профессиональная</w:t>
            </w:r>
            <w:r w:rsidR="00C22447" w:rsidRPr="00297BAB">
              <w:rPr>
                <w:rFonts w:ascii="Times New Roman" w:hAnsi="Times New Roman" w:cs="Times New Roman"/>
                <w:sz w:val="28"/>
                <w:szCs w:val="28"/>
              </w:rPr>
              <w:t xml:space="preserve"> квалификационная группа,</w:t>
            </w:r>
            <w:r w:rsidRPr="00297BAB">
              <w:rPr>
                <w:rFonts w:ascii="Times New Roman" w:hAnsi="Times New Roman" w:cs="Times New Roman"/>
                <w:sz w:val="28"/>
                <w:szCs w:val="28"/>
              </w:rPr>
              <w:br/>
              <w:t>квалификационный уровень, должность, профессия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5ADF" w:rsidRPr="00297BAB" w:rsidRDefault="0088362C" w:rsidP="00AA614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97BA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C5ADF" w:rsidRPr="00297BAB">
              <w:rPr>
                <w:rFonts w:ascii="Times New Roman" w:hAnsi="Times New Roman" w:cs="Times New Roman"/>
                <w:sz w:val="28"/>
                <w:szCs w:val="28"/>
              </w:rPr>
              <w:t xml:space="preserve">азмер </w:t>
            </w:r>
            <w:r w:rsidR="00AA6147" w:rsidRPr="00297BAB">
              <w:rPr>
                <w:rFonts w:ascii="Times New Roman" w:hAnsi="Times New Roman" w:cs="Times New Roman"/>
                <w:sz w:val="28"/>
                <w:szCs w:val="28"/>
              </w:rPr>
              <w:t>оклада</w:t>
            </w:r>
            <w:r w:rsidR="00AA6147" w:rsidRPr="00297BAB">
              <w:rPr>
                <w:rFonts w:ascii="Times New Roman" w:hAnsi="Times New Roman" w:cs="Times New Roman"/>
                <w:sz w:val="28"/>
                <w:szCs w:val="28"/>
              </w:rPr>
              <w:br/>
              <w:t>(должностного</w:t>
            </w:r>
            <w:r w:rsidR="00AA6147" w:rsidRPr="00297BAB">
              <w:rPr>
                <w:rFonts w:ascii="Times New Roman" w:hAnsi="Times New Roman" w:cs="Times New Roman"/>
                <w:sz w:val="28"/>
                <w:szCs w:val="28"/>
              </w:rPr>
              <w:br/>
              <w:t>оклада),</w:t>
            </w:r>
            <w:r w:rsidR="001C5ADF" w:rsidRPr="00297BAB">
              <w:rPr>
                <w:rFonts w:ascii="Times New Roman" w:hAnsi="Times New Roman" w:cs="Times New Roman"/>
                <w:sz w:val="28"/>
                <w:szCs w:val="28"/>
              </w:rPr>
              <w:br/>
              <w:t>руб.</w:t>
            </w:r>
          </w:p>
        </w:tc>
      </w:tr>
      <w:tr w:rsidR="005D4351" w:rsidRPr="005D4351" w:rsidTr="00F67952">
        <w:trPr>
          <w:gridAfter w:val="1"/>
          <w:wAfter w:w="1555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C5ADF" w:rsidRPr="00297BAB" w:rsidRDefault="001C5ADF" w:rsidP="006E0DF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7BA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C5ADF" w:rsidRPr="00297BAB" w:rsidRDefault="001C5ADF" w:rsidP="00815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7BA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5ADF" w:rsidRPr="00297BAB" w:rsidRDefault="001C5ADF" w:rsidP="0081521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97BAB">
              <w:rPr>
                <w:rFonts w:ascii="Times New Roman" w:hAnsi="Times New Roman" w:cs="Times New Roman"/>
              </w:rPr>
              <w:t>3</w:t>
            </w:r>
          </w:p>
        </w:tc>
      </w:tr>
      <w:tr w:rsidR="005D4351" w:rsidRPr="005D4351" w:rsidTr="00D243C4">
        <w:trPr>
          <w:cantSplit/>
          <w:trHeight w:val="48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C5ADF" w:rsidRPr="00297BAB" w:rsidRDefault="001C5ADF" w:rsidP="00E00889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7BA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5ADF" w:rsidRPr="00297BAB" w:rsidRDefault="001C5ADF" w:rsidP="00C2244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7BAB">
              <w:rPr>
                <w:rFonts w:ascii="Times New Roman" w:hAnsi="Times New Roman" w:cs="Times New Roman"/>
                <w:sz w:val="28"/>
                <w:szCs w:val="28"/>
              </w:rPr>
              <w:t>Профессиональные квалификационные группы общеотраслевых должностей руководителей, специалистов и служащих</w:t>
            </w:r>
          </w:p>
        </w:tc>
        <w:tc>
          <w:tcPr>
            <w:tcW w:w="1555" w:type="dxa"/>
          </w:tcPr>
          <w:p w:rsidR="001C5ADF" w:rsidRPr="00E73894" w:rsidRDefault="001C5ADF" w:rsidP="00815210">
            <w:pPr>
              <w:pStyle w:val="ConsPlusNormal"/>
              <w:snapToGrid w:val="0"/>
              <w:ind w:right="72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4351" w:rsidRPr="005D4351" w:rsidTr="00D243C4">
        <w:trPr>
          <w:gridAfter w:val="1"/>
          <w:wAfter w:w="1555" w:type="dxa"/>
          <w:cantSplit/>
          <w:trHeight w:val="36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C5ADF" w:rsidRPr="00297BAB" w:rsidRDefault="001C5ADF" w:rsidP="00E0088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7BA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D2A31" w:rsidRPr="00297BA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297B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5ADF" w:rsidRPr="00297BAB" w:rsidRDefault="001C5ADF" w:rsidP="00C2244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7BAB">
              <w:rPr>
                <w:rFonts w:ascii="Times New Roman" w:hAnsi="Times New Roman" w:cs="Times New Roman"/>
                <w:sz w:val="28"/>
                <w:szCs w:val="28"/>
              </w:rPr>
              <w:t>ПКГ «Общео</w:t>
            </w:r>
            <w:r w:rsidR="00BE46CC" w:rsidRPr="00297BAB">
              <w:rPr>
                <w:rFonts w:ascii="Times New Roman" w:hAnsi="Times New Roman" w:cs="Times New Roman"/>
                <w:sz w:val="28"/>
                <w:szCs w:val="28"/>
              </w:rPr>
              <w:t>траслевые должности служащих пе</w:t>
            </w:r>
            <w:r w:rsidRPr="00297BA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BE46CC" w:rsidRPr="00297BA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97BAB">
              <w:rPr>
                <w:rFonts w:ascii="Times New Roman" w:hAnsi="Times New Roman" w:cs="Times New Roman"/>
                <w:sz w:val="28"/>
                <w:szCs w:val="28"/>
              </w:rPr>
              <w:t>ого уровня»</w:t>
            </w:r>
          </w:p>
        </w:tc>
      </w:tr>
      <w:tr w:rsidR="005D4351" w:rsidRPr="005D4351" w:rsidTr="00F67952">
        <w:trPr>
          <w:gridAfter w:val="1"/>
          <w:wAfter w:w="1555" w:type="dxa"/>
          <w:cantSplit/>
          <w:trHeight w:val="357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C5ADF" w:rsidRPr="00297BAB" w:rsidRDefault="00ED2A31" w:rsidP="00E0088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7BAB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 w:rsidR="001C5ADF" w:rsidRPr="00297BAB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C5ADF" w:rsidRPr="00297BAB" w:rsidRDefault="001C5ADF" w:rsidP="00C2244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7BAB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5ADF" w:rsidRPr="00864A00" w:rsidRDefault="00CE408A" w:rsidP="00874B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A00">
              <w:rPr>
                <w:rFonts w:ascii="Times New Roman" w:hAnsi="Times New Roman" w:cs="Times New Roman"/>
                <w:sz w:val="28"/>
                <w:szCs w:val="28"/>
              </w:rPr>
              <w:t>4053</w:t>
            </w:r>
          </w:p>
        </w:tc>
      </w:tr>
      <w:tr w:rsidR="005D4351" w:rsidRPr="005D4351" w:rsidTr="00D243C4">
        <w:trPr>
          <w:gridAfter w:val="1"/>
          <w:wAfter w:w="1555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C5ADF" w:rsidRPr="00297BAB" w:rsidRDefault="001C5ADF" w:rsidP="00E0088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7BA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5ADF" w:rsidRPr="00297BAB" w:rsidRDefault="001C5ADF" w:rsidP="00C22447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7BAB">
              <w:rPr>
                <w:rFonts w:ascii="Times New Roman" w:hAnsi="Times New Roman" w:cs="Times New Roman"/>
                <w:sz w:val="28"/>
                <w:szCs w:val="28"/>
              </w:rPr>
              <w:t>Профессиональные квалификационные группы общеотраслевых профессий рабочих</w:t>
            </w:r>
          </w:p>
        </w:tc>
      </w:tr>
      <w:tr w:rsidR="005D4351" w:rsidRPr="005D4351" w:rsidTr="00D243C4">
        <w:trPr>
          <w:gridAfter w:val="1"/>
          <w:wAfter w:w="1555" w:type="dxa"/>
          <w:cantSplit/>
          <w:trHeight w:val="240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C5ADF" w:rsidRPr="00297BAB" w:rsidRDefault="001C5ADF" w:rsidP="00E0088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7BAB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8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C5ADF" w:rsidRPr="00297BAB" w:rsidRDefault="001C5ADF" w:rsidP="00815210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7BAB">
              <w:rPr>
                <w:rFonts w:ascii="Times New Roman" w:hAnsi="Times New Roman" w:cs="Times New Roman"/>
                <w:sz w:val="28"/>
                <w:szCs w:val="28"/>
              </w:rPr>
              <w:t>ПКГ «Общеотраслевые пр</w:t>
            </w:r>
            <w:r w:rsidR="00C22447" w:rsidRPr="00297BAB">
              <w:rPr>
                <w:rFonts w:ascii="Times New Roman" w:hAnsi="Times New Roman" w:cs="Times New Roman"/>
                <w:sz w:val="28"/>
                <w:szCs w:val="28"/>
              </w:rPr>
              <w:t>офессии рабочих первого уровня»</w:t>
            </w:r>
          </w:p>
        </w:tc>
      </w:tr>
      <w:tr w:rsidR="005D4351" w:rsidRPr="005D4351" w:rsidTr="00F67952">
        <w:trPr>
          <w:gridAfter w:val="1"/>
          <w:wAfter w:w="1555" w:type="dxa"/>
          <w:cantSplit/>
          <w:trHeight w:val="354"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C5ADF" w:rsidRPr="00297BAB" w:rsidRDefault="001C5ADF" w:rsidP="00E0088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7BAB">
              <w:rPr>
                <w:rFonts w:ascii="Times New Roman" w:hAnsi="Times New Roman" w:cs="Times New Roman"/>
                <w:sz w:val="28"/>
                <w:szCs w:val="28"/>
              </w:rPr>
              <w:t>2.1.1.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C5ADF" w:rsidRPr="00297BAB" w:rsidRDefault="001C5ADF" w:rsidP="00C2244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7BAB">
              <w:rPr>
                <w:rFonts w:ascii="Times New Roman" w:hAnsi="Times New Roman" w:cs="Times New Roman"/>
                <w:sz w:val="28"/>
                <w:szCs w:val="28"/>
              </w:rPr>
              <w:t>1 квалификационный уровень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74B5A" w:rsidRPr="00864A00" w:rsidRDefault="00A467B3" w:rsidP="00CE408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4A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E408A" w:rsidRPr="00864A00">
              <w:rPr>
                <w:rFonts w:ascii="Times New Roman" w:hAnsi="Times New Roman" w:cs="Times New Roman"/>
                <w:sz w:val="28"/>
                <w:szCs w:val="28"/>
              </w:rPr>
              <w:t>481</w:t>
            </w:r>
          </w:p>
        </w:tc>
      </w:tr>
    </w:tbl>
    <w:p w:rsidR="001C5ADF" w:rsidRPr="00297BAB" w:rsidRDefault="001C5ADF" w:rsidP="001C5ADF">
      <w:pPr>
        <w:jc w:val="center"/>
        <w:rPr>
          <w:b/>
          <w:bCs/>
          <w:sz w:val="26"/>
          <w:szCs w:val="26"/>
        </w:rPr>
      </w:pPr>
    </w:p>
    <w:p w:rsidR="001C5ADF" w:rsidRPr="00297BAB" w:rsidRDefault="001C5ADF" w:rsidP="001C5ADF">
      <w:pPr>
        <w:tabs>
          <w:tab w:val="left" w:pos="9639"/>
        </w:tabs>
        <w:ind w:right="-11"/>
        <w:jc w:val="center"/>
      </w:pPr>
    </w:p>
    <w:p w:rsidR="008B3728" w:rsidRPr="00297BAB" w:rsidRDefault="008B3728" w:rsidP="001C5ADF">
      <w:pPr>
        <w:jc w:val="center"/>
      </w:pPr>
    </w:p>
    <w:p w:rsidR="00F73B24" w:rsidRPr="00297BAB" w:rsidRDefault="00F73B24" w:rsidP="001C5ADF">
      <w:pPr>
        <w:jc w:val="center"/>
      </w:pPr>
    </w:p>
    <w:p w:rsidR="00F73B24" w:rsidRPr="00297BAB" w:rsidRDefault="00F73B24" w:rsidP="001C5ADF">
      <w:pPr>
        <w:jc w:val="center"/>
      </w:pPr>
    </w:p>
    <w:p w:rsidR="00F73B24" w:rsidRPr="00297BAB" w:rsidRDefault="00F73B24" w:rsidP="001C5ADF">
      <w:pPr>
        <w:jc w:val="center"/>
      </w:pPr>
    </w:p>
    <w:p w:rsidR="00F73B24" w:rsidRPr="00297BAB" w:rsidRDefault="00F73B24" w:rsidP="001C5ADF">
      <w:pPr>
        <w:jc w:val="center"/>
      </w:pPr>
    </w:p>
    <w:p w:rsidR="00F73B24" w:rsidRPr="00297BAB" w:rsidRDefault="00F73B24" w:rsidP="001C5ADF">
      <w:pPr>
        <w:jc w:val="center"/>
      </w:pPr>
    </w:p>
    <w:p w:rsidR="00F73B24" w:rsidRPr="00297BAB" w:rsidRDefault="00F73B24" w:rsidP="001C5ADF">
      <w:pPr>
        <w:jc w:val="center"/>
      </w:pPr>
    </w:p>
    <w:p w:rsidR="00F73B24" w:rsidRPr="00297BAB" w:rsidRDefault="00F73B24" w:rsidP="001C5ADF">
      <w:pPr>
        <w:jc w:val="center"/>
      </w:pPr>
    </w:p>
    <w:p w:rsidR="00F73B24" w:rsidRPr="00297BAB" w:rsidRDefault="00F73B24" w:rsidP="001C5ADF">
      <w:pPr>
        <w:jc w:val="center"/>
      </w:pPr>
    </w:p>
    <w:p w:rsidR="00F73B24" w:rsidRPr="00297BAB" w:rsidRDefault="00F73B24" w:rsidP="001C5ADF">
      <w:pPr>
        <w:jc w:val="center"/>
      </w:pPr>
    </w:p>
    <w:p w:rsidR="00F73B24" w:rsidRPr="00297BAB" w:rsidRDefault="00F73B24" w:rsidP="001C5ADF">
      <w:pPr>
        <w:jc w:val="center"/>
      </w:pPr>
    </w:p>
    <w:p w:rsidR="00F73B24" w:rsidRPr="00297BAB" w:rsidRDefault="00F73B24" w:rsidP="001C5ADF">
      <w:pPr>
        <w:jc w:val="center"/>
      </w:pPr>
    </w:p>
    <w:p w:rsidR="00F73B24" w:rsidRPr="00297BAB" w:rsidRDefault="00F73B24" w:rsidP="001C5ADF">
      <w:pPr>
        <w:jc w:val="center"/>
      </w:pPr>
    </w:p>
    <w:p w:rsidR="00F73B24" w:rsidRPr="00297BAB" w:rsidRDefault="00F73B24" w:rsidP="001C5ADF">
      <w:pPr>
        <w:jc w:val="center"/>
      </w:pPr>
    </w:p>
    <w:p w:rsidR="00F73B24" w:rsidRPr="00297BAB" w:rsidRDefault="00F73B24" w:rsidP="001C5ADF">
      <w:pPr>
        <w:jc w:val="center"/>
      </w:pPr>
    </w:p>
    <w:p w:rsidR="00F73B24" w:rsidRPr="00297BAB" w:rsidRDefault="00F73B24" w:rsidP="001C5ADF">
      <w:pPr>
        <w:jc w:val="center"/>
      </w:pPr>
    </w:p>
    <w:p w:rsidR="00F73B24" w:rsidRPr="00297BAB" w:rsidRDefault="00F73B24" w:rsidP="001C5ADF">
      <w:pPr>
        <w:jc w:val="center"/>
      </w:pPr>
    </w:p>
    <w:p w:rsidR="00F73B24" w:rsidRPr="00297BAB" w:rsidRDefault="00F73B24" w:rsidP="001C5ADF">
      <w:pPr>
        <w:jc w:val="center"/>
      </w:pPr>
    </w:p>
    <w:p w:rsidR="00F73B24" w:rsidRPr="00297BAB" w:rsidRDefault="00F73B24" w:rsidP="001C5ADF">
      <w:pPr>
        <w:jc w:val="center"/>
      </w:pPr>
    </w:p>
    <w:p w:rsidR="00F73B24" w:rsidRPr="00297BAB" w:rsidRDefault="00F73B24" w:rsidP="001C5ADF">
      <w:pPr>
        <w:jc w:val="center"/>
      </w:pPr>
    </w:p>
    <w:p w:rsidR="00F73B24" w:rsidRDefault="00F73B24" w:rsidP="001C5ADF">
      <w:pPr>
        <w:jc w:val="center"/>
      </w:pPr>
    </w:p>
    <w:p w:rsidR="002F532D" w:rsidRPr="00297BAB" w:rsidRDefault="002F532D" w:rsidP="001C5ADF">
      <w:pPr>
        <w:jc w:val="center"/>
      </w:pPr>
    </w:p>
    <w:p w:rsidR="00F73B24" w:rsidRDefault="00F73B24" w:rsidP="001C5ADF">
      <w:pPr>
        <w:jc w:val="center"/>
      </w:pPr>
    </w:p>
    <w:p w:rsidR="00D76570" w:rsidRPr="00297BAB" w:rsidRDefault="00D76570" w:rsidP="001C5ADF">
      <w:pPr>
        <w:jc w:val="center"/>
      </w:pPr>
    </w:p>
    <w:p w:rsidR="00215136" w:rsidRPr="00297BAB" w:rsidRDefault="00215136" w:rsidP="001C5ADF">
      <w:pPr>
        <w:jc w:val="center"/>
      </w:pPr>
    </w:p>
    <w:p w:rsidR="00122892" w:rsidRPr="00297BAB" w:rsidRDefault="00122892" w:rsidP="00864A00">
      <w:pPr>
        <w:ind w:left="4820"/>
        <w:rPr>
          <w:sz w:val="28"/>
          <w:szCs w:val="28"/>
        </w:rPr>
      </w:pPr>
      <w:r w:rsidRPr="00297BAB">
        <w:rPr>
          <w:sz w:val="28"/>
          <w:szCs w:val="28"/>
        </w:rPr>
        <w:lastRenderedPageBreak/>
        <w:t>Приложение № 2</w:t>
      </w:r>
    </w:p>
    <w:p w:rsidR="00122892" w:rsidRPr="00FA3949" w:rsidRDefault="00122892" w:rsidP="00864A00">
      <w:pPr>
        <w:ind w:left="4820"/>
        <w:rPr>
          <w:sz w:val="28"/>
          <w:szCs w:val="28"/>
        </w:rPr>
      </w:pPr>
      <w:r w:rsidRPr="00297BAB">
        <w:rPr>
          <w:bCs/>
          <w:sz w:val="28"/>
          <w:szCs w:val="28"/>
        </w:rPr>
        <w:t xml:space="preserve">к Положению </w:t>
      </w:r>
      <w:r w:rsidRPr="00297BAB">
        <w:rPr>
          <w:sz w:val="28"/>
          <w:szCs w:val="28"/>
        </w:rPr>
        <w:t>о</w:t>
      </w:r>
      <w:r w:rsidR="00BE46CC" w:rsidRPr="00297BAB">
        <w:rPr>
          <w:sz w:val="28"/>
          <w:szCs w:val="28"/>
        </w:rPr>
        <w:t>б</w:t>
      </w:r>
      <w:r w:rsidR="00F67952" w:rsidRPr="00297BAB">
        <w:rPr>
          <w:sz w:val="28"/>
          <w:szCs w:val="28"/>
        </w:rPr>
        <w:t xml:space="preserve"> </w:t>
      </w:r>
      <w:r w:rsidR="00BE46CC" w:rsidRPr="00297BAB">
        <w:rPr>
          <w:sz w:val="28"/>
          <w:szCs w:val="28"/>
        </w:rPr>
        <w:t>оплате</w:t>
      </w:r>
      <w:r w:rsidRPr="00297BAB">
        <w:rPr>
          <w:sz w:val="28"/>
          <w:szCs w:val="28"/>
        </w:rPr>
        <w:t xml:space="preserve"> труда работников</w:t>
      </w:r>
      <w:r w:rsidR="00F67952" w:rsidRPr="00297BAB">
        <w:rPr>
          <w:sz w:val="28"/>
          <w:szCs w:val="28"/>
        </w:rPr>
        <w:t xml:space="preserve"> </w:t>
      </w:r>
      <w:r w:rsidRPr="00297BAB">
        <w:rPr>
          <w:sz w:val="28"/>
          <w:szCs w:val="28"/>
        </w:rPr>
        <w:t>Администрации ЗАТО</w:t>
      </w:r>
      <w:r w:rsidR="00520123">
        <w:rPr>
          <w:sz w:val="28"/>
          <w:szCs w:val="28"/>
        </w:rPr>
        <w:br/>
      </w:r>
      <w:r w:rsidR="00BE46CC" w:rsidRPr="00297BAB">
        <w:rPr>
          <w:sz w:val="28"/>
          <w:szCs w:val="28"/>
        </w:rPr>
        <w:t>г.</w:t>
      </w:r>
      <w:r w:rsidR="004F2DAC" w:rsidRPr="00297BAB">
        <w:rPr>
          <w:sz w:val="28"/>
          <w:szCs w:val="28"/>
        </w:rPr>
        <w:t xml:space="preserve"> Зеленогорск</w:t>
      </w:r>
      <w:r w:rsidR="00864A00">
        <w:rPr>
          <w:sz w:val="28"/>
          <w:szCs w:val="28"/>
        </w:rPr>
        <w:t xml:space="preserve">, занимающих </w:t>
      </w:r>
      <w:r w:rsidRPr="00297BAB">
        <w:rPr>
          <w:sz w:val="28"/>
          <w:szCs w:val="28"/>
        </w:rPr>
        <w:t>должност</w:t>
      </w:r>
      <w:r w:rsidR="00864A00">
        <w:rPr>
          <w:sz w:val="28"/>
          <w:szCs w:val="28"/>
        </w:rPr>
        <w:t>и</w:t>
      </w:r>
      <w:r w:rsidRPr="00297BAB">
        <w:rPr>
          <w:sz w:val="28"/>
          <w:szCs w:val="28"/>
        </w:rPr>
        <w:t>, не</w:t>
      </w:r>
      <w:r w:rsidR="00F67952" w:rsidRPr="00297BAB">
        <w:rPr>
          <w:sz w:val="28"/>
          <w:szCs w:val="28"/>
        </w:rPr>
        <w:t xml:space="preserve"> </w:t>
      </w:r>
      <w:r w:rsidR="00520123" w:rsidRPr="00FA3949">
        <w:rPr>
          <w:sz w:val="28"/>
          <w:szCs w:val="28"/>
        </w:rPr>
        <w:t>относящи</w:t>
      </w:r>
      <w:r w:rsidR="00864A00">
        <w:rPr>
          <w:sz w:val="28"/>
          <w:szCs w:val="28"/>
        </w:rPr>
        <w:t>е</w:t>
      </w:r>
      <w:r w:rsidR="00520123" w:rsidRPr="00FA3949">
        <w:rPr>
          <w:sz w:val="28"/>
          <w:szCs w:val="28"/>
        </w:rPr>
        <w:t>ся</w:t>
      </w:r>
      <w:r w:rsidR="00E73894">
        <w:rPr>
          <w:sz w:val="28"/>
          <w:szCs w:val="28"/>
        </w:rPr>
        <w:br/>
      </w:r>
      <w:r w:rsidRPr="00FA3949">
        <w:rPr>
          <w:sz w:val="28"/>
          <w:szCs w:val="28"/>
        </w:rPr>
        <w:t>к</w:t>
      </w:r>
      <w:r w:rsidR="00F67952" w:rsidRPr="00FA3949">
        <w:rPr>
          <w:sz w:val="28"/>
          <w:szCs w:val="28"/>
        </w:rPr>
        <w:t xml:space="preserve"> </w:t>
      </w:r>
      <w:r w:rsidRPr="00FA3949">
        <w:rPr>
          <w:sz w:val="28"/>
          <w:szCs w:val="28"/>
        </w:rPr>
        <w:t>должностям муниципальной службы</w:t>
      </w:r>
      <w:r w:rsidR="002A06BE">
        <w:rPr>
          <w:sz w:val="28"/>
          <w:szCs w:val="28"/>
        </w:rPr>
        <w:t>,</w:t>
      </w:r>
      <w:r w:rsidR="002A06BE">
        <w:rPr>
          <w:sz w:val="28"/>
          <w:szCs w:val="28"/>
        </w:rPr>
        <w:br/>
      </w:r>
      <w:r w:rsidR="00864A00">
        <w:rPr>
          <w:sz w:val="28"/>
          <w:szCs w:val="28"/>
        </w:rPr>
        <w:t>и</w:t>
      </w:r>
      <w:r w:rsidR="00297BAB" w:rsidRPr="00FA3949">
        <w:rPr>
          <w:sz w:val="28"/>
          <w:szCs w:val="28"/>
        </w:rPr>
        <w:t xml:space="preserve"> </w:t>
      </w:r>
      <w:r w:rsidR="00E73894">
        <w:rPr>
          <w:sz w:val="28"/>
          <w:szCs w:val="28"/>
        </w:rPr>
        <w:t>работников Администрации ЗАТО</w:t>
      </w:r>
      <w:r w:rsidR="002A06BE">
        <w:rPr>
          <w:sz w:val="28"/>
          <w:szCs w:val="28"/>
        </w:rPr>
        <w:br/>
      </w:r>
      <w:r w:rsidR="00520123" w:rsidRPr="00FA3949">
        <w:rPr>
          <w:sz w:val="28"/>
          <w:szCs w:val="28"/>
        </w:rPr>
        <w:t>г. Зеленогорск</w:t>
      </w:r>
      <w:r w:rsidR="00297BAB" w:rsidRPr="00FA3949">
        <w:rPr>
          <w:sz w:val="28"/>
          <w:szCs w:val="28"/>
        </w:rPr>
        <w:t xml:space="preserve"> по рабочим </w:t>
      </w:r>
      <w:r w:rsidR="002A06BE">
        <w:rPr>
          <w:sz w:val="28"/>
          <w:szCs w:val="28"/>
        </w:rPr>
        <w:t>п</w:t>
      </w:r>
      <w:r w:rsidR="00297BAB" w:rsidRPr="00FA3949">
        <w:rPr>
          <w:sz w:val="28"/>
          <w:szCs w:val="28"/>
        </w:rPr>
        <w:t>рофессиям</w:t>
      </w:r>
    </w:p>
    <w:p w:rsidR="00E007A9" w:rsidRPr="00FA3949" w:rsidRDefault="00E007A9" w:rsidP="001C5ADF">
      <w:pPr>
        <w:jc w:val="center"/>
        <w:rPr>
          <w:sz w:val="26"/>
          <w:szCs w:val="26"/>
        </w:rPr>
      </w:pPr>
    </w:p>
    <w:p w:rsidR="00AA1953" w:rsidRPr="00D76570" w:rsidRDefault="00AA1953" w:rsidP="00AA1953">
      <w:pPr>
        <w:jc w:val="center"/>
        <w:rPr>
          <w:sz w:val="28"/>
          <w:szCs w:val="28"/>
        </w:rPr>
      </w:pPr>
      <w:r w:rsidRPr="00D76570">
        <w:rPr>
          <w:sz w:val="28"/>
          <w:szCs w:val="28"/>
        </w:rPr>
        <w:t>Критерии оценки результативности и качества</w:t>
      </w:r>
    </w:p>
    <w:p w:rsidR="00AA1953" w:rsidRPr="00D76570" w:rsidRDefault="00AA1953" w:rsidP="00AA1953">
      <w:pPr>
        <w:jc w:val="center"/>
        <w:rPr>
          <w:sz w:val="28"/>
          <w:szCs w:val="28"/>
        </w:rPr>
      </w:pPr>
      <w:r w:rsidRPr="00D76570">
        <w:rPr>
          <w:sz w:val="28"/>
          <w:szCs w:val="28"/>
        </w:rPr>
        <w:t>труда работников</w:t>
      </w:r>
      <w:r w:rsidR="00520123" w:rsidRPr="00D76570">
        <w:rPr>
          <w:sz w:val="28"/>
          <w:szCs w:val="28"/>
        </w:rPr>
        <w:t xml:space="preserve"> </w:t>
      </w:r>
      <w:r w:rsidRPr="00D76570">
        <w:rPr>
          <w:sz w:val="28"/>
          <w:szCs w:val="28"/>
        </w:rPr>
        <w:t>Ад</w:t>
      </w:r>
      <w:r w:rsidR="00F67952" w:rsidRPr="00D76570">
        <w:rPr>
          <w:sz w:val="28"/>
          <w:szCs w:val="28"/>
        </w:rPr>
        <w:t>министрации ЗАТО г. Зеленогорск</w:t>
      </w:r>
      <w:r w:rsidR="003B4439">
        <w:rPr>
          <w:sz w:val="28"/>
          <w:szCs w:val="28"/>
        </w:rPr>
        <w:t>, занимающих</w:t>
      </w:r>
      <w:r w:rsidR="00520123" w:rsidRPr="00D76570">
        <w:rPr>
          <w:sz w:val="28"/>
          <w:szCs w:val="28"/>
        </w:rPr>
        <w:t xml:space="preserve"> должност</w:t>
      </w:r>
      <w:r w:rsidR="003B4439">
        <w:rPr>
          <w:sz w:val="28"/>
          <w:szCs w:val="28"/>
        </w:rPr>
        <w:t>и</w:t>
      </w:r>
      <w:r w:rsidRPr="00D76570">
        <w:rPr>
          <w:sz w:val="28"/>
          <w:szCs w:val="28"/>
        </w:rPr>
        <w:t>, не относящи</w:t>
      </w:r>
      <w:r w:rsidR="003B4439">
        <w:rPr>
          <w:sz w:val="28"/>
          <w:szCs w:val="28"/>
        </w:rPr>
        <w:t>е</w:t>
      </w:r>
      <w:r w:rsidRPr="00D76570">
        <w:rPr>
          <w:sz w:val="28"/>
          <w:szCs w:val="28"/>
        </w:rPr>
        <w:t xml:space="preserve">ся к </w:t>
      </w:r>
      <w:r w:rsidR="00C22447" w:rsidRPr="00D76570">
        <w:rPr>
          <w:sz w:val="28"/>
          <w:szCs w:val="28"/>
        </w:rPr>
        <w:t>должностям муниципальной службы</w:t>
      </w:r>
      <w:r w:rsidR="00297BAB" w:rsidRPr="00D76570">
        <w:rPr>
          <w:sz w:val="28"/>
          <w:szCs w:val="28"/>
        </w:rPr>
        <w:t xml:space="preserve">, </w:t>
      </w:r>
      <w:r w:rsidR="00B5354E" w:rsidRPr="00D76570">
        <w:rPr>
          <w:sz w:val="28"/>
          <w:szCs w:val="28"/>
        </w:rPr>
        <w:br/>
      </w:r>
      <w:r w:rsidR="003B4439">
        <w:rPr>
          <w:sz w:val="28"/>
          <w:szCs w:val="28"/>
        </w:rPr>
        <w:t xml:space="preserve">и </w:t>
      </w:r>
      <w:r w:rsidR="00520123" w:rsidRPr="00D76570">
        <w:rPr>
          <w:sz w:val="28"/>
          <w:szCs w:val="28"/>
        </w:rPr>
        <w:t>работников Администрации ЗАТО г. Зеленогорск</w:t>
      </w:r>
      <w:r w:rsidR="00297BAB" w:rsidRPr="00D76570">
        <w:rPr>
          <w:sz w:val="28"/>
          <w:szCs w:val="28"/>
        </w:rPr>
        <w:t xml:space="preserve"> по рабочим профессиям</w:t>
      </w:r>
    </w:p>
    <w:p w:rsidR="009410F9" w:rsidRPr="00297BAB" w:rsidRDefault="009410F9" w:rsidP="00AA1953">
      <w:pPr>
        <w:jc w:val="center"/>
        <w:rPr>
          <w:sz w:val="26"/>
          <w:szCs w:val="26"/>
        </w:rPr>
      </w:pPr>
    </w:p>
    <w:tbl>
      <w:tblPr>
        <w:tblW w:w="1008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111"/>
        <w:gridCol w:w="3118"/>
        <w:gridCol w:w="1276"/>
        <w:gridCol w:w="18"/>
      </w:tblGrid>
      <w:tr w:rsidR="005D4351" w:rsidRPr="005D4351" w:rsidTr="00D76570">
        <w:trPr>
          <w:gridAfter w:val="1"/>
          <w:wAfter w:w="18" w:type="dxa"/>
          <w:trHeight w:val="1341"/>
        </w:trPr>
        <w:tc>
          <w:tcPr>
            <w:tcW w:w="1560" w:type="dxa"/>
          </w:tcPr>
          <w:p w:rsidR="00AA1953" w:rsidRPr="00836DB5" w:rsidRDefault="00C22447" w:rsidP="009410F9">
            <w:pPr>
              <w:jc w:val="center"/>
              <w:rPr>
                <w:sz w:val="26"/>
                <w:szCs w:val="26"/>
              </w:rPr>
            </w:pPr>
            <w:r w:rsidRPr="00836DB5">
              <w:rPr>
                <w:sz w:val="26"/>
                <w:szCs w:val="26"/>
              </w:rPr>
              <w:t>Должности,</w:t>
            </w:r>
            <w:r w:rsidR="003F7576" w:rsidRPr="00836DB5">
              <w:rPr>
                <w:sz w:val="26"/>
                <w:szCs w:val="26"/>
              </w:rPr>
              <w:br/>
            </w:r>
            <w:r w:rsidR="00AA1953" w:rsidRPr="00836DB5">
              <w:rPr>
                <w:sz w:val="26"/>
                <w:szCs w:val="26"/>
              </w:rPr>
              <w:t>профессии</w:t>
            </w:r>
          </w:p>
        </w:tc>
        <w:tc>
          <w:tcPr>
            <w:tcW w:w="4111" w:type="dxa"/>
          </w:tcPr>
          <w:p w:rsidR="00AA1953" w:rsidRPr="00836DB5" w:rsidRDefault="00AA1953" w:rsidP="009410F9">
            <w:pPr>
              <w:jc w:val="center"/>
              <w:rPr>
                <w:sz w:val="26"/>
                <w:szCs w:val="26"/>
              </w:rPr>
            </w:pPr>
            <w:r w:rsidRPr="00836DB5">
              <w:rPr>
                <w:sz w:val="26"/>
                <w:szCs w:val="26"/>
              </w:rPr>
              <w:t>Критерий оценки результативности и качества труда работников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AA1953" w:rsidRPr="00836DB5" w:rsidRDefault="00AA1953" w:rsidP="009410F9">
            <w:pPr>
              <w:jc w:val="center"/>
              <w:rPr>
                <w:sz w:val="26"/>
                <w:szCs w:val="26"/>
              </w:rPr>
            </w:pPr>
            <w:r w:rsidRPr="00836DB5">
              <w:rPr>
                <w:sz w:val="26"/>
                <w:szCs w:val="26"/>
              </w:rPr>
              <w:t>Условия выплаты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A1953" w:rsidRPr="00836DB5" w:rsidRDefault="00AA1953" w:rsidP="003F7576">
            <w:pPr>
              <w:jc w:val="center"/>
              <w:rPr>
                <w:sz w:val="26"/>
                <w:szCs w:val="26"/>
              </w:rPr>
            </w:pPr>
            <w:r w:rsidRPr="00836DB5">
              <w:rPr>
                <w:sz w:val="26"/>
                <w:szCs w:val="26"/>
              </w:rPr>
              <w:t>Процент к окладу (должностному окладу)</w:t>
            </w:r>
            <w:r w:rsidR="0037164D" w:rsidRPr="00836DB5">
              <w:rPr>
                <w:sz w:val="26"/>
                <w:szCs w:val="26"/>
              </w:rPr>
              <w:t>, %</w:t>
            </w:r>
          </w:p>
        </w:tc>
      </w:tr>
      <w:tr w:rsidR="005D4351" w:rsidRPr="005D4351" w:rsidTr="00D76570">
        <w:trPr>
          <w:trHeight w:val="664"/>
        </w:trPr>
        <w:tc>
          <w:tcPr>
            <w:tcW w:w="1560" w:type="dxa"/>
            <w:vMerge w:val="restart"/>
          </w:tcPr>
          <w:p w:rsidR="00AA1953" w:rsidRPr="00836DB5" w:rsidRDefault="00AA1953" w:rsidP="00B85541">
            <w:pPr>
              <w:rPr>
                <w:sz w:val="26"/>
                <w:szCs w:val="26"/>
              </w:rPr>
            </w:pPr>
            <w:r w:rsidRPr="00836DB5">
              <w:rPr>
                <w:sz w:val="26"/>
                <w:szCs w:val="26"/>
              </w:rPr>
              <w:t>Комендант</w:t>
            </w:r>
          </w:p>
        </w:tc>
        <w:tc>
          <w:tcPr>
            <w:tcW w:w="8523" w:type="dxa"/>
            <w:gridSpan w:val="4"/>
            <w:shd w:val="clear" w:color="auto" w:fill="auto"/>
          </w:tcPr>
          <w:p w:rsidR="00E007A9" w:rsidRPr="00836DB5" w:rsidRDefault="00AA1953" w:rsidP="00B85541">
            <w:pPr>
              <w:rPr>
                <w:sz w:val="26"/>
                <w:szCs w:val="26"/>
              </w:rPr>
            </w:pPr>
            <w:r w:rsidRPr="00836DB5">
              <w:rPr>
                <w:sz w:val="26"/>
                <w:szCs w:val="26"/>
              </w:rPr>
              <w:t>выплаты за важность выполняемой работы, степень самостоятельности и ответственности пр</w:t>
            </w:r>
            <w:r w:rsidR="00C22447" w:rsidRPr="00836DB5">
              <w:rPr>
                <w:sz w:val="26"/>
                <w:szCs w:val="26"/>
              </w:rPr>
              <w:t>и выполнении поставленных задач</w:t>
            </w:r>
          </w:p>
        </w:tc>
      </w:tr>
      <w:tr w:rsidR="005D4351" w:rsidRPr="005D4351" w:rsidTr="00D76570">
        <w:trPr>
          <w:gridAfter w:val="1"/>
          <w:wAfter w:w="18" w:type="dxa"/>
          <w:trHeight w:val="1520"/>
        </w:trPr>
        <w:tc>
          <w:tcPr>
            <w:tcW w:w="1560" w:type="dxa"/>
            <w:vMerge/>
          </w:tcPr>
          <w:p w:rsidR="00AA1953" w:rsidRPr="00836DB5" w:rsidRDefault="00AA1953" w:rsidP="00B85541">
            <w:pPr>
              <w:rPr>
                <w:sz w:val="26"/>
                <w:szCs w:val="26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:rsidR="00AA1953" w:rsidRPr="00836DB5" w:rsidRDefault="00AA1953" w:rsidP="00D76570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36DB5">
              <w:rPr>
                <w:rFonts w:ascii="Times New Roman" w:hAnsi="Times New Roman" w:cs="Times New Roman"/>
                <w:sz w:val="26"/>
                <w:szCs w:val="26"/>
              </w:rPr>
              <w:t>Организация работ по своевременному оснащению помещений и рабочих мест мебелью, современными техническими средствами, канцелярскими принадлежностями, предметами хозяйственного обихода для обеспечения эффективной деятельности Администрации ЗАТО</w:t>
            </w:r>
            <w:r w:rsidR="00D7657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36DB5">
              <w:rPr>
                <w:rFonts w:ascii="Times New Roman" w:hAnsi="Times New Roman" w:cs="Times New Roman"/>
                <w:sz w:val="26"/>
                <w:szCs w:val="26"/>
              </w:rPr>
              <w:t>г. Зеленогорск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AA1953" w:rsidRPr="00836DB5" w:rsidRDefault="00AA1953" w:rsidP="00B8554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36DB5">
              <w:rPr>
                <w:rFonts w:ascii="Times New Roman" w:hAnsi="Times New Roman" w:cs="Times New Roman"/>
                <w:sz w:val="26"/>
                <w:szCs w:val="26"/>
              </w:rPr>
              <w:t>Отсутствие замечаний руководителя</w:t>
            </w:r>
          </w:p>
        </w:tc>
        <w:tc>
          <w:tcPr>
            <w:tcW w:w="1276" w:type="dxa"/>
          </w:tcPr>
          <w:p w:rsidR="00AA1953" w:rsidRPr="00836DB5" w:rsidRDefault="00671442" w:rsidP="00B8554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6DB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AA1953" w:rsidRPr="00836DB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AA1953" w:rsidRPr="00836DB5" w:rsidRDefault="00AA1953" w:rsidP="00B8554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4351" w:rsidRPr="005D4351" w:rsidTr="00D76570">
        <w:trPr>
          <w:gridAfter w:val="1"/>
          <w:wAfter w:w="18" w:type="dxa"/>
          <w:trHeight w:val="1520"/>
        </w:trPr>
        <w:tc>
          <w:tcPr>
            <w:tcW w:w="1560" w:type="dxa"/>
            <w:vMerge/>
          </w:tcPr>
          <w:p w:rsidR="00AA1953" w:rsidRPr="00836DB5" w:rsidRDefault="00AA1953" w:rsidP="00B85541">
            <w:pPr>
              <w:rPr>
                <w:sz w:val="26"/>
                <w:szCs w:val="26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AA1953" w:rsidRPr="00836DB5" w:rsidRDefault="00AA1953" w:rsidP="00B8554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AA1953" w:rsidRPr="00836DB5" w:rsidRDefault="00AA1953" w:rsidP="00B8554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36DB5">
              <w:rPr>
                <w:rFonts w:ascii="Times New Roman" w:hAnsi="Times New Roman" w:cs="Times New Roman"/>
                <w:sz w:val="26"/>
                <w:szCs w:val="26"/>
              </w:rPr>
              <w:t>Наличие единичных замечаний (не более двух)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A1953" w:rsidRPr="00836DB5" w:rsidRDefault="00671442" w:rsidP="00B85541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6DB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AA1953" w:rsidRPr="00836DB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D4351" w:rsidRPr="005D4351" w:rsidTr="00D76570">
        <w:trPr>
          <w:gridAfter w:val="1"/>
          <w:wAfter w:w="18" w:type="dxa"/>
          <w:trHeight w:val="550"/>
        </w:trPr>
        <w:tc>
          <w:tcPr>
            <w:tcW w:w="1560" w:type="dxa"/>
            <w:vMerge/>
          </w:tcPr>
          <w:p w:rsidR="00AA1953" w:rsidRPr="00836DB5" w:rsidRDefault="00AA1953" w:rsidP="00B85541">
            <w:pPr>
              <w:rPr>
                <w:sz w:val="26"/>
                <w:szCs w:val="26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:rsidR="00AA1953" w:rsidRPr="00836DB5" w:rsidRDefault="006F7343" w:rsidP="006F7343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836DB5">
              <w:rPr>
                <w:rFonts w:ascii="Times New Roman" w:hAnsi="Times New Roman" w:cs="Times New Roman"/>
                <w:sz w:val="26"/>
                <w:szCs w:val="26"/>
              </w:rPr>
              <w:t>Своевременное оформление документов (заяво</w:t>
            </w:r>
            <w:r w:rsidR="00AA1953" w:rsidRPr="00836DB5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836DB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AA1953" w:rsidRPr="00836DB5">
              <w:rPr>
                <w:rFonts w:ascii="Times New Roman" w:hAnsi="Times New Roman" w:cs="Times New Roman"/>
                <w:sz w:val="26"/>
                <w:szCs w:val="26"/>
              </w:rPr>
              <w:t xml:space="preserve"> для осуществления закупок </w:t>
            </w:r>
            <w:r w:rsidRPr="00836DB5">
              <w:rPr>
                <w:rFonts w:ascii="Times New Roman" w:hAnsi="Times New Roman" w:cs="Times New Roman"/>
                <w:sz w:val="26"/>
                <w:szCs w:val="26"/>
              </w:rPr>
              <w:t xml:space="preserve">товаров, услуг, работ </w:t>
            </w:r>
            <w:r w:rsidR="00AA1953" w:rsidRPr="00836DB5">
              <w:rPr>
                <w:rFonts w:ascii="Times New Roman" w:hAnsi="Times New Roman" w:cs="Times New Roman"/>
                <w:sz w:val="26"/>
                <w:szCs w:val="26"/>
              </w:rPr>
              <w:t xml:space="preserve">с целью обеспечения административно-хозяйственной деятельности </w:t>
            </w:r>
            <w:r w:rsidRPr="00836DB5">
              <w:rPr>
                <w:rFonts w:ascii="Times New Roman" w:hAnsi="Times New Roman" w:cs="Times New Roman"/>
                <w:sz w:val="26"/>
                <w:szCs w:val="26"/>
              </w:rPr>
              <w:t>Администрации ЗАТО г. Зеленогорск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AA1953" w:rsidRPr="00836DB5" w:rsidRDefault="006F7343" w:rsidP="00B8554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36DB5">
              <w:rPr>
                <w:rFonts w:ascii="Times New Roman" w:hAnsi="Times New Roman" w:cs="Times New Roman"/>
                <w:sz w:val="26"/>
                <w:szCs w:val="26"/>
              </w:rPr>
              <w:t>Отсутствие замечаний к</w:t>
            </w:r>
            <w:r w:rsidR="00AA1953" w:rsidRPr="00836DB5">
              <w:rPr>
                <w:rFonts w:ascii="Times New Roman" w:hAnsi="Times New Roman" w:cs="Times New Roman"/>
                <w:sz w:val="26"/>
                <w:szCs w:val="26"/>
              </w:rPr>
              <w:t xml:space="preserve"> срокам и качеству подготовки</w:t>
            </w:r>
            <w:r w:rsidRPr="00836DB5">
              <w:rPr>
                <w:rFonts w:ascii="Times New Roman" w:hAnsi="Times New Roman" w:cs="Times New Roman"/>
                <w:sz w:val="26"/>
                <w:szCs w:val="26"/>
              </w:rPr>
              <w:t xml:space="preserve"> документов (заявок)</w:t>
            </w:r>
          </w:p>
        </w:tc>
        <w:tc>
          <w:tcPr>
            <w:tcW w:w="1276" w:type="dxa"/>
          </w:tcPr>
          <w:p w:rsidR="00AA1953" w:rsidRPr="00836DB5" w:rsidRDefault="00671442" w:rsidP="00B855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6DB5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  <w:p w:rsidR="00AA1953" w:rsidRPr="00836DB5" w:rsidRDefault="00AA1953" w:rsidP="00B855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4351" w:rsidRPr="005D4351" w:rsidTr="00D76570">
        <w:trPr>
          <w:gridAfter w:val="1"/>
          <w:wAfter w:w="18" w:type="dxa"/>
          <w:trHeight w:val="550"/>
        </w:trPr>
        <w:tc>
          <w:tcPr>
            <w:tcW w:w="1560" w:type="dxa"/>
            <w:vMerge/>
          </w:tcPr>
          <w:p w:rsidR="00AA1953" w:rsidRPr="00836DB5" w:rsidRDefault="00AA1953" w:rsidP="00B85541">
            <w:pPr>
              <w:rPr>
                <w:sz w:val="26"/>
                <w:szCs w:val="26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AA1953" w:rsidRPr="00836DB5" w:rsidRDefault="00AA1953" w:rsidP="00B8554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AA1953" w:rsidRPr="00836DB5" w:rsidRDefault="00AA1953" w:rsidP="00B8554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36DB5">
              <w:rPr>
                <w:rFonts w:ascii="Times New Roman" w:hAnsi="Times New Roman" w:cs="Times New Roman"/>
                <w:sz w:val="26"/>
                <w:szCs w:val="26"/>
              </w:rPr>
              <w:t>Наличие единичных замечаний (не более двух)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A1953" w:rsidRPr="00836DB5" w:rsidRDefault="00671442" w:rsidP="00B855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6DB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AA1953" w:rsidRPr="00836DB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D4351" w:rsidRPr="005D4351" w:rsidTr="00D76570">
        <w:trPr>
          <w:gridAfter w:val="1"/>
          <w:wAfter w:w="18" w:type="dxa"/>
          <w:trHeight w:val="333"/>
        </w:trPr>
        <w:tc>
          <w:tcPr>
            <w:tcW w:w="1560" w:type="dxa"/>
            <w:vMerge/>
          </w:tcPr>
          <w:p w:rsidR="00AA1953" w:rsidRPr="00836DB5" w:rsidRDefault="00AA1953" w:rsidP="00B85541">
            <w:pPr>
              <w:rPr>
                <w:sz w:val="26"/>
                <w:szCs w:val="26"/>
              </w:rPr>
            </w:pPr>
          </w:p>
        </w:tc>
        <w:tc>
          <w:tcPr>
            <w:tcW w:w="7229" w:type="dxa"/>
            <w:gridSpan w:val="2"/>
            <w:shd w:val="clear" w:color="auto" w:fill="auto"/>
          </w:tcPr>
          <w:p w:rsidR="00AA1953" w:rsidRPr="00836DB5" w:rsidRDefault="00AA1953" w:rsidP="00B8554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36DB5">
              <w:rPr>
                <w:rFonts w:ascii="Times New Roman" w:hAnsi="Times New Roman" w:cs="Times New Roman"/>
                <w:sz w:val="26"/>
                <w:szCs w:val="26"/>
              </w:rPr>
              <w:t>выплаты за качество выполняем</w:t>
            </w:r>
            <w:r w:rsidR="00C22447" w:rsidRPr="00836DB5">
              <w:rPr>
                <w:rFonts w:ascii="Times New Roman" w:hAnsi="Times New Roman" w:cs="Times New Roman"/>
                <w:sz w:val="26"/>
                <w:szCs w:val="26"/>
              </w:rPr>
              <w:t>ых работ</w:t>
            </w:r>
          </w:p>
        </w:tc>
        <w:tc>
          <w:tcPr>
            <w:tcW w:w="1276" w:type="dxa"/>
          </w:tcPr>
          <w:p w:rsidR="00AA1953" w:rsidRPr="00836DB5" w:rsidRDefault="00AA1953" w:rsidP="00B855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4351" w:rsidRPr="005D4351" w:rsidTr="00D76570">
        <w:trPr>
          <w:gridAfter w:val="1"/>
          <w:wAfter w:w="18" w:type="dxa"/>
          <w:trHeight w:val="409"/>
        </w:trPr>
        <w:tc>
          <w:tcPr>
            <w:tcW w:w="1560" w:type="dxa"/>
            <w:vMerge/>
          </w:tcPr>
          <w:p w:rsidR="00AA1953" w:rsidRPr="00836DB5" w:rsidRDefault="00AA1953" w:rsidP="00B85541">
            <w:pPr>
              <w:rPr>
                <w:sz w:val="26"/>
                <w:szCs w:val="26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:rsidR="00D76570" w:rsidRDefault="00AA1953" w:rsidP="00B85541">
            <w:pPr>
              <w:rPr>
                <w:sz w:val="26"/>
                <w:szCs w:val="26"/>
              </w:rPr>
            </w:pPr>
            <w:r w:rsidRPr="00836DB5">
              <w:rPr>
                <w:sz w:val="26"/>
                <w:szCs w:val="26"/>
              </w:rPr>
              <w:t xml:space="preserve">Организация работ по содержанию </w:t>
            </w:r>
            <w:r w:rsidR="00C22447" w:rsidRPr="00836DB5">
              <w:rPr>
                <w:sz w:val="26"/>
                <w:szCs w:val="26"/>
              </w:rPr>
              <w:t>помещений Администрации ЗАТО</w:t>
            </w:r>
            <w:r w:rsidR="00F67952" w:rsidRPr="00836DB5">
              <w:rPr>
                <w:sz w:val="26"/>
                <w:szCs w:val="26"/>
              </w:rPr>
              <w:t xml:space="preserve"> </w:t>
            </w:r>
            <w:r w:rsidR="00D76570">
              <w:rPr>
                <w:sz w:val="26"/>
                <w:szCs w:val="26"/>
              </w:rPr>
              <w:br/>
            </w:r>
            <w:r w:rsidR="00F67952" w:rsidRPr="00836DB5">
              <w:rPr>
                <w:sz w:val="26"/>
                <w:szCs w:val="26"/>
              </w:rPr>
              <w:t>г. Зеленогорск</w:t>
            </w:r>
            <w:r w:rsidRPr="00836DB5">
              <w:rPr>
                <w:sz w:val="26"/>
                <w:szCs w:val="26"/>
              </w:rPr>
              <w:t xml:space="preserve"> в соответствии </w:t>
            </w:r>
          </w:p>
          <w:p w:rsidR="00AA1953" w:rsidRPr="00836DB5" w:rsidRDefault="00AA1953" w:rsidP="00B85541">
            <w:pPr>
              <w:rPr>
                <w:sz w:val="26"/>
                <w:szCs w:val="26"/>
              </w:rPr>
            </w:pPr>
            <w:r w:rsidRPr="00836DB5">
              <w:rPr>
                <w:sz w:val="26"/>
                <w:szCs w:val="26"/>
              </w:rPr>
              <w:t>с санитарно-гигиеническими нормами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AA1953" w:rsidRPr="00836DB5" w:rsidRDefault="00AA1953" w:rsidP="00B8554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36DB5">
              <w:rPr>
                <w:rFonts w:ascii="Times New Roman" w:hAnsi="Times New Roman" w:cs="Times New Roman"/>
                <w:sz w:val="26"/>
                <w:szCs w:val="26"/>
              </w:rPr>
              <w:t>Отсутствие замечаний</w:t>
            </w:r>
          </w:p>
        </w:tc>
        <w:tc>
          <w:tcPr>
            <w:tcW w:w="1276" w:type="dxa"/>
          </w:tcPr>
          <w:p w:rsidR="00AA1953" w:rsidRPr="00836DB5" w:rsidRDefault="00671442" w:rsidP="00B855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6DB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AA1953" w:rsidRPr="00836DB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D4351" w:rsidRPr="005D4351" w:rsidTr="00D76570">
        <w:trPr>
          <w:gridAfter w:val="1"/>
          <w:wAfter w:w="18" w:type="dxa"/>
          <w:trHeight w:val="690"/>
        </w:trPr>
        <w:tc>
          <w:tcPr>
            <w:tcW w:w="1560" w:type="dxa"/>
            <w:vMerge/>
          </w:tcPr>
          <w:p w:rsidR="00AA1953" w:rsidRPr="00836DB5" w:rsidRDefault="00AA1953" w:rsidP="00B85541">
            <w:pPr>
              <w:rPr>
                <w:sz w:val="26"/>
                <w:szCs w:val="26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AA1953" w:rsidRPr="00836DB5" w:rsidRDefault="00AA1953" w:rsidP="00B85541">
            <w:pPr>
              <w:rPr>
                <w:sz w:val="26"/>
                <w:szCs w:val="26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AA1953" w:rsidRPr="00836DB5" w:rsidRDefault="00AA1953" w:rsidP="00B8554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36DB5">
              <w:rPr>
                <w:rFonts w:ascii="Times New Roman" w:hAnsi="Times New Roman" w:cs="Times New Roman"/>
                <w:sz w:val="26"/>
                <w:szCs w:val="26"/>
              </w:rPr>
              <w:t>Наличие единичных замечаний (не более двух)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A1953" w:rsidRPr="00836DB5" w:rsidRDefault="00671442" w:rsidP="00B855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6DB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AA1953" w:rsidRPr="00836DB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5D4351" w:rsidRPr="005D4351" w:rsidTr="00D76570">
        <w:trPr>
          <w:gridAfter w:val="1"/>
          <w:wAfter w:w="18" w:type="dxa"/>
          <w:trHeight w:val="624"/>
        </w:trPr>
        <w:tc>
          <w:tcPr>
            <w:tcW w:w="1560" w:type="dxa"/>
            <w:vMerge/>
          </w:tcPr>
          <w:p w:rsidR="00AA1953" w:rsidRPr="00836DB5" w:rsidRDefault="00AA1953" w:rsidP="00B85541">
            <w:pPr>
              <w:rPr>
                <w:sz w:val="26"/>
                <w:szCs w:val="26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:rsidR="00623C34" w:rsidRPr="00836DB5" w:rsidRDefault="00C22447" w:rsidP="00F67952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836DB5">
              <w:rPr>
                <w:sz w:val="26"/>
                <w:szCs w:val="26"/>
              </w:rPr>
              <w:t>Обеспечение</w:t>
            </w:r>
            <w:r w:rsidR="00AA1953" w:rsidRPr="00836DB5">
              <w:rPr>
                <w:sz w:val="26"/>
                <w:szCs w:val="26"/>
              </w:rPr>
              <w:t xml:space="preserve"> соблюдения работника</w:t>
            </w:r>
            <w:r w:rsidRPr="00836DB5">
              <w:rPr>
                <w:sz w:val="26"/>
                <w:szCs w:val="26"/>
              </w:rPr>
              <w:t xml:space="preserve">ми, находящимися в </w:t>
            </w:r>
            <w:r w:rsidRPr="00836DB5">
              <w:rPr>
                <w:sz w:val="26"/>
                <w:szCs w:val="26"/>
              </w:rPr>
              <w:lastRenderedPageBreak/>
              <w:t xml:space="preserve">подчинении, </w:t>
            </w:r>
            <w:r w:rsidR="00AA1953" w:rsidRPr="00836DB5">
              <w:rPr>
                <w:rFonts w:eastAsia="Calibri"/>
                <w:sz w:val="26"/>
                <w:szCs w:val="26"/>
                <w:lang w:eastAsia="en-US"/>
              </w:rPr>
              <w:t>Правил внутреннего трудового распорядка</w:t>
            </w:r>
            <w:r w:rsidR="0037164D" w:rsidRPr="00836DB5">
              <w:rPr>
                <w:rFonts w:eastAsia="Calibri"/>
                <w:sz w:val="26"/>
                <w:szCs w:val="26"/>
                <w:lang w:eastAsia="en-US"/>
              </w:rPr>
              <w:t xml:space="preserve"> Администрации</w:t>
            </w:r>
            <w:r w:rsidR="00AA1953" w:rsidRPr="00836DB5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Pr="00836DB5">
              <w:rPr>
                <w:rFonts w:eastAsia="Calibri"/>
                <w:sz w:val="26"/>
                <w:szCs w:val="26"/>
                <w:lang w:eastAsia="en-US"/>
              </w:rPr>
              <w:t xml:space="preserve">ЗАТО </w:t>
            </w:r>
            <w:r w:rsidRPr="00836DB5">
              <w:rPr>
                <w:rFonts w:eastAsia="Calibri"/>
                <w:sz w:val="26"/>
                <w:szCs w:val="26"/>
                <w:lang w:eastAsia="en-US"/>
              </w:rPr>
              <w:br/>
            </w:r>
            <w:r w:rsidR="00AA1953" w:rsidRPr="00836DB5">
              <w:rPr>
                <w:rFonts w:eastAsia="Calibri"/>
                <w:sz w:val="26"/>
                <w:szCs w:val="26"/>
                <w:lang w:eastAsia="en-US"/>
              </w:rPr>
              <w:t>г. Зеленогорск,</w:t>
            </w:r>
            <w:r w:rsidR="00F67952" w:rsidRPr="00836DB5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r w:rsidR="00AA1953" w:rsidRPr="00836DB5">
              <w:rPr>
                <w:rFonts w:eastAsia="Calibri"/>
                <w:sz w:val="26"/>
                <w:szCs w:val="26"/>
                <w:lang w:eastAsia="en-US"/>
              </w:rPr>
              <w:t xml:space="preserve">требований пожарной безопасности и охраны труда 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AA1953" w:rsidRPr="00836DB5" w:rsidRDefault="00AA1953" w:rsidP="00B8554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36DB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Отсутствие случаев нарушений </w:t>
            </w:r>
          </w:p>
        </w:tc>
        <w:tc>
          <w:tcPr>
            <w:tcW w:w="1276" w:type="dxa"/>
          </w:tcPr>
          <w:p w:rsidR="00AA1953" w:rsidRPr="00836DB5" w:rsidRDefault="00671442" w:rsidP="00B855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6DB5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  <w:p w:rsidR="00AA1953" w:rsidRPr="00836DB5" w:rsidRDefault="00AA1953" w:rsidP="00B855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4351" w:rsidRPr="005D4351" w:rsidTr="00D76570">
        <w:trPr>
          <w:gridAfter w:val="1"/>
          <w:wAfter w:w="18" w:type="dxa"/>
          <w:trHeight w:val="830"/>
        </w:trPr>
        <w:tc>
          <w:tcPr>
            <w:tcW w:w="1560" w:type="dxa"/>
            <w:vMerge/>
          </w:tcPr>
          <w:p w:rsidR="00AA1953" w:rsidRPr="00836DB5" w:rsidRDefault="00AA1953" w:rsidP="00B85541">
            <w:pPr>
              <w:rPr>
                <w:sz w:val="26"/>
                <w:szCs w:val="26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AA1953" w:rsidRPr="00836DB5" w:rsidRDefault="00AA1953" w:rsidP="00B85541">
            <w:pPr>
              <w:rPr>
                <w:sz w:val="26"/>
                <w:szCs w:val="26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AA1953" w:rsidRPr="00836DB5" w:rsidRDefault="00AA1953" w:rsidP="00B8554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36DB5">
              <w:rPr>
                <w:rFonts w:ascii="Times New Roman" w:hAnsi="Times New Roman" w:cs="Times New Roman"/>
                <w:sz w:val="26"/>
                <w:szCs w:val="26"/>
              </w:rPr>
              <w:t>Наличие единичных замечаний (не более двух)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A1953" w:rsidRPr="00836DB5" w:rsidRDefault="00AA1953" w:rsidP="00B855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6DB5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  <w:p w:rsidR="00AA1953" w:rsidRPr="00836DB5" w:rsidRDefault="00AA1953" w:rsidP="00B855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4351" w:rsidRPr="005D4351" w:rsidTr="00D76570">
        <w:trPr>
          <w:trHeight w:val="488"/>
        </w:trPr>
        <w:tc>
          <w:tcPr>
            <w:tcW w:w="1560" w:type="dxa"/>
            <w:vMerge w:val="restart"/>
          </w:tcPr>
          <w:p w:rsidR="00AA1953" w:rsidRPr="00836DB5" w:rsidRDefault="00AA1953" w:rsidP="00B85541">
            <w:pPr>
              <w:rPr>
                <w:sz w:val="26"/>
                <w:szCs w:val="26"/>
              </w:rPr>
            </w:pPr>
            <w:r w:rsidRPr="001706F2">
              <w:rPr>
                <w:sz w:val="26"/>
                <w:szCs w:val="26"/>
              </w:rPr>
              <w:lastRenderedPageBreak/>
              <w:t>Кладовщик</w:t>
            </w:r>
            <w:r w:rsidR="00E9126A" w:rsidRPr="001706F2">
              <w:rPr>
                <w:sz w:val="26"/>
                <w:szCs w:val="26"/>
              </w:rPr>
              <w:t xml:space="preserve"> 2 разряда</w:t>
            </w:r>
          </w:p>
        </w:tc>
        <w:tc>
          <w:tcPr>
            <w:tcW w:w="8523" w:type="dxa"/>
            <w:gridSpan w:val="4"/>
            <w:shd w:val="clear" w:color="auto" w:fill="auto"/>
          </w:tcPr>
          <w:p w:rsidR="00E007A9" w:rsidRPr="00836DB5" w:rsidRDefault="00AA1953" w:rsidP="00B8554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36DB5">
              <w:rPr>
                <w:rFonts w:ascii="Times New Roman" w:hAnsi="Times New Roman" w:cs="Times New Roman"/>
                <w:sz w:val="26"/>
                <w:szCs w:val="26"/>
              </w:rPr>
              <w:t>выплаты за важность выполняемой работы, степень самостоятельности и ответственности пр</w:t>
            </w:r>
            <w:r w:rsidR="00C22447" w:rsidRPr="00836DB5">
              <w:rPr>
                <w:rFonts w:ascii="Times New Roman" w:hAnsi="Times New Roman" w:cs="Times New Roman"/>
                <w:sz w:val="26"/>
                <w:szCs w:val="26"/>
              </w:rPr>
              <w:t>и выполнении поставленных задач</w:t>
            </w:r>
          </w:p>
        </w:tc>
      </w:tr>
      <w:tr w:rsidR="005D4351" w:rsidRPr="005D4351" w:rsidTr="00D76570">
        <w:trPr>
          <w:gridAfter w:val="1"/>
          <w:wAfter w:w="18" w:type="dxa"/>
          <w:trHeight w:val="207"/>
        </w:trPr>
        <w:tc>
          <w:tcPr>
            <w:tcW w:w="1560" w:type="dxa"/>
            <w:vMerge/>
          </w:tcPr>
          <w:p w:rsidR="00AA1953" w:rsidRPr="00836DB5" w:rsidRDefault="00AA1953" w:rsidP="00B85541">
            <w:pPr>
              <w:rPr>
                <w:sz w:val="26"/>
                <w:szCs w:val="26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:rsidR="00AA1953" w:rsidRPr="00836DB5" w:rsidRDefault="00AA1953" w:rsidP="00B85541">
            <w:pPr>
              <w:rPr>
                <w:sz w:val="26"/>
                <w:szCs w:val="26"/>
              </w:rPr>
            </w:pPr>
            <w:r w:rsidRPr="00836DB5">
              <w:rPr>
                <w:sz w:val="26"/>
                <w:szCs w:val="26"/>
              </w:rPr>
              <w:t>О</w:t>
            </w:r>
            <w:r w:rsidR="006F7343" w:rsidRPr="00836DB5">
              <w:rPr>
                <w:sz w:val="26"/>
                <w:szCs w:val="26"/>
              </w:rPr>
              <w:t>беспечение сох</w:t>
            </w:r>
            <w:r w:rsidR="00C22447" w:rsidRPr="00836DB5">
              <w:rPr>
                <w:sz w:val="26"/>
                <w:szCs w:val="26"/>
              </w:rPr>
              <w:t>ранности материальных ценностей</w:t>
            </w:r>
            <w:r w:rsidRPr="00836DB5">
              <w:rPr>
                <w:sz w:val="26"/>
                <w:szCs w:val="26"/>
              </w:rPr>
              <w:t xml:space="preserve"> и ведение </w:t>
            </w:r>
            <w:r w:rsidR="006F7343" w:rsidRPr="00836DB5">
              <w:rPr>
                <w:sz w:val="26"/>
                <w:szCs w:val="26"/>
              </w:rPr>
              <w:t xml:space="preserve">складского </w:t>
            </w:r>
            <w:r w:rsidR="00C22447" w:rsidRPr="00836DB5">
              <w:rPr>
                <w:sz w:val="26"/>
                <w:szCs w:val="26"/>
              </w:rPr>
              <w:t>учета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AA1953" w:rsidRPr="00836DB5" w:rsidRDefault="00AA1953" w:rsidP="00B8554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36DB5">
              <w:rPr>
                <w:rFonts w:ascii="Times New Roman" w:hAnsi="Times New Roman" w:cs="Times New Roman"/>
                <w:sz w:val="26"/>
                <w:szCs w:val="26"/>
              </w:rPr>
              <w:t>Отсутствие замечаний</w:t>
            </w:r>
          </w:p>
        </w:tc>
        <w:tc>
          <w:tcPr>
            <w:tcW w:w="1276" w:type="dxa"/>
          </w:tcPr>
          <w:p w:rsidR="00AA1953" w:rsidRPr="00836DB5" w:rsidRDefault="00F67952" w:rsidP="00B855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6DB5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</w:tr>
      <w:tr w:rsidR="005D4351" w:rsidRPr="005D4351" w:rsidTr="00D76570">
        <w:trPr>
          <w:gridAfter w:val="1"/>
          <w:wAfter w:w="18" w:type="dxa"/>
          <w:trHeight w:val="350"/>
        </w:trPr>
        <w:tc>
          <w:tcPr>
            <w:tcW w:w="1560" w:type="dxa"/>
            <w:vMerge/>
          </w:tcPr>
          <w:p w:rsidR="00AA1953" w:rsidRPr="00836DB5" w:rsidRDefault="00AA1953" w:rsidP="00B85541">
            <w:pPr>
              <w:rPr>
                <w:sz w:val="26"/>
                <w:szCs w:val="26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AA1953" w:rsidRPr="00836DB5" w:rsidRDefault="00AA1953" w:rsidP="00B85541">
            <w:pPr>
              <w:rPr>
                <w:sz w:val="26"/>
                <w:szCs w:val="26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AA1953" w:rsidRPr="00836DB5" w:rsidRDefault="00AA1953" w:rsidP="00B8554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36DB5">
              <w:rPr>
                <w:rFonts w:ascii="Times New Roman" w:hAnsi="Times New Roman" w:cs="Times New Roman"/>
                <w:sz w:val="26"/>
                <w:szCs w:val="26"/>
              </w:rPr>
              <w:t>Наличие единичных замечаний (не более двух)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A1953" w:rsidRPr="00836DB5" w:rsidRDefault="00F67952" w:rsidP="00B855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6DB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AA1953" w:rsidRPr="00836DB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AA1953" w:rsidRPr="00836DB5" w:rsidRDefault="00AA1953" w:rsidP="00B855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4351" w:rsidRPr="005D4351" w:rsidTr="00D76570">
        <w:trPr>
          <w:gridAfter w:val="1"/>
          <w:wAfter w:w="18" w:type="dxa"/>
          <w:trHeight w:val="690"/>
        </w:trPr>
        <w:tc>
          <w:tcPr>
            <w:tcW w:w="1560" w:type="dxa"/>
            <w:vMerge/>
          </w:tcPr>
          <w:p w:rsidR="00AA1953" w:rsidRPr="00836DB5" w:rsidRDefault="00AA1953" w:rsidP="00B85541">
            <w:pPr>
              <w:rPr>
                <w:sz w:val="26"/>
                <w:szCs w:val="26"/>
              </w:rPr>
            </w:pPr>
          </w:p>
        </w:tc>
        <w:tc>
          <w:tcPr>
            <w:tcW w:w="4111" w:type="dxa"/>
            <w:vMerge w:val="restart"/>
            <w:shd w:val="clear" w:color="auto" w:fill="auto"/>
          </w:tcPr>
          <w:p w:rsidR="00AA1953" w:rsidRPr="00836DB5" w:rsidRDefault="00AA1953" w:rsidP="00B85541">
            <w:pPr>
              <w:rPr>
                <w:sz w:val="26"/>
                <w:szCs w:val="26"/>
              </w:rPr>
            </w:pPr>
            <w:r w:rsidRPr="00836DB5">
              <w:rPr>
                <w:sz w:val="26"/>
                <w:szCs w:val="26"/>
              </w:rPr>
              <w:t>Обеспечение работников спецодеждой, предметами хозяйственного обихода, инвентарем, канцелярскими принадлежностями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AA1953" w:rsidRPr="00836DB5" w:rsidRDefault="00AA1953" w:rsidP="00B8554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36DB5">
              <w:rPr>
                <w:rFonts w:ascii="Times New Roman" w:hAnsi="Times New Roman" w:cs="Times New Roman"/>
                <w:sz w:val="26"/>
                <w:szCs w:val="26"/>
              </w:rPr>
              <w:t>Отсутствие замечаний, жалоб работников</w:t>
            </w:r>
          </w:p>
        </w:tc>
        <w:tc>
          <w:tcPr>
            <w:tcW w:w="1276" w:type="dxa"/>
          </w:tcPr>
          <w:p w:rsidR="00AA1953" w:rsidRPr="00836DB5" w:rsidRDefault="00F67952" w:rsidP="00B855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6DB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AA1953" w:rsidRPr="00836DB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AA1953" w:rsidRPr="00836DB5" w:rsidRDefault="00AA1953" w:rsidP="00B8554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4351" w:rsidRPr="005D4351" w:rsidTr="00D76570">
        <w:trPr>
          <w:gridAfter w:val="1"/>
          <w:wAfter w:w="18" w:type="dxa"/>
          <w:trHeight w:val="690"/>
        </w:trPr>
        <w:tc>
          <w:tcPr>
            <w:tcW w:w="1560" w:type="dxa"/>
            <w:vMerge/>
          </w:tcPr>
          <w:p w:rsidR="00AA1953" w:rsidRPr="00836DB5" w:rsidRDefault="00AA1953" w:rsidP="00B85541">
            <w:pPr>
              <w:rPr>
                <w:sz w:val="26"/>
                <w:szCs w:val="26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:rsidR="00AA1953" w:rsidRPr="00836DB5" w:rsidRDefault="00AA1953" w:rsidP="00B85541">
            <w:pPr>
              <w:rPr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AA1953" w:rsidRPr="00836DB5" w:rsidRDefault="00AA1953" w:rsidP="00B8554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36DB5">
              <w:rPr>
                <w:rFonts w:ascii="Times New Roman" w:hAnsi="Times New Roman" w:cs="Times New Roman"/>
                <w:sz w:val="26"/>
                <w:szCs w:val="26"/>
              </w:rPr>
              <w:t>Наличие единичных замечаний (не более двух)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A1953" w:rsidRPr="00836DB5" w:rsidRDefault="00F67952" w:rsidP="00B855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36DB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AA1953" w:rsidRPr="00836DB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  <w:p w:rsidR="00AA1953" w:rsidRPr="00836DB5" w:rsidRDefault="00AA1953" w:rsidP="00B855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D4351" w:rsidRPr="005D4351" w:rsidTr="00D76570">
        <w:tc>
          <w:tcPr>
            <w:tcW w:w="1560" w:type="dxa"/>
            <w:vMerge/>
          </w:tcPr>
          <w:p w:rsidR="00AA1953" w:rsidRPr="00836DB5" w:rsidRDefault="00AA1953" w:rsidP="00B85541">
            <w:pPr>
              <w:rPr>
                <w:sz w:val="26"/>
                <w:szCs w:val="26"/>
              </w:rPr>
            </w:pPr>
          </w:p>
        </w:tc>
        <w:tc>
          <w:tcPr>
            <w:tcW w:w="8523" w:type="dxa"/>
            <w:gridSpan w:val="4"/>
          </w:tcPr>
          <w:p w:rsidR="00AA1953" w:rsidRPr="00836DB5" w:rsidRDefault="00AA1953" w:rsidP="00B85541">
            <w:pPr>
              <w:rPr>
                <w:sz w:val="26"/>
                <w:szCs w:val="26"/>
              </w:rPr>
            </w:pPr>
            <w:r w:rsidRPr="00836DB5">
              <w:rPr>
                <w:sz w:val="26"/>
                <w:szCs w:val="26"/>
              </w:rPr>
              <w:t xml:space="preserve">выплаты за качество </w:t>
            </w:r>
            <w:r w:rsidR="00C22447" w:rsidRPr="00836DB5">
              <w:rPr>
                <w:sz w:val="26"/>
                <w:szCs w:val="26"/>
              </w:rPr>
              <w:t>выполняемых работ</w:t>
            </w:r>
          </w:p>
        </w:tc>
      </w:tr>
      <w:tr w:rsidR="005D4351" w:rsidRPr="005D4351" w:rsidTr="00D76570">
        <w:trPr>
          <w:gridAfter w:val="1"/>
          <w:wAfter w:w="18" w:type="dxa"/>
          <w:trHeight w:val="415"/>
        </w:trPr>
        <w:tc>
          <w:tcPr>
            <w:tcW w:w="1560" w:type="dxa"/>
            <w:vMerge/>
          </w:tcPr>
          <w:p w:rsidR="00AA1953" w:rsidRPr="00836DB5" w:rsidRDefault="00AA1953" w:rsidP="00B85541">
            <w:pPr>
              <w:rPr>
                <w:sz w:val="26"/>
                <w:szCs w:val="26"/>
              </w:rPr>
            </w:pPr>
          </w:p>
        </w:tc>
        <w:tc>
          <w:tcPr>
            <w:tcW w:w="4111" w:type="dxa"/>
            <w:vMerge w:val="restart"/>
          </w:tcPr>
          <w:p w:rsidR="003404DD" w:rsidRPr="00836DB5" w:rsidRDefault="003404DD" w:rsidP="00B85541">
            <w:pPr>
              <w:rPr>
                <w:sz w:val="26"/>
                <w:szCs w:val="26"/>
              </w:rPr>
            </w:pPr>
            <w:r w:rsidRPr="00836DB5">
              <w:rPr>
                <w:sz w:val="26"/>
                <w:szCs w:val="26"/>
              </w:rPr>
              <w:t>Соблюдение правил оформления и</w:t>
            </w:r>
          </w:p>
          <w:p w:rsidR="00AA1953" w:rsidRPr="00836DB5" w:rsidRDefault="003404DD" w:rsidP="00B85541">
            <w:pPr>
              <w:rPr>
                <w:sz w:val="26"/>
                <w:szCs w:val="26"/>
              </w:rPr>
            </w:pPr>
            <w:r w:rsidRPr="00836DB5">
              <w:rPr>
                <w:sz w:val="26"/>
                <w:szCs w:val="26"/>
              </w:rPr>
              <w:t>сдачи учетно-расходной документации</w:t>
            </w:r>
          </w:p>
        </w:tc>
        <w:tc>
          <w:tcPr>
            <w:tcW w:w="3118" w:type="dxa"/>
          </w:tcPr>
          <w:p w:rsidR="00AA1953" w:rsidRPr="00836DB5" w:rsidRDefault="00C22447" w:rsidP="00B85541">
            <w:pPr>
              <w:rPr>
                <w:sz w:val="26"/>
                <w:szCs w:val="26"/>
              </w:rPr>
            </w:pPr>
            <w:r w:rsidRPr="00836DB5">
              <w:rPr>
                <w:sz w:val="26"/>
                <w:szCs w:val="26"/>
              </w:rPr>
              <w:t>Отсутствие</w:t>
            </w:r>
            <w:r w:rsidR="00AA1953" w:rsidRPr="00836DB5">
              <w:rPr>
                <w:sz w:val="26"/>
                <w:szCs w:val="26"/>
              </w:rPr>
              <w:t xml:space="preserve"> замечаний </w:t>
            </w:r>
            <w:r w:rsidR="003404DD" w:rsidRPr="00836DB5">
              <w:rPr>
                <w:sz w:val="26"/>
                <w:szCs w:val="26"/>
              </w:rPr>
              <w:t>к качеству и срокам оформления</w:t>
            </w:r>
          </w:p>
        </w:tc>
        <w:tc>
          <w:tcPr>
            <w:tcW w:w="1276" w:type="dxa"/>
          </w:tcPr>
          <w:p w:rsidR="00AA1953" w:rsidRPr="00836DB5" w:rsidRDefault="00F67952" w:rsidP="00671442">
            <w:pPr>
              <w:jc w:val="center"/>
              <w:rPr>
                <w:sz w:val="26"/>
                <w:szCs w:val="26"/>
              </w:rPr>
            </w:pPr>
            <w:r w:rsidRPr="00836DB5">
              <w:rPr>
                <w:sz w:val="26"/>
                <w:szCs w:val="26"/>
              </w:rPr>
              <w:t>90</w:t>
            </w:r>
          </w:p>
        </w:tc>
      </w:tr>
      <w:tr w:rsidR="005D4351" w:rsidRPr="005D4351" w:rsidTr="00D76570">
        <w:trPr>
          <w:gridAfter w:val="1"/>
          <w:wAfter w:w="18" w:type="dxa"/>
          <w:trHeight w:val="415"/>
        </w:trPr>
        <w:tc>
          <w:tcPr>
            <w:tcW w:w="1560" w:type="dxa"/>
            <w:vMerge/>
          </w:tcPr>
          <w:p w:rsidR="00AA1953" w:rsidRPr="00836DB5" w:rsidRDefault="00AA1953" w:rsidP="00B85541">
            <w:pPr>
              <w:rPr>
                <w:sz w:val="26"/>
                <w:szCs w:val="26"/>
              </w:rPr>
            </w:pPr>
          </w:p>
        </w:tc>
        <w:tc>
          <w:tcPr>
            <w:tcW w:w="4111" w:type="dxa"/>
            <w:vMerge/>
          </w:tcPr>
          <w:p w:rsidR="00AA1953" w:rsidRPr="00836DB5" w:rsidRDefault="00AA1953" w:rsidP="00B85541">
            <w:pPr>
              <w:rPr>
                <w:sz w:val="26"/>
                <w:szCs w:val="26"/>
              </w:rPr>
            </w:pPr>
          </w:p>
        </w:tc>
        <w:tc>
          <w:tcPr>
            <w:tcW w:w="3118" w:type="dxa"/>
          </w:tcPr>
          <w:p w:rsidR="00AA1953" w:rsidRPr="00836DB5" w:rsidRDefault="00AA1953" w:rsidP="00B85541">
            <w:pPr>
              <w:rPr>
                <w:sz w:val="26"/>
                <w:szCs w:val="26"/>
              </w:rPr>
            </w:pPr>
            <w:r w:rsidRPr="00836DB5">
              <w:rPr>
                <w:sz w:val="26"/>
                <w:szCs w:val="26"/>
              </w:rPr>
              <w:t>Наличие единичных замечаний (не более двух)</w:t>
            </w:r>
          </w:p>
        </w:tc>
        <w:tc>
          <w:tcPr>
            <w:tcW w:w="1276" w:type="dxa"/>
          </w:tcPr>
          <w:p w:rsidR="00AA1953" w:rsidRPr="00836DB5" w:rsidRDefault="00F67952" w:rsidP="00B85541">
            <w:pPr>
              <w:jc w:val="center"/>
              <w:rPr>
                <w:sz w:val="26"/>
                <w:szCs w:val="26"/>
              </w:rPr>
            </w:pPr>
            <w:r w:rsidRPr="00836DB5">
              <w:rPr>
                <w:sz w:val="26"/>
                <w:szCs w:val="26"/>
              </w:rPr>
              <w:t>6</w:t>
            </w:r>
            <w:r w:rsidR="00AA1953" w:rsidRPr="00836DB5">
              <w:rPr>
                <w:sz w:val="26"/>
                <w:szCs w:val="26"/>
              </w:rPr>
              <w:t>0</w:t>
            </w:r>
          </w:p>
          <w:p w:rsidR="00AA1953" w:rsidRPr="00836DB5" w:rsidRDefault="00AA1953" w:rsidP="00B85541">
            <w:pPr>
              <w:jc w:val="center"/>
              <w:rPr>
                <w:sz w:val="26"/>
                <w:szCs w:val="26"/>
              </w:rPr>
            </w:pPr>
          </w:p>
        </w:tc>
      </w:tr>
      <w:tr w:rsidR="005D4351" w:rsidRPr="005D4351" w:rsidTr="00D76570">
        <w:trPr>
          <w:gridAfter w:val="1"/>
          <w:wAfter w:w="18" w:type="dxa"/>
          <w:trHeight w:val="492"/>
        </w:trPr>
        <w:tc>
          <w:tcPr>
            <w:tcW w:w="1560" w:type="dxa"/>
            <w:vMerge/>
          </w:tcPr>
          <w:p w:rsidR="00AA1953" w:rsidRPr="00836DB5" w:rsidRDefault="00AA1953" w:rsidP="00B85541">
            <w:pPr>
              <w:rPr>
                <w:sz w:val="26"/>
                <w:szCs w:val="26"/>
              </w:rPr>
            </w:pPr>
          </w:p>
        </w:tc>
        <w:tc>
          <w:tcPr>
            <w:tcW w:w="4111" w:type="dxa"/>
            <w:vMerge w:val="restart"/>
          </w:tcPr>
          <w:p w:rsidR="00AA1953" w:rsidRPr="00836DB5" w:rsidRDefault="005930B2" w:rsidP="005930B2">
            <w:pPr>
              <w:rPr>
                <w:sz w:val="26"/>
                <w:szCs w:val="26"/>
              </w:rPr>
            </w:pPr>
            <w:r w:rsidRPr="00836DB5">
              <w:rPr>
                <w:sz w:val="26"/>
                <w:szCs w:val="26"/>
              </w:rPr>
              <w:t>Своевременное обеспечение средствами для соблюдения</w:t>
            </w:r>
            <w:r w:rsidR="00671442" w:rsidRPr="00836DB5">
              <w:rPr>
                <w:sz w:val="26"/>
                <w:szCs w:val="26"/>
              </w:rPr>
              <w:t xml:space="preserve"> </w:t>
            </w:r>
            <w:r w:rsidR="003404DD" w:rsidRPr="00836DB5">
              <w:rPr>
                <w:sz w:val="26"/>
                <w:szCs w:val="26"/>
              </w:rPr>
              <w:t>санитарно-гигиенических норм, правил противопожарной безопасности и охраны труда, Правил внутреннего трудового распорядка Администрации ЗАТО г. Зеленогорск</w:t>
            </w:r>
          </w:p>
        </w:tc>
        <w:tc>
          <w:tcPr>
            <w:tcW w:w="3118" w:type="dxa"/>
          </w:tcPr>
          <w:p w:rsidR="00AA1953" w:rsidRPr="00836DB5" w:rsidRDefault="00AA1953" w:rsidP="00B85541">
            <w:pPr>
              <w:rPr>
                <w:sz w:val="26"/>
                <w:szCs w:val="26"/>
              </w:rPr>
            </w:pPr>
            <w:r w:rsidRPr="00836DB5">
              <w:rPr>
                <w:sz w:val="26"/>
                <w:szCs w:val="26"/>
              </w:rPr>
              <w:t>Отсутствие замечани</w:t>
            </w:r>
            <w:r w:rsidR="005930B2" w:rsidRPr="00836DB5">
              <w:rPr>
                <w:sz w:val="26"/>
                <w:szCs w:val="26"/>
              </w:rPr>
              <w:t>й, жалоб работников</w:t>
            </w:r>
          </w:p>
        </w:tc>
        <w:tc>
          <w:tcPr>
            <w:tcW w:w="1276" w:type="dxa"/>
          </w:tcPr>
          <w:p w:rsidR="00AA1953" w:rsidRPr="00836DB5" w:rsidRDefault="00671442" w:rsidP="00B85541">
            <w:pPr>
              <w:jc w:val="center"/>
              <w:rPr>
                <w:sz w:val="26"/>
                <w:szCs w:val="26"/>
              </w:rPr>
            </w:pPr>
            <w:r w:rsidRPr="00836DB5">
              <w:rPr>
                <w:sz w:val="26"/>
                <w:szCs w:val="26"/>
              </w:rPr>
              <w:t>7</w:t>
            </w:r>
            <w:r w:rsidR="00AA1953" w:rsidRPr="00836DB5">
              <w:rPr>
                <w:sz w:val="26"/>
                <w:szCs w:val="26"/>
              </w:rPr>
              <w:t>0</w:t>
            </w:r>
          </w:p>
          <w:p w:rsidR="00AA1953" w:rsidRPr="00836DB5" w:rsidRDefault="00AA1953" w:rsidP="00B85541">
            <w:pPr>
              <w:jc w:val="center"/>
              <w:rPr>
                <w:sz w:val="26"/>
                <w:szCs w:val="26"/>
              </w:rPr>
            </w:pPr>
          </w:p>
        </w:tc>
      </w:tr>
      <w:tr w:rsidR="005D4351" w:rsidRPr="005D4351" w:rsidTr="00D76570">
        <w:trPr>
          <w:gridAfter w:val="1"/>
          <w:wAfter w:w="18" w:type="dxa"/>
          <w:trHeight w:val="630"/>
        </w:trPr>
        <w:tc>
          <w:tcPr>
            <w:tcW w:w="1560" w:type="dxa"/>
            <w:vMerge/>
          </w:tcPr>
          <w:p w:rsidR="00AA1953" w:rsidRPr="00836DB5" w:rsidRDefault="00AA1953" w:rsidP="00B85541">
            <w:pPr>
              <w:rPr>
                <w:sz w:val="26"/>
                <w:szCs w:val="26"/>
              </w:rPr>
            </w:pPr>
          </w:p>
        </w:tc>
        <w:tc>
          <w:tcPr>
            <w:tcW w:w="4111" w:type="dxa"/>
            <w:vMerge/>
          </w:tcPr>
          <w:p w:rsidR="00AA1953" w:rsidRPr="00836DB5" w:rsidRDefault="00AA1953" w:rsidP="00B85541">
            <w:pPr>
              <w:rPr>
                <w:sz w:val="26"/>
                <w:szCs w:val="26"/>
              </w:rPr>
            </w:pPr>
          </w:p>
        </w:tc>
        <w:tc>
          <w:tcPr>
            <w:tcW w:w="3118" w:type="dxa"/>
          </w:tcPr>
          <w:p w:rsidR="00AA1953" w:rsidRPr="00836DB5" w:rsidRDefault="00AA1953" w:rsidP="00B85541">
            <w:pPr>
              <w:rPr>
                <w:sz w:val="26"/>
                <w:szCs w:val="26"/>
              </w:rPr>
            </w:pPr>
            <w:r w:rsidRPr="00836DB5">
              <w:rPr>
                <w:sz w:val="26"/>
                <w:szCs w:val="26"/>
              </w:rPr>
              <w:t>Наличие единичных замечаний (не более двух)</w:t>
            </w:r>
          </w:p>
        </w:tc>
        <w:tc>
          <w:tcPr>
            <w:tcW w:w="1276" w:type="dxa"/>
          </w:tcPr>
          <w:p w:rsidR="00AA1953" w:rsidRPr="00836DB5" w:rsidRDefault="00671442" w:rsidP="00B85541">
            <w:pPr>
              <w:jc w:val="center"/>
              <w:rPr>
                <w:sz w:val="26"/>
                <w:szCs w:val="26"/>
              </w:rPr>
            </w:pPr>
            <w:r w:rsidRPr="00836DB5">
              <w:rPr>
                <w:sz w:val="26"/>
                <w:szCs w:val="26"/>
              </w:rPr>
              <w:t>5</w:t>
            </w:r>
            <w:r w:rsidR="00AA1953" w:rsidRPr="00836DB5">
              <w:rPr>
                <w:sz w:val="26"/>
                <w:szCs w:val="26"/>
              </w:rPr>
              <w:t>0</w:t>
            </w:r>
          </w:p>
          <w:p w:rsidR="00AA1953" w:rsidRPr="00836DB5" w:rsidRDefault="00AA1953" w:rsidP="00B85541">
            <w:pPr>
              <w:jc w:val="center"/>
              <w:rPr>
                <w:sz w:val="26"/>
                <w:szCs w:val="26"/>
              </w:rPr>
            </w:pPr>
          </w:p>
        </w:tc>
      </w:tr>
      <w:tr w:rsidR="005D4351" w:rsidRPr="005D4351" w:rsidTr="00D76570">
        <w:tc>
          <w:tcPr>
            <w:tcW w:w="1560" w:type="dxa"/>
            <w:vMerge w:val="restart"/>
          </w:tcPr>
          <w:p w:rsidR="00AA1953" w:rsidRPr="00836DB5" w:rsidRDefault="00AA1953" w:rsidP="00B85541">
            <w:pPr>
              <w:rPr>
                <w:sz w:val="26"/>
                <w:szCs w:val="26"/>
              </w:rPr>
            </w:pPr>
            <w:r w:rsidRPr="00836DB5">
              <w:rPr>
                <w:sz w:val="26"/>
                <w:szCs w:val="26"/>
              </w:rPr>
              <w:t xml:space="preserve">Уборщик служебных </w:t>
            </w:r>
            <w:r w:rsidRPr="001706F2">
              <w:rPr>
                <w:sz w:val="26"/>
                <w:szCs w:val="26"/>
              </w:rPr>
              <w:t>помещений</w:t>
            </w:r>
            <w:r w:rsidR="00E9126A" w:rsidRPr="001706F2">
              <w:rPr>
                <w:sz w:val="26"/>
                <w:szCs w:val="26"/>
              </w:rPr>
              <w:t xml:space="preserve"> 1 разряда</w:t>
            </w:r>
            <w:r w:rsidRPr="001706F2">
              <w:rPr>
                <w:sz w:val="26"/>
                <w:szCs w:val="26"/>
              </w:rPr>
              <w:t xml:space="preserve">, </w:t>
            </w:r>
            <w:proofErr w:type="gramStart"/>
            <w:r w:rsidRPr="001706F2">
              <w:rPr>
                <w:sz w:val="26"/>
                <w:szCs w:val="26"/>
              </w:rPr>
              <w:t>гардероб</w:t>
            </w:r>
            <w:r w:rsidR="00D76570">
              <w:rPr>
                <w:sz w:val="26"/>
                <w:szCs w:val="26"/>
              </w:rPr>
              <w:t>-</w:t>
            </w:r>
            <w:proofErr w:type="spellStart"/>
            <w:r w:rsidRPr="001706F2">
              <w:rPr>
                <w:sz w:val="26"/>
                <w:szCs w:val="26"/>
              </w:rPr>
              <w:t>щик</w:t>
            </w:r>
            <w:proofErr w:type="spellEnd"/>
            <w:proofErr w:type="gramEnd"/>
            <w:r w:rsidR="00E9126A" w:rsidRPr="001706F2">
              <w:rPr>
                <w:sz w:val="26"/>
                <w:szCs w:val="26"/>
              </w:rPr>
              <w:t xml:space="preserve"> 1 разряда</w:t>
            </w:r>
          </w:p>
          <w:p w:rsidR="00AA1953" w:rsidRPr="00836DB5" w:rsidRDefault="00AA1953" w:rsidP="00B85541">
            <w:pPr>
              <w:rPr>
                <w:sz w:val="26"/>
                <w:szCs w:val="26"/>
              </w:rPr>
            </w:pPr>
          </w:p>
        </w:tc>
        <w:tc>
          <w:tcPr>
            <w:tcW w:w="8523" w:type="dxa"/>
            <w:gridSpan w:val="4"/>
          </w:tcPr>
          <w:p w:rsidR="00E007A9" w:rsidRPr="00836DB5" w:rsidRDefault="00AA1953" w:rsidP="00B85541">
            <w:pPr>
              <w:rPr>
                <w:sz w:val="26"/>
                <w:szCs w:val="26"/>
              </w:rPr>
            </w:pPr>
            <w:r w:rsidRPr="00836DB5">
              <w:rPr>
                <w:sz w:val="26"/>
                <w:szCs w:val="26"/>
              </w:rPr>
              <w:t>выплаты за важность выполняемой работы, степень самостоятельности и ответственности пр</w:t>
            </w:r>
            <w:r w:rsidR="003F7576" w:rsidRPr="00836DB5">
              <w:rPr>
                <w:sz w:val="26"/>
                <w:szCs w:val="26"/>
              </w:rPr>
              <w:t>и выполнении поставленных задач</w:t>
            </w:r>
          </w:p>
        </w:tc>
      </w:tr>
      <w:tr w:rsidR="005D4351" w:rsidRPr="005D4351" w:rsidTr="00D76570">
        <w:trPr>
          <w:gridAfter w:val="1"/>
          <w:wAfter w:w="18" w:type="dxa"/>
          <w:trHeight w:val="275"/>
        </w:trPr>
        <w:tc>
          <w:tcPr>
            <w:tcW w:w="1560" w:type="dxa"/>
            <w:vMerge/>
          </w:tcPr>
          <w:p w:rsidR="00AA1953" w:rsidRPr="00836DB5" w:rsidRDefault="00AA1953" w:rsidP="00B85541">
            <w:pPr>
              <w:rPr>
                <w:sz w:val="26"/>
                <w:szCs w:val="26"/>
              </w:rPr>
            </w:pPr>
          </w:p>
        </w:tc>
        <w:tc>
          <w:tcPr>
            <w:tcW w:w="4111" w:type="dxa"/>
            <w:vMerge w:val="restart"/>
          </w:tcPr>
          <w:p w:rsidR="00AA1953" w:rsidRPr="00836DB5" w:rsidRDefault="00AA1953" w:rsidP="00B85541">
            <w:pPr>
              <w:rPr>
                <w:sz w:val="26"/>
                <w:szCs w:val="26"/>
              </w:rPr>
            </w:pPr>
            <w:r w:rsidRPr="00836DB5">
              <w:rPr>
                <w:sz w:val="26"/>
                <w:szCs w:val="26"/>
              </w:rPr>
              <w:t>Своевременное выпол</w:t>
            </w:r>
            <w:r w:rsidR="003F7576" w:rsidRPr="00836DB5">
              <w:rPr>
                <w:sz w:val="26"/>
                <w:szCs w:val="26"/>
              </w:rPr>
              <w:t>нение работ, заданий, поручений</w:t>
            </w:r>
          </w:p>
        </w:tc>
        <w:tc>
          <w:tcPr>
            <w:tcW w:w="3118" w:type="dxa"/>
          </w:tcPr>
          <w:p w:rsidR="00AA1953" w:rsidRPr="00836DB5" w:rsidRDefault="003F7576" w:rsidP="00B85541">
            <w:pPr>
              <w:rPr>
                <w:sz w:val="26"/>
                <w:szCs w:val="26"/>
              </w:rPr>
            </w:pPr>
            <w:r w:rsidRPr="00836DB5">
              <w:rPr>
                <w:sz w:val="26"/>
                <w:szCs w:val="26"/>
              </w:rPr>
              <w:t>Отсутствие замечаний</w:t>
            </w:r>
          </w:p>
        </w:tc>
        <w:tc>
          <w:tcPr>
            <w:tcW w:w="1276" w:type="dxa"/>
          </w:tcPr>
          <w:p w:rsidR="00AA1953" w:rsidRPr="00836DB5" w:rsidRDefault="00215136" w:rsidP="00DE7617">
            <w:pPr>
              <w:jc w:val="center"/>
              <w:rPr>
                <w:sz w:val="26"/>
                <w:szCs w:val="26"/>
              </w:rPr>
            </w:pPr>
            <w:r w:rsidRPr="00836DB5">
              <w:rPr>
                <w:sz w:val="26"/>
                <w:szCs w:val="26"/>
              </w:rPr>
              <w:t>114</w:t>
            </w:r>
          </w:p>
        </w:tc>
      </w:tr>
      <w:tr w:rsidR="005D4351" w:rsidRPr="005D4351" w:rsidTr="00D76570">
        <w:trPr>
          <w:gridAfter w:val="1"/>
          <w:wAfter w:w="18" w:type="dxa"/>
          <w:trHeight w:val="275"/>
        </w:trPr>
        <w:tc>
          <w:tcPr>
            <w:tcW w:w="1560" w:type="dxa"/>
            <w:vMerge/>
          </w:tcPr>
          <w:p w:rsidR="00AA1953" w:rsidRPr="00836DB5" w:rsidRDefault="00AA1953" w:rsidP="00B85541">
            <w:pPr>
              <w:rPr>
                <w:sz w:val="26"/>
                <w:szCs w:val="26"/>
              </w:rPr>
            </w:pPr>
          </w:p>
        </w:tc>
        <w:tc>
          <w:tcPr>
            <w:tcW w:w="4111" w:type="dxa"/>
            <w:vMerge/>
          </w:tcPr>
          <w:p w:rsidR="00AA1953" w:rsidRPr="00836DB5" w:rsidRDefault="00AA1953" w:rsidP="00B85541">
            <w:pPr>
              <w:rPr>
                <w:sz w:val="26"/>
                <w:szCs w:val="26"/>
              </w:rPr>
            </w:pPr>
          </w:p>
        </w:tc>
        <w:tc>
          <w:tcPr>
            <w:tcW w:w="3118" w:type="dxa"/>
          </w:tcPr>
          <w:p w:rsidR="00AA1953" w:rsidRPr="00836DB5" w:rsidRDefault="00AA1953" w:rsidP="00B85541">
            <w:pPr>
              <w:rPr>
                <w:sz w:val="26"/>
                <w:szCs w:val="26"/>
              </w:rPr>
            </w:pPr>
            <w:r w:rsidRPr="00836DB5">
              <w:rPr>
                <w:sz w:val="26"/>
                <w:szCs w:val="26"/>
              </w:rPr>
              <w:t>Наличие единичных замечаний (не более двух)</w:t>
            </w:r>
          </w:p>
        </w:tc>
        <w:tc>
          <w:tcPr>
            <w:tcW w:w="1276" w:type="dxa"/>
          </w:tcPr>
          <w:p w:rsidR="00AA1953" w:rsidRPr="00836DB5" w:rsidRDefault="00215136" w:rsidP="00B85541">
            <w:pPr>
              <w:jc w:val="center"/>
              <w:rPr>
                <w:sz w:val="26"/>
                <w:szCs w:val="26"/>
              </w:rPr>
            </w:pPr>
            <w:r w:rsidRPr="00836DB5">
              <w:rPr>
                <w:sz w:val="26"/>
                <w:szCs w:val="26"/>
              </w:rPr>
              <w:t>70</w:t>
            </w:r>
          </w:p>
        </w:tc>
      </w:tr>
      <w:tr w:rsidR="005D4351" w:rsidRPr="005D4351" w:rsidTr="00D76570">
        <w:trPr>
          <w:gridAfter w:val="1"/>
          <w:wAfter w:w="18" w:type="dxa"/>
          <w:trHeight w:val="609"/>
        </w:trPr>
        <w:tc>
          <w:tcPr>
            <w:tcW w:w="1560" w:type="dxa"/>
            <w:vMerge/>
          </w:tcPr>
          <w:p w:rsidR="00AA1953" w:rsidRPr="00836DB5" w:rsidRDefault="00AA1953" w:rsidP="00B85541">
            <w:pPr>
              <w:rPr>
                <w:sz w:val="26"/>
                <w:szCs w:val="26"/>
              </w:rPr>
            </w:pPr>
          </w:p>
        </w:tc>
        <w:tc>
          <w:tcPr>
            <w:tcW w:w="4111" w:type="dxa"/>
            <w:vMerge w:val="restart"/>
          </w:tcPr>
          <w:p w:rsidR="00AA1953" w:rsidRPr="00836DB5" w:rsidRDefault="00AA1953" w:rsidP="00B85541">
            <w:pPr>
              <w:rPr>
                <w:sz w:val="26"/>
                <w:szCs w:val="26"/>
              </w:rPr>
            </w:pPr>
            <w:r w:rsidRPr="00836DB5">
              <w:rPr>
                <w:sz w:val="26"/>
                <w:szCs w:val="26"/>
              </w:rPr>
              <w:t>Отсутствие нарушений требований пожар</w:t>
            </w:r>
            <w:r w:rsidR="003F7576" w:rsidRPr="00836DB5">
              <w:rPr>
                <w:sz w:val="26"/>
                <w:szCs w:val="26"/>
              </w:rPr>
              <w:t>ной безопасности и охраны труда</w:t>
            </w:r>
          </w:p>
        </w:tc>
        <w:tc>
          <w:tcPr>
            <w:tcW w:w="3118" w:type="dxa"/>
          </w:tcPr>
          <w:p w:rsidR="00AA1953" w:rsidRPr="00836DB5" w:rsidRDefault="00AA1953" w:rsidP="00B8554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36DB5">
              <w:rPr>
                <w:rFonts w:ascii="Times New Roman" w:hAnsi="Times New Roman" w:cs="Times New Roman"/>
                <w:sz w:val="26"/>
                <w:szCs w:val="26"/>
              </w:rPr>
              <w:t>Отсутствие случаев нарушений</w:t>
            </w:r>
          </w:p>
        </w:tc>
        <w:tc>
          <w:tcPr>
            <w:tcW w:w="1276" w:type="dxa"/>
          </w:tcPr>
          <w:p w:rsidR="00AA1953" w:rsidRPr="00836DB5" w:rsidRDefault="00215136" w:rsidP="00B85541">
            <w:pPr>
              <w:jc w:val="center"/>
              <w:rPr>
                <w:sz w:val="26"/>
                <w:szCs w:val="26"/>
              </w:rPr>
            </w:pPr>
            <w:r w:rsidRPr="00836DB5">
              <w:rPr>
                <w:sz w:val="26"/>
                <w:szCs w:val="26"/>
              </w:rPr>
              <w:t>66</w:t>
            </w:r>
          </w:p>
          <w:p w:rsidR="00AA1953" w:rsidRPr="00836DB5" w:rsidRDefault="00AA1953" w:rsidP="00B85541">
            <w:pPr>
              <w:jc w:val="center"/>
              <w:rPr>
                <w:sz w:val="26"/>
                <w:szCs w:val="26"/>
              </w:rPr>
            </w:pPr>
          </w:p>
        </w:tc>
      </w:tr>
      <w:tr w:rsidR="005D4351" w:rsidRPr="005D4351" w:rsidTr="00D76570">
        <w:trPr>
          <w:gridAfter w:val="1"/>
          <w:wAfter w:w="18" w:type="dxa"/>
          <w:trHeight w:val="380"/>
        </w:trPr>
        <w:tc>
          <w:tcPr>
            <w:tcW w:w="1560" w:type="dxa"/>
            <w:vMerge/>
          </w:tcPr>
          <w:p w:rsidR="00AA1953" w:rsidRPr="00836DB5" w:rsidRDefault="00AA1953" w:rsidP="00B85541">
            <w:pPr>
              <w:rPr>
                <w:sz w:val="26"/>
                <w:szCs w:val="26"/>
              </w:rPr>
            </w:pPr>
          </w:p>
        </w:tc>
        <w:tc>
          <w:tcPr>
            <w:tcW w:w="4111" w:type="dxa"/>
            <w:vMerge/>
          </w:tcPr>
          <w:p w:rsidR="00AA1953" w:rsidRPr="00836DB5" w:rsidRDefault="00AA1953" w:rsidP="00B85541">
            <w:pPr>
              <w:rPr>
                <w:sz w:val="26"/>
                <w:szCs w:val="26"/>
              </w:rPr>
            </w:pPr>
          </w:p>
        </w:tc>
        <w:tc>
          <w:tcPr>
            <w:tcW w:w="3118" w:type="dxa"/>
          </w:tcPr>
          <w:p w:rsidR="00AA1953" w:rsidRPr="00836DB5" w:rsidRDefault="00AA1953" w:rsidP="00B85541">
            <w:pPr>
              <w:rPr>
                <w:sz w:val="26"/>
                <w:szCs w:val="26"/>
              </w:rPr>
            </w:pPr>
            <w:r w:rsidRPr="00836DB5">
              <w:rPr>
                <w:sz w:val="26"/>
                <w:szCs w:val="26"/>
              </w:rPr>
              <w:t>Наличие единичных замечаний (не более двух)</w:t>
            </w:r>
          </w:p>
        </w:tc>
        <w:tc>
          <w:tcPr>
            <w:tcW w:w="1276" w:type="dxa"/>
          </w:tcPr>
          <w:p w:rsidR="00AA1953" w:rsidRPr="00836DB5" w:rsidRDefault="00215136" w:rsidP="00B85541">
            <w:pPr>
              <w:jc w:val="center"/>
              <w:rPr>
                <w:sz w:val="26"/>
                <w:szCs w:val="26"/>
              </w:rPr>
            </w:pPr>
            <w:r w:rsidRPr="00836DB5">
              <w:rPr>
                <w:sz w:val="26"/>
                <w:szCs w:val="26"/>
              </w:rPr>
              <w:t>40</w:t>
            </w:r>
          </w:p>
          <w:p w:rsidR="00AA1953" w:rsidRPr="00836DB5" w:rsidRDefault="00AA1953" w:rsidP="00B85541">
            <w:pPr>
              <w:jc w:val="center"/>
              <w:rPr>
                <w:sz w:val="26"/>
                <w:szCs w:val="26"/>
              </w:rPr>
            </w:pPr>
          </w:p>
        </w:tc>
      </w:tr>
      <w:tr w:rsidR="005D4351" w:rsidRPr="005D4351" w:rsidTr="00D76570">
        <w:tc>
          <w:tcPr>
            <w:tcW w:w="1560" w:type="dxa"/>
            <w:vMerge/>
          </w:tcPr>
          <w:p w:rsidR="00AA1953" w:rsidRPr="00836DB5" w:rsidRDefault="00AA1953" w:rsidP="00B85541">
            <w:pPr>
              <w:rPr>
                <w:sz w:val="26"/>
                <w:szCs w:val="26"/>
              </w:rPr>
            </w:pPr>
          </w:p>
        </w:tc>
        <w:tc>
          <w:tcPr>
            <w:tcW w:w="8523" w:type="dxa"/>
            <w:gridSpan w:val="4"/>
          </w:tcPr>
          <w:p w:rsidR="00AA1953" w:rsidRPr="00836DB5" w:rsidRDefault="003F7576" w:rsidP="00B85541">
            <w:pPr>
              <w:rPr>
                <w:sz w:val="26"/>
                <w:szCs w:val="26"/>
              </w:rPr>
            </w:pPr>
            <w:r w:rsidRPr="00836DB5">
              <w:rPr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5D4351" w:rsidRPr="005D4351" w:rsidTr="00D76570">
        <w:trPr>
          <w:gridAfter w:val="1"/>
          <w:wAfter w:w="18" w:type="dxa"/>
          <w:trHeight w:val="560"/>
        </w:trPr>
        <w:tc>
          <w:tcPr>
            <w:tcW w:w="1560" w:type="dxa"/>
            <w:vMerge/>
          </w:tcPr>
          <w:p w:rsidR="00AA1953" w:rsidRPr="00836DB5" w:rsidRDefault="00AA1953" w:rsidP="00B85541">
            <w:pPr>
              <w:rPr>
                <w:sz w:val="26"/>
                <w:szCs w:val="26"/>
              </w:rPr>
            </w:pPr>
          </w:p>
        </w:tc>
        <w:tc>
          <w:tcPr>
            <w:tcW w:w="4111" w:type="dxa"/>
            <w:vMerge w:val="restart"/>
          </w:tcPr>
          <w:p w:rsidR="00AA1953" w:rsidRPr="00836DB5" w:rsidRDefault="00AA1953" w:rsidP="00B85541">
            <w:pPr>
              <w:rPr>
                <w:sz w:val="26"/>
                <w:szCs w:val="26"/>
              </w:rPr>
            </w:pPr>
            <w:r w:rsidRPr="00836DB5">
              <w:rPr>
                <w:sz w:val="26"/>
                <w:szCs w:val="26"/>
              </w:rPr>
              <w:t xml:space="preserve">Содержание закрепленных помещений и оборудования в соответствии с санитарно-гигиеническими нормами </w:t>
            </w:r>
          </w:p>
        </w:tc>
        <w:tc>
          <w:tcPr>
            <w:tcW w:w="3118" w:type="dxa"/>
          </w:tcPr>
          <w:p w:rsidR="00AA1953" w:rsidRPr="00836DB5" w:rsidRDefault="00AA1953" w:rsidP="00B85541">
            <w:pPr>
              <w:rPr>
                <w:sz w:val="26"/>
                <w:szCs w:val="26"/>
              </w:rPr>
            </w:pPr>
            <w:r w:rsidRPr="00836DB5">
              <w:rPr>
                <w:sz w:val="26"/>
                <w:szCs w:val="26"/>
              </w:rPr>
              <w:t>Отсутствие замечаний</w:t>
            </w:r>
          </w:p>
        </w:tc>
        <w:tc>
          <w:tcPr>
            <w:tcW w:w="1276" w:type="dxa"/>
          </w:tcPr>
          <w:p w:rsidR="00AA1953" w:rsidRPr="00836DB5" w:rsidRDefault="00F67952" w:rsidP="00DE7617">
            <w:pPr>
              <w:jc w:val="center"/>
              <w:rPr>
                <w:sz w:val="26"/>
                <w:szCs w:val="26"/>
              </w:rPr>
            </w:pPr>
            <w:r w:rsidRPr="00836DB5">
              <w:rPr>
                <w:sz w:val="26"/>
                <w:szCs w:val="26"/>
              </w:rPr>
              <w:t>100</w:t>
            </w:r>
          </w:p>
        </w:tc>
      </w:tr>
      <w:tr w:rsidR="005D4351" w:rsidRPr="005D4351" w:rsidTr="00D76570">
        <w:trPr>
          <w:gridAfter w:val="1"/>
          <w:wAfter w:w="18" w:type="dxa"/>
          <w:trHeight w:val="303"/>
        </w:trPr>
        <w:tc>
          <w:tcPr>
            <w:tcW w:w="1560" w:type="dxa"/>
            <w:vMerge/>
          </w:tcPr>
          <w:p w:rsidR="00AA1953" w:rsidRPr="00836DB5" w:rsidRDefault="00AA1953" w:rsidP="00B85541">
            <w:pPr>
              <w:rPr>
                <w:sz w:val="26"/>
                <w:szCs w:val="26"/>
              </w:rPr>
            </w:pPr>
          </w:p>
        </w:tc>
        <w:tc>
          <w:tcPr>
            <w:tcW w:w="4111" w:type="dxa"/>
            <w:vMerge/>
          </w:tcPr>
          <w:p w:rsidR="00AA1953" w:rsidRPr="00836DB5" w:rsidRDefault="00AA1953" w:rsidP="00B85541">
            <w:pPr>
              <w:rPr>
                <w:sz w:val="26"/>
                <w:szCs w:val="26"/>
              </w:rPr>
            </w:pPr>
          </w:p>
        </w:tc>
        <w:tc>
          <w:tcPr>
            <w:tcW w:w="3118" w:type="dxa"/>
          </w:tcPr>
          <w:p w:rsidR="00AA1953" w:rsidRDefault="00AA1953" w:rsidP="00B85541">
            <w:pPr>
              <w:rPr>
                <w:sz w:val="26"/>
                <w:szCs w:val="26"/>
              </w:rPr>
            </w:pPr>
            <w:r w:rsidRPr="00836DB5">
              <w:rPr>
                <w:sz w:val="26"/>
                <w:szCs w:val="26"/>
              </w:rPr>
              <w:t>Наличие единичных замечаний (не более двух)</w:t>
            </w:r>
          </w:p>
          <w:p w:rsidR="00CA4D1F" w:rsidRPr="00836DB5" w:rsidRDefault="00CA4D1F" w:rsidP="00B85541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</w:tcPr>
          <w:p w:rsidR="00AA1953" w:rsidRPr="00836DB5" w:rsidRDefault="00F67952" w:rsidP="00B85541">
            <w:pPr>
              <w:jc w:val="center"/>
              <w:rPr>
                <w:sz w:val="26"/>
                <w:szCs w:val="26"/>
              </w:rPr>
            </w:pPr>
            <w:r w:rsidRPr="00836DB5">
              <w:rPr>
                <w:sz w:val="26"/>
                <w:szCs w:val="26"/>
              </w:rPr>
              <w:t>5</w:t>
            </w:r>
            <w:r w:rsidR="00874B5A" w:rsidRPr="00836DB5">
              <w:rPr>
                <w:sz w:val="26"/>
                <w:szCs w:val="26"/>
              </w:rPr>
              <w:t>0</w:t>
            </w:r>
          </w:p>
          <w:p w:rsidR="00AA1953" w:rsidRPr="00836DB5" w:rsidRDefault="00AA1953" w:rsidP="00B85541">
            <w:pPr>
              <w:jc w:val="center"/>
              <w:rPr>
                <w:sz w:val="26"/>
                <w:szCs w:val="26"/>
              </w:rPr>
            </w:pPr>
          </w:p>
        </w:tc>
      </w:tr>
      <w:tr w:rsidR="005D4351" w:rsidRPr="005D4351" w:rsidTr="00D76570">
        <w:trPr>
          <w:gridAfter w:val="1"/>
          <w:wAfter w:w="18" w:type="dxa"/>
          <w:trHeight w:val="255"/>
        </w:trPr>
        <w:tc>
          <w:tcPr>
            <w:tcW w:w="1560" w:type="dxa"/>
            <w:vMerge/>
          </w:tcPr>
          <w:p w:rsidR="00AA1953" w:rsidRPr="00836DB5" w:rsidRDefault="00AA1953" w:rsidP="00B85541">
            <w:pPr>
              <w:rPr>
                <w:sz w:val="26"/>
                <w:szCs w:val="26"/>
              </w:rPr>
            </w:pPr>
          </w:p>
        </w:tc>
        <w:tc>
          <w:tcPr>
            <w:tcW w:w="4111" w:type="dxa"/>
            <w:vMerge w:val="restart"/>
          </w:tcPr>
          <w:p w:rsidR="00AA1953" w:rsidRPr="00836DB5" w:rsidRDefault="00AA1953" w:rsidP="003F7576">
            <w:pPr>
              <w:rPr>
                <w:sz w:val="26"/>
                <w:szCs w:val="26"/>
              </w:rPr>
            </w:pPr>
            <w:r w:rsidRPr="00836DB5">
              <w:rPr>
                <w:sz w:val="26"/>
                <w:szCs w:val="26"/>
              </w:rPr>
              <w:t>Соблюдение Правил внутреннего трудового распорядка</w:t>
            </w:r>
            <w:r w:rsidR="00D2050E" w:rsidRPr="00836DB5">
              <w:rPr>
                <w:sz w:val="26"/>
                <w:szCs w:val="26"/>
              </w:rPr>
              <w:t xml:space="preserve"> </w:t>
            </w:r>
            <w:r w:rsidRPr="00836DB5">
              <w:rPr>
                <w:rFonts w:eastAsia="Calibri"/>
                <w:sz w:val="26"/>
                <w:szCs w:val="26"/>
                <w:lang w:eastAsia="en-US"/>
              </w:rPr>
              <w:t>Администрации ЗАТО</w:t>
            </w:r>
            <w:r w:rsidR="003F7576" w:rsidRPr="00836DB5">
              <w:rPr>
                <w:rFonts w:eastAsia="Calibri"/>
                <w:sz w:val="26"/>
                <w:szCs w:val="26"/>
                <w:lang w:eastAsia="en-US"/>
              </w:rPr>
              <w:br/>
            </w:r>
            <w:r w:rsidRPr="00836DB5">
              <w:rPr>
                <w:rFonts w:eastAsia="Calibri"/>
                <w:sz w:val="26"/>
                <w:szCs w:val="26"/>
                <w:lang w:eastAsia="en-US"/>
              </w:rPr>
              <w:t>г. Зеленогорск</w:t>
            </w:r>
          </w:p>
        </w:tc>
        <w:tc>
          <w:tcPr>
            <w:tcW w:w="3118" w:type="dxa"/>
          </w:tcPr>
          <w:p w:rsidR="00AA1953" w:rsidRPr="00836DB5" w:rsidRDefault="00AA1953" w:rsidP="00B8554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36DB5">
              <w:rPr>
                <w:rFonts w:ascii="Times New Roman" w:hAnsi="Times New Roman" w:cs="Times New Roman"/>
                <w:sz w:val="26"/>
                <w:szCs w:val="26"/>
              </w:rPr>
              <w:t>Отсутствие случаев нарушений</w:t>
            </w:r>
          </w:p>
        </w:tc>
        <w:tc>
          <w:tcPr>
            <w:tcW w:w="1276" w:type="dxa"/>
          </w:tcPr>
          <w:p w:rsidR="00AA1953" w:rsidRPr="00836DB5" w:rsidRDefault="00D2050E" w:rsidP="00B85541">
            <w:pPr>
              <w:jc w:val="center"/>
              <w:rPr>
                <w:sz w:val="26"/>
                <w:szCs w:val="26"/>
              </w:rPr>
            </w:pPr>
            <w:r w:rsidRPr="00836DB5">
              <w:rPr>
                <w:sz w:val="26"/>
                <w:szCs w:val="26"/>
              </w:rPr>
              <w:t>67</w:t>
            </w:r>
          </w:p>
          <w:p w:rsidR="00AA1953" w:rsidRPr="00836DB5" w:rsidRDefault="00AA1953" w:rsidP="00B85541">
            <w:pPr>
              <w:jc w:val="center"/>
              <w:rPr>
                <w:sz w:val="26"/>
                <w:szCs w:val="26"/>
              </w:rPr>
            </w:pPr>
          </w:p>
        </w:tc>
      </w:tr>
      <w:tr w:rsidR="005D4351" w:rsidRPr="005D4351" w:rsidTr="00D76570">
        <w:trPr>
          <w:gridAfter w:val="1"/>
          <w:wAfter w:w="18" w:type="dxa"/>
          <w:trHeight w:val="255"/>
        </w:trPr>
        <w:tc>
          <w:tcPr>
            <w:tcW w:w="1560" w:type="dxa"/>
            <w:vMerge/>
          </w:tcPr>
          <w:p w:rsidR="00AA1953" w:rsidRPr="00836DB5" w:rsidRDefault="00AA1953" w:rsidP="00B85541">
            <w:pPr>
              <w:rPr>
                <w:sz w:val="26"/>
                <w:szCs w:val="26"/>
              </w:rPr>
            </w:pPr>
          </w:p>
        </w:tc>
        <w:tc>
          <w:tcPr>
            <w:tcW w:w="4111" w:type="dxa"/>
            <w:vMerge/>
          </w:tcPr>
          <w:p w:rsidR="00AA1953" w:rsidRPr="00836DB5" w:rsidRDefault="00AA1953" w:rsidP="00B85541">
            <w:pPr>
              <w:rPr>
                <w:sz w:val="26"/>
                <w:szCs w:val="26"/>
              </w:rPr>
            </w:pPr>
          </w:p>
        </w:tc>
        <w:tc>
          <w:tcPr>
            <w:tcW w:w="3118" w:type="dxa"/>
          </w:tcPr>
          <w:p w:rsidR="00AA1953" w:rsidRPr="00836DB5" w:rsidRDefault="00AA1953" w:rsidP="00B85541">
            <w:pPr>
              <w:rPr>
                <w:sz w:val="26"/>
                <w:szCs w:val="26"/>
              </w:rPr>
            </w:pPr>
            <w:r w:rsidRPr="00836DB5">
              <w:rPr>
                <w:sz w:val="26"/>
                <w:szCs w:val="26"/>
              </w:rPr>
              <w:t>Наличие единичных замечаний (не более двух)</w:t>
            </w:r>
          </w:p>
        </w:tc>
        <w:tc>
          <w:tcPr>
            <w:tcW w:w="1276" w:type="dxa"/>
          </w:tcPr>
          <w:p w:rsidR="00AA1953" w:rsidRPr="00836DB5" w:rsidRDefault="00D2050E" w:rsidP="00B85541">
            <w:pPr>
              <w:jc w:val="center"/>
              <w:rPr>
                <w:sz w:val="26"/>
                <w:szCs w:val="26"/>
              </w:rPr>
            </w:pPr>
            <w:r w:rsidRPr="00836DB5">
              <w:rPr>
                <w:sz w:val="26"/>
                <w:szCs w:val="26"/>
              </w:rPr>
              <w:t>4</w:t>
            </w:r>
            <w:r w:rsidR="005077EA" w:rsidRPr="00836DB5">
              <w:rPr>
                <w:sz w:val="26"/>
                <w:szCs w:val="26"/>
              </w:rPr>
              <w:t>0</w:t>
            </w:r>
          </w:p>
          <w:p w:rsidR="00AA1953" w:rsidRPr="00836DB5" w:rsidRDefault="00AA1953" w:rsidP="00B85541">
            <w:pPr>
              <w:jc w:val="center"/>
              <w:rPr>
                <w:sz w:val="26"/>
                <w:szCs w:val="26"/>
              </w:rPr>
            </w:pPr>
          </w:p>
        </w:tc>
      </w:tr>
      <w:tr w:rsidR="005D4351" w:rsidRPr="005D4351" w:rsidTr="00D76570">
        <w:tc>
          <w:tcPr>
            <w:tcW w:w="1560" w:type="dxa"/>
            <w:vMerge w:val="restart"/>
          </w:tcPr>
          <w:p w:rsidR="00540E5C" w:rsidRDefault="00AA1953" w:rsidP="00915D7E">
            <w:pPr>
              <w:ind w:right="-391"/>
              <w:rPr>
                <w:sz w:val="26"/>
                <w:szCs w:val="26"/>
              </w:rPr>
            </w:pPr>
            <w:r w:rsidRPr="00836DB5">
              <w:rPr>
                <w:sz w:val="26"/>
                <w:szCs w:val="26"/>
              </w:rPr>
              <w:t>Рабоч</w:t>
            </w:r>
            <w:r w:rsidR="003F7576" w:rsidRPr="00836DB5">
              <w:rPr>
                <w:sz w:val="26"/>
                <w:szCs w:val="26"/>
              </w:rPr>
              <w:t>ий по комплексно</w:t>
            </w:r>
            <w:r w:rsidR="00D76570">
              <w:rPr>
                <w:sz w:val="26"/>
                <w:szCs w:val="26"/>
              </w:rPr>
              <w:t>-</w:t>
            </w:r>
          </w:p>
          <w:p w:rsidR="003F7576" w:rsidRPr="00836DB5" w:rsidRDefault="003F7576" w:rsidP="00915D7E">
            <w:pPr>
              <w:ind w:right="-391"/>
              <w:rPr>
                <w:sz w:val="26"/>
                <w:szCs w:val="26"/>
              </w:rPr>
            </w:pPr>
            <w:proofErr w:type="spellStart"/>
            <w:r w:rsidRPr="00836DB5">
              <w:rPr>
                <w:sz w:val="26"/>
                <w:szCs w:val="26"/>
              </w:rPr>
              <w:t>му</w:t>
            </w:r>
            <w:proofErr w:type="spellEnd"/>
            <w:r w:rsidRPr="00836DB5">
              <w:rPr>
                <w:sz w:val="26"/>
                <w:szCs w:val="26"/>
              </w:rPr>
              <w:t xml:space="preserve"> </w:t>
            </w:r>
            <w:proofErr w:type="gramStart"/>
            <w:r w:rsidRPr="00836DB5">
              <w:rPr>
                <w:sz w:val="26"/>
                <w:szCs w:val="26"/>
              </w:rPr>
              <w:t>обслужи</w:t>
            </w:r>
            <w:r w:rsidR="00D76570">
              <w:rPr>
                <w:sz w:val="26"/>
                <w:szCs w:val="26"/>
              </w:rPr>
              <w:t>-</w:t>
            </w:r>
            <w:proofErr w:type="spellStart"/>
            <w:r w:rsidRPr="00836DB5">
              <w:rPr>
                <w:sz w:val="26"/>
                <w:szCs w:val="26"/>
              </w:rPr>
              <w:t>ванию</w:t>
            </w:r>
            <w:proofErr w:type="spellEnd"/>
            <w:proofErr w:type="gramEnd"/>
            <w:r w:rsidRPr="00836DB5">
              <w:rPr>
                <w:sz w:val="26"/>
                <w:szCs w:val="26"/>
              </w:rPr>
              <w:t xml:space="preserve">                </w:t>
            </w:r>
          </w:p>
          <w:p w:rsidR="00AA1953" w:rsidRPr="00836DB5" w:rsidRDefault="003F7576" w:rsidP="00E9126A">
            <w:pPr>
              <w:ind w:right="-391"/>
              <w:rPr>
                <w:sz w:val="26"/>
                <w:szCs w:val="26"/>
              </w:rPr>
            </w:pPr>
            <w:r w:rsidRPr="00836DB5">
              <w:rPr>
                <w:sz w:val="26"/>
                <w:szCs w:val="26"/>
              </w:rPr>
              <w:t>и ремонту</w:t>
            </w:r>
            <w:r w:rsidRPr="00836DB5">
              <w:rPr>
                <w:sz w:val="26"/>
                <w:szCs w:val="26"/>
              </w:rPr>
              <w:br/>
              <w:t>зданий</w:t>
            </w:r>
            <w:r w:rsidR="00E9126A">
              <w:rPr>
                <w:sz w:val="26"/>
                <w:szCs w:val="26"/>
              </w:rPr>
              <w:t xml:space="preserve"> </w:t>
            </w:r>
            <w:r w:rsidR="00E9126A" w:rsidRPr="001706F2">
              <w:rPr>
                <w:sz w:val="26"/>
                <w:szCs w:val="26"/>
              </w:rPr>
              <w:t>3           разряда</w:t>
            </w:r>
          </w:p>
        </w:tc>
        <w:tc>
          <w:tcPr>
            <w:tcW w:w="8523" w:type="dxa"/>
            <w:gridSpan w:val="4"/>
          </w:tcPr>
          <w:p w:rsidR="00E007A9" w:rsidRPr="00836DB5" w:rsidRDefault="00AA1953" w:rsidP="00E007A9">
            <w:pPr>
              <w:rPr>
                <w:sz w:val="26"/>
                <w:szCs w:val="26"/>
              </w:rPr>
            </w:pPr>
            <w:r w:rsidRPr="00836DB5">
              <w:rPr>
                <w:sz w:val="26"/>
                <w:szCs w:val="26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5D4351" w:rsidRPr="005D4351" w:rsidTr="00D76570">
        <w:trPr>
          <w:gridAfter w:val="1"/>
          <w:wAfter w:w="18" w:type="dxa"/>
          <w:trHeight w:val="407"/>
        </w:trPr>
        <w:tc>
          <w:tcPr>
            <w:tcW w:w="1560" w:type="dxa"/>
            <w:vMerge/>
          </w:tcPr>
          <w:p w:rsidR="00AA1953" w:rsidRPr="00836DB5" w:rsidRDefault="00AA1953" w:rsidP="00B85541">
            <w:pPr>
              <w:rPr>
                <w:sz w:val="26"/>
                <w:szCs w:val="26"/>
              </w:rPr>
            </w:pPr>
          </w:p>
        </w:tc>
        <w:tc>
          <w:tcPr>
            <w:tcW w:w="4111" w:type="dxa"/>
            <w:vMerge w:val="restart"/>
          </w:tcPr>
          <w:p w:rsidR="00AA1953" w:rsidRPr="00836DB5" w:rsidRDefault="00AA1953" w:rsidP="00B85541">
            <w:pPr>
              <w:rPr>
                <w:sz w:val="26"/>
                <w:szCs w:val="26"/>
              </w:rPr>
            </w:pPr>
            <w:r w:rsidRPr="00836DB5">
              <w:rPr>
                <w:sz w:val="26"/>
                <w:szCs w:val="26"/>
              </w:rPr>
              <w:t>Своевременное выпол</w:t>
            </w:r>
            <w:r w:rsidR="003F7576" w:rsidRPr="00836DB5">
              <w:rPr>
                <w:sz w:val="26"/>
                <w:szCs w:val="26"/>
              </w:rPr>
              <w:t>нение работ, заданий, поручений</w:t>
            </w:r>
          </w:p>
        </w:tc>
        <w:tc>
          <w:tcPr>
            <w:tcW w:w="3118" w:type="dxa"/>
          </w:tcPr>
          <w:p w:rsidR="00AA1953" w:rsidRPr="00836DB5" w:rsidRDefault="003F7576" w:rsidP="00B85541">
            <w:pPr>
              <w:rPr>
                <w:sz w:val="26"/>
                <w:szCs w:val="26"/>
              </w:rPr>
            </w:pPr>
            <w:r w:rsidRPr="00836DB5">
              <w:rPr>
                <w:sz w:val="26"/>
                <w:szCs w:val="26"/>
              </w:rPr>
              <w:t>Отсутствие замечаний</w:t>
            </w:r>
          </w:p>
        </w:tc>
        <w:tc>
          <w:tcPr>
            <w:tcW w:w="1276" w:type="dxa"/>
          </w:tcPr>
          <w:p w:rsidR="00AA1953" w:rsidRPr="00836DB5" w:rsidRDefault="00671442" w:rsidP="00DE7617">
            <w:pPr>
              <w:jc w:val="center"/>
              <w:rPr>
                <w:sz w:val="26"/>
                <w:szCs w:val="26"/>
              </w:rPr>
            </w:pPr>
            <w:r w:rsidRPr="00836DB5">
              <w:rPr>
                <w:sz w:val="26"/>
                <w:szCs w:val="26"/>
              </w:rPr>
              <w:t>100</w:t>
            </w:r>
          </w:p>
        </w:tc>
      </w:tr>
      <w:tr w:rsidR="005D4351" w:rsidRPr="005D4351" w:rsidTr="00D76570">
        <w:trPr>
          <w:gridAfter w:val="1"/>
          <w:wAfter w:w="18" w:type="dxa"/>
          <w:trHeight w:val="275"/>
        </w:trPr>
        <w:tc>
          <w:tcPr>
            <w:tcW w:w="1560" w:type="dxa"/>
            <w:vMerge/>
          </w:tcPr>
          <w:p w:rsidR="00AA1953" w:rsidRPr="00836DB5" w:rsidRDefault="00AA1953" w:rsidP="00B85541">
            <w:pPr>
              <w:rPr>
                <w:sz w:val="26"/>
                <w:szCs w:val="26"/>
              </w:rPr>
            </w:pPr>
          </w:p>
        </w:tc>
        <w:tc>
          <w:tcPr>
            <w:tcW w:w="4111" w:type="dxa"/>
            <w:vMerge/>
          </w:tcPr>
          <w:p w:rsidR="00AA1953" w:rsidRPr="00836DB5" w:rsidRDefault="00AA1953" w:rsidP="00B85541">
            <w:pPr>
              <w:rPr>
                <w:sz w:val="26"/>
                <w:szCs w:val="26"/>
              </w:rPr>
            </w:pPr>
          </w:p>
        </w:tc>
        <w:tc>
          <w:tcPr>
            <w:tcW w:w="3118" w:type="dxa"/>
          </w:tcPr>
          <w:p w:rsidR="00AA1953" w:rsidRPr="00836DB5" w:rsidRDefault="00AA1953" w:rsidP="00B85541">
            <w:pPr>
              <w:rPr>
                <w:sz w:val="26"/>
                <w:szCs w:val="26"/>
              </w:rPr>
            </w:pPr>
            <w:r w:rsidRPr="00836DB5">
              <w:rPr>
                <w:sz w:val="26"/>
                <w:szCs w:val="26"/>
              </w:rPr>
              <w:t>Наличие единичных замечаний (не более двух)</w:t>
            </w:r>
          </w:p>
        </w:tc>
        <w:tc>
          <w:tcPr>
            <w:tcW w:w="1276" w:type="dxa"/>
          </w:tcPr>
          <w:p w:rsidR="00AA1953" w:rsidRPr="00836DB5" w:rsidRDefault="00671442" w:rsidP="00B85541">
            <w:pPr>
              <w:jc w:val="center"/>
              <w:rPr>
                <w:sz w:val="26"/>
                <w:szCs w:val="26"/>
              </w:rPr>
            </w:pPr>
            <w:r w:rsidRPr="00836DB5">
              <w:rPr>
                <w:sz w:val="26"/>
                <w:szCs w:val="26"/>
              </w:rPr>
              <w:t>6</w:t>
            </w:r>
            <w:r w:rsidR="00AA1953" w:rsidRPr="00836DB5">
              <w:rPr>
                <w:sz w:val="26"/>
                <w:szCs w:val="26"/>
              </w:rPr>
              <w:t>0</w:t>
            </w:r>
          </w:p>
        </w:tc>
      </w:tr>
      <w:tr w:rsidR="005D4351" w:rsidRPr="005D4351" w:rsidTr="00D76570">
        <w:trPr>
          <w:gridAfter w:val="1"/>
          <w:wAfter w:w="18" w:type="dxa"/>
          <w:trHeight w:val="609"/>
        </w:trPr>
        <w:tc>
          <w:tcPr>
            <w:tcW w:w="1560" w:type="dxa"/>
            <w:vMerge/>
          </w:tcPr>
          <w:p w:rsidR="00AA1953" w:rsidRPr="00836DB5" w:rsidRDefault="00AA1953" w:rsidP="00B85541">
            <w:pPr>
              <w:rPr>
                <w:sz w:val="26"/>
                <w:szCs w:val="26"/>
              </w:rPr>
            </w:pPr>
          </w:p>
        </w:tc>
        <w:tc>
          <w:tcPr>
            <w:tcW w:w="4111" w:type="dxa"/>
            <w:vMerge w:val="restart"/>
          </w:tcPr>
          <w:p w:rsidR="00AA1953" w:rsidRPr="00836DB5" w:rsidRDefault="00AA1953" w:rsidP="00B85541">
            <w:pPr>
              <w:rPr>
                <w:sz w:val="26"/>
                <w:szCs w:val="26"/>
              </w:rPr>
            </w:pPr>
            <w:r w:rsidRPr="00836DB5">
              <w:rPr>
                <w:sz w:val="26"/>
                <w:szCs w:val="26"/>
              </w:rPr>
              <w:t>Отсутствие нарушений требований пожар</w:t>
            </w:r>
            <w:r w:rsidR="003F7576" w:rsidRPr="00836DB5">
              <w:rPr>
                <w:sz w:val="26"/>
                <w:szCs w:val="26"/>
              </w:rPr>
              <w:t>ной безопасности и охраны труда</w:t>
            </w:r>
          </w:p>
        </w:tc>
        <w:tc>
          <w:tcPr>
            <w:tcW w:w="3118" w:type="dxa"/>
          </w:tcPr>
          <w:p w:rsidR="00AA1953" w:rsidRPr="00836DB5" w:rsidRDefault="00AA1953" w:rsidP="00B8554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36DB5">
              <w:rPr>
                <w:rFonts w:ascii="Times New Roman" w:hAnsi="Times New Roman" w:cs="Times New Roman"/>
                <w:sz w:val="26"/>
                <w:szCs w:val="26"/>
              </w:rPr>
              <w:t>Отсутствие случаев нарушений</w:t>
            </w:r>
          </w:p>
        </w:tc>
        <w:tc>
          <w:tcPr>
            <w:tcW w:w="1276" w:type="dxa"/>
          </w:tcPr>
          <w:p w:rsidR="00AA1953" w:rsidRPr="00836DB5" w:rsidRDefault="00671442" w:rsidP="00B85541">
            <w:pPr>
              <w:jc w:val="center"/>
              <w:rPr>
                <w:sz w:val="26"/>
                <w:szCs w:val="26"/>
              </w:rPr>
            </w:pPr>
            <w:r w:rsidRPr="00836DB5">
              <w:rPr>
                <w:sz w:val="26"/>
                <w:szCs w:val="26"/>
              </w:rPr>
              <w:t>69</w:t>
            </w:r>
          </w:p>
          <w:p w:rsidR="00AA1953" w:rsidRPr="00836DB5" w:rsidRDefault="00AA1953" w:rsidP="00B85541">
            <w:pPr>
              <w:jc w:val="center"/>
              <w:rPr>
                <w:sz w:val="26"/>
                <w:szCs w:val="26"/>
              </w:rPr>
            </w:pPr>
          </w:p>
        </w:tc>
      </w:tr>
      <w:tr w:rsidR="005D4351" w:rsidRPr="005D4351" w:rsidTr="00D76570">
        <w:trPr>
          <w:gridAfter w:val="1"/>
          <w:wAfter w:w="18" w:type="dxa"/>
          <w:trHeight w:val="380"/>
        </w:trPr>
        <w:tc>
          <w:tcPr>
            <w:tcW w:w="1560" w:type="dxa"/>
            <w:vMerge/>
          </w:tcPr>
          <w:p w:rsidR="00AA1953" w:rsidRPr="00836DB5" w:rsidRDefault="00AA1953" w:rsidP="00B85541">
            <w:pPr>
              <w:rPr>
                <w:sz w:val="26"/>
                <w:szCs w:val="26"/>
              </w:rPr>
            </w:pPr>
          </w:p>
        </w:tc>
        <w:tc>
          <w:tcPr>
            <w:tcW w:w="4111" w:type="dxa"/>
            <w:vMerge/>
          </w:tcPr>
          <w:p w:rsidR="00AA1953" w:rsidRPr="00836DB5" w:rsidRDefault="00AA1953" w:rsidP="00B85541">
            <w:pPr>
              <w:rPr>
                <w:sz w:val="26"/>
                <w:szCs w:val="26"/>
              </w:rPr>
            </w:pPr>
          </w:p>
        </w:tc>
        <w:tc>
          <w:tcPr>
            <w:tcW w:w="3118" w:type="dxa"/>
          </w:tcPr>
          <w:p w:rsidR="00AA1953" w:rsidRPr="00836DB5" w:rsidRDefault="00AA1953" w:rsidP="00B85541">
            <w:pPr>
              <w:rPr>
                <w:sz w:val="26"/>
                <w:szCs w:val="26"/>
              </w:rPr>
            </w:pPr>
            <w:r w:rsidRPr="00836DB5">
              <w:rPr>
                <w:sz w:val="26"/>
                <w:szCs w:val="26"/>
              </w:rPr>
              <w:t>Наличие единичных замечаний (не более двух)</w:t>
            </w:r>
          </w:p>
        </w:tc>
        <w:tc>
          <w:tcPr>
            <w:tcW w:w="1276" w:type="dxa"/>
          </w:tcPr>
          <w:p w:rsidR="00AA1953" w:rsidRPr="00836DB5" w:rsidRDefault="00D2050E" w:rsidP="00B85541">
            <w:pPr>
              <w:jc w:val="center"/>
              <w:rPr>
                <w:sz w:val="26"/>
                <w:szCs w:val="26"/>
              </w:rPr>
            </w:pPr>
            <w:r w:rsidRPr="00836DB5">
              <w:rPr>
                <w:sz w:val="26"/>
                <w:szCs w:val="26"/>
              </w:rPr>
              <w:t>40</w:t>
            </w:r>
          </w:p>
          <w:p w:rsidR="00AA1953" w:rsidRPr="00836DB5" w:rsidRDefault="00AA1953" w:rsidP="00B85541">
            <w:pPr>
              <w:jc w:val="center"/>
              <w:rPr>
                <w:sz w:val="26"/>
                <w:szCs w:val="26"/>
              </w:rPr>
            </w:pPr>
          </w:p>
        </w:tc>
      </w:tr>
      <w:tr w:rsidR="005D4351" w:rsidRPr="005D4351" w:rsidTr="00D76570">
        <w:tc>
          <w:tcPr>
            <w:tcW w:w="1560" w:type="dxa"/>
            <w:vMerge/>
          </w:tcPr>
          <w:p w:rsidR="00AA1953" w:rsidRPr="00836DB5" w:rsidRDefault="00AA1953" w:rsidP="00B85541">
            <w:pPr>
              <w:rPr>
                <w:sz w:val="26"/>
                <w:szCs w:val="26"/>
              </w:rPr>
            </w:pPr>
          </w:p>
        </w:tc>
        <w:tc>
          <w:tcPr>
            <w:tcW w:w="8523" w:type="dxa"/>
            <w:gridSpan w:val="4"/>
          </w:tcPr>
          <w:p w:rsidR="00AA1953" w:rsidRPr="00836DB5" w:rsidRDefault="003F7576" w:rsidP="00B85541">
            <w:pPr>
              <w:rPr>
                <w:sz w:val="26"/>
                <w:szCs w:val="26"/>
              </w:rPr>
            </w:pPr>
            <w:r w:rsidRPr="00836DB5">
              <w:rPr>
                <w:sz w:val="26"/>
                <w:szCs w:val="26"/>
              </w:rPr>
              <w:t>выплаты за качество выполняемых работ</w:t>
            </w:r>
          </w:p>
        </w:tc>
      </w:tr>
      <w:tr w:rsidR="005D4351" w:rsidRPr="005D4351" w:rsidTr="00D76570">
        <w:trPr>
          <w:gridAfter w:val="1"/>
          <w:wAfter w:w="18" w:type="dxa"/>
          <w:trHeight w:val="505"/>
        </w:trPr>
        <w:tc>
          <w:tcPr>
            <w:tcW w:w="1560" w:type="dxa"/>
            <w:vMerge/>
          </w:tcPr>
          <w:p w:rsidR="00AA1953" w:rsidRPr="00836DB5" w:rsidRDefault="00AA1953" w:rsidP="00B85541">
            <w:pPr>
              <w:rPr>
                <w:sz w:val="26"/>
                <w:szCs w:val="26"/>
              </w:rPr>
            </w:pPr>
          </w:p>
        </w:tc>
        <w:tc>
          <w:tcPr>
            <w:tcW w:w="4111" w:type="dxa"/>
            <w:vMerge w:val="restart"/>
          </w:tcPr>
          <w:p w:rsidR="00AA1953" w:rsidRPr="00836DB5" w:rsidRDefault="00AA1953" w:rsidP="00B85541">
            <w:pPr>
              <w:rPr>
                <w:sz w:val="26"/>
                <w:szCs w:val="26"/>
              </w:rPr>
            </w:pPr>
            <w:r w:rsidRPr="00836DB5">
              <w:rPr>
                <w:sz w:val="26"/>
                <w:szCs w:val="26"/>
              </w:rPr>
              <w:t>Содержание закрепленных помещений и оборудования в соответствии с с</w:t>
            </w:r>
            <w:r w:rsidR="003F7576" w:rsidRPr="00836DB5">
              <w:rPr>
                <w:sz w:val="26"/>
                <w:szCs w:val="26"/>
              </w:rPr>
              <w:t>анитарно-гигиеническими нормами</w:t>
            </w:r>
          </w:p>
        </w:tc>
        <w:tc>
          <w:tcPr>
            <w:tcW w:w="3118" w:type="dxa"/>
          </w:tcPr>
          <w:p w:rsidR="00AA1953" w:rsidRPr="00836DB5" w:rsidRDefault="00AA1953" w:rsidP="00B85541">
            <w:pPr>
              <w:rPr>
                <w:sz w:val="26"/>
                <w:szCs w:val="26"/>
              </w:rPr>
            </w:pPr>
            <w:r w:rsidRPr="00836DB5">
              <w:rPr>
                <w:sz w:val="26"/>
                <w:szCs w:val="26"/>
              </w:rPr>
              <w:t>Отсутствие замечаний</w:t>
            </w:r>
          </w:p>
        </w:tc>
        <w:tc>
          <w:tcPr>
            <w:tcW w:w="1276" w:type="dxa"/>
          </w:tcPr>
          <w:p w:rsidR="00AA1953" w:rsidRPr="00836DB5" w:rsidRDefault="00671442" w:rsidP="003F7576">
            <w:pPr>
              <w:jc w:val="center"/>
              <w:rPr>
                <w:sz w:val="26"/>
                <w:szCs w:val="26"/>
              </w:rPr>
            </w:pPr>
            <w:r w:rsidRPr="00836DB5">
              <w:rPr>
                <w:sz w:val="26"/>
                <w:szCs w:val="26"/>
              </w:rPr>
              <w:t>100</w:t>
            </w:r>
          </w:p>
          <w:p w:rsidR="00AA1953" w:rsidRPr="00836DB5" w:rsidRDefault="00AA1953" w:rsidP="003F7576">
            <w:pPr>
              <w:jc w:val="center"/>
              <w:rPr>
                <w:sz w:val="26"/>
                <w:szCs w:val="26"/>
              </w:rPr>
            </w:pPr>
          </w:p>
        </w:tc>
      </w:tr>
      <w:tr w:rsidR="005D4351" w:rsidRPr="005D4351" w:rsidTr="00D76570">
        <w:trPr>
          <w:gridAfter w:val="1"/>
          <w:wAfter w:w="18" w:type="dxa"/>
          <w:trHeight w:val="505"/>
        </w:trPr>
        <w:tc>
          <w:tcPr>
            <w:tcW w:w="1560" w:type="dxa"/>
            <w:vMerge/>
          </w:tcPr>
          <w:p w:rsidR="00AA1953" w:rsidRPr="00836DB5" w:rsidRDefault="00AA1953" w:rsidP="00B85541">
            <w:pPr>
              <w:rPr>
                <w:sz w:val="26"/>
                <w:szCs w:val="26"/>
              </w:rPr>
            </w:pPr>
          </w:p>
        </w:tc>
        <w:tc>
          <w:tcPr>
            <w:tcW w:w="4111" w:type="dxa"/>
            <w:vMerge/>
          </w:tcPr>
          <w:p w:rsidR="00AA1953" w:rsidRPr="00836DB5" w:rsidRDefault="00AA1953" w:rsidP="00B85541">
            <w:pPr>
              <w:rPr>
                <w:sz w:val="26"/>
                <w:szCs w:val="26"/>
              </w:rPr>
            </w:pPr>
          </w:p>
        </w:tc>
        <w:tc>
          <w:tcPr>
            <w:tcW w:w="3118" w:type="dxa"/>
          </w:tcPr>
          <w:p w:rsidR="00AA1953" w:rsidRPr="00836DB5" w:rsidRDefault="00AA1953" w:rsidP="00B85541">
            <w:pPr>
              <w:rPr>
                <w:sz w:val="26"/>
                <w:szCs w:val="26"/>
              </w:rPr>
            </w:pPr>
            <w:r w:rsidRPr="00836DB5">
              <w:rPr>
                <w:sz w:val="26"/>
                <w:szCs w:val="26"/>
              </w:rPr>
              <w:t>Наличие единичных замечаний (не более двух)</w:t>
            </w:r>
          </w:p>
        </w:tc>
        <w:tc>
          <w:tcPr>
            <w:tcW w:w="1276" w:type="dxa"/>
          </w:tcPr>
          <w:p w:rsidR="003F7576" w:rsidRPr="00836DB5" w:rsidRDefault="003F7576" w:rsidP="003F7576">
            <w:pPr>
              <w:jc w:val="center"/>
              <w:rPr>
                <w:sz w:val="26"/>
                <w:szCs w:val="26"/>
              </w:rPr>
            </w:pPr>
            <w:r w:rsidRPr="00836DB5">
              <w:rPr>
                <w:sz w:val="26"/>
                <w:szCs w:val="26"/>
              </w:rPr>
              <w:t>60</w:t>
            </w:r>
          </w:p>
          <w:p w:rsidR="00AA1953" w:rsidRPr="00836DB5" w:rsidRDefault="00AA1953" w:rsidP="003F7576">
            <w:pPr>
              <w:jc w:val="center"/>
              <w:rPr>
                <w:sz w:val="26"/>
                <w:szCs w:val="26"/>
              </w:rPr>
            </w:pPr>
          </w:p>
        </w:tc>
      </w:tr>
      <w:tr w:rsidR="005D4351" w:rsidRPr="005D4351" w:rsidTr="00D76570">
        <w:trPr>
          <w:gridAfter w:val="1"/>
          <w:wAfter w:w="18" w:type="dxa"/>
          <w:trHeight w:val="255"/>
        </w:trPr>
        <w:tc>
          <w:tcPr>
            <w:tcW w:w="1560" w:type="dxa"/>
            <w:vMerge/>
          </w:tcPr>
          <w:p w:rsidR="00AA1953" w:rsidRPr="00836DB5" w:rsidRDefault="00AA1953" w:rsidP="00B85541">
            <w:pPr>
              <w:rPr>
                <w:sz w:val="26"/>
                <w:szCs w:val="26"/>
              </w:rPr>
            </w:pPr>
          </w:p>
        </w:tc>
        <w:tc>
          <w:tcPr>
            <w:tcW w:w="4111" w:type="dxa"/>
            <w:vMerge w:val="restart"/>
          </w:tcPr>
          <w:p w:rsidR="00AA1953" w:rsidRPr="00836DB5" w:rsidRDefault="00AA1953" w:rsidP="003F7576">
            <w:pPr>
              <w:rPr>
                <w:sz w:val="26"/>
                <w:szCs w:val="26"/>
              </w:rPr>
            </w:pPr>
            <w:r w:rsidRPr="00836DB5">
              <w:rPr>
                <w:sz w:val="26"/>
                <w:szCs w:val="26"/>
              </w:rPr>
              <w:t>Соблюдение Правил внутреннего трудового распорядка</w:t>
            </w:r>
            <w:r w:rsidR="00D2050E" w:rsidRPr="00836DB5">
              <w:rPr>
                <w:sz w:val="26"/>
                <w:szCs w:val="26"/>
              </w:rPr>
              <w:t xml:space="preserve"> </w:t>
            </w:r>
            <w:r w:rsidRPr="00836DB5">
              <w:rPr>
                <w:rFonts w:eastAsia="Calibri"/>
                <w:sz w:val="26"/>
                <w:szCs w:val="26"/>
                <w:lang w:eastAsia="en-US"/>
              </w:rPr>
              <w:t>Администрации ЗАТО</w:t>
            </w:r>
            <w:r w:rsidR="003F7576" w:rsidRPr="00836DB5">
              <w:rPr>
                <w:rFonts w:eastAsia="Calibri"/>
                <w:sz w:val="26"/>
                <w:szCs w:val="26"/>
                <w:lang w:eastAsia="en-US"/>
              </w:rPr>
              <w:br/>
            </w:r>
            <w:r w:rsidRPr="00836DB5">
              <w:rPr>
                <w:rFonts w:eastAsia="Calibri"/>
                <w:sz w:val="26"/>
                <w:szCs w:val="26"/>
                <w:lang w:eastAsia="en-US"/>
              </w:rPr>
              <w:t>г. Зеленогорск</w:t>
            </w:r>
          </w:p>
        </w:tc>
        <w:tc>
          <w:tcPr>
            <w:tcW w:w="3118" w:type="dxa"/>
          </w:tcPr>
          <w:p w:rsidR="00AA1953" w:rsidRPr="00836DB5" w:rsidRDefault="00AA1953" w:rsidP="00B85541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36DB5">
              <w:rPr>
                <w:rFonts w:ascii="Times New Roman" w:hAnsi="Times New Roman" w:cs="Times New Roman"/>
                <w:sz w:val="26"/>
                <w:szCs w:val="26"/>
              </w:rPr>
              <w:t>Отсутствие случаев нарушений</w:t>
            </w:r>
          </w:p>
        </w:tc>
        <w:tc>
          <w:tcPr>
            <w:tcW w:w="1276" w:type="dxa"/>
          </w:tcPr>
          <w:p w:rsidR="00AA1953" w:rsidRPr="00836DB5" w:rsidRDefault="00F22E89" w:rsidP="003F7576">
            <w:pPr>
              <w:jc w:val="center"/>
              <w:rPr>
                <w:sz w:val="26"/>
                <w:szCs w:val="26"/>
              </w:rPr>
            </w:pPr>
            <w:r w:rsidRPr="00836DB5">
              <w:rPr>
                <w:sz w:val="26"/>
                <w:szCs w:val="26"/>
              </w:rPr>
              <w:t>6</w:t>
            </w:r>
            <w:r w:rsidR="00671442" w:rsidRPr="00836DB5">
              <w:rPr>
                <w:sz w:val="26"/>
                <w:szCs w:val="26"/>
              </w:rPr>
              <w:t>9</w:t>
            </w:r>
          </w:p>
          <w:p w:rsidR="00AA1953" w:rsidRPr="00836DB5" w:rsidRDefault="00AA1953" w:rsidP="003F7576">
            <w:pPr>
              <w:jc w:val="center"/>
              <w:rPr>
                <w:sz w:val="26"/>
                <w:szCs w:val="26"/>
              </w:rPr>
            </w:pPr>
          </w:p>
        </w:tc>
      </w:tr>
      <w:tr w:rsidR="005D4351" w:rsidRPr="005D4351" w:rsidTr="00D76570">
        <w:trPr>
          <w:gridAfter w:val="1"/>
          <w:wAfter w:w="18" w:type="dxa"/>
          <w:trHeight w:val="255"/>
        </w:trPr>
        <w:tc>
          <w:tcPr>
            <w:tcW w:w="1560" w:type="dxa"/>
            <w:vMerge/>
          </w:tcPr>
          <w:p w:rsidR="00AA1953" w:rsidRPr="00836DB5" w:rsidRDefault="00AA1953" w:rsidP="00B85541">
            <w:pPr>
              <w:rPr>
                <w:sz w:val="26"/>
                <w:szCs w:val="26"/>
              </w:rPr>
            </w:pPr>
          </w:p>
        </w:tc>
        <w:tc>
          <w:tcPr>
            <w:tcW w:w="4111" w:type="dxa"/>
            <w:vMerge/>
          </w:tcPr>
          <w:p w:rsidR="00AA1953" w:rsidRPr="00836DB5" w:rsidRDefault="00AA1953" w:rsidP="00B85541">
            <w:pPr>
              <w:rPr>
                <w:sz w:val="26"/>
                <w:szCs w:val="26"/>
              </w:rPr>
            </w:pPr>
          </w:p>
        </w:tc>
        <w:tc>
          <w:tcPr>
            <w:tcW w:w="3118" w:type="dxa"/>
          </w:tcPr>
          <w:p w:rsidR="00AA1953" w:rsidRPr="00836DB5" w:rsidRDefault="00AA1953" w:rsidP="00B85541">
            <w:pPr>
              <w:rPr>
                <w:sz w:val="26"/>
                <w:szCs w:val="26"/>
              </w:rPr>
            </w:pPr>
            <w:r w:rsidRPr="00836DB5">
              <w:rPr>
                <w:sz w:val="26"/>
                <w:szCs w:val="26"/>
              </w:rPr>
              <w:t>Наличие единичных замечаний (не более двух)</w:t>
            </w:r>
          </w:p>
        </w:tc>
        <w:tc>
          <w:tcPr>
            <w:tcW w:w="1276" w:type="dxa"/>
          </w:tcPr>
          <w:p w:rsidR="00AA1953" w:rsidRPr="00836DB5" w:rsidRDefault="00671442" w:rsidP="003F7576">
            <w:pPr>
              <w:jc w:val="center"/>
              <w:rPr>
                <w:sz w:val="26"/>
                <w:szCs w:val="26"/>
              </w:rPr>
            </w:pPr>
            <w:r w:rsidRPr="00836DB5">
              <w:rPr>
                <w:sz w:val="26"/>
                <w:szCs w:val="26"/>
              </w:rPr>
              <w:t>4</w:t>
            </w:r>
            <w:r w:rsidR="00AA1953" w:rsidRPr="00836DB5">
              <w:rPr>
                <w:sz w:val="26"/>
                <w:szCs w:val="26"/>
              </w:rPr>
              <w:t>0</w:t>
            </w:r>
          </w:p>
          <w:p w:rsidR="00AA1953" w:rsidRPr="00836DB5" w:rsidRDefault="00AA1953" w:rsidP="003F7576">
            <w:pPr>
              <w:jc w:val="center"/>
              <w:rPr>
                <w:sz w:val="26"/>
                <w:szCs w:val="26"/>
              </w:rPr>
            </w:pPr>
          </w:p>
        </w:tc>
      </w:tr>
    </w:tbl>
    <w:p w:rsidR="00AA1953" w:rsidRPr="00836DB5" w:rsidRDefault="00AA1953" w:rsidP="006375FE">
      <w:pPr>
        <w:tabs>
          <w:tab w:val="left" w:pos="5103"/>
        </w:tabs>
        <w:rPr>
          <w:bCs/>
        </w:rPr>
      </w:pPr>
      <w:bookmarkStart w:id="2" w:name="_GoBack"/>
      <w:bookmarkEnd w:id="2"/>
    </w:p>
    <w:sectPr w:rsidR="00AA1953" w:rsidRPr="00836DB5" w:rsidSect="003164F6">
      <w:headerReference w:type="default" r:id="rId11"/>
      <w:pgSz w:w="11906" w:h="16838"/>
      <w:pgMar w:top="567" w:right="851" w:bottom="567" w:left="1531" w:header="227" w:footer="22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ACF" w:rsidRDefault="00BE5ACF" w:rsidP="0060092B">
      <w:pPr>
        <w:spacing w:line="240" w:lineRule="auto"/>
      </w:pPr>
      <w:r>
        <w:separator/>
      </w:r>
    </w:p>
  </w:endnote>
  <w:endnote w:type="continuationSeparator" w:id="0">
    <w:p w:rsidR="00BE5ACF" w:rsidRDefault="00BE5ACF" w:rsidP="006009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ACF" w:rsidRDefault="00BE5ACF" w:rsidP="0060092B">
      <w:pPr>
        <w:spacing w:line="240" w:lineRule="auto"/>
      </w:pPr>
      <w:r>
        <w:separator/>
      </w:r>
    </w:p>
  </w:footnote>
  <w:footnote w:type="continuationSeparator" w:id="0">
    <w:p w:rsidR="00BE5ACF" w:rsidRDefault="00BE5ACF" w:rsidP="006009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1128063"/>
      <w:docPartObj>
        <w:docPartGallery w:val="Page Numbers (Top of Page)"/>
        <w:docPartUnique/>
      </w:docPartObj>
    </w:sdtPr>
    <w:sdtEndPr/>
    <w:sdtContent>
      <w:p w:rsidR="00BE5ACF" w:rsidRDefault="00BE5AC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1F48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BE5ACF" w:rsidRDefault="00BE5AC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83385"/>
    <w:multiLevelType w:val="hybridMultilevel"/>
    <w:tmpl w:val="3F4E2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B0F44"/>
    <w:multiLevelType w:val="hybridMultilevel"/>
    <w:tmpl w:val="46E8A1A8"/>
    <w:lvl w:ilvl="0" w:tplc="9988A4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3764C7"/>
    <w:multiLevelType w:val="multilevel"/>
    <w:tmpl w:val="2EBAEB1E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2557" w:hanging="1848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557" w:hanging="184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7" w:hanging="18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7" w:hanging="184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7" w:hanging="184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7" w:hanging="184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7" w:hanging="1848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2B5E7055"/>
    <w:multiLevelType w:val="hybridMultilevel"/>
    <w:tmpl w:val="3E56E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92629C"/>
    <w:multiLevelType w:val="hybridMultilevel"/>
    <w:tmpl w:val="833612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A83AF1"/>
    <w:multiLevelType w:val="hybridMultilevel"/>
    <w:tmpl w:val="C3761F3A"/>
    <w:lvl w:ilvl="0" w:tplc="041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4F2E626F"/>
    <w:multiLevelType w:val="multilevel"/>
    <w:tmpl w:val="C2F4C2F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7" w15:restartNumberingAfterBreak="0">
    <w:nsid w:val="635C1783"/>
    <w:multiLevelType w:val="hybridMultilevel"/>
    <w:tmpl w:val="C4E4ED56"/>
    <w:lvl w:ilvl="0" w:tplc="B7EA03D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66D3F47"/>
    <w:multiLevelType w:val="multilevel"/>
    <w:tmpl w:val="2EBAEB1E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2557" w:hanging="1848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557" w:hanging="184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7" w:hanging="18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7" w:hanging="184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57" w:hanging="184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7" w:hanging="184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7" w:hanging="1848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6"/>
  </w:num>
  <w:num w:numId="5">
    <w:abstractNumId w:val="8"/>
  </w:num>
  <w:num w:numId="6">
    <w:abstractNumId w:val="2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45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A6C"/>
    <w:rsid w:val="00001469"/>
    <w:rsid w:val="0000225B"/>
    <w:rsid w:val="000106E4"/>
    <w:rsid w:val="0001418B"/>
    <w:rsid w:val="00036F81"/>
    <w:rsid w:val="00037914"/>
    <w:rsid w:val="00040AB3"/>
    <w:rsid w:val="000414FE"/>
    <w:rsid w:val="00050ECB"/>
    <w:rsid w:val="00056368"/>
    <w:rsid w:val="0006223D"/>
    <w:rsid w:val="00065ACE"/>
    <w:rsid w:val="00070B35"/>
    <w:rsid w:val="00077EB6"/>
    <w:rsid w:val="0009113D"/>
    <w:rsid w:val="000921F4"/>
    <w:rsid w:val="000A1E89"/>
    <w:rsid w:val="000A6BCB"/>
    <w:rsid w:val="000A7171"/>
    <w:rsid w:val="000B2B12"/>
    <w:rsid w:val="000B6573"/>
    <w:rsid w:val="000C0070"/>
    <w:rsid w:val="000C0528"/>
    <w:rsid w:val="000C2937"/>
    <w:rsid w:val="000C5F05"/>
    <w:rsid w:val="000D3616"/>
    <w:rsid w:val="000E2642"/>
    <w:rsid w:val="000E2E1C"/>
    <w:rsid w:val="000E48E2"/>
    <w:rsid w:val="000E5265"/>
    <w:rsid w:val="000E58C9"/>
    <w:rsid w:val="000E654D"/>
    <w:rsid w:val="000F5A40"/>
    <w:rsid w:val="000F5EA8"/>
    <w:rsid w:val="000F7D27"/>
    <w:rsid w:val="00103632"/>
    <w:rsid w:val="00116AE3"/>
    <w:rsid w:val="00120B9A"/>
    <w:rsid w:val="00122892"/>
    <w:rsid w:val="001266EE"/>
    <w:rsid w:val="00126FC7"/>
    <w:rsid w:val="0013709D"/>
    <w:rsid w:val="001423EF"/>
    <w:rsid w:val="0015544D"/>
    <w:rsid w:val="00156376"/>
    <w:rsid w:val="00160632"/>
    <w:rsid w:val="001647F8"/>
    <w:rsid w:val="0016554B"/>
    <w:rsid w:val="00167051"/>
    <w:rsid w:val="001703AA"/>
    <w:rsid w:val="001706F2"/>
    <w:rsid w:val="001719B0"/>
    <w:rsid w:val="00180245"/>
    <w:rsid w:val="00183BE9"/>
    <w:rsid w:val="00183F04"/>
    <w:rsid w:val="001845A6"/>
    <w:rsid w:val="0018682F"/>
    <w:rsid w:val="00190762"/>
    <w:rsid w:val="0019190A"/>
    <w:rsid w:val="001921AC"/>
    <w:rsid w:val="00192F2D"/>
    <w:rsid w:val="0019389C"/>
    <w:rsid w:val="001A2B22"/>
    <w:rsid w:val="001A32F7"/>
    <w:rsid w:val="001A4F9F"/>
    <w:rsid w:val="001A5591"/>
    <w:rsid w:val="001A69B1"/>
    <w:rsid w:val="001A6D77"/>
    <w:rsid w:val="001B1D3B"/>
    <w:rsid w:val="001C4991"/>
    <w:rsid w:val="001C5ADF"/>
    <w:rsid w:val="001C7929"/>
    <w:rsid w:val="001D101A"/>
    <w:rsid w:val="001D22E3"/>
    <w:rsid w:val="001D6769"/>
    <w:rsid w:val="001D6BF6"/>
    <w:rsid w:val="001D7EEB"/>
    <w:rsid w:val="001E1BF4"/>
    <w:rsid w:val="001E1F48"/>
    <w:rsid w:val="001F7479"/>
    <w:rsid w:val="001F7CD2"/>
    <w:rsid w:val="001F7EB8"/>
    <w:rsid w:val="002040F0"/>
    <w:rsid w:val="00205C11"/>
    <w:rsid w:val="0021481A"/>
    <w:rsid w:val="00215136"/>
    <w:rsid w:val="002254C8"/>
    <w:rsid w:val="002259E2"/>
    <w:rsid w:val="00231147"/>
    <w:rsid w:val="00232729"/>
    <w:rsid w:val="002348E3"/>
    <w:rsid w:val="00246ED0"/>
    <w:rsid w:val="0025773F"/>
    <w:rsid w:val="002625CD"/>
    <w:rsid w:val="00265FF9"/>
    <w:rsid w:val="0027467D"/>
    <w:rsid w:val="0028439F"/>
    <w:rsid w:val="002932F8"/>
    <w:rsid w:val="00297BAB"/>
    <w:rsid w:val="002A06BE"/>
    <w:rsid w:val="002B0480"/>
    <w:rsid w:val="002B2CAB"/>
    <w:rsid w:val="002B3B98"/>
    <w:rsid w:val="002B6CD2"/>
    <w:rsid w:val="002C717F"/>
    <w:rsid w:val="002D6B92"/>
    <w:rsid w:val="002D70BE"/>
    <w:rsid w:val="002E0CF4"/>
    <w:rsid w:val="002E2558"/>
    <w:rsid w:val="002F532D"/>
    <w:rsid w:val="002F57E2"/>
    <w:rsid w:val="002F791F"/>
    <w:rsid w:val="00300DB3"/>
    <w:rsid w:val="00300FD7"/>
    <w:rsid w:val="00302C9F"/>
    <w:rsid w:val="0030466F"/>
    <w:rsid w:val="0031139E"/>
    <w:rsid w:val="00311529"/>
    <w:rsid w:val="00314903"/>
    <w:rsid w:val="00315856"/>
    <w:rsid w:val="003164F6"/>
    <w:rsid w:val="00321CD8"/>
    <w:rsid w:val="003304EF"/>
    <w:rsid w:val="003400B3"/>
    <w:rsid w:val="003404DD"/>
    <w:rsid w:val="00340DA9"/>
    <w:rsid w:val="003509F6"/>
    <w:rsid w:val="00353F86"/>
    <w:rsid w:val="00357572"/>
    <w:rsid w:val="00357A4A"/>
    <w:rsid w:val="0037164D"/>
    <w:rsid w:val="003726CA"/>
    <w:rsid w:val="003758ED"/>
    <w:rsid w:val="00393615"/>
    <w:rsid w:val="00397DAE"/>
    <w:rsid w:val="003A63C0"/>
    <w:rsid w:val="003A749C"/>
    <w:rsid w:val="003B12DA"/>
    <w:rsid w:val="003B2BF7"/>
    <w:rsid w:val="003B4439"/>
    <w:rsid w:val="003B4A83"/>
    <w:rsid w:val="003C06D2"/>
    <w:rsid w:val="003C5CB5"/>
    <w:rsid w:val="003D0B42"/>
    <w:rsid w:val="003D4EA4"/>
    <w:rsid w:val="003E221D"/>
    <w:rsid w:val="003E433E"/>
    <w:rsid w:val="003E616E"/>
    <w:rsid w:val="003F162D"/>
    <w:rsid w:val="003F271F"/>
    <w:rsid w:val="003F68EF"/>
    <w:rsid w:val="003F7576"/>
    <w:rsid w:val="004030FC"/>
    <w:rsid w:val="0040532E"/>
    <w:rsid w:val="00410174"/>
    <w:rsid w:val="00424BF2"/>
    <w:rsid w:val="00441FFC"/>
    <w:rsid w:val="00443D9C"/>
    <w:rsid w:val="00450CFA"/>
    <w:rsid w:val="004568CE"/>
    <w:rsid w:val="00471D50"/>
    <w:rsid w:val="00473EC0"/>
    <w:rsid w:val="00474D6A"/>
    <w:rsid w:val="004752E1"/>
    <w:rsid w:val="004845E7"/>
    <w:rsid w:val="00495233"/>
    <w:rsid w:val="004A2195"/>
    <w:rsid w:val="004A308F"/>
    <w:rsid w:val="004A5019"/>
    <w:rsid w:val="004C18D1"/>
    <w:rsid w:val="004C3911"/>
    <w:rsid w:val="004C7DA8"/>
    <w:rsid w:val="004D6453"/>
    <w:rsid w:val="004D7C0A"/>
    <w:rsid w:val="004E1427"/>
    <w:rsid w:val="004E5830"/>
    <w:rsid w:val="004E5F5E"/>
    <w:rsid w:val="004F1081"/>
    <w:rsid w:val="004F110F"/>
    <w:rsid w:val="004F2DAC"/>
    <w:rsid w:val="004F4955"/>
    <w:rsid w:val="0050176F"/>
    <w:rsid w:val="00501E12"/>
    <w:rsid w:val="00503BA7"/>
    <w:rsid w:val="005062F1"/>
    <w:rsid w:val="005063A5"/>
    <w:rsid w:val="005077EA"/>
    <w:rsid w:val="005108F0"/>
    <w:rsid w:val="005120B9"/>
    <w:rsid w:val="005156A5"/>
    <w:rsid w:val="00520123"/>
    <w:rsid w:val="00525040"/>
    <w:rsid w:val="005270A8"/>
    <w:rsid w:val="005318AB"/>
    <w:rsid w:val="00537728"/>
    <w:rsid w:val="00540E5C"/>
    <w:rsid w:val="00545273"/>
    <w:rsid w:val="005453AD"/>
    <w:rsid w:val="00546411"/>
    <w:rsid w:val="00547C4F"/>
    <w:rsid w:val="00557241"/>
    <w:rsid w:val="00563ACE"/>
    <w:rsid w:val="005661E1"/>
    <w:rsid w:val="00566F40"/>
    <w:rsid w:val="00571B77"/>
    <w:rsid w:val="00573BED"/>
    <w:rsid w:val="005771E3"/>
    <w:rsid w:val="00581FA3"/>
    <w:rsid w:val="005909D2"/>
    <w:rsid w:val="0059258C"/>
    <w:rsid w:val="005930B2"/>
    <w:rsid w:val="005939B3"/>
    <w:rsid w:val="005A0852"/>
    <w:rsid w:val="005A2D26"/>
    <w:rsid w:val="005A5F57"/>
    <w:rsid w:val="005A7126"/>
    <w:rsid w:val="005B014F"/>
    <w:rsid w:val="005B0A6C"/>
    <w:rsid w:val="005B1FA8"/>
    <w:rsid w:val="005B1FB6"/>
    <w:rsid w:val="005B592B"/>
    <w:rsid w:val="005C2AFE"/>
    <w:rsid w:val="005C75DF"/>
    <w:rsid w:val="005D051B"/>
    <w:rsid w:val="005D4351"/>
    <w:rsid w:val="005D4F41"/>
    <w:rsid w:val="005D6844"/>
    <w:rsid w:val="005D7316"/>
    <w:rsid w:val="005E0BC1"/>
    <w:rsid w:val="005E12F1"/>
    <w:rsid w:val="005E274C"/>
    <w:rsid w:val="005E3FB1"/>
    <w:rsid w:val="005E66ED"/>
    <w:rsid w:val="005F0480"/>
    <w:rsid w:val="0060092B"/>
    <w:rsid w:val="006023DC"/>
    <w:rsid w:val="006027C7"/>
    <w:rsid w:val="00602D4E"/>
    <w:rsid w:val="006045D9"/>
    <w:rsid w:val="00610EF5"/>
    <w:rsid w:val="00614281"/>
    <w:rsid w:val="00620151"/>
    <w:rsid w:val="006207EA"/>
    <w:rsid w:val="00623C34"/>
    <w:rsid w:val="0062580C"/>
    <w:rsid w:val="00627968"/>
    <w:rsid w:val="00633129"/>
    <w:rsid w:val="006375FE"/>
    <w:rsid w:val="006429CD"/>
    <w:rsid w:val="00642E80"/>
    <w:rsid w:val="006438F0"/>
    <w:rsid w:val="00645977"/>
    <w:rsid w:val="00647E49"/>
    <w:rsid w:val="006628BC"/>
    <w:rsid w:val="00663494"/>
    <w:rsid w:val="00671442"/>
    <w:rsid w:val="006731B0"/>
    <w:rsid w:val="00673C6E"/>
    <w:rsid w:val="00673E39"/>
    <w:rsid w:val="00680DC5"/>
    <w:rsid w:val="006815F0"/>
    <w:rsid w:val="006840F1"/>
    <w:rsid w:val="00686D95"/>
    <w:rsid w:val="00686E08"/>
    <w:rsid w:val="00686ECC"/>
    <w:rsid w:val="006908E1"/>
    <w:rsid w:val="006916C1"/>
    <w:rsid w:val="00691A1A"/>
    <w:rsid w:val="006928E9"/>
    <w:rsid w:val="00692EB3"/>
    <w:rsid w:val="0069336B"/>
    <w:rsid w:val="0069440A"/>
    <w:rsid w:val="00696BB8"/>
    <w:rsid w:val="006A65AB"/>
    <w:rsid w:val="006B56CE"/>
    <w:rsid w:val="006D0DDE"/>
    <w:rsid w:val="006D6292"/>
    <w:rsid w:val="006E0DF6"/>
    <w:rsid w:val="006E1FE7"/>
    <w:rsid w:val="006F25D4"/>
    <w:rsid w:val="006F7343"/>
    <w:rsid w:val="00707024"/>
    <w:rsid w:val="00717999"/>
    <w:rsid w:val="007341C5"/>
    <w:rsid w:val="00735DAC"/>
    <w:rsid w:val="0074687C"/>
    <w:rsid w:val="00746F12"/>
    <w:rsid w:val="00761432"/>
    <w:rsid w:val="007708C4"/>
    <w:rsid w:val="00770C13"/>
    <w:rsid w:val="00770EC4"/>
    <w:rsid w:val="00771415"/>
    <w:rsid w:val="0077191E"/>
    <w:rsid w:val="00772DC5"/>
    <w:rsid w:val="00773571"/>
    <w:rsid w:val="007757BF"/>
    <w:rsid w:val="00776078"/>
    <w:rsid w:val="00783225"/>
    <w:rsid w:val="007911D5"/>
    <w:rsid w:val="00794690"/>
    <w:rsid w:val="007A5E1F"/>
    <w:rsid w:val="007B0C88"/>
    <w:rsid w:val="007B1263"/>
    <w:rsid w:val="007B140C"/>
    <w:rsid w:val="007B2C72"/>
    <w:rsid w:val="007C25D3"/>
    <w:rsid w:val="007C4CE9"/>
    <w:rsid w:val="007C4D56"/>
    <w:rsid w:val="007C6EF1"/>
    <w:rsid w:val="007D4758"/>
    <w:rsid w:val="007D4DEA"/>
    <w:rsid w:val="007D64D4"/>
    <w:rsid w:val="007F1347"/>
    <w:rsid w:val="007F447C"/>
    <w:rsid w:val="007F4507"/>
    <w:rsid w:val="007F4A74"/>
    <w:rsid w:val="0080282F"/>
    <w:rsid w:val="00804C50"/>
    <w:rsid w:val="00805390"/>
    <w:rsid w:val="00806AAC"/>
    <w:rsid w:val="00806F46"/>
    <w:rsid w:val="00811D0E"/>
    <w:rsid w:val="00815210"/>
    <w:rsid w:val="0082039E"/>
    <w:rsid w:val="00821ED2"/>
    <w:rsid w:val="00824D3B"/>
    <w:rsid w:val="00830564"/>
    <w:rsid w:val="00831624"/>
    <w:rsid w:val="008332D3"/>
    <w:rsid w:val="00836DB5"/>
    <w:rsid w:val="008551E9"/>
    <w:rsid w:val="00857652"/>
    <w:rsid w:val="00864A00"/>
    <w:rsid w:val="00865672"/>
    <w:rsid w:val="0087168D"/>
    <w:rsid w:val="00871DF9"/>
    <w:rsid w:val="00874B5A"/>
    <w:rsid w:val="00874D8B"/>
    <w:rsid w:val="008775D7"/>
    <w:rsid w:val="00880608"/>
    <w:rsid w:val="0088362C"/>
    <w:rsid w:val="00890524"/>
    <w:rsid w:val="00893497"/>
    <w:rsid w:val="00894D62"/>
    <w:rsid w:val="00895CF0"/>
    <w:rsid w:val="008A5B12"/>
    <w:rsid w:val="008B3728"/>
    <w:rsid w:val="008B3B9B"/>
    <w:rsid w:val="008C46AE"/>
    <w:rsid w:val="008D1F30"/>
    <w:rsid w:val="008D320F"/>
    <w:rsid w:val="008D6B70"/>
    <w:rsid w:val="008F41D0"/>
    <w:rsid w:val="008F4260"/>
    <w:rsid w:val="00901E19"/>
    <w:rsid w:val="00904635"/>
    <w:rsid w:val="00907DBB"/>
    <w:rsid w:val="009111EB"/>
    <w:rsid w:val="009115DE"/>
    <w:rsid w:val="00913C68"/>
    <w:rsid w:val="0091554C"/>
    <w:rsid w:val="00915D7E"/>
    <w:rsid w:val="00916E88"/>
    <w:rsid w:val="00936581"/>
    <w:rsid w:val="009410F9"/>
    <w:rsid w:val="00946F29"/>
    <w:rsid w:val="009517F3"/>
    <w:rsid w:val="009567CA"/>
    <w:rsid w:val="00974ACF"/>
    <w:rsid w:val="009755E4"/>
    <w:rsid w:val="0097680F"/>
    <w:rsid w:val="00985B85"/>
    <w:rsid w:val="009866AE"/>
    <w:rsid w:val="009911EC"/>
    <w:rsid w:val="00991E7B"/>
    <w:rsid w:val="009948B5"/>
    <w:rsid w:val="009A02C2"/>
    <w:rsid w:val="009A3369"/>
    <w:rsid w:val="009A4072"/>
    <w:rsid w:val="009B2DAE"/>
    <w:rsid w:val="009B3644"/>
    <w:rsid w:val="009C383D"/>
    <w:rsid w:val="009D105E"/>
    <w:rsid w:val="009D688A"/>
    <w:rsid w:val="009E04DC"/>
    <w:rsid w:val="009F27B8"/>
    <w:rsid w:val="009F6245"/>
    <w:rsid w:val="00A04919"/>
    <w:rsid w:val="00A0770B"/>
    <w:rsid w:val="00A1114D"/>
    <w:rsid w:val="00A117D3"/>
    <w:rsid w:val="00A20FEA"/>
    <w:rsid w:val="00A210A0"/>
    <w:rsid w:val="00A2111E"/>
    <w:rsid w:val="00A23386"/>
    <w:rsid w:val="00A35CF2"/>
    <w:rsid w:val="00A40D5F"/>
    <w:rsid w:val="00A427DB"/>
    <w:rsid w:val="00A42D10"/>
    <w:rsid w:val="00A43CD0"/>
    <w:rsid w:val="00A443DC"/>
    <w:rsid w:val="00A45464"/>
    <w:rsid w:val="00A467B3"/>
    <w:rsid w:val="00A53402"/>
    <w:rsid w:val="00A54B22"/>
    <w:rsid w:val="00A802B3"/>
    <w:rsid w:val="00A83459"/>
    <w:rsid w:val="00A85618"/>
    <w:rsid w:val="00A870E2"/>
    <w:rsid w:val="00A874DF"/>
    <w:rsid w:val="00A9023C"/>
    <w:rsid w:val="00A91292"/>
    <w:rsid w:val="00A93A8B"/>
    <w:rsid w:val="00A95B42"/>
    <w:rsid w:val="00AA1953"/>
    <w:rsid w:val="00AA2F16"/>
    <w:rsid w:val="00AA6147"/>
    <w:rsid w:val="00AB1256"/>
    <w:rsid w:val="00AB3C9C"/>
    <w:rsid w:val="00AB47C8"/>
    <w:rsid w:val="00AC1601"/>
    <w:rsid w:val="00AC2C25"/>
    <w:rsid w:val="00AC7816"/>
    <w:rsid w:val="00AD26CD"/>
    <w:rsid w:val="00AD2C62"/>
    <w:rsid w:val="00AD59FD"/>
    <w:rsid w:val="00AD7A3C"/>
    <w:rsid w:val="00AE011D"/>
    <w:rsid w:val="00AF0250"/>
    <w:rsid w:val="00AF05F2"/>
    <w:rsid w:val="00AF6323"/>
    <w:rsid w:val="00B04111"/>
    <w:rsid w:val="00B059BF"/>
    <w:rsid w:val="00B10168"/>
    <w:rsid w:val="00B14299"/>
    <w:rsid w:val="00B1509E"/>
    <w:rsid w:val="00B20466"/>
    <w:rsid w:val="00B5354E"/>
    <w:rsid w:val="00B63586"/>
    <w:rsid w:val="00B70765"/>
    <w:rsid w:val="00B71B03"/>
    <w:rsid w:val="00B84BED"/>
    <w:rsid w:val="00B85541"/>
    <w:rsid w:val="00B863EF"/>
    <w:rsid w:val="00BB74E9"/>
    <w:rsid w:val="00BC647D"/>
    <w:rsid w:val="00BC65C0"/>
    <w:rsid w:val="00BC7E6A"/>
    <w:rsid w:val="00BD0E29"/>
    <w:rsid w:val="00BD0F1F"/>
    <w:rsid w:val="00BE46CC"/>
    <w:rsid w:val="00BE5ACF"/>
    <w:rsid w:val="00BE70E8"/>
    <w:rsid w:val="00BF78A1"/>
    <w:rsid w:val="00BF7A78"/>
    <w:rsid w:val="00C000A6"/>
    <w:rsid w:val="00C01075"/>
    <w:rsid w:val="00C02F16"/>
    <w:rsid w:val="00C03129"/>
    <w:rsid w:val="00C03D80"/>
    <w:rsid w:val="00C065C5"/>
    <w:rsid w:val="00C12BE5"/>
    <w:rsid w:val="00C2083B"/>
    <w:rsid w:val="00C2203C"/>
    <w:rsid w:val="00C22447"/>
    <w:rsid w:val="00C41AE4"/>
    <w:rsid w:val="00C47D6E"/>
    <w:rsid w:val="00C53245"/>
    <w:rsid w:val="00C53D10"/>
    <w:rsid w:val="00C5680A"/>
    <w:rsid w:val="00C57C32"/>
    <w:rsid w:val="00C613B2"/>
    <w:rsid w:val="00C62DAF"/>
    <w:rsid w:val="00C6494D"/>
    <w:rsid w:val="00C64D3A"/>
    <w:rsid w:val="00C71490"/>
    <w:rsid w:val="00C714A7"/>
    <w:rsid w:val="00C843E6"/>
    <w:rsid w:val="00C8495C"/>
    <w:rsid w:val="00C8564A"/>
    <w:rsid w:val="00C9270D"/>
    <w:rsid w:val="00CA1850"/>
    <w:rsid w:val="00CA2DE7"/>
    <w:rsid w:val="00CA4D1F"/>
    <w:rsid w:val="00CA791A"/>
    <w:rsid w:val="00CB2039"/>
    <w:rsid w:val="00CB40F6"/>
    <w:rsid w:val="00CC16CA"/>
    <w:rsid w:val="00CC5CB1"/>
    <w:rsid w:val="00CC6C65"/>
    <w:rsid w:val="00CD5892"/>
    <w:rsid w:val="00CD720B"/>
    <w:rsid w:val="00CE408A"/>
    <w:rsid w:val="00CE6111"/>
    <w:rsid w:val="00CE7E77"/>
    <w:rsid w:val="00CF7F39"/>
    <w:rsid w:val="00D01B5F"/>
    <w:rsid w:val="00D05CD8"/>
    <w:rsid w:val="00D05ED1"/>
    <w:rsid w:val="00D14153"/>
    <w:rsid w:val="00D2050E"/>
    <w:rsid w:val="00D22586"/>
    <w:rsid w:val="00D22E63"/>
    <w:rsid w:val="00D243C4"/>
    <w:rsid w:val="00D31444"/>
    <w:rsid w:val="00D35A31"/>
    <w:rsid w:val="00D36EB6"/>
    <w:rsid w:val="00D36EB8"/>
    <w:rsid w:val="00D3794B"/>
    <w:rsid w:val="00D458F1"/>
    <w:rsid w:val="00D5697F"/>
    <w:rsid w:val="00D64EA1"/>
    <w:rsid w:val="00D66A93"/>
    <w:rsid w:val="00D723A1"/>
    <w:rsid w:val="00D73E4E"/>
    <w:rsid w:val="00D74EBC"/>
    <w:rsid w:val="00D75ED6"/>
    <w:rsid w:val="00D76570"/>
    <w:rsid w:val="00D76D49"/>
    <w:rsid w:val="00D86DBB"/>
    <w:rsid w:val="00D873FB"/>
    <w:rsid w:val="00D92B2D"/>
    <w:rsid w:val="00D93328"/>
    <w:rsid w:val="00DA4356"/>
    <w:rsid w:val="00DB147E"/>
    <w:rsid w:val="00DB3AEC"/>
    <w:rsid w:val="00DB765C"/>
    <w:rsid w:val="00DD3B38"/>
    <w:rsid w:val="00DD74B8"/>
    <w:rsid w:val="00DD78C8"/>
    <w:rsid w:val="00DE2B09"/>
    <w:rsid w:val="00DE7617"/>
    <w:rsid w:val="00DE7A73"/>
    <w:rsid w:val="00DF2C02"/>
    <w:rsid w:val="00DF3BAE"/>
    <w:rsid w:val="00DF7D5D"/>
    <w:rsid w:val="00E007A9"/>
    <w:rsid w:val="00E00889"/>
    <w:rsid w:val="00E0238F"/>
    <w:rsid w:val="00E03415"/>
    <w:rsid w:val="00E05369"/>
    <w:rsid w:val="00E125D9"/>
    <w:rsid w:val="00E23EBF"/>
    <w:rsid w:val="00E245B2"/>
    <w:rsid w:val="00E25B36"/>
    <w:rsid w:val="00E26771"/>
    <w:rsid w:val="00E300C6"/>
    <w:rsid w:val="00E32F48"/>
    <w:rsid w:val="00E344C6"/>
    <w:rsid w:val="00E34B9E"/>
    <w:rsid w:val="00E41244"/>
    <w:rsid w:val="00E415AB"/>
    <w:rsid w:val="00E432F4"/>
    <w:rsid w:val="00E47687"/>
    <w:rsid w:val="00E51E38"/>
    <w:rsid w:val="00E55086"/>
    <w:rsid w:val="00E5676A"/>
    <w:rsid w:val="00E73894"/>
    <w:rsid w:val="00E906EE"/>
    <w:rsid w:val="00E9126A"/>
    <w:rsid w:val="00EA27BB"/>
    <w:rsid w:val="00EA2861"/>
    <w:rsid w:val="00EA312E"/>
    <w:rsid w:val="00EA3139"/>
    <w:rsid w:val="00EA53D7"/>
    <w:rsid w:val="00EB28B9"/>
    <w:rsid w:val="00EB620B"/>
    <w:rsid w:val="00EC16F0"/>
    <w:rsid w:val="00EC1ADF"/>
    <w:rsid w:val="00ED06DF"/>
    <w:rsid w:val="00ED2A31"/>
    <w:rsid w:val="00ED4AE0"/>
    <w:rsid w:val="00ED591F"/>
    <w:rsid w:val="00ED6ABC"/>
    <w:rsid w:val="00EE16F4"/>
    <w:rsid w:val="00EE339C"/>
    <w:rsid w:val="00EE7231"/>
    <w:rsid w:val="00EF4445"/>
    <w:rsid w:val="00F01B96"/>
    <w:rsid w:val="00F14F1B"/>
    <w:rsid w:val="00F22E89"/>
    <w:rsid w:val="00F270E9"/>
    <w:rsid w:val="00F304B7"/>
    <w:rsid w:val="00F32537"/>
    <w:rsid w:val="00F42BEB"/>
    <w:rsid w:val="00F43BCD"/>
    <w:rsid w:val="00F45BB7"/>
    <w:rsid w:val="00F4747F"/>
    <w:rsid w:val="00F63AD4"/>
    <w:rsid w:val="00F665C8"/>
    <w:rsid w:val="00F67952"/>
    <w:rsid w:val="00F713CA"/>
    <w:rsid w:val="00F73B24"/>
    <w:rsid w:val="00F75B5E"/>
    <w:rsid w:val="00F807E4"/>
    <w:rsid w:val="00F84494"/>
    <w:rsid w:val="00F86F67"/>
    <w:rsid w:val="00F8708C"/>
    <w:rsid w:val="00FA08D1"/>
    <w:rsid w:val="00FA3949"/>
    <w:rsid w:val="00FA5494"/>
    <w:rsid w:val="00FA5ABB"/>
    <w:rsid w:val="00FA776D"/>
    <w:rsid w:val="00FB0E0C"/>
    <w:rsid w:val="00FB241D"/>
    <w:rsid w:val="00FC2712"/>
    <w:rsid w:val="00FC4833"/>
    <w:rsid w:val="00FD2A10"/>
    <w:rsid w:val="00FD2A18"/>
    <w:rsid w:val="00FE58C1"/>
    <w:rsid w:val="00FF4617"/>
    <w:rsid w:val="00FF6B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/>
    <o:shapelayout v:ext="edit">
      <o:idmap v:ext="edit" data="1"/>
    </o:shapelayout>
  </w:shapeDefaults>
  <w:decimalSymbol w:val=","/>
  <w:listSeparator w:val=";"/>
  <w14:docId w14:val="549C6BB8"/>
  <w15:docId w15:val="{F79B41D3-33C5-4D3D-8A57-B0D0C8BAD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semiHidden="1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A6C"/>
    <w:pPr>
      <w:spacing w:after="0" w:line="240" w:lineRule="atLeast"/>
    </w:pPr>
    <w:rPr>
      <w:rFonts w:ascii="Times New Roman" w:hAnsi="Times New Roman"/>
      <w:sz w:val="24"/>
      <w:szCs w:val="24"/>
      <w:lang w:eastAsia="zh-CN"/>
    </w:rPr>
  </w:style>
  <w:style w:type="paragraph" w:styleId="7">
    <w:name w:val="heading 7"/>
    <w:basedOn w:val="a"/>
    <w:next w:val="a"/>
    <w:link w:val="70"/>
    <w:uiPriority w:val="99"/>
    <w:qFormat/>
    <w:rsid w:val="00D14153"/>
    <w:pPr>
      <w:spacing w:before="240" w:after="60" w:line="276" w:lineRule="auto"/>
      <w:outlineLvl w:val="6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D14153"/>
    <w:rPr>
      <w:rFonts w:ascii="Times New Roman" w:hAnsi="Times New Roman"/>
      <w:sz w:val="24"/>
      <w:szCs w:val="24"/>
    </w:rPr>
  </w:style>
  <w:style w:type="paragraph" w:styleId="a3">
    <w:name w:val="Subtitle"/>
    <w:basedOn w:val="a"/>
    <w:link w:val="a4"/>
    <w:uiPriority w:val="99"/>
    <w:qFormat/>
    <w:rsid w:val="00D14153"/>
    <w:pPr>
      <w:spacing w:after="60" w:line="276" w:lineRule="auto"/>
      <w:jc w:val="center"/>
      <w:outlineLvl w:val="1"/>
    </w:pPr>
    <w:rPr>
      <w:rFonts w:ascii="Arial" w:hAnsi="Arial" w:cs="Arial"/>
      <w:lang w:eastAsia="en-US"/>
    </w:rPr>
  </w:style>
  <w:style w:type="character" w:customStyle="1" w:styleId="a4">
    <w:name w:val="Подзаголовок Знак"/>
    <w:basedOn w:val="a0"/>
    <w:link w:val="a3"/>
    <w:uiPriority w:val="99"/>
    <w:rsid w:val="00D14153"/>
    <w:rPr>
      <w:rFonts w:ascii="Arial" w:hAnsi="Arial" w:cs="Arial"/>
      <w:sz w:val="24"/>
      <w:szCs w:val="24"/>
    </w:rPr>
  </w:style>
  <w:style w:type="paragraph" w:styleId="a5">
    <w:name w:val="No Spacing"/>
    <w:uiPriority w:val="99"/>
    <w:qFormat/>
    <w:rsid w:val="00D14153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D14153"/>
    <w:pPr>
      <w:spacing w:after="200" w:line="276" w:lineRule="auto"/>
      <w:ind w:left="720"/>
      <w:contextualSpacing/>
    </w:pPr>
    <w:rPr>
      <w:sz w:val="28"/>
      <w:szCs w:val="22"/>
      <w:lang w:eastAsia="en-US"/>
    </w:rPr>
  </w:style>
  <w:style w:type="character" w:styleId="a7">
    <w:name w:val="Hyperlink"/>
    <w:uiPriority w:val="99"/>
    <w:rsid w:val="005B0A6C"/>
    <w:rPr>
      <w:color w:val="000080"/>
      <w:u w:val="single"/>
    </w:rPr>
  </w:style>
  <w:style w:type="paragraph" w:customStyle="1" w:styleId="ConsPlusNormal">
    <w:name w:val="ConsPlusNormal"/>
    <w:rsid w:val="005B0A6C"/>
    <w:pPr>
      <w:widowControl w:val="0"/>
      <w:suppressAutoHyphens/>
      <w:autoSpaceDE w:val="0"/>
      <w:spacing w:after="0" w:line="240" w:lineRule="atLeast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ConsNormal">
    <w:name w:val="ConsNormal"/>
    <w:rsid w:val="005B0A6C"/>
    <w:pPr>
      <w:widowControl w:val="0"/>
      <w:suppressAutoHyphens/>
      <w:autoSpaceDE w:val="0"/>
      <w:spacing w:after="0" w:line="240" w:lineRule="atLeast"/>
      <w:ind w:right="19772"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styleId="a8">
    <w:name w:val="Balloon Text"/>
    <w:basedOn w:val="a"/>
    <w:link w:val="a9"/>
    <w:unhideWhenUsed/>
    <w:rsid w:val="005B0A6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5B0A6C"/>
    <w:rPr>
      <w:rFonts w:ascii="Tahoma" w:hAnsi="Tahoma" w:cs="Tahoma"/>
      <w:sz w:val="16"/>
      <w:szCs w:val="16"/>
      <w:lang w:eastAsia="zh-CN"/>
    </w:rPr>
  </w:style>
  <w:style w:type="paragraph" w:customStyle="1" w:styleId="ConsPlusNonformat">
    <w:name w:val="ConsPlusNonformat"/>
    <w:uiPriority w:val="99"/>
    <w:rsid w:val="00036F81"/>
    <w:pPr>
      <w:widowControl w:val="0"/>
      <w:suppressAutoHyphens/>
      <w:autoSpaceDE w:val="0"/>
      <w:spacing w:after="0" w:line="240" w:lineRule="atLeast"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BE70E8"/>
    <w:pPr>
      <w:widowControl w:val="0"/>
      <w:suppressAutoHyphens/>
      <w:autoSpaceDE w:val="0"/>
      <w:spacing w:after="0" w:line="240" w:lineRule="auto"/>
      <w:ind w:right="19772"/>
    </w:pPr>
    <w:rPr>
      <w:rFonts w:ascii="Courier New" w:hAnsi="Courier New" w:cs="Courier New"/>
      <w:sz w:val="20"/>
      <w:szCs w:val="20"/>
      <w:lang w:eastAsia="ko-KR"/>
    </w:rPr>
  </w:style>
  <w:style w:type="paragraph" w:customStyle="1" w:styleId="ConsPlusCell">
    <w:name w:val="ConsPlusCell"/>
    <w:uiPriority w:val="99"/>
    <w:rsid w:val="00EA3139"/>
    <w:pPr>
      <w:widowControl w:val="0"/>
      <w:suppressAutoHyphens/>
      <w:autoSpaceDE w:val="0"/>
      <w:spacing w:after="0" w:line="240" w:lineRule="atLeast"/>
    </w:pPr>
    <w:rPr>
      <w:rFonts w:ascii="Arial" w:hAnsi="Arial" w:cs="Arial"/>
      <w:sz w:val="20"/>
      <w:szCs w:val="20"/>
      <w:lang w:eastAsia="zh-CN"/>
    </w:rPr>
  </w:style>
  <w:style w:type="paragraph" w:styleId="aa">
    <w:name w:val="header"/>
    <w:basedOn w:val="a"/>
    <w:link w:val="ab"/>
    <w:uiPriority w:val="99"/>
    <w:unhideWhenUsed/>
    <w:rsid w:val="0060092B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0092B"/>
    <w:rPr>
      <w:rFonts w:ascii="Times New Roman" w:hAnsi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60092B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0092B"/>
    <w:rPr>
      <w:rFonts w:ascii="Times New Roman" w:hAnsi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9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main?base=LAW;n=79570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84164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95FAC-813F-44C2-B089-B973C999B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14</Pages>
  <Words>4085</Words>
  <Characters>23286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Зырянова Светлана Васильевна</cp:lastModifiedBy>
  <cp:revision>34</cp:revision>
  <cp:lastPrinted>2026-06-30T08:49:00Z</cp:lastPrinted>
  <dcterms:created xsi:type="dcterms:W3CDTF">2026-06-03T08:36:00Z</dcterms:created>
  <dcterms:modified xsi:type="dcterms:W3CDTF">2026-07-06T07:29:00Z</dcterms:modified>
</cp:coreProperties>
</file>