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7676E1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7676E1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7676E1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7676E1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7676E1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7676E1">
              <w:rPr>
                <w:b/>
                <w:sz w:val="32"/>
                <w:szCs w:val="32"/>
              </w:rPr>
              <w:t>АДМИНИСТРАЦИЯ</w:t>
            </w:r>
          </w:p>
          <w:p w:rsidR="00EA26CF" w:rsidRPr="007676E1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7676E1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7676E1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7676E1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7676E1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7676E1">
              <w:rPr>
                <w:b/>
                <w:szCs w:val="28"/>
              </w:rPr>
              <w:t xml:space="preserve"> ГОРОД ЗЕЛЕНОГОРСК </w:t>
            </w:r>
          </w:p>
          <w:p w:rsidR="00EA26CF" w:rsidRPr="007676E1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676E1">
              <w:rPr>
                <w:b/>
                <w:szCs w:val="28"/>
              </w:rPr>
              <w:t>КРАСНОЯРСКОГО КРАЯ</w:t>
            </w:r>
          </w:p>
          <w:p w:rsidR="00EA26CF" w:rsidRPr="007676E1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7676E1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7676E1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676E1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7676E1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7676E1" w:rsidRDefault="009332D0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06.07.2026</w:t>
            </w:r>
          </w:p>
        </w:tc>
        <w:tc>
          <w:tcPr>
            <w:tcW w:w="4932" w:type="dxa"/>
            <w:vAlign w:val="bottom"/>
            <w:hideMark/>
          </w:tcPr>
          <w:p w:rsidR="00EA26CF" w:rsidRPr="007676E1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7676E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7676E1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676E1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7676E1" w:rsidRDefault="009332D0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138-п</w:t>
            </w:r>
          </w:p>
        </w:tc>
      </w:tr>
    </w:tbl>
    <w:p w:rsidR="005E4785" w:rsidRPr="007676E1" w:rsidRDefault="005E4785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7676E1" w:rsidTr="00327A9C">
        <w:tc>
          <w:tcPr>
            <w:tcW w:w="4820" w:type="dxa"/>
          </w:tcPr>
          <w:p w:rsidR="00EA26CF" w:rsidRPr="007676E1" w:rsidRDefault="00EA26CF" w:rsidP="00327A9C">
            <w:pPr>
              <w:rPr>
                <w:sz w:val="28"/>
                <w:szCs w:val="28"/>
              </w:rPr>
            </w:pPr>
            <w:r w:rsidRPr="007676E1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7676E1" w:rsidRDefault="00EA26CF" w:rsidP="00327A9C">
            <w:pPr>
              <w:rPr>
                <w:sz w:val="28"/>
                <w:szCs w:val="28"/>
              </w:rPr>
            </w:pPr>
            <w:r w:rsidRPr="007676E1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7676E1" w:rsidRDefault="00EA26CF" w:rsidP="00327A9C">
            <w:pPr>
              <w:rPr>
                <w:sz w:val="28"/>
                <w:szCs w:val="28"/>
              </w:rPr>
            </w:pPr>
            <w:r w:rsidRPr="007676E1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7676E1" w:rsidRDefault="00EA26CF" w:rsidP="008D73B4">
            <w:pPr>
              <w:rPr>
                <w:sz w:val="28"/>
                <w:szCs w:val="28"/>
              </w:rPr>
            </w:pPr>
            <w:r w:rsidRPr="007676E1">
              <w:rPr>
                <w:sz w:val="28"/>
                <w:szCs w:val="28"/>
              </w:rPr>
              <w:t xml:space="preserve">пользования местного значения </w:t>
            </w:r>
            <w:r w:rsidR="008D73B4" w:rsidRPr="007676E1">
              <w:rPr>
                <w:sz w:val="28"/>
                <w:szCs w:val="28"/>
              </w:rPr>
              <w:br/>
              <w:t>ЗАТО</w:t>
            </w:r>
            <w:r w:rsidRPr="007676E1">
              <w:rPr>
                <w:sz w:val="28"/>
                <w:szCs w:val="28"/>
              </w:rPr>
              <w:t xml:space="preserve"> </w:t>
            </w:r>
            <w:r w:rsidR="008D73B4" w:rsidRPr="007676E1">
              <w:rPr>
                <w:sz w:val="28"/>
                <w:szCs w:val="28"/>
              </w:rPr>
              <w:t>г. Зеленогорск</w:t>
            </w:r>
            <w:r w:rsidRPr="007676E1">
              <w:rPr>
                <w:sz w:val="28"/>
                <w:szCs w:val="28"/>
              </w:rPr>
              <w:t>, утвержденный постановлением Администра</w:t>
            </w:r>
            <w:bookmarkStart w:id="0" w:name="_GoBack"/>
            <w:bookmarkEnd w:id="0"/>
            <w:r w:rsidRPr="007676E1">
              <w:rPr>
                <w:sz w:val="28"/>
                <w:szCs w:val="28"/>
              </w:rPr>
              <w:t xml:space="preserve">ции ЗАТО г. Зеленогорск от </w:t>
            </w:r>
            <w:r w:rsidR="008D73B4" w:rsidRPr="007676E1">
              <w:rPr>
                <w:sz w:val="28"/>
                <w:szCs w:val="28"/>
              </w:rPr>
              <w:t>30</w:t>
            </w:r>
            <w:r w:rsidRPr="007676E1">
              <w:rPr>
                <w:sz w:val="28"/>
                <w:szCs w:val="28"/>
              </w:rPr>
              <w:t>.</w:t>
            </w:r>
            <w:r w:rsidR="008D73B4" w:rsidRPr="007676E1">
              <w:rPr>
                <w:sz w:val="28"/>
                <w:szCs w:val="28"/>
              </w:rPr>
              <w:t>12</w:t>
            </w:r>
            <w:r w:rsidRPr="007676E1">
              <w:rPr>
                <w:sz w:val="28"/>
                <w:szCs w:val="28"/>
              </w:rPr>
              <w:t>.20</w:t>
            </w:r>
            <w:r w:rsidR="008D73B4" w:rsidRPr="007676E1">
              <w:rPr>
                <w:sz w:val="28"/>
                <w:szCs w:val="28"/>
              </w:rPr>
              <w:t>25</w:t>
            </w:r>
            <w:r w:rsidR="008D73B4" w:rsidRPr="007676E1">
              <w:rPr>
                <w:sz w:val="28"/>
                <w:szCs w:val="28"/>
              </w:rPr>
              <w:br/>
            </w:r>
            <w:r w:rsidRPr="007676E1">
              <w:rPr>
                <w:sz w:val="28"/>
                <w:szCs w:val="28"/>
              </w:rPr>
              <w:t xml:space="preserve">№ </w:t>
            </w:r>
            <w:r w:rsidR="008D73B4" w:rsidRPr="007676E1">
              <w:rPr>
                <w:sz w:val="28"/>
                <w:szCs w:val="28"/>
              </w:rPr>
              <w:t>290</w:t>
            </w:r>
            <w:r w:rsidRPr="007676E1">
              <w:rPr>
                <w:sz w:val="28"/>
                <w:szCs w:val="28"/>
              </w:rPr>
              <w:t>-п</w:t>
            </w:r>
          </w:p>
        </w:tc>
      </w:tr>
    </w:tbl>
    <w:p w:rsidR="005E4785" w:rsidRPr="007676E1" w:rsidRDefault="005E4785" w:rsidP="00EA26CF">
      <w:pPr>
        <w:ind w:firstLine="709"/>
        <w:jc w:val="both"/>
        <w:rPr>
          <w:sz w:val="28"/>
          <w:szCs w:val="28"/>
        </w:rPr>
      </w:pPr>
    </w:p>
    <w:p w:rsidR="00EA26CF" w:rsidRPr="007676E1" w:rsidRDefault="00EA26CF" w:rsidP="003F64B7">
      <w:pPr>
        <w:ind w:firstLine="709"/>
        <w:jc w:val="both"/>
        <w:rPr>
          <w:sz w:val="28"/>
          <w:szCs w:val="28"/>
        </w:rPr>
      </w:pPr>
      <w:r w:rsidRPr="007676E1">
        <w:rPr>
          <w:sz w:val="28"/>
          <w:szCs w:val="28"/>
        </w:rPr>
        <w:t xml:space="preserve">В соответствии с Федеральными законами от 10.12.1995 № 196-ФЗ </w:t>
      </w:r>
      <w:r w:rsidRPr="007676E1">
        <w:rPr>
          <w:sz w:val="28"/>
          <w:szCs w:val="28"/>
        </w:rPr>
        <w:br/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</w:t>
      </w:r>
      <w:r w:rsidR="005373E8" w:rsidRPr="007676E1">
        <w:rPr>
          <w:sz w:val="28"/>
          <w:szCs w:val="28"/>
        </w:rPr>
        <w:t>18</w:t>
      </w:r>
      <w:r w:rsidRPr="007676E1">
        <w:rPr>
          <w:sz w:val="28"/>
          <w:szCs w:val="28"/>
        </w:rPr>
        <w:t>.0</w:t>
      </w:r>
      <w:r w:rsidR="005373E8" w:rsidRPr="007676E1">
        <w:rPr>
          <w:sz w:val="28"/>
          <w:szCs w:val="28"/>
        </w:rPr>
        <w:t>2</w:t>
      </w:r>
      <w:r w:rsidRPr="007676E1">
        <w:rPr>
          <w:sz w:val="28"/>
          <w:szCs w:val="28"/>
        </w:rPr>
        <w:t>.202</w:t>
      </w:r>
      <w:r w:rsidR="005373E8" w:rsidRPr="007676E1">
        <w:rPr>
          <w:sz w:val="28"/>
          <w:szCs w:val="28"/>
        </w:rPr>
        <w:t>5</w:t>
      </w:r>
      <w:r w:rsidRPr="007676E1">
        <w:rPr>
          <w:sz w:val="28"/>
          <w:szCs w:val="28"/>
        </w:rPr>
        <w:t xml:space="preserve"> № 4</w:t>
      </w:r>
      <w:r w:rsidR="005373E8" w:rsidRPr="007676E1">
        <w:rPr>
          <w:sz w:val="28"/>
          <w:szCs w:val="28"/>
        </w:rPr>
        <w:t>9</w:t>
      </w:r>
      <w:r w:rsidRPr="007676E1">
        <w:rPr>
          <w:sz w:val="28"/>
          <w:szCs w:val="28"/>
        </w:rPr>
        <w:t xml:space="preserve"> «Об </w:t>
      </w:r>
      <w:r w:rsidR="005373E8" w:rsidRPr="007676E1">
        <w:rPr>
          <w:sz w:val="28"/>
          <w:szCs w:val="28"/>
        </w:rPr>
        <w:t>установлении требований к составу и содержанию</w:t>
      </w:r>
      <w:r w:rsidRPr="007676E1">
        <w:rPr>
          <w:sz w:val="28"/>
          <w:szCs w:val="28"/>
        </w:rPr>
        <w:t xml:space="preserve"> документации по организации дорожного движения», постановлением Администрации ЗАТО г. Зеленогорска от 30.11.2015 № 311-п </w:t>
      </w:r>
      <w:r w:rsidR="00B50B86" w:rsidRPr="007676E1">
        <w:rPr>
          <w:sz w:val="28"/>
          <w:szCs w:val="28"/>
        </w:rPr>
        <w:br/>
      </w:r>
      <w:r w:rsidRPr="007676E1">
        <w:rPr>
          <w:sz w:val="28"/>
          <w:szCs w:val="28"/>
        </w:rPr>
        <w:t xml:space="preserve">«Об утверждении Перечня автомобильных дорог общего пользования местного значения </w:t>
      </w:r>
      <w:r w:rsidRPr="00DE284C">
        <w:rPr>
          <w:sz w:val="28"/>
          <w:szCs w:val="28"/>
        </w:rPr>
        <w:t xml:space="preserve">города Зеленогорска», учитывая </w:t>
      </w:r>
      <w:r w:rsidR="00D16F98" w:rsidRPr="00DE284C">
        <w:rPr>
          <w:sz w:val="28"/>
          <w:szCs w:val="28"/>
        </w:rPr>
        <w:t>протокол очередного заседания комиссии по обеспечению безопасности дорожного движения</w:t>
      </w:r>
      <w:r w:rsidR="002179E3" w:rsidRPr="00DE284C">
        <w:rPr>
          <w:sz w:val="28"/>
          <w:szCs w:val="28"/>
        </w:rPr>
        <w:t xml:space="preserve"> от 30.09.2025 № 3</w:t>
      </w:r>
      <w:r w:rsidR="00D16F98" w:rsidRPr="00DE284C">
        <w:rPr>
          <w:sz w:val="28"/>
          <w:szCs w:val="28"/>
        </w:rPr>
        <w:t>,</w:t>
      </w:r>
      <w:r w:rsidR="007676E1" w:rsidRPr="00DE284C">
        <w:rPr>
          <w:sz w:val="28"/>
          <w:szCs w:val="28"/>
        </w:rPr>
        <w:t xml:space="preserve"> </w:t>
      </w:r>
      <w:r w:rsidRPr="00DE284C">
        <w:rPr>
          <w:sz w:val="28"/>
          <w:szCs w:val="28"/>
        </w:rPr>
        <w:t>руководствуясь Уставом города Зеленогорск</w:t>
      </w:r>
      <w:r w:rsidR="00561E6E" w:rsidRPr="00DE284C">
        <w:rPr>
          <w:sz w:val="28"/>
          <w:szCs w:val="28"/>
        </w:rPr>
        <w:t>а</w:t>
      </w:r>
      <w:r w:rsidR="00160AF6" w:rsidRPr="00DE284C">
        <w:rPr>
          <w:sz w:val="28"/>
          <w:szCs w:val="28"/>
        </w:rPr>
        <w:t xml:space="preserve"> Красноярского края</w:t>
      </w:r>
      <w:r w:rsidRPr="00DE284C">
        <w:rPr>
          <w:sz w:val="28"/>
          <w:szCs w:val="28"/>
        </w:rPr>
        <w:t>,</w:t>
      </w:r>
    </w:p>
    <w:p w:rsidR="005373E8" w:rsidRPr="007676E1" w:rsidRDefault="005373E8" w:rsidP="005373E8">
      <w:pPr>
        <w:jc w:val="both"/>
        <w:rPr>
          <w:sz w:val="28"/>
          <w:szCs w:val="28"/>
        </w:rPr>
      </w:pPr>
    </w:p>
    <w:p w:rsidR="00EA26CF" w:rsidRPr="007676E1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676E1">
        <w:rPr>
          <w:rFonts w:ascii="Times New Roman" w:hAnsi="Times New Roman"/>
          <w:sz w:val="28"/>
          <w:szCs w:val="28"/>
        </w:rPr>
        <w:t>ПОСТАНОВЛЯЮ:</w:t>
      </w:r>
    </w:p>
    <w:p w:rsidR="00EA26CF" w:rsidRPr="007676E1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7676E1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76E1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</w:t>
      </w:r>
      <w:r w:rsidR="00F05C6F" w:rsidRPr="007676E1">
        <w:rPr>
          <w:rFonts w:ascii="Times New Roman" w:hAnsi="Times New Roman"/>
          <w:sz w:val="28"/>
          <w:szCs w:val="28"/>
        </w:rPr>
        <w:t>ЗАТО</w:t>
      </w:r>
      <w:r w:rsidRPr="007676E1">
        <w:rPr>
          <w:rFonts w:ascii="Times New Roman" w:hAnsi="Times New Roman"/>
          <w:sz w:val="28"/>
          <w:szCs w:val="28"/>
        </w:rPr>
        <w:t xml:space="preserve"> </w:t>
      </w:r>
      <w:r w:rsidRPr="007676E1">
        <w:rPr>
          <w:rFonts w:ascii="Times New Roman" w:hAnsi="Times New Roman"/>
          <w:sz w:val="28"/>
          <w:szCs w:val="28"/>
        </w:rPr>
        <w:br/>
        <w:t xml:space="preserve">г. Зеленогорск, утвержденный постановлением Администрации ЗАТО </w:t>
      </w:r>
      <w:r w:rsidR="00352AB9" w:rsidRPr="007676E1">
        <w:rPr>
          <w:rFonts w:ascii="Times New Roman" w:hAnsi="Times New Roman"/>
          <w:sz w:val="28"/>
          <w:szCs w:val="28"/>
        </w:rPr>
        <w:br/>
      </w:r>
      <w:r w:rsidRPr="007676E1">
        <w:rPr>
          <w:rFonts w:ascii="Times New Roman" w:hAnsi="Times New Roman"/>
          <w:sz w:val="28"/>
          <w:szCs w:val="28"/>
        </w:rPr>
        <w:lastRenderedPageBreak/>
        <w:t xml:space="preserve">г. Зеленогорск от </w:t>
      </w:r>
      <w:r w:rsidR="00F05C6F" w:rsidRPr="007676E1">
        <w:rPr>
          <w:rFonts w:ascii="Times New Roman" w:hAnsi="Times New Roman"/>
          <w:sz w:val="28"/>
          <w:szCs w:val="28"/>
        </w:rPr>
        <w:t>30</w:t>
      </w:r>
      <w:r w:rsidRPr="007676E1">
        <w:rPr>
          <w:rFonts w:ascii="Times New Roman" w:hAnsi="Times New Roman"/>
          <w:sz w:val="28"/>
          <w:szCs w:val="28"/>
        </w:rPr>
        <w:t>.</w:t>
      </w:r>
      <w:r w:rsidR="00F05C6F" w:rsidRPr="007676E1">
        <w:rPr>
          <w:rFonts w:ascii="Times New Roman" w:hAnsi="Times New Roman"/>
          <w:sz w:val="28"/>
          <w:szCs w:val="28"/>
        </w:rPr>
        <w:t>12</w:t>
      </w:r>
      <w:r w:rsidRPr="007676E1">
        <w:rPr>
          <w:rFonts w:ascii="Times New Roman" w:hAnsi="Times New Roman"/>
          <w:sz w:val="28"/>
          <w:szCs w:val="28"/>
        </w:rPr>
        <w:t>.20</w:t>
      </w:r>
      <w:r w:rsidR="00F05C6F" w:rsidRPr="007676E1">
        <w:rPr>
          <w:rFonts w:ascii="Times New Roman" w:hAnsi="Times New Roman"/>
          <w:sz w:val="28"/>
          <w:szCs w:val="28"/>
        </w:rPr>
        <w:t>25</w:t>
      </w:r>
      <w:r w:rsidRPr="007676E1">
        <w:rPr>
          <w:rFonts w:ascii="Times New Roman" w:hAnsi="Times New Roman"/>
          <w:sz w:val="28"/>
          <w:szCs w:val="28"/>
        </w:rPr>
        <w:t xml:space="preserve"> № </w:t>
      </w:r>
      <w:r w:rsidR="00F05C6F" w:rsidRPr="007676E1">
        <w:rPr>
          <w:rFonts w:ascii="Times New Roman" w:hAnsi="Times New Roman"/>
          <w:sz w:val="28"/>
          <w:szCs w:val="28"/>
        </w:rPr>
        <w:t>290</w:t>
      </w:r>
      <w:r w:rsidRPr="007676E1">
        <w:rPr>
          <w:rFonts w:ascii="Times New Roman" w:hAnsi="Times New Roman"/>
          <w:sz w:val="28"/>
          <w:szCs w:val="28"/>
        </w:rPr>
        <w:t>-п, следующие изменения:</w:t>
      </w:r>
    </w:p>
    <w:p w:rsidR="00352AB9" w:rsidRPr="001A0FEB" w:rsidRDefault="00B066AF" w:rsidP="008421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 xml:space="preserve">1.1. </w:t>
      </w:r>
      <w:r w:rsidR="00352AB9" w:rsidRPr="001A0FEB">
        <w:rPr>
          <w:sz w:val="28"/>
          <w:szCs w:val="28"/>
        </w:rPr>
        <w:t xml:space="preserve">В томе </w:t>
      </w:r>
      <w:r w:rsidR="00784A40" w:rsidRPr="001A0FEB">
        <w:rPr>
          <w:sz w:val="28"/>
          <w:szCs w:val="28"/>
        </w:rPr>
        <w:t>7</w:t>
      </w:r>
      <w:r w:rsidR="00352AB9" w:rsidRPr="001A0FEB">
        <w:rPr>
          <w:sz w:val="28"/>
          <w:szCs w:val="28"/>
        </w:rPr>
        <w:t>:</w:t>
      </w:r>
      <w:r w:rsidR="008421F0">
        <w:rPr>
          <w:sz w:val="28"/>
          <w:szCs w:val="28"/>
        </w:rPr>
        <w:t xml:space="preserve"> с</w:t>
      </w:r>
      <w:r w:rsidR="006E1331" w:rsidRPr="001A0FEB">
        <w:rPr>
          <w:sz w:val="28"/>
          <w:szCs w:val="28"/>
        </w:rPr>
        <w:t>хему участка</w:t>
      </w:r>
      <w:r w:rsidR="00352AB9" w:rsidRPr="001A0FEB">
        <w:rPr>
          <w:sz w:val="28"/>
          <w:szCs w:val="28"/>
        </w:rPr>
        <w:t xml:space="preserve"> «Автодорога</w:t>
      </w:r>
      <w:r w:rsidR="00784A40" w:rsidRPr="001A0FEB">
        <w:rPr>
          <w:sz w:val="28"/>
          <w:szCs w:val="28"/>
        </w:rPr>
        <w:t xml:space="preserve"> № 3 (от ул. Полоскова ПК-8 до ПК-89+20) км 1,945 – км 2,280</w:t>
      </w:r>
      <w:r w:rsidR="00352AB9" w:rsidRPr="001A0FEB">
        <w:rPr>
          <w:sz w:val="28"/>
          <w:szCs w:val="28"/>
        </w:rPr>
        <w:t xml:space="preserve">» (лист </w:t>
      </w:r>
      <w:r w:rsidR="00784A40" w:rsidRPr="001A0FEB">
        <w:rPr>
          <w:sz w:val="28"/>
          <w:szCs w:val="28"/>
        </w:rPr>
        <w:t>25</w:t>
      </w:r>
      <w:r w:rsidR="00352AB9" w:rsidRPr="001A0FEB">
        <w:rPr>
          <w:sz w:val="28"/>
          <w:szCs w:val="28"/>
        </w:rPr>
        <w:t>) изложить в редакции согласно приложению</w:t>
      </w:r>
      <w:r w:rsidR="004219F8" w:rsidRPr="001A0FEB">
        <w:rPr>
          <w:sz w:val="28"/>
          <w:szCs w:val="28"/>
        </w:rPr>
        <w:t xml:space="preserve"> № 1</w:t>
      </w:r>
      <w:r w:rsidR="00352AB9" w:rsidRPr="001A0FEB">
        <w:rPr>
          <w:sz w:val="28"/>
          <w:szCs w:val="28"/>
        </w:rPr>
        <w:t xml:space="preserve"> к настоящему постановлению.</w:t>
      </w:r>
    </w:p>
    <w:p w:rsidR="00784A40" w:rsidRPr="001A0FEB" w:rsidRDefault="00784A40" w:rsidP="00784A4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A609A1" w:rsidRPr="001A0FEB">
        <w:rPr>
          <w:sz w:val="28"/>
          <w:szCs w:val="28"/>
        </w:rPr>
        <w:t xml:space="preserve">2. </w:t>
      </w:r>
      <w:r w:rsidRPr="001A0FEB">
        <w:rPr>
          <w:sz w:val="28"/>
          <w:szCs w:val="28"/>
        </w:rPr>
        <w:t>В томе 9:</w:t>
      </w:r>
      <w:r w:rsidR="008421F0">
        <w:rPr>
          <w:sz w:val="28"/>
          <w:szCs w:val="28"/>
        </w:rPr>
        <w:t xml:space="preserve"> с</w:t>
      </w:r>
      <w:r w:rsidRPr="001A0FEB">
        <w:rPr>
          <w:sz w:val="28"/>
          <w:szCs w:val="28"/>
        </w:rPr>
        <w:t xml:space="preserve">хему участка «Автодорога улица Майское шоссе км 4,965 – км 5,300» (лист 112) изложить в редакции согласно приложению № 2 </w:t>
      </w:r>
      <w:r w:rsidR="00A33F55" w:rsidRPr="001A0FEB">
        <w:rPr>
          <w:sz w:val="28"/>
          <w:szCs w:val="28"/>
        </w:rPr>
        <w:br/>
      </w:r>
      <w:r w:rsidRPr="001A0FEB">
        <w:rPr>
          <w:sz w:val="28"/>
          <w:szCs w:val="28"/>
        </w:rPr>
        <w:t>к настоящему постановлению.</w:t>
      </w:r>
    </w:p>
    <w:p w:rsidR="000C0788" w:rsidRPr="001A0FEB" w:rsidRDefault="000C0788" w:rsidP="00784A4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1.3. В томе 11:</w:t>
      </w:r>
      <w:r w:rsidR="008421F0">
        <w:rPr>
          <w:sz w:val="28"/>
          <w:szCs w:val="28"/>
        </w:rPr>
        <w:t xml:space="preserve"> с</w:t>
      </w:r>
      <w:r w:rsidRPr="001A0FEB">
        <w:rPr>
          <w:sz w:val="28"/>
          <w:szCs w:val="28"/>
        </w:rPr>
        <w:t xml:space="preserve">хему участка «Автодорога улица Восточная (уч. 1) км 0,000 – км 0,143» (лист 104) изложить в редакции согласно приложению № 3 </w:t>
      </w:r>
      <w:r w:rsidRPr="001A0FEB">
        <w:rPr>
          <w:sz w:val="28"/>
          <w:szCs w:val="28"/>
        </w:rPr>
        <w:br/>
        <w:t>к настоящему постановлению.</w:t>
      </w:r>
    </w:p>
    <w:p w:rsidR="00784A40" w:rsidRPr="001A0FEB" w:rsidRDefault="00784A40" w:rsidP="00784A4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4</w:t>
      </w:r>
      <w:r w:rsidRPr="001A0FEB">
        <w:rPr>
          <w:sz w:val="28"/>
          <w:szCs w:val="28"/>
        </w:rPr>
        <w:t>. В томе 12:</w:t>
      </w:r>
    </w:p>
    <w:p w:rsidR="00784A40" w:rsidRPr="001A0FEB" w:rsidRDefault="00784A40" w:rsidP="00784A4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4</w:t>
      </w:r>
      <w:r w:rsidRPr="001A0FEB">
        <w:rPr>
          <w:sz w:val="28"/>
          <w:szCs w:val="28"/>
        </w:rPr>
        <w:t xml:space="preserve">.1. Схему участка «Автодорога улица Первостроителей км 0,000 – км 0,333» (лист 100) изложить в </w:t>
      </w:r>
      <w:r w:rsidR="001A0FEB" w:rsidRPr="001A0FEB">
        <w:rPr>
          <w:sz w:val="28"/>
          <w:szCs w:val="28"/>
        </w:rPr>
        <w:t>редакции согласно приложению № 4</w:t>
      </w:r>
      <w:r w:rsidRPr="001A0FEB">
        <w:rPr>
          <w:sz w:val="28"/>
          <w:szCs w:val="28"/>
        </w:rPr>
        <w:t xml:space="preserve"> </w:t>
      </w:r>
      <w:r w:rsidR="00A33F55" w:rsidRPr="001A0FEB">
        <w:rPr>
          <w:sz w:val="28"/>
          <w:szCs w:val="28"/>
        </w:rPr>
        <w:br/>
      </w:r>
      <w:r w:rsidRPr="001A0FEB">
        <w:rPr>
          <w:sz w:val="28"/>
          <w:szCs w:val="28"/>
        </w:rPr>
        <w:t>к настоящему постановлению.</w:t>
      </w:r>
    </w:p>
    <w:p w:rsidR="00784A40" w:rsidRPr="001A0FEB" w:rsidRDefault="00784A40" w:rsidP="00784A4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4</w:t>
      </w:r>
      <w:r w:rsidRPr="001A0FEB">
        <w:rPr>
          <w:sz w:val="28"/>
          <w:szCs w:val="28"/>
        </w:rPr>
        <w:t xml:space="preserve">.2. Схему участка «Автодорога улица Первостроителей км 0,323 – км 0,521» (лист 101) изложить в редакции согласно приложению № </w:t>
      </w:r>
      <w:r w:rsidR="001A0FEB" w:rsidRPr="001A0FEB">
        <w:rPr>
          <w:sz w:val="28"/>
          <w:szCs w:val="28"/>
        </w:rPr>
        <w:t>5</w:t>
      </w:r>
      <w:r w:rsidRPr="001A0FEB">
        <w:rPr>
          <w:sz w:val="28"/>
          <w:szCs w:val="28"/>
        </w:rPr>
        <w:t xml:space="preserve"> </w:t>
      </w:r>
      <w:r w:rsidR="00A33F55" w:rsidRPr="001A0FEB">
        <w:rPr>
          <w:sz w:val="28"/>
          <w:szCs w:val="28"/>
        </w:rPr>
        <w:br/>
      </w:r>
      <w:r w:rsidRPr="001A0FEB">
        <w:rPr>
          <w:sz w:val="28"/>
          <w:szCs w:val="28"/>
        </w:rPr>
        <w:t>к настоящему постановлению.</w:t>
      </w:r>
    </w:p>
    <w:p w:rsidR="001A0FEB" w:rsidRPr="001A0FEB" w:rsidRDefault="001A0FEB" w:rsidP="00784A4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 xml:space="preserve">1.4.3. Схему участка «Автодорога улица Орловская км 1,298 – км 1,641» (лист 134) изложить в редакции согласно приложению № 6 </w:t>
      </w:r>
      <w:r w:rsidRPr="001A0FEB">
        <w:rPr>
          <w:sz w:val="28"/>
          <w:szCs w:val="28"/>
        </w:rPr>
        <w:br/>
        <w:t>к настоящему постановлению.</w:t>
      </w:r>
    </w:p>
    <w:p w:rsidR="00784A40" w:rsidRPr="001A0FEB" w:rsidRDefault="00784A40" w:rsidP="00784A4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5</w:t>
      </w:r>
      <w:r w:rsidRPr="001A0FEB">
        <w:rPr>
          <w:sz w:val="28"/>
          <w:szCs w:val="28"/>
        </w:rPr>
        <w:t>. В томе 14:</w:t>
      </w:r>
    </w:p>
    <w:p w:rsidR="00784A40" w:rsidRPr="001A0FEB" w:rsidRDefault="00784A40" w:rsidP="00784A4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5</w:t>
      </w:r>
      <w:r w:rsidRPr="001A0FEB">
        <w:rPr>
          <w:sz w:val="28"/>
          <w:szCs w:val="28"/>
        </w:rPr>
        <w:t xml:space="preserve">.1. Схему участка «Автодорога Октябрьское шоссе (включая улицу Индустриальная) км </w:t>
      </w:r>
      <w:r w:rsidR="00393DD0" w:rsidRPr="001A0FEB">
        <w:rPr>
          <w:sz w:val="28"/>
          <w:szCs w:val="28"/>
        </w:rPr>
        <w:t>4</w:t>
      </w:r>
      <w:r w:rsidRPr="001A0FEB">
        <w:rPr>
          <w:sz w:val="28"/>
          <w:szCs w:val="28"/>
        </w:rPr>
        <w:t>,</w:t>
      </w:r>
      <w:r w:rsidR="00393DD0" w:rsidRPr="001A0FEB">
        <w:rPr>
          <w:sz w:val="28"/>
          <w:szCs w:val="28"/>
        </w:rPr>
        <w:t>063</w:t>
      </w:r>
      <w:r w:rsidRPr="001A0FEB">
        <w:rPr>
          <w:sz w:val="28"/>
          <w:szCs w:val="28"/>
        </w:rPr>
        <w:t xml:space="preserve"> – км </w:t>
      </w:r>
      <w:r w:rsidR="00393DD0" w:rsidRPr="001A0FEB">
        <w:rPr>
          <w:sz w:val="28"/>
          <w:szCs w:val="28"/>
        </w:rPr>
        <w:t>4</w:t>
      </w:r>
      <w:r w:rsidRPr="001A0FEB">
        <w:rPr>
          <w:sz w:val="28"/>
          <w:szCs w:val="28"/>
        </w:rPr>
        <w:t>,</w:t>
      </w:r>
      <w:r w:rsidR="00393DD0" w:rsidRPr="001A0FEB">
        <w:rPr>
          <w:sz w:val="28"/>
          <w:szCs w:val="28"/>
        </w:rPr>
        <w:t>397</w:t>
      </w:r>
      <w:r w:rsidRPr="001A0FEB">
        <w:rPr>
          <w:sz w:val="28"/>
          <w:szCs w:val="28"/>
        </w:rPr>
        <w:t xml:space="preserve">» (лист </w:t>
      </w:r>
      <w:r w:rsidR="00393DD0" w:rsidRPr="001A0FEB">
        <w:rPr>
          <w:sz w:val="28"/>
          <w:szCs w:val="28"/>
        </w:rPr>
        <w:t>32</w:t>
      </w:r>
      <w:r w:rsidRPr="001A0FEB">
        <w:rPr>
          <w:sz w:val="28"/>
          <w:szCs w:val="28"/>
        </w:rPr>
        <w:t xml:space="preserve">) изложить в редакции согласно приложению № </w:t>
      </w:r>
      <w:r w:rsidR="001A0FEB" w:rsidRPr="001A0FEB">
        <w:rPr>
          <w:sz w:val="28"/>
          <w:szCs w:val="28"/>
        </w:rPr>
        <w:t>7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393DD0" w:rsidRPr="001A0FEB" w:rsidRDefault="00393DD0" w:rsidP="00393DD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5</w:t>
      </w:r>
      <w:r w:rsidRPr="001A0FEB">
        <w:rPr>
          <w:sz w:val="28"/>
          <w:szCs w:val="28"/>
        </w:rPr>
        <w:t xml:space="preserve">.2. Схему участка «Автодорога Октябрьское шоссе (включая улицу Индустриальная) км 5,039 – км 5,480» (лист 35) изложить в редакции согласно приложению № </w:t>
      </w:r>
      <w:r w:rsidR="001A0FEB" w:rsidRPr="001A0FEB">
        <w:rPr>
          <w:sz w:val="28"/>
          <w:szCs w:val="28"/>
        </w:rPr>
        <w:t>8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393DD0" w:rsidRPr="001A0FEB" w:rsidRDefault="00393DD0" w:rsidP="00393DD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5</w:t>
      </w:r>
      <w:r w:rsidRPr="001A0FEB">
        <w:rPr>
          <w:sz w:val="28"/>
          <w:szCs w:val="28"/>
        </w:rPr>
        <w:t xml:space="preserve">.3. Схему участка «Автодорога Октябрьское шоссе (включая улицу Индустриальная) км 7,731 – км 8,064» (лист 43) изложить в редакции согласно приложению № </w:t>
      </w:r>
      <w:r w:rsidR="001A0FEB" w:rsidRPr="001A0FEB">
        <w:rPr>
          <w:sz w:val="28"/>
          <w:szCs w:val="28"/>
        </w:rPr>
        <w:t>9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1A0FEB" w:rsidRPr="001A0FEB" w:rsidRDefault="001A0FEB" w:rsidP="001A0FEB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1.5.4. Схему участка «Автодорога Октябрьское шоссе (включая улицу Индустриальная) км 8,054 – км 8,387» (лист 44) изложить в редакции согласно приложению № 10 к настоящему постановлению.</w:t>
      </w:r>
    </w:p>
    <w:p w:rsidR="001A0FEB" w:rsidRPr="001A0FEB" w:rsidRDefault="001A0FEB" w:rsidP="001A0FEB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1.5.5. Схему участка «Автодорога Октябрьское шоссе (включая улицу Индустриальная) км 8,168 – км 8,887» (лист 45) изложить в редакции согласно приложению № 11 к настоящему постановлению.</w:t>
      </w:r>
    </w:p>
    <w:p w:rsidR="00393DD0" w:rsidRPr="001A0FEB" w:rsidRDefault="00393DD0" w:rsidP="00393DD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6</w:t>
      </w:r>
      <w:r w:rsidRPr="001A0FEB">
        <w:rPr>
          <w:sz w:val="28"/>
          <w:szCs w:val="28"/>
        </w:rPr>
        <w:t>. В томе 20:</w:t>
      </w:r>
    </w:p>
    <w:p w:rsidR="00393DD0" w:rsidRPr="001A0FEB" w:rsidRDefault="00393DD0" w:rsidP="00393DD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6</w:t>
      </w:r>
      <w:r w:rsidRPr="001A0FEB">
        <w:rPr>
          <w:sz w:val="28"/>
          <w:szCs w:val="28"/>
        </w:rPr>
        <w:t xml:space="preserve">.1. Схему участка «Автодорога </w:t>
      </w:r>
      <w:r w:rsidR="00AE21E3" w:rsidRPr="001A0FEB">
        <w:rPr>
          <w:sz w:val="28"/>
          <w:szCs w:val="28"/>
        </w:rPr>
        <w:t xml:space="preserve">улица Набережная основное направление </w:t>
      </w:r>
      <w:r w:rsidRPr="001A0FEB">
        <w:rPr>
          <w:sz w:val="28"/>
          <w:szCs w:val="28"/>
        </w:rPr>
        <w:t xml:space="preserve">км </w:t>
      </w:r>
      <w:r w:rsidR="00AE21E3" w:rsidRPr="001A0FEB">
        <w:rPr>
          <w:sz w:val="28"/>
          <w:szCs w:val="28"/>
        </w:rPr>
        <w:t>0</w:t>
      </w:r>
      <w:r w:rsidRPr="001A0FEB">
        <w:rPr>
          <w:sz w:val="28"/>
          <w:szCs w:val="28"/>
        </w:rPr>
        <w:t>,</w:t>
      </w:r>
      <w:r w:rsidR="00AE21E3" w:rsidRPr="001A0FEB">
        <w:rPr>
          <w:sz w:val="28"/>
          <w:szCs w:val="28"/>
        </w:rPr>
        <w:t>324</w:t>
      </w:r>
      <w:r w:rsidRPr="001A0FEB">
        <w:rPr>
          <w:sz w:val="28"/>
          <w:szCs w:val="28"/>
        </w:rPr>
        <w:t xml:space="preserve"> – км </w:t>
      </w:r>
      <w:r w:rsidR="00AE21E3" w:rsidRPr="001A0FEB">
        <w:rPr>
          <w:sz w:val="28"/>
          <w:szCs w:val="28"/>
        </w:rPr>
        <w:t>0</w:t>
      </w:r>
      <w:r w:rsidRPr="001A0FEB">
        <w:rPr>
          <w:sz w:val="28"/>
          <w:szCs w:val="28"/>
        </w:rPr>
        <w:t>,</w:t>
      </w:r>
      <w:r w:rsidR="00AE21E3" w:rsidRPr="001A0FEB">
        <w:rPr>
          <w:sz w:val="28"/>
          <w:szCs w:val="28"/>
        </w:rPr>
        <w:t>660</w:t>
      </w:r>
      <w:r w:rsidRPr="001A0FEB">
        <w:rPr>
          <w:sz w:val="28"/>
          <w:szCs w:val="28"/>
        </w:rPr>
        <w:t>» (лист 2</w:t>
      </w:r>
      <w:r w:rsidR="00AE21E3" w:rsidRPr="001A0FEB">
        <w:rPr>
          <w:sz w:val="28"/>
          <w:szCs w:val="28"/>
        </w:rPr>
        <w:t>0</w:t>
      </w:r>
      <w:r w:rsidRPr="001A0FEB">
        <w:rPr>
          <w:sz w:val="28"/>
          <w:szCs w:val="28"/>
        </w:rPr>
        <w:t xml:space="preserve">) изложить в редакции согласно приложению № </w:t>
      </w:r>
      <w:r w:rsidR="001A0FEB" w:rsidRPr="001A0FEB">
        <w:rPr>
          <w:sz w:val="28"/>
          <w:szCs w:val="28"/>
        </w:rPr>
        <w:t>12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AE21E3" w:rsidRPr="001A0FEB" w:rsidRDefault="001A0FEB" w:rsidP="00AE21E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1.6</w:t>
      </w:r>
      <w:r w:rsidR="00AE21E3" w:rsidRPr="001A0FEB">
        <w:rPr>
          <w:sz w:val="28"/>
          <w:szCs w:val="28"/>
        </w:rPr>
        <w:t xml:space="preserve">.2. Схему участка «Автодорога улица Набережная основное направление км 0,916 – км 1,253» (лист 22) изложить в редакции согласно приложению № </w:t>
      </w:r>
      <w:r w:rsidRPr="001A0FEB">
        <w:rPr>
          <w:sz w:val="28"/>
          <w:szCs w:val="28"/>
        </w:rPr>
        <w:t>13</w:t>
      </w:r>
      <w:r w:rsidR="00AE21E3" w:rsidRPr="001A0FEB">
        <w:rPr>
          <w:sz w:val="28"/>
          <w:szCs w:val="28"/>
        </w:rPr>
        <w:t xml:space="preserve"> к настоящему постановлению.</w:t>
      </w:r>
    </w:p>
    <w:p w:rsidR="00AE21E3" w:rsidRPr="001A0FEB" w:rsidRDefault="00AE21E3" w:rsidP="00AE21E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7</w:t>
      </w:r>
      <w:r w:rsidRPr="001A0FEB">
        <w:rPr>
          <w:sz w:val="28"/>
          <w:szCs w:val="28"/>
        </w:rPr>
        <w:t>. В томе 21:</w:t>
      </w:r>
    </w:p>
    <w:p w:rsidR="00AE21E3" w:rsidRPr="001A0FEB" w:rsidRDefault="00AE21E3" w:rsidP="00AE21E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7</w:t>
      </w:r>
      <w:r w:rsidRPr="001A0FEB">
        <w:rPr>
          <w:sz w:val="28"/>
          <w:szCs w:val="28"/>
        </w:rPr>
        <w:t xml:space="preserve">.1. Схему участка «Автодорога улица Энергетиков км 0,000 – км </w:t>
      </w:r>
      <w:r w:rsidRPr="001A0FEB">
        <w:rPr>
          <w:sz w:val="28"/>
          <w:szCs w:val="28"/>
        </w:rPr>
        <w:lastRenderedPageBreak/>
        <w:t>0,318» (лист 19) изложить в редакции согласно приложению № 1</w:t>
      </w:r>
      <w:r w:rsidR="001A0FEB" w:rsidRPr="001A0FEB">
        <w:rPr>
          <w:sz w:val="28"/>
          <w:szCs w:val="28"/>
        </w:rPr>
        <w:t>4</w:t>
      </w:r>
      <w:r w:rsidRPr="001A0FEB">
        <w:rPr>
          <w:sz w:val="28"/>
          <w:szCs w:val="28"/>
        </w:rPr>
        <w:t xml:space="preserve"> </w:t>
      </w:r>
      <w:r w:rsidR="00A33F55" w:rsidRPr="001A0FEB">
        <w:rPr>
          <w:sz w:val="28"/>
          <w:szCs w:val="28"/>
        </w:rPr>
        <w:br/>
      </w:r>
      <w:r w:rsidRPr="001A0FEB">
        <w:rPr>
          <w:sz w:val="28"/>
          <w:szCs w:val="28"/>
        </w:rPr>
        <w:t>к настоящему постановлению.</w:t>
      </w:r>
    </w:p>
    <w:p w:rsidR="00AE21E3" w:rsidRPr="001A0FEB" w:rsidRDefault="00AE21E3" w:rsidP="00AE21E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7</w:t>
      </w:r>
      <w:r w:rsidRPr="001A0FEB">
        <w:rPr>
          <w:sz w:val="28"/>
          <w:szCs w:val="28"/>
        </w:rPr>
        <w:t>.2. Схему участка «Автодорога улица Заводская км 0,270 – км 0,418» (лист 36) изложить в редакции согласно приложению № 1</w:t>
      </w:r>
      <w:r w:rsidR="001A0FEB" w:rsidRPr="001A0FEB">
        <w:rPr>
          <w:sz w:val="28"/>
          <w:szCs w:val="28"/>
        </w:rPr>
        <w:t>5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FA6C2A" w:rsidRPr="001A0FEB" w:rsidRDefault="00FA6C2A" w:rsidP="00FA6C2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8</w:t>
      </w:r>
      <w:r w:rsidRPr="001A0FEB">
        <w:rPr>
          <w:sz w:val="28"/>
          <w:szCs w:val="28"/>
        </w:rPr>
        <w:t>. В томе 22:</w:t>
      </w:r>
    </w:p>
    <w:p w:rsidR="00FA6C2A" w:rsidRPr="001A0FEB" w:rsidRDefault="00FA6C2A" w:rsidP="00FA6C2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8</w:t>
      </w:r>
      <w:r w:rsidRPr="001A0FEB">
        <w:rPr>
          <w:sz w:val="28"/>
          <w:szCs w:val="28"/>
        </w:rPr>
        <w:t>.1. Схему участка «Автодорога улица Калинина км 0,293 – км 0,627» (лист 69) изложить в редакции согласно приложению № 1</w:t>
      </w:r>
      <w:r w:rsidR="001A0FEB" w:rsidRPr="001A0FEB">
        <w:rPr>
          <w:sz w:val="28"/>
          <w:szCs w:val="28"/>
        </w:rPr>
        <w:t>6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FA6C2A" w:rsidRPr="001A0FEB" w:rsidRDefault="00FA6C2A" w:rsidP="00FA6C2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8</w:t>
      </w:r>
      <w:r w:rsidRPr="001A0FEB">
        <w:rPr>
          <w:sz w:val="28"/>
          <w:szCs w:val="28"/>
        </w:rPr>
        <w:t>.2. Схему участка «Автодорога улица Калинина км 0,617 – км 0,950» (лист 70) изложить в редакции согласно приложению № 1</w:t>
      </w:r>
      <w:r w:rsidR="001A0FEB" w:rsidRPr="001A0FEB">
        <w:rPr>
          <w:sz w:val="28"/>
          <w:szCs w:val="28"/>
        </w:rPr>
        <w:t>7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FA6C2A" w:rsidRPr="001A0FEB" w:rsidRDefault="00FA6C2A" w:rsidP="00FA6C2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8</w:t>
      </w:r>
      <w:r w:rsidRPr="001A0FEB">
        <w:rPr>
          <w:sz w:val="28"/>
          <w:szCs w:val="28"/>
        </w:rPr>
        <w:t>.3. Схему участка «Автодорога улица Ленина км 0,000 – км 0,305» (лист 126) изложить в редакции согласно приложению № 1</w:t>
      </w:r>
      <w:r w:rsidR="001A0FEB" w:rsidRPr="001A0FEB">
        <w:rPr>
          <w:sz w:val="28"/>
          <w:szCs w:val="28"/>
        </w:rPr>
        <w:t>8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FA6C2A" w:rsidRPr="001A0FEB" w:rsidRDefault="00FA6C2A" w:rsidP="00FA6C2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8</w:t>
      </w:r>
      <w:r w:rsidRPr="001A0FEB">
        <w:rPr>
          <w:sz w:val="28"/>
          <w:szCs w:val="28"/>
        </w:rPr>
        <w:t>.4. Схему участка «Автодорога улица Строителей км 0,000 – км 0,303» (лист 148) изложить в редакции согласно приложению № 1</w:t>
      </w:r>
      <w:r w:rsidR="001A0FEB" w:rsidRPr="001A0FEB">
        <w:rPr>
          <w:sz w:val="28"/>
          <w:szCs w:val="28"/>
        </w:rPr>
        <w:t>9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FA6C2A" w:rsidRPr="001A0FEB" w:rsidRDefault="00FA6C2A" w:rsidP="00FA6C2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8</w:t>
      </w:r>
      <w:r w:rsidRPr="001A0FEB">
        <w:rPr>
          <w:sz w:val="28"/>
          <w:szCs w:val="28"/>
        </w:rPr>
        <w:t xml:space="preserve">.5. Схему участка «Автодорога улица Строителей км 0,235 – км 0,555» (лист 149) изложить в редакции согласно приложению № </w:t>
      </w:r>
      <w:r w:rsidR="001A0FEB" w:rsidRPr="001A0FEB">
        <w:rPr>
          <w:sz w:val="28"/>
          <w:szCs w:val="28"/>
        </w:rPr>
        <w:t>20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FA6C2A" w:rsidRPr="007676E1" w:rsidRDefault="00FA6C2A" w:rsidP="00FA6C2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FEB">
        <w:rPr>
          <w:sz w:val="28"/>
          <w:szCs w:val="28"/>
        </w:rPr>
        <w:t>1.</w:t>
      </w:r>
      <w:r w:rsidR="001A0FEB" w:rsidRPr="001A0FEB">
        <w:rPr>
          <w:sz w:val="28"/>
          <w:szCs w:val="28"/>
        </w:rPr>
        <w:t>9</w:t>
      </w:r>
      <w:r w:rsidRPr="001A0FEB">
        <w:rPr>
          <w:sz w:val="28"/>
          <w:szCs w:val="28"/>
        </w:rPr>
        <w:t>. В томе 23:</w:t>
      </w:r>
      <w:r w:rsidR="008421F0">
        <w:rPr>
          <w:sz w:val="28"/>
          <w:szCs w:val="28"/>
        </w:rPr>
        <w:t xml:space="preserve"> с</w:t>
      </w:r>
      <w:r w:rsidRPr="001A0FEB">
        <w:rPr>
          <w:sz w:val="28"/>
          <w:szCs w:val="28"/>
        </w:rPr>
        <w:t xml:space="preserve">хему участка «Проезд от ул. Калинина (в районе </w:t>
      </w:r>
      <w:r w:rsidR="00BF5F95">
        <w:rPr>
          <w:sz w:val="28"/>
          <w:szCs w:val="28"/>
        </w:rPr>
        <w:br/>
      </w:r>
      <w:proofErr w:type="spellStart"/>
      <w:r w:rsidRPr="001A0FEB">
        <w:rPr>
          <w:sz w:val="28"/>
          <w:szCs w:val="28"/>
        </w:rPr>
        <w:t>зд</w:t>
      </w:r>
      <w:proofErr w:type="spellEnd"/>
      <w:r w:rsidRPr="001A0FEB">
        <w:rPr>
          <w:sz w:val="28"/>
          <w:szCs w:val="28"/>
        </w:rPr>
        <w:t xml:space="preserve">. № 25 по ул. Калинина) к </w:t>
      </w:r>
      <w:proofErr w:type="spellStart"/>
      <w:r w:rsidRPr="001A0FEB">
        <w:rPr>
          <w:sz w:val="28"/>
          <w:szCs w:val="28"/>
        </w:rPr>
        <w:t>зд</w:t>
      </w:r>
      <w:proofErr w:type="spellEnd"/>
      <w:r w:rsidRPr="001A0FEB">
        <w:rPr>
          <w:sz w:val="28"/>
          <w:szCs w:val="28"/>
        </w:rPr>
        <w:t xml:space="preserve">. № 27 по ул. </w:t>
      </w:r>
      <w:r w:rsidR="007676E1" w:rsidRPr="001A0FEB">
        <w:rPr>
          <w:sz w:val="28"/>
          <w:szCs w:val="28"/>
        </w:rPr>
        <w:t>Калинина к д. № 20 по ул. Гагарина и до Автодороги № 26 (уч. 1)»</w:t>
      </w:r>
      <w:r w:rsidRPr="001A0FEB">
        <w:rPr>
          <w:sz w:val="28"/>
          <w:szCs w:val="28"/>
        </w:rPr>
        <w:t xml:space="preserve"> км 0,</w:t>
      </w:r>
      <w:r w:rsidR="007676E1" w:rsidRPr="001A0FEB">
        <w:rPr>
          <w:sz w:val="28"/>
          <w:szCs w:val="28"/>
        </w:rPr>
        <w:t>000</w:t>
      </w:r>
      <w:r w:rsidRPr="001A0FEB">
        <w:rPr>
          <w:sz w:val="28"/>
          <w:szCs w:val="28"/>
        </w:rPr>
        <w:t xml:space="preserve"> – км 0,</w:t>
      </w:r>
      <w:r w:rsidR="007676E1" w:rsidRPr="001A0FEB">
        <w:rPr>
          <w:sz w:val="28"/>
          <w:szCs w:val="28"/>
        </w:rPr>
        <w:t>30</w:t>
      </w:r>
      <w:r w:rsidRPr="001A0FEB">
        <w:rPr>
          <w:sz w:val="28"/>
          <w:szCs w:val="28"/>
        </w:rPr>
        <w:t xml:space="preserve">7» (лист 109) изложить </w:t>
      </w:r>
      <w:r w:rsidR="00BF5F95">
        <w:rPr>
          <w:sz w:val="28"/>
          <w:szCs w:val="28"/>
        </w:rPr>
        <w:br/>
      </w:r>
      <w:r w:rsidRPr="001A0FEB">
        <w:rPr>
          <w:sz w:val="28"/>
          <w:szCs w:val="28"/>
        </w:rPr>
        <w:t xml:space="preserve">в редакции согласно приложению № </w:t>
      </w:r>
      <w:r w:rsidR="001A0FEB" w:rsidRPr="001A0FEB">
        <w:rPr>
          <w:sz w:val="28"/>
          <w:szCs w:val="28"/>
        </w:rPr>
        <w:t>21</w:t>
      </w:r>
      <w:r w:rsidRPr="001A0FEB">
        <w:rPr>
          <w:sz w:val="28"/>
          <w:szCs w:val="28"/>
        </w:rPr>
        <w:t xml:space="preserve"> к настоящему постановлению.</w:t>
      </w:r>
    </w:p>
    <w:p w:rsidR="00551913" w:rsidRPr="007676E1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6E1">
        <w:rPr>
          <w:sz w:val="28"/>
          <w:szCs w:val="28"/>
        </w:rPr>
        <w:t xml:space="preserve">2. </w:t>
      </w:r>
      <w:r w:rsidR="00EA26CF" w:rsidRPr="007676E1">
        <w:rPr>
          <w:sz w:val="28"/>
          <w:szCs w:val="28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</w:t>
      </w:r>
      <w:r w:rsidR="007D3F43" w:rsidRPr="007676E1">
        <w:rPr>
          <w:sz w:val="28"/>
          <w:szCs w:val="28"/>
        </w:rPr>
        <w:br/>
      </w:r>
      <w:r w:rsidR="00EA26CF" w:rsidRPr="007676E1">
        <w:rPr>
          <w:sz w:val="28"/>
          <w:szCs w:val="28"/>
        </w:rPr>
        <w:t>ЗАТО г. Зеленогорск (</w:t>
      </w:r>
      <w:hyperlink r:id="rId7" w:history="1">
        <w:r w:rsidR="00EA26CF" w:rsidRPr="007676E1">
          <w:rPr>
            <w:rStyle w:val="a6"/>
            <w:sz w:val="28"/>
            <w:szCs w:val="28"/>
            <w:lang w:val="en-US"/>
          </w:rPr>
          <w:t>http</w:t>
        </w:r>
        <w:r w:rsidR="00EA26CF" w:rsidRPr="007676E1">
          <w:rPr>
            <w:rStyle w:val="a6"/>
            <w:sz w:val="28"/>
            <w:szCs w:val="28"/>
          </w:rPr>
          <w:t>://</w:t>
        </w:r>
        <w:r w:rsidR="00EA26CF" w:rsidRPr="007676E1">
          <w:rPr>
            <w:rStyle w:val="a6"/>
            <w:sz w:val="28"/>
            <w:szCs w:val="28"/>
            <w:lang w:val="en-US"/>
          </w:rPr>
          <w:t>www</w:t>
        </w:r>
        <w:r w:rsidR="00EA26CF" w:rsidRPr="007676E1">
          <w:rPr>
            <w:rStyle w:val="a6"/>
            <w:sz w:val="28"/>
            <w:szCs w:val="28"/>
          </w:rPr>
          <w:t>.</w:t>
        </w:r>
        <w:proofErr w:type="spellStart"/>
        <w:r w:rsidR="00EA26CF" w:rsidRPr="007676E1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7676E1">
          <w:rPr>
            <w:rStyle w:val="a6"/>
            <w:sz w:val="28"/>
            <w:szCs w:val="28"/>
          </w:rPr>
          <w:t>.</w:t>
        </w:r>
        <w:proofErr w:type="spellStart"/>
        <w:r w:rsidR="00EA26CF" w:rsidRPr="007676E1">
          <w:rPr>
            <w:rStyle w:val="a6"/>
            <w:sz w:val="28"/>
            <w:szCs w:val="28"/>
            <w:lang w:val="en-US"/>
          </w:rPr>
          <w:t>ru</w:t>
        </w:r>
        <w:proofErr w:type="spellEnd"/>
        <w:r w:rsidR="00EA26CF" w:rsidRPr="007676E1">
          <w:rPr>
            <w:rStyle w:val="a6"/>
            <w:sz w:val="28"/>
            <w:szCs w:val="28"/>
          </w:rPr>
          <w:t>/</w:t>
        </w:r>
      </w:hyperlink>
      <w:r w:rsidR="004968A8" w:rsidRPr="007676E1">
        <w:rPr>
          <w:sz w:val="28"/>
          <w:szCs w:val="28"/>
        </w:rPr>
        <w:t>) в информационно</w:t>
      </w:r>
      <w:r w:rsidR="007D3F43" w:rsidRPr="007676E1">
        <w:rPr>
          <w:sz w:val="28"/>
          <w:szCs w:val="28"/>
        </w:rPr>
        <w:t>-</w:t>
      </w:r>
      <w:r w:rsidR="00CB5268" w:rsidRPr="007676E1">
        <w:rPr>
          <w:sz w:val="28"/>
          <w:szCs w:val="28"/>
        </w:rPr>
        <w:t xml:space="preserve">телекоммуникационной сети </w:t>
      </w:r>
      <w:r w:rsidR="00EA26CF" w:rsidRPr="007676E1">
        <w:rPr>
          <w:sz w:val="28"/>
          <w:szCs w:val="28"/>
        </w:rPr>
        <w:t>Интернет.</w:t>
      </w:r>
    </w:p>
    <w:p w:rsidR="00EA26CF" w:rsidRPr="007676E1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6E1">
        <w:rPr>
          <w:sz w:val="28"/>
          <w:szCs w:val="28"/>
        </w:rPr>
        <w:t xml:space="preserve">3. </w:t>
      </w:r>
      <w:r w:rsidR="007D5175" w:rsidRPr="007676E1">
        <w:rPr>
          <w:sz w:val="28"/>
          <w:szCs w:val="28"/>
        </w:rPr>
        <w:t>Настоящее постановление вступает в силу в день, следующий за днем его официального опубликования в сетевом издании «Официальный интернет-портал правовой информации города Зеленогорска» (zgrsk.ru).</w:t>
      </w:r>
    </w:p>
    <w:p w:rsidR="00EA26CF" w:rsidRPr="007676E1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1D7" w:rsidRPr="007676E1" w:rsidRDefault="007631D7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7676E1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03" w:rsidRPr="00561E6E" w:rsidRDefault="00561E6E" w:rsidP="00561E6E">
      <w:pPr>
        <w:jc w:val="both"/>
        <w:rPr>
          <w:sz w:val="28"/>
          <w:szCs w:val="28"/>
        </w:rPr>
      </w:pPr>
      <w:proofErr w:type="gramStart"/>
      <w:r w:rsidRPr="007676E1">
        <w:rPr>
          <w:sz w:val="28"/>
          <w:szCs w:val="28"/>
        </w:rPr>
        <w:t>Глав</w:t>
      </w:r>
      <w:r w:rsidR="00770413" w:rsidRPr="007676E1">
        <w:rPr>
          <w:sz w:val="28"/>
          <w:szCs w:val="28"/>
        </w:rPr>
        <w:t>а</w:t>
      </w:r>
      <w:proofErr w:type="gramEnd"/>
      <w:r w:rsidRPr="007676E1">
        <w:rPr>
          <w:sz w:val="28"/>
          <w:szCs w:val="28"/>
        </w:rPr>
        <w:t xml:space="preserve"> ЗАТО</w:t>
      </w:r>
      <w:r w:rsidR="00770413" w:rsidRPr="007676E1">
        <w:rPr>
          <w:sz w:val="28"/>
          <w:szCs w:val="28"/>
        </w:rPr>
        <w:t xml:space="preserve"> г. Зеленогорск</w:t>
      </w:r>
      <w:r w:rsidR="00770413" w:rsidRPr="007676E1">
        <w:rPr>
          <w:sz w:val="28"/>
          <w:szCs w:val="28"/>
        </w:rPr>
        <w:tab/>
      </w:r>
      <w:r w:rsidR="00770413" w:rsidRPr="007676E1">
        <w:rPr>
          <w:sz w:val="28"/>
          <w:szCs w:val="28"/>
        </w:rPr>
        <w:tab/>
      </w:r>
      <w:r w:rsidR="00770413" w:rsidRPr="007676E1">
        <w:rPr>
          <w:sz w:val="28"/>
          <w:szCs w:val="28"/>
        </w:rPr>
        <w:tab/>
      </w:r>
      <w:r w:rsidR="00770413" w:rsidRPr="007676E1">
        <w:rPr>
          <w:sz w:val="28"/>
          <w:szCs w:val="28"/>
        </w:rPr>
        <w:tab/>
      </w:r>
      <w:r w:rsidR="00770413" w:rsidRPr="007676E1">
        <w:rPr>
          <w:sz w:val="28"/>
          <w:szCs w:val="28"/>
        </w:rPr>
        <w:tab/>
      </w:r>
      <w:r w:rsidR="00770413" w:rsidRPr="007676E1">
        <w:rPr>
          <w:sz w:val="28"/>
          <w:szCs w:val="28"/>
        </w:rPr>
        <w:tab/>
        <w:t xml:space="preserve">       В.В. Терентьев</w:t>
      </w:r>
    </w:p>
    <w:sectPr w:rsidR="004B2B03" w:rsidRPr="0056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0C0788"/>
    <w:rsid w:val="000E34F7"/>
    <w:rsid w:val="00160AF6"/>
    <w:rsid w:val="001737E4"/>
    <w:rsid w:val="001A0FEB"/>
    <w:rsid w:val="001C195E"/>
    <w:rsid w:val="001E1F28"/>
    <w:rsid w:val="00200B6E"/>
    <w:rsid w:val="002179E3"/>
    <w:rsid w:val="00225E88"/>
    <w:rsid w:val="002C3495"/>
    <w:rsid w:val="00324AAD"/>
    <w:rsid w:val="00352AB9"/>
    <w:rsid w:val="00393DD0"/>
    <w:rsid w:val="003F64B7"/>
    <w:rsid w:val="004219F8"/>
    <w:rsid w:val="0043452D"/>
    <w:rsid w:val="0044075F"/>
    <w:rsid w:val="00482341"/>
    <w:rsid w:val="004968A8"/>
    <w:rsid w:val="004B2B03"/>
    <w:rsid w:val="00530C50"/>
    <w:rsid w:val="005373E8"/>
    <w:rsid w:val="00551913"/>
    <w:rsid w:val="00561E6E"/>
    <w:rsid w:val="0056461B"/>
    <w:rsid w:val="005E4785"/>
    <w:rsid w:val="006B5A52"/>
    <w:rsid w:val="006E1331"/>
    <w:rsid w:val="006F2D15"/>
    <w:rsid w:val="007532A7"/>
    <w:rsid w:val="007631D7"/>
    <w:rsid w:val="007676E1"/>
    <w:rsid w:val="00770413"/>
    <w:rsid w:val="00784A40"/>
    <w:rsid w:val="007C43E4"/>
    <w:rsid w:val="007C4E5C"/>
    <w:rsid w:val="007D3F43"/>
    <w:rsid w:val="007D5175"/>
    <w:rsid w:val="007E7B69"/>
    <w:rsid w:val="007F647A"/>
    <w:rsid w:val="008421F0"/>
    <w:rsid w:val="00855FC7"/>
    <w:rsid w:val="008A7E0E"/>
    <w:rsid w:val="008D73B4"/>
    <w:rsid w:val="008F44EB"/>
    <w:rsid w:val="009161D7"/>
    <w:rsid w:val="00917211"/>
    <w:rsid w:val="009332D0"/>
    <w:rsid w:val="009478D4"/>
    <w:rsid w:val="00980FD8"/>
    <w:rsid w:val="009D4F57"/>
    <w:rsid w:val="00A33F55"/>
    <w:rsid w:val="00A609A1"/>
    <w:rsid w:val="00AA4242"/>
    <w:rsid w:val="00AE21E3"/>
    <w:rsid w:val="00B03236"/>
    <w:rsid w:val="00B066AF"/>
    <w:rsid w:val="00B50B86"/>
    <w:rsid w:val="00B65B9D"/>
    <w:rsid w:val="00BF5F95"/>
    <w:rsid w:val="00CB5268"/>
    <w:rsid w:val="00CE7DA1"/>
    <w:rsid w:val="00D16F98"/>
    <w:rsid w:val="00D43F89"/>
    <w:rsid w:val="00DE284C"/>
    <w:rsid w:val="00DE4B87"/>
    <w:rsid w:val="00DF424A"/>
    <w:rsid w:val="00E63493"/>
    <w:rsid w:val="00EA26CF"/>
    <w:rsid w:val="00EB5844"/>
    <w:rsid w:val="00EF03AA"/>
    <w:rsid w:val="00F05C6F"/>
    <w:rsid w:val="00F20D00"/>
    <w:rsid w:val="00FA6C2A"/>
    <w:rsid w:val="00FA75D7"/>
    <w:rsid w:val="00FB3BF3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B758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57C3-A55F-4141-97FD-2E3CEBC0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22</cp:revision>
  <cp:lastPrinted>2026-06-23T09:45:00Z</cp:lastPrinted>
  <dcterms:created xsi:type="dcterms:W3CDTF">2025-02-20T08:43:00Z</dcterms:created>
  <dcterms:modified xsi:type="dcterms:W3CDTF">2026-07-07T05:22:00Z</dcterms:modified>
</cp:coreProperties>
</file>