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Приложение № 7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  <w:t xml:space="preserve">     к распоряжению Администрации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  <w:t xml:space="preserve">     ЗАТО г. Зеленогорска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  <w:t xml:space="preserve">     от ____________ № _______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(Примерная форма)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ДОГОВОР № ____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купли-продажи муниципального имущества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right="-58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г. Зеленогорск Красноярского края     </w:t>
      </w: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                                                                </w:t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______________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Комитет по управлению имуществом </w:t>
      </w:r>
      <w:proofErr w:type="gramStart"/>
      <w:r w:rsidRPr="007748A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Администрации</w:t>
      </w:r>
      <w:proofErr w:type="gramEnd"/>
      <w:r w:rsidRPr="007748A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ЗАТО г. Зеленогорск (далее – КУМИ)</w:t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представляющий интересы собственника муниципального имущества – муниципального образования город Зеленогорск Красноярского края, именуемый в дальнейшем Продавец, в лице ___________________________________________________, действующего на основании ____________________________________________________,</w:t>
      </w:r>
    </w:p>
    <w:p w:rsidR="007748A0" w:rsidRPr="007748A0" w:rsidRDefault="007748A0" w:rsidP="007748A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ru-RU"/>
        </w:rPr>
        <w:t xml:space="preserve">(для физического лица) </w:t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_________________________, состоящий на регистрационном учете по адресу: ___________________________________, имеющий паспорт серии _________ № _________, выданный ____________, именуемый в дальнейшем Покупатель,</w:t>
      </w:r>
    </w:p>
    <w:p w:rsidR="007748A0" w:rsidRPr="007748A0" w:rsidRDefault="007748A0" w:rsidP="007748A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ru-RU"/>
        </w:rPr>
        <w:t xml:space="preserve">(для юридического лица) </w:t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________________________, в лице _______________________, действующего на основании ___________________, именуемое в дальнейшем Покупатель,</w:t>
      </w:r>
    </w:p>
    <w:p w:rsidR="007748A0" w:rsidRPr="007748A0" w:rsidRDefault="007748A0" w:rsidP="007748A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именуемые в дальнейшем Стороны,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 муниципального имущества в электронной форме», решением Совета депутатов ЗАТО г. Зеленогорск от _______ № ____ «Об утверждении Прогнозного плана (программы) приватизации муниципального имущества г. Зеленогорска на _____ год и плановый период __________ годов» по результатам продажи муниципального имущества ________ (протокол об итогах ________ от ________ № ______), заключили настоящий Договор купли – продажи муниципального имущества (далее – Договор) о нижеследующем.</w:t>
      </w:r>
    </w:p>
    <w:p w:rsidR="007748A0" w:rsidRPr="007748A0" w:rsidRDefault="007748A0" w:rsidP="007748A0">
      <w:pPr>
        <w:suppressAutoHyphens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1. ПРЕДМЕТ ДОГОВОРА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1.1. По Договору Продавец обязуется передать в собственность Покупателя указанное в пункте 1.2 Договора муниципальное имущество, а Покупатель обязуется принять это имущество и уплатить за него определенную Договором денежную сумму (цену).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1.2. Наименование передаваемого в собственность Покупателя муниципального имущества: ________________________________________________</w:t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(</w:t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далее –  Имущество).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ab/>
        <w:t>1.3. Состав и характеристика Имущества: ___________________________________.</w:t>
      </w:r>
    </w:p>
    <w:p w:rsidR="007748A0" w:rsidRPr="007748A0" w:rsidRDefault="007748A0" w:rsidP="007748A0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1.4. Имущество является собственностью муниципального образования город Зеленогорск Красноярского края, что подтверждается выпиской из Единого государственного реестра недвижимости об объекте недвижимости от ______ № _______, выданной _____________________</w:t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</w:p>
    <w:p w:rsidR="007748A0" w:rsidRPr="007748A0" w:rsidRDefault="007748A0" w:rsidP="007748A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ab/>
        <w:t>1.5. Право на земельный участок, на котором расположено Имущество, оформляется в порядке, установленном земельным законодательством Российской Федерации.</w:t>
      </w:r>
    </w:p>
    <w:p w:rsidR="007748A0" w:rsidRPr="007748A0" w:rsidRDefault="007748A0" w:rsidP="007748A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289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2. ПОРЯДОК И СРОК ПЕРЕДАЧИ ИМУЩЕСТВА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289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В СОБСТВЕННОСТЬ ПОКУПАТЕЛЯ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2.1. Передача Имущества в собственность Покупателя и оформление права </w:t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lastRenderedPageBreak/>
        <w:t>собственности на него осуществляются в соответствии с законодательством Российской Федерации и Договором.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2.2. Право собственности на Имущество переходит к Покупателю в установленном законодательством Российской Федерации порядке со дня государственной регистрации перехода права собственности на Имущество 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2.3. Основанием государственной регистрации права собственности на Имущество является Договор, а также акт приема-передачи Имущества.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2.4. Имущество считается переданным Продавцом и принятым Покупателем со дня подписания акта приема-передачи Имущества,</w:t>
      </w:r>
      <w:r w:rsidRPr="007748A0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 </w:t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который подписывается сторонами в срок, указанный в пункте 7.2.2 Договора.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2.5. Риск случайной гибели или случайного повреждения Имущества переходит от Продавца к Покупателю с даты передачи Имущества Покупателю.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2.6. Покупателем произведен осмотр Имущества. Покупателю известны состав, количественные и качественные характеристики Имущества, правовой режим Имущества, в связи с чем Покупатель претензий к Продавцу не имеет.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2.7. Продавец гарантирует, что Имущество на момент заключения Договора не продано, не состоит в споре.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3. ФОРМА И СРОКИ ПЛАТЕЖА ЗА ПРИОБРЕТЕННОЕ ИМУЩЕСТВО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3.1. Цена передаваемого в собственность Покупателя Имущества установлена по результатам продажи муниципального имущества ___________________, и составляет ________ (__________) рублей _______ копеек, в том числе НДС ________ (__________) рублей _______ копеек.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Задаток в </w:t>
      </w:r>
      <w:proofErr w:type="gramStart"/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размере  _</w:t>
      </w:r>
      <w:proofErr w:type="gramEnd"/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 (__________) рублей _______ копеек, внесенный Покупателем для участия в аукционе/продаже посредством публичного предложения/продаже по минимально допустимой цене, засчитывается в оплату приобретаемого Имущества.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8000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Оставшаяся сумма, которую обязан оплатить Покупатель в местный бюджет города Зеленогорска Красноярского края, составляет _______ (_________) рублей _______ копеек.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Покупатель обязан уплатить налог на добавленную стоимость в размере________ (__________) рублей _______ копеек в соответствии с законодательством</w:t>
      </w:r>
      <w:r w:rsidRPr="007748A0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ru-RU"/>
        </w:rPr>
        <w:t xml:space="preserve"> </w:t>
      </w:r>
      <w:r w:rsidRPr="007748A0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ru-RU"/>
        </w:rPr>
        <w:t>(в случае если Покупателем является юридическое лицо или физическое лицо, имеющее статус индивидуального предпринимателя).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3.2. Оплата Имущества производится Покупателем</w:t>
      </w:r>
      <w:r w:rsidRPr="007748A0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 xml:space="preserve"> </w:t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единовременным платежом путем безналичного перечисления денежных средств в местный бюджет города Зеленогорска Красноярского края на счет Продавца: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Банковские реквизиты:</w:t>
      </w:r>
    </w:p>
    <w:p w:rsidR="007748A0" w:rsidRPr="007748A0" w:rsidRDefault="007748A0" w:rsidP="007748A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Получатель: Финансовое управление Администрации ЗАТО г. Зеленогорск </w:t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br/>
        <w:t>(КУМИ, л/с 04193001810)</w:t>
      </w:r>
    </w:p>
    <w:p w:rsidR="007748A0" w:rsidRPr="007748A0" w:rsidRDefault="007748A0" w:rsidP="007748A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ИНН 2453004007 КПП 245301001</w:t>
      </w:r>
      <w:r w:rsidRPr="007748A0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 </w:t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БИК 010407105</w:t>
      </w:r>
    </w:p>
    <w:p w:rsidR="007748A0" w:rsidRPr="007748A0" w:rsidRDefault="007748A0" w:rsidP="007748A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Казначейский счет: 03100643000000011900</w:t>
      </w:r>
    </w:p>
    <w:p w:rsidR="007748A0" w:rsidRPr="007748A0" w:rsidRDefault="007748A0" w:rsidP="007748A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Единый казначейский счет 40102810245370000011 в ОКЦ № 3 </w:t>
      </w:r>
      <w:proofErr w:type="spellStart"/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СибГУ</w:t>
      </w:r>
      <w:proofErr w:type="spellEnd"/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Банка России// </w:t>
      </w:r>
    </w:p>
    <w:p w:rsidR="007748A0" w:rsidRPr="007748A0" w:rsidRDefault="007748A0" w:rsidP="007748A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УФК по Красноярскому краю г. Красноярск</w:t>
      </w:r>
    </w:p>
    <w:p w:rsidR="007748A0" w:rsidRPr="007748A0" w:rsidRDefault="007748A0" w:rsidP="007748A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КБК 90711402043040000410</w:t>
      </w:r>
    </w:p>
    <w:p w:rsidR="007748A0" w:rsidRPr="007748A0" w:rsidRDefault="007748A0" w:rsidP="007748A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ОКТМО 04737000</w:t>
      </w:r>
    </w:p>
    <w:p w:rsidR="007748A0" w:rsidRPr="007748A0" w:rsidRDefault="007748A0" w:rsidP="007748A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ar-SA"/>
        </w:rPr>
        <w:t>Назначение платежа: «Оплата по договору купли-продажи имущества от ______ №____».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8000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3.3. Денежные средства в счет оплаты Имущества подлежат перечислению Покупателем не позднее 30 рабочих дней со дня заключения Договора.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ab/>
        <w:t xml:space="preserve">3.4. Датой оплаты цены Имущества считается дата поступления денежных средств </w:t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lastRenderedPageBreak/>
        <w:t>на счет Продавца.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ab/>
        <w:t>Документом, подтверждающим поступление денежных средств на счет Продавца, является выписка со счета Продавца (выписка из лицевого счета администратора доходов бюджета).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8000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3.5. Расходы, связанные с государственной регистрацией Договора и перехода права собственности на Имущество, несет Покупатель.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28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289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4. УСЛОВИЯ, В СООТВЕТСТВИИ С КОТОРЫМИ ИМУЩЕСТВО БЫЛО ПРИОБРЕТЕНО ПОКУПАТЕЛЕМ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28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Имущество приобретается Покупателем без выполнения каких-либо условий в отношении данного Имущества.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28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5. ПОРЯДОК ОСУЩЕСТВЛЕНИЯ ПОКУПАТЕЛЕМ ПОЛНОМОЧИЙ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В ОТНОШЕНИИ ИМУЩЕСТВА ДО ПЕРЕХОДА К НЕМУ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 ПРАВА СОБСТВЕННОСТИ НА ИМУЩЕСТВО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5.1. Бремя содержания Имущества, а также риск его случайной гибели или порчи до момента передачи Имущества Покупателю по акту приема-передачи Имущества лежит на Продавце.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5.2. </w:t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Покупатель не вправе распоряжаться Имуществом до момента перехода к нему права собственности.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/>
        </w:rPr>
        <w:t>6. СВЕДЕНИЯ О НАЛИЧИИ В ОТНОШЕНИИ ИМУЩЕСТВА ОБРЕМЕНЕНИЯ (В ТОМ ЧИСЛЕ ПУБЛИЧНОГО СЕРВИТУТА),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/>
        </w:rPr>
        <w:t>СОХРАНЯЕМОГО ПРИ ПЕРЕХОДЕ ПРАВ НА ИМУЩЕСТВО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Обременение Имущества, в том числе публичный сервитут ____________________.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7. ОБЯЗАТЕЛЬСТВА СТОРОН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7.1. </w:t>
      </w: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Продавец обязан: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7.1.1. Продать Имущество Покупателю по цене, указанной в пункте 3.1 Договора.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7.1.2. Передать Имущество Покупателю по акту приема-передачи Имущества в срок, установленный пунктом 7.2.2 Договора.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7.1.3. </w:t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Обеспечить получение Покупателем документации, необходимой для государственной регистрации сделки купли-продажи имущества в течение 5 (пяти) рабочих дней со дня подписания акта приема-передачи Имущества.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7.1.4. Обеспечить получение Покупателем документации, необходимой для государственной регистрации перехода права собственности, вытекающего из такой сделки,</w:t>
      </w:r>
      <w:r w:rsidRPr="007748A0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 </w:t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течение 5 (пяти) рабочих дней со дня полной оплаты Имущества.</w:t>
      </w:r>
    </w:p>
    <w:p w:rsidR="007748A0" w:rsidRPr="007748A0" w:rsidRDefault="007748A0" w:rsidP="007748A0">
      <w:pPr>
        <w:widowControl w:val="0"/>
        <w:tabs>
          <w:tab w:val="left" w:pos="1276"/>
          <w:tab w:val="left" w:pos="1560"/>
        </w:tabs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7.1.5. Одновременно с передачей Имущества передать Покупателю ____________________________________________________ </w:t>
      </w:r>
      <w:r w:rsidRPr="007748A0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(указываются передаваемые Покупателю принадлежности Имущества, а также относящиеся к нему документы)</w:t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7.2. </w:t>
      </w: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Покупатель обязан: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7.2.1. Оплатить Имущество в размере, порядке и сроки, установленные Договором.</w:t>
      </w:r>
    </w:p>
    <w:p w:rsidR="007748A0" w:rsidRPr="007748A0" w:rsidRDefault="007748A0" w:rsidP="007748A0">
      <w:pPr>
        <w:widowControl w:val="0"/>
        <w:tabs>
          <w:tab w:val="left" w:pos="120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В течение 30 (тридцати) рабочих дней со дня заключения Договора представить Продавцу платежный документ с отметкой банка об исполнении, подтверждающий оплату Имущества.</w:t>
      </w:r>
    </w:p>
    <w:p w:rsidR="007748A0" w:rsidRPr="007748A0" w:rsidRDefault="007748A0" w:rsidP="007748A0">
      <w:pPr>
        <w:widowControl w:val="0"/>
        <w:numPr>
          <w:ilvl w:val="2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Принять Объект от Продавца по акту приема-передачи Имущества, который подписывается сторонами в течение 5 (пяти) рабочих дней со дня полной оплаты Имущества.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7.2.3. </w:t>
      </w:r>
      <w:r w:rsidRPr="007748A0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(для Покупателей, указанных в пункте 1 статьи 8 Закона РФ от 14.07.1992 </w:t>
      </w:r>
      <w:r w:rsidRPr="007748A0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ru-RU"/>
        </w:rPr>
        <w:br/>
        <w:t>№ 3297-1 «О закрытом административно-территориальном образовании»).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Осуществить государственную регистрацию перехода права собственности на Имущество в течение 7 (семи) календарных дней со дня полной оплаты Имущества и </w:t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lastRenderedPageBreak/>
        <w:t>подписания сторонами акта приема-передачи Имущества.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Оплатить расходы, связанные с государственной регистрацией Договора и перехода права собственности на Имущество.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(для Покупателей, указанных в пункте 2 статьи 8 Закона РФ от 14.07.1992 </w:t>
      </w:r>
      <w:r w:rsidRPr="007748A0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ru-RU"/>
        </w:rPr>
        <w:br/>
        <w:t>№ 3297-1 «О закрытом административно-территориальном образовании»).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Осуществить государственную регистрацию Договора в течение 7 (семи) календарных дней со дня полной оплаты Имущества, подписания сторонами акта приема-передачи Имущества и получения распоряжения Администрации ЗАТО г. Зеленогорск о допуске ________________________ </w:t>
      </w:r>
      <w:r w:rsidRPr="007748A0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(указывается наименование Покупателя) </w:t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к участию в совершении сделки купли-продажи муниципального имущества, согласованного с Государственной корпорацией по атомной энергии «</w:t>
      </w:r>
      <w:proofErr w:type="spellStart"/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Росатом</w:t>
      </w:r>
      <w:proofErr w:type="spellEnd"/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» совместно с Федеральной службой безопасности Российской Федерации.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Оплатить расходы, связанные с государственной регистрацией Договора и перехода права собственности на Имущество.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289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highlight w:val="yellow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8. ОТВЕТСТВЕННОСТЬ СТОРОН</w:t>
      </w:r>
    </w:p>
    <w:p w:rsidR="007748A0" w:rsidRPr="007748A0" w:rsidRDefault="007748A0" w:rsidP="007748A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8A0">
        <w:rPr>
          <w:rFonts w:ascii="Times New Roman" w:eastAsia="Calibri" w:hAnsi="Times New Roman" w:cs="Times New Roman"/>
          <w:sz w:val="24"/>
          <w:szCs w:val="24"/>
        </w:rPr>
        <w:t xml:space="preserve">8.1. В случае неисполнения или ненадлежащего исполнения обязательств </w:t>
      </w:r>
      <w:r w:rsidRPr="007748A0">
        <w:rPr>
          <w:rFonts w:ascii="Times New Roman" w:eastAsia="Calibri" w:hAnsi="Times New Roman" w:cs="Times New Roman"/>
          <w:sz w:val="24"/>
          <w:szCs w:val="24"/>
        </w:rPr>
        <w:br/>
        <w:t xml:space="preserve">по Договору, Стороны возмещают друг другу причиненные убытки в соответствии </w:t>
      </w:r>
      <w:r w:rsidRPr="007748A0">
        <w:rPr>
          <w:rFonts w:ascii="Times New Roman" w:eastAsia="Calibri" w:hAnsi="Times New Roman" w:cs="Times New Roman"/>
          <w:sz w:val="24"/>
          <w:szCs w:val="24"/>
        </w:rPr>
        <w:br/>
        <w:t>с действующим законодательством.</w:t>
      </w:r>
    </w:p>
    <w:p w:rsidR="007748A0" w:rsidRPr="007748A0" w:rsidRDefault="007748A0" w:rsidP="007748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За нарушение сроков внесения денежных средств в порядке, предусмотренном пунктом 3.2 Договора, Покупатель оплачивает пени в размере 0,1 % от невнесенной суммы за каждый календарный день просрочки (далее – допустимая просрочка).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8.3. Просрочка свыше 7 (семи) календарных дней считается односторонним отказом Покупателя от исполнения обязательств по оплате, установленных пунктом 3.2 Договора.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Продавец в течение 2 (двух) рабочих дней со дня, следующего за последним днем допустимой просрочки, направляет покупателю письменное уведомление о расторжении договора купли-продажи. Договор купли-продажи считается расторгнутым со дня, следующего за последним днем допустимой просрочки, все обязательства Сторон по Договору прекращаются. В этом случае дополнительное соглашение Сторон о расторжении Договора не требуется.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8.4. В случае уклонения Покупателя от подписания акта приема-передачи в срок, установленный Договором, а также от предоставления документов для государственной регистрации Договора и перехода права собственности, Покупатель выплачивает Продавцу неустойку в размере 10 % от цены Имущества, указанной в пункте 3.1 Договора.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highlight w:val="yellow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289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9. ЗАКЛЮЧИТЕЛЬНЫЕ ПОЛОЖЕНИЯ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9.1. Споры и разногласия, которые могут возникнуть в процессе выполнения Сторонами условий Договора, будут разрешаться путем переговоров, а при невозможности достижения компромисса – спор передается на рассмотрение ______________________ </w:t>
      </w:r>
      <w:r w:rsidRPr="007748A0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ru-RU"/>
        </w:rPr>
        <w:t>(если Покупатель юридическое лицо или физическое лицо, имеющее статус индивидуального предпринимателя, – в Арбитражном суде Красноярского края, если Покупатель физическое лицо – в Зеленогорском городском суде Красноярского края)</w:t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в порядке, предусмотренном законодательством Российской Федерации.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9.2. Взаимоотношения сторон, не урегулированные Договором, регламентируются законодательством Российской Федерации.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9.3. Договор считается заключенным со дня его подписания Сторонами и действует до полного выполнения Сторонами своих обязанностей либо его расторжения.</w:t>
      </w:r>
      <w:r w:rsidRPr="007748A0">
        <w:rPr>
          <w:rFonts w:ascii="Courier New" w:eastAsia="Times New Roman" w:hAnsi="Courier New" w:cs="Courier New"/>
          <w:color w:val="000000"/>
          <w:kern w:val="3"/>
          <w:sz w:val="20"/>
          <w:szCs w:val="20"/>
          <w:lang w:eastAsia="ru-RU"/>
        </w:rPr>
        <w:t xml:space="preserve"> </w:t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Датой подписания настоящего соглашения считается дата в правом верхнем углу.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9.4. Договор составлен в двух экземплярах, имеющих одинаковую юридическую силу, по одному – для каждой из Сторон.  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tabs>
          <w:tab w:val="left" w:pos="411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10. АДРЕСА И РЕКВИЗИТЫ СТОРОН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lastRenderedPageBreak/>
        <w:t>ПРОДАВЕЦ: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Комитет по управлению имуществом </w:t>
      </w:r>
      <w:proofErr w:type="gramStart"/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Администрации</w:t>
      </w:r>
      <w:proofErr w:type="gramEnd"/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 ЗАТО г. Зеленогорск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ОГРН 1022401483356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ИНН 2453004007 КПП 245301001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Получатель: Финансовое управление Администрации ЗАТО г. Зеленогорск </w:t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br/>
        <w:t xml:space="preserve">(КУМИ, л/с 03193001810)   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Казначейский счет 03231643047370001900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Единый казначейский счет 40102810245370000011 в ОКЦ №3 </w:t>
      </w:r>
      <w:proofErr w:type="spellStart"/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СибГУ</w:t>
      </w:r>
      <w:proofErr w:type="spellEnd"/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Банка России// 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УФК по Красноярскому краю г. Красноярск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БИК 010407105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Почтовый адрес: 663690, Красноярский край, г. Зеленогорск, ул. Мира, д. 17, а/я № 37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Адрес юридического лица: 663690, Красноярский край, г. Зеленогорск, ул. Мира, д. 15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Телефоны: 95-110, 95-191, 95-171.  Факс: (39169) 95-110.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ПОКУПАТЕЛЬ </w:t>
      </w:r>
      <w:r w:rsidRPr="007748A0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4"/>
          <w:szCs w:val="24"/>
          <w:lang w:eastAsia="ru-RU"/>
        </w:rPr>
        <w:t>(для физического лица)</w:t>
      </w: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: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_______________________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Адрес: _______________________________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Паспорт</w:t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серии ________ № _________, выданный __________________________________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ПОКУПАТЕЛЬ </w:t>
      </w:r>
      <w:r w:rsidRPr="007748A0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4"/>
          <w:szCs w:val="24"/>
          <w:lang w:eastAsia="ru-RU"/>
        </w:rPr>
        <w:t>(для юридического лица)</w:t>
      </w: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: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_________________________________________________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Адрес:</w:t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______________________________________________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Телефоны: _____________________</w:t>
      </w:r>
      <w:proofErr w:type="gramStart"/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_  Факс</w:t>
      </w:r>
      <w:proofErr w:type="gramEnd"/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: ___________________ Е</w:t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ru-RU"/>
        </w:rPr>
        <w:t>mail</w:t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: ______________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Получатель: ____________________________________________________________ 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ИНН _____________ КПП _____________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р/с ______________ в ______________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БИК ____________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ОКТМО ______________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ПРОДАВЕЦ:</w:t>
      </w: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ab/>
        <w:t>ПОКУПАТЕЛЬ: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_____________________</w:t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ab/>
        <w:t>______________</w:t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7748A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7748A0" w:rsidRPr="007748A0" w:rsidRDefault="007748A0" w:rsidP="007748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BE2032" w:rsidRDefault="00BE2032">
      <w:bookmarkStart w:id="0" w:name="_GoBack"/>
      <w:bookmarkEnd w:id="0"/>
    </w:p>
    <w:sectPr w:rsidR="00BE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E6806"/>
    <w:multiLevelType w:val="multilevel"/>
    <w:tmpl w:val="1638C102"/>
    <w:styleLink w:val="WWNum29"/>
    <w:lvl w:ilvl="0">
      <w:start w:val="7"/>
      <w:numFmt w:val="decimal"/>
      <w:lvlText w:val="%1."/>
      <w:lvlJc w:val="left"/>
      <w:pPr>
        <w:ind w:left="630" w:hanging="630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A0"/>
    <w:rsid w:val="007748A0"/>
    <w:rsid w:val="00B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BE08F-6CDC-4A97-8A96-5DDB746B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9">
    <w:name w:val="WWNum29"/>
    <w:basedOn w:val="a2"/>
    <w:rsid w:val="007748A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Осипова Ольга Валентиновна</cp:lastModifiedBy>
  <cp:revision>1</cp:revision>
  <dcterms:created xsi:type="dcterms:W3CDTF">2026-06-05T04:54:00Z</dcterms:created>
  <dcterms:modified xsi:type="dcterms:W3CDTF">2026-06-05T04:56:00Z</dcterms:modified>
</cp:coreProperties>
</file>