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BCC" w:rsidRDefault="00286BCC" w:rsidP="00286BCC">
      <w:pPr>
        <w:pStyle w:val="20"/>
        <w:shd w:val="clear" w:color="auto" w:fill="auto"/>
      </w:pPr>
      <w:r>
        <w:t>ПОЯСНИТЕЛЬНАЯ ЗАПИСКА</w:t>
      </w:r>
    </w:p>
    <w:p w:rsidR="00E27979" w:rsidRDefault="00286BCC" w:rsidP="00E27979">
      <w:pPr>
        <w:pStyle w:val="20"/>
      </w:pPr>
      <w:r>
        <w:t xml:space="preserve">к проекту </w:t>
      </w:r>
      <w:r w:rsidR="00E27979">
        <w:t xml:space="preserve">распоряжения Комитета по управлению имуществом </w:t>
      </w:r>
      <w:proofErr w:type="gramStart"/>
      <w:r w:rsidR="00E27979">
        <w:t>Администрации</w:t>
      </w:r>
      <w:proofErr w:type="gramEnd"/>
      <w:r w:rsidR="00E27979">
        <w:t xml:space="preserve"> ЗАТО г. Зеленогорск «Об утверждении требований к закупаемым КУМИ и подведомственным ему МКУ «ЦУМИЗ» отдельным видам товаров, работ, услуг (в том числе предельных цен </w:t>
      </w:r>
    </w:p>
    <w:p w:rsidR="00286BCC" w:rsidRDefault="00E27979" w:rsidP="00E27979">
      <w:pPr>
        <w:pStyle w:val="20"/>
      </w:pPr>
      <w:r>
        <w:t>товаров, работ, услуг)</w:t>
      </w:r>
    </w:p>
    <w:p w:rsidR="00E27979" w:rsidRDefault="00E27979" w:rsidP="00E27979">
      <w:pPr>
        <w:pStyle w:val="20"/>
        <w:shd w:val="clear" w:color="auto" w:fill="auto"/>
      </w:pPr>
    </w:p>
    <w:p w:rsidR="00E27979" w:rsidRDefault="00E27979" w:rsidP="00E27979">
      <w:pPr>
        <w:pStyle w:val="20"/>
        <w:spacing w:line="322" w:lineRule="exact"/>
        <w:ind w:firstLine="640"/>
        <w:jc w:val="both"/>
      </w:pPr>
    </w:p>
    <w:p w:rsidR="00286BCC" w:rsidRDefault="00286BCC" w:rsidP="00E27979">
      <w:pPr>
        <w:pStyle w:val="20"/>
        <w:spacing w:line="322" w:lineRule="exact"/>
        <w:ind w:firstLine="709"/>
        <w:jc w:val="both"/>
      </w:pPr>
      <w:r>
        <w:t xml:space="preserve">В целях реализации положений статьи 19 Федерального закона от 05.04.2013 № 44-ФЗ «О контрактной системе в сфере закупок товаров, работ </w:t>
      </w:r>
      <w:r w:rsidR="00E27979">
        <w:br/>
      </w:r>
      <w:r>
        <w:t xml:space="preserve">и услуг для обеспечения государственных и муниципальных нужд», </w:t>
      </w:r>
      <w:r w:rsidR="00E27979">
        <w:br/>
      </w:r>
      <w:r>
        <w:t xml:space="preserve">в соответствии постановлением Администрации ЗАТО г. Зеленогорска от 02.08.2016 № 225-п «Об утверждении требований к порядку разработки </w:t>
      </w:r>
      <w:r w:rsidR="00E27979">
        <w:br/>
      </w:r>
      <w:r>
        <w:t xml:space="preserve">и принятия правовых актов о нормировании в сфере закупок для обеспечения муниципальных нужд г. Зеленогорска, содержанию указанных актов </w:t>
      </w:r>
      <w:r w:rsidR="00E27979">
        <w:br/>
      </w:r>
      <w:r>
        <w:t xml:space="preserve">и обеспечению их исполнения», постановлением Администрации ЗАТО                  г. Зеленогорска от 16.09.2016 № 261-п «Об утверждении Правил определения требований к закупаемым муниципальными органами г. Зеленогорска </w:t>
      </w:r>
      <w:r w:rsidR="00E27979">
        <w:br/>
      </w:r>
      <w:r>
        <w:t xml:space="preserve">и подведомственными указанным органам муниципальными казенными учреждениями г. Зеленогорска и муниципальными бюджетными учреждениями г. Зеленогорска отдельным видам товаров, работ, услуг (в том числе предельные цены товаров, работ, услуг)», разработан проект </w:t>
      </w:r>
      <w:r w:rsidR="00E27979">
        <w:t xml:space="preserve">распоряжения Комитета по управлению имуществом Администрации ЗАТО </w:t>
      </w:r>
      <w:r w:rsidR="00E27979">
        <w:br/>
        <w:t xml:space="preserve">г. Зеленогорск «Об утверждении требований к закупаемым КУМИ </w:t>
      </w:r>
      <w:r w:rsidR="00E27979">
        <w:br/>
        <w:t>и подведомственным ему МКУ «ЦУМИЗ» отдельным видам товаров, работ, услуг (в том числе предельных цен товаров, работ, услуг)</w:t>
      </w:r>
      <w:r>
        <w:t xml:space="preserve"> (далее – проект </w:t>
      </w:r>
      <w:r w:rsidR="00E27979">
        <w:t>распоряжения</w:t>
      </w:r>
      <w:r>
        <w:t>).</w:t>
      </w:r>
    </w:p>
    <w:p w:rsidR="00286BCC" w:rsidRDefault="00286BCC" w:rsidP="00E27979">
      <w:pPr>
        <w:pStyle w:val="20"/>
        <w:shd w:val="clear" w:color="auto" w:fill="auto"/>
        <w:spacing w:line="322" w:lineRule="exact"/>
        <w:ind w:firstLine="709"/>
        <w:jc w:val="both"/>
      </w:pPr>
      <w:r>
        <w:t xml:space="preserve">Настоящий проект </w:t>
      </w:r>
      <w:r w:rsidR="00E27979">
        <w:t>распоряжения</w:t>
      </w:r>
      <w:r>
        <w:t xml:space="preserve"> будет размещен в единой информационной системе в сфере закупок для проведения обязательного обсуждения в целях осуществления общественного контроля.</w:t>
      </w:r>
    </w:p>
    <w:p w:rsidR="00286BCC" w:rsidRDefault="00286BCC" w:rsidP="00E27979">
      <w:pPr>
        <w:pStyle w:val="20"/>
        <w:shd w:val="clear" w:color="auto" w:fill="auto"/>
        <w:spacing w:line="322" w:lineRule="exact"/>
        <w:ind w:firstLine="709"/>
        <w:jc w:val="both"/>
      </w:pPr>
      <w:r>
        <w:t xml:space="preserve">Срок проведения обсуждения: с </w:t>
      </w:r>
      <w:r w:rsidR="00E27979">
        <w:t>28</w:t>
      </w:r>
      <w:r>
        <w:t xml:space="preserve"> </w:t>
      </w:r>
      <w:r w:rsidR="00E27979">
        <w:t>мая</w:t>
      </w:r>
      <w:r>
        <w:t xml:space="preserve"> 202</w:t>
      </w:r>
      <w:r w:rsidR="00E27979">
        <w:t>6</w:t>
      </w:r>
      <w:r>
        <w:t xml:space="preserve"> года по 0</w:t>
      </w:r>
      <w:r w:rsidR="006438BC">
        <w:t>3</w:t>
      </w:r>
      <w:bookmarkStart w:id="0" w:name="_GoBack"/>
      <w:bookmarkEnd w:id="0"/>
      <w:r>
        <w:t xml:space="preserve"> </w:t>
      </w:r>
      <w:r w:rsidR="00E27979">
        <w:t>июня</w:t>
      </w:r>
      <w:r>
        <w:t xml:space="preserve"> 202</w:t>
      </w:r>
      <w:r w:rsidR="00E27979">
        <w:t>6</w:t>
      </w:r>
      <w:r>
        <w:t xml:space="preserve"> года.</w:t>
      </w:r>
    </w:p>
    <w:p w:rsidR="00286BCC" w:rsidRDefault="00286BCC" w:rsidP="00E27979">
      <w:pPr>
        <w:pStyle w:val="20"/>
        <w:shd w:val="clear" w:color="auto" w:fill="auto"/>
        <w:spacing w:line="322" w:lineRule="exact"/>
        <w:ind w:firstLine="709"/>
        <w:jc w:val="both"/>
      </w:pPr>
      <w: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286BCC" w:rsidRDefault="00286BCC" w:rsidP="00E27979">
      <w:pPr>
        <w:pStyle w:val="20"/>
        <w:shd w:val="clear" w:color="auto" w:fill="auto"/>
        <w:spacing w:line="322" w:lineRule="exact"/>
        <w:ind w:firstLine="709"/>
        <w:jc w:val="both"/>
      </w:pPr>
      <w:r>
        <w:t xml:space="preserve">Адрес для направления предложений в письменной форме: 663690, Красноярский край, г. Зеленогорск, ул. Мира, дом 15, </w:t>
      </w:r>
      <w:proofErr w:type="spellStart"/>
      <w:r>
        <w:t>каб</w:t>
      </w:r>
      <w:proofErr w:type="spellEnd"/>
      <w:r>
        <w:t>. 2</w:t>
      </w:r>
      <w:r w:rsidR="00E27979">
        <w:t>07</w:t>
      </w:r>
      <w:r>
        <w:t xml:space="preserve"> – </w:t>
      </w:r>
      <w:r w:rsidR="00E27979" w:rsidRPr="00E27979">
        <w:t xml:space="preserve">Комитета по управлению имуществом </w:t>
      </w:r>
      <w:proofErr w:type="gramStart"/>
      <w:r w:rsidR="00E27979" w:rsidRPr="00E27979">
        <w:t>Администрации</w:t>
      </w:r>
      <w:proofErr w:type="gramEnd"/>
      <w:r w:rsidR="00E27979" w:rsidRPr="00E27979">
        <w:t xml:space="preserve"> ЗАТО г. Зеленогорск</w:t>
      </w:r>
      <w:r>
        <w:t xml:space="preserve">. Для направления предложений в электронной форме по адресу электронной почты: </w:t>
      </w:r>
      <w:hyperlink r:id="rId4" w:history="1">
        <w:r w:rsidR="00E27979" w:rsidRPr="00C80993">
          <w:rPr>
            <w:rStyle w:val="a3"/>
            <w:lang w:val="en-US" w:bidi="en-US"/>
          </w:rPr>
          <w:t>kumi</w:t>
        </w:r>
        <w:r w:rsidR="00E27979" w:rsidRPr="00C80993">
          <w:rPr>
            <w:rStyle w:val="a3"/>
            <w:lang w:bidi="en-US"/>
          </w:rPr>
          <w:t>@</w:t>
        </w:r>
        <w:r w:rsidR="00E27979" w:rsidRPr="00C80993">
          <w:rPr>
            <w:rStyle w:val="a3"/>
            <w:lang w:val="en-US" w:bidi="en-US"/>
          </w:rPr>
          <w:t>zeladmin</w:t>
        </w:r>
        <w:r w:rsidR="00E27979" w:rsidRPr="00C80993">
          <w:rPr>
            <w:rStyle w:val="a3"/>
            <w:lang w:bidi="en-US"/>
          </w:rPr>
          <w:t>.</w:t>
        </w:r>
        <w:r w:rsidR="00E27979" w:rsidRPr="00C80993">
          <w:rPr>
            <w:rStyle w:val="a3"/>
            <w:lang w:val="en-US" w:bidi="en-US"/>
          </w:rPr>
          <w:t>ru</w:t>
        </w:r>
      </w:hyperlink>
      <w:r w:rsidRPr="0089775D">
        <w:rPr>
          <w:lang w:bidi="en-US"/>
        </w:rPr>
        <w:t>.</w:t>
      </w:r>
    </w:p>
    <w:p w:rsidR="00286BCC" w:rsidRDefault="00286BCC" w:rsidP="00E27979">
      <w:pPr>
        <w:pStyle w:val="20"/>
        <w:shd w:val="clear" w:color="auto" w:fill="auto"/>
        <w:spacing w:line="240" w:lineRule="auto"/>
        <w:ind w:firstLine="709"/>
        <w:jc w:val="both"/>
      </w:pPr>
      <w:r>
        <w:t xml:space="preserve">Контактные лица: </w:t>
      </w:r>
      <w:r w:rsidR="00E27979" w:rsidRPr="00E27979">
        <w:t>Осипова Ольга Валентиновна</w:t>
      </w:r>
      <w:r>
        <w:t>, тел. 8 (391</w:t>
      </w:r>
      <w:r w:rsidR="00E27979">
        <w:t>69</w:t>
      </w:r>
      <w:r>
        <w:t>) 95-</w:t>
      </w:r>
      <w:r w:rsidR="00E27979">
        <w:t>117</w:t>
      </w:r>
      <w:r>
        <w:t xml:space="preserve">; </w:t>
      </w:r>
      <w:r w:rsidR="00E27979">
        <w:t>Литвиненко Гульнара Рауфовна</w:t>
      </w:r>
      <w:r>
        <w:t>, тел. 8 (391</w:t>
      </w:r>
      <w:r w:rsidR="00E27979">
        <w:t>69</w:t>
      </w:r>
      <w:r>
        <w:t>) 95-1</w:t>
      </w:r>
      <w:r w:rsidR="00E27979">
        <w:t>91</w:t>
      </w:r>
      <w:r>
        <w:t>.</w:t>
      </w:r>
    </w:p>
    <w:p w:rsidR="00993AB8" w:rsidRDefault="00993AB8"/>
    <w:sectPr w:rsidR="00993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CC"/>
    <w:rsid w:val="00286BCC"/>
    <w:rsid w:val="006438BC"/>
    <w:rsid w:val="00993AB8"/>
    <w:rsid w:val="00E2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BF4E"/>
  <w15:chartTrackingRefBased/>
  <w15:docId w15:val="{AAE9A1F1-99DB-40C0-B010-7F6BC9F6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6BC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86B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6BCC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Валентиновна</dc:creator>
  <cp:keywords/>
  <dc:description/>
  <cp:lastModifiedBy>Литвиненко Гульнара Рауфовна</cp:lastModifiedBy>
  <cp:revision>2</cp:revision>
  <dcterms:created xsi:type="dcterms:W3CDTF">2026-05-28T02:23:00Z</dcterms:created>
  <dcterms:modified xsi:type="dcterms:W3CDTF">2026-05-28T03:20:00Z</dcterms:modified>
</cp:coreProperties>
</file>