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501" w:rsidRPr="00870501" w:rsidRDefault="00870501" w:rsidP="00870501">
      <w:pPr>
        <w:widowControl w:val="0"/>
        <w:suppressAutoHyphens w:val="0"/>
        <w:autoSpaceDE w:val="0"/>
        <w:autoSpaceDN w:val="0"/>
        <w:adjustRightInd w:val="0"/>
        <w:jc w:val="center"/>
        <w:rPr>
          <w:b/>
          <w:noProof/>
          <w:sz w:val="20"/>
          <w:szCs w:val="20"/>
          <w:lang w:eastAsia="ru-RU"/>
        </w:rPr>
      </w:pPr>
      <w:r w:rsidRPr="00870501">
        <w:rPr>
          <w:rFonts w:eastAsia="Arial Unicode MS" w:cs="Mangal"/>
          <w:b/>
          <w:noProof/>
          <w:sz w:val="32"/>
          <w:szCs w:val="32"/>
          <w:lang w:eastAsia="ru-RU"/>
        </w:rPr>
        <w:drawing>
          <wp:inline distT="0" distB="0" distL="0" distR="0" wp14:anchorId="5BFCF774" wp14:editId="12AE066B">
            <wp:extent cx="714375" cy="904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870501" w:rsidRPr="00870501" w:rsidRDefault="00870501" w:rsidP="00870501">
      <w:pPr>
        <w:widowControl w:val="0"/>
        <w:suppressAutoHyphens w:val="0"/>
        <w:autoSpaceDE w:val="0"/>
        <w:autoSpaceDN w:val="0"/>
        <w:adjustRightInd w:val="0"/>
        <w:ind w:left="-851"/>
        <w:jc w:val="center"/>
        <w:rPr>
          <w:b/>
          <w:noProof/>
          <w:sz w:val="32"/>
          <w:szCs w:val="32"/>
          <w:lang w:val="en-US" w:eastAsia="ru-RU"/>
        </w:rPr>
      </w:pPr>
    </w:p>
    <w:p w:rsidR="00870501" w:rsidRPr="00870501" w:rsidRDefault="00870501" w:rsidP="00870501">
      <w:pPr>
        <w:widowControl w:val="0"/>
        <w:suppressAutoHyphens w:val="0"/>
        <w:autoSpaceDE w:val="0"/>
        <w:autoSpaceDN w:val="0"/>
        <w:adjustRightInd w:val="0"/>
        <w:jc w:val="center"/>
        <w:rPr>
          <w:b/>
          <w:sz w:val="32"/>
          <w:szCs w:val="32"/>
          <w:lang w:eastAsia="ru-RU"/>
        </w:rPr>
      </w:pPr>
      <w:r w:rsidRPr="00870501">
        <w:rPr>
          <w:b/>
          <w:sz w:val="32"/>
          <w:szCs w:val="32"/>
          <w:lang w:eastAsia="ru-RU"/>
        </w:rPr>
        <w:t>АДМИНИСТРАЦИЯ</w:t>
      </w:r>
    </w:p>
    <w:p w:rsidR="00870501" w:rsidRPr="00870501" w:rsidRDefault="00870501" w:rsidP="00870501">
      <w:pPr>
        <w:widowControl w:val="0"/>
        <w:suppressAutoHyphens w:val="0"/>
        <w:autoSpaceDE w:val="0"/>
        <w:autoSpaceDN w:val="0"/>
        <w:adjustRightInd w:val="0"/>
        <w:jc w:val="center"/>
        <w:rPr>
          <w:b/>
          <w:lang w:eastAsia="ru-RU"/>
        </w:rPr>
      </w:pPr>
      <w:r w:rsidRPr="00870501">
        <w:rPr>
          <w:b/>
          <w:lang w:eastAsia="ru-RU"/>
        </w:rPr>
        <w:t xml:space="preserve">ЗАКРЫТОГО АДМИНИСТРАТИВНО – </w:t>
      </w:r>
    </w:p>
    <w:p w:rsidR="00870501" w:rsidRPr="00870501" w:rsidRDefault="00870501" w:rsidP="00870501">
      <w:pPr>
        <w:widowControl w:val="0"/>
        <w:suppressAutoHyphens w:val="0"/>
        <w:autoSpaceDE w:val="0"/>
        <w:autoSpaceDN w:val="0"/>
        <w:adjustRightInd w:val="0"/>
        <w:jc w:val="center"/>
        <w:rPr>
          <w:b/>
          <w:lang w:eastAsia="ru-RU"/>
        </w:rPr>
      </w:pPr>
      <w:r w:rsidRPr="00870501">
        <w:rPr>
          <w:b/>
          <w:lang w:eastAsia="ru-RU"/>
        </w:rPr>
        <w:t xml:space="preserve">ТЕРРИТОРИАЛЬНОГО ОБРАЗОВАНИЯ </w:t>
      </w:r>
    </w:p>
    <w:p w:rsidR="00870501" w:rsidRPr="00870501" w:rsidRDefault="00870501" w:rsidP="00870501">
      <w:pPr>
        <w:widowControl w:val="0"/>
        <w:suppressAutoHyphens w:val="0"/>
        <w:autoSpaceDE w:val="0"/>
        <w:autoSpaceDN w:val="0"/>
        <w:adjustRightInd w:val="0"/>
        <w:jc w:val="center"/>
        <w:rPr>
          <w:b/>
          <w:lang w:eastAsia="ru-RU"/>
        </w:rPr>
      </w:pPr>
      <w:r w:rsidRPr="00870501">
        <w:rPr>
          <w:b/>
          <w:lang w:eastAsia="ru-RU"/>
        </w:rPr>
        <w:t xml:space="preserve"> ГОРОД ЗЕЛЕНОГОРСК </w:t>
      </w:r>
    </w:p>
    <w:p w:rsidR="00870501" w:rsidRPr="00870501" w:rsidRDefault="00870501" w:rsidP="00870501">
      <w:pPr>
        <w:widowControl w:val="0"/>
        <w:shd w:val="clear" w:color="auto" w:fill="FFFFFF"/>
        <w:suppressAutoHyphens w:val="0"/>
        <w:autoSpaceDE w:val="0"/>
        <w:autoSpaceDN w:val="0"/>
        <w:adjustRightInd w:val="0"/>
        <w:jc w:val="center"/>
        <w:rPr>
          <w:b/>
          <w:spacing w:val="-6"/>
          <w:w w:val="104"/>
          <w:lang w:eastAsia="ru-RU"/>
        </w:rPr>
      </w:pPr>
      <w:r w:rsidRPr="00870501">
        <w:rPr>
          <w:b/>
          <w:lang w:eastAsia="ru-RU"/>
        </w:rPr>
        <w:t>КРАСНОЯРСКОГО КРАЯ</w:t>
      </w:r>
    </w:p>
    <w:p w:rsidR="00870501" w:rsidRPr="00870501" w:rsidRDefault="00870501" w:rsidP="00870501">
      <w:pPr>
        <w:widowControl w:val="0"/>
        <w:tabs>
          <w:tab w:val="left" w:pos="3828"/>
        </w:tabs>
        <w:suppressAutoHyphens w:val="0"/>
        <w:autoSpaceDE w:val="0"/>
        <w:autoSpaceDN w:val="0"/>
        <w:adjustRightInd w:val="0"/>
        <w:ind w:right="-2"/>
        <w:jc w:val="center"/>
        <w:rPr>
          <w:b/>
          <w:sz w:val="20"/>
          <w:szCs w:val="20"/>
          <w:lang w:eastAsia="ru-RU"/>
        </w:rPr>
      </w:pPr>
    </w:p>
    <w:p w:rsidR="00870501" w:rsidRPr="00870501" w:rsidRDefault="00870501" w:rsidP="00870501">
      <w:pPr>
        <w:widowControl w:val="0"/>
        <w:tabs>
          <w:tab w:val="left" w:pos="3828"/>
        </w:tabs>
        <w:suppressAutoHyphens w:val="0"/>
        <w:autoSpaceDE w:val="0"/>
        <w:autoSpaceDN w:val="0"/>
        <w:adjustRightInd w:val="0"/>
        <w:ind w:right="-2"/>
        <w:jc w:val="center"/>
        <w:rPr>
          <w:b/>
          <w:sz w:val="28"/>
          <w:szCs w:val="28"/>
          <w:lang w:eastAsia="ru-RU"/>
        </w:rPr>
      </w:pPr>
      <w:proofErr w:type="gramStart"/>
      <w:r w:rsidRPr="00870501">
        <w:rPr>
          <w:b/>
          <w:sz w:val="28"/>
          <w:szCs w:val="28"/>
          <w:lang w:eastAsia="ru-RU"/>
        </w:rPr>
        <w:t>П</w:t>
      </w:r>
      <w:proofErr w:type="gramEnd"/>
      <w:r w:rsidRPr="00870501">
        <w:rPr>
          <w:b/>
          <w:sz w:val="28"/>
          <w:szCs w:val="28"/>
          <w:lang w:eastAsia="ru-RU"/>
        </w:rPr>
        <w:t xml:space="preserve"> О С Т А Н О В Л Е Н И Е</w:t>
      </w:r>
    </w:p>
    <w:p w:rsidR="00870501" w:rsidRPr="00870501" w:rsidRDefault="00870501" w:rsidP="00870501">
      <w:pPr>
        <w:widowControl w:val="0"/>
        <w:suppressAutoHyphens w:val="0"/>
        <w:autoSpaceDE w:val="0"/>
        <w:autoSpaceDN w:val="0"/>
        <w:adjustRightInd w:val="0"/>
        <w:jc w:val="center"/>
        <w:rPr>
          <w:sz w:val="20"/>
          <w:szCs w:val="20"/>
          <w:lang w:eastAsia="ru-RU"/>
        </w:rPr>
      </w:pPr>
    </w:p>
    <w:p w:rsidR="00870501" w:rsidRPr="00CF2C69" w:rsidRDefault="00CF2C69" w:rsidP="00A3333F">
      <w:pPr>
        <w:widowControl w:val="0"/>
        <w:tabs>
          <w:tab w:val="left" w:pos="0"/>
        </w:tabs>
        <w:suppressAutoHyphens w:val="0"/>
        <w:autoSpaceDE w:val="0"/>
        <w:autoSpaceDN w:val="0"/>
        <w:adjustRightInd w:val="0"/>
        <w:jc w:val="center"/>
        <w:rPr>
          <w:sz w:val="28"/>
          <w:szCs w:val="28"/>
          <w:lang w:eastAsia="ru-RU"/>
        </w:rPr>
      </w:pPr>
      <w:r>
        <w:rPr>
          <w:sz w:val="28"/>
          <w:szCs w:val="28"/>
          <w:lang w:eastAsia="ru-RU"/>
        </w:rPr>
        <w:t>14.05.2026</w:t>
      </w:r>
      <w:r w:rsidR="00870501" w:rsidRPr="00870501">
        <w:rPr>
          <w:sz w:val="20"/>
          <w:szCs w:val="20"/>
          <w:lang w:eastAsia="ru-RU"/>
        </w:rPr>
        <w:t xml:space="preserve">                                             </w:t>
      </w:r>
      <w:r w:rsidR="00870501" w:rsidRPr="00870501">
        <w:rPr>
          <w:sz w:val="28"/>
          <w:szCs w:val="28"/>
          <w:lang w:eastAsia="ru-RU"/>
        </w:rPr>
        <w:t>г. Зеленогорск</w:t>
      </w:r>
      <w:r w:rsidR="00870501" w:rsidRPr="00870501">
        <w:rPr>
          <w:sz w:val="20"/>
          <w:szCs w:val="20"/>
          <w:lang w:eastAsia="ru-RU"/>
        </w:rPr>
        <w:t xml:space="preserve">                                                     </w:t>
      </w:r>
      <w:r w:rsidR="00870501" w:rsidRPr="00CF2C69">
        <w:rPr>
          <w:sz w:val="28"/>
          <w:szCs w:val="28"/>
          <w:lang w:eastAsia="ru-RU"/>
        </w:rPr>
        <w:t xml:space="preserve">№ </w:t>
      </w:r>
      <w:r w:rsidRPr="00CF2C69">
        <w:rPr>
          <w:sz w:val="28"/>
          <w:szCs w:val="28"/>
          <w:lang w:eastAsia="ru-RU"/>
        </w:rPr>
        <w:t>99-п</w:t>
      </w:r>
    </w:p>
    <w:p w:rsidR="00870501" w:rsidRPr="00870501" w:rsidRDefault="00870501" w:rsidP="00A3333F">
      <w:pPr>
        <w:widowControl w:val="0"/>
        <w:tabs>
          <w:tab w:val="left" w:pos="4962"/>
          <w:tab w:val="left" w:pos="10206"/>
        </w:tabs>
        <w:suppressAutoHyphens w:val="0"/>
        <w:autoSpaceDE w:val="0"/>
        <w:autoSpaceDN w:val="0"/>
        <w:adjustRightInd w:val="0"/>
        <w:ind w:right="4533"/>
        <w:jc w:val="center"/>
        <w:rPr>
          <w:sz w:val="28"/>
          <w:szCs w:val="28"/>
          <w:lang w:eastAsia="ru-RU"/>
        </w:rPr>
      </w:pPr>
    </w:p>
    <w:p w:rsidR="00870501" w:rsidRPr="00870501" w:rsidRDefault="00A3333F" w:rsidP="00870501">
      <w:pPr>
        <w:tabs>
          <w:tab w:val="left" w:pos="3828"/>
        </w:tabs>
        <w:suppressAutoHyphens w:val="0"/>
        <w:ind w:right="4818"/>
        <w:jc w:val="both"/>
        <w:rPr>
          <w:sz w:val="28"/>
          <w:szCs w:val="28"/>
          <w:lang w:eastAsia="ru-RU"/>
        </w:rPr>
      </w:pPr>
      <w:r>
        <w:rPr>
          <w:sz w:val="28"/>
          <w:szCs w:val="28"/>
          <w:lang w:eastAsia="ru-RU"/>
        </w:rPr>
        <w:t>Об утверждении плана подготовки к отопительному периоду 2026 – 2027 годов муниципального образования город Зеленогорск Красноярского края</w:t>
      </w:r>
    </w:p>
    <w:p w:rsidR="00870501" w:rsidRPr="00870501" w:rsidRDefault="00870501" w:rsidP="00870501">
      <w:pPr>
        <w:widowControl w:val="0"/>
        <w:suppressAutoHyphens w:val="0"/>
        <w:autoSpaceDE w:val="0"/>
        <w:autoSpaceDN w:val="0"/>
        <w:adjustRightInd w:val="0"/>
        <w:jc w:val="both"/>
        <w:rPr>
          <w:sz w:val="28"/>
          <w:szCs w:val="28"/>
          <w:lang w:eastAsia="ru-RU"/>
        </w:rPr>
      </w:pPr>
    </w:p>
    <w:p w:rsidR="00870501" w:rsidRPr="00870501" w:rsidRDefault="00870501" w:rsidP="00870501">
      <w:pPr>
        <w:widowControl w:val="0"/>
        <w:suppressAutoHyphens w:val="0"/>
        <w:autoSpaceDE w:val="0"/>
        <w:autoSpaceDN w:val="0"/>
        <w:adjustRightInd w:val="0"/>
        <w:ind w:firstLine="720"/>
        <w:jc w:val="both"/>
        <w:rPr>
          <w:sz w:val="28"/>
          <w:szCs w:val="28"/>
          <w:lang w:eastAsia="ru-RU"/>
        </w:rPr>
      </w:pPr>
      <w:proofErr w:type="gramStart"/>
      <w:r w:rsidRPr="00870501">
        <w:rPr>
          <w:sz w:val="28"/>
          <w:szCs w:val="28"/>
          <w:lang w:eastAsia="ru-RU"/>
        </w:rPr>
        <w:t>В соответствии с Федеральным</w:t>
      </w:r>
      <w:r w:rsidR="00A3333F">
        <w:rPr>
          <w:sz w:val="28"/>
          <w:szCs w:val="28"/>
          <w:lang w:eastAsia="ru-RU"/>
        </w:rPr>
        <w:t>и</w:t>
      </w:r>
      <w:r w:rsidRPr="00870501">
        <w:rPr>
          <w:sz w:val="28"/>
          <w:szCs w:val="28"/>
          <w:lang w:eastAsia="ru-RU"/>
        </w:rPr>
        <w:t xml:space="preserve"> закон</w:t>
      </w:r>
      <w:r w:rsidR="00A3333F">
        <w:rPr>
          <w:sz w:val="28"/>
          <w:szCs w:val="28"/>
          <w:lang w:eastAsia="ru-RU"/>
        </w:rPr>
        <w:t>ами</w:t>
      </w:r>
      <w:r w:rsidRPr="00870501">
        <w:rPr>
          <w:sz w:val="28"/>
          <w:szCs w:val="28"/>
          <w:lang w:eastAsia="ru-RU"/>
        </w:rPr>
        <w:t xml:space="preserve"> от 20.03.2025 № 33-ФЗ «Об общих принципах организации местного самоуправления в единой системе публичной власти», </w:t>
      </w:r>
      <w:r w:rsidR="00A3333F">
        <w:rPr>
          <w:sz w:val="28"/>
          <w:szCs w:val="28"/>
          <w:lang w:eastAsia="ru-RU"/>
        </w:rPr>
        <w:t xml:space="preserve">от 27.07.2010 № 190-ФЗ «О теплоснабжении», Правилами обеспечения готовности к отопительному периоду и Порядком проведения оценки обеспечения готовности к отопительному периоду, утвержденными приказом Министерства энергетики Российской Федерации от 13.01.2024 № 2234, </w:t>
      </w:r>
      <w:r w:rsidRPr="00870501">
        <w:rPr>
          <w:sz w:val="28"/>
          <w:szCs w:val="28"/>
          <w:lang w:eastAsia="ru-RU"/>
        </w:rPr>
        <w:t>руководствуясь Уставом города Зеленогорска Красноярского края,</w:t>
      </w:r>
      <w:proofErr w:type="gramEnd"/>
    </w:p>
    <w:p w:rsidR="00870501" w:rsidRPr="00870501" w:rsidRDefault="00870501" w:rsidP="00870501">
      <w:pPr>
        <w:widowControl w:val="0"/>
        <w:suppressAutoHyphens w:val="0"/>
        <w:autoSpaceDE w:val="0"/>
        <w:autoSpaceDN w:val="0"/>
        <w:adjustRightInd w:val="0"/>
        <w:ind w:firstLine="720"/>
        <w:jc w:val="both"/>
        <w:rPr>
          <w:spacing w:val="2"/>
          <w:sz w:val="28"/>
          <w:szCs w:val="28"/>
          <w:lang w:eastAsia="ru-RU"/>
        </w:rPr>
      </w:pPr>
    </w:p>
    <w:p w:rsidR="00870501" w:rsidRPr="00870501" w:rsidRDefault="00870501" w:rsidP="00870501">
      <w:pPr>
        <w:widowControl w:val="0"/>
        <w:shd w:val="clear" w:color="auto" w:fill="FFFFFF"/>
        <w:suppressAutoHyphens w:val="0"/>
        <w:autoSpaceDE w:val="0"/>
        <w:autoSpaceDN w:val="0"/>
        <w:adjustRightInd w:val="0"/>
        <w:jc w:val="both"/>
        <w:rPr>
          <w:spacing w:val="-11"/>
          <w:sz w:val="28"/>
          <w:szCs w:val="28"/>
          <w:lang w:eastAsia="ru-RU"/>
        </w:rPr>
      </w:pPr>
      <w:r w:rsidRPr="00870501">
        <w:rPr>
          <w:spacing w:val="-11"/>
          <w:sz w:val="28"/>
          <w:szCs w:val="28"/>
          <w:lang w:eastAsia="ru-RU"/>
        </w:rPr>
        <w:t>ПОСТАНОВЛЯЮ:</w:t>
      </w:r>
    </w:p>
    <w:p w:rsidR="00870501" w:rsidRPr="00870501" w:rsidRDefault="00870501" w:rsidP="00870501">
      <w:pPr>
        <w:widowControl w:val="0"/>
        <w:shd w:val="clear" w:color="auto" w:fill="FFFFFF"/>
        <w:suppressAutoHyphens w:val="0"/>
        <w:autoSpaceDE w:val="0"/>
        <w:autoSpaceDN w:val="0"/>
        <w:adjustRightInd w:val="0"/>
        <w:jc w:val="both"/>
        <w:rPr>
          <w:spacing w:val="-11"/>
          <w:sz w:val="28"/>
          <w:szCs w:val="28"/>
          <w:lang w:eastAsia="ru-RU"/>
        </w:rPr>
      </w:pPr>
    </w:p>
    <w:p w:rsidR="00870501" w:rsidRDefault="00870501" w:rsidP="00870501">
      <w:pPr>
        <w:widowControl w:val="0"/>
        <w:shd w:val="clear" w:color="auto" w:fill="FFFFFF"/>
        <w:tabs>
          <w:tab w:val="left" w:pos="0"/>
        </w:tabs>
        <w:suppressAutoHyphens w:val="0"/>
        <w:autoSpaceDE w:val="0"/>
        <w:autoSpaceDN w:val="0"/>
        <w:adjustRightInd w:val="0"/>
        <w:jc w:val="both"/>
        <w:rPr>
          <w:sz w:val="28"/>
          <w:szCs w:val="28"/>
          <w:lang w:eastAsia="ru-RU"/>
        </w:rPr>
      </w:pPr>
      <w:r w:rsidRPr="00870501">
        <w:rPr>
          <w:sz w:val="28"/>
          <w:szCs w:val="28"/>
          <w:lang w:eastAsia="ru-RU"/>
        </w:rPr>
        <w:tab/>
        <w:t xml:space="preserve">1. </w:t>
      </w:r>
      <w:r w:rsidR="00A3333F">
        <w:rPr>
          <w:sz w:val="28"/>
          <w:szCs w:val="28"/>
          <w:lang w:eastAsia="ru-RU"/>
        </w:rPr>
        <w:t>Утвердить план подготовки к отопительному периоду 2026 – 2027 годов муниципального образования город Зеленогорск Красноярского края согласно приложению к настоящему постановлению</w:t>
      </w:r>
      <w:r w:rsidR="006B3EF7">
        <w:rPr>
          <w:sz w:val="28"/>
          <w:szCs w:val="28"/>
          <w:lang w:eastAsia="ru-RU"/>
        </w:rPr>
        <w:t>.</w:t>
      </w:r>
    </w:p>
    <w:p w:rsidR="00870501" w:rsidRDefault="00A3333F" w:rsidP="00A3333F">
      <w:pPr>
        <w:widowControl w:val="0"/>
        <w:shd w:val="clear" w:color="auto" w:fill="FFFFFF"/>
        <w:tabs>
          <w:tab w:val="left" w:pos="0"/>
        </w:tabs>
        <w:suppressAutoHyphens w:val="0"/>
        <w:autoSpaceDE w:val="0"/>
        <w:autoSpaceDN w:val="0"/>
        <w:adjustRightInd w:val="0"/>
        <w:jc w:val="both"/>
        <w:rPr>
          <w:rFonts w:eastAsia="Calibri"/>
          <w:sz w:val="28"/>
          <w:szCs w:val="28"/>
          <w:lang w:eastAsia="en-US"/>
        </w:rPr>
      </w:pPr>
      <w:r>
        <w:rPr>
          <w:sz w:val="28"/>
          <w:szCs w:val="28"/>
          <w:lang w:eastAsia="ru-RU"/>
        </w:rPr>
        <w:tab/>
        <w:t xml:space="preserve">2. </w:t>
      </w:r>
      <w:r w:rsidR="00870501" w:rsidRPr="00870501">
        <w:rPr>
          <w:sz w:val="28"/>
          <w:szCs w:val="28"/>
          <w:lang w:eastAsia="ru-RU"/>
        </w:rPr>
        <w:t>Настоящее постановление вступает в силу в день</w:t>
      </w:r>
      <w:r>
        <w:rPr>
          <w:sz w:val="28"/>
          <w:szCs w:val="28"/>
          <w:lang w:eastAsia="ru-RU"/>
        </w:rPr>
        <w:t xml:space="preserve">, следующий за днем </w:t>
      </w:r>
      <w:r w:rsidR="006B3EF7">
        <w:rPr>
          <w:sz w:val="28"/>
          <w:szCs w:val="28"/>
          <w:lang w:eastAsia="ru-RU"/>
        </w:rPr>
        <w:t xml:space="preserve">его </w:t>
      </w:r>
      <w:r w:rsidR="00870501" w:rsidRPr="00870501">
        <w:rPr>
          <w:sz w:val="28"/>
          <w:szCs w:val="28"/>
          <w:lang w:eastAsia="ru-RU"/>
        </w:rPr>
        <w:t>размещени</w:t>
      </w:r>
      <w:r>
        <w:rPr>
          <w:sz w:val="28"/>
          <w:szCs w:val="28"/>
          <w:lang w:eastAsia="ru-RU"/>
        </w:rPr>
        <w:t>я</w:t>
      </w:r>
      <w:r w:rsidR="00870501" w:rsidRPr="00870501">
        <w:rPr>
          <w:sz w:val="28"/>
          <w:szCs w:val="28"/>
          <w:lang w:eastAsia="ru-RU"/>
        </w:rPr>
        <w:t xml:space="preserve"> в</w:t>
      </w:r>
      <w:r w:rsidR="00870501" w:rsidRPr="00870501">
        <w:rPr>
          <w:rFonts w:eastAsia="Calibri"/>
          <w:sz w:val="28"/>
          <w:szCs w:val="28"/>
          <w:lang w:eastAsia="en-US"/>
        </w:rPr>
        <w:t xml:space="preserve"> сетевом издании «Официальный интернет-портал правовой информации города Зеленогорска» (</w:t>
      </w:r>
      <w:proofErr w:type="spellStart"/>
      <w:r w:rsidR="00870501" w:rsidRPr="00870501">
        <w:rPr>
          <w:rFonts w:eastAsia="Calibri"/>
          <w:sz w:val="28"/>
          <w:szCs w:val="28"/>
          <w:lang w:eastAsia="en-US"/>
        </w:rPr>
        <w:t>zgrsk.ru</w:t>
      </w:r>
      <w:proofErr w:type="spellEnd"/>
      <w:r w:rsidR="00870501" w:rsidRPr="00870501">
        <w:rPr>
          <w:rFonts w:eastAsia="Calibri"/>
          <w:sz w:val="28"/>
          <w:szCs w:val="28"/>
          <w:lang w:eastAsia="en-US"/>
        </w:rPr>
        <w:t>).</w:t>
      </w:r>
    </w:p>
    <w:p w:rsidR="00A3333F" w:rsidRPr="00870501" w:rsidRDefault="00A3333F" w:rsidP="00A3333F">
      <w:pPr>
        <w:widowControl w:val="0"/>
        <w:shd w:val="clear" w:color="auto" w:fill="FFFFFF"/>
        <w:tabs>
          <w:tab w:val="left" w:pos="0"/>
        </w:tabs>
        <w:suppressAutoHyphens w:val="0"/>
        <w:autoSpaceDE w:val="0"/>
        <w:autoSpaceDN w:val="0"/>
        <w:adjustRightInd w:val="0"/>
        <w:jc w:val="both"/>
        <w:rPr>
          <w:sz w:val="28"/>
          <w:szCs w:val="28"/>
          <w:lang w:eastAsia="ru-RU"/>
        </w:rPr>
      </w:pPr>
      <w:r>
        <w:rPr>
          <w:rFonts w:eastAsia="Calibri"/>
          <w:sz w:val="28"/>
          <w:szCs w:val="28"/>
          <w:lang w:eastAsia="en-US"/>
        </w:rPr>
        <w:tab/>
        <w:t xml:space="preserve">3. Контроль за выполнением настоящего постановления возложить на первого заместителя </w:t>
      </w:r>
      <w:proofErr w:type="gramStart"/>
      <w:r>
        <w:rPr>
          <w:rFonts w:eastAsia="Calibri"/>
          <w:sz w:val="28"/>
          <w:szCs w:val="28"/>
          <w:lang w:eastAsia="en-US"/>
        </w:rPr>
        <w:t>Главы</w:t>
      </w:r>
      <w:proofErr w:type="gramEnd"/>
      <w:r>
        <w:rPr>
          <w:rFonts w:eastAsia="Calibri"/>
          <w:sz w:val="28"/>
          <w:szCs w:val="28"/>
          <w:lang w:eastAsia="en-US"/>
        </w:rPr>
        <w:t xml:space="preserve"> ЗАТО г. Зеленогорск по жилищно-коммунальному хозяйству, архитектуре и градостроительству.</w:t>
      </w:r>
    </w:p>
    <w:p w:rsidR="00870501" w:rsidRPr="00870501" w:rsidRDefault="00870501" w:rsidP="00870501">
      <w:pPr>
        <w:widowControl w:val="0"/>
        <w:shd w:val="clear" w:color="auto" w:fill="FFFFFF"/>
        <w:tabs>
          <w:tab w:val="left" w:pos="426"/>
        </w:tabs>
        <w:suppressAutoHyphens w:val="0"/>
        <w:autoSpaceDE w:val="0"/>
        <w:autoSpaceDN w:val="0"/>
        <w:adjustRightInd w:val="0"/>
        <w:ind w:firstLine="709"/>
        <w:jc w:val="both"/>
        <w:rPr>
          <w:sz w:val="28"/>
          <w:szCs w:val="28"/>
          <w:lang w:eastAsia="ar-SA"/>
        </w:rPr>
      </w:pPr>
    </w:p>
    <w:p w:rsidR="00870501" w:rsidRPr="00870501" w:rsidRDefault="00870501" w:rsidP="00870501">
      <w:pPr>
        <w:widowControl w:val="0"/>
        <w:shd w:val="clear" w:color="auto" w:fill="FFFFFF"/>
        <w:tabs>
          <w:tab w:val="left" w:pos="426"/>
        </w:tabs>
        <w:suppressAutoHyphens w:val="0"/>
        <w:autoSpaceDE w:val="0"/>
        <w:autoSpaceDN w:val="0"/>
        <w:adjustRightInd w:val="0"/>
        <w:ind w:firstLine="709"/>
        <w:jc w:val="both"/>
        <w:rPr>
          <w:sz w:val="28"/>
          <w:szCs w:val="28"/>
          <w:lang w:eastAsia="ar-SA"/>
        </w:rPr>
      </w:pPr>
    </w:p>
    <w:p w:rsidR="00870501" w:rsidRPr="00870501" w:rsidRDefault="00870501" w:rsidP="00870501">
      <w:pPr>
        <w:widowControl w:val="0"/>
        <w:shd w:val="clear" w:color="auto" w:fill="FFFFFF"/>
        <w:tabs>
          <w:tab w:val="left" w:pos="426"/>
        </w:tabs>
        <w:suppressAutoHyphens w:val="0"/>
        <w:autoSpaceDE w:val="0"/>
        <w:autoSpaceDN w:val="0"/>
        <w:adjustRightInd w:val="0"/>
        <w:ind w:firstLine="709"/>
        <w:jc w:val="both"/>
        <w:rPr>
          <w:sz w:val="28"/>
          <w:szCs w:val="28"/>
          <w:lang w:eastAsia="ar-SA"/>
        </w:rPr>
      </w:pPr>
    </w:p>
    <w:p w:rsidR="00870501" w:rsidRPr="00870501" w:rsidRDefault="00870501" w:rsidP="00870501">
      <w:pPr>
        <w:widowControl w:val="0"/>
        <w:shd w:val="clear" w:color="auto" w:fill="FFFFFF"/>
        <w:tabs>
          <w:tab w:val="left" w:pos="426"/>
        </w:tabs>
        <w:suppressAutoHyphens w:val="0"/>
        <w:autoSpaceDE w:val="0"/>
        <w:autoSpaceDN w:val="0"/>
        <w:adjustRightInd w:val="0"/>
        <w:jc w:val="both"/>
        <w:rPr>
          <w:sz w:val="28"/>
          <w:szCs w:val="28"/>
          <w:lang w:eastAsia="ar-SA"/>
        </w:rPr>
      </w:pPr>
      <w:proofErr w:type="gramStart"/>
      <w:r w:rsidRPr="00870501">
        <w:rPr>
          <w:sz w:val="28"/>
          <w:szCs w:val="28"/>
          <w:lang w:eastAsia="ar-SA"/>
        </w:rPr>
        <w:t>Глава</w:t>
      </w:r>
      <w:proofErr w:type="gramEnd"/>
      <w:r w:rsidRPr="00870501">
        <w:rPr>
          <w:sz w:val="28"/>
          <w:szCs w:val="28"/>
          <w:lang w:eastAsia="ar-SA"/>
        </w:rPr>
        <w:t xml:space="preserve"> ЗАТО г. Зеленогорск                                                            </w:t>
      </w:r>
      <w:proofErr w:type="spellStart"/>
      <w:r w:rsidRPr="00870501">
        <w:rPr>
          <w:sz w:val="28"/>
          <w:szCs w:val="28"/>
          <w:lang w:eastAsia="ar-SA"/>
        </w:rPr>
        <w:t>В.В</w:t>
      </w:r>
      <w:proofErr w:type="spellEnd"/>
      <w:r w:rsidRPr="00870501">
        <w:rPr>
          <w:sz w:val="28"/>
          <w:szCs w:val="28"/>
          <w:lang w:eastAsia="ar-SA"/>
        </w:rPr>
        <w:t>. Терентьев</w:t>
      </w:r>
    </w:p>
    <w:p w:rsidR="00504601" w:rsidRDefault="00504601">
      <w:pPr>
        <w:jc w:val="center"/>
        <w:rPr>
          <w:b/>
          <w:sz w:val="28"/>
          <w:szCs w:val="28"/>
        </w:rPr>
        <w:sectPr w:rsidR="00504601" w:rsidSect="00A3333F">
          <w:headerReference w:type="default" r:id="rId9"/>
          <w:pgSz w:w="11906" w:h="16838"/>
          <w:pgMar w:top="851" w:right="707" w:bottom="1701" w:left="1701" w:header="567" w:footer="720" w:gutter="0"/>
          <w:cols w:space="720"/>
          <w:titlePg/>
          <w:docGrid w:linePitch="360"/>
        </w:sectPr>
      </w:pPr>
    </w:p>
    <w:p w:rsidR="00504601" w:rsidRDefault="00504601">
      <w:pPr>
        <w:jc w:val="center"/>
        <w:rPr>
          <w:b/>
          <w:sz w:val="28"/>
          <w:szCs w:val="28"/>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gridCol w:w="4046"/>
      </w:tblGrid>
      <w:tr w:rsidR="00504601" w:rsidTr="008615EA">
        <w:tc>
          <w:tcPr>
            <w:tcW w:w="10456" w:type="dxa"/>
          </w:tcPr>
          <w:p w:rsidR="00504601" w:rsidRDefault="00504601" w:rsidP="008615EA">
            <w:pPr>
              <w:jc w:val="center"/>
              <w:rPr>
                <w:b/>
                <w:sz w:val="28"/>
                <w:szCs w:val="28"/>
              </w:rPr>
            </w:pPr>
          </w:p>
        </w:tc>
        <w:tc>
          <w:tcPr>
            <w:tcW w:w="4046" w:type="dxa"/>
          </w:tcPr>
          <w:p w:rsidR="00504601" w:rsidRPr="00954C79" w:rsidRDefault="00504601" w:rsidP="008615EA">
            <w:pPr>
              <w:rPr>
                <w:sz w:val="28"/>
                <w:szCs w:val="28"/>
              </w:rPr>
            </w:pPr>
            <w:r w:rsidRPr="00954C79">
              <w:rPr>
                <w:sz w:val="28"/>
                <w:szCs w:val="28"/>
              </w:rPr>
              <w:t xml:space="preserve">Приложение </w:t>
            </w:r>
          </w:p>
          <w:p w:rsidR="00504601" w:rsidRPr="00954C79" w:rsidRDefault="00504601" w:rsidP="008615EA">
            <w:pPr>
              <w:rPr>
                <w:sz w:val="28"/>
                <w:szCs w:val="28"/>
              </w:rPr>
            </w:pPr>
            <w:r w:rsidRPr="00954C79">
              <w:rPr>
                <w:sz w:val="28"/>
                <w:szCs w:val="28"/>
              </w:rPr>
              <w:t xml:space="preserve">к </w:t>
            </w:r>
            <w:r w:rsidR="00870501">
              <w:rPr>
                <w:sz w:val="28"/>
                <w:szCs w:val="28"/>
              </w:rPr>
              <w:t xml:space="preserve">постановлению </w:t>
            </w:r>
            <w:proofErr w:type="gramStart"/>
            <w:r w:rsidRPr="00954C79">
              <w:rPr>
                <w:sz w:val="28"/>
                <w:szCs w:val="28"/>
              </w:rPr>
              <w:t>Администрации</w:t>
            </w:r>
            <w:proofErr w:type="gramEnd"/>
            <w:r w:rsidRPr="00954C79">
              <w:rPr>
                <w:sz w:val="28"/>
                <w:szCs w:val="28"/>
              </w:rPr>
              <w:t xml:space="preserve"> ЗАТО г.</w:t>
            </w:r>
            <w:r>
              <w:rPr>
                <w:sz w:val="28"/>
                <w:szCs w:val="28"/>
              </w:rPr>
              <w:t> </w:t>
            </w:r>
            <w:r w:rsidRPr="00954C79">
              <w:rPr>
                <w:sz w:val="28"/>
                <w:szCs w:val="28"/>
              </w:rPr>
              <w:t xml:space="preserve">Зеленогорск </w:t>
            </w:r>
          </w:p>
          <w:p w:rsidR="00504601" w:rsidRDefault="00504601" w:rsidP="00CF2C69">
            <w:pPr>
              <w:rPr>
                <w:b/>
                <w:sz w:val="28"/>
                <w:szCs w:val="28"/>
              </w:rPr>
            </w:pPr>
            <w:r w:rsidRPr="00954C79">
              <w:rPr>
                <w:sz w:val="28"/>
                <w:szCs w:val="28"/>
              </w:rPr>
              <w:t xml:space="preserve">от </w:t>
            </w:r>
            <w:r w:rsidR="00CF2C69">
              <w:rPr>
                <w:sz w:val="28"/>
                <w:szCs w:val="28"/>
              </w:rPr>
              <w:t xml:space="preserve">14.05.2026 </w:t>
            </w:r>
            <w:r w:rsidRPr="00954C79">
              <w:rPr>
                <w:sz w:val="28"/>
                <w:szCs w:val="28"/>
              </w:rPr>
              <w:t xml:space="preserve">№ </w:t>
            </w:r>
            <w:r w:rsidR="00CF2C69">
              <w:rPr>
                <w:sz w:val="28"/>
                <w:szCs w:val="28"/>
              </w:rPr>
              <w:t>99-п</w:t>
            </w:r>
          </w:p>
        </w:tc>
      </w:tr>
    </w:tbl>
    <w:p w:rsidR="00504601" w:rsidRDefault="00504601">
      <w:pPr>
        <w:jc w:val="center"/>
        <w:rPr>
          <w:b/>
          <w:sz w:val="28"/>
          <w:szCs w:val="28"/>
        </w:rPr>
      </w:pPr>
    </w:p>
    <w:p w:rsidR="0098052D" w:rsidRDefault="0098052D">
      <w:pPr>
        <w:jc w:val="center"/>
        <w:rPr>
          <w:b/>
          <w:color w:val="000000"/>
          <w:sz w:val="28"/>
          <w:szCs w:val="28"/>
        </w:rPr>
      </w:pPr>
      <w:r>
        <w:rPr>
          <w:b/>
          <w:sz w:val="28"/>
          <w:szCs w:val="28"/>
        </w:rPr>
        <w:t>План подготовки к отопительному периоду 2026 – 2027 годов</w:t>
      </w:r>
    </w:p>
    <w:p w:rsidR="0098052D" w:rsidRDefault="0098052D">
      <w:pPr>
        <w:jc w:val="center"/>
        <w:rPr>
          <w:b/>
          <w:color w:val="000000"/>
          <w:sz w:val="28"/>
          <w:szCs w:val="28"/>
        </w:rPr>
      </w:pPr>
      <w:r>
        <w:rPr>
          <w:b/>
          <w:color w:val="000000"/>
          <w:sz w:val="28"/>
          <w:szCs w:val="28"/>
        </w:rPr>
        <w:t xml:space="preserve">муниципального образования </w:t>
      </w:r>
      <w:r w:rsidR="005A5AF3">
        <w:rPr>
          <w:b/>
          <w:color w:val="000000"/>
          <w:sz w:val="28"/>
          <w:szCs w:val="28"/>
        </w:rPr>
        <w:t>город Зеленогорск</w:t>
      </w:r>
      <w:r>
        <w:rPr>
          <w:b/>
          <w:color w:val="000000"/>
          <w:sz w:val="28"/>
          <w:szCs w:val="28"/>
        </w:rPr>
        <w:t xml:space="preserve"> </w:t>
      </w:r>
      <w:r>
        <w:rPr>
          <w:b/>
          <w:sz w:val="28"/>
          <w:szCs w:val="28"/>
        </w:rPr>
        <w:t>Красноярского края</w:t>
      </w:r>
      <w:bookmarkStart w:id="0" w:name="_GoBack"/>
      <w:bookmarkEnd w:id="0"/>
    </w:p>
    <w:p w:rsidR="0098052D" w:rsidRDefault="0098052D">
      <w:pPr>
        <w:rPr>
          <w:b/>
          <w:color w:val="000000"/>
          <w:sz w:val="28"/>
          <w:szCs w:val="28"/>
        </w:rPr>
      </w:pPr>
    </w:p>
    <w:p w:rsidR="0098052D" w:rsidRDefault="0098052D">
      <w:pPr>
        <w:jc w:val="center"/>
        <w:rPr>
          <w:color w:val="000000"/>
          <w:sz w:val="28"/>
          <w:szCs w:val="28"/>
        </w:rPr>
      </w:pPr>
      <w:r>
        <w:rPr>
          <w:color w:val="000000"/>
          <w:sz w:val="28"/>
          <w:szCs w:val="28"/>
          <w:lang w:val="en-US"/>
        </w:rPr>
        <w:t>I</w:t>
      </w:r>
      <w:r>
        <w:rPr>
          <w:color w:val="000000"/>
          <w:sz w:val="28"/>
          <w:szCs w:val="28"/>
        </w:rPr>
        <w:t>. Анализ результатов прохождения трех предыдущих отопительных периодов</w:t>
      </w:r>
    </w:p>
    <w:p w:rsidR="0098052D" w:rsidRDefault="0098052D">
      <w:pPr>
        <w:rPr>
          <w:color w:val="000000"/>
          <w:sz w:val="28"/>
          <w:szCs w:val="28"/>
        </w:rPr>
      </w:pPr>
    </w:p>
    <w:tbl>
      <w:tblPr>
        <w:tblW w:w="0" w:type="auto"/>
        <w:tblLayout w:type="fixed"/>
        <w:tblLook w:val="0000" w:firstRow="0" w:lastRow="0" w:firstColumn="0" w:lastColumn="0" w:noHBand="0" w:noVBand="0"/>
      </w:tblPr>
      <w:tblGrid>
        <w:gridCol w:w="665"/>
        <w:gridCol w:w="4972"/>
        <w:gridCol w:w="2929"/>
        <w:gridCol w:w="2929"/>
        <w:gridCol w:w="2930"/>
      </w:tblGrid>
      <w:tr w:rsidR="0098052D" w:rsidTr="00A3333F">
        <w:trPr>
          <w:trHeight w:val="365"/>
          <w:tblHead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jc w:val="center"/>
              <w:rPr>
                <w:color w:val="000000"/>
              </w:rPr>
            </w:pPr>
            <w:r>
              <w:rPr>
                <w:color w:val="000000"/>
              </w:rPr>
              <w:t>№</w:t>
            </w:r>
          </w:p>
          <w:p w:rsidR="0098052D" w:rsidRDefault="0098052D">
            <w:pPr>
              <w:jc w:val="center"/>
            </w:pPr>
            <w:r>
              <w:rPr>
                <w:color w:val="000000"/>
              </w:rPr>
              <w:t>п/п</w:t>
            </w:r>
          </w:p>
        </w:tc>
        <w:tc>
          <w:tcPr>
            <w:tcW w:w="4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jc w:val="center"/>
            </w:pPr>
            <w:r>
              <w:rPr>
                <w:color w:val="000000"/>
              </w:rPr>
              <w:t>Показатель</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jc w:val="center"/>
            </w:pPr>
            <w:r>
              <w:rPr>
                <w:color w:val="000000"/>
              </w:rPr>
              <w:t>Отопительный период</w:t>
            </w:r>
          </w:p>
        </w:tc>
      </w:tr>
      <w:tr w:rsidR="0098052D" w:rsidTr="00A3333F">
        <w:trPr>
          <w:trHeight w:val="413"/>
          <w:tblHead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snapToGrid w:val="0"/>
              <w:jc w:val="center"/>
              <w:rPr>
                <w:color w:val="000000"/>
              </w:rPr>
            </w:pPr>
          </w:p>
        </w:tc>
        <w:tc>
          <w:tcPr>
            <w:tcW w:w="4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snapToGrid w:val="0"/>
              <w:jc w:val="center"/>
              <w:rPr>
                <w:color w:val="000000"/>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jc w:val="center"/>
            </w:pPr>
            <w:r>
              <w:rPr>
                <w:color w:val="000000"/>
              </w:rPr>
              <w:t>2023 – 2024 годы</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jc w:val="center"/>
            </w:pPr>
            <w:r>
              <w:rPr>
                <w:color w:val="000000"/>
              </w:rPr>
              <w:t>2024 – 2025 годы</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jc w:val="center"/>
            </w:pPr>
            <w:r>
              <w:rPr>
                <w:color w:val="000000"/>
              </w:rPr>
              <w:t>2025 – 2026 годы</w:t>
            </w:r>
          </w:p>
        </w:tc>
      </w:tr>
      <w:tr w:rsidR="0098052D" w:rsidTr="00954C79">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1.</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Продолжительность отопительного периода (дата начала и окончания, общее количество дней)</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snapToGrid w:val="0"/>
              <w:jc w:val="center"/>
              <w:rPr>
                <w:color w:val="000000"/>
              </w:rPr>
            </w:pPr>
            <w:r>
              <w:rPr>
                <w:color w:val="000000"/>
              </w:rPr>
              <w:t>25.09.2023-13.05.2024</w:t>
            </w:r>
          </w:p>
          <w:p w:rsidR="0098052D" w:rsidRDefault="0098052D">
            <w:pPr>
              <w:snapToGrid w:val="0"/>
              <w:jc w:val="center"/>
            </w:pPr>
            <w:r>
              <w:rPr>
                <w:color w:val="000000"/>
              </w:rPr>
              <w:t>232 дня</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snapToGrid w:val="0"/>
              <w:jc w:val="center"/>
              <w:rPr>
                <w:color w:val="000000"/>
              </w:rPr>
            </w:pPr>
            <w:r>
              <w:rPr>
                <w:color w:val="000000"/>
              </w:rPr>
              <w:t>11.09.2024-10.05.2025</w:t>
            </w:r>
          </w:p>
          <w:p w:rsidR="0098052D" w:rsidRDefault="0098052D">
            <w:pPr>
              <w:snapToGrid w:val="0"/>
              <w:jc w:val="center"/>
            </w:pPr>
            <w:r>
              <w:rPr>
                <w:color w:val="000000"/>
              </w:rPr>
              <w:t>242 дня</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98052D" w:rsidRPr="00954C79" w:rsidRDefault="0098052D">
            <w:pPr>
              <w:snapToGrid w:val="0"/>
              <w:jc w:val="center"/>
              <w:rPr>
                <w:color w:val="000000"/>
              </w:rPr>
            </w:pPr>
            <w:r w:rsidRPr="00954C79">
              <w:rPr>
                <w:color w:val="000000"/>
              </w:rPr>
              <w:t>15.09.2025-</w:t>
            </w:r>
            <w:r w:rsidR="00954C79" w:rsidRPr="00954C79">
              <w:rPr>
                <w:color w:val="000000"/>
              </w:rPr>
              <w:t>18</w:t>
            </w:r>
            <w:r w:rsidRPr="00954C79">
              <w:rPr>
                <w:color w:val="000000"/>
              </w:rPr>
              <w:t>.05.2026</w:t>
            </w:r>
          </w:p>
          <w:p w:rsidR="0098052D" w:rsidRDefault="0098052D" w:rsidP="00954C79">
            <w:pPr>
              <w:snapToGrid w:val="0"/>
              <w:jc w:val="center"/>
            </w:pPr>
            <w:r w:rsidRPr="00954C79">
              <w:rPr>
                <w:color w:val="000000"/>
              </w:rPr>
              <w:t>2</w:t>
            </w:r>
            <w:r w:rsidR="00954C79" w:rsidRPr="00954C79">
              <w:rPr>
                <w:color w:val="000000"/>
              </w:rPr>
              <w:t>46</w:t>
            </w:r>
            <w:r w:rsidRPr="00954C79">
              <w:rPr>
                <w:color w:val="000000"/>
              </w:rPr>
              <w:t xml:space="preserve"> дн</w:t>
            </w:r>
            <w:r w:rsidR="00954C79" w:rsidRPr="00954C79">
              <w:rPr>
                <w:color w:val="000000"/>
              </w:rPr>
              <w:t>ей</w:t>
            </w:r>
            <w:r>
              <w:rPr>
                <w:color w:val="000000"/>
              </w:rPr>
              <w:t xml:space="preserve"> </w:t>
            </w:r>
          </w:p>
        </w:tc>
      </w:tr>
      <w:tr w:rsidR="0098052D">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2.</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Средняя температура наружного воздуха, ℃</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snapToGrid w:val="0"/>
              <w:jc w:val="center"/>
            </w:pPr>
            <w:r>
              <w:rPr>
                <w:color w:val="000000"/>
              </w:rPr>
              <w:t>-8,61</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snapToGrid w:val="0"/>
              <w:jc w:val="center"/>
            </w:pPr>
            <w:r>
              <w:rPr>
                <w:color w:val="000000"/>
              </w:rPr>
              <w:t>-5,38</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snapToGrid w:val="0"/>
              <w:jc w:val="center"/>
            </w:pPr>
            <w:r>
              <w:rPr>
                <w:color w:val="000000"/>
              </w:rPr>
              <w:t>-8,59</w:t>
            </w:r>
          </w:p>
        </w:tc>
      </w:tr>
      <w:tr w:rsidR="0098052D" w:rsidTr="0098052D">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3.</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Объем потребленной тепловой энергии в отопительный период, Гкал</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940761,963</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887011,29</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940440,25</w:t>
            </w:r>
          </w:p>
        </w:tc>
      </w:tr>
      <w:tr w:rsidR="0098052D" w:rsidTr="0098052D">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4.</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Количество источников тепловой энергии, ед.</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2</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2</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2</w:t>
            </w:r>
          </w:p>
        </w:tc>
      </w:tr>
      <w:tr w:rsidR="0098052D" w:rsidTr="0098052D">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5.</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Количество центральных тепловых пунктов, ед.</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r>
      <w:tr w:rsidR="0098052D">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6.</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Количество баков-аккумуляторов, ед.</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896D74" w:rsidP="0098052D">
            <w:pPr>
              <w:snapToGrid w:val="0"/>
              <w:jc w:val="center"/>
            </w:pPr>
            <w:r>
              <w:rPr>
                <w:color w:val="000000"/>
              </w:rPr>
              <w:t>3</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896D74" w:rsidP="0098052D">
            <w:pPr>
              <w:snapToGrid w:val="0"/>
              <w:jc w:val="center"/>
            </w:pPr>
            <w:r>
              <w:rPr>
                <w:color w:val="000000"/>
              </w:rPr>
              <w:t>3</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896D74" w:rsidP="0098052D">
            <w:pPr>
              <w:snapToGrid w:val="0"/>
              <w:jc w:val="center"/>
            </w:pPr>
            <w:r>
              <w:rPr>
                <w:color w:val="000000"/>
              </w:rPr>
              <w:t>3</w:t>
            </w:r>
          </w:p>
        </w:tc>
      </w:tr>
      <w:tr w:rsidR="0098052D" w:rsidTr="00CC6CAE">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7.</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rPr>
                <w:color w:val="000000"/>
              </w:rPr>
            </w:pPr>
            <w:r>
              <w:rPr>
                <w:color w:val="000000"/>
              </w:rPr>
              <w:t>Установленная тепловая мощность, Гкал/час</w:t>
            </w:r>
          </w:p>
          <w:p w:rsidR="00CC6CAE" w:rsidRDefault="00CC6CAE">
            <w:r>
              <w:rPr>
                <w:color w:val="000000"/>
              </w:rPr>
              <w:t>в том числе:</w:t>
            </w:r>
          </w:p>
        </w:tc>
        <w:tc>
          <w:tcPr>
            <w:tcW w:w="2929" w:type="dxa"/>
            <w:tcBorders>
              <w:top w:val="single" w:sz="4" w:space="0" w:color="000000"/>
              <w:left w:val="single" w:sz="4" w:space="0" w:color="000000"/>
              <w:bottom w:val="single" w:sz="4" w:space="0" w:color="auto"/>
              <w:right w:val="single" w:sz="4" w:space="0" w:color="000000"/>
            </w:tcBorders>
            <w:shd w:val="clear" w:color="auto" w:fill="auto"/>
            <w:vAlign w:val="center"/>
          </w:tcPr>
          <w:p w:rsidR="0098052D" w:rsidRDefault="0098052D" w:rsidP="00CC6CAE">
            <w:pPr>
              <w:snapToGrid w:val="0"/>
              <w:jc w:val="center"/>
            </w:pPr>
            <w:r>
              <w:t>1105,5</w:t>
            </w:r>
          </w:p>
        </w:tc>
        <w:tc>
          <w:tcPr>
            <w:tcW w:w="2929" w:type="dxa"/>
            <w:tcBorders>
              <w:top w:val="single" w:sz="4" w:space="0" w:color="000000"/>
              <w:left w:val="single" w:sz="4" w:space="0" w:color="000000"/>
              <w:bottom w:val="single" w:sz="4" w:space="0" w:color="auto"/>
              <w:right w:val="single" w:sz="4" w:space="0" w:color="000000"/>
            </w:tcBorders>
            <w:shd w:val="clear" w:color="auto" w:fill="auto"/>
            <w:vAlign w:val="center"/>
          </w:tcPr>
          <w:p w:rsidR="0098052D" w:rsidRDefault="0098052D" w:rsidP="0098052D">
            <w:pPr>
              <w:jc w:val="center"/>
            </w:pPr>
            <w:r w:rsidRPr="00A24889">
              <w:t>1105,5</w:t>
            </w:r>
          </w:p>
        </w:tc>
        <w:tc>
          <w:tcPr>
            <w:tcW w:w="2930" w:type="dxa"/>
            <w:tcBorders>
              <w:top w:val="single" w:sz="4" w:space="0" w:color="000000"/>
              <w:left w:val="single" w:sz="4" w:space="0" w:color="000000"/>
              <w:bottom w:val="single" w:sz="4" w:space="0" w:color="auto"/>
              <w:right w:val="single" w:sz="4" w:space="0" w:color="000000"/>
            </w:tcBorders>
            <w:shd w:val="clear" w:color="auto" w:fill="auto"/>
            <w:vAlign w:val="center"/>
          </w:tcPr>
          <w:p w:rsidR="0098052D" w:rsidRDefault="0098052D" w:rsidP="0098052D">
            <w:pPr>
              <w:jc w:val="center"/>
            </w:pPr>
            <w:r w:rsidRPr="00A24889">
              <w:t>1105,5</w:t>
            </w:r>
          </w:p>
        </w:tc>
      </w:tr>
      <w:tr w:rsidR="0098052D" w:rsidTr="0098052D">
        <w:tc>
          <w:tcPr>
            <w:tcW w:w="665" w:type="dxa"/>
            <w:vMerge/>
            <w:tcBorders>
              <w:left w:val="single" w:sz="4" w:space="0" w:color="000000"/>
              <w:bottom w:val="single" w:sz="4" w:space="0" w:color="000000"/>
              <w:right w:val="single" w:sz="4" w:space="0" w:color="000000"/>
            </w:tcBorders>
            <w:shd w:val="clear" w:color="auto" w:fill="auto"/>
          </w:tcPr>
          <w:p w:rsidR="0098052D" w:rsidRDefault="0098052D">
            <w:pPr>
              <w:jc w:val="center"/>
            </w:pPr>
          </w:p>
        </w:tc>
        <w:tc>
          <w:tcPr>
            <w:tcW w:w="4972" w:type="dxa"/>
            <w:tcBorders>
              <w:left w:val="single" w:sz="4" w:space="0" w:color="000000"/>
              <w:bottom w:val="single" w:sz="4" w:space="0" w:color="000000"/>
              <w:right w:val="single" w:sz="4" w:space="0" w:color="000000"/>
            </w:tcBorders>
            <w:shd w:val="clear" w:color="auto" w:fill="auto"/>
            <w:vAlign w:val="center"/>
          </w:tcPr>
          <w:p w:rsidR="0098052D" w:rsidRDefault="006B3EF7">
            <w:pPr>
              <w:jc w:val="right"/>
            </w:pPr>
            <w:r>
              <w:t>Филиал АО «</w:t>
            </w:r>
            <w:proofErr w:type="gramStart"/>
            <w:r>
              <w:t>Енисейская</w:t>
            </w:r>
            <w:proofErr w:type="gramEnd"/>
            <w:r>
              <w:t xml:space="preserve"> </w:t>
            </w:r>
            <w:proofErr w:type="spellStart"/>
            <w:r>
              <w:t>ТГК</w:t>
            </w:r>
            <w:proofErr w:type="spellEnd"/>
            <w:r>
              <w:t xml:space="preserve"> (</w:t>
            </w:r>
            <w:proofErr w:type="spellStart"/>
            <w:r>
              <w:t>ТГК</w:t>
            </w:r>
            <w:proofErr w:type="spellEnd"/>
            <w:r>
              <w:t>-13)» - «Красноярская ГРЭС-2»</w:t>
            </w:r>
          </w:p>
        </w:tc>
        <w:tc>
          <w:tcPr>
            <w:tcW w:w="2929" w:type="dxa"/>
            <w:tcBorders>
              <w:top w:val="single" w:sz="4" w:space="0" w:color="auto"/>
              <w:left w:val="single" w:sz="4" w:space="0" w:color="000000"/>
              <w:bottom w:val="single" w:sz="4" w:space="0" w:color="auto"/>
              <w:right w:val="single" w:sz="4" w:space="0" w:color="000000"/>
            </w:tcBorders>
            <w:shd w:val="clear" w:color="auto" w:fill="auto"/>
          </w:tcPr>
          <w:p w:rsidR="0098052D" w:rsidRDefault="0098052D" w:rsidP="0098052D">
            <w:pPr>
              <w:snapToGrid w:val="0"/>
              <w:jc w:val="center"/>
              <w:rPr>
                <w:color w:val="000000"/>
              </w:rPr>
            </w:pPr>
            <w:r>
              <w:rPr>
                <w:color w:val="000000"/>
              </w:rPr>
              <w:t>976</w:t>
            </w:r>
          </w:p>
        </w:tc>
        <w:tc>
          <w:tcPr>
            <w:tcW w:w="2929" w:type="dxa"/>
            <w:tcBorders>
              <w:top w:val="single" w:sz="4" w:space="0" w:color="auto"/>
              <w:left w:val="single" w:sz="4" w:space="0" w:color="000000"/>
              <w:bottom w:val="single" w:sz="4" w:space="0" w:color="auto"/>
              <w:right w:val="single" w:sz="4" w:space="0" w:color="000000"/>
            </w:tcBorders>
            <w:shd w:val="clear" w:color="auto" w:fill="auto"/>
          </w:tcPr>
          <w:p w:rsidR="0098052D" w:rsidRDefault="0098052D" w:rsidP="0098052D">
            <w:pPr>
              <w:snapToGrid w:val="0"/>
              <w:jc w:val="center"/>
              <w:rPr>
                <w:color w:val="000000"/>
              </w:rPr>
            </w:pPr>
            <w:r>
              <w:rPr>
                <w:color w:val="000000"/>
              </w:rPr>
              <w:t>976</w:t>
            </w:r>
          </w:p>
        </w:tc>
        <w:tc>
          <w:tcPr>
            <w:tcW w:w="2930" w:type="dxa"/>
            <w:tcBorders>
              <w:top w:val="single" w:sz="4" w:space="0" w:color="auto"/>
              <w:left w:val="single" w:sz="4" w:space="0" w:color="000000"/>
              <w:bottom w:val="single" w:sz="4" w:space="0" w:color="auto"/>
              <w:right w:val="single" w:sz="4" w:space="0" w:color="000000"/>
            </w:tcBorders>
            <w:shd w:val="clear" w:color="auto" w:fill="auto"/>
          </w:tcPr>
          <w:p w:rsidR="0098052D" w:rsidRDefault="0098052D" w:rsidP="0098052D">
            <w:pPr>
              <w:snapToGrid w:val="0"/>
              <w:jc w:val="center"/>
              <w:rPr>
                <w:color w:val="000000"/>
              </w:rPr>
            </w:pPr>
            <w:r>
              <w:rPr>
                <w:color w:val="000000"/>
              </w:rPr>
              <w:t>976</w:t>
            </w:r>
          </w:p>
        </w:tc>
      </w:tr>
      <w:tr w:rsidR="0098052D" w:rsidTr="0098052D">
        <w:tc>
          <w:tcPr>
            <w:tcW w:w="665" w:type="dxa"/>
            <w:vMerge/>
            <w:tcBorders>
              <w:left w:val="single" w:sz="4" w:space="0" w:color="000000"/>
              <w:bottom w:val="single" w:sz="4" w:space="0" w:color="000000"/>
              <w:right w:val="single" w:sz="4" w:space="0" w:color="000000"/>
            </w:tcBorders>
            <w:shd w:val="clear" w:color="auto" w:fill="auto"/>
          </w:tcPr>
          <w:p w:rsidR="0098052D" w:rsidRDefault="0098052D">
            <w:pPr>
              <w:jc w:val="center"/>
            </w:pPr>
          </w:p>
        </w:tc>
        <w:tc>
          <w:tcPr>
            <w:tcW w:w="4972" w:type="dxa"/>
            <w:tcBorders>
              <w:left w:val="single" w:sz="4" w:space="0" w:color="000000"/>
              <w:bottom w:val="single" w:sz="4" w:space="0" w:color="auto"/>
              <w:right w:val="single" w:sz="4" w:space="0" w:color="000000"/>
            </w:tcBorders>
            <w:shd w:val="clear" w:color="auto" w:fill="auto"/>
            <w:vAlign w:val="center"/>
          </w:tcPr>
          <w:p w:rsidR="0098052D" w:rsidRDefault="0098052D">
            <w:pPr>
              <w:jc w:val="right"/>
            </w:pPr>
            <w:r>
              <w:rPr>
                <w:color w:val="000000"/>
              </w:rPr>
              <w:t>ООО «ТЭК 45»</w:t>
            </w:r>
          </w:p>
        </w:tc>
        <w:tc>
          <w:tcPr>
            <w:tcW w:w="2929" w:type="dxa"/>
            <w:tcBorders>
              <w:top w:val="single" w:sz="4" w:space="0" w:color="auto"/>
              <w:left w:val="single" w:sz="4" w:space="0" w:color="000000"/>
              <w:bottom w:val="single" w:sz="4" w:space="0" w:color="auto"/>
              <w:right w:val="single" w:sz="4" w:space="0" w:color="000000"/>
            </w:tcBorders>
            <w:shd w:val="clear" w:color="auto" w:fill="auto"/>
          </w:tcPr>
          <w:p w:rsidR="0098052D" w:rsidRDefault="0098052D" w:rsidP="0098052D">
            <w:pPr>
              <w:snapToGrid w:val="0"/>
              <w:jc w:val="center"/>
              <w:rPr>
                <w:color w:val="000000"/>
              </w:rPr>
            </w:pPr>
            <w:r>
              <w:rPr>
                <w:color w:val="000000"/>
              </w:rPr>
              <w:t>129,5</w:t>
            </w:r>
          </w:p>
        </w:tc>
        <w:tc>
          <w:tcPr>
            <w:tcW w:w="2929" w:type="dxa"/>
            <w:tcBorders>
              <w:top w:val="single" w:sz="4" w:space="0" w:color="auto"/>
              <w:left w:val="single" w:sz="4" w:space="0" w:color="000000"/>
              <w:bottom w:val="single" w:sz="4" w:space="0" w:color="auto"/>
              <w:right w:val="single" w:sz="4" w:space="0" w:color="000000"/>
            </w:tcBorders>
            <w:shd w:val="clear" w:color="auto" w:fill="auto"/>
          </w:tcPr>
          <w:p w:rsidR="0098052D" w:rsidRDefault="0098052D" w:rsidP="0098052D">
            <w:pPr>
              <w:snapToGrid w:val="0"/>
              <w:jc w:val="center"/>
              <w:rPr>
                <w:color w:val="000000"/>
              </w:rPr>
            </w:pPr>
            <w:r>
              <w:rPr>
                <w:color w:val="000000"/>
              </w:rPr>
              <w:t>129,5</w:t>
            </w:r>
          </w:p>
        </w:tc>
        <w:tc>
          <w:tcPr>
            <w:tcW w:w="2930" w:type="dxa"/>
            <w:tcBorders>
              <w:top w:val="single" w:sz="4" w:space="0" w:color="auto"/>
              <w:left w:val="single" w:sz="4" w:space="0" w:color="000000"/>
              <w:bottom w:val="single" w:sz="4" w:space="0" w:color="auto"/>
              <w:right w:val="single" w:sz="4" w:space="0" w:color="000000"/>
            </w:tcBorders>
            <w:shd w:val="clear" w:color="auto" w:fill="auto"/>
          </w:tcPr>
          <w:p w:rsidR="0098052D" w:rsidRDefault="0098052D" w:rsidP="0098052D">
            <w:pPr>
              <w:snapToGrid w:val="0"/>
              <w:jc w:val="center"/>
              <w:rPr>
                <w:color w:val="000000"/>
              </w:rPr>
            </w:pPr>
            <w:r>
              <w:rPr>
                <w:color w:val="000000"/>
              </w:rPr>
              <w:t>129,5</w:t>
            </w:r>
          </w:p>
        </w:tc>
      </w:tr>
      <w:tr w:rsidR="0098052D" w:rsidTr="0098052D">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8.</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Ограничения установленной тепловой мощности, Гкал/</w:t>
            </w:r>
            <w:proofErr w:type="gramStart"/>
            <w:r>
              <w:t>ч</w:t>
            </w:r>
            <w:proofErr w:type="gramEnd"/>
            <w:r w:rsidR="00CC6CAE">
              <w:t xml:space="preserve">     в том числе:</w:t>
            </w:r>
          </w:p>
        </w:tc>
        <w:tc>
          <w:tcPr>
            <w:tcW w:w="2929" w:type="dxa"/>
            <w:tcBorders>
              <w:top w:val="single" w:sz="4" w:space="0" w:color="000000"/>
              <w:left w:val="single" w:sz="4" w:space="0" w:color="000000"/>
              <w:bottom w:val="single" w:sz="4" w:space="0" w:color="auto"/>
              <w:right w:val="single" w:sz="4" w:space="0" w:color="000000"/>
            </w:tcBorders>
            <w:shd w:val="clear" w:color="auto" w:fill="auto"/>
            <w:vAlign w:val="center"/>
          </w:tcPr>
          <w:p w:rsidR="0098052D" w:rsidRDefault="0098052D" w:rsidP="0098052D">
            <w:pPr>
              <w:snapToGrid w:val="0"/>
              <w:jc w:val="center"/>
            </w:pPr>
            <w:r>
              <w:t>36,5</w:t>
            </w:r>
          </w:p>
        </w:tc>
        <w:tc>
          <w:tcPr>
            <w:tcW w:w="2929" w:type="dxa"/>
            <w:tcBorders>
              <w:top w:val="single" w:sz="4" w:space="0" w:color="000000"/>
              <w:left w:val="single" w:sz="4" w:space="0" w:color="000000"/>
              <w:bottom w:val="single" w:sz="4" w:space="0" w:color="auto"/>
              <w:right w:val="single" w:sz="4" w:space="0" w:color="000000"/>
            </w:tcBorders>
            <w:shd w:val="clear" w:color="auto" w:fill="auto"/>
            <w:vAlign w:val="center"/>
          </w:tcPr>
          <w:p w:rsidR="0098052D" w:rsidRDefault="0098052D" w:rsidP="0098052D">
            <w:pPr>
              <w:snapToGrid w:val="0"/>
              <w:jc w:val="center"/>
            </w:pPr>
            <w:r>
              <w:t>36,5</w:t>
            </w:r>
          </w:p>
        </w:tc>
        <w:tc>
          <w:tcPr>
            <w:tcW w:w="2930" w:type="dxa"/>
            <w:tcBorders>
              <w:top w:val="single" w:sz="4" w:space="0" w:color="000000"/>
              <w:left w:val="single" w:sz="4" w:space="0" w:color="000000"/>
              <w:bottom w:val="single" w:sz="4" w:space="0" w:color="auto"/>
              <w:right w:val="single" w:sz="4" w:space="0" w:color="000000"/>
            </w:tcBorders>
            <w:shd w:val="clear" w:color="auto" w:fill="auto"/>
            <w:vAlign w:val="center"/>
          </w:tcPr>
          <w:p w:rsidR="0098052D" w:rsidRDefault="0098052D" w:rsidP="0098052D">
            <w:pPr>
              <w:snapToGrid w:val="0"/>
              <w:jc w:val="center"/>
            </w:pPr>
            <w:r>
              <w:t>36,5</w:t>
            </w:r>
          </w:p>
        </w:tc>
      </w:tr>
      <w:tr w:rsidR="0098052D" w:rsidTr="0098052D">
        <w:tc>
          <w:tcPr>
            <w:tcW w:w="665" w:type="dxa"/>
            <w:vMerge/>
            <w:tcBorders>
              <w:left w:val="single" w:sz="4" w:space="0" w:color="000000"/>
              <w:bottom w:val="single" w:sz="4" w:space="0" w:color="000000"/>
              <w:right w:val="single" w:sz="4" w:space="0" w:color="000000"/>
            </w:tcBorders>
            <w:shd w:val="clear" w:color="auto" w:fill="auto"/>
          </w:tcPr>
          <w:p w:rsidR="0098052D" w:rsidRDefault="0098052D">
            <w:pPr>
              <w:jc w:val="center"/>
            </w:pPr>
          </w:p>
        </w:tc>
        <w:tc>
          <w:tcPr>
            <w:tcW w:w="4972" w:type="dxa"/>
            <w:tcBorders>
              <w:left w:val="single" w:sz="4" w:space="0" w:color="000000"/>
              <w:bottom w:val="single" w:sz="4" w:space="0" w:color="000000"/>
              <w:right w:val="single" w:sz="4" w:space="0" w:color="000000"/>
            </w:tcBorders>
            <w:shd w:val="clear" w:color="auto" w:fill="auto"/>
            <w:vAlign w:val="center"/>
          </w:tcPr>
          <w:p w:rsidR="0098052D" w:rsidRDefault="006B3EF7">
            <w:pPr>
              <w:jc w:val="right"/>
            </w:pPr>
            <w:r>
              <w:t>Филиал АО «</w:t>
            </w:r>
            <w:proofErr w:type="gramStart"/>
            <w:r>
              <w:t>Енисейская</w:t>
            </w:r>
            <w:proofErr w:type="gramEnd"/>
            <w:r>
              <w:t xml:space="preserve"> </w:t>
            </w:r>
            <w:proofErr w:type="spellStart"/>
            <w:r>
              <w:t>ТГК</w:t>
            </w:r>
            <w:proofErr w:type="spellEnd"/>
            <w:r>
              <w:t xml:space="preserve"> (</w:t>
            </w:r>
            <w:proofErr w:type="spellStart"/>
            <w:r>
              <w:t>ТГК</w:t>
            </w:r>
            <w:proofErr w:type="spellEnd"/>
            <w:r>
              <w:t xml:space="preserve">-13)» - </w:t>
            </w:r>
            <w:r>
              <w:lastRenderedPageBreak/>
              <w:t>«Красноярская ГРЭС-2»</w:t>
            </w:r>
          </w:p>
        </w:tc>
        <w:tc>
          <w:tcPr>
            <w:tcW w:w="2929" w:type="dxa"/>
            <w:tcBorders>
              <w:top w:val="single" w:sz="4" w:space="0" w:color="auto"/>
              <w:left w:val="single" w:sz="4" w:space="0" w:color="000000"/>
              <w:bottom w:val="single" w:sz="4" w:space="0" w:color="auto"/>
              <w:right w:val="single" w:sz="4" w:space="0" w:color="000000"/>
            </w:tcBorders>
            <w:shd w:val="clear" w:color="auto" w:fill="auto"/>
          </w:tcPr>
          <w:p w:rsidR="0098052D" w:rsidRDefault="0098052D" w:rsidP="0098052D">
            <w:pPr>
              <w:snapToGrid w:val="0"/>
              <w:jc w:val="center"/>
              <w:rPr>
                <w:color w:val="000000"/>
              </w:rPr>
            </w:pPr>
            <w:r>
              <w:rPr>
                <w:color w:val="000000"/>
              </w:rPr>
              <w:lastRenderedPageBreak/>
              <w:t>0</w:t>
            </w:r>
          </w:p>
        </w:tc>
        <w:tc>
          <w:tcPr>
            <w:tcW w:w="2929" w:type="dxa"/>
            <w:tcBorders>
              <w:top w:val="single" w:sz="4" w:space="0" w:color="auto"/>
              <w:left w:val="single" w:sz="4" w:space="0" w:color="000000"/>
              <w:bottom w:val="single" w:sz="4" w:space="0" w:color="auto"/>
              <w:right w:val="single" w:sz="4" w:space="0" w:color="000000"/>
            </w:tcBorders>
            <w:shd w:val="clear" w:color="auto" w:fill="auto"/>
          </w:tcPr>
          <w:p w:rsidR="0098052D" w:rsidRDefault="0098052D" w:rsidP="0098052D">
            <w:pPr>
              <w:snapToGrid w:val="0"/>
              <w:jc w:val="center"/>
              <w:rPr>
                <w:color w:val="000000"/>
              </w:rPr>
            </w:pPr>
            <w:r>
              <w:rPr>
                <w:color w:val="000000"/>
              </w:rPr>
              <w:t>0</w:t>
            </w:r>
          </w:p>
        </w:tc>
        <w:tc>
          <w:tcPr>
            <w:tcW w:w="2930" w:type="dxa"/>
            <w:tcBorders>
              <w:top w:val="single" w:sz="4" w:space="0" w:color="auto"/>
              <w:left w:val="single" w:sz="4" w:space="0" w:color="000000"/>
              <w:bottom w:val="single" w:sz="4" w:space="0" w:color="auto"/>
              <w:right w:val="single" w:sz="4" w:space="0" w:color="000000"/>
            </w:tcBorders>
            <w:shd w:val="clear" w:color="auto" w:fill="auto"/>
          </w:tcPr>
          <w:p w:rsidR="0098052D" w:rsidRDefault="0098052D" w:rsidP="0098052D">
            <w:pPr>
              <w:snapToGrid w:val="0"/>
              <w:jc w:val="center"/>
              <w:rPr>
                <w:color w:val="000000"/>
              </w:rPr>
            </w:pPr>
            <w:r>
              <w:rPr>
                <w:color w:val="000000"/>
              </w:rPr>
              <w:t>0</w:t>
            </w:r>
          </w:p>
        </w:tc>
      </w:tr>
      <w:tr w:rsidR="0098052D" w:rsidTr="0098052D">
        <w:tc>
          <w:tcPr>
            <w:tcW w:w="665" w:type="dxa"/>
            <w:vMerge/>
            <w:tcBorders>
              <w:left w:val="single" w:sz="4" w:space="0" w:color="000000"/>
              <w:bottom w:val="single" w:sz="4" w:space="0" w:color="000000"/>
              <w:right w:val="single" w:sz="4" w:space="0" w:color="000000"/>
            </w:tcBorders>
            <w:shd w:val="clear" w:color="auto" w:fill="auto"/>
          </w:tcPr>
          <w:p w:rsidR="0098052D" w:rsidRDefault="0098052D">
            <w:pPr>
              <w:jc w:val="center"/>
            </w:pPr>
          </w:p>
        </w:tc>
        <w:tc>
          <w:tcPr>
            <w:tcW w:w="4972" w:type="dxa"/>
            <w:tcBorders>
              <w:left w:val="single" w:sz="4" w:space="0" w:color="000000"/>
              <w:bottom w:val="single" w:sz="4" w:space="0" w:color="000000"/>
              <w:right w:val="single" w:sz="4" w:space="0" w:color="000000"/>
            </w:tcBorders>
            <w:shd w:val="clear" w:color="auto" w:fill="auto"/>
            <w:vAlign w:val="center"/>
          </w:tcPr>
          <w:p w:rsidR="0098052D" w:rsidRDefault="0098052D">
            <w:pPr>
              <w:jc w:val="right"/>
            </w:pPr>
            <w:r>
              <w:rPr>
                <w:color w:val="000000"/>
              </w:rPr>
              <w:t>ООО «ТЭК 45»</w:t>
            </w:r>
          </w:p>
        </w:tc>
        <w:tc>
          <w:tcPr>
            <w:tcW w:w="2929" w:type="dxa"/>
            <w:tcBorders>
              <w:top w:val="single" w:sz="4" w:space="0" w:color="auto"/>
              <w:left w:val="single" w:sz="4" w:space="0" w:color="000000"/>
              <w:bottom w:val="single" w:sz="4" w:space="0" w:color="000000"/>
              <w:right w:val="single" w:sz="4" w:space="0" w:color="000000"/>
            </w:tcBorders>
            <w:shd w:val="clear" w:color="auto" w:fill="auto"/>
          </w:tcPr>
          <w:p w:rsidR="0098052D" w:rsidRDefault="0098052D" w:rsidP="0098052D">
            <w:pPr>
              <w:snapToGrid w:val="0"/>
              <w:jc w:val="center"/>
              <w:rPr>
                <w:color w:val="000000"/>
              </w:rPr>
            </w:pPr>
            <w:r>
              <w:rPr>
                <w:color w:val="000000"/>
              </w:rPr>
              <w:t>36,5</w:t>
            </w:r>
          </w:p>
        </w:tc>
        <w:tc>
          <w:tcPr>
            <w:tcW w:w="2929" w:type="dxa"/>
            <w:tcBorders>
              <w:top w:val="single" w:sz="4" w:space="0" w:color="auto"/>
              <w:left w:val="single" w:sz="4" w:space="0" w:color="000000"/>
              <w:bottom w:val="single" w:sz="4" w:space="0" w:color="000000"/>
              <w:right w:val="single" w:sz="4" w:space="0" w:color="000000"/>
            </w:tcBorders>
            <w:shd w:val="clear" w:color="auto" w:fill="auto"/>
          </w:tcPr>
          <w:p w:rsidR="0098052D" w:rsidRDefault="0098052D" w:rsidP="0098052D">
            <w:pPr>
              <w:snapToGrid w:val="0"/>
              <w:jc w:val="center"/>
              <w:rPr>
                <w:color w:val="000000"/>
              </w:rPr>
            </w:pPr>
            <w:r>
              <w:rPr>
                <w:color w:val="000000"/>
              </w:rPr>
              <w:t>36,5</w:t>
            </w:r>
          </w:p>
        </w:tc>
        <w:tc>
          <w:tcPr>
            <w:tcW w:w="2930" w:type="dxa"/>
            <w:tcBorders>
              <w:top w:val="single" w:sz="4" w:space="0" w:color="auto"/>
              <w:left w:val="single" w:sz="4" w:space="0" w:color="000000"/>
              <w:bottom w:val="single" w:sz="4" w:space="0" w:color="000000"/>
              <w:right w:val="single" w:sz="4" w:space="0" w:color="000000"/>
            </w:tcBorders>
            <w:shd w:val="clear" w:color="auto" w:fill="auto"/>
          </w:tcPr>
          <w:p w:rsidR="0098052D" w:rsidRDefault="0098052D" w:rsidP="0098052D">
            <w:pPr>
              <w:snapToGrid w:val="0"/>
              <w:jc w:val="center"/>
              <w:rPr>
                <w:color w:val="000000"/>
              </w:rPr>
            </w:pPr>
            <w:r>
              <w:rPr>
                <w:color w:val="000000"/>
              </w:rPr>
              <w:t>36,5</w:t>
            </w:r>
          </w:p>
        </w:tc>
      </w:tr>
      <w:tr w:rsidR="0098052D" w:rsidTr="00CC6CAE">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52D" w:rsidRDefault="0098052D">
            <w:pPr>
              <w:jc w:val="center"/>
            </w:pPr>
            <w:r>
              <w:rPr>
                <w:color w:val="000000"/>
              </w:rPr>
              <w:t>9.</w:t>
            </w:r>
          </w:p>
        </w:tc>
        <w:tc>
          <w:tcPr>
            <w:tcW w:w="4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rPr>
                <w:color w:val="000000"/>
              </w:rPr>
            </w:pPr>
            <w:r>
              <w:rPr>
                <w:color w:val="000000"/>
              </w:rPr>
              <w:t>Располагаемая тепловая мощность, Гкал/час</w:t>
            </w:r>
          </w:p>
          <w:p w:rsidR="00CC6CAE" w:rsidRDefault="00CC6CAE">
            <w:r>
              <w:rPr>
                <w:color w:val="000000"/>
              </w:rPr>
              <w:t>в том числе:</w:t>
            </w:r>
          </w:p>
        </w:tc>
        <w:tc>
          <w:tcPr>
            <w:tcW w:w="2929" w:type="dxa"/>
            <w:tcBorders>
              <w:top w:val="single" w:sz="4" w:space="0" w:color="000000"/>
              <w:left w:val="single" w:sz="4" w:space="0" w:color="000000"/>
              <w:bottom w:val="single" w:sz="4" w:space="0" w:color="auto"/>
              <w:right w:val="single" w:sz="4" w:space="0" w:color="000000"/>
            </w:tcBorders>
            <w:shd w:val="clear" w:color="auto" w:fill="FFFFFF"/>
            <w:vAlign w:val="center"/>
          </w:tcPr>
          <w:p w:rsidR="0098052D" w:rsidRDefault="0098052D" w:rsidP="00CC6CAE">
            <w:pPr>
              <w:snapToGrid w:val="0"/>
              <w:jc w:val="center"/>
            </w:pPr>
            <w:r>
              <w:t>1069</w:t>
            </w:r>
          </w:p>
        </w:tc>
        <w:tc>
          <w:tcPr>
            <w:tcW w:w="2929" w:type="dxa"/>
            <w:tcBorders>
              <w:top w:val="single" w:sz="4" w:space="0" w:color="000000"/>
              <w:left w:val="single" w:sz="4" w:space="0" w:color="000000"/>
              <w:bottom w:val="single" w:sz="4" w:space="0" w:color="auto"/>
              <w:right w:val="single" w:sz="4" w:space="0" w:color="000000"/>
            </w:tcBorders>
            <w:shd w:val="clear" w:color="auto" w:fill="FFFFFF"/>
            <w:vAlign w:val="center"/>
          </w:tcPr>
          <w:p w:rsidR="0098052D" w:rsidRDefault="0098052D" w:rsidP="00CC6CAE">
            <w:pPr>
              <w:snapToGrid w:val="0"/>
              <w:jc w:val="center"/>
            </w:pPr>
            <w:r>
              <w:t>1069</w:t>
            </w:r>
          </w:p>
        </w:tc>
        <w:tc>
          <w:tcPr>
            <w:tcW w:w="2930" w:type="dxa"/>
            <w:tcBorders>
              <w:top w:val="single" w:sz="4" w:space="0" w:color="000000"/>
              <w:left w:val="single" w:sz="4" w:space="0" w:color="000000"/>
              <w:bottom w:val="single" w:sz="4" w:space="0" w:color="auto"/>
              <w:right w:val="single" w:sz="4" w:space="0" w:color="000000"/>
            </w:tcBorders>
            <w:shd w:val="clear" w:color="auto" w:fill="FFFFFF"/>
            <w:vAlign w:val="center"/>
          </w:tcPr>
          <w:p w:rsidR="0098052D" w:rsidRDefault="0098052D" w:rsidP="00CC6CAE">
            <w:pPr>
              <w:snapToGrid w:val="0"/>
              <w:jc w:val="center"/>
            </w:pPr>
            <w:r>
              <w:t>1069</w:t>
            </w:r>
          </w:p>
        </w:tc>
      </w:tr>
      <w:tr w:rsidR="0098052D" w:rsidTr="0098052D">
        <w:tc>
          <w:tcPr>
            <w:tcW w:w="665" w:type="dxa"/>
            <w:vMerge/>
            <w:tcBorders>
              <w:left w:val="single" w:sz="4" w:space="0" w:color="000000"/>
              <w:bottom w:val="single" w:sz="4" w:space="0" w:color="000000"/>
              <w:right w:val="single" w:sz="4" w:space="0" w:color="000000"/>
            </w:tcBorders>
            <w:shd w:val="clear" w:color="auto" w:fill="FFFFFF"/>
          </w:tcPr>
          <w:p w:rsidR="0098052D" w:rsidRDefault="0098052D">
            <w:pPr>
              <w:jc w:val="center"/>
            </w:pPr>
          </w:p>
        </w:tc>
        <w:tc>
          <w:tcPr>
            <w:tcW w:w="4972" w:type="dxa"/>
            <w:tcBorders>
              <w:left w:val="single" w:sz="4" w:space="0" w:color="000000"/>
              <w:bottom w:val="single" w:sz="4" w:space="0" w:color="000000"/>
              <w:right w:val="single" w:sz="4" w:space="0" w:color="000000"/>
            </w:tcBorders>
            <w:shd w:val="clear" w:color="auto" w:fill="FFFFFF"/>
            <w:vAlign w:val="center"/>
          </w:tcPr>
          <w:p w:rsidR="0098052D" w:rsidRDefault="006B3EF7">
            <w:pPr>
              <w:jc w:val="right"/>
            </w:pPr>
            <w:r>
              <w:t>Филиал АО «</w:t>
            </w:r>
            <w:proofErr w:type="gramStart"/>
            <w:r>
              <w:t>Енисейская</w:t>
            </w:r>
            <w:proofErr w:type="gramEnd"/>
            <w:r>
              <w:t xml:space="preserve"> </w:t>
            </w:r>
            <w:proofErr w:type="spellStart"/>
            <w:r>
              <w:t>ТГК</w:t>
            </w:r>
            <w:proofErr w:type="spellEnd"/>
            <w:r>
              <w:t xml:space="preserve"> (</w:t>
            </w:r>
            <w:proofErr w:type="spellStart"/>
            <w:r>
              <w:t>ТГК</w:t>
            </w:r>
            <w:proofErr w:type="spellEnd"/>
            <w:r>
              <w:t>-13)» - «Красноярская ГРЭС-2»</w:t>
            </w:r>
          </w:p>
        </w:tc>
        <w:tc>
          <w:tcPr>
            <w:tcW w:w="2929" w:type="dxa"/>
            <w:tcBorders>
              <w:top w:val="single" w:sz="4" w:space="0" w:color="auto"/>
              <w:left w:val="single" w:sz="4" w:space="0" w:color="000000"/>
              <w:bottom w:val="single" w:sz="4" w:space="0" w:color="auto"/>
              <w:right w:val="single" w:sz="4" w:space="0" w:color="000000"/>
            </w:tcBorders>
            <w:shd w:val="clear" w:color="auto" w:fill="FFFFFF"/>
          </w:tcPr>
          <w:p w:rsidR="0098052D" w:rsidRDefault="0098052D" w:rsidP="0098052D">
            <w:pPr>
              <w:snapToGrid w:val="0"/>
              <w:jc w:val="center"/>
              <w:rPr>
                <w:color w:val="000000"/>
              </w:rPr>
            </w:pPr>
            <w:r>
              <w:rPr>
                <w:color w:val="000000"/>
              </w:rPr>
              <w:t>976</w:t>
            </w:r>
          </w:p>
        </w:tc>
        <w:tc>
          <w:tcPr>
            <w:tcW w:w="2929" w:type="dxa"/>
            <w:tcBorders>
              <w:top w:val="single" w:sz="4" w:space="0" w:color="auto"/>
              <w:left w:val="single" w:sz="4" w:space="0" w:color="000000"/>
              <w:bottom w:val="single" w:sz="4" w:space="0" w:color="auto"/>
              <w:right w:val="single" w:sz="4" w:space="0" w:color="000000"/>
            </w:tcBorders>
            <w:shd w:val="clear" w:color="auto" w:fill="FFFFFF"/>
          </w:tcPr>
          <w:p w:rsidR="0098052D" w:rsidRDefault="0098052D" w:rsidP="0098052D">
            <w:pPr>
              <w:snapToGrid w:val="0"/>
              <w:jc w:val="center"/>
              <w:rPr>
                <w:color w:val="000000"/>
              </w:rPr>
            </w:pPr>
            <w:r>
              <w:rPr>
                <w:color w:val="000000"/>
              </w:rPr>
              <w:t>976</w:t>
            </w:r>
          </w:p>
        </w:tc>
        <w:tc>
          <w:tcPr>
            <w:tcW w:w="2930" w:type="dxa"/>
            <w:tcBorders>
              <w:top w:val="single" w:sz="4" w:space="0" w:color="auto"/>
              <w:left w:val="single" w:sz="4" w:space="0" w:color="000000"/>
              <w:bottom w:val="single" w:sz="4" w:space="0" w:color="auto"/>
              <w:right w:val="single" w:sz="4" w:space="0" w:color="000000"/>
            </w:tcBorders>
            <w:shd w:val="clear" w:color="auto" w:fill="FFFFFF"/>
          </w:tcPr>
          <w:p w:rsidR="0098052D" w:rsidRDefault="0098052D" w:rsidP="0098052D">
            <w:pPr>
              <w:snapToGrid w:val="0"/>
              <w:jc w:val="center"/>
              <w:rPr>
                <w:color w:val="000000"/>
              </w:rPr>
            </w:pPr>
            <w:r>
              <w:rPr>
                <w:color w:val="000000"/>
              </w:rPr>
              <w:t>976</w:t>
            </w:r>
          </w:p>
        </w:tc>
      </w:tr>
      <w:tr w:rsidR="0098052D" w:rsidTr="0098052D">
        <w:tc>
          <w:tcPr>
            <w:tcW w:w="665" w:type="dxa"/>
            <w:vMerge/>
            <w:tcBorders>
              <w:left w:val="single" w:sz="4" w:space="0" w:color="000000"/>
              <w:bottom w:val="single" w:sz="4" w:space="0" w:color="000000"/>
              <w:right w:val="single" w:sz="4" w:space="0" w:color="000000"/>
            </w:tcBorders>
            <w:shd w:val="clear" w:color="auto" w:fill="FFFFFF"/>
          </w:tcPr>
          <w:p w:rsidR="0098052D" w:rsidRDefault="0098052D">
            <w:pPr>
              <w:jc w:val="center"/>
            </w:pPr>
          </w:p>
        </w:tc>
        <w:tc>
          <w:tcPr>
            <w:tcW w:w="4972" w:type="dxa"/>
            <w:tcBorders>
              <w:left w:val="single" w:sz="4" w:space="0" w:color="000000"/>
              <w:bottom w:val="single" w:sz="4" w:space="0" w:color="000000"/>
              <w:right w:val="single" w:sz="4" w:space="0" w:color="000000"/>
            </w:tcBorders>
            <w:shd w:val="clear" w:color="auto" w:fill="FFFFFF"/>
            <w:vAlign w:val="center"/>
          </w:tcPr>
          <w:p w:rsidR="0098052D" w:rsidRDefault="0098052D">
            <w:pPr>
              <w:jc w:val="right"/>
            </w:pPr>
            <w:r>
              <w:rPr>
                <w:color w:val="000000"/>
              </w:rPr>
              <w:t>ООО «ТЭК 45»</w:t>
            </w:r>
          </w:p>
        </w:tc>
        <w:tc>
          <w:tcPr>
            <w:tcW w:w="2929" w:type="dxa"/>
            <w:tcBorders>
              <w:top w:val="single" w:sz="4" w:space="0" w:color="auto"/>
              <w:left w:val="single" w:sz="4" w:space="0" w:color="000000"/>
              <w:bottom w:val="single" w:sz="4" w:space="0" w:color="000000"/>
              <w:right w:val="single" w:sz="4" w:space="0" w:color="000000"/>
            </w:tcBorders>
            <w:shd w:val="clear" w:color="auto" w:fill="FFFFFF"/>
          </w:tcPr>
          <w:p w:rsidR="0098052D" w:rsidRDefault="0098052D" w:rsidP="0098052D">
            <w:pPr>
              <w:snapToGrid w:val="0"/>
              <w:jc w:val="center"/>
              <w:rPr>
                <w:color w:val="000000"/>
              </w:rPr>
            </w:pPr>
            <w:r>
              <w:rPr>
                <w:color w:val="000000"/>
              </w:rPr>
              <w:t>93</w:t>
            </w:r>
          </w:p>
        </w:tc>
        <w:tc>
          <w:tcPr>
            <w:tcW w:w="2929" w:type="dxa"/>
            <w:tcBorders>
              <w:top w:val="single" w:sz="4" w:space="0" w:color="auto"/>
              <w:left w:val="single" w:sz="4" w:space="0" w:color="000000"/>
              <w:bottom w:val="single" w:sz="4" w:space="0" w:color="000000"/>
              <w:right w:val="single" w:sz="4" w:space="0" w:color="000000"/>
            </w:tcBorders>
            <w:shd w:val="clear" w:color="auto" w:fill="FFFFFF"/>
          </w:tcPr>
          <w:p w:rsidR="0098052D" w:rsidRDefault="0098052D" w:rsidP="0098052D">
            <w:pPr>
              <w:snapToGrid w:val="0"/>
              <w:jc w:val="center"/>
              <w:rPr>
                <w:color w:val="000000"/>
              </w:rPr>
            </w:pPr>
            <w:r>
              <w:rPr>
                <w:color w:val="000000"/>
              </w:rPr>
              <w:t>93</w:t>
            </w:r>
          </w:p>
        </w:tc>
        <w:tc>
          <w:tcPr>
            <w:tcW w:w="2930" w:type="dxa"/>
            <w:tcBorders>
              <w:top w:val="single" w:sz="4" w:space="0" w:color="auto"/>
              <w:left w:val="single" w:sz="4" w:space="0" w:color="000000"/>
              <w:bottom w:val="single" w:sz="4" w:space="0" w:color="000000"/>
              <w:right w:val="single" w:sz="4" w:space="0" w:color="000000"/>
            </w:tcBorders>
            <w:shd w:val="clear" w:color="auto" w:fill="FFFFFF"/>
          </w:tcPr>
          <w:p w:rsidR="0098052D" w:rsidRDefault="0098052D" w:rsidP="0098052D">
            <w:pPr>
              <w:snapToGrid w:val="0"/>
              <w:jc w:val="center"/>
              <w:rPr>
                <w:color w:val="000000"/>
              </w:rPr>
            </w:pPr>
            <w:r>
              <w:rPr>
                <w:color w:val="000000"/>
              </w:rPr>
              <w:t>93</w:t>
            </w:r>
          </w:p>
        </w:tc>
      </w:tr>
      <w:tr w:rsidR="0098052D" w:rsidTr="0098052D">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10.</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 xml:space="preserve">Протяженность тепловых сетей в двухтрубном исполнении, </w:t>
            </w:r>
            <w:proofErr w:type="gramStart"/>
            <w:r>
              <w:rPr>
                <w:color w:val="000000"/>
              </w:rPr>
              <w:t>км</w:t>
            </w:r>
            <w:proofErr w:type="gramEnd"/>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Pr="00A3333F" w:rsidRDefault="0098052D" w:rsidP="0098052D">
            <w:pPr>
              <w:snapToGrid w:val="0"/>
              <w:jc w:val="center"/>
            </w:pPr>
            <w:r w:rsidRPr="00A3333F">
              <w:rPr>
                <w:color w:val="000000"/>
              </w:rPr>
              <w:t>200,53</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Pr="00A3333F" w:rsidRDefault="0098052D" w:rsidP="0098052D">
            <w:pPr>
              <w:snapToGrid w:val="0"/>
              <w:jc w:val="center"/>
            </w:pPr>
            <w:r w:rsidRPr="00A3333F">
              <w:rPr>
                <w:color w:val="000000"/>
              </w:rPr>
              <w:t>200,53</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Pr="00A3333F" w:rsidRDefault="0098052D" w:rsidP="0098052D">
            <w:pPr>
              <w:snapToGrid w:val="0"/>
              <w:jc w:val="center"/>
            </w:pPr>
            <w:r w:rsidRPr="00A3333F">
              <w:rPr>
                <w:color w:val="000000"/>
              </w:rPr>
              <w:t>200,53</w:t>
            </w:r>
          </w:p>
        </w:tc>
      </w:tr>
      <w:tr w:rsidR="0098052D" w:rsidTr="00810903">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11.</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Расчетный расход теплоносителя (в соответствии с утвержденным графиком отпуска тепла в тепловые сети), тонн/час</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rPr>
                <w:color w:val="000000"/>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rPr>
                <w:color w:val="000000"/>
              </w:rPr>
            </w:pP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rPr>
                <w:color w:val="000000"/>
              </w:rPr>
            </w:pPr>
          </w:p>
        </w:tc>
      </w:tr>
      <w:tr w:rsidR="00810903" w:rsidTr="00810903">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810903" w:rsidRDefault="00810903">
            <w:pPr>
              <w:jc w:val="center"/>
              <w:rPr>
                <w:color w:val="000000"/>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Default="006B3EF7" w:rsidP="00810903">
            <w:pPr>
              <w:jc w:val="right"/>
            </w:pPr>
            <w:r>
              <w:t>Филиал АО «</w:t>
            </w:r>
            <w:proofErr w:type="gramStart"/>
            <w:r>
              <w:t>Енисейская</w:t>
            </w:r>
            <w:proofErr w:type="gramEnd"/>
            <w:r>
              <w:t xml:space="preserve"> </w:t>
            </w:r>
            <w:proofErr w:type="spellStart"/>
            <w:r>
              <w:t>ТГК</w:t>
            </w:r>
            <w:proofErr w:type="spellEnd"/>
            <w:r>
              <w:t xml:space="preserve"> (</w:t>
            </w:r>
            <w:proofErr w:type="spellStart"/>
            <w:r>
              <w:t>ТГК</w:t>
            </w:r>
            <w:proofErr w:type="spellEnd"/>
            <w:r>
              <w:t>-13)» - «Красноярская ГРЭС-2»</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Pr="00A3333F" w:rsidRDefault="00810903" w:rsidP="00810903">
            <w:pPr>
              <w:snapToGrid w:val="0"/>
              <w:jc w:val="center"/>
              <w:rPr>
                <w:color w:val="000000"/>
              </w:rPr>
            </w:pPr>
            <w:r w:rsidRPr="00A3333F">
              <w:rPr>
                <w:color w:val="000000"/>
              </w:rPr>
              <w:t>4675,65</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Pr="00A3333F" w:rsidRDefault="00810903" w:rsidP="00810903">
            <w:pPr>
              <w:snapToGrid w:val="0"/>
              <w:jc w:val="center"/>
              <w:rPr>
                <w:color w:val="000000"/>
              </w:rPr>
            </w:pPr>
            <w:r w:rsidRPr="00A3333F">
              <w:rPr>
                <w:color w:val="000000"/>
              </w:rPr>
              <w:t>4675,65</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Pr="00A3333F" w:rsidRDefault="00810903" w:rsidP="0098052D">
            <w:pPr>
              <w:snapToGrid w:val="0"/>
              <w:jc w:val="center"/>
              <w:rPr>
                <w:color w:val="000000"/>
              </w:rPr>
            </w:pPr>
            <w:r w:rsidRPr="00A3333F">
              <w:rPr>
                <w:color w:val="000000"/>
              </w:rPr>
              <w:t>4675,65</w:t>
            </w:r>
          </w:p>
        </w:tc>
      </w:tr>
      <w:tr w:rsidR="00810903" w:rsidTr="00810903">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810903" w:rsidRDefault="00810903">
            <w:pPr>
              <w:jc w:val="center"/>
              <w:rPr>
                <w:color w:val="000000"/>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Default="00810903" w:rsidP="00810903">
            <w:pPr>
              <w:jc w:val="right"/>
            </w:pPr>
            <w:r>
              <w:rPr>
                <w:color w:val="000000"/>
              </w:rPr>
              <w:t>ООО «ТЭК 45»</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Pr="00A3333F" w:rsidRDefault="00810903" w:rsidP="00810903">
            <w:pPr>
              <w:snapToGrid w:val="0"/>
              <w:jc w:val="center"/>
              <w:rPr>
                <w:color w:val="000000"/>
              </w:rPr>
            </w:pPr>
            <w:r w:rsidRPr="00A3333F">
              <w:rPr>
                <w:color w:val="000000"/>
              </w:rPr>
              <w:t>422,53</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Pr="00A3333F" w:rsidRDefault="00810903" w:rsidP="00810903">
            <w:pPr>
              <w:snapToGrid w:val="0"/>
              <w:jc w:val="center"/>
              <w:rPr>
                <w:color w:val="000000"/>
              </w:rPr>
            </w:pPr>
            <w:r w:rsidRPr="00A3333F">
              <w:rPr>
                <w:color w:val="000000"/>
              </w:rPr>
              <w:t>422,53</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Pr="00A3333F" w:rsidRDefault="00810903" w:rsidP="0098052D">
            <w:pPr>
              <w:snapToGrid w:val="0"/>
              <w:jc w:val="center"/>
              <w:rPr>
                <w:color w:val="000000"/>
              </w:rPr>
            </w:pPr>
            <w:r w:rsidRPr="00A3333F">
              <w:rPr>
                <w:color w:val="000000"/>
              </w:rPr>
              <w:t>422,53</w:t>
            </w:r>
          </w:p>
        </w:tc>
      </w:tr>
      <w:tr w:rsidR="00810903" w:rsidTr="00810903">
        <w:trPr>
          <w:trHeight w:val="415"/>
        </w:trPr>
        <w:tc>
          <w:tcPr>
            <w:tcW w:w="665" w:type="dxa"/>
            <w:vMerge w:val="restart"/>
            <w:tcBorders>
              <w:top w:val="single" w:sz="4" w:space="0" w:color="000000"/>
              <w:left w:val="single" w:sz="4" w:space="0" w:color="000000"/>
              <w:right w:val="single" w:sz="4" w:space="0" w:color="000000"/>
            </w:tcBorders>
            <w:shd w:val="clear" w:color="auto" w:fill="auto"/>
          </w:tcPr>
          <w:p w:rsidR="00810903" w:rsidRDefault="00810903">
            <w:pPr>
              <w:jc w:val="center"/>
            </w:pPr>
            <w:r>
              <w:rPr>
                <w:color w:val="000000"/>
              </w:rPr>
              <w:t>12.</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Default="00810903">
            <w:pPr>
              <w:autoSpaceDE w:val="0"/>
            </w:pPr>
            <w:r>
              <w:t>Фактический расход теплоносителя</w:t>
            </w:r>
            <w:r>
              <w:rPr>
                <w:color w:val="000000"/>
              </w:rPr>
              <w:t>, тонн/час</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Default="00810903" w:rsidP="0098052D">
            <w:pPr>
              <w:snapToGrid w:val="0"/>
              <w:jc w:val="center"/>
              <w:rPr>
                <w:color w:val="000000"/>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Default="00810903" w:rsidP="0098052D">
            <w:pPr>
              <w:snapToGrid w:val="0"/>
              <w:jc w:val="center"/>
              <w:rPr>
                <w:color w:val="000000"/>
              </w:rPr>
            </w:pP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Default="00810903" w:rsidP="0098052D">
            <w:pPr>
              <w:snapToGrid w:val="0"/>
              <w:jc w:val="center"/>
              <w:rPr>
                <w:color w:val="000000"/>
              </w:rPr>
            </w:pPr>
          </w:p>
        </w:tc>
      </w:tr>
      <w:tr w:rsidR="00810903" w:rsidTr="00810903">
        <w:trPr>
          <w:trHeight w:val="338"/>
        </w:trPr>
        <w:tc>
          <w:tcPr>
            <w:tcW w:w="665" w:type="dxa"/>
            <w:vMerge/>
            <w:tcBorders>
              <w:left w:val="single" w:sz="4" w:space="0" w:color="000000"/>
              <w:right w:val="single" w:sz="4" w:space="0" w:color="000000"/>
            </w:tcBorders>
            <w:shd w:val="clear" w:color="auto" w:fill="auto"/>
          </w:tcPr>
          <w:p w:rsidR="00810903" w:rsidRDefault="00810903">
            <w:pPr>
              <w:jc w:val="center"/>
              <w:rPr>
                <w:color w:val="000000"/>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Default="006B3EF7" w:rsidP="00810903">
            <w:pPr>
              <w:jc w:val="right"/>
            </w:pPr>
            <w:r>
              <w:t>Филиал АО «</w:t>
            </w:r>
            <w:proofErr w:type="gramStart"/>
            <w:r>
              <w:t>Енисейская</w:t>
            </w:r>
            <w:proofErr w:type="gramEnd"/>
            <w:r>
              <w:t xml:space="preserve"> </w:t>
            </w:r>
            <w:proofErr w:type="spellStart"/>
            <w:r>
              <w:t>ТГК</w:t>
            </w:r>
            <w:proofErr w:type="spellEnd"/>
            <w:r>
              <w:t xml:space="preserve"> (</w:t>
            </w:r>
            <w:proofErr w:type="spellStart"/>
            <w:r>
              <w:t>ТГК</w:t>
            </w:r>
            <w:proofErr w:type="spellEnd"/>
            <w:r>
              <w:t>-13)» - «Красноярская ГРЭС-2»</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Default="00896D74" w:rsidP="0098052D">
            <w:pPr>
              <w:snapToGrid w:val="0"/>
              <w:jc w:val="center"/>
              <w:rPr>
                <w:color w:val="000000"/>
              </w:rPr>
            </w:pPr>
            <w:r>
              <w:rPr>
                <w:color w:val="000000"/>
              </w:rPr>
              <w:t>3 917</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Default="00896D74" w:rsidP="0098052D">
            <w:pPr>
              <w:snapToGrid w:val="0"/>
              <w:jc w:val="center"/>
              <w:rPr>
                <w:color w:val="000000"/>
              </w:rPr>
            </w:pPr>
            <w:r>
              <w:rPr>
                <w:color w:val="000000"/>
              </w:rPr>
              <w:t>4 092</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Default="00810903" w:rsidP="0098052D">
            <w:pPr>
              <w:snapToGrid w:val="0"/>
              <w:jc w:val="center"/>
              <w:rPr>
                <w:color w:val="000000"/>
              </w:rPr>
            </w:pPr>
            <w:r>
              <w:rPr>
                <w:color w:val="000000"/>
              </w:rPr>
              <w:t>4210,45</w:t>
            </w:r>
          </w:p>
        </w:tc>
      </w:tr>
      <w:tr w:rsidR="00810903" w:rsidTr="00810903">
        <w:trPr>
          <w:trHeight w:val="337"/>
        </w:trPr>
        <w:tc>
          <w:tcPr>
            <w:tcW w:w="665" w:type="dxa"/>
            <w:vMerge/>
            <w:tcBorders>
              <w:left w:val="single" w:sz="4" w:space="0" w:color="000000"/>
              <w:bottom w:val="single" w:sz="4" w:space="0" w:color="000000"/>
              <w:right w:val="single" w:sz="4" w:space="0" w:color="000000"/>
            </w:tcBorders>
            <w:shd w:val="clear" w:color="auto" w:fill="auto"/>
          </w:tcPr>
          <w:p w:rsidR="00810903" w:rsidRDefault="00810903">
            <w:pPr>
              <w:jc w:val="center"/>
              <w:rPr>
                <w:color w:val="000000"/>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Default="00810903" w:rsidP="00810903">
            <w:pPr>
              <w:jc w:val="right"/>
            </w:pPr>
            <w:r>
              <w:rPr>
                <w:color w:val="000000"/>
              </w:rPr>
              <w:t>ООО «ТЭК 45»</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Default="00896D74" w:rsidP="0098052D">
            <w:pPr>
              <w:snapToGrid w:val="0"/>
              <w:jc w:val="center"/>
              <w:rPr>
                <w:color w:val="000000"/>
              </w:rPr>
            </w:pPr>
            <w:r>
              <w:rPr>
                <w:color w:val="000000"/>
              </w:rPr>
              <w:t>830,0</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Default="00896D74" w:rsidP="0098052D">
            <w:pPr>
              <w:snapToGrid w:val="0"/>
              <w:jc w:val="center"/>
              <w:rPr>
                <w:color w:val="000000"/>
              </w:rPr>
            </w:pPr>
            <w:r>
              <w:rPr>
                <w:color w:val="000000"/>
              </w:rPr>
              <w:t>830,</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903" w:rsidRDefault="00810903" w:rsidP="0098052D">
            <w:pPr>
              <w:snapToGrid w:val="0"/>
              <w:jc w:val="center"/>
              <w:rPr>
                <w:color w:val="000000"/>
              </w:rPr>
            </w:pPr>
            <w:r w:rsidRPr="00A3333F">
              <w:rPr>
                <w:color w:val="000000"/>
              </w:rPr>
              <w:t>509,14</w:t>
            </w:r>
          </w:p>
        </w:tc>
      </w:tr>
      <w:tr w:rsidR="0098052D" w:rsidTr="0098052D">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13.</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Количество случаев отклонения теплового режима от утвержденного графика отпуска тепла в тепловые сети, ед.</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r>
      <w:tr w:rsidR="0098052D" w:rsidTr="0098052D">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14.</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Количество случаев снижения параметров давления теплоносителя, ед.</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r>
      <w:tr w:rsidR="0098052D" w:rsidTr="00A3333F">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Pr="00A3333F" w:rsidRDefault="0098052D">
            <w:pPr>
              <w:jc w:val="center"/>
            </w:pPr>
            <w:r w:rsidRPr="00A3333F">
              <w:rPr>
                <w:color w:val="000000"/>
              </w:rPr>
              <w:t>15.</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Pr="00A3333F" w:rsidRDefault="0098052D">
            <w:r w:rsidRPr="00A3333F">
              <w:rPr>
                <w:color w:val="000000"/>
              </w:rPr>
              <w:t>Количество аварийных ситуаций на внутридомовых сетях теплоснабжения многоквартирных домов, послуживших причиной отключения теплоснабжения, ед.</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Pr="00A3333F" w:rsidRDefault="00896D74" w:rsidP="0098052D">
            <w:pPr>
              <w:snapToGrid w:val="0"/>
              <w:jc w:val="center"/>
              <w:rPr>
                <w:color w:val="000000"/>
              </w:rPr>
            </w:pPr>
            <w:r w:rsidRPr="00A3333F">
              <w:rPr>
                <w:color w:val="000000"/>
              </w:rPr>
              <w:t>-</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Pr="00A3333F" w:rsidRDefault="00896D74" w:rsidP="0098052D">
            <w:pPr>
              <w:snapToGrid w:val="0"/>
              <w:jc w:val="center"/>
              <w:rPr>
                <w:color w:val="000000"/>
              </w:rPr>
            </w:pPr>
            <w:r w:rsidRPr="00A3333F">
              <w:rPr>
                <w:color w:val="000000"/>
              </w:rPr>
              <w:t>-</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Pr="00A3333F" w:rsidRDefault="00896D74" w:rsidP="0098052D">
            <w:pPr>
              <w:snapToGrid w:val="0"/>
              <w:jc w:val="center"/>
              <w:rPr>
                <w:color w:val="000000"/>
              </w:rPr>
            </w:pPr>
            <w:r w:rsidRPr="00A3333F">
              <w:rPr>
                <w:color w:val="000000"/>
              </w:rPr>
              <w:t>-</w:t>
            </w:r>
          </w:p>
        </w:tc>
      </w:tr>
      <w:tr w:rsidR="0098052D" w:rsidTr="00A3333F">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Pr="00A3333F" w:rsidRDefault="0098052D">
            <w:pPr>
              <w:jc w:val="center"/>
            </w:pPr>
            <w:r w:rsidRPr="00A3333F">
              <w:rPr>
                <w:color w:val="000000"/>
              </w:rPr>
              <w:t>16.</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Pr="00A3333F" w:rsidRDefault="0098052D">
            <w:r w:rsidRPr="00A3333F">
              <w:rPr>
                <w:color w:val="000000"/>
              </w:rPr>
              <w:t xml:space="preserve">Количество аварийных ситуаций на внутридомовых сетях теплоснабжения многоквартирных домов без отключения </w:t>
            </w:r>
            <w:r w:rsidRPr="00A3333F">
              <w:rPr>
                <w:color w:val="000000"/>
              </w:rPr>
              <w:lastRenderedPageBreak/>
              <w:t>теплоснабжения, ед.</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Pr="00A3333F" w:rsidRDefault="00896D74" w:rsidP="0098052D">
            <w:pPr>
              <w:snapToGrid w:val="0"/>
              <w:jc w:val="center"/>
              <w:rPr>
                <w:color w:val="000000"/>
              </w:rPr>
            </w:pPr>
            <w:r w:rsidRPr="00A3333F">
              <w:rPr>
                <w:color w:val="000000"/>
              </w:rPr>
              <w:lastRenderedPageBreak/>
              <w:t>-</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Pr="00A3333F" w:rsidRDefault="00896D74" w:rsidP="0098052D">
            <w:pPr>
              <w:snapToGrid w:val="0"/>
              <w:jc w:val="center"/>
              <w:rPr>
                <w:color w:val="000000"/>
              </w:rPr>
            </w:pPr>
            <w:r w:rsidRPr="00A3333F">
              <w:rPr>
                <w:color w:val="000000"/>
              </w:rPr>
              <w:t>-</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Pr="00A3333F" w:rsidRDefault="00896D74" w:rsidP="0098052D">
            <w:pPr>
              <w:snapToGrid w:val="0"/>
              <w:jc w:val="center"/>
              <w:rPr>
                <w:color w:val="000000"/>
              </w:rPr>
            </w:pPr>
            <w:r w:rsidRPr="00A3333F">
              <w:rPr>
                <w:color w:val="000000"/>
              </w:rPr>
              <w:t>-</w:t>
            </w:r>
          </w:p>
        </w:tc>
      </w:tr>
      <w:tr w:rsidR="0098052D" w:rsidTr="0098052D">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lastRenderedPageBreak/>
              <w:t>17.</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Количество аварийных ситуаций на наружных сетях систем централизованного теплоснабжения, послуживших причиной отключения теплоснабжения, ед.</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r>
      <w:tr w:rsidR="0098052D" w:rsidTr="0098052D">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18.</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Количество аварийных ситуаций на наружных сетях систем централизованного теплоснабжения без отключения теплоснабжения, ед.</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r>
      <w:tr w:rsidR="0098052D" w:rsidTr="0098052D">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19.</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Количество аварийных ситуаций на источниках тепловой энергии, послуживших причиной отключения теплоснабжения, ед.</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r>
      <w:tr w:rsidR="0098052D" w:rsidTr="0098052D">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20.</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Количество аварийных ситуаций на источниках тепловой энергии без отключения теплоснабжения, ед.</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0</w:t>
            </w:r>
          </w:p>
        </w:tc>
      </w:tr>
      <w:tr w:rsidR="0098052D" w:rsidTr="0098052D">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21.</w:t>
            </w:r>
          </w:p>
        </w:tc>
        <w:tc>
          <w:tcPr>
            <w:tcW w:w="4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Длительность аварийных ситуаций</w:t>
            </w:r>
            <w:r>
              <w:rPr>
                <w:color w:val="000000"/>
              </w:rPr>
              <w:br/>
              <w:t>с превышением допустимой продолжительности перерыва отопления, час.</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98052D">
            <w:pPr>
              <w:snapToGrid w:val="0"/>
              <w:jc w:val="center"/>
            </w:pPr>
            <w:r>
              <w:rPr>
                <w:color w:val="000000"/>
              </w:rPr>
              <w:t>-</w:t>
            </w:r>
          </w:p>
        </w:tc>
      </w:tr>
      <w:tr w:rsidR="0098052D" w:rsidTr="00A3333F">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22.</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Количество обращений (жалоб) на снижение качества предоставляемой коммунальной услуги, ед.</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896D74" w:rsidP="0098052D">
            <w:pPr>
              <w:snapToGrid w:val="0"/>
              <w:jc w:val="center"/>
              <w:rPr>
                <w:color w:val="000000"/>
              </w:rPr>
            </w:pPr>
            <w:r>
              <w:rPr>
                <w:color w:val="000000"/>
              </w:rPr>
              <w:t>0</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896D74" w:rsidP="0098052D">
            <w:pPr>
              <w:snapToGrid w:val="0"/>
              <w:jc w:val="center"/>
              <w:rPr>
                <w:color w:val="000000"/>
              </w:rPr>
            </w:pPr>
            <w:r>
              <w:rPr>
                <w:color w:val="000000"/>
              </w:rPr>
              <w:t>0</w:t>
            </w:r>
          </w:p>
        </w:tc>
        <w:tc>
          <w:tcPr>
            <w:tcW w:w="2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896D74" w:rsidP="0098052D">
            <w:pPr>
              <w:snapToGrid w:val="0"/>
              <w:jc w:val="center"/>
              <w:rPr>
                <w:color w:val="000000"/>
              </w:rPr>
            </w:pPr>
            <w:r>
              <w:rPr>
                <w:color w:val="000000"/>
              </w:rPr>
              <w:t>0</w:t>
            </w:r>
          </w:p>
        </w:tc>
      </w:tr>
      <w:tr w:rsidR="0098052D">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pPr>
              <w:jc w:val="center"/>
            </w:pPr>
            <w:r>
              <w:rPr>
                <w:color w:val="000000"/>
              </w:rPr>
              <w:t>23.</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rPr>
                <w:color w:val="000000"/>
              </w:rPr>
            </w:pPr>
            <w:r>
              <w:rPr>
                <w:color w:val="000000"/>
              </w:rPr>
              <w:t>Особенности функционирования объектов теплоснабжения и их оборудования</w:t>
            </w:r>
            <w:r>
              <w:rPr>
                <w:rStyle w:val="ad"/>
                <w:color w:val="000000"/>
                <w:sz w:val="22"/>
              </w:rPr>
              <w:footnoteReference w:id="1"/>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rsidP="0098052D">
            <w:pPr>
              <w:snapToGrid w:val="0"/>
              <w:jc w:val="center"/>
              <w:rPr>
                <w:color w:val="000000"/>
              </w:rPr>
            </w:pPr>
            <w:proofErr w:type="spellStart"/>
            <w:r>
              <w:rPr>
                <w:color w:val="000000"/>
              </w:rPr>
              <w:t>закольцованность</w:t>
            </w:r>
            <w:proofErr w:type="spellEnd"/>
            <w:r>
              <w:rPr>
                <w:color w:val="000000"/>
              </w:rPr>
              <w:t xml:space="preserve"> тепловых сетей;</w:t>
            </w:r>
          </w:p>
          <w:p w:rsidR="0098052D" w:rsidRDefault="0098052D" w:rsidP="0098052D">
            <w:pPr>
              <w:snapToGrid w:val="0"/>
              <w:jc w:val="center"/>
            </w:pPr>
            <w:r>
              <w:rPr>
                <w:color w:val="000000"/>
              </w:rPr>
              <w:t>высокий износ тепловых сетей</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rsidP="0098052D">
            <w:pPr>
              <w:snapToGrid w:val="0"/>
              <w:jc w:val="center"/>
              <w:rPr>
                <w:color w:val="000000"/>
              </w:rPr>
            </w:pPr>
            <w:proofErr w:type="spellStart"/>
            <w:r>
              <w:rPr>
                <w:color w:val="000000"/>
              </w:rPr>
              <w:t>закольцованность</w:t>
            </w:r>
            <w:proofErr w:type="spellEnd"/>
            <w:r>
              <w:rPr>
                <w:color w:val="000000"/>
              </w:rPr>
              <w:t xml:space="preserve"> тепловых сетей;</w:t>
            </w:r>
          </w:p>
          <w:p w:rsidR="0098052D" w:rsidRDefault="0098052D" w:rsidP="0098052D">
            <w:pPr>
              <w:snapToGrid w:val="0"/>
              <w:jc w:val="center"/>
            </w:pPr>
            <w:r>
              <w:rPr>
                <w:color w:val="000000"/>
              </w:rPr>
              <w:t>высокий износ тепловых сетей</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98052D" w:rsidRDefault="0098052D" w:rsidP="0098052D">
            <w:pPr>
              <w:snapToGrid w:val="0"/>
              <w:jc w:val="center"/>
              <w:rPr>
                <w:color w:val="000000"/>
              </w:rPr>
            </w:pPr>
            <w:proofErr w:type="spellStart"/>
            <w:r>
              <w:rPr>
                <w:color w:val="000000"/>
              </w:rPr>
              <w:t>закольцованность</w:t>
            </w:r>
            <w:proofErr w:type="spellEnd"/>
            <w:r>
              <w:rPr>
                <w:color w:val="000000"/>
              </w:rPr>
              <w:t xml:space="preserve"> тепловых сетей;</w:t>
            </w:r>
          </w:p>
          <w:p w:rsidR="0098052D" w:rsidRDefault="0098052D" w:rsidP="0098052D">
            <w:pPr>
              <w:snapToGrid w:val="0"/>
              <w:jc w:val="center"/>
            </w:pPr>
            <w:r>
              <w:rPr>
                <w:color w:val="000000"/>
              </w:rPr>
              <w:t>высокий износ тепловых сетей</w:t>
            </w:r>
          </w:p>
        </w:tc>
      </w:tr>
    </w:tbl>
    <w:p w:rsidR="0098052D" w:rsidRDefault="0098052D">
      <w:pPr>
        <w:jc w:val="both"/>
        <w:rPr>
          <w:color w:val="000000"/>
        </w:rPr>
      </w:pPr>
    </w:p>
    <w:p w:rsidR="00BD7EA5" w:rsidRDefault="0098052D" w:rsidP="006B3EF7">
      <w:pPr>
        <w:ind w:firstLine="709"/>
        <w:jc w:val="both"/>
        <w:rPr>
          <w:color w:val="000000"/>
          <w:sz w:val="28"/>
          <w:szCs w:val="28"/>
        </w:rPr>
      </w:pPr>
      <w:r>
        <w:rPr>
          <w:color w:val="000000"/>
          <w:sz w:val="28"/>
          <w:szCs w:val="28"/>
        </w:rPr>
        <w:lastRenderedPageBreak/>
        <w:t>Рекомендуемые мероприятия по результатам анализа прохождения трех предыдущих отопительных периодов</w:t>
      </w:r>
      <w:r w:rsidR="006B3EF7">
        <w:rPr>
          <w:color w:val="000000"/>
          <w:sz w:val="28"/>
          <w:szCs w:val="28"/>
        </w:rPr>
        <w:t xml:space="preserve"> </w:t>
      </w:r>
      <w:r>
        <w:rPr>
          <w:color w:val="000000"/>
          <w:sz w:val="28"/>
          <w:szCs w:val="28"/>
        </w:rPr>
        <w:t xml:space="preserve">(при наличии аварийных ситуаций или отклонений от установленных параметров качества </w:t>
      </w:r>
      <w:r>
        <w:rPr>
          <w:sz w:val="28"/>
        </w:rPr>
        <w:t>теплоснабжения</w:t>
      </w:r>
      <w:r w:rsidR="006B3EF7">
        <w:rPr>
          <w:sz w:val="28"/>
        </w:rPr>
        <w:t xml:space="preserve"> </w:t>
      </w:r>
      <w:r>
        <w:rPr>
          <w:sz w:val="28"/>
        </w:rPr>
        <w:t>и параметров, отражающих допустимые перерывы в теплоснабжении</w:t>
      </w:r>
      <w:r>
        <w:rPr>
          <w:color w:val="000000"/>
          <w:sz w:val="28"/>
          <w:szCs w:val="28"/>
        </w:rPr>
        <w:t xml:space="preserve">): </w:t>
      </w:r>
    </w:p>
    <w:p w:rsidR="00BD7EA5" w:rsidRDefault="00BD7EA5" w:rsidP="006B3EF7">
      <w:pPr>
        <w:ind w:firstLine="709"/>
        <w:jc w:val="both"/>
        <w:rPr>
          <w:color w:val="000000"/>
          <w:sz w:val="28"/>
          <w:szCs w:val="28"/>
        </w:rPr>
      </w:pPr>
      <w:r>
        <w:rPr>
          <w:color w:val="000000"/>
          <w:sz w:val="28"/>
          <w:szCs w:val="28"/>
        </w:rPr>
        <w:t xml:space="preserve">1) Схемные условия работы оборудования (тепловые сети, основное и вспомогательное оборудование) Муниципального унитарного предприятия тепловых сетей </w:t>
      </w:r>
      <w:proofErr w:type="spellStart"/>
      <w:r>
        <w:rPr>
          <w:color w:val="000000"/>
          <w:sz w:val="28"/>
          <w:szCs w:val="28"/>
        </w:rPr>
        <w:t>г</w:t>
      </w:r>
      <w:proofErr w:type="gramStart"/>
      <w:r>
        <w:rPr>
          <w:color w:val="000000"/>
          <w:sz w:val="28"/>
          <w:szCs w:val="28"/>
        </w:rPr>
        <w:t>.З</w:t>
      </w:r>
      <w:proofErr w:type="gramEnd"/>
      <w:r>
        <w:rPr>
          <w:color w:val="000000"/>
          <w:sz w:val="28"/>
          <w:szCs w:val="28"/>
        </w:rPr>
        <w:t>еленогорска</w:t>
      </w:r>
      <w:proofErr w:type="spellEnd"/>
      <w:r>
        <w:rPr>
          <w:color w:val="000000"/>
          <w:sz w:val="28"/>
          <w:szCs w:val="28"/>
        </w:rPr>
        <w:t xml:space="preserve">, ООО «ТЭК 45», филиала АО «Енисейская </w:t>
      </w:r>
      <w:proofErr w:type="spellStart"/>
      <w:r>
        <w:rPr>
          <w:color w:val="000000"/>
          <w:sz w:val="28"/>
          <w:szCs w:val="28"/>
        </w:rPr>
        <w:t>ТГК</w:t>
      </w:r>
      <w:proofErr w:type="spellEnd"/>
      <w:r>
        <w:rPr>
          <w:color w:val="000000"/>
          <w:sz w:val="28"/>
          <w:szCs w:val="28"/>
        </w:rPr>
        <w:t xml:space="preserve"> (</w:t>
      </w:r>
      <w:proofErr w:type="spellStart"/>
      <w:r>
        <w:rPr>
          <w:color w:val="000000"/>
          <w:sz w:val="28"/>
          <w:szCs w:val="28"/>
        </w:rPr>
        <w:t>ТГК</w:t>
      </w:r>
      <w:proofErr w:type="spellEnd"/>
      <w:r>
        <w:rPr>
          <w:color w:val="000000"/>
          <w:sz w:val="28"/>
          <w:szCs w:val="28"/>
        </w:rPr>
        <w:t>-13)» - «Красноярская ГРЭС-2» в отопительных периодах 2023-2024, 2024-2025, 2025-2026 годы не изменялись.</w:t>
      </w:r>
    </w:p>
    <w:p w:rsidR="00BD7EA5" w:rsidRDefault="00BD7EA5" w:rsidP="006B3EF7">
      <w:pPr>
        <w:ind w:firstLine="709"/>
        <w:jc w:val="both"/>
        <w:rPr>
          <w:color w:val="000000"/>
          <w:sz w:val="28"/>
          <w:szCs w:val="28"/>
        </w:rPr>
      </w:pPr>
      <w:r>
        <w:rPr>
          <w:color w:val="000000"/>
          <w:sz w:val="28"/>
          <w:szCs w:val="28"/>
        </w:rPr>
        <w:t>2</w:t>
      </w:r>
      <w:r w:rsidR="006B3EF7">
        <w:rPr>
          <w:color w:val="000000"/>
          <w:sz w:val="28"/>
          <w:szCs w:val="28"/>
        </w:rPr>
        <w:t>)</w:t>
      </w:r>
      <w:r>
        <w:rPr>
          <w:color w:val="000000"/>
          <w:sz w:val="28"/>
          <w:szCs w:val="28"/>
        </w:rPr>
        <w:t xml:space="preserve"> Аварийные режимы работы оборудования (тепловые сети, основное и вспомогательное оборудование) Муниципального унитарного предприятия тепловых сетей </w:t>
      </w:r>
      <w:proofErr w:type="spellStart"/>
      <w:r>
        <w:rPr>
          <w:color w:val="000000"/>
          <w:sz w:val="28"/>
          <w:szCs w:val="28"/>
        </w:rPr>
        <w:t>г</w:t>
      </w:r>
      <w:proofErr w:type="gramStart"/>
      <w:r>
        <w:rPr>
          <w:color w:val="000000"/>
          <w:sz w:val="28"/>
          <w:szCs w:val="28"/>
        </w:rPr>
        <w:t>.З</w:t>
      </w:r>
      <w:proofErr w:type="gramEnd"/>
      <w:r>
        <w:rPr>
          <w:color w:val="000000"/>
          <w:sz w:val="28"/>
          <w:szCs w:val="28"/>
        </w:rPr>
        <w:t>еленогорска</w:t>
      </w:r>
      <w:proofErr w:type="spellEnd"/>
      <w:r>
        <w:rPr>
          <w:color w:val="000000"/>
          <w:sz w:val="28"/>
          <w:szCs w:val="28"/>
        </w:rPr>
        <w:t xml:space="preserve">, ООО «ТЭК 45», филиала АО «Енисейская </w:t>
      </w:r>
      <w:proofErr w:type="spellStart"/>
      <w:r>
        <w:rPr>
          <w:color w:val="000000"/>
          <w:sz w:val="28"/>
          <w:szCs w:val="28"/>
        </w:rPr>
        <w:t>ТГК</w:t>
      </w:r>
      <w:proofErr w:type="spellEnd"/>
      <w:r>
        <w:rPr>
          <w:color w:val="000000"/>
          <w:sz w:val="28"/>
          <w:szCs w:val="28"/>
        </w:rPr>
        <w:t xml:space="preserve"> (</w:t>
      </w:r>
      <w:proofErr w:type="spellStart"/>
      <w:r>
        <w:rPr>
          <w:color w:val="000000"/>
          <w:sz w:val="28"/>
          <w:szCs w:val="28"/>
        </w:rPr>
        <w:t>ТГК</w:t>
      </w:r>
      <w:proofErr w:type="spellEnd"/>
      <w:r>
        <w:rPr>
          <w:color w:val="000000"/>
          <w:sz w:val="28"/>
          <w:szCs w:val="28"/>
        </w:rPr>
        <w:t>-13)» - «Красноярская ГРЭС-2» в отопительных периодах 2023-2024, 2024-2025, 2025-2026 годы не зафиксированы (отсутствовали).</w:t>
      </w:r>
    </w:p>
    <w:p w:rsidR="0098052D" w:rsidRDefault="0098052D">
      <w:pPr>
        <w:rPr>
          <w:color w:val="000000"/>
          <w:sz w:val="28"/>
          <w:szCs w:val="28"/>
        </w:rPr>
      </w:pPr>
    </w:p>
    <w:p w:rsidR="0098052D" w:rsidRDefault="0098052D">
      <w:pPr>
        <w:jc w:val="center"/>
        <w:rPr>
          <w:color w:val="000000"/>
          <w:sz w:val="28"/>
          <w:szCs w:val="28"/>
        </w:rPr>
      </w:pPr>
      <w:r>
        <w:rPr>
          <w:color w:val="000000"/>
          <w:sz w:val="28"/>
          <w:szCs w:val="28"/>
          <w:lang w:val="en-US"/>
        </w:rPr>
        <w:t>II</w:t>
      </w:r>
      <w:r>
        <w:rPr>
          <w:color w:val="000000"/>
          <w:sz w:val="28"/>
          <w:szCs w:val="28"/>
        </w:rPr>
        <w:t>. Организационные и технические мероприятия подготовки</w:t>
      </w:r>
      <w:r>
        <w:rPr>
          <w:color w:val="000000"/>
          <w:sz w:val="28"/>
          <w:szCs w:val="28"/>
        </w:rPr>
        <w:br/>
        <w:t>к отопительному периоду</w:t>
      </w:r>
    </w:p>
    <w:p w:rsidR="0098052D" w:rsidRDefault="0098052D">
      <w:pPr>
        <w:rPr>
          <w:color w:val="000000"/>
          <w:sz w:val="28"/>
          <w:szCs w:val="28"/>
        </w:rPr>
      </w:pPr>
    </w:p>
    <w:tbl>
      <w:tblPr>
        <w:tblpPr w:rightFromText="180" w:vertAnchor="text" w:tblpX="-108" w:tblpY="1"/>
        <w:tblOverlap w:val="never"/>
        <w:tblW w:w="0" w:type="auto"/>
        <w:tblLayout w:type="fixed"/>
        <w:tblLook w:val="0000" w:firstRow="0" w:lastRow="0" w:firstColumn="0" w:lastColumn="0" w:noHBand="0" w:noVBand="0"/>
      </w:tblPr>
      <w:tblGrid>
        <w:gridCol w:w="567"/>
        <w:gridCol w:w="7054"/>
        <w:gridCol w:w="3402"/>
        <w:gridCol w:w="3827"/>
      </w:tblGrid>
      <w:tr w:rsidR="0098052D">
        <w:trPr>
          <w:trHeight w:val="43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jc w:val="center"/>
            </w:pPr>
            <w:r>
              <w:t>№ п/п</w:t>
            </w:r>
          </w:p>
        </w:tc>
        <w:tc>
          <w:tcPr>
            <w:tcW w:w="7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jc w:val="center"/>
            </w:pPr>
            <w:r>
              <w:t>Наименование мероприятия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ind w:right="113"/>
              <w:jc w:val="center"/>
            </w:pPr>
            <w:r>
              <w:t>Исполнитель мероприятия</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pStyle w:val="2"/>
              <w:ind w:hanging="7"/>
              <w:jc w:val="center"/>
            </w:pPr>
            <w:r>
              <w:rPr>
                <w:sz w:val="24"/>
                <w:szCs w:val="24"/>
              </w:rPr>
              <w:t>Срок исполнения мероприятия</w:t>
            </w:r>
          </w:p>
        </w:tc>
      </w:tr>
      <w:tr w:rsidR="0098052D">
        <w:trPr>
          <w:trHeight w:val="432"/>
        </w:trPr>
        <w:tc>
          <w:tcPr>
            <w:tcW w:w="148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pStyle w:val="2"/>
              <w:keepNext w:val="0"/>
              <w:ind w:hanging="6"/>
              <w:jc w:val="center"/>
            </w:pPr>
            <w:r>
              <w:rPr>
                <w:sz w:val="24"/>
                <w:szCs w:val="24"/>
              </w:rPr>
              <w:t>1. Организационные мероприятия</w:t>
            </w:r>
          </w:p>
        </w:tc>
      </w:tr>
      <w:tr w:rsidR="0098052D">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1.</w:t>
            </w:r>
          </w:p>
        </w:tc>
        <w:tc>
          <w:tcPr>
            <w:tcW w:w="7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Подготовка нормативного правового акта об окончании отопительного периода 2025 – 2026 годов</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0302E8">
            <w:pPr>
              <w:jc w:val="center"/>
            </w:pPr>
            <w:proofErr w:type="gramStart"/>
            <w:r>
              <w:t>Администрация</w:t>
            </w:r>
            <w:proofErr w:type="gramEnd"/>
            <w:r>
              <w:t xml:space="preserve"> </w:t>
            </w:r>
            <w:r w:rsidR="00AC1640">
              <w:t>ЗАТО г. Зеленогорск</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Не позднее дня, следующего за днем окончания 5-дневного периода, в течение которого среднесуточная температура наружного воздуха выше 8 градусов Цельсия</w:t>
            </w:r>
          </w:p>
        </w:tc>
      </w:tr>
      <w:tr w:rsidR="0098052D">
        <w:trPr>
          <w:trHeight w:val="157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2.</w:t>
            </w:r>
          </w:p>
        </w:tc>
        <w:tc>
          <w:tcPr>
            <w:tcW w:w="7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autoSpaceDE w:val="0"/>
              <w:jc w:val="both"/>
            </w:pPr>
            <w:r>
              <w:rPr>
                <w:iCs/>
                <w:color w:val="000000"/>
              </w:rPr>
              <w:t>Формирование комиссий</w:t>
            </w:r>
            <w:r>
              <w:t xml:space="preserve"> по проведению оценки обеспечения готовности к отопительному периоду с включением в их состав представителей Енисейского управления Федеральной службы по экологическому, технологическому и атомному надзору или службы строительного надзора и жилищного контроля Красноярского края</w:t>
            </w:r>
            <w:r>
              <w:rPr>
                <w:iCs/>
                <w:color w:val="000000"/>
              </w:rPr>
              <w:t xml:space="preserve"> (в зависимости от лиц, подлежащих </w:t>
            </w:r>
            <w:r>
              <w:t>оценке обеспечения готовности к отопительному периоду)</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0302E8" w:rsidP="000302E8">
            <w:pPr>
              <w:jc w:val="center"/>
            </w:pPr>
            <w:proofErr w:type="gramStart"/>
            <w:r>
              <w:t>Администрация</w:t>
            </w:r>
            <w:proofErr w:type="gramEnd"/>
            <w:r>
              <w:t xml:space="preserve"> ЗАТО г. Зеленогорск</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Не позднее 01.07.2026</w:t>
            </w:r>
          </w:p>
        </w:tc>
      </w:tr>
      <w:tr w:rsidR="0098052D">
        <w:trPr>
          <w:trHeight w:val="232"/>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3.</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 xml:space="preserve">Техническое диагностирование, испытания трубопроводов и </w:t>
            </w:r>
            <w:r>
              <w:rPr>
                <w:color w:val="000000"/>
              </w:rPr>
              <w:lastRenderedPageBreak/>
              <w:t>оборудования тепловых сетей с выявлением дефектов</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pPr>
            <w:r>
              <w:rPr>
                <w:color w:val="000000"/>
              </w:rPr>
              <w:lastRenderedPageBreak/>
              <w:t xml:space="preserve">Теплоснабжающие и </w:t>
            </w:r>
            <w:proofErr w:type="spellStart"/>
            <w:r>
              <w:rPr>
                <w:color w:val="000000"/>
              </w:rPr>
              <w:lastRenderedPageBreak/>
              <w:t>теплосетевые</w:t>
            </w:r>
            <w:proofErr w:type="spellEnd"/>
            <w:r>
              <w:rPr>
                <w:color w:val="000000"/>
              </w:rPr>
              <w:t xml:space="preserve"> организации, </w:t>
            </w:r>
            <w:r>
              <w:t>владельцы тепловых сетей, которые не являются теплосетевыми организациями</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lastRenderedPageBreak/>
              <w:t xml:space="preserve">Согласно планам подготовки к </w:t>
            </w:r>
            <w:r>
              <w:lastRenderedPageBreak/>
              <w:t>отопительному периоду</w:t>
            </w:r>
          </w:p>
        </w:tc>
      </w:tr>
      <w:tr w:rsidR="0098052D">
        <w:trPr>
          <w:trHeight w:val="231"/>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rPr>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0302E8">
            <w:proofErr w:type="gramStart"/>
            <w:r>
              <w:t>Администрация</w:t>
            </w:r>
            <w:proofErr w:type="gramEnd"/>
            <w:r>
              <w:t xml:space="preserve"> ЗАТО г. Зеленогорск </w:t>
            </w:r>
            <w:r w:rsidR="0098052D">
              <w:t>применительно к бесхозяйным объектам теплоснабжения,</w:t>
            </w:r>
            <w:r w:rsidR="0098052D">
              <w:br/>
              <w:t>в отношении которых не определена обслуживающая организация</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sidP="000302E8">
            <w:r>
              <w:t xml:space="preserve">Определяется </w:t>
            </w:r>
            <w:r w:rsidR="000302E8">
              <w:t xml:space="preserve"> </w:t>
            </w:r>
            <w:proofErr w:type="gramStart"/>
            <w:r w:rsidR="000302E8">
              <w:t>Администрацией</w:t>
            </w:r>
            <w:proofErr w:type="gramEnd"/>
            <w:r w:rsidR="000302E8">
              <w:t xml:space="preserve"> ЗАТО г. Зеленогорск </w:t>
            </w:r>
            <w:r>
              <w:t>самостоятельно, но не позднее даты начала отопительного периода</w:t>
            </w:r>
          </w:p>
        </w:tc>
      </w:tr>
      <w:tr w:rsidR="0098052D">
        <w:trPr>
          <w:trHeight w:val="576"/>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4.</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Внешний осмотр и (или) техническое освидетельствование сосудов, работающих под давлением, трубопроводов пара и горячей воды, дымовых труб, баков-аккумуляторов, а также проведение</w:t>
            </w:r>
            <w:r>
              <w:t xml:space="preserve"> </w:t>
            </w:r>
            <w:r>
              <w:rPr>
                <w:color w:val="000000"/>
              </w:rPr>
              <w:t xml:space="preserve">мероприятий по </w:t>
            </w:r>
            <w:proofErr w:type="gramStart"/>
            <w:r>
              <w:rPr>
                <w:color w:val="000000"/>
              </w:rPr>
              <w:t>контролю за</w:t>
            </w:r>
            <w:proofErr w:type="gramEnd"/>
            <w:r>
              <w:rPr>
                <w:color w:val="000000"/>
              </w:rPr>
              <w:t xml:space="preserve"> состоянием подземных трубопроводов тепловой сети (за исключением неметаллических)</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 xml:space="preserve">Теплоснабжающие и </w:t>
            </w:r>
            <w:proofErr w:type="spellStart"/>
            <w:r>
              <w:rPr>
                <w:color w:val="000000"/>
              </w:rPr>
              <w:t>теплосетевые</w:t>
            </w:r>
            <w:proofErr w:type="spellEnd"/>
            <w:r>
              <w:rPr>
                <w:color w:val="000000"/>
              </w:rPr>
              <w:t xml:space="preserve"> организации</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До начала отопительного периода</w:t>
            </w:r>
          </w:p>
        </w:tc>
      </w:tr>
      <w:tr w:rsidR="0098052D">
        <w:trPr>
          <w:trHeight w:val="576"/>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rPr>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0302E8" w:rsidP="000302E8">
            <w:proofErr w:type="gramStart"/>
            <w:r>
              <w:t>Администрация</w:t>
            </w:r>
            <w:proofErr w:type="gramEnd"/>
            <w:r>
              <w:t xml:space="preserve"> ЗАТО г. Зеленогорск </w:t>
            </w:r>
            <w:r w:rsidR="0098052D">
              <w:t>применительно к бесхозяйным объектам теплоснабжения,</w:t>
            </w:r>
            <w:r>
              <w:t xml:space="preserve"> </w:t>
            </w:r>
            <w:r w:rsidR="0098052D">
              <w:t>в отношении которых не определена обслуживающая организация</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Определяется администрацией муниципального образования самостоятельно, но не позднее даты начала отопительного периода</w:t>
            </w:r>
          </w:p>
        </w:tc>
      </w:tr>
      <w:tr w:rsidR="0098052D">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5.</w:t>
            </w:r>
          </w:p>
        </w:tc>
        <w:tc>
          <w:tcPr>
            <w:tcW w:w="7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Внешний осмотр и (или) техническое освидетельствование сосудов, работающих под давлением, трубопроводов пара и горячей воды</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rPr>
                <w:color w:val="000000"/>
              </w:rPr>
            </w:pPr>
            <w:r>
              <w:t>Владельцы тепловых сетей, которые не являются теплосетевыми организациями</w:t>
            </w:r>
          </w:p>
          <w:p w:rsidR="0098052D" w:rsidRDefault="0098052D">
            <w:pPr>
              <w:rPr>
                <w:color w:val="000000"/>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До начала отопительного периода</w:t>
            </w:r>
          </w:p>
        </w:tc>
      </w:tr>
      <w:tr w:rsidR="0098052D">
        <w:trPr>
          <w:trHeight w:val="921"/>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6.</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Осмотр трубопроводов и запорной арматуры, проверка работоспособности автоматических регуляторов температуры воды, подаваемой в системы горячего водоснабжения, проверка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Потребители тепловой энергии, организации, осуществляющие содержание общего имущества многоквартирных домов, подключенных к централизованной системе теплоснабжения (далее – МКД)</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До начала отопительного периода</w:t>
            </w:r>
          </w:p>
        </w:tc>
      </w:tr>
      <w:tr w:rsidR="0098052D">
        <w:trPr>
          <w:trHeight w:val="92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rPr>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0302E8">
            <w:proofErr w:type="gramStart"/>
            <w:r>
              <w:t>Администрация</w:t>
            </w:r>
            <w:proofErr w:type="gramEnd"/>
            <w:r>
              <w:t xml:space="preserve"> ЗАТО г. Зеленогорск </w:t>
            </w:r>
            <w:r w:rsidR="0098052D">
              <w:t xml:space="preserve">применительно к </w:t>
            </w:r>
            <w:proofErr w:type="spellStart"/>
            <w:r w:rsidR="0098052D">
              <w:t>МКД</w:t>
            </w:r>
            <w:proofErr w:type="spellEnd"/>
            <w:r w:rsidR="0098052D">
              <w:t xml:space="preserve">, в отношении которых </w:t>
            </w:r>
            <w:r w:rsidR="0098052D">
              <w:lastRenderedPageBreak/>
              <w:t>способ управления не выбран или выбранный способ управления не реализован</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sidP="000302E8">
            <w:r>
              <w:lastRenderedPageBreak/>
              <w:t xml:space="preserve">Определяется </w:t>
            </w:r>
            <w:r w:rsidR="000302E8">
              <w:t xml:space="preserve"> </w:t>
            </w:r>
            <w:proofErr w:type="gramStart"/>
            <w:r w:rsidR="000302E8">
              <w:t>Администрацией</w:t>
            </w:r>
            <w:proofErr w:type="gramEnd"/>
            <w:r w:rsidR="000302E8">
              <w:t xml:space="preserve"> ЗАТО г. Зеленогорск </w:t>
            </w:r>
            <w:r>
              <w:t xml:space="preserve">самостоятельно, но не позднее </w:t>
            </w:r>
            <w:r>
              <w:lastRenderedPageBreak/>
              <w:t>даты начала отопительного периода</w:t>
            </w:r>
          </w:p>
        </w:tc>
      </w:tr>
      <w:tr w:rsidR="0098052D">
        <w:trPr>
          <w:trHeight w:val="104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lastRenderedPageBreak/>
              <w:t>7.</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jc w:val="both"/>
            </w:pPr>
            <w:proofErr w:type="gramStart"/>
            <w:r>
              <w:t>Проведение в тепловых пунктах ревизии (проверки) оборудования, указанного в плане подготовки к работе в отопительный период, с выявлением дефектов, гидравлических испытаний на плотность и прочность оборудования, работающего под давлением, проверки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rPr>
                <w:color w:val="000000"/>
              </w:rPr>
            </w:pPr>
            <w:r>
              <w:rPr>
                <w:color w:val="000000"/>
              </w:rPr>
              <w:t xml:space="preserve">Теплоснабжающие и </w:t>
            </w:r>
            <w:proofErr w:type="spellStart"/>
            <w:r>
              <w:rPr>
                <w:color w:val="000000"/>
              </w:rPr>
              <w:t>теплосетевые</w:t>
            </w:r>
            <w:proofErr w:type="spellEnd"/>
            <w:r>
              <w:rPr>
                <w:color w:val="000000"/>
              </w:rPr>
              <w:t xml:space="preserve"> организации, </w:t>
            </w:r>
            <w:r>
              <w:t>владельцы тепловых сетей, которые не являются теплосетевыми организациями</w:t>
            </w:r>
          </w:p>
          <w:p w:rsidR="0098052D" w:rsidRDefault="0098052D">
            <w:pPr>
              <w:rPr>
                <w:color w:val="000000"/>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До начала отопительного периода</w:t>
            </w:r>
          </w:p>
        </w:tc>
      </w:tr>
      <w:tr w:rsidR="0098052D">
        <w:trPr>
          <w:trHeight w:val="1039"/>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snapToGrid w:val="0"/>
              <w:jc w:val="both"/>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0302E8" w:rsidP="000302E8">
            <w:proofErr w:type="gramStart"/>
            <w:r>
              <w:t>Администрация</w:t>
            </w:r>
            <w:proofErr w:type="gramEnd"/>
            <w:r>
              <w:t xml:space="preserve"> ЗАТО г. Зеленогорск </w:t>
            </w:r>
            <w:r w:rsidR="0098052D">
              <w:t>применительно к бесхозяйным объектам теплоснабжения,</w:t>
            </w:r>
            <w:r>
              <w:t xml:space="preserve"> </w:t>
            </w:r>
            <w:r w:rsidR="0098052D">
              <w:t>в отношении которых не определена обслуживающая организация</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sidP="000302E8">
            <w:r>
              <w:t xml:space="preserve">Определяется </w:t>
            </w:r>
            <w:r w:rsidR="000302E8">
              <w:t xml:space="preserve"> </w:t>
            </w:r>
            <w:proofErr w:type="gramStart"/>
            <w:r w:rsidR="000302E8">
              <w:t>Администрацией</w:t>
            </w:r>
            <w:proofErr w:type="gramEnd"/>
            <w:r w:rsidR="000302E8">
              <w:t xml:space="preserve"> ЗАТО г. Зеленогорск </w:t>
            </w:r>
            <w:r>
              <w:t>самостоятельно, но не позднее даты начала отопительного периода</w:t>
            </w:r>
          </w:p>
        </w:tc>
      </w:tr>
      <w:tr w:rsidR="0098052D">
        <w:trPr>
          <w:trHeight w:val="113"/>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8.</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Проведение противоаварийных тренировок</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pPr>
            <w:r>
              <w:rPr>
                <w:color w:val="000000"/>
              </w:rPr>
              <w:t xml:space="preserve">Теплоснабжающие и </w:t>
            </w:r>
            <w:proofErr w:type="spellStart"/>
            <w:r>
              <w:rPr>
                <w:color w:val="000000"/>
              </w:rPr>
              <w:t>теплосетевые</w:t>
            </w:r>
            <w:proofErr w:type="spellEnd"/>
            <w:r>
              <w:rPr>
                <w:color w:val="000000"/>
              </w:rPr>
              <w:t xml:space="preserve"> организации, </w:t>
            </w:r>
            <w:r>
              <w:t>владельцы тепловых сетей, которые не являются теплосетевыми организациями</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До начала отопительного периода</w:t>
            </w:r>
          </w:p>
        </w:tc>
      </w:tr>
      <w:tr w:rsidR="0098052D">
        <w:trPr>
          <w:trHeight w:val="112"/>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rPr>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0302E8" w:rsidP="000302E8">
            <w:proofErr w:type="gramStart"/>
            <w:r>
              <w:t>Администрация</w:t>
            </w:r>
            <w:proofErr w:type="gramEnd"/>
            <w:r>
              <w:t xml:space="preserve"> ЗАТО г. Зеленогорск </w:t>
            </w:r>
            <w:r w:rsidR="0098052D">
              <w:t>применительно к бесхозяйным объектам теплоснабжения,</w:t>
            </w:r>
            <w:r>
              <w:t xml:space="preserve"> </w:t>
            </w:r>
            <w:r w:rsidR="0098052D">
              <w:t>в отношении которых не определена обслуживающая организация</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sidP="000302E8">
            <w:r>
              <w:t xml:space="preserve">Определяется </w:t>
            </w:r>
            <w:r w:rsidR="000302E8">
              <w:t xml:space="preserve"> </w:t>
            </w:r>
            <w:proofErr w:type="gramStart"/>
            <w:r w:rsidR="000302E8">
              <w:t>Администрацией</w:t>
            </w:r>
            <w:proofErr w:type="gramEnd"/>
            <w:r w:rsidR="000302E8">
              <w:t xml:space="preserve"> ЗАТО г. Зеленогорск </w:t>
            </w:r>
            <w:r>
              <w:t>самостоятельно, но не позднее даты начала отопительного периода</w:t>
            </w:r>
          </w:p>
        </w:tc>
      </w:tr>
      <w:tr w:rsidR="0098052D">
        <w:trPr>
          <w:trHeight w:val="46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9.</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pPr>
            <w:r>
              <w:rPr>
                <w:color w:val="000000"/>
              </w:rPr>
              <w:t xml:space="preserve">Утверждение температурных графиков и гидравлических режимов работы </w:t>
            </w:r>
            <w:r>
              <w:t>системы теплоснабжения на предстоящий отопительный период</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 xml:space="preserve">Теплоснабжающие и </w:t>
            </w:r>
            <w:proofErr w:type="spellStart"/>
            <w:r>
              <w:rPr>
                <w:color w:val="000000"/>
              </w:rPr>
              <w:t>теплосетевые</w:t>
            </w:r>
            <w:proofErr w:type="spellEnd"/>
            <w:r>
              <w:rPr>
                <w:color w:val="000000"/>
              </w:rPr>
              <w:t xml:space="preserve"> организации, </w:t>
            </w:r>
            <w:r>
              <w:t>владельцы тепловых сетей, которые не являются теплосетевыми организациями</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До начала отопительного периода</w:t>
            </w:r>
          </w:p>
        </w:tc>
      </w:tr>
      <w:tr w:rsidR="0098052D">
        <w:trPr>
          <w:trHeight w:val="463"/>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snapToGrid w:val="0"/>
              <w:rPr>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0302E8" w:rsidP="000302E8">
            <w:proofErr w:type="gramStart"/>
            <w:r>
              <w:t>Администрация</w:t>
            </w:r>
            <w:proofErr w:type="gramEnd"/>
            <w:r>
              <w:t xml:space="preserve"> ЗАТО г. Зеленогорск </w:t>
            </w:r>
            <w:r w:rsidR="0098052D">
              <w:t>применительно к бесхозяйным объектам теплоснабжения,</w:t>
            </w:r>
            <w:r>
              <w:t xml:space="preserve"> </w:t>
            </w:r>
            <w:r w:rsidR="0098052D">
              <w:t xml:space="preserve">в отношении </w:t>
            </w:r>
            <w:r w:rsidR="0098052D">
              <w:lastRenderedPageBreak/>
              <w:t>которых не определена обслуживающая организация</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sidP="000302E8">
            <w:r>
              <w:lastRenderedPageBreak/>
              <w:t xml:space="preserve">Определяется </w:t>
            </w:r>
            <w:r w:rsidR="000302E8">
              <w:t xml:space="preserve"> </w:t>
            </w:r>
            <w:proofErr w:type="gramStart"/>
            <w:r w:rsidR="000302E8">
              <w:t>Администрацией</w:t>
            </w:r>
            <w:proofErr w:type="gramEnd"/>
            <w:r w:rsidR="000302E8">
              <w:t xml:space="preserve"> ЗАТО г. Зеленогорск </w:t>
            </w:r>
            <w:r>
              <w:t xml:space="preserve">самостоятельно, но не позднее даты начала отопительного </w:t>
            </w:r>
            <w:r>
              <w:lastRenderedPageBreak/>
              <w:t>периода</w:t>
            </w:r>
          </w:p>
        </w:tc>
      </w:tr>
      <w:tr w:rsidR="0098052D">
        <w:trPr>
          <w:trHeight w:val="463"/>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lastRenderedPageBreak/>
              <w:t>10.</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autoSpaceDE w:val="0"/>
            </w:pPr>
            <w:r>
              <w:rPr>
                <w:color w:val="000000"/>
              </w:rPr>
              <w:t>Контроль устранения выданных потребителям тепловой энергии замечаний по наладке и регулировке тепловых и гидравлических режимов</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 xml:space="preserve">Теплоснабжающие и </w:t>
            </w:r>
            <w:proofErr w:type="spellStart"/>
            <w:r>
              <w:rPr>
                <w:color w:val="000000"/>
              </w:rPr>
              <w:t>теплосетевые</w:t>
            </w:r>
            <w:proofErr w:type="spellEnd"/>
            <w:r>
              <w:rPr>
                <w:color w:val="000000"/>
              </w:rPr>
              <w:t xml:space="preserve"> организации, </w:t>
            </w:r>
            <w:r>
              <w:t>владельцы тепловых сетей, которые не являются теплосетевыми организациями</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Согласно планам подготовки к отопительному периоду</w:t>
            </w:r>
          </w:p>
        </w:tc>
      </w:tr>
      <w:tr w:rsidR="0098052D">
        <w:trPr>
          <w:trHeight w:val="463"/>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autoSpaceDE w:val="0"/>
              <w:snapToGrid w:val="0"/>
              <w:rPr>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0302E8">
            <w:proofErr w:type="gramStart"/>
            <w:r>
              <w:t>Администрация</w:t>
            </w:r>
            <w:proofErr w:type="gramEnd"/>
            <w:r>
              <w:t xml:space="preserve"> ЗАТО г. Зеленогорск </w:t>
            </w:r>
            <w:r w:rsidR="0098052D">
              <w:t>применительно к бесхозяйным объектам теплоснабжения,</w:t>
            </w:r>
            <w:r w:rsidR="0098052D">
              <w:br/>
              <w:t>в отношении которых не определена обслуживающая организация</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0302E8">
            <w:r>
              <w:t xml:space="preserve">Определяется </w:t>
            </w:r>
            <w:r w:rsidR="000302E8">
              <w:t xml:space="preserve"> </w:t>
            </w:r>
            <w:proofErr w:type="gramStart"/>
            <w:r w:rsidR="000302E8">
              <w:t>Администрацией</w:t>
            </w:r>
            <w:proofErr w:type="gramEnd"/>
            <w:r w:rsidR="000302E8">
              <w:t xml:space="preserve"> ЗАТО г. Зеленогорск </w:t>
            </w:r>
            <w:r>
              <w:t>самостоятельно, но не позднее даты начала отопительного периода</w:t>
            </w:r>
          </w:p>
        </w:tc>
      </w:tr>
      <w:tr w:rsidR="0098052D">
        <w:trPr>
          <w:trHeight w:val="232"/>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11.</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pPr>
            <w:r>
              <w:rPr>
                <w:color w:val="000000"/>
              </w:rPr>
              <w:t>Проверка готовности узла учета тепловой энергии к эксплуатации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sidP="000302E8">
            <w:pPr>
              <w:rPr>
                <w:color w:val="000000"/>
              </w:rPr>
            </w:pPr>
            <w:r>
              <w:rPr>
                <w:color w:val="000000"/>
              </w:rPr>
              <w:t xml:space="preserve">Теплоснабжающие и </w:t>
            </w:r>
            <w:proofErr w:type="spellStart"/>
            <w:r>
              <w:rPr>
                <w:color w:val="000000"/>
              </w:rPr>
              <w:t>теплосетевые</w:t>
            </w:r>
            <w:proofErr w:type="spellEnd"/>
            <w:r>
              <w:rPr>
                <w:color w:val="000000"/>
              </w:rPr>
              <w:t xml:space="preserve"> организации, потребители тепловой энергии, организации, осуществляющие содержание общего имущества </w:t>
            </w:r>
            <w:proofErr w:type="spellStart"/>
            <w:r>
              <w:rPr>
                <w:color w:val="000000"/>
              </w:rPr>
              <w:t>МКД</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До начала отопительного периода</w:t>
            </w:r>
          </w:p>
        </w:tc>
      </w:tr>
      <w:tr w:rsidR="0098052D">
        <w:trPr>
          <w:trHeight w:val="231"/>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snapToGrid w:val="0"/>
              <w:rPr>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0302E8">
            <w:proofErr w:type="gramStart"/>
            <w:r>
              <w:t>Администрация</w:t>
            </w:r>
            <w:proofErr w:type="gramEnd"/>
            <w:r>
              <w:t xml:space="preserve"> ЗАТО г. Зеленогорск </w:t>
            </w:r>
            <w:r w:rsidR="0098052D">
              <w:t>применительно к бесхозяйным объектам теплоснабжения,</w:t>
            </w:r>
            <w:r w:rsidR="0098052D">
              <w:br/>
              <w:t>в отношении которых не определена обслуживающая организация</w:t>
            </w:r>
            <w:r w:rsidR="006B3EF7">
              <w:t>,</w:t>
            </w:r>
            <w:r w:rsidR="0098052D">
              <w:t xml:space="preserve"> и (или) применительно к МКД, в отношении которых способ управления не выбран или выбранный способ управления не реализован</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sidP="000302E8">
            <w:r>
              <w:t xml:space="preserve">Определяется </w:t>
            </w:r>
            <w:r w:rsidR="000302E8">
              <w:t xml:space="preserve"> </w:t>
            </w:r>
            <w:proofErr w:type="gramStart"/>
            <w:r w:rsidR="000302E8">
              <w:t>Администрацией</w:t>
            </w:r>
            <w:proofErr w:type="gramEnd"/>
            <w:r w:rsidR="000302E8">
              <w:t xml:space="preserve"> ЗАТО г. Зеленогорск </w:t>
            </w:r>
            <w:r>
              <w:t>самостоятельно, но не позднее даты начала отопительного периода</w:t>
            </w:r>
          </w:p>
        </w:tc>
      </w:tr>
      <w:tr w:rsidR="0098052D">
        <w:trPr>
          <w:trHeight w:val="232"/>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12.</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pPr>
            <w:r>
              <w:rPr>
                <w:color w:val="000000"/>
              </w:rPr>
              <w:t>Проведение очередных осмотров зданий и сооружений, относящихся к объектам теплоснабжения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 xml:space="preserve">Теплоснабжающие и </w:t>
            </w:r>
            <w:proofErr w:type="spellStart"/>
            <w:r>
              <w:rPr>
                <w:color w:val="000000"/>
              </w:rPr>
              <w:t>теплосетевые</w:t>
            </w:r>
            <w:proofErr w:type="spellEnd"/>
            <w:r>
              <w:rPr>
                <w:color w:val="000000"/>
              </w:rPr>
              <w:t xml:space="preserve"> организации</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D2D9B" w:rsidP="00E86696">
            <w:r w:rsidRPr="009D2D9B">
              <w:rPr>
                <w:lang w:eastAsia="ru-RU"/>
              </w:rPr>
              <w:t>Согласно план</w:t>
            </w:r>
            <w:r w:rsidR="00E86696">
              <w:rPr>
                <w:lang w:eastAsia="ru-RU"/>
              </w:rPr>
              <w:t>у</w:t>
            </w:r>
            <w:r w:rsidRPr="009D2D9B">
              <w:rPr>
                <w:lang w:eastAsia="ru-RU"/>
              </w:rPr>
              <w:t xml:space="preserve"> подготовки к отопительному периоду (до начала отопительного периода весенний </w:t>
            </w:r>
            <w:r w:rsidRPr="009D2D9B">
              <w:rPr>
                <w:lang w:eastAsia="ru-RU"/>
              </w:rPr>
              <w:lastRenderedPageBreak/>
              <w:t>осмотр, а осенний после окончания отопительного периода)</w:t>
            </w:r>
          </w:p>
        </w:tc>
      </w:tr>
      <w:tr w:rsidR="0098052D">
        <w:trPr>
          <w:trHeight w:val="231"/>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snapToGrid w:val="0"/>
              <w:rPr>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0302E8" w:rsidP="000302E8">
            <w:proofErr w:type="gramStart"/>
            <w:r>
              <w:t>Администрация</w:t>
            </w:r>
            <w:proofErr w:type="gramEnd"/>
            <w:r>
              <w:t xml:space="preserve"> ЗАТО г. Зеленогорск </w:t>
            </w:r>
            <w:r w:rsidR="0098052D">
              <w:t>применительно к бесхозяйным объектам теплоснабжения,</w:t>
            </w:r>
            <w:r>
              <w:t xml:space="preserve"> </w:t>
            </w:r>
            <w:r w:rsidR="0098052D">
              <w:t>в отношении которых не определена обслуживающая организация</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sidP="000302E8">
            <w:r>
              <w:t xml:space="preserve">Определяется </w:t>
            </w:r>
            <w:r w:rsidR="000302E8">
              <w:t xml:space="preserve"> </w:t>
            </w:r>
            <w:proofErr w:type="gramStart"/>
            <w:r w:rsidR="000302E8">
              <w:t>Администрацией</w:t>
            </w:r>
            <w:proofErr w:type="gramEnd"/>
            <w:r w:rsidR="000302E8">
              <w:t xml:space="preserve"> ЗАТО г. Зеленогорск </w:t>
            </w:r>
            <w:r>
              <w:t>самостоятельно, но не позднее даты начала отопительного периода</w:t>
            </w:r>
          </w:p>
        </w:tc>
      </w:tr>
      <w:tr w:rsidR="0098052D">
        <w:trPr>
          <w:trHeight w:val="113"/>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13.</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pPr>
            <w:r>
              <w:rPr>
                <w:color w:val="000000"/>
              </w:rPr>
              <w:t>Проведение осмотров МКД</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Потребители тепловой энергии, организации, осуществляющие содержание общего имущества МКД</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До начала отопительного периода</w:t>
            </w:r>
          </w:p>
        </w:tc>
      </w:tr>
      <w:tr w:rsidR="0098052D">
        <w:trPr>
          <w:trHeight w:val="112"/>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snapToGrid w:val="0"/>
              <w:rPr>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E86696">
            <w:proofErr w:type="gramStart"/>
            <w:r>
              <w:t>Администрация</w:t>
            </w:r>
            <w:proofErr w:type="gramEnd"/>
            <w:r>
              <w:t xml:space="preserve"> ЗАТО г. Зеленогорск </w:t>
            </w:r>
            <w:r w:rsidR="0098052D">
              <w:t xml:space="preserve">применительно к </w:t>
            </w:r>
            <w:proofErr w:type="spellStart"/>
            <w:r w:rsidR="0098052D">
              <w:t>МКД</w:t>
            </w:r>
            <w:proofErr w:type="spellEnd"/>
            <w:r w:rsidR="0098052D">
              <w:t>, в отношении которых способ управления не выбран или выбранный способ управления не реализован</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sidP="00E86696">
            <w:r>
              <w:t xml:space="preserve">Определяется </w:t>
            </w:r>
            <w:r w:rsidR="00E86696">
              <w:t xml:space="preserve"> </w:t>
            </w:r>
            <w:proofErr w:type="gramStart"/>
            <w:r w:rsidR="00E86696">
              <w:t>Администрацией</w:t>
            </w:r>
            <w:proofErr w:type="gramEnd"/>
            <w:r w:rsidR="00E86696">
              <w:t xml:space="preserve"> ЗАТО г. Зеленогорск </w:t>
            </w:r>
            <w:r>
              <w:t>самостоятельно, но не позднее даты начала отопительного периода</w:t>
            </w:r>
          </w:p>
        </w:tc>
      </w:tr>
      <w:tr w:rsidR="0098052D">
        <w:trPr>
          <w:trHeight w:val="113"/>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14.</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pPr>
            <w:r>
              <w:rPr>
                <w:color w:val="000000"/>
              </w:rPr>
              <w:t xml:space="preserve">Испытания гидравлическим давлением используемых в МКД </w:t>
            </w:r>
            <w:r>
              <w:t>тепловых сетей, тепловых пунктов, а также иных элементов системы отопления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Потребители тепловой энергии, организации, осуществляющие содержание общего имущества МКД</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До начала отопительного периода</w:t>
            </w:r>
          </w:p>
        </w:tc>
      </w:tr>
      <w:tr w:rsidR="0098052D">
        <w:trPr>
          <w:trHeight w:val="112"/>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snapToGrid w:val="0"/>
              <w:rPr>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E86696">
            <w:proofErr w:type="gramStart"/>
            <w:r>
              <w:t>Администрация</w:t>
            </w:r>
            <w:proofErr w:type="gramEnd"/>
            <w:r>
              <w:t xml:space="preserve"> ЗАТО г. Зеленогорск </w:t>
            </w:r>
            <w:r w:rsidR="0098052D">
              <w:t xml:space="preserve">применительно к </w:t>
            </w:r>
            <w:proofErr w:type="spellStart"/>
            <w:r w:rsidR="0098052D">
              <w:t>МКД</w:t>
            </w:r>
            <w:proofErr w:type="spellEnd"/>
            <w:r w:rsidR="0098052D">
              <w:t>, в отношении которых способ управления не выбран или выбранный способ управления не реализован</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sidP="00E86696">
            <w:r>
              <w:t xml:space="preserve">Определяется </w:t>
            </w:r>
            <w:proofErr w:type="gramStart"/>
            <w:r w:rsidR="00E86696">
              <w:t>Администрацией</w:t>
            </w:r>
            <w:proofErr w:type="gramEnd"/>
            <w:r w:rsidR="00E86696">
              <w:t xml:space="preserve"> ЗАТО г. Зеленогорск </w:t>
            </w:r>
            <w:r>
              <w:t>самостоятельно, но не позднее даты начала отопительного периода</w:t>
            </w:r>
          </w:p>
        </w:tc>
      </w:tr>
      <w:tr w:rsidR="0098052D">
        <w:trPr>
          <w:trHeight w:val="576"/>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15.</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jc w:val="both"/>
            </w:pPr>
            <w:r>
              <w:t>Опробование работоспособности оборудования насосных станций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 xml:space="preserve">Теплоснабжающие и </w:t>
            </w:r>
            <w:proofErr w:type="spellStart"/>
            <w:r>
              <w:rPr>
                <w:color w:val="000000"/>
              </w:rPr>
              <w:t>теплосетевые</w:t>
            </w:r>
            <w:proofErr w:type="spellEnd"/>
            <w:r>
              <w:rPr>
                <w:color w:val="000000"/>
              </w:rPr>
              <w:t xml:space="preserve"> организации,</w:t>
            </w:r>
            <w:r>
              <w:t xml:space="preserve"> владельцы тепловых сетей, которые не являются теплосетевыми организациями</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До начала отопительного периода</w:t>
            </w:r>
          </w:p>
        </w:tc>
      </w:tr>
      <w:tr w:rsidR="0098052D">
        <w:trPr>
          <w:trHeight w:val="576"/>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snapToGrid w:val="0"/>
              <w:jc w:val="both"/>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E86696" w:rsidP="00E86696">
            <w:proofErr w:type="gramStart"/>
            <w:r>
              <w:t>Администрация</w:t>
            </w:r>
            <w:proofErr w:type="gramEnd"/>
            <w:r>
              <w:t xml:space="preserve"> ЗАТО г. Зеленогорск </w:t>
            </w:r>
            <w:r w:rsidR="0098052D">
              <w:t>применительно к бесхозяйным объектам теплоснабжения,</w:t>
            </w:r>
            <w:r>
              <w:t xml:space="preserve"> </w:t>
            </w:r>
            <w:r w:rsidR="0098052D">
              <w:t>в отношении которых не определена обслуживающая организация</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sidP="00E86696">
            <w:r>
              <w:t xml:space="preserve">Определяется </w:t>
            </w:r>
            <w:r w:rsidR="00E86696">
              <w:t xml:space="preserve"> </w:t>
            </w:r>
            <w:proofErr w:type="gramStart"/>
            <w:r w:rsidR="00E86696">
              <w:t>Администрацией</w:t>
            </w:r>
            <w:proofErr w:type="gramEnd"/>
            <w:r w:rsidR="00E86696">
              <w:t xml:space="preserve"> ЗАТО г. Зеленогорск </w:t>
            </w:r>
            <w:r>
              <w:t>самостоятельно, но не позднее даты начала отопительного периода</w:t>
            </w:r>
          </w:p>
        </w:tc>
      </w:tr>
      <w:tr w:rsidR="0098052D">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16.</w:t>
            </w:r>
          </w:p>
        </w:tc>
        <w:tc>
          <w:tcPr>
            <w:tcW w:w="7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jc w:val="both"/>
            </w:pPr>
            <w:proofErr w:type="gramStart"/>
            <w:r>
              <w:t>Сверка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подписание сторонами документа, подтверждающего урегулирование с теплоснабжающей организацией порядка погашения всей существующей задолженности</w:t>
            </w:r>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Теплоснабжающие организации, потребители тепловой энергии, организации, осуществляющие содержание общего имущества МКД</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До начала отопительного периода</w:t>
            </w:r>
          </w:p>
        </w:tc>
      </w:tr>
      <w:tr w:rsidR="0098052D">
        <w:trPr>
          <w:trHeight w:val="576"/>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17.</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pPr>
            <w:r>
              <w:rPr>
                <w:color w:val="000000"/>
              </w:rPr>
              <w:t>Обследование дымовых и вентиляционных каналов МКД</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Потребители тепловой энергии, организации, осуществляющие содержание общего имущества МКД</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До начала отопительного периода</w:t>
            </w:r>
          </w:p>
        </w:tc>
      </w:tr>
      <w:tr w:rsidR="0098052D">
        <w:trPr>
          <w:trHeight w:val="576"/>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snapToGrid w:val="0"/>
              <w:rPr>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E86696">
            <w:proofErr w:type="gramStart"/>
            <w:r>
              <w:t>Администрация</w:t>
            </w:r>
            <w:proofErr w:type="gramEnd"/>
            <w:r>
              <w:t xml:space="preserve"> ЗАТО г. Зеленогорск </w:t>
            </w:r>
            <w:r w:rsidR="0098052D">
              <w:t xml:space="preserve">применительно к </w:t>
            </w:r>
            <w:proofErr w:type="spellStart"/>
            <w:r w:rsidR="0098052D">
              <w:t>МКД</w:t>
            </w:r>
            <w:proofErr w:type="spellEnd"/>
            <w:r w:rsidR="0098052D">
              <w:t>, в отношении которых способ управления не выбран или выбранный способ управления не реализован</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E86696">
            <w:r>
              <w:t xml:space="preserve">Определяется </w:t>
            </w:r>
            <w:r w:rsidR="00E86696">
              <w:t xml:space="preserve"> </w:t>
            </w:r>
            <w:proofErr w:type="gramStart"/>
            <w:r w:rsidR="00E86696">
              <w:t>Администрацией</w:t>
            </w:r>
            <w:proofErr w:type="gramEnd"/>
            <w:r w:rsidR="00E86696">
              <w:t xml:space="preserve"> ЗАТО г. Зеленогорск </w:t>
            </w:r>
            <w:r>
              <w:t>самостоятельно, но не позднее даты начала отопительного периода</w:t>
            </w:r>
          </w:p>
        </w:tc>
      </w:tr>
      <w:tr w:rsidR="0098052D">
        <w:trPr>
          <w:trHeight w:val="80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18.</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pPr>
            <w:r>
              <w:rPr>
                <w:color w:val="000000"/>
              </w:rPr>
              <w:t>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Потребители тепловой энергии, организации, осуществляющие содержание общего имущества МКД</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Согласно плану подготовки к отопительному периоду единой теплоснабжающей организации</w:t>
            </w:r>
          </w:p>
        </w:tc>
      </w:tr>
      <w:tr w:rsidR="0098052D">
        <w:trPr>
          <w:trHeight w:val="807"/>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snapToGrid w:val="0"/>
              <w:rPr>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E86696">
            <w:proofErr w:type="gramStart"/>
            <w:r>
              <w:t>Администрация</w:t>
            </w:r>
            <w:proofErr w:type="gramEnd"/>
            <w:r>
              <w:t xml:space="preserve"> ЗАТО г. Зеленогорск </w:t>
            </w:r>
            <w:r w:rsidR="0098052D">
              <w:t xml:space="preserve">применительно к </w:t>
            </w:r>
            <w:proofErr w:type="spellStart"/>
            <w:r w:rsidR="0098052D">
              <w:t>МКД</w:t>
            </w:r>
            <w:proofErr w:type="spellEnd"/>
            <w:r w:rsidR="0098052D">
              <w:t>, в отношении которых способ управления не выбран или выбранный способ управления не реализован</w:t>
            </w:r>
          </w:p>
        </w:tc>
        <w:tc>
          <w:tcPr>
            <w:tcW w:w="38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rPr>
                <w:color w:val="000000"/>
              </w:rPr>
            </w:pPr>
          </w:p>
        </w:tc>
      </w:tr>
      <w:tr w:rsidR="0098052D">
        <w:trPr>
          <w:trHeight w:val="807"/>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lastRenderedPageBreak/>
              <w:t>19.</w:t>
            </w:r>
          </w:p>
        </w:tc>
        <w:tc>
          <w:tcPr>
            <w:tcW w:w="7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jc w:val="both"/>
            </w:pPr>
            <w:r>
              <w:t>Утверждение схемы теплоснабжения (актуализированной схемы теплоснабжения) муниципального образования</w:t>
            </w:r>
            <w:r w:rsidR="00E86696">
              <w:t xml:space="preserve"> город Зеленогорск Красноярского края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E86696">
            <w:proofErr w:type="gramStart"/>
            <w:r>
              <w:t>Администрация</w:t>
            </w:r>
            <w:proofErr w:type="gramEnd"/>
            <w:r>
              <w:t xml:space="preserve"> ЗАТО г. Зеленогорск</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 xml:space="preserve">Не позднее 01.07.2026 (для ценовых зон теплоснабжения − </w:t>
            </w:r>
            <w:r>
              <w:br/>
              <w:t>не позднее 01.09.2026)</w:t>
            </w:r>
          </w:p>
        </w:tc>
      </w:tr>
      <w:tr w:rsidR="0098052D">
        <w:trPr>
          <w:trHeight w:val="561"/>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20.</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rPr>
                <w:color w:val="000000"/>
              </w:rPr>
            </w:pPr>
            <w:r>
              <w:rPr>
                <w:color w:val="000000"/>
              </w:rPr>
              <w:t xml:space="preserve">Подготовка документов, подтверждающих выполнение требований Правил обеспечения готовности к отопительному периоду, утвержденных приказом Министерства энергетики Российской Федерации от 13.11.2024 № 2234, в том числе </w:t>
            </w:r>
            <w:r>
              <w:rPr>
                <w:color w:val="000000"/>
              </w:rPr>
              <w:br/>
              <w:t>(для теплоснабжающих и (или) теплосетевых организаций,</w:t>
            </w:r>
            <w:r>
              <w:t xml:space="preserve"> администрации муниципального образования применительно к бесхозяйным объектам теплоснабжения, в отношении которых не определена обслуживающая организация</w:t>
            </w:r>
            <w:r>
              <w:rPr>
                <w:color w:val="000000"/>
              </w:rPr>
              <w:t>):</w:t>
            </w:r>
          </w:p>
          <w:p w:rsidR="0098052D" w:rsidRDefault="0098052D">
            <w:pPr>
              <w:autoSpaceDE w:val="0"/>
              <w:rPr>
                <w:color w:val="000000"/>
              </w:rPr>
            </w:pPr>
            <w:r>
              <w:rPr>
                <w:color w:val="000000"/>
              </w:rPr>
              <w:t xml:space="preserve">− штатное расписание, подтверждающие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Pr>
                <w:color w:val="000000"/>
              </w:rPr>
              <w:t>энергосервисные</w:t>
            </w:r>
            <w:proofErr w:type="spellEnd"/>
            <w:r>
              <w:rPr>
                <w:color w:val="000000"/>
              </w:rPr>
              <w:t xml:space="preserve"> контракты в случае привлечения специализированных организаций для эксплуатации оборудования;</w:t>
            </w:r>
          </w:p>
          <w:p w:rsidR="0098052D" w:rsidRDefault="0098052D">
            <w:pPr>
              <w:autoSpaceDE w:val="0"/>
              <w:rPr>
                <w:color w:val="000000"/>
              </w:rPr>
            </w:pPr>
            <w:r>
              <w:rPr>
                <w:color w:val="000000"/>
              </w:rPr>
              <w:t>− акты (технические отчеты) о проведении испытаний тепловых сетей;</w:t>
            </w:r>
          </w:p>
          <w:p w:rsidR="0098052D" w:rsidRDefault="0098052D">
            <w:pPr>
              <w:autoSpaceDE w:val="0"/>
              <w:rPr>
                <w:color w:val="000000"/>
              </w:rPr>
            </w:pPr>
            <w:r>
              <w:rPr>
                <w:color w:val="000000"/>
              </w:rPr>
              <w:t>− акты проведения гидравлических испытаний на прочность и плотность трубопроводов тепловых сетей;</w:t>
            </w:r>
          </w:p>
          <w:p w:rsidR="0098052D" w:rsidRDefault="0098052D">
            <w:pPr>
              <w:autoSpaceDE w:val="0"/>
            </w:pPr>
            <w:r>
              <w:rPr>
                <w:color w:val="000000"/>
              </w:rPr>
              <w:t xml:space="preserve">−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о проведении технических освидетельствований, </w:t>
            </w:r>
            <w:r>
              <w:t>актов о проведении гидравлических испытаний, о проверке плотности (герметичности), настройки и регулировки предохранительных клапанов</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rPr>
                <w:color w:val="000000"/>
              </w:rPr>
              <w:t xml:space="preserve">Теплоснабжающие и </w:t>
            </w:r>
            <w:proofErr w:type="spellStart"/>
            <w:r>
              <w:rPr>
                <w:color w:val="000000"/>
              </w:rPr>
              <w:t>теплосетевые</w:t>
            </w:r>
            <w:proofErr w:type="spellEnd"/>
            <w:r>
              <w:rPr>
                <w:color w:val="000000"/>
              </w:rPr>
              <w:t xml:space="preserve"> организации,  потребители тепловой энергии, организации, осуществляющие содержание общего имущества МКД</w:t>
            </w:r>
            <w:r>
              <w:t xml:space="preserve"> владельцы тепловых сетей, которые не являются теплосетевыми организациями</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До начала отопительного периода</w:t>
            </w:r>
          </w:p>
        </w:tc>
      </w:tr>
      <w:tr w:rsidR="0098052D">
        <w:trPr>
          <w:trHeight w:val="288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snapToGrid w:val="0"/>
              <w:rPr>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E86696" w:rsidP="00E86696">
            <w:proofErr w:type="gramStart"/>
            <w:r>
              <w:t>Администрация</w:t>
            </w:r>
            <w:proofErr w:type="gramEnd"/>
            <w:r>
              <w:t xml:space="preserve"> ЗАТО г. Зеленогорск </w:t>
            </w:r>
            <w:r w:rsidR="0098052D">
              <w:t>применительно к бесхозяйным объектам теплоснабжения,</w:t>
            </w:r>
            <w:r>
              <w:t xml:space="preserve"> </w:t>
            </w:r>
            <w:r w:rsidR="0098052D">
              <w:t>в отношении которых не определена обслуживающая организация, и (или) применительно к МКД, в отношении которых способ управления не выбран или выбранный способ управления не реализован</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sidP="00E86696">
            <w:r>
              <w:t xml:space="preserve">Определяется </w:t>
            </w:r>
            <w:r w:rsidR="00E86696">
              <w:t xml:space="preserve"> </w:t>
            </w:r>
            <w:proofErr w:type="gramStart"/>
            <w:r w:rsidR="00E86696">
              <w:t>Администрацией</w:t>
            </w:r>
            <w:proofErr w:type="gramEnd"/>
            <w:r w:rsidR="00E86696">
              <w:t xml:space="preserve"> ЗАТО г. Зеленогорск </w:t>
            </w:r>
            <w:r>
              <w:t>самостоятельно, но не позднее даты начала отопительного периода</w:t>
            </w:r>
          </w:p>
        </w:tc>
      </w:tr>
      <w:tr w:rsidR="0098052D">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21.</w:t>
            </w:r>
          </w:p>
        </w:tc>
        <w:tc>
          <w:tcPr>
            <w:tcW w:w="7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r>
              <w:t>Подготовка нормативного правового акта о начале отопительного периода 2026 – 2027 годов</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E86696">
            <w:proofErr w:type="gramStart"/>
            <w:r>
              <w:t>Администрация</w:t>
            </w:r>
            <w:proofErr w:type="gramEnd"/>
            <w:r>
              <w:t xml:space="preserve"> ЗАТО г. Зеленогорск</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52D" w:rsidRDefault="0098052D">
            <w:pPr>
              <w:autoSpaceDE w:val="0"/>
            </w:pPr>
            <w:r>
              <w:t>Не ранее дня, следующего за днем окончания 5-дневного периода, в течение которого среднесуточная температура наружного воздуха ниже 8 градусов Цельсия</w:t>
            </w:r>
          </w:p>
        </w:tc>
      </w:tr>
      <w:tr w:rsidR="0098052D">
        <w:tc>
          <w:tcPr>
            <w:tcW w:w="148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jc w:val="center"/>
            </w:pPr>
            <w:r>
              <w:t>2. Технические мероприятия</w:t>
            </w:r>
          </w:p>
        </w:tc>
      </w:tr>
      <w:tr w:rsidR="0098052D">
        <w:trPr>
          <w:trHeight w:val="1152"/>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lastRenderedPageBreak/>
              <w:t>1.</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Выполнение работ по текущему и капитальному ремонту, регламентных работ в соответствии с планом подготовки к отопительному периоду</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 xml:space="preserve">Теплоснабжающие и </w:t>
            </w:r>
            <w:proofErr w:type="spellStart"/>
            <w:r>
              <w:t>теплосетевые</w:t>
            </w:r>
            <w:proofErr w:type="spellEnd"/>
            <w:r>
              <w:t xml:space="preserve"> организации, </w:t>
            </w:r>
            <w:r>
              <w:rPr>
                <w:color w:val="000000"/>
              </w:rPr>
              <w:t xml:space="preserve">потребители тепловой энергии, организации, осуществляющие содержание общего имущества МКД, </w:t>
            </w:r>
            <w:r>
              <w:t>владельцы тепловых сетей, которые не являются теплосетевыми организациями</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Согласно плану подготовки к отопительному периоду</w:t>
            </w:r>
          </w:p>
        </w:tc>
      </w:tr>
      <w:tr w:rsidR="0098052D">
        <w:trPr>
          <w:trHeight w:val="1152"/>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snapToGrid w:val="0"/>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E86696" w:rsidP="00E86696">
            <w:proofErr w:type="gramStart"/>
            <w:r>
              <w:t>Администрация</w:t>
            </w:r>
            <w:proofErr w:type="gramEnd"/>
            <w:r>
              <w:t xml:space="preserve"> ЗАТО г. Зеленогорск </w:t>
            </w:r>
            <w:r w:rsidR="0098052D">
              <w:t>применительно к бесхозяйным объектам теплоснабжения,</w:t>
            </w:r>
            <w:r>
              <w:t xml:space="preserve"> </w:t>
            </w:r>
            <w:r w:rsidR="0098052D">
              <w:t>в отношении которых не определена обслуживающая организация, и (или) применительно к МКД, в отношении которых способ управления не выбран или выбранный способ управления не реализован</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E86696">
            <w:r>
              <w:t xml:space="preserve">Определяется </w:t>
            </w:r>
            <w:r w:rsidR="00E86696">
              <w:t xml:space="preserve"> </w:t>
            </w:r>
            <w:proofErr w:type="gramStart"/>
            <w:r w:rsidR="00E86696">
              <w:t>Администрацией</w:t>
            </w:r>
            <w:proofErr w:type="gramEnd"/>
            <w:r w:rsidR="00E86696">
              <w:t xml:space="preserve"> ЗАТО г. Зеленогорск </w:t>
            </w:r>
            <w:r>
              <w:t>самостоятельно, но не позднее даты начала отопительного периода</w:t>
            </w:r>
          </w:p>
        </w:tc>
      </w:tr>
      <w:tr w:rsidR="0098052D">
        <w:trPr>
          <w:trHeight w:val="1152"/>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2.</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autoSpaceDE w:val="0"/>
              <w:jc w:val="both"/>
            </w:pPr>
            <w:r>
              <w:t>Проведение очистки и промывки тепловых сетей, тепловых пунктов, промывки оборудования и коммуникаций теплопотребляющих установок</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 xml:space="preserve">Теплоснабжающие и </w:t>
            </w:r>
            <w:proofErr w:type="spellStart"/>
            <w:r>
              <w:t>теплосетевые</w:t>
            </w:r>
            <w:proofErr w:type="spellEnd"/>
            <w:r>
              <w:t xml:space="preserve"> организации, </w:t>
            </w:r>
            <w:r>
              <w:rPr>
                <w:color w:val="000000"/>
              </w:rPr>
              <w:t xml:space="preserve">потребители тепловой энергии, организации, осуществляющие содержание общего имущества МКД, </w:t>
            </w:r>
            <w:r>
              <w:t>владельцы тепловых сетей, которые не являются теплосетевыми организациями</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До начала отопительного периода</w:t>
            </w:r>
          </w:p>
        </w:tc>
      </w:tr>
      <w:tr w:rsidR="0098052D">
        <w:trPr>
          <w:trHeight w:val="1152"/>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snapToGrid w:val="0"/>
            </w:pPr>
          </w:p>
        </w:tc>
        <w:tc>
          <w:tcPr>
            <w:tcW w:w="7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autoSpaceDE w:val="0"/>
              <w:snapToGrid w:val="0"/>
              <w:jc w:val="both"/>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E86696" w:rsidP="00E86696">
            <w:proofErr w:type="gramStart"/>
            <w:r>
              <w:t>Администрация</w:t>
            </w:r>
            <w:proofErr w:type="gramEnd"/>
            <w:r>
              <w:t xml:space="preserve"> ЗАТО г. Зеленогорск </w:t>
            </w:r>
            <w:r w:rsidR="0098052D">
              <w:t>применительно к бесхозяйным объектам теплоснабжения,</w:t>
            </w:r>
            <w:r>
              <w:t xml:space="preserve"> </w:t>
            </w:r>
            <w:r w:rsidR="0098052D">
              <w:t xml:space="preserve">в отношении которых не определена обслуживающая организация, </w:t>
            </w:r>
            <w:r w:rsidR="0098052D">
              <w:lastRenderedPageBreak/>
              <w:t>и (или) применительно к МКД, в отношении которых способ управления не выбран или выбранный способ управления не реализован</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E86696">
            <w:r>
              <w:lastRenderedPageBreak/>
              <w:t xml:space="preserve">Определяется </w:t>
            </w:r>
            <w:r w:rsidR="00E86696">
              <w:t xml:space="preserve"> </w:t>
            </w:r>
            <w:proofErr w:type="gramStart"/>
            <w:r w:rsidR="00E86696">
              <w:t>Администрацией</w:t>
            </w:r>
            <w:proofErr w:type="gramEnd"/>
            <w:r w:rsidR="00E86696">
              <w:t xml:space="preserve"> ЗАТО г. Зеленогорск </w:t>
            </w:r>
            <w:r>
              <w:t>самостоятельно, но не позднее даты начала отопительного периода</w:t>
            </w:r>
          </w:p>
        </w:tc>
      </w:tr>
      <w:tr w:rsidR="0098052D">
        <w:trPr>
          <w:trHeight w:val="576"/>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jc w:val="center"/>
            </w:pPr>
            <w:r>
              <w:lastRenderedPageBreak/>
              <w:t>3.</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autoSpaceDE w:val="0"/>
              <w:jc w:val="both"/>
            </w:pPr>
            <w:r>
              <w:t>Выполнение работ по подготовке к отопительному периоду теплового контура здания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Потребители тепловой энергии, организации, осуществляющие содержание общего имущества МКД</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Не позднее 01.09.2026</w:t>
            </w:r>
          </w:p>
        </w:tc>
      </w:tr>
      <w:tr w:rsidR="0098052D">
        <w:trPr>
          <w:trHeight w:val="576"/>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snapToGrid w:val="0"/>
              <w:jc w:val="center"/>
            </w:pPr>
          </w:p>
        </w:tc>
        <w:tc>
          <w:tcPr>
            <w:tcW w:w="7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autoSpaceDE w:val="0"/>
              <w:snapToGrid w:val="0"/>
              <w:jc w:val="both"/>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E86696">
            <w:proofErr w:type="gramStart"/>
            <w:r>
              <w:t>Администрация</w:t>
            </w:r>
            <w:proofErr w:type="gramEnd"/>
            <w:r>
              <w:t xml:space="preserve"> ЗАТО г. Зеленогорск </w:t>
            </w:r>
            <w:r w:rsidR="0098052D">
              <w:t xml:space="preserve">применительно к </w:t>
            </w:r>
            <w:proofErr w:type="spellStart"/>
            <w:r w:rsidR="0098052D">
              <w:t>МКД</w:t>
            </w:r>
            <w:proofErr w:type="spellEnd"/>
            <w:r w:rsidR="0098052D">
              <w:t>, в отношении которых способ управления не выбран или выбранный способ управления не реализован</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E86696">
            <w:r>
              <w:t xml:space="preserve">Определяется </w:t>
            </w:r>
            <w:r w:rsidR="00E86696">
              <w:t xml:space="preserve"> </w:t>
            </w:r>
            <w:proofErr w:type="gramStart"/>
            <w:r w:rsidR="00E86696">
              <w:t>Администрацией</w:t>
            </w:r>
            <w:proofErr w:type="gramEnd"/>
            <w:r w:rsidR="00E86696">
              <w:t xml:space="preserve"> ЗАТО г. Зеленогорск </w:t>
            </w:r>
            <w:r>
              <w:t>самостоятельно, не позднее 01.09.2026</w:t>
            </w:r>
          </w:p>
        </w:tc>
      </w:tr>
      <w:tr w:rsidR="0098052D">
        <w:trPr>
          <w:trHeight w:val="1152"/>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jc w:val="center"/>
            </w:pPr>
            <w:r>
              <w:t>4.</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Проведение в тепловых пунктах работ по вскрытию и очистке фильтров (грязевиков), очистке проточной части расходомеров и прямых участков узлов учета, очистке гильз термометров от грязи, заливке нового масла, замене сальниковых уплотнений и смазке насосных агрегатов;</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 xml:space="preserve">Теплоснабжающие и </w:t>
            </w:r>
            <w:proofErr w:type="spellStart"/>
            <w:r>
              <w:t>теплосетевые</w:t>
            </w:r>
            <w:proofErr w:type="spellEnd"/>
            <w:r>
              <w:t xml:space="preserve"> организации, </w:t>
            </w:r>
            <w:r>
              <w:rPr>
                <w:color w:val="000000"/>
              </w:rPr>
              <w:t xml:space="preserve">потребители тепловой энергии, организации, осуществляющие содержание общего имущества МКД, </w:t>
            </w:r>
            <w:r>
              <w:t>владельцы тепловых сетей, которые не являются теплосетевыми организациями</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До начала отопительного периода</w:t>
            </w:r>
          </w:p>
        </w:tc>
      </w:tr>
      <w:tr w:rsidR="0098052D">
        <w:trPr>
          <w:trHeight w:val="1152"/>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snapToGrid w:val="0"/>
              <w:jc w:val="center"/>
            </w:pPr>
          </w:p>
        </w:tc>
        <w:tc>
          <w:tcPr>
            <w:tcW w:w="7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snapToGrid w:val="0"/>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E86696">
            <w:pPr>
              <w:rPr>
                <w:color w:val="000000"/>
              </w:rPr>
            </w:pPr>
            <w:proofErr w:type="gramStart"/>
            <w:r>
              <w:t>Администрация</w:t>
            </w:r>
            <w:proofErr w:type="gramEnd"/>
            <w:r>
              <w:t xml:space="preserve"> ЗАТО г. Зеленогорск </w:t>
            </w:r>
            <w:r w:rsidR="0098052D">
              <w:t>применительно к бесхозяйным объектам теплоснабжения,</w:t>
            </w:r>
            <w:r w:rsidR="0098052D">
              <w:br/>
              <w:t xml:space="preserve">в отношении которых не определена обслуживающая организация, и (или) применительно к МКД, в отношении которых способ управления не выбран или выбранный способ управления </w:t>
            </w:r>
            <w:r w:rsidR="0098052D">
              <w:lastRenderedPageBreak/>
              <w:t>не реализован</w:t>
            </w:r>
          </w:p>
          <w:p w:rsidR="0098052D" w:rsidRDefault="0098052D">
            <w:pPr>
              <w:rPr>
                <w:color w:val="00000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E86696">
            <w:r>
              <w:lastRenderedPageBreak/>
              <w:t xml:space="preserve">Определяется </w:t>
            </w:r>
            <w:r w:rsidR="00E86696">
              <w:t xml:space="preserve"> </w:t>
            </w:r>
            <w:proofErr w:type="gramStart"/>
            <w:r w:rsidR="00E86696">
              <w:t>Администрацией</w:t>
            </w:r>
            <w:proofErr w:type="gramEnd"/>
            <w:r w:rsidR="00E86696">
              <w:t xml:space="preserve"> ЗАТО г. Зеленогорск </w:t>
            </w:r>
            <w:r>
              <w:t>самостоятельно, но не позднее даты начала отопительного периода</w:t>
            </w:r>
          </w:p>
        </w:tc>
      </w:tr>
      <w:tr w:rsidR="0098052D">
        <w:trPr>
          <w:trHeight w:val="47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jc w:val="center"/>
            </w:pPr>
            <w:r>
              <w:lastRenderedPageBreak/>
              <w:t>5.</w:t>
            </w:r>
          </w:p>
        </w:tc>
        <w:tc>
          <w:tcPr>
            <w:tcW w:w="7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autoSpaceDE w:val="0"/>
              <w:jc w:val="both"/>
            </w:pPr>
            <w:r>
              <w:t>Установка сопел элеваторов и дроссельных диафрагм, настройка регулирующих устройств в тепловых пунктах и на узлах ввода потребителей тепловой энергии</w:t>
            </w:r>
          </w:p>
          <w:p w:rsidR="0098052D" w:rsidRDefault="0098052D"/>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rPr>
                <w:color w:val="000000"/>
              </w:rPr>
              <w:t xml:space="preserve">Теплоснабжающие и </w:t>
            </w:r>
            <w:proofErr w:type="spellStart"/>
            <w:r>
              <w:rPr>
                <w:color w:val="000000"/>
              </w:rPr>
              <w:t>теплосетевые</w:t>
            </w:r>
            <w:proofErr w:type="spellEnd"/>
            <w:r>
              <w:rPr>
                <w:color w:val="000000"/>
              </w:rPr>
              <w:t xml:space="preserve"> организации,  потребители тепловой энергии, организации, осуществляющие содержание общего имущества МКД</w:t>
            </w:r>
            <w:r>
              <w:t xml:space="preserve"> владельцы тепловых сетей, которые не являются теплосетевыми организациями</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
              <w:t>Согласно планам подготовки к отопительному периоду</w:t>
            </w:r>
          </w:p>
        </w:tc>
      </w:tr>
      <w:tr w:rsidR="0098052D">
        <w:trPr>
          <w:trHeight w:val="474"/>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snapToGrid w:val="0"/>
              <w:jc w:val="center"/>
            </w:pPr>
          </w:p>
        </w:tc>
        <w:tc>
          <w:tcPr>
            <w:tcW w:w="7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snapToGrid w:val="0"/>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E86696">
            <w:proofErr w:type="gramStart"/>
            <w:r>
              <w:t>Администрация</w:t>
            </w:r>
            <w:proofErr w:type="gramEnd"/>
            <w:r>
              <w:t xml:space="preserve"> ЗАТО г. Зеленогорск </w:t>
            </w:r>
            <w:r w:rsidR="0098052D">
              <w:t>применительно к бесхозяйным объектам теплоснабжения,</w:t>
            </w:r>
            <w:r w:rsidR="0098052D">
              <w:br/>
              <w:t>в отношении которых не определена обслуживающая организация, и (или) применительно к МКД, в отношении которых способ управления не выбран или выбранный способ управления не реализован</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E86696">
            <w:r>
              <w:t xml:space="preserve">Определяется </w:t>
            </w:r>
            <w:r w:rsidR="00E86696">
              <w:t xml:space="preserve"> </w:t>
            </w:r>
            <w:proofErr w:type="gramStart"/>
            <w:r w:rsidR="00E86696">
              <w:t>Администрацией</w:t>
            </w:r>
            <w:proofErr w:type="gramEnd"/>
            <w:r w:rsidR="00E86696">
              <w:t xml:space="preserve"> ЗАТО г. Зеленогорск </w:t>
            </w:r>
            <w:r>
              <w:t>самостоятельно, но не позднее даты начала отопительного периода</w:t>
            </w:r>
          </w:p>
        </w:tc>
      </w:tr>
    </w:tbl>
    <w:p w:rsidR="0098052D" w:rsidRDefault="0098052D"/>
    <w:p w:rsidR="0098052D" w:rsidRDefault="0098052D">
      <w:pPr>
        <w:pStyle w:val="2"/>
        <w:keepNext w:val="0"/>
        <w:tabs>
          <w:tab w:val="left" w:pos="5529"/>
        </w:tabs>
        <w:ind w:firstLine="0"/>
        <w:jc w:val="center"/>
        <w:rPr>
          <w:szCs w:val="24"/>
        </w:rPr>
      </w:pPr>
      <w:r>
        <w:rPr>
          <w:szCs w:val="24"/>
          <w:lang w:val="en-US"/>
        </w:rPr>
        <w:t>III</w:t>
      </w:r>
      <w:r>
        <w:rPr>
          <w:szCs w:val="24"/>
        </w:rPr>
        <w:t>. Создание нормативных запасов топлива источников тепловой энергии</w:t>
      </w:r>
    </w:p>
    <w:p w:rsidR="0098052D" w:rsidRDefault="0098052D"/>
    <w:tbl>
      <w:tblPr>
        <w:tblW w:w="14709" w:type="dxa"/>
        <w:tblLayout w:type="fixed"/>
        <w:tblLook w:val="0000" w:firstRow="0" w:lastRow="0" w:firstColumn="0" w:lastColumn="0" w:noHBand="0" w:noVBand="0"/>
      </w:tblPr>
      <w:tblGrid>
        <w:gridCol w:w="534"/>
        <w:gridCol w:w="3544"/>
        <w:gridCol w:w="1559"/>
        <w:gridCol w:w="1560"/>
        <w:gridCol w:w="2835"/>
        <w:gridCol w:w="2409"/>
        <w:gridCol w:w="2268"/>
      </w:tblGrid>
      <w:tr w:rsidR="00C75AD0" w:rsidTr="00C87588">
        <w:trPr>
          <w:cantSplit/>
          <w:trHeight w:val="432"/>
          <w:tblHeader/>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r>
              <w:t xml:space="preserve">№ </w:t>
            </w:r>
            <w:proofErr w:type="gramStart"/>
            <w:r>
              <w:t>п</w:t>
            </w:r>
            <w:proofErr w:type="gramEnd"/>
            <w:r>
              <w:t>/п</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ind w:left="-818"/>
              <w:jc w:val="center"/>
            </w:pPr>
            <w:r>
              <w:t>Вид топлива</w:t>
            </w:r>
            <w:r>
              <w:rPr>
                <w:rStyle w:val="ad"/>
              </w:rPr>
              <w:footnoteReference w:id="2"/>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r>
              <w:t>Единица измерения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C75AD0" w:rsidRDefault="00C75AD0" w:rsidP="00C75AD0">
            <w:pPr>
              <w:tabs>
                <w:tab w:val="left" w:pos="5529"/>
              </w:tabs>
              <w:jc w:val="center"/>
            </w:pPr>
            <w:r>
              <w:t>Период</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roofErr w:type="gramStart"/>
            <w:r>
              <w:t>Неснижаемый</w:t>
            </w:r>
            <w:proofErr w:type="gramEnd"/>
            <w:r>
              <w:t xml:space="preserve"> нормативный запаса топлива (ННЗТ)</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roofErr w:type="gramStart"/>
            <w:r>
              <w:t>Нормативный</w:t>
            </w:r>
            <w:proofErr w:type="gramEnd"/>
            <w:r>
              <w:t xml:space="preserve"> эксплуатационный запаса топлива (НЭЗТ)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r>
              <w:t>Запас основного</w:t>
            </w:r>
            <w:r>
              <w:br/>
              <w:t>и резервного видов топлива (ОНЗТ)</w:t>
            </w:r>
          </w:p>
        </w:tc>
      </w:tr>
      <w:tr w:rsidR="00C75AD0" w:rsidTr="00C87588">
        <w:trPr>
          <w:cantSplit/>
          <w:trHeight w:val="432"/>
          <w:tblHeader/>
        </w:trPr>
        <w:tc>
          <w:tcPr>
            <w:tcW w:w="1470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r>
              <w:lastRenderedPageBreak/>
              <w:t>Филиал АО «</w:t>
            </w:r>
            <w:proofErr w:type="gramStart"/>
            <w:r>
              <w:t>Енисейская</w:t>
            </w:r>
            <w:proofErr w:type="gramEnd"/>
            <w:r>
              <w:t xml:space="preserve"> </w:t>
            </w:r>
            <w:proofErr w:type="spellStart"/>
            <w:r>
              <w:t>ТГК</w:t>
            </w:r>
            <w:proofErr w:type="spellEnd"/>
            <w:r>
              <w:t xml:space="preserve"> (</w:t>
            </w:r>
            <w:proofErr w:type="spellStart"/>
            <w:r>
              <w:t>ТГК</w:t>
            </w:r>
            <w:proofErr w:type="spellEnd"/>
            <w:r>
              <w:t>-13)» - «Красноярская ГРЭС-2»</w:t>
            </w:r>
          </w:p>
        </w:tc>
      </w:tr>
      <w:tr w:rsidR="00C75AD0" w:rsidTr="00C87588">
        <w:trPr>
          <w:cantSplit/>
          <w:trHeight w:val="432"/>
          <w:tblHeader/>
        </w:trPr>
        <w:tc>
          <w:tcPr>
            <w:tcW w:w="534" w:type="dxa"/>
            <w:vMerge w:val="restart"/>
            <w:tcBorders>
              <w:top w:val="single" w:sz="4" w:space="0" w:color="000000"/>
              <w:left w:val="single" w:sz="4" w:space="0" w:color="000000"/>
              <w:right w:val="single" w:sz="4" w:space="0" w:color="000000"/>
            </w:tcBorders>
            <w:shd w:val="clear" w:color="auto" w:fill="auto"/>
            <w:vAlign w:val="center"/>
          </w:tcPr>
          <w:p w:rsidR="00C75AD0" w:rsidRDefault="00C75AD0">
            <w:pPr>
              <w:tabs>
                <w:tab w:val="left" w:pos="5529"/>
              </w:tabs>
              <w:jc w:val="center"/>
            </w:pPr>
            <w:r>
              <w:t>1.</w:t>
            </w:r>
          </w:p>
        </w:tc>
        <w:tc>
          <w:tcPr>
            <w:tcW w:w="3544" w:type="dxa"/>
            <w:vMerge w:val="restart"/>
            <w:tcBorders>
              <w:top w:val="single" w:sz="4" w:space="0" w:color="000000"/>
              <w:left w:val="single" w:sz="4" w:space="0" w:color="000000"/>
              <w:right w:val="single" w:sz="4" w:space="0" w:color="000000"/>
            </w:tcBorders>
            <w:shd w:val="clear" w:color="auto" w:fill="auto"/>
            <w:vAlign w:val="center"/>
          </w:tcPr>
          <w:p w:rsidR="00C75AD0" w:rsidRDefault="00C75AD0" w:rsidP="009262E9">
            <w:pPr>
              <w:tabs>
                <w:tab w:val="left" w:pos="5529"/>
              </w:tabs>
              <w:ind w:left="33"/>
            </w:pPr>
            <w:r>
              <w:t>Уголь Бородинский</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C75AD0" w:rsidRDefault="00C75AD0">
            <w:pPr>
              <w:tabs>
                <w:tab w:val="left" w:pos="5529"/>
              </w:tabs>
              <w:jc w:val="center"/>
            </w:pPr>
            <w:r>
              <w:t>тыс. тонн</w:t>
            </w: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май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7,323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34,299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AD0" w:rsidRPr="00E461C2" w:rsidRDefault="00C75AD0" w:rsidP="00C87588">
            <w:pPr>
              <w:tabs>
                <w:tab w:val="left" w:pos="5529"/>
              </w:tabs>
              <w:jc w:val="center"/>
              <w:rPr>
                <w:sz w:val="22"/>
                <w:szCs w:val="22"/>
              </w:rPr>
            </w:pPr>
            <w:r w:rsidRPr="00E461C2">
              <w:rPr>
                <w:sz w:val="22"/>
                <w:szCs w:val="22"/>
              </w:rPr>
              <w:t>41,622</w:t>
            </w:r>
          </w:p>
        </w:tc>
      </w:tr>
      <w:tr w:rsidR="00C75AD0" w:rsidTr="00C87588">
        <w:trPr>
          <w:cantSplit/>
          <w:trHeight w:val="432"/>
          <w:tblHeader/>
        </w:trPr>
        <w:tc>
          <w:tcPr>
            <w:tcW w:w="534"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3544" w:type="dxa"/>
            <w:vMerge/>
            <w:tcBorders>
              <w:left w:val="single" w:sz="4" w:space="0" w:color="000000"/>
              <w:right w:val="single" w:sz="4" w:space="0" w:color="000000"/>
            </w:tcBorders>
            <w:shd w:val="clear" w:color="auto" w:fill="auto"/>
            <w:vAlign w:val="center"/>
          </w:tcPr>
          <w:p w:rsidR="00C75AD0" w:rsidRDefault="00C75AD0">
            <w:pPr>
              <w:tabs>
                <w:tab w:val="left" w:pos="5529"/>
              </w:tabs>
              <w:ind w:left="-818"/>
              <w:jc w:val="center"/>
            </w:pPr>
          </w:p>
        </w:tc>
        <w:tc>
          <w:tcPr>
            <w:tcW w:w="1559"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июнь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4,333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31,936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AD0" w:rsidRPr="00E461C2" w:rsidRDefault="00C75AD0" w:rsidP="00C87588">
            <w:pPr>
              <w:tabs>
                <w:tab w:val="left" w:pos="5529"/>
              </w:tabs>
              <w:jc w:val="center"/>
              <w:rPr>
                <w:sz w:val="22"/>
                <w:szCs w:val="22"/>
              </w:rPr>
            </w:pPr>
            <w:r w:rsidRPr="00E461C2">
              <w:rPr>
                <w:sz w:val="22"/>
                <w:szCs w:val="22"/>
              </w:rPr>
              <w:t>36,269</w:t>
            </w:r>
          </w:p>
        </w:tc>
      </w:tr>
      <w:tr w:rsidR="00C75AD0" w:rsidTr="00C87588">
        <w:trPr>
          <w:cantSplit/>
          <w:trHeight w:val="432"/>
          <w:tblHeader/>
        </w:trPr>
        <w:tc>
          <w:tcPr>
            <w:tcW w:w="534"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3544" w:type="dxa"/>
            <w:vMerge/>
            <w:tcBorders>
              <w:left w:val="single" w:sz="4" w:space="0" w:color="000000"/>
              <w:right w:val="single" w:sz="4" w:space="0" w:color="000000"/>
            </w:tcBorders>
            <w:shd w:val="clear" w:color="auto" w:fill="auto"/>
            <w:vAlign w:val="center"/>
          </w:tcPr>
          <w:p w:rsidR="00C75AD0" w:rsidRDefault="00C75AD0">
            <w:pPr>
              <w:tabs>
                <w:tab w:val="left" w:pos="5529"/>
              </w:tabs>
              <w:ind w:left="-818"/>
              <w:jc w:val="center"/>
            </w:pPr>
          </w:p>
        </w:tc>
        <w:tc>
          <w:tcPr>
            <w:tcW w:w="1559"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июль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4,325</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34,634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AD0" w:rsidRPr="00E461C2" w:rsidRDefault="00C75AD0" w:rsidP="00C87588">
            <w:pPr>
              <w:tabs>
                <w:tab w:val="left" w:pos="5529"/>
              </w:tabs>
              <w:jc w:val="center"/>
              <w:rPr>
                <w:sz w:val="22"/>
                <w:szCs w:val="22"/>
              </w:rPr>
            </w:pPr>
            <w:r w:rsidRPr="00E461C2">
              <w:rPr>
                <w:sz w:val="22"/>
                <w:szCs w:val="22"/>
              </w:rPr>
              <w:t>38,959</w:t>
            </w:r>
          </w:p>
        </w:tc>
      </w:tr>
      <w:tr w:rsidR="00C75AD0" w:rsidTr="00C87588">
        <w:trPr>
          <w:cantSplit/>
          <w:trHeight w:val="432"/>
          <w:tblHeader/>
        </w:trPr>
        <w:tc>
          <w:tcPr>
            <w:tcW w:w="534"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3544" w:type="dxa"/>
            <w:vMerge/>
            <w:tcBorders>
              <w:left w:val="single" w:sz="4" w:space="0" w:color="000000"/>
              <w:right w:val="single" w:sz="4" w:space="0" w:color="000000"/>
            </w:tcBorders>
            <w:shd w:val="clear" w:color="auto" w:fill="auto"/>
            <w:vAlign w:val="center"/>
          </w:tcPr>
          <w:p w:rsidR="00C75AD0" w:rsidRDefault="00C75AD0">
            <w:pPr>
              <w:tabs>
                <w:tab w:val="left" w:pos="5529"/>
              </w:tabs>
              <w:ind w:left="-818"/>
              <w:jc w:val="center"/>
            </w:pPr>
          </w:p>
        </w:tc>
        <w:tc>
          <w:tcPr>
            <w:tcW w:w="1559"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август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7,986</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32,500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AD0" w:rsidRPr="00E461C2" w:rsidRDefault="00C75AD0" w:rsidP="00C87588">
            <w:pPr>
              <w:tabs>
                <w:tab w:val="left" w:pos="5529"/>
              </w:tabs>
              <w:jc w:val="center"/>
              <w:rPr>
                <w:sz w:val="22"/>
                <w:szCs w:val="22"/>
              </w:rPr>
            </w:pPr>
            <w:r w:rsidRPr="00E461C2">
              <w:rPr>
                <w:sz w:val="22"/>
                <w:szCs w:val="22"/>
              </w:rPr>
              <w:t>40,486</w:t>
            </w:r>
          </w:p>
        </w:tc>
      </w:tr>
      <w:tr w:rsidR="00C75AD0" w:rsidTr="00C87588">
        <w:trPr>
          <w:cantSplit/>
          <w:trHeight w:val="432"/>
          <w:tblHeader/>
        </w:trPr>
        <w:tc>
          <w:tcPr>
            <w:tcW w:w="534"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3544" w:type="dxa"/>
            <w:vMerge/>
            <w:tcBorders>
              <w:left w:val="single" w:sz="4" w:space="0" w:color="000000"/>
              <w:right w:val="single" w:sz="4" w:space="0" w:color="000000"/>
            </w:tcBorders>
            <w:shd w:val="clear" w:color="auto" w:fill="auto"/>
            <w:vAlign w:val="center"/>
          </w:tcPr>
          <w:p w:rsidR="00C75AD0" w:rsidRDefault="00C75AD0">
            <w:pPr>
              <w:tabs>
                <w:tab w:val="left" w:pos="5529"/>
              </w:tabs>
              <w:ind w:left="-818"/>
              <w:jc w:val="center"/>
            </w:pPr>
          </w:p>
        </w:tc>
        <w:tc>
          <w:tcPr>
            <w:tcW w:w="1559"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сентябрь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7,827</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32,886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AD0" w:rsidRPr="00E461C2" w:rsidRDefault="00C75AD0" w:rsidP="00C87588">
            <w:pPr>
              <w:tabs>
                <w:tab w:val="left" w:pos="5529"/>
              </w:tabs>
              <w:jc w:val="center"/>
              <w:rPr>
                <w:sz w:val="22"/>
                <w:szCs w:val="22"/>
              </w:rPr>
            </w:pPr>
            <w:r w:rsidRPr="00E461C2">
              <w:rPr>
                <w:sz w:val="22"/>
                <w:szCs w:val="22"/>
              </w:rPr>
              <w:t>40,713</w:t>
            </w:r>
          </w:p>
        </w:tc>
      </w:tr>
      <w:tr w:rsidR="00C75AD0" w:rsidTr="00C87588">
        <w:trPr>
          <w:cantSplit/>
          <w:trHeight w:val="432"/>
          <w:tblHeader/>
        </w:trPr>
        <w:tc>
          <w:tcPr>
            <w:tcW w:w="534"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3544" w:type="dxa"/>
            <w:vMerge/>
            <w:tcBorders>
              <w:left w:val="single" w:sz="4" w:space="0" w:color="000000"/>
              <w:right w:val="single" w:sz="4" w:space="0" w:color="000000"/>
            </w:tcBorders>
            <w:shd w:val="clear" w:color="auto" w:fill="auto"/>
            <w:vAlign w:val="center"/>
          </w:tcPr>
          <w:p w:rsidR="00C75AD0" w:rsidRDefault="00C75AD0">
            <w:pPr>
              <w:tabs>
                <w:tab w:val="left" w:pos="5529"/>
              </w:tabs>
              <w:ind w:left="-818"/>
              <w:jc w:val="center"/>
            </w:pPr>
          </w:p>
        </w:tc>
        <w:tc>
          <w:tcPr>
            <w:tcW w:w="1559"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октябрь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15,644</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31,990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AD0" w:rsidRPr="00E461C2" w:rsidRDefault="00C75AD0" w:rsidP="00C87588">
            <w:pPr>
              <w:tabs>
                <w:tab w:val="left" w:pos="5529"/>
              </w:tabs>
              <w:jc w:val="center"/>
              <w:rPr>
                <w:sz w:val="22"/>
                <w:szCs w:val="22"/>
              </w:rPr>
            </w:pPr>
            <w:r w:rsidRPr="00E461C2">
              <w:rPr>
                <w:sz w:val="22"/>
                <w:szCs w:val="22"/>
              </w:rPr>
              <w:t>47,634</w:t>
            </w:r>
          </w:p>
        </w:tc>
      </w:tr>
      <w:tr w:rsidR="00C75AD0" w:rsidTr="00C87588">
        <w:trPr>
          <w:cantSplit/>
          <w:trHeight w:val="432"/>
          <w:tblHeader/>
        </w:trPr>
        <w:tc>
          <w:tcPr>
            <w:tcW w:w="534"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3544" w:type="dxa"/>
            <w:vMerge/>
            <w:tcBorders>
              <w:left w:val="single" w:sz="4" w:space="0" w:color="000000"/>
              <w:right w:val="single" w:sz="4" w:space="0" w:color="000000"/>
            </w:tcBorders>
            <w:shd w:val="clear" w:color="auto" w:fill="auto"/>
            <w:vAlign w:val="center"/>
          </w:tcPr>
          <w:p w:rsidR="00C75AD0" w:rsidRDefault="00C75AD0">
            <w:pPr>
              <w:tabs>
                <w:tab w:val="left" w:pos="5529"/>
              </w:tabs>
              <w:ind w:left="-818"/>
              <w:jc w:val="center"/>
            </w:pPr>
          </w:p>
        </w:tc>
        <w:tc>
          <w:tcPr>
            <w:tcW w:w="1559"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ноябрь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19,270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47,649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AD0" w:rsidRPr="00E461C2" w:rsidRDefault="00C75AD0" w:rsidP="00C87588">
            <w:pPr>
              <w:tabs>
                <w:tab w:val="left" w:pos="5529"/>
              </w:tabs>
              <w:jc w:val="center"/>
              <w:rPr>
                <w:sz w:val="22"/>
                <w:szCs w:val="22"/>
              </w:rPr>
            </w:pPr>
            <w:r w:rsidRPr="00E461C2">
              <w:rPr>
                <w:sz w:val="22"/>
                <w:szCs w:val="22"/>
              </w:rPr>
              <w:t>66,919</w:t>
            </w:r>
          </w:p>
        </w:tc>
      </w:tr>
      <w:tr w:rsidR="00C75AD0" w:rsidTr="00C87588">
        <w:trPr>
          <w:cantSplit/>
          <w:trHeight w:val="432"/>
          <w:tblHeader/>
        </w:trPr>
        <w:tc>
          <w:tcPr>
            <w:tcW w:w="534" w:type="dxa"/>
            <w:vMerge/>
            <w:tcBorders>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3544" w:type="dxa"/>
            <w:vMerge/>
            <w:tcBorders>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ind w:left="-818"/>
              <w:jc w:val="center"/>
            </w:pPr>
          </w:p>
        </w:tc>
        <w:tc>
          <w:tcPr>
            <w:tcW w:w="1559" w:type="dxa"/>
            <w:vMerge/>
            <w:tcBorders>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декабрь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22,033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E461C2" w:rsidRDefault="00C75AD0" w:rsidP="00C87588">
            <w:pPr>
              <w:tabs>
                <w:tab w:val="left" w:pos="5529"/>
              </w:tabs>
              <w:jc w:val="center"/>
              <w:rPr>
                <w:sz w:val="22"/>
                <w:szCs w:val="22"/>
              </w:rPr>
            </w:pPr>
            <w:r w:rsidRPr="00E461C2">
              <w:rPr>
                <w:sz w:val="22"/>
                <w:szCs w:val="22"/>
              </w:rPr>
              <w:t>49,557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5AD0" w:rsidRPr="00E461C2" w:rsidRDefault="00C75AD0" w:rsidP="00C87588">
            <w:pPr>
              <w:tabs>
                <w:tab w:val="left" w:pos="5529"/>
              </w:tabs>
              <w:jc w:val="center"/>
              <w:rPr>
                <w:sz w:val="22"/>
                <w:szCs w:val="22"/>
              </w:rPr>
            </w:pPr>
            <w:r w:rsidRPr="00E461C2">
              <w:rPr>
                <w:sz w:val="22"/>
                <w:szCs w:val="22"/>
              </w:rPr>
              <w:t>71,590</w:t>
            </w:r>
          </w:p>
        </w:tc>
      </w:tr>
      <w:tr w:rsidR="00C75AD0" w:rsidTr="00C87588">
        <w:trPr>
          <w:cantSplit/>
          <w:trHeight w:val="432"/>
          <w:tblHeader/>
        </w:trPr>
        <w:tc>
          <w:tcPr>
            <w:tcW w:w="534" w:type="dxa"/>
            <w:vMerge w:val="restart"/>
            <w:tcBorders>
              <w:top w:val="single" w:sz="4" w:space="0" w:color="000000"/>
              <w:left w:val="single" w:sz="4" w:space="0" w:color="000000"/>
              <w:right w:val="single" w:sz="4" w:space="0" w:color="000000"/>
            </w:tcBorders>
            <w:shd w:val="clear" w:color="auto" w:fill="auto"/>
            <w:vAlign w:val="center"/>
          </w:tcPr>
          <w:p w:rsidR="00C75AD0" w:rsidRDefault="00C75AD0">
            <w:pPr>
              <w:tabs>
                <w:tab w:val="left" w:pos="5529"/>
              </w:tabs>
              <w:jc w:val="center"/>
            </w:pPr>
            <w:r>
              <w:t>2.</w:t>
            </w:r>
          </w:p>
        </w:tc>
        <w:tc>
          <w:tcPr>
            <w:tcW w:w="3544" w:type="dxa"/>
            <w:vMerge w:val="restart"/>
            <w:tcBorders>
              <w:top w:val="single" w:sz="4" w:space="0" w:color="000000"/>
              <w:left w:val="single" w:sz="4" w:space="0" w:color="000000"/>
              <w:right w:val="single" w:sz="4" w:space="0" w:color="000000"/>
            </w:tcBorders>
            <w:shd w:val="clear" w:color="auto" w:fill="auto"/>
            <w:vAlign w:val="center"/>
          </w:tcPr>
          <w:p w:rsidR="00C75AD0" w:rsidRDefault="00C75AD0" w:rsidP="009262E9">
            <w:pPr>
              <w:tabs>
                <w:tab w:val="left" w:pos="5529"/>
              </w:tabs>
              <w:ind w:left="33"/>
            </w:pPr>
            <w:r>
              <w:t>Мазут топочный 100</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C75AD0" w:rsidRDefault="00C75AD0">
            <w:pPr>
              <w:tabs>
                <w:tab w:val="left" w:pos="5529"/>
              </w:tabs>
              <w:jc w:val="center"/>
            </w:pPr>
            <w:r>
              <w:t>тыс. тонн</w:t>
            </w: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май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79308F" w:rsidRDefault="00C75AD0" w:rsidP="00C87588">
            <w:pPr>
              <w:tabs>
                <w:tab w:val="left" w:pos="5529"/>
              </w:tabs>
              <w:jc w:val="center"/>
              <w:rPr>
                <w:sz w:val="22"/>
                <w:szCs w:val="22"/>
              </w:rPr>
            </w:pPr>
            <w:r w:rsidRPr="0079308F">
              <w:rPr>
                <w:sz w:val="22"/>
                <w:szCs w:val="22"/>
              </w:rPr>
              <w:t>0,260</w:t>
            </w:r>
          </w:p>
        </w:tc>
      </w:tr>
      <w:tr w:rsidR="00C75AD0" w:rsidTr="00C87588">
        <w:trPr>
          <w:cantSplit/>
          <w:trHeight w:val="432"/>
          <w:tblHeader/>
        </w:trPr>
        <w:tc>
          <w:tcPr>
            <w:tcW w:w="534"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3544" w:type="dxa"/>
            <w:vMerge/>
            <w:tcBorders>
              <w:left w:val="single" w:sz="4" w:space="0" w:color="000000"/>
              <w:right w:val="single" w:sz="4" w:space="0" w:color="000000"/>
            </w:tcBorders>
            <w:shd w:val="clear" w:color="auto" w:fill="auto"/>
            <w:vAlign w:val="center"/>
          </w:tcPr>
          <w:p w:rsidR="00C75AD0" w:rsidRDefault="00C75AD0">
            <w:pPr>
              <w:tabs>
                <w:tab w:val="left" w:pos="5529"/>
              </w:tabs>
              <w:ind w:left="-818"/>
              <w:jc w:val="center"/>
            </w:pPr>
          </w:p>
        </w:tc>
        <w:tc>
          <w:tcPr>
            <w:tcW w:w="1559"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июнь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79308F" w:rsidRDefault="00C75AD0" w:rsidP="00C87588">
            <w:pPr>
              <w:tabs>
                <w:tab w:val="left" w:pos="5529"/>
              </w:tabs>
              <w:jc w:val="center"/>
              <w:rPr>
                <w:sz w:val="22"/>
                <w:szCs w:val="22"/>
              </w:rPr>
            </w:pPr>
            <w:r w:rsidRPr="0079308F">
              <w:rPr>
                <w:sz w:val="22"/>
                <w:szCs w:val="22"/>
              </w:rPr>
              <w:t>0,342</w:t>
            </w:r>
          </w:p>
        </w:tc>
      </w:tr>
      <w:tr w:rsidR="00C75AD0" w:rsidTr="00C87588">
        <w:trPr>
          <w:cantSplit/>
          <w:trHeight w:val="432"/>
          <w:tblHeader/>
        </w:trPr>
        <w:tc>
          <w:tcPr>
            <w:tcW w:w="534"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3544" w:type="dxa"/>
            <w:vMerge/>
            <w:tcBorders>
              <w:left w:val="single" w:sz="4" w:space="0" w:color="000000"/>
              <w:right w:val="single" w:sz="4" w:space="0" w:color="000000"/>
            </w:tcBorders>
            <w:shd w:val="clear" w:color="auto" w:fill="auto"/>
            <w:vAlign w:val="center"/>
          </w:tcPr>
          <w:p w:rsidR="00C75AD0" w:rsidRDefault="00C75AD0">
            <w:pPr>
              <w:tabs>
                <w:tab w:val="left" w:pos="5529"/>
              </w:tabs>
              <w:ind w:left="-818"/>
              <w:jc w:val="center"/>
            </w:pPr>
          </w:p>
        </w:tc>
        <w:tc>
          <w:tcPr>
            <w:tcW w:w="1559"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июль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79308F" w:rsidRDefault="00C75AD0" w:rsidP="00C87588">
            <w:pPr>
              <w:tabs>
                <w:tab w:val="left" w:pos="5529"/>
              </w:tabs>
              <w:jc w:val="center"/>
              <w:rPr>
                <w:sz w:val="22"/>
                <w:szCs w:val="22"/>
              </w:rPr>
            </w:pPr>
            <w:r w:rsidRPr="0079308F">
              <w:rPr>
                <w:sz w:val="22"/>
                <w:szCs w:val="22"/>
              </w:rPr>
              <w:t>0,404</w:t>
            </w:r>
          </w:p>
        </w:tc>
      </w:tr>
      <w:tr w:rsidR="00C75AD0" w:rsidTr="00C87588">
        <w:trPr>
          <w:cantSplit/>
          <w:trHeight w:val="432"/>
          <w:tblHeader/>
        </w:trPr>
        <w:tc>
          <w:tcPr>
            <w:tcW w:w="534"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3544" w:type="dxa"/>
            <w:vMerge/>
            <w:tcBorders>
              <w:left w:val="single" w:sz="4" w:space="0" w:color="000000"/>
              <w:right w:val="single" w:sz="4" w:space="0" w:color="000000"/>
            </w:tcBorders>
            <w:shd w:val="clear" w:color="auto" w:fill="auto"/>
            <w:vAlign w:val="center"/>
          </w:tcPr>
          <w:p w:rsidR="00C75AD0" w:rsidRDefault="00C75AD0">
            <w:pPr>
              <w:tabs>
                <w:tab w:val="left" w:pos="5529"/>
              </w:tabs>
              <w:ind w:left="-818"/>
              <w:jc w:val="center"/>
            </w:pPr>
          </w:p>
        </w:tc>
        <w:tc>
          <w:tcPr>
            <w:tcW w:w="1559"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август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79308F" w:rsidRDefault="00C75AD0" w:rsidP="00C87588">
            <w:pPr>
              <w:tabs>
                <w:tab w:val="left" w:pos="5529"/>
              </w:tabs>
              <w:jc w:val="center"/>
              <w:rPr>
                <w:sz w:val="22"/>
                <w:szCs w:val="22"/>
              </w:rPr>
            </w:pPr>
            <w:r w:rsidRPr="0079308F">
              <w:rPr>
                <w:sz w:val="22"/>
                <w:szCs w:val="22"/>
              </w:rPr>
              <w:t>0,246</w:t>
            </w:r>
          </w:p>
        </w:tc>
      </w:tr>
      <w:tr w:rsidR="00C75AD0" w:rsidTr="00C87588">
        <w:trPr>
          <w:cantSplit/>
          <w:trHeight w:val="432"/>
          <w:tblHeader/>
        </w:trPr>
        <w:tc>
          <w:tcPr>
            <w:tcW w:w="534"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3544" w:type="dxa"/>
            <w:vMerge/>
            <w:tcBorders>
              <w:left w:val="single" w:sz="4" w:space="0" w:color="000000"/>
              <w:right w:val="single" w:sz="4" w:space="0" w:color="000000"/>
            </w:tcBorders>
            <w:shd w:val="clear" w:color="auto" w:fill="auto"/>
            <w:vAlign w:val="center"/>
          </w:tcPr>
          <w:p w:rsidR="00C75AD0" w:rsidRDefault="00C75AD0">
            <w:pPr>
              <w:tabs>
                <w:tab w:val="left" w:pos="5529"/>
              </w:tabs>
              <w:ind w:left="-818"/>
              <w:jc w:val="center"/>
            </w:pPr>
          </w:p>
        </w:tc>
        <w:tc>
          <w:tcPr>
            <w:tcW w:w="1559"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сентябрь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79308F" w:rsidRDefault="00C75AD0" w:rsidP="00C87588">
            <w:pPr>
              <w:tabs>
                <w:tab w:val="left" w:pos="5529"/>
              </w:tabs>
              <w:jc w:val="center"/>
              <w:rPr>
                <w:sz w:val="22"/>
                <w:szCs w:val="22"/>
              </w:rPr>
            </w:pPr>
            <w:r w:rsidRPr="0079308F">
              <w:rPr>
                <w:sz w:val="22"/>
                <w:szCs w:val="22"/>
              </w:rPr>
              <w:t>0,404</w:t>
            </w:r>
          </w:p>
        </w:tc>
      </w:tr>
      <w:tr w:rsidR="00C75AD0" w:rsidTr="00C87588">
        <w:trPr>
          <w:cantSplit/>
          <w:trHeight w:val="432"/>
          <w:tblHeader/>
        </w:trPr>
        <w:tc>
          <w:tcPr>
            <w:tcW w:w="534"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3544" w:type="dxa"/>
            <w:vMerge/>
            <w:tcBorders>
              <w:left w:val="single" w:sz="4" w:space="0" w:color="000000"/>
              <w:right w:val="single" w:sz="4" w:space="0" w:color="000000"/>
            </w:tcBorders>
            <w:shd w:val="clear" w:color="auto" w:fill="auto"/>
            <w:vAlign w:val="center"/>
          </w:tcPr>
          <w:p w:rsidR="00C75AD0" w:rsidRDefault="00C75AD0">
            <w:pPr>
              <w:tabs>
                <w:tab w:val="left" w:pos="5529"/>
              </w:tabs>
              <w:ind w:left="-818"/>
              <w:jc w:val="center"/>
            </w:pPr>
          </w:p>
        </w:tc>
        <w:tc>
          <w:tcPr>
            <w:tcW w:w="1559"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октябрь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79308F" w:rsidRDefault="00C75AD0" w:rsidP="00C87588">
            <w:pPr>
              <w:tabs>
                <w:tab w:val="left" w:pos="5529"/>
              </w:tabs>
              <w:jc w:val="center"/>
              <w:rPr>
                <w:sz w:val="22"/>
                <w:szCs w:val="22"/>
              </w:rPr>
            </w:pPr>
            <w:r w:rsidRPr="0079308F">
              <w:rPr>
                <w:sz w:val="22"/>
                <w:szCs w:val="22"/>
              </w:rPr>
              <w:t>0,360</w:t>
            </w:r>
          </w:p>
        </w:tc>
      </w:tr>
      <w:tr w:rsidR="00C75AD0" w:rsidTr="00C87588">
        <w:trPr>
          <w:cantSplit/>
          <w:trHeight w:val="432"/>
          <w:tblHeader/>
        </w:trPr>
        <w:tc>
          <w:tcPr>
            <w:tcW w:w="534"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3544" w:type="dxa"/>
            <w:vMerge/>
            <w:tcBorders>
              <w:left w:val="single" w:sz="4" w:space="0" w:color="000000"/>
              <w:right w:val="single" w:sz="4" w:space="0" w:color="000000"/>
            </w:tcBorders>
            <w:shd w:val="clear" w:color="auto" w:fill="auto"/>
            <w:vAlign w:val="center"/>
          </w:tcPr>
          <w:p w:rsidR="00C75AD0" w:rsidRDefault="00C75AD0">
            <w:pPr>
              <w:tabs>
                <w:tab w:val="left" w:pos="5529"/>
              </w:tabs>
              <w:ind w:left="-818"/>
              <w:jc w:val="center"/>
            </w:pPr>
          </w:p>
        </w:tc>
        <w:tc>
          <w:tcPr>
            <w:tcW w:w="1559" w:type="dxa"/>
            <w:vMerge/>
            <w:tcBorders>
              <w:left w:val="single" w:sz="4" w:space="0" w:color="000000"/>
              <w:right w:val="single" w:sz="4" w:space="0" w:color="000000"/>
            </w:tcBorders>
            <w:shd w:val="clear" w:color="auto" w:fill="auto"/>
            <w:vAlign w:val="center"/>
          </w:tcPr>
          <w:p w:rsidR="00C75AD0" w:rsidRDefault="00C75AD0">
            <w:pPr>
              <w:tabs>
                <w:tab w:val="left" w:pos="5529"/>
              </w:tabs>
              <w:jc w:val="center"/>
            </w:pP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ноябрь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79308F" w:rsidRDefault="00C75AD0" w:rsidP="00C87588">
            <w:pPr>
              <w:tabs>
                <w:tab w:val="left" w:pos="5529"/>
              </w:tabs>
              <w:jc w:val="center"/>
              <w:rPr>
                <w:sz w:val="22"/>
                <w:szCs w:val="22"/>
              </w:rPr>
            </w:pPr>
            <w:r w:rsidRPr="0079308F">
              <w:rPr>
                <w:sz w:val="22"/>
                <w:szCs w:val="22"/>
              </w:rPr>
              <w:t>0,360</w:t>
            </w:r>
          </w:p>
        </w:tc>
      </w:tr>
      <w:tr w:rsidR="00C75AD0" w:rsidTr="00C87588">
        <w:trPr>
          <w:cantSplit/>
          <w:trHeight w:val="432"/>
          <w:tblHeader/>
        </w:trPr>
        <w:tc>
          <w:tcPr>
            <w:tcW w:w="534" w:type="dxa"/>
            <w:vMerge/>
            <w:tcBorders>
              <w:left w:val="single" w:sz="4" w:space="0" w:color="000000"/>
              <w:bottom w:val="single" w:sz="4" w:space="0" w:color="auto"/>
              <w:right w:val="single" w:sz="4" w:space="0" w:color="000000"/>
            </w:tcBorders>
            <w:shd w:val="clear" w:color="auto" w:fill="auto"/>
            <w:vAlign w:val="center"/>
          </w:tcPr>
          <w:p w:rsidR="00C75AD0" w:rsidRDefault="00C75AD0">
            <w:pPr>
              <w:tabs>
                <w:tab w:val="left" w:pos="5529"/>
              </w:tabs>
              <w:jc w:val="center"/>
            </w:pPr>
          </w:p>
        </w:tc>
        <w:tc>
          <w:tcPr>
            <w:tcW w:w="3544" w:type="dxa"/>
            <w:vMerge/>
            <w:tcBorders>
              <w:left w:val="single" w:sz="4" w:space="0" w:color="000000"/>
              <w:bottom w:val="single" w:sz="4" w:space="0" w:color="auto"/>
              <w:right w:val="single" w:sz="4" w:space="0" w:color="000000"/>
            </w:tcBorders>
            <w:shd w:val="clear" w:color="auto" w:fill="auto"/>
            <w:vAlign w:val="center"/>
          </w:tcPr>
          <w:p w:rsidR="00C75AD0" w:rsidRDefault="00C75AD0">
            <w:pPr>
              <w:tabs>
                <w:tab w:val="left" w:pos="5529"/>
              </w:tabs>
              <w:ind w:left="-818"/>
              <w:jc w:val="center"/>
            </w:pPr>
          </w:p>
        </w:tc>
        <w:tc>
          <w:tcPr>
            <w:tcW w:w="1559" w:type="dxa"/>
            <w:vMerge/>
            <w:tcBorders>
              <w:left w:val="single" w:sz="4" w:space="0" w:color="000000"/>
              <w:bottom w:val="single" w:sz="4" w:space="0" w:color="auto"/>
              <w:right w:val="single" w:sz="4" w:space="0" w:color="000000"/>
            </w:tcBorders>
            <w:shd w:val="clear" w:color="auto" w:fill="auto"/>
            <w:vAlign w:val="center"/>
          </w:tcPr>
          <w:p w:rsidR="00C75AD0" w:rsidRDefault="00C75AD0">
            <w:pPr>
              <w:tabs>
                <w:tab w:val="left" w:pos="5529"/>
              </w:tabs>
              <w:jc w:val="center"/>
            </w:pPr>
          </w:p>
        </w:tc>
        <w:tc>
          <w:tcPr>
            <w:tcW w:w="1560" w:type="dxa"/>
            <w:tcBorders>
              <w:top w:val="single" w:sz="4" w:space="0" w:color="000000"/>
              <w:left w:val="single" w:sz="4" w:space="0" w:color="000000"/>
              <w:bottom w:val="single" w:sz="4" w:space="0" w:color="000000"/>
              <w:right w:val="single" w:sz="4" w:space="0" w:color="000000"/>
            </w:tcBorders>
          </w:tcPr>
          <w:p w:rsidR="00C75AD0" w:rsidRPr="00E461C2" w:rsidRDefault="00C75AD0" w:rsidP="00C87588">
            <w:pPr>
              <w:tabs>
                <w:tab w:val="left" w:pos="5529"/>
              </w:tabs>
              <w:jc w:val="center"/>
              <w:rPr>
                <w:sz w:val="22"/>
                <w:szCs w:val="22"/>
              </w:rPr>
            </w:pPr>
            <w:r w:rsidRPr="00E461C2">
              <w:rPr>
                <w:sz w:val="22"/>
                <w:szCs w:val="22"/>
              </w:rPr>
              <w:t>декабрь 2026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Default="00C75AD0">
            <w:pPr>
              <w:tabs>
                <w:tab w:val="left" w:pos="5529"/>
              </w:tabs>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AD0" w:rsidRPr="0079308F" w:rsidRDefault="00C75AD0" w:rsidP="00C87588">
            <w:pPr>
              <w:tabs>
                <w:tab w:val="left" w:pos="5529"/>
              </w:tabs>
              <w:jc w:val="center"/>
              <w:rPr>
                <w:sz w:val="22"/>
                <w:szCs w:val="22"/>
              </w:rPr>
            </w:pPr>
            <w:r w:rsidRPr="0079308F">
              <w:rPr>
                <w:sz w:val="22"/>
                <w:szCs w:val="22"/>
              </w:rPr>
              <w:t>0,270</w:t>
            </w:r>
          </w:p>
        </w:tc>
      </w:tr>
      <w:tr w:rsidR="00C87588" w:rsidTr="00C87588">
        <w:trPr>
          <w:cantSplit/>
          <w:trHeight w:val="432"/>
          <w:tblHeader/>
        </w:trPr>
        <w:tc>
          <w:tcPr>
            <w:tcW w:w="14709" w:type="dxa"/>
            <w:gridSpan w:val="7"/>
            <w:tcBorders>
              <w:top w:val="single" w:sz="4" w:space="0" w:color="auto"/>
              <w:left w:val="single" w:sz="4" w:space="0" w:color="000000"/>
              <w:bottom w:val="single" w:sz="4" w:space="0" w:color="auto"/>
              <w:right w:val="single" w:sz="4" w:space="0" w:color="000000"/>
            </w:tcBorders>
            <w:shd w:val="clear" w:color="auto" w:fill="auto"/>
            <w:vAlign w:val="center"/>
          </w:tcPr>
          <w:p w:rsidR="00C87588" w:rsidRPr="0079308F" w:rsidRDefault="00C87588" w:rsidP="00C87588">
            <w:pPr>
              <w:tabs>
                <w:tab w:val="left" w:pos="5529"/>
              </w:tabs>
              <w:jc w:val="center"/>
              <w:rPr>
                <w:sz w:val="22"/>
                <w:szCs w:val="22"/>
              </w:rPr>
            </w:pPr>
            <w:r>
              <w:rPr>
                <w:sz w:val="22"/>
                <w:szCs w:val="22"/>
              </w:rPr>
              <w:t>ООО «ТЭК 45»</w:t>
            </w:r>
          </w:p>
        </w:tc>
      </w:tr>
      <w:tr w:rsidR="00C87588" w:rsidTr="00C87588">
        <w:trPr>
          <w:cantSplit/>
          <w:trHeight w:val="432"/>
          <w:tblHeader/>
        </w:trPr>
        <w:tc>
          <w:tcPr>
            <w:tcW w:w="534" w:type="dxa"/>
            <w:tcBorders>
              <w:top w:val="single" w:sz="4" w:space="0" w:color="auto"/>
              <w:left w:val="single" w:sz="4" w:space="0" w:color="000000"/>
              <w:bottom w:val="single" w:sz="4" w:space="0" w:color="000000"/>
              <w:right w:val="single" w:sz="4" w:space="0" w:color="000000"/>
            </w:tcBorders>
            <w:shd w:val="clear" w:color="auto" w:fill="auto"/>
            <w:vAlign w:val="center"/>
          </w:tcPr>
          <w:p w:rsidR="00C87588" w:rsidRDefault="00C87588">
            <w:pPr>
              <w:tabs>
                <w:tab w:val="left" w:pos="5529"/>
              </w:tabs>
              <w:jc w:val="center"/>
            </w:pPr>
            <w:r>
              <w:t>1.</w:t>
            </w:r>
          </w:p>
        </w:tc>
        <w:tc>
          <w:tcPr>
            <w:tcW w:w="3544" w:type="dxa"/>
            <w:tcBorders>
              <w:top w:val="single" w:sz="4" w:space="0" w:color="auto"/>
              <w:left w:val="single" w:sz="4" w:space="0" w:color="000000"/>
              <w:bottom w:val="single" w:sz="4" w:space="0" w:color="000000"/>
              <w:right w:val="single" w:sz="4" w:space="0" w:color="000000"/>
            </w:tcBorders>
            <w:shd w:val="clear" w:color="auto" w:fill="auto"/>
            <w:vAlign w:val="center"/>
          </w:tcPr>
          <w:p w:rsidR="00C87588" w:rsidRDefault="00C87588">
            <w:pPr>
              <w:tabs>
                <w:tab w:val="left" w:pos="5529"/>
              </w:tabs>
              <w:ind w:left="-818"/>
              <w:jc w:val="center"/>
            </w:pPr>
            <w:proofErr w:type="spellStart"/>
            <w:r w:rsidRPr="00C87588">
              <w:rPr>
                <w:lang w:eastAsia="ru-RU"/>
              </w:rPr>
              <w:t>Бу</w:t>
            </w:r>
            <w:proofErr w:type="spellEnd"/>
            <w:proofErr w:type="gramStart"/>
            <w:r>
              <w:rPr>
                <w:lang w:eastAsia="ru-RU"/>
              </w:rPr>
              <w:t xml:space="preserve">   .</w:t>
            </w:r>
            <w:proofErr w:type="gramEnd"/>
            <w:r>
              <w:rPr>
                <w:lang w:eastAsia="ru-RU"/>
              </w:rPr>
              <w:t xml:space="preserve"> Бу</w:t>
            </w:r>
            <w:r w:rsidRPr="00C87588">
              <w:rPr>
                <w:lang w:eastAsia="ru-RU"/>
              </w:rPr>
              <w:t xml:space="preserve">рый уголь </w:t>
            </w:r>
            <w:proofErr w:type="spellStart"/>
            <w:r w:rsidRPr="00C87588">
              <w:rPr>
                <w:lang w:eastAsia="ru-RU"/>
              </w:rPr>
              <w:t>3БР</w:t>
            </w:r>
            <w:proofErr w:type="spellEnd"/>
            <w:r w:rsidRPr="00C87588">
              <w:rPr>
                <w:lang w:eastAsia="ru-RU"/>
              </w:rPr>
              <w:t xml:space="preserve"> 0-200(300) мм</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C87588" w:rsidRDefault="00C87588">
            <w:pPr>
              <w:tabs>
                <w:tab w:val="left" w:pos="5529"/>
              </w:tabs>
              <w:jc w:val="center"/>
            </w:pPr>
            <w:r>
              <w:t>тыс. тонн</w:t>
            </w:r>
          </w:p>
        </w:tc>
        <w:tc>
          <w:tcPr>
            <w:tcW w:w="1560" w:type="dxa"/>
            <w:tcBorders>
              <w:top w:val="single" w:sz="4" w:space="0" w:color="000000"/>
              <w:left w:val="single" w:sz="4" w:space="0" w:color="000000"/>
              <w:bottom w:val="single" w:sz="4" w:space="0" w:color="000000"/>
              <w:right w:val="single" w:sz="4" w:space="0" w:color="000000"/>
            </w:tcBorders>
          </w:tcPr>
          <w:p w:rsidR="00C87588" w:rsidRPr="00E461C2" w:rsidRDefault="00C87588" w:rsidP="00C87588">
            <w:pPr>
              <w:tabs>
                <w:tab w:val="left" w:pos="5529"/>
              </w:tabs>
              <w:jc w:val="center"/>
              <w:rPr>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BA61DD" w:rsidRDefault="00C87588" w:rsidP="00C87588">
            <w:pPr>
              <w:tabs>
                <w:tab w:val="left" w:pos="5529"/>
              </w:tabs>
              <w:jc w:val="center"/>
            </w:pPr>
            <w:r w:rsidRPr="00BA61DD">
              <w:t>1407,41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C87588" w:rsidRPr="00BA61DD" w:rsidRDefault="00C87588" w:rsidP="00C87588">
            <w:pPr>
              <w:tabs>
                <w:tab w:val="left" w:pos="5529"/>
              </w:tabs>
              <w:jc w:val="center"/>
            </w:pPr>
            <w:r w:rsidRPr="00BA61DD">
              <w:t>9139,01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87588" w:rsidRPr="00BA61DD" w:rsidRDefault="00C87588" w:rsidP="00C87588">
            <w:pPr>
              <w:tabs>
                <w:tab w:val="left" w:pos="5529"/>
              </w:tabs>
              <w:jc w:val="center"/>
            </w:pPr>
            <w:r w:rsidRPr="00BA61DD">
              <w:t>10546,42</w:t>
            </w:r>
          </w:p>
        </w:tc>
      </w:tr>
    </w:tbl>
    <w:p w:rsidR="0098052D" w:rsidRPr="00C75AD0" w:rsidRDefault="0098052D"/>
    <w:p w:rsidR="0098052D" w:rsidRPr="00C75AD0" w:rsidRDefault="0098052D"/>
    <w:p w:rsidR="0098052D" w:rsidRDefault="0098052D">
      <w:pPr>
        <w:pStyle w:val="2"/>
        <w:keepNext w:val="0"/>
        <w:tabs>
          <w:tab w:val="left" w:pos="5529"/>
        </w:tabs>
        <w:ind w:firstLine="0"/>
        <w:jc w:val="center"/>
      </w:pPr>
      <w:r>
        <w:rPr>
          <w:lang w:val="en-US"/>
        </w:rPr>
        <w:t>IV</w:t>
      </w:r>
      <w:r>
        <w:t>. Подготовка резервных и автономных источников энергии, коммунальной и инженерной техники, используемых аварийно-восстановительными службами в отопительный период</w:t>
      </w:r>
    </w:p>
    <w:p w:rsidR="0098052D" w:rsidRDefault="0098052D">
      <w:pPr>
        <w:tabs>
          <w:tab w:val="left" w:pos="5529"/>
        </w:tabs>
      </w:pPr>
    </w:p>
    <w:tbl>
      <w:tblPr>
        <w:tblW w:w="0" w:type="auto"/>
        <w:tblLayout w:type="fixed"/>
        <w:tblLook w:val="0000" w:firstRow="0" w:lastRow="0" w:firstColumn="0" w:lastColumn="0" w:noHBand="0" w:noVBand="0"/>
      </w:tblPr>
      <w:tblGrid>
        <w:gridCol w:w="675"/>
        <w:gridCol w:w="4962"/>
        <w:gridCol w:w="2976"/>
        <w:gridCol w:w="2495"/>
        <w:gridCol w:w="1417"/>
        <w:gridCol w:w="2184"/>
      </w:tblGrid>
      <w:tr w:rsidR="0098052D" w:rsidTr="00C87588">
        <w:trPr>
          <w:cantSplit/>
          <w:trHeight w:val="432"/>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tabs>
                <w:tab w:val="left" w:pos="5529"/>
              </w:tabs>
              <w:jc w:val="center"/>
            </w:pPr>
            <w:r>
              <w:lastRenderedPageBreak/>
              <w:t>№</w:t>
            </w:r>
          </w:p>
          <w:p w:rsidR="0098052D" w:rsidRDefault="0098052D">
            <w:pPr>
              <w:tabs>
                <w:tab w:val="left" w:pos="5529"/>
              </w:tabs>
              <w:jc w:val="center"/>
            </w:pPr>
            <w:r>
              <w:t>п/п</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tabs>
                <w:tab w:val="left" w:pos="5529"/>
              </w:tabs>
              <w:jc w:val="center"/>
            </w:pPr>
            <w:r>
              <w:t>Наименование резервных и автономных источников энергии, коммунальной и инженерной техники, используемых аварийно-восстановительными службами в отопительный период (далее – объекты)</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tabs>
                <w:tab w:val="left" w:pos="5529"/>
              </w:tabs>
              <w:jc w:val="center"/>
            </w:pPr>
            <w:r>
              <w:t>Вид объекта</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tabs>
                <w:tab w:val="left" w:pos="5529"/>
              </w:tabs>
              <w:jc w:val="center"/>
            </w:pPr>
            <w:r>
              <w:t>Инвентарный номер</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pStyle w:val="2"/>
              <w:tabs>
                <w:tab w:val="left" w:pos="5529"/>
              </w:tabs>
              <w:ind w:firstLine="0"/>
              <w:jc w:val="center"/>
            </w:pPr>
            <w:r>
              <w:rPr>
                <w:sz w:val="24"/>
                <w:szCs w:val="24"/>
              </w:rPr>
              <w:t>Год выпуска</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pStyle w:val="2"/>
              <w:tabs>
                <w:tab w:val="left" w:pos="5529"/>
              </w:tabs>
              <w:ind w:firstLine="0"/>
              <w:jc w:val="center"/>
            </w:pPr>
            <w:r>
              <w:rPr>
                <w:sz w:val="24"/>
                <w:szCs w:val="24"/>
              </w:rPr>
              <w:t>Дата предыдущей проверки (технического обслуживания)</w:t>
            </w:r>
          </w:p>
        </w:tc>
      </w:tr>
      <w:tr w:rsidR="00C87588" w:rsidTr="00C87588">
        <w:trPr>
          <w:cantSplit/>
          <w:trHeight w:val="432"/>
          <w:tblHeader/>
        </w:trPr>
        <w:tc>
          <w:tcPr>
            <w:tcW w:w="147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C87588" w:rsidRDefault="00C87588" w:rsidP="00C87588">
            <w:pPr>
              <w:pStyle w:val="afa"/>
              <w:jc w:val="center"/>
              <w:rPr>
                <w:rFonts w:ascii="Times New Roman" w:hAnsi="Times New Roman"/>
                <w:sz w:val="24"/>
                <w:szCs w:val="24"/>
              </w:rPr>
            </w:pPr>
            <w:r w:rsidRPr="00C87588">
              <w:rPr>
                <w:rFonts w:ascii="Times New Roman" w:hAnsi="Times New Roman"/>
                <w:sz w:val="24"/>
                <w:szCs w:val="24"/>
              </w:rPr>
              <w:t xml:space="preserve">Муниципальное унитарное предприятие тепловых сетей </w:t>
            </w:r>
            <w:proofErr w:type="spellStart"/>
            <w:r w:rsidRPr="00C87588">
              <w:rPr>
                <w:rFonts w:ascii="Times New Roman" w:hAnsi="Times New Roman"/>
                <w:sz w:val="24"/>
                <w:szCs w:val="24"/>
              </w:rPr>
              <w:t>г</w:t>
            </w:r>
            <w:proofErr w:type="gramStart"/>
            <w:r w:rsidRPr="00C87588">
              <w:rPr>
                <w:rFonts w:ascii="Times New Roman" w:hAnsi="Times New Roman"/>
                <w:sz w:val="24"/>
                <w:szCs w:val="24"/>
              </w:rPr>
              <w:t>.З</w:t>
            </w:r>
            <w:proofErr w:type="gramEnd"/>
            <w:r w:rsidRPr="00C87588">
              <w:rPr>
                <w:rFonts w:ascii="Times New Roman" w:hAnsi="Times New Roman"/>
                <w:sz w:val="24"/>
                <w:szCs w:val="24"/>
              </w:rPr>
              <w:t>еленогорска</w:t>
            </w:r>
            <w:proofErr w:type="spellEnd"/>
          </w:p>
        </w:tc>
      </w:tr>
      <w:tr w:rsidR="0098052D" w:rsidTr="0094636A">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rsidP="00CC6CAE">
            <w:pPr>
              <w:tabs>
                <w:tab w:val="left" w:pos="5529"/>
              </w:tabs>
              <w:jc w:val="center"/>
            </w:pPr>
            <w:r>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Pr="00CC6CAE" w:rsidRDefault="00CC6CAE" w:rsidP="00CC6CAE">
            <w:pPr>
              <w:tabs>
                <w:tab w:val="left" w:pos="5529"/>
              </w:tabs>
              <w:snapToGrid w:val="0"/>
            </w:pPr>
            <w:r>
              <w:t>МДГ 130104 (№321S/25-322)</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Pr="00CC6CAE" w:rsidRDefault="00CC6CAE" w:rsidP="00CC6CAE">
            <w:pPr>
              <w:tabs>
                <w:tab w:val="left" w:pos="5529"/>
              </w:tabs>
              <w:snapToGrid w:val="0"/>
            </w:pPr>
            <w:r>
              <w:t>передвижной резервный источник снабжения энергией, 100 кВт</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Pr="00CC6CAE" w:rsidRDefault="0098052D" w:rsidP="0094636A">
            <w:pPr>
              <w:tabs>
                <w:tab w:val="left" w:pos="5529"/>
              </w:tabs>
              <w:snapToGrid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CC6CAE" w:rsidP="00CC6CAE">
            <w:pPr>
              <w:tabs>
                <w:tab w:val="left" w:pos="5529"/>
              </w:tabs>
              <w:snapToGrid w:val="0"/>
              <w:jc w:val="center"/>
            </w:pPr>
            <w:r>
              <w:t>2025</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CC6CAE">
            <w:pPr>
              <w:tabs>
                <w:tab w:val="left" w:pos="5529"/>
              </w:tabs>
              <w:snapToGrid w:val="0"/>
              <w:jc w:val="center"/>
            </w:pPr>
            <w:r>
              <w:t>-</w:t>
            </w:r>
          </w:p>
        </w:tc>
      </w:tr>
      <w:tr w:rsidR="00D20D9B" w:rsidTr="00D20D9B">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20D9B" w:rsidP="00CC6CAE">
            <w:pPr>
              <w:tabs>
                <w:tab w:val="left" w:pos="5529"/>
              </w:tabs>
              <w:jc w:val="center"/>
            </w:pPr>
            <w:r>
              <w:t>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pPr>
            <w:r>
              <w:t>Фургон (грузопассажирский)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jc w:val="center"/>
            </w:pPr>
            <w:r>
              <w:t>ГАЗ-27527 (АДС)</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snapToGrid w:val="0"/>
              <w:jc w:val="center"/>
            </w:pPr>
            <w:r>
              <w:t>С987ЕХ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2012</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18.12.2025</w:t>
            </w:r>
          </w:p>
        </w:tc>
      </w:tr>
      <w:tr w:rsidR="00D20D9B" w:rsidTr="00D20D9B">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Pr="00DE1713" w:rsidRDefault="00DE1713" w:rsidP="00CC6CAE">
            <w:pPr>
              <w:tabs>
                <w:tab w:val="left" w:pos="5529"/>
              </w:tabs>
              <w:jc w:val="center"/>
            </w:pPr>
            <w:r>
              <w:rPr>
                <w:lang w:val="en-US"/>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pPr>
            <w:r>
              <w:t>Фургон (грузопассажирский)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jc w:val="center"/>
            </w:pPr>
            <w:r>
              <w:t>ГАЗ-27527 (АДС поселок)</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snapToGrid w:val="0"/>
              <w:jc w:val="center"/>
            </w:pPr>
            <w:r>
              <w:t>С940ЕХ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2012</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23.12.2025</w:t>
            </w:r>
          </w:p>
        </w:tc>
      </w:tr>
      <w:tr w:rsidR="00D20D9B" w:rsidTr="00D20D9B">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E1713" w:rsidP="00CC6CAE">
            <w:pPr>
              <w:tabs>
                <w:tab w:val="left" w:pos="5529"/>
              </w:tabs>
              <w:jc w:val="center"/>
            </w:pPr>
            <w:r>
              <w:t>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rPr>
                <w:lang w:val="en-US"/>
              </w:rPr>
            </w:pPr>
            <w:r>
              <w:t>Экскаватор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jc w:val="center"/>
            </w:pPr>
            <w:r>
              <w:rPr>
                <w:lang w:val="en-US"/>
              </w:rPr>
              <w:t>DOOSAN SOLAR 140 W</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snapToGrid w:val="0"/>
              <w:jc w:val="center"/>
            </w:pPr>
            <w:r>
              <w:t>0013 ХК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2011</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20.02.2026</w:t>
            </w:r>
          </w:p>
        </w:tc>
      </w:tr>
      <w:tr w:rsidR="00D20D9B" w:rsidTr="00D20D9B">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E1713" w:rsidP="00CC6CAE">
            <w:pPr>
              <w:tabs>
                <w:tab w:val="left" w:pos="5529"/>
              </w:tabs>
              <w:jc w:val="center"/>
            </w:pPr>
            <w:r>
              <w:t>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rPr>
                <w:lang w:val="en-US"/>
              </w:rPr>
            </w:pPr>
            <w:r>
              <w:t>Экскаватор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jc w:val="center"/>
            </w:pPr>
            <w:r>
              <w:rPr>
                <w:lang w:val="en-US"/>
              </w:rPr>
              <w:t>DOOSAN SOLAR 160 W</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snapToGrid w:val="0"/>
              <w:jc w:val="center"/>
            </w:pPr>
            <w:r>
              <w:t>2524 КС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2008</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21.04.2026</w:t>
            </w:r>
          </w:p>
        </w:tc>
      </w:tr>
      <w:tr w:rsidR="00D20D9B" w:rsidTr="00DE1713">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E1713" w:rsidP="00CC6CAE">
            <w:pPr>
              <w:tabs>
                <w:tab w:val="left" w:pos="5529"/>
              </w:tabs>
              <w:jc w:val="center"/>
            </w:pPr>
            <w:r>
              <w:t>6.</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20D9B" w:rsidP="00DE1713">
            <w:pPr>
              <w:pStyle w:val="afe"/>
            </w:pPr>
            <w:r>
              <w:t>Прицеп двухосный 883107-0000010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jc w:val="center"/>
            </w:pPr>
            <w:r>
              <w:t>Сварочный агрегат«</w:t>
            </w:r>
            <w:r>
              <w:rPr>
                <w:lang w:val="en-US"/>
              </w:rPr>
              <w:t>MOSA</w:t>
            </w:r>
            <w:r>
              <w:t>»</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20D9B" w:rsidP="00DE1713">
            <w:pPr>
              <w:pStyle w:val="afe"/>
              <w:snapToGrid w:val="0"/>
              <w:jc w:val="center"/>
            </w:pPr>
            <w:proofErr w:type="gramStart"/>
            <w:r>
              <w:t>ММ</w:t>
            </w:r>
            <w:proofErr w:type="gramEnd"/>
            <w:r>
              <w:t xml:space="preserve"> 0713 24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2013</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20D9B" w:rsidP="0094636A">
            <w:pPr>
              <w:tabs>
                <w:tab w:val="left" w:pos="5529"/>
              </w:tabs>
              <w:snapToGrid w:val="0"/>
              <w:jc w:val="center"/>
            </w:pPr>
          </w:p>
        </w:tc>
      </w:tr>
      <w:tr w:rsidR="00D20D9B" w:rsidTr="00DE1713">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E1713" w:rsidP="00CC6CAE">
            <w:pPr>
              <w:tabs>
                <w:tab w:val="left" w:pos="5529"/>
              </w:tabs>
              <w:jc w:val="center"/>
            </w:pPr>
            <w:r>
              <w:t>7.</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20D9B" w:rsidP="00DE1713">
            <w:pPr>
              <w:pStyle w:val="afe"/>
            </w:pPr>
            <w:r>
              <w:t>Прицеп двухосный ЛАВ-81020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jc w:val="center"/>
            </w:pPr>
            <w:r>
              <w:t>Сварочный агрегат «</w:t>
            </w:r>
            <w:proofErr w:type="spellStart"/>
            <w:r>
              <w:rPr>
                <w:lang w:val="en-US"/>
              </w:rPr>
              <w:t>Denyo</w:t>
            </w:r>
            <w:proofErr w:type="spellEnd"/>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20D9B" w:rsidP="00DE1713">
            <w:pPr>
              <w:pStyle w:val="afe"/>
              <w:snapToGrid w:val="0"/>
              <w:jc w:val="center"/>
            </w:pPr>
            <w:proofErr w:type="gramStart"/>
            <w:r>
              <w:t>ММ</w:t>
            </w:r>
            <w:proofErr w:type="gramEnd"/>
            <w:r>
              <w:t xml:space="preserve"> 0422 24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2010</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20D9B" w:rsidP="0094636A">
            <w:pPr>
              <w:tabs>
                <w:tab w:val="left" w:pos="5529"/>
              </w:tabs>
              <w:snapToGrid w:val="0"/>
              <w:jc w:val="center"/>
            </w:pPr>
          </w:p>
        </w:tc>
      </w:tr>
      <w:tr w:rsidR="00D20D9B" w:rsidTr="00D20D9B">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E1713" w:rsidP="00CC6CAE">
            <w:pPr>
              <w:tabs>
                <w:tab w:val="left" w:pos="5529"/>
              </w:tabs>
              <w:jc w:val="center"/>
            </w:pPr>
            <w:r>
              <w:t>8.</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rPr>
                <w:lang w:val="en-US"/>
              </w:rPr>
            </w:pPr>
            <w:proofErr w:type="gramStart"/>
            <w:r>
              <w:t>Бортовой со стрелой-манипулятором</w:t>
            </w:r>
            <w:proofErr w:type="gramEnd"/>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jc w:val="center"/>
            </w:pPr>
            <w:r>
              <w:rPr>
                <w:lang w:val="en-US"/>
              </w:rPr>
              <w:t>HINO RANGER</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snapToGrid w:val="0"/>
              <w:jc w:val="center"/>
            </w:pPr>
            <w:r>
              <w:t>Р716ОТ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2001</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05.11.2025</w:t>
            </w:r>
          </w:p>
        </w:tc>
      </w:tr>
      <w:tr w:rsidR="00D20D9B" w:rsidTr="00D20D9B">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E1713" w:rsidP="00CC6CAE">
            <w:pPr>
              <w:tabs>
                <w:tab w:val="left" w:pos="5529"/>
              </w:tabs>
              <w:jc w:val="center"/>
            </w:pPr>
            <w:r>
              <w:t>9.</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pPr>
            <w:r>
              <w:t>Трактор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jc w:val="center"/>
            </w:pPr>
            <w:proofErr w:type="spellStart"/>
            <w:r>
              <w:t>Беларус</w:t>
            </w:r>
            <w:proofErr w:type="spellEnd"/>
            <w:r>
              <w:t xml:space="preserve"> 82.1-</w:t>
            </w:r>
            <w:proofErr w:type="spellStart"/>
            <w:r>
              <w:t>У</w:t>
            </w:r>
            <w:proofErr w:type="gramStart"/>
            <w:r>
              <w:t>1</w:t>
            </w:r>
            <w:proofErr w:type="spellEnd"/>
            <w:proofErr w:type="gramEnd"/>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snapToGrid w:val="0"/>
              <w:jc w:val="center"/>
            </w:pPr>
            <w:r>
              <w:t>2588 КС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2010</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9F3FA2" w:rsidP="0094636A">
            <w:pPr>
              <w:tabs>
                <w:tab w:val="left" w:pos="5529"/>
              </w:tabs>
              <w:snapToGrid w:val="0"/>
              <w:jc w:val="center"/>
            </w:pPr>
            <w:r>
              <w:t>21.04.2026</w:t>
            </w:r>
          </w:p>
        </w:tc>
      </w:tr>
      <w:tr w:rsidR="00D20D9B" w:rsidTr="00D20D9B">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E1713" w:rsidP="00CC6CAE">
            <w:pPr>
              <w:tabs>
                <w:tab w:val="left" w:pos="5529"/>
              </w:tabs>
              <w:jc w:val="center"/>
            </w:pPr>
            <w:r>
              <w:t>10.</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pPr>
            <w:r>
              <w:t>Машина вакуумная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jc w:val="center"/>
            </w:pPr>
            <w:r>
              <w:t>ЗИЛ КО-520</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snapToGrid w:val="0"/>
              <w:jc w:val="center"/>
            </w:pPr>
            <w:r>
              <w:t>Н855ЕС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1994</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9F3FA2" w:rsidP="0094636A">
            <w:pPr>
              <w:tabs>
                <w:tab w:val="left" w:pos="5529"/>
              </w:tabs>
              <w:snapToGrid w:val="0"/>
              <w:jc w:val="center"/>
            </w:pPr>
            <w:r>
              <w:t>11.11.2025</w:t>
            </w:r>
          </w:p>
        </w:tc>
      </w:tr>
      <w:tr w:rsidR="00D20D9B" w:rsidTr="00D20D9B">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E1713" w:rsidP="00CC6CAE">
            <w:pPr>
              <w:tabs>
                <w:tab w:val="left" w:pos="5529"/>
              </w:tabs>
              <w:jc w:val="center"/>
            </w:pPr>
            <w:r>
              <w:t>11.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pPr>
            <w:r>
              <w:t>Автомобильный кран</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jc w:val="center"/>
            </w:pPr>
            <w:r>
              <w:t>МАЗ-5337 КС-35715</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snapToGrid w:val="0"/>
              <w:jc w:val="center"/>
            </w:pPr>
            <w:r>
              <w:t>Н826ЕС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1997</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9F3FA2" w:rsidP="0094636A">
            <w:pPr>
              <w:tabs>
                <w:tab w:val="left" w:pos="5529"/>
              </w:tabs>
              <w:snapToGrid w:val="0"/>
              <w:jc w:val="center"/>
            </w:pPr>
            <w:r>
              <w:t>10.03.2026</w:t>
            </w:r>
          </w:p>
        </w:tc>
      </w:tr>
      <w:tr w:rsidR="00D20D9B" w:rsidTr="00D20D9B">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E1713" w:rsidP="00CC6CAE">
            <w:pPr>
              <w:tabs>
                <w:tab w:val="left" w:pos="5529"/>
              </w:tabs>
              <w:jc w:val="center"/>
            </w:pPr>
            <w:r>
              <w:t>12.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pPr>
            <w:r>
              <w:t>Прицеп одноосный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jc w:val="center"/>
            </w:pPr>
            <w:r>
              <w:t>Компрессор</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snapToGrid w:val="0"/>
              <w:jc w:val="center"/>
            </w:pPr>
            <w:r>
              <w:t>5052 ХВ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1980</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9F3FA2" w:rsidP="0094636A">
            <w:pPr>
              <w:tabs>
                <w:tab w:val="left" w:pos="5529"/>
              </w:tabs>
              <w:snapToGrid w:val="0"/>
              <w:jc w:val="center"/>
            </w:pPr>
            <w:r>
              <w:t>21.04.2026</w:t>
            </w:r>
          </w:p>
        </w:tc>
      </w:tr>
      <w:tr w:rsidR="00D20D9B" w:rsidTr="00D20D9B">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E1713" w:rsidP="00CC6CAE">
            <w:pPr>
              <w:tabs>
                <w:tab w:val="left" w:pos="5529"/>
              </w:tabs>
              <w:jc w:val="center"/>
            </w:pPr>
            <w:r>
              <w:t>13.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pPr>
            <w:r>
              <w:t>Прицеп одноосный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jc w:val="center"/>
            </w:pPr>
            <w:r>
              <w:t>Сварочная тележка</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snapToGrid w:val="0"/>
              <w:jc w:val="center"/>
            </w:pPr>
            <w:r>
              <w:t>5048 ХВ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1990</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9F3FA2" w:rsidP="0094636A">
            <w:pPr>
              <w:tabs>
                <w:tab w:val="left" w:pos="5529"/>
              </w:tabs>
              <w:snapToGrid w:val="0"/>
              <w:jc w:val="center"/>
            </w:pPr>
            <w:r>
              <w:t>21.04.2025</w:t>
            </w:r>
          </w:p>
        </w:tc>
      </w:tr>
      <w:tr w:rsidR="00D20D9B" w:rsidTr="00D20D9B">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E1713" w:rsidP="00810903">
            <w:pPr>
              <w:tabs>
                <w:tab w:val="left" w:pos="5529"/>
              </w:tabs>
              <w:jc w:val="center"/>
            </w:pPr>
            <w:r>
              <w:t>1</w:t>
            </w:r>
            <w:r w:rsidR="00810903">
              <w:t>4</w:t>
            </w:r>
            <w: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pPr>
            <w:r>
              <w:t>Прицеп двухосный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jc w:val="center"/>
            </w:pPr>
            <w:r>
              <w:t>Будка-бытовка</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snapToGrid w:val="0"/>
              <w:jc w:val="center"/>
            </w:pPr>
            <w:r>
              <w:t>6216 ХО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1974</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9F3FA2" w:rsidP="0094636A">
            <w:pPr>
              <w:tabs>
                <w:tab w:val="left" w:pos="5529"/>
              </w:tabs>
              <w:snapToGrid w:val="0"/>
              <w:jc w:val="center"/>
            </w:pPr>
            <w:r>
              <w:t>21.04.2025</w:t>
            </w:r>
          </w:p>
        </w:tc>
      </w:tr>
      <w:tr w:rsidR="00D20D9B" w:rsidTr="00D20D9B">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DE1713" w:rsidP="00810903">
            <w:pPr>
              <w:tabs>
                <w:tab w:val="left" w:pos="5529"/>
              </w:tabs>
              <w:jc w:val="center"/>
            </w:pPr>
            <w:r>
              <w:t>1</w:t>
            </w:r>
            <w:r w:rsidR="00810903">
              <w:t>5</w:t>
            </w:r>
            <w: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pPr>
            <w:r>
              <w:t>Прицеп двухосный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jc w:val="center"/>
            </w:pPr>
            <w:r>
              <w:t>Будка-бытовка</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D20D9B" w:rsidRDefault="00D20D9B" w:rsidP="00D20D9B">
            <w:pPr>
              <w:pStyle w:val="afe"/>
              <w:snapToGrid w:val="0"/>
              <w:jc w:val="center"/>
            </w:pPr>
            <w:r>
              <w:t>6217 ХО 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810903" w:rsidP="0094636A">
            <w:pPr>
              <w:tabs>
                <w:tab w:val="left" w:pos="5529"/>
              </w:tabs>
              <w:snapToGrid w:val="0"/>
              <w:jc w:val="center"/>
            </w:pPr>
            <w:r>
              <w:t>1974</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D9B" w:rsidRDefault="009F3FA2" w:rsidP="0094636A">
            <w:pPr>
              <w:tabs>
                <w:tab w:val="left" w:pos="5529"/>
              </w:tabs>
              <w:snapToGrid w:val="0"/>
              <w:jc w:val="center"/>
            </w:pPr>
            <w:r>
              <w:t>21.04.2025</w:t>
            </w:r>
          </w:p>
        </w:tc>
      </w:tr>
      <w:tr w:rsidR="00C87588" w:rsidTr="00C87588">
        <w:trPr>
          <w:cantSplit/>
        </w:trPr>
        <w:tc>
          <w:tcPr>
            <w:tcW w:w="147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Default="00C87588" w:rsidP="0094636A">
            <w:pPr>
              <w:tabs>
                <w:tab w:val="left" w:pos="5529"/>
              </w:tabs>
              <w:snapToGrid w:val="0"/>
              <w:jc w:val="center"/>
            </w:pPr>
            <w:r>
              <w:t>ООО «ТЭК 45»</w:t>
            </w:r>
          </w:p>
        </w:tc>
      </w:tr>
      <w:tr w:rsidR="00C87588" w:rsidTr="00C87588">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Default="00C87588" w:rsidP="00810903">
            <w:pPr>
              <w:tabs>
                <w:tab w:val="left" w:pos="5529"/>
              </w:tabs>
              <w:jc w:val="center"/>
            </w:pPr>
            <w:r>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C87588" w:rsidRPr="00BA61DD" w:rsidRDefault="00C87588" w:rsidP="00C87588">
            <w:pPr>
              <w:tabs>
                <w:tab w:val="left" w:pos="5529"/>
              </w:tabs>
              <w:rPr>
                <w:color w:val="000000"/>
              </w:rPr>
            </w:pPr>
            <w:r w:rsidRPr="00BA61DD">
              <w:rPr>
                <w:color w:val="000000"/>
              </w:rPr>
              <w:t>Электростанция АД-100 (стационарная)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87588" w:rsidRPr="00BA61DD" w:rsidRDefault="00C87588" w:rsidP="00C87588">
            <w:pPr>
              <w:tabs>
                <w:tab w:val="left" w:pos="5529"/>
              </w:tabs>
              <w:jc w:val="both"/>
              <w:rPr>
                <w:color w:val="000000"/>
                <w:lang w:val="en-US"/>
              </w:rPr>
            </w:pPr>
            <w:r w:rsidRPr="00BA61DD">
              <w:rPr>
                <w:snapToGrid w:val="0"/>
                <w:color w:val="000000"/>
              </w:rPr>
              <w:t>Котельная ООО «ТЭК 45»</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C87588" w:rsidRPr="00C4544D" w:rsidRDefault="00C87588" w:rsidP="00C87588">
            <w:pPr>
              <w:tabs>
                <w:tab w:val="left" w:pos="5529"/>
              </w:tabs>
              <w:jc w:val="center"/>
              <w:rPr>
                <w:color w:val="000000"/>
              </w:rPr>
            </w:pPr>
            <w:r w:rsidRPr="00C4544D">
              <w:rPr>
                <w:color w:val="000000"/>
              </w:rPr>
              <w:t>00-000058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87588" w:rsidRPr="00C4544D" w:rsidRDefault="00C87588" w:rsidP="00C87588">
            <w:pPr>
              <w:tabs>
                <w:tab w:val="left" w:pos="5529"/>
              </w:tabs>
              <w:jc w:val="center"/>
              <w:rPr>
                <w:color w:val="000000"/>
              </w:rPr>
            </w:pPr>
            <w:r w:rsidRPr="00C4544D">
              <w:rPr>
                <w:color w:val="000000"/>
              </w:rPr>
              <w:t>1990</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650CA1" w:rsidRDefault="00C87588" w:rsidP="00C87588">
            <w:pPr>
              <w:tabs>
                <w:tab w:val="left" w:pos="5529"/>
              </w:tabs>
              <w:jc w:val="center"/>
            </w:pPr>
            <w:r>
              <w:t>2025</w:t>
            </w:r>
          </w:p>
        </w:tc>
      </w:tr>
      <w:tr w:rsidR="00C87588" w:rsidTr="00C87588">
        <w:trPr>
          <w:cantSplit/>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Default="00C87588" w:rsidP="00810903">
            <w:pPr>
              <w:tabs>
                <w:tab w:val="left" w:pos="5529"/>
              </w:tabs>
              <w:jc w:val="center"/>
            </w:pPr>
            <w:r>
              <w:t>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C87588" w:rsidRPr="00BA61DD" w:rsidRDefault="00C87588" w:rsidP="00C87588">
            <w:r w:rsidRPr="00BA61DD">
              <w:t>Электростанция АД-100 (стационарная)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87588" w:rsidRPr="00BA61DD" w:rsidRDefault="00C87588" w:rsidP="00C87588">
            <w:r w:rsidRPr="00BA61DD">
              <w:t>Котельная ООО «ТЭК 45»</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C87588" w:rsidRPr="00BA61DD" w:rsidRDefault="00C87588" w:rsidP="00C87588">
            <w:pPr>
              <w:jc w:val="center"/>
            </w:pPr>
            <w:r w:rsidRPr="00BA61DD">
              <w:t>00-000059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87588" w:rsidRPr="00BA61DD" w:rsidRDefault="00C87588" w:rsidP="00C87588">
            <w:pPr>
              <w:tabs>
                <w:tab w:val="left" w:pos="5529"/>
              </w:tabs>
              <w:jc w:val="center"/>
              <w:rPr>
                <w:color w:val="000000"/>
              </w:rPr>
            </w:pPr>
            <w:r w:rsidRPr="00BA61DD">
              <w:rPr>
                <w:color w:val="000000"/>
              </w:rPr>
              <w:t>1983</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BA61DD" w:rsidRDefault="00C87588" w:rsidP="00C87588">
            <w:pPr>
              <w:tabs>
                <w:tab w:val="left" w:pos="5529"/>
              </w:tabs>
              <w:jc w:val="center"/>
            </w:pPr>
            <w:r w:rsidRPr="00BA61DD">
              <w:t>2025</w:t>
            </w:r>
          </w:p>
        </w:tc>
      </w:tr>
    </w:tbl>
    <w:p w:rsidR="0098052D" w:rsidRDefault="0098052D">
      <w:pPr>
        <w:tabs>
          <w:tab w:val="left" w:pos="5529"/>
        </w:tabs>
        <w:rPr>
          <w:szCs w:val="20"/>
        </w:rPr>
      </w:pPr>
    </w:p>
    <w:p w:rsidR="0098052D" w:rsidRDefault="0098052D">
      <w:pPr>
        <w:pStyle w:val="2"/>
        <w:keepNext w:val="0"/>
        <w:tabs>
          <w:tab w:val="left" w:pos="5529"/>
        </w:tabs>
        <w:ind w:firstLine="0"/>
        <w:jc w:val="center"/>
      </w:pPr>
      <w:r>
        <w:rPr>
          <w:lang w:val="en-US"/>
        </w:rPr>
        <w:t>V</w:t>
      </w:r>
      <w:r>
        <w:t>. Создание неснижаемого, аварийного запаса технических материальных средств</w:t>
      </w:r>
    </w:p>
    <w:p w:rsidR="0098052D" w:rsidRDefault="0098052D"/>
    <w:tbl>
      <w:tblPr>
        <w:tblW w:w="14993" w:type="dxa"/>
        <w:tblLayout w:type="fixed"/>
        <w:tblLook w:val="0000" w:firstRow="0" w:lastRow="0" w:firstColumn="0" w:lastColumn="0" w:noHBand="0" w:noVBand="0"/>
      </w:tblPr>
      <w:tblGrid>
        <w:gridCol w:w="959"/>
        <w:gridCol w:w="7230"/>
        <w:gridCol w:w="2835"/>
        <w:gridCol w:w="3969"/>
      </w:tblGrid>
      <w:tr w:rsidR="0098052D" w:rsidTr="00C87588">
        <w:trPr>
          <w:cantSplit/>
          <w:trHeight w:val="432"/>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tabs>
                <w:tab w:val="left" w:pos="5529"/>
              </w:tabs>
              <w:jc w:val="center"/>
            </w:pPr>
            <w:r>
              <w:t>№ п/п</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tabs>
                <w:tab w:val="left" w:pos="5529"/>
              </w:tabs>
              <w:jc w:val="center"/>
            </w:pPr>
            <w:r>
              <w:t>Наименование технических материальных средств</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tabs>
                <w:tab w:val="left" w:pos="5529"/>
              </w:tabs>
              <w:jc w:val="center"/>
            </w:pPr>
            <w:r>
              <w:t>Единица измерения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52D" w:rsidRDefault="0098052D">
            <w:pPr>
              <w:tabs>
                <w:tab w:val="left" w:pos="5529"/>
              </w:tabs>
              <w:jc w:val="center"/>
            </w:pPr>
            <w:r>
              <w:t>Плановое количество</w:t>
            </w:r>
          </w:p>
        </w:tc>
      </w:tr>
      <w:tr w:rsidR="0094636A" w:rsidTr="00C87588">
        <w:trPr>
          <w:cantSplit/>
        </w:trPr>
        <w:tc>
          <w:tcPr>
            <w:tcW w:w="14993" w:type="dxa"/>
            <w:gridSpan w:val="4"/>
            <w:tcBorders>
              <w:top w:val="single" w:sz="4" w:space="0" w:color="000000"/>
              <w:left w:val="single" w:sz="4" w:space="0" w:color="000000"/>
              <w:bottom w:val="single" w:sz="4" w:space="0" w:color="000000"/>
              <w:right w:val="single" w:sz="4" w:space="0" w:color="000000"/>
            </w:tcBorders>
            <w:shd w:val="clear" w:color="auto" w:fill="auto"/>
          </w:tcPr>
          <w:p w:rsidR="0094636A" w:rsidRDefault="0094636A" w:rsidP="00C87588">
            <w:pPr>
              <w:tabs>
                <w:tab w:val="left" w:pos="5529"/>
              </w:tabs>
              <w:snapToGrid w:val="0"/>
              <w:jc w:val="center"/>
            </w:pPr>
            <w:r>
              <w:t>Муниципальное унитарное предприятие тепловых сетей г. Зеленогорска, цех «Район тепловых сетей»</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lastRenderedPageBreak/>
              <w:t>1</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Задвижка 30с41нж Ду-150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4</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2</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Задвижка 30с41нж Ду-80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3</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Задвижка 30с999нж Ду-250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4</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Задвижка   Ду-150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5</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Задвижка   Ду-200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6</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Задвижка   Ду-250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1</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7</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Кран шаровой под приварку КШ21 Ду-80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8</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Кран шаровой под приварку    Ду-40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4</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9</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Кран шаровой муфтовый Ду-15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10</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Кран шаровой муфтовый Ду-20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11</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Кран шаровой муфтовый Ду-25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12</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 xml:space="preserve">Кран шаровой под приварку    Ду-50, </w:t>
            </w:r>
          </w:p>
          <w:p w:rsidR="006A5E0A" w:rsidRDefault="006A5E0A" w:rsidP="006A5E0A">
            <w:pPr>
              <w:pStyle w:val="afe"/>
            </w:pPr>
            <w:r>
              <w:t>Ду-100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E0A" w:rsidRDefault="006A5E0A" w:rsidP="00DE1713">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E0A" w:rsidRDefault="006A5E0A" w:rsidP="00DE1713">
            <w:pPr>
              <w:pStyle w:val="afe"/>
              <w:snapToGrid w:val="0"/>
              <w:jc w:val="center"/>
            </w:pPr>
            <w:r>
              <w:t>по 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13</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Кран шаровой под приварку    Ду-15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14</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180206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3</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15</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180308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3</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16</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180309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17</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180310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3</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18</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180312  (6312-2</w:t>
            </w:r>
            <w:r>
              <w:rPr>
                <w:lang w:val="en-US"/>
              </w:rPr>
              <w:t>RS</w:t>
            </w:r>
            <w: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19</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 xml:space="preserve">Подшипник 180312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1</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20</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2310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4</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21</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2314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4</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22</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2317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1</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23</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2319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1</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24</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2322л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25</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 xml:space="preserve">Подшипник 310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26</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306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27</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312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1</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28</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318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29</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323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30</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32314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1</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31</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80317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1</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32</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2319 (319)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lastRenderedPageBreak/>
              <w:t>33</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Подшипник 316 (6316)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34</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Автомат АЕ 2046 40А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35</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Автомат ВА 57  80ам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36</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Кабель АВВГ 3х50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120</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37</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Пускатель ПМА 6102 220В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1</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38</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Пускатель ПМЛ 21010 220В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шт.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1</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39</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 xml:space="preserve">Труба ст. </w:t>
            </w:r>
            <w:proofErr w:type="spellStart"/>
            <w:r>
              <w:t>Ду</w:t>
            </w:r>
            <w:proofErr w:type="spellEnd"/>
            <w:r>
              <w:t xml:space="preserve"> 800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0,25</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40</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 xml:space="preserve">Труба ст. </w:t>
            </w:r>
            <w:proofErr w:type="spellStart"/>
            <w:r>
              <w:t>Ду</w:t>
            </w:r>
            <w:proofErr w:type="spellEnd"/>
            <w:r>
              <w:t xml:space="preserve">  700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1</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41</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 xml:space="preserve">Труба ст. </w:t>
            </w:r>
            <w:proofErr w:type="spellStart"/>
            <w:r>
              <w:t>Ду</w:t>
            </w:r>
            <w:proofErr w:type="spellEnd"/>
            <w:r>
              <w:t xml:space="preserve"> 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 xml:space="preserve">т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0,04</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42</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 xml:space="preserve">Труба ст. </w:t>
            </w:r>
            <w:proofErr w:type="spellStart"/>
            <w:r>
              <w:t>Ду</w:t>
            </w:r>
            <w:proofErr w:type="spellEnd"/>
            <w:r>
              <w:t xml:space="preserve">  40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 xml:space="preserve">т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0,02</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43</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 xml:space="preserve">Труба ст. </w:t>
            </w:r>
            <w:proofErr w:type="spellStart"/>
            <w:r>
              <w:t>Ду</w:t>
            </w:r>
            <w:proofErr w:type="spellEnd"/>
            <w:r>
              <w:t xml:space="preserve"> 25, 20, 15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0,01</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44</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 xml:space="preserve">Труба ст. </w:t>
            </w:r>
            <w:proofErr w:type="spellStart"/>
            <w:r>
              <w:t>Ду</w:t>
            </w:r>
            <w:proofErr w:type="spellEnd"/>
            <w:r>
              <w:t xml:space="preserve"> 500, 300, 200, 150, 100, 80, 32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по 5</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45</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 xml:space="preserve">Труба ст. </w:t>
            </w:r>
            <w:proofErr w:type="spellStart"/>
            <w:r>
              <w:t>Ду</w:t>
            </w:r>
            <w:proofErr w:type="spellEnd"/>
            <w:r>
              <w:t xml:space="preserve">  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4</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46</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Электроды сварочные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15</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47</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Проволока сварочная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5</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48</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Кислород технический в баллоне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м</w:t>
            </w:r>
            <w:r>
              <w:rPr>
                <w:vertAlign w:val="superscript"/>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6</w:t>
            </w:r>
          </w:p>
        </w:tc>
      </w:tr>
      <w:tr w:rsidR="006A5E0A"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5E0A" w:rsidRPr="006A5E0A" w:rsidRDefault="006A5E0A" w:rsidP="006A5E0A">
            <w:pPr>
              <w:jc w:val="center"/>
            </w:pPr>
            <w:r w:rsidRPr="006A5E0A">
              <w:t>49</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pPr>
            <w:r>
              <w:t>Ацетилен в баллоне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м</w:t>
            </w:r>
            <w:r>
              <w:rPr>
                <w:vertAlign w:val="superscript"/>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A5E0A" w:rsidRDefault="006A5E0A" w:rsidP="006A5E0A">
            <w:pPr>
              <w:pStyle w:val="afe"/>
              <w:snapToGrid w:val="0"/>
              <w:jc w:val="center"/>
            </w:pPr>
            <w:r>
              <w:t>5,5</w:t>
            </w:r>
          </w:p>
        </w:tc>
      </w:tr>
      <w:tr w:rsidR="00C87588" w:rsidTr="00C87588">
        <w:trPr>
          <w:cantSplit/>
          <w:trHeight w:val="389"/>
        </w:trPr>
        <w:tc>
          <w:tcPr>
            <w:tcW w:w="14993" w:type="dxa"/>
            <w:gridSpan w:val="4"/>
            <w:tcBorders>
              <w:top w:val="single" w:sz="4" w:space="0" w:color="000000"/>
              <w:left w:val="single" w:sz="4" w:space="0" w:color="000000"/>
              <w:bottom w:val="single" w:sz="4" w:space="0" w:color="000000"/>
              <w:right w:val="single" w:sz="4" w:space="0" w:color="000000"/>
            </w:tcBorders>
            <w:shd w:val="clear" w:color="auto" w:fill="auto"/>
          </w:tcPr>
          <w:p w:rsidR="00C87588" w:rsidRPr="00C87588" w:rsidRDefault="00C87588" w:rsidP="00C87588">
            <w:pPr>
              <w:pStyle w:val="afa"/>
              <w:jc w:val="center"/>
              <w:rPr>
                <w:rFonts w:ascii="Times New Roman" w:hAnsi="Times New Roman"/>
                <w:sz w:val="24"/>
                <w:szCs w:val="24"/>
              </w:rPr>
            </w:pPr>
            <w:r w:rsidRPr="00C87588">
              <w:rPr>
                <w:rFonts w:ascii="Times New Roman" w:hAnsi="Times New Roman"/>
                <w:sz w:val="24"/>
                <w:szCs w:val="24"/>
              </w:rPr>
              <w:t>Филиал АО «</w:t>
            </w:r>
            <w:proofErr w:type="gramStart"/>
            <w:r w:rsidRPr="00C87588">
              <w:rPr>
                <w:rFonts w:ascii="Times New Roman" w:hAnsi="Times New Roman"/>
                <w:sz w:val="24"/>
                <w:szCs w:val="24"/>
              </w:rPr>
              <w:t>Енисейская</w:t>
            </w:r>
            <w:proofErr w:type="gramEnd"/>
            <w:r w:rsidRPr="00C87588">
              <w:rPr>
                <w:rFonts w:ascii="Times New Roman" w:hAnsi="Times New Roman"/>
                <w:sz w:val="24"/>
                <w:szCs w:val="24"/>
              </w:rPr>
              <w:t xml:space="preserve"> </w:t>
            </w:r>
            <w:proofErr w:type="spellStart"/>
            <w:r w:rsidRPr="00C87588">
              <w:rPr>
                <w:rFonts w:ascii="Times New Roman" w:hAnsi="Times New Roman"/>
                <w:sz w:val="24"/>
                <w:szCs w:val="24"/>
              </w:rPr>
              <w:t>ТГК</w:t>
            </w:r>
            <w:proofErr w:type="spellEnd"/>
            <w:r w:rsidRPr="00C87588">
              <w:rPr>
                <w:rFonts w:ascii="Times New Roman" w:hAnsi="Times New Roman"/>
                <w:sz w:val="24"/>
                <w:szCs w:val="24"/>
              </w:rPr>
              <w:t xml:space="preserve"> (</w:t>
            </w:r>
            <w:proofErr w:type="spellStart"/>
            <w:r w:rsidRPr="00C87588">
              <w:rPr>
                <w:rFonts w:ascii="Times New Roman" w:hAnsi="Times New Roman"/>
                <w:sz w:val="24"/>
                <w:szCs w:val="24"/>
              </w:rPr>
              <w:t>ТГК</w:t>
            </w:r>
            <w:proofErr w:type="spellEnd"/>
            <w:r w:rsidRPr="00C87588">
              <w:rPr>
                <w:rFonts w:ascii="Times New Roman" w:hAnsi="Times New Roman"/>
                <w:sz w:val="24"/>
                <w:szCs w:val="24"/>
              </w:rPr>
              <w:t>-13)» - «Красноярская ГРЭС-2»</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650CA1" w:rsidRDefault="00C87588" w:rsidP="00C87588">
            <w:pPr>
              <w:tabs>
                <w:tab w:val="left" w:pos="5529"/>
              </w:tabs>
              <w:jc w:val="center"/>
            </w:pPr>
            <w:r>
              <w:t>1</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650CA1" w:rsidRDefault="00C87588" w:rsidP="00C87588">
            <w:pPr>
              <w:tabs>
                <w:tab w:val="left" w:pos="5529"/>
              </w:tabs>
              <w:jc w:val="both"/>
            </w:pPr>
            <w:r w:rsidRPr="007D1D86">
              <w:t>Подшипники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7D1D86" w:rsidRDefault="00C87588" w:rsidP="00C87588">
            <w:pPr>
              <w:tabs>
                <w:tab w:val="left" w:pos="5529"/>
              </w:tabs>
              <w:jc w:val="center"/>
            </w:pPr>
            <w:r>
              <w:t>штук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650CA1" w:rsidRDefault="00C87588" w:rsidP="00C87588">
            <w:pPr>
              <w:tabs>
                <w:tab w:val="left" w:pos="975"/>
              </w:tabs>
              <w:jc w:val="center"/>
            </w:pPr>
            <w:r>
              <w:t>286</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98352B" w:rsidRDefault="00C87588" w:rsidP="00C87588">
            <w:pPr>
              <w:tabs>
                <w:tab w:val="left" w:pos="5529"/>
              </w:tabs>
              <w:jc w:val="center"/>
            </w:pPr>
            <w:r w:rsidRPr="00650CA1">
              <w:t>2</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98352B" w:rsidRDefault="00C87588" w:rsidP="00C87588">
            <w:pPr>
              <w:tabs>
                <w:tab w:val="left" w:pos="5529"/>
              </w:tabs>
              <w:jc w:val="both"/>
            </w:pPr>
            <w:r w:rsidRPr="007D1D86">
              <w:t>Уплотнительные материалы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485680" w:rsidRDefault="00C87588" w:rsidP="00C87588">
            <w:pPr>
              <w:tabs>
                <w:tab w:val="left" w:pos="5529"/>
              </w:tabs>
              <w:jc w:val="center"/>
            </w:pPr>
            <w:r>
              <w:t>226</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650CA1" w:rsidRDefault="00C87588" w:rsidP="00C87588">
            <w:pPr>
              <w:tabs>
                <w:tab w:val="left" w:pos="5529"/>
              </w:tabs>
              <w:jc w:val="center"/>
            </w:pPr>
            <w:r>
              <w:t>3</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7D1D86" w:rsidRDefault="00C87588" w:rsidP="00C87588">
            <w:pPr>
              <w:tabs>
                <w:tab w:val="left" w:pos="5529"/>
              </w:tabs>
              <w:jc w:val="both"/>
            </w:pPr>
            <w:r w:rsidRPr="007D1D86">
              <w:t>Запасные части к котельному оборудованию</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штук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593</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4</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7D1D86" w:rsidRDefault="00C87588" w:rsidP="00C87588">
            <w:pPr>
              <w:tabs>
                <w:tab w:val="left" w:pos="5529"/>
              </w:tabs>
              <w:jc w:val="both"/>
            </w:pPr>
            <w:r w:rsidRPr="007D1D86">
              <w:t>Запасные части к турбинному оборудованию</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штук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72</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5</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7D1D86" w:rsidRDefault="00C87588" w:rsidP="00C87588">
            <w:pPr>
              <w:tabs>
                <w:tab w:val="left" w:pos="5529"/>
              </w:tabs>
              <w:jc w:val="both"/>
            </w:pPr>
            <w:r>
              <w:t>Металлопрокат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тонн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5,22</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6</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both"/>
            </w:pPr>
            <w:r>
              <w:t>Трубный прокат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тонн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4,549</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7</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both"/>
            </w:pPr>
            <w:r w:rsidRPr="007D1D86">
              <w:t>Запасные части к оборудованию топливоподачи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штук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40</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8</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7D1D86" w:rsidRDefault="00C87588" w:rsidP="00C87588">
            <w:pPr>
              <w:tabs>
                <w:tab w:val="left" w:pos="5529"/>
              </w:tabs>
              <w:jc w:val="both"/>
            </w:pPr>
            <w:r w:rsidRPr="007D1D86">
              <w:t>Запасные части к оборудованию топливоподачи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proofErr w:type="spellStart"/>
            <w:r>
              <w:t>м</w:t>
            </w:r>
            <w:proofErr w:type="gramStart"/>
            <w:r w:rsidRPr="00391EA7">
              <w:rPr>
                <w:vertAlign w:val="superscript"/>
              </w:rPr>
              <w:t>2</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100</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9</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7D1D86" w:rsidRDefault="00C87588" w:rsidP="00C87588">
            <w:pPr>
              <w:tabs>
                <w:tab w:val="left" w:pos="5529"/>
              </w:tabs>
              <w:jc w:val="both"/>
            </w:pPr>
            <w:r>
              <w:t>Электроды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тонн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1,056</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10</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both"/>
            </w:pPr>
            <w:r w:rsidRPr="007D1D86">
              <w:t>Теплоизоляционные, обмуровочные материалы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штук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0,5</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11</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7D1D86" w:rsidRDefault="00C87588" w:rsidP="00C87588">
            <w:pPr>
              <w:tabs>
                <w:tab w:val="left" w:pos="5529"/>
              </w:tabs>
              <w:jc w:val="both"/>
            </w:pPr>
            <w:r w:rsidRPr="007D1D86">
              <w:t>Теплоизоляционные, обмуровочные материалы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proofErr w:type="spellStart"/>
            <w:r>
              <w:t>м</w:t>
            </w:r>
            <w:r w:rsidRPr="00391EA7">
              <w:rPr>
                <w:vertAlign w:val="superscript"/>
              </w:rPr>
              <w:t>3</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3</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12</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7D1D86" w:rsidRDefault="00C87588" w:rsidP="00C87588">
            <w:pPr>
              <w:tabs>
                <w:tab w:val="left" w:pos="5529"/>
              </w:tabs>
              <w:jc w:val="both"/>
            </w:pPr>
            <w:r>
              <w:t>Электрооборудование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штук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45</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13</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both"/>
            </w:pPr>
            <w:r>
              <w:t>Кабель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км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3,75</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14</w:t>
            </w:r>
            <w:r w:rsidR="00925065">
              <w: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both"/>
            </w:pPr>
            <w:r>
              <w:t>ГСМ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тонн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Default="00C87588" w:rsidP="00C87588">
            <w:pPr>
              <w:tabs>
                <w:tab w:val="left" w:pos="5529"/>
              </w:tabs>
              <w:jc w:val="center"/>
            </w:pPr>
            <w:r>
              <w:t>59</w:t>
            </w:r>
          </w:p>
        </w:tc>
      </w:tr>
      <w:tr w:rsidR="00C87588" w:rsidTr="00C87588">
        <w:trPr>
          <w:cantSplit/>
        </w:trPr>
        <w:tc>
          <w:tcPr>
            <w:tcW w:w="14993" w:type="dxa"/>
            <w:gridSpan w:val="4"/>
            <w:tcBorders>
              <w:top w:val="single" w:sz="4" w:space="0" w:color="000000"/>
              <w:left w:val="single" w:sz="4" w:space="0" w:color="000000"/>
              <w:bottom w:val="single" w:sz="4" w:space="0" w:color="000000"/>
              <w:right w:val="single" w:sz="4" w:space="0" w:color="000000"/>
            </w:tcBorders>
            <w:shd w:val="clear" w:color="auto" w:fill="auto"/>
          </w:tcPr>
          <w:p w:rsidR="00C87588" w:rsidRPr="00C87588" w:rsidRDefault="00C87588" w:rsidP="00C87588">
            <w:pPr>
              <w:pStyle w:val="afa"/>
              <w:jc w:val="center"/>
              <w:rPr>
                <w:rFonts w:ascii="Times New Roman" w:hAnsi="Times New Roman"/>
                <w:sz w:val="24"/>
                <w:szCs w:val="24"/>
              </w:rPr>
            </w:pPr>
            <w:r w:rsidRPr="00C87588">
              <w:rPr>
                <w:rFonts w:ascii="Times New Roman" w:hAnsi="Times New Roman"/>
                <w:sz w:val="24"/>
                <w:szCs w:val="24"/>
              </w:rPr>
              <w:lastRenderedPageBreak/>
              <w:t>ООО «ТЭК 45»</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1.</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pPr>
            <w:r w:rsidRPr="005353B2">
              <w:t>Баллоны аргоновые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1</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2.</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pPr>
            <w:r>
              <w:t>Б</w:t>
            </w:r>
            <w:r w:rsidR="00C87588" w:rsidRPr="005353B2">
              <w:t>аллоны кислородные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2</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3.</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outlineLvl w:val="0"/>
            </w:pPr>
            <w:r w:rsidRPr="005353B2">
              <w:t xml:space="preserve">Ключ гаечный </w:t>
            </w:r>
            <w:proofErr w:type="spellStart"/>
            <w:r w:rsidRPr="005353B2">
              <w:t>рожково</w:t>
            </w:r>
            <w:proofErr w:type="spellEnd"/>
            <w:r w:rsidRPr="005353B2">
              <w:t>-накидной 14*14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jc w:val="center"/>
              <w:outlineLvl w:val="0"/>
            </w:pPr>
            <w:r w:rsidRPr="005353B2">
              <w:t>2</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4.</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Ключ динамометрический 1/2 28-</w:t>
            </w:r>
            <w:proofErr w:type="spellStart"/>
            <w:r w:rsidRPr="005353B2">
              <w:t>210Нм</w:t>
            </w:r>
            <w:proofErr w:type="spellEnd"/>
            <w:r w:rsidRPr="005353B2">
              <w:t>/64064-210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jc w:val="center"/>
              <w:outlineLvl w:val="0"/>
            </w:pPr>
            <w:r w:rsidRPr="005353B2">
              <w:t>1</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5.</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outlineLvl w:val="0"/>
            </w:pPr>
            <w:r>
              <w:t>Л</w:t>
            </w:r>
            <w:r w:rsidR="00C87588" w:rsidRPr="005353B2">
              <w:t xml:space="preserve">опата снеговая </w:t>
            </w:r>
            <w:proofErr w:type="spellStart"/>
            <w:r w:rsidR="00C87588" w:rsidRPr="005353B2">
              <w:t>ЛС</w:t>
            </w:r>
            <w:proofErr w:type="spellEnd"/>
            <w:r w:rsidR="00C87588" w:rsidRPr="005353B2">
              <w:t xml:space="preserve"> стальная </w:t>
            </w:r>
            <w:proofErr w:type="spellStart"/>
            <w:r w:rsidR="00C87588" w:rsidRPr="005353B2">
              <w:t>окр</w:t>
            </w:r>
            <w:proofErr w:type="gramStart"/>
            <w:r w:rsidR="00C87588" w:rsidRPr="005353B2">
              <w:t>.п</w:t>
            </w:r>
            <w:proofErr w:type="gramEnd"/>
            <w:r w:rsidR="00C87588" w:rsidRPr="005353B2">
              <w:t>орошок</w:t>
            </w:r>
            <w:proofErr w:type="spellEnd"/>
            <w:r w:rsidR="00C87588" w:rsidRPr="005353B2">
              <w:t xml:space="preserve"> без накладки 355*380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jc w:val="center"/>
              <w:outlineLvl w:val="0"/>
            </w:pPr>
            <w:r w:rsidRPr="005353B2">
              <w:t>1</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6.</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Лопата совковая песочная закругленная (рельсовая сталь) БРОНЯ без черенка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jc w:val="center"/>
              <w:outlineLvl w:val="0"/>
            </w:pPr>
            <w:r w:rsidRPr="005353B2">
              <w:t>1</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7.</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outlineLvl w:val="0"/>
            </w:pPr>
            <w:r w:rsidRPr="005353B2">
              <w:t xml:space="preserve">Маска сварщика </w:t>
            </w:r>
            <w:proofErr w:type="spellStart"/>
            <w:r w:rsidRPr="005353B2">
              <w:t>Ресанта</w:t>
            </w:r>
            <w:proofErr w:type="spellEnd"/>
            <w:r w:rsidRPr="005353B2">
              <w:t xml:space="preserve"> </w:t>
            </w:r>
            <w:proofErr w:type="spellStart"/>
            <w:r w:rsidRPr="005353B2">
              <w:t>МС-5М</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jc w:val="center"/>
              <w:outlineLvl w:val="0"/>
            </w:pPr>
            <w:r w:rsidRPr="005353B2">
              <w:t>1</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8.</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молоток 600 </w:t>
            </w:r>
            <w:proofErr w:type="spellStart"/>
            <w:r w:rsidRPr="005353B2">
              <w:t>гр</w:t>
            </w:r>
            <w:proofErr w:type="spellEnd"/>
            <w:r w:rsidRPr="005353B2">
              <w:t xml:space="preserve"> деревянная ручка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jc w:val="center"/>
              <w:outlineLvl w:val="0"/>
            </w:pPr>
            <w:r w:rsidRPr="005353B2">
              <w:t>1</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9.</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outlineLvl w:val="0"/>
            </w:pPr>
            <w:proofErr w:type="spellStart"/>
            <w:r w:rsidRPr="005353B2">
              <w:t>Пневмоударный</w:t>
            </w:r>
            <w:proofErr w:type="spellEnd"/>
            <w:r w:rsidRPr="005353B2">
              <w:t xml:space="preserve"> гайковерт 3/4 1356 </w:t>
            </w:r>
            <w:proofErr w:type="spellStart"/>
            <w:r w:rsidRPr="005353B2">
              <w:t>Нм</w:t>
            </w:r>
            <w:proofErr w:type="spellEnd"/>
            <w:r w:rsidRPr="005353B2">
              <w:t xml:space="preserve"> (138 </w:t>
            </w:r>
            <w:proofErr w:type="spellStart"/>
            <w:r w:rsidRPr="005353B2">
              <w:t>кГм</w:t>
            </w:r>
            <w:proofErr w:type="spellEnd"/>
            <w:r w:rsidRPr="005353B2">
              <w:t>) с набором головок 3/4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jc w:val="center"/>
              <w:outlineLvl w:val="0"/>
            </w:pPr>
            <w:r w:rsidRPr="005353B2">
              <w:t>1</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10.</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outlineLvl w:val="1"/>
            </w:pPr>
            <w:r w:rsidRPr="005353B2">
              <w:t xml:space="preserve">Задвижка </w:t>
            </w:r>
            <w:proofErr w:type="spellStart"/>
            <w:r w:rsidRPr="005353B2">
              <w:t>30ч39р</w:t>
            </w:r>
            <w:proofErr w:type="spellEnd"/>
            <w:r w:rsidRPr="005353B2">
              <w:t xml:space="preserve"> </w:t>
            </w:r>
            <w:proofErr w:type="spellStart"/>
            <w:r w:rsidRPr="005353B2">
              <w:t>Ду</w:t>
            </w:r>
            <w:proofErr w:type="spellEnd"/>
            <w:r w:rsidRPr="005353B2">
              <w:t xml:space="preserve"> 100 </w:t>
            </w:r>
            <w:proofErr w:type="spellStart"/>
            <w:r w:rsidRPr="005353B2">
              <w:t>Ру</w:t>
            </w:r>
            <w:proofErr w:type="spellEnd"/>
            <w:r w:rsidRPr="005353B2">
              <w:t xml:space="preserve"> 16 исп. В САЗ</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jc w:val="center"/>
              <w:outlineLvl w:val="0"/>
            </w:pPr>
            <w:r w:rsidRPr="005353B2">
              <w:t>2</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11.</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1"/>
            </w:pPr>
            <w:r w:rsidRPr="005353B2">
              <w:t xml:space="preserve">Задвижка </w:t>
            </w:r>
            <w:proofErr w:type="spellStart"/>
            <w:r w:rsidRPr="005353B2">
              <w:t>30ч39р</w:t>
            </w:r>
            <w:proofErr w:type="spellEnd"/>
            <w:r w:rsidRPr="005353B2">
              <w:t xml:space="preserve"> </w:t>
            </w:r>
            <w:proofErr w:type="spellStart"/>
            <w:r w:rsidRPr="005353B2">
              <w:t>Ду</w:t>
            </w:r>
            <w:proofErr w:type="spellEnd"/>
            <w:r w:rsidRPr="005353B2">
              <w:t xml:space="preserve"> 150 </w:t>
            </w:r>
            <w:proofErr w:type="spellStart"/>
            <w:r w:rsidRPr="005353B2">
              <w:t>Ру</w:t>
            </w:r>
            <w:proofErr w:type="spellEnd"/>
            <w:r w:rsidRPr="005353B2">
              <w:t xml:space="preserve"> 16 исп. В САЗ</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jc w:val="center"/>
              <w:outlineLvl w:val="0"/>
            </w:pPr>
            <w:r w:rsidRPr="005353B2">
              <w:t>2</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12.</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Затвор поворотный дисковой с тройным эксцентриситетом с двухсторонней герметичностью </w:t>
            </w:r>
            <w:proofErr w:type="spellStart"/>
            <w:r w:rsidRPr="005353B2">
              <w:t>ENISEY</w:t>
            </w:r>
            <w:proofErr w:type="spellEnd"/>
            <w:r w:rsidRPr="005353B2">
              <w:t xml:space="preserve"> </w:t>
            </w:r>
            <w:proofErr w:type="spellStart"/>
            <w:r w:rsidRPr="005353B2">
              <w:t>EH.ЗПФТ</w:t>
            </w:r>
            <w:proofErr w:type="gramStart"/>
            <w:r w:rsidRPr="005353B2">
              <w:t>2</w:t>
            </w:r>
            <w:proofErr w:type="spellEnd"/>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jc w:val="center"/>
              <w:outlineLvl w:val="0"/>
            </w:pPr>
            <w:r w:rsidRPr="005353B2">
              <w:t>1</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13.</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ind w:firstLineChars="14" w:firstLine="34"/>
              <w:outlineLvl w:val="0"/>
            </w:pPr>
            <w:r w:rsidRPr="005353B2">
              <w:t xml:space="preserve">Арматура 10 </w:t>
            </w:r>
            <w:proofErr w:type="spellStart"/>
            <w:r w:rsidRPr="005353B2">
              <w:t>А500</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jc w:val="center"/>
              <w:outlineLvl w:val="0"/>
            </w:pPr>
            <w:r w:rsidRPr="005353B2">
              <w:t>18</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14.</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Арматура 20 </w:t>
            </w:r>
            <w:proofErr w:type="spellStart"/>
            <w:r w:rsidRPr="005353B2">
              <w:t>А</w:t>
            </w:r>
            <w:proofErr w:type="gramStart"/>
            <w:r w:rsidRPr="005353B2">
              <w:t>I</w:t>
            </w:r>
            <w:proofErr w:type="spellEnd"/>
            <w:proofErr w:type="gramEnd"/>
            <w:r w:rsidRPr="005353B2">
              <w:t xml:space="preserve"> (12)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jc w:val="center"/>
              <w:outlineLvl w:val="0"/>
            </w:pPr>
            <w:r w:rsidRPr="005353B2">
              <w:t>59</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15.</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ind w:firstLineChars="14" w:firstLine="34"/>
              <w:outlineLvl w:val="0"/>
            </w:pPr>
            <w:r w:rsidRPr="005353B2">
              <w:t>Болт М 16*70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jc w:val="center"/>
              <w:outlineLvl w:val="0"/>
            </w:pPr>
            <w:r w:rsidRPr="005353B2">
              <w:t>20</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16.</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Вентиль </w:t>
            </w:r>
            <w:proofErr w:type="spellStart"/>
            <w:r w:rsidRPr="005353B2">
              <w:t>15с54бк</w:t>
            </w:r>
            <w:proofErr w:type="spellEnd"/>
            <w:r w:rsidRPr="005353B2">
              <w:t xml:space="preserve"> </w:t>
            </w:r>
            <w:proofErr w:type="spellStart"/>
            <w:r w:rsidRPr="005353B2">
              <w:t>Ду20</w:t>
            </w:r>
            <w:proofErr w:type="spellEnd"/>
            <w:r w:rsidRPr="005353B2">
              <w:t xml:space="preserve"> </w:t>
            </w:r>
            <w:proofErr w:type="spellStart"/>
            <w:r w:rsidRPr="005353B2">
              <w:t>Ру160</w:t>
            </w:r>
            <w:proofErr w:type="spellEnd"/>
            <w:r w:rsidRPr="005353B2">
              <w:t xml:space="preserve">, </w:t>
            </w:r>
            <w:proofErr w:type="spellStart"/>
            <w:r w:rsidRPr="005353B2">
              <w:t>игольч</w:t>
            </w:r>
            <w:proofErr w:type="gramStart"/>
            <w:r w:rsidRPr="005353B2">
              <w:t>.м</w:t>
            </w:r>
            <w:proofErr w:type="gramEnd"/>
            <w:r w:rsidRPr="005353B2">
              <w:t>уфтовый</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25</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17.</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Демонтажная вставка </w:t>
            </w:r>
            <w:proofErr w:type="spellStart"/>
            <w:r w:rsidRPr="005353B2">
              <w:t>DENDOR</w:t>
            </w:r>
            <w:proofErr w:type="spellEnd"/>
            <w:r w:rsidRPr="005353B2">
              <w:t xml:space="preserve"> тип  </w:t>
            </w:r>
            <w:proofErr w:type="spellStart"/>
            <w:r w:rsidRPr="005353B2">
              <w:t>PR-U13</w:t>
            </w:r>
            <w:proofErr w:type="spellEnd"/>
            <w:r w:rsidRPr="005353B2">
              <w:t xml:space="preserve"> </w:t>
            </w:r>
            <w:proofErr w:type="spellStart"/>
            <w:r w:rsidRPr="005353B2">
              <w:t>DN</w:t>
            </w:r>
            <w:proofErr w:type="spellEnd"/>
            <w:r w:rsidRPr="005353B2">
              <w:t xml:space="preserve"> 250 </w:t>
            </w:r>
            <w:proofErr w:type="spellStart"/>
            <w:r w:rsidRPr="005353B2">
              <w:t>PN10</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1</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18.</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Задвижка с обрезиненным клином </w:t>
            </w:r>
            <w:proofErr w:type="spellStart"/>
            <w:r w:rsidRPr="005353B2">
              <w:t>930ч39р</w:t>
            </w:r>
            <w:proofErr w:type="spellEnd"/>
            <w:r w:rsidRPr="005353B2">
              <w:t xml:space="preserve"> </w:t>
            </w:r>
            <w:proofErr w:type="spellStart"/>
            <w:r w:rsidRPr="005353B2">
              <w:t>Ду</w:t>
            </w:r>
            <w:proofErr w:type="spellEnd"/>
            <w:r w:rsidRPr="005353B2">
              <w:t xml:space="preserve">-250 </w:t>
            </w:r>
            <w:proofErr w:type="spellStart"/>
            <w:r w:rsidRPr="005353B2">
              <w:t>Ру</w:t>
            </w:r>
            <w:proofErr w:type="spellEnd"/>
            <w:r w:rsidRPr="005353B2">
              <w:t>-10/16 СКАТ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1</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19.</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Кран </w:t>
            </w:r>
            <w:proofErr w:type="spellStart"/>
            <w:r w:rsidRPr="005353B2">
              <w:t>шаровый</w:t>
            </w:r>
            <w:proofErr w:type="spellEnd"/>
            <w:r w:rsidRPr="005353B2">
              <w:t xml:space="preserve"> стальной под приварку </w:t>
            </w:r>
            <w:proofErr w:type="spellStart"/>
            <w:r w:rsidRPr="005353B2">
              <w:t>Ду</w:t>
            </w:r>
            <w:proofErr w:type="spellEnd"/>
            <w:r w:rsidRPr="005353B2">
              <w:t xml:space="preserve">-20 </w:t>
            </w:r>
            <w:proofErr w:type="spellStart"/>
            <w:r w:rsidRPr="005353B2">
              <w:t>11с67п</w:t>
            </w:r>
            <w:proofErr w:type="spellEnd"/>
            <w:r w:rsidRPr="005353B2">
              <w:t xml:space="preserve"> </w:t>
            </w:r>
            <w:proofErr w:type="spellStart"/>
            <w:r w:rsidRPr="005353B2">
              <w:t>Forteca</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1</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20.</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Кран </w:t>
            </w:r>
            <w:proofErr w:type="spellStart"/>
            <w:r w:rsidRPr="005353B2">
              <w:t>шаровый</w:t>
            </w:r>
            <w:proofErr w:type="spellEnd"/>
            <w:r w:rsidRPr="005353B2">
              <w:t xml:space="preserve"> стальной под приварку </w:t>
            </w:r>
            <w:proofErr w:type="spellStart"/>
            <w:r w:rsidRPr="005353B2">
              <w:t>Ду</w:t>
            </w:r>
            <w:proofErr w:type="spellEnd"/>
            <w:r w:rsidRPr="005353B2">
              <w:t xml:space="preserve">-50 </w:t>
            </w:r>
            <w:proofErr w:type="spellStart"/>
            <w:r w:rsidRPr="005353B2">
              <w:t>11с67п</w:t>
            </w:r>
            <w:proofErr w:type="spellEnd"/>
            <w:r w:rsidRPr="005353B2">
              <w:t xml:space="preserve"> </w:t>
            </w:r>
            <w:proofErr w:type="spellStart"/>
            <w:r w:rsidRPr="005353B2">
              <w:t>Forteca</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1</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21.</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кран </w:t>
            </w:r>
            <w:proofErr w:type="spellStart"/>
            <w:r w:rsidRPr="005353B2">
              <w:t>шаровый</w:t>
            </w:r>
            <w:proofErr w:type="spellEnd"/>
            <w:r w:rsidRPr="005353B2">
              <w:t xml:space="preserve"> стальной под приварку </w:t>
            </w:r>
            <w:proofErr w:type="spellStart"/>
            <w:r w:rsidRPr="005353B2">
              <w:t>стандартнопроходной</w:t>
            </w:r>
            <w:proofErr w:type="spellEnd"/>
            <w:r w:rsidRPr="005353B2">
              <w:t xml:space="preserve"> </w:t>
            </w:r>
            <w:proofErr w:type="spellStart"/>
            <w:r w:rsidRPr="005353B2">
              <w:t>Ду</w:t>
            </w:r>
            <w:proofErr w:type="spellEnd"/>
            <w:r w:rsidRPr="005353B2">
              <w:t xml:space="preserve">-20 </w:t>
            </w:r>
            <w:proofErr w:type="spellStart"/>
            <w:r w:rsidRPr="005353B2">
              <w:t>Ру</w:t>
            </w:r>
            <w:proofErr w:type="spellEnd"/>
            <w:r w:rsidRPr="005353B2">
              <w:t>-40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16</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22.</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Лист </w:t>
            </w:r>
            <w:proofErr w:type="spellStart"/>
            <w:r w:rsidRPr="005353B2">
              <w:t>5х1500х6000</w:t>
            </w:r>
            <w:proofErr w:type="spellEnd"/>
            <w:r w:rsidRPr="005353B2">
              <w:t xml:space="preserve"> г/к </w:t>
            </w:r>
            <w:proofErr w:type="spellStart"/>
            <w:r w:rsidRPr="005353B2">
              <w:t>ст.3</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353,25</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23.</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Лист </w:t>
            </w:r>
            <w:proofErr w:type="gramStart"/>
            <w:r w:rsidRPr="005353B2">
              <w:t>г</w:t>
            </w:r>
            <w:proofErr w:type="gramEnd"/>
            <w:r w:rsidRPr="005353B2">
              <w:t xml:space="preserve">/к </w:t>
            </w:r>
            <w:proofErr w:type="spellStart"/>
            <w:r w:rsidRPr="005353B2">
              <w:t>10х260х270</w:t>
            </w:r>
            <w:proofErr w:type="spellEnd"/>
            <w:r w:rsidRPr="005353B2">
              <w:t xml:space="preserve"> </w:t>
            </w:r>
            <w:proofErr w:type="spellStart"/>
            <w:r w:rsidRPr="005353B2">
              <w:t>ст.3</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38,575</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24.</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r w:rsidRPr="005353B2">
              <w:t xml:space="preserve">Лист </w:t>
            </w:r>
            <w:proofErr w:type="gramStart"/>
            <w:r w:rsidRPr="005353B2">
              <w:t>г</w:t>
            </w:r>
            <w:proofErr w:type="gramEnd"/>
            <w:r w:rsidRPr="005353B2">
              <w:t xml:space="preserve">/к </w:t>
            </w:r>
            <w:proofErr w:type="spellStart"/>
            <w:r w:rsidRPr="005353B2">
              <w:t>2х1250х2500</w:t>
            </w:r>
            <w:proofErr w:type="spellEnd"/>
            <w:r w:rsidRPr="005353B2">
              <w:t xml:space="preserve"> </w:t>
            </w:r>
            <w:proofErr w:type="spellStart"/>
            <w:r w:rsidRPr="005353B2">
              <w:t>ст.3</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2207,835</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25.</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r w:rsidRPr="005353B2">
              <w:t xml:space="preserve">Лист </w:t>
            </w:r>
            <w:proofErr w:type="gramStart"/>
            <w:r w:rsidRPr="005353B2">
              <w:t>г</w:t>
            </w:r>
            <w:proofErr w:type="gramEnd"/>
            <w:r w:rsidRPr="005353B2">
              <w:t xml:space="preserve">/к </w:t>
            </w:r>
            <w:proofErr w:type="spellStart"/>
            <w:r w:rsidRPr="005353B2">
              <w:t>4х1500х6000</w:t>
            </w:r>
            <w:proofErr w:type="spellEnd"/>
            <w:r w:rsidRPr="005353B2">
              <w:t xml:space="preserve"> </w:t>
            </w:r>
            <w:proofErr w:type="spellStart"/>
            <w:r w:rsidRPr="005353B2">
              <w:t>ст.3</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2826</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26.</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r w:rsidRPr="005353B2">
              <w:t xml:space="preserve">Лист </w:t>
            </w:r>
            <w:proofErr w:type="gramStart"/>
            <w:r w:rsidRPr="005353B2">
              <w:t>г</w:t>
            </w:r>
            <w:proofErr w:type="gramEnd"/>
            <w:r w:rsidRPr="005353B2">
              <w:t xml:space="preserve">/к </w:t>
            </w:r>
            <w:proofErr w:type="spellStart"/>
            <w:r w:rsidRPr="005353B2">
              <w:t>6х1500х6000</w:t>
            </w:r>
            <w:proofErr w:type="spellEnd"/>
            <w:r w:rsidRPr="005353B2">
              <w:t xml:space="preserve"> </w:t>
            </w:r>
            <w:proofErr w:type="spellStart"/>
            <w:r w:rsidRPr="005353B2">
              <w:t>ст.3</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423,9</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27.</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r w:rsidRPr="005353B2">
              <w:t xml:space="preserve">Лист </w:t>
            </w:r>
            <w:proofErr w:type="gramStart"/>
            <w:r w:rsidRPr="005353B2">
              <w:t>г</w:t>
            </w:r>
            <w:proofErr w:type="gramEnd"/>
            <w:r w:rsidRPr="005353B2">
              <w:t xml:space="preserve">/к </w:t>
            </w:r>
            <w:proofErr w:type="spellStart"/>
            <w:r w:rsidRPr="005353B2">
              <w:t>8х1500х6000</w:t>
            </w:r>
            <w:proofErr w:type="spellEnd"/>
            <w:r w:rsidRPr="005353B2">
              <w:t xml:space="preserve"> </w:t>
            </w:r>
            <w:proofErr w:type="spellStart"/>
            <w:r w:rsidRPr="005353B2">
              <w:t>ст.3</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565,2</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lastRenderedPageBreak/>
              <w:t>28.</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1380"/>
              </w:tabs>
            </w:pPr>
            <w:r w:rsidRPr="005353B2">
              <w:t xml:space="preserve">Полоса </w:t>
            </w:r>
            <w:proofErr w:type="gramStart"/>
            <w:r w:rsidRPr="005353B2">
              <w:t>г</w:t>
            </w:r>
            <w:proofErr w:type="gramEnd"/>
            <w:r w:rsidRPr="005353B2">
              <w:t xml:space="preserve">/к </w:t>
            </w:r>
            <w:proofErr w:type="spellStart"/>
            <w:r w:rsidRPr="005353B2">
              <w:t>4х100х3000</w:t>
            </w:r>
            <w:proofErr w:type="spellEnd"/>
            <w:r w:rsidRPr="005353B2">
              <w:t xml:space="preserve"> </w:t>
            </w:r>
            <w:proofErr w:type="spellStart"/>
            <w:r w:rsidRPr="005353B2">
              <w:t>ст.3</w:t>
            </w:r>
            <w:proofErr w:type="spellEnd"/>
            <w:r w:rsidRPr="005353B2">
              <w:t xml:space="preserve"> шт.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24,145</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29.</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9262E9" w:rsidP="00925065">
            <w:pPr>
              <w:outlineLvl w:val="0"/>
            </w:pPr>
            <w:r>
              <w:t>Т</w:t>
            </w:r>
            <w:r w:rsidR="00C87588" w:rsidRPr="005353B2">
              <w:t xml:space="preserve">руба </w:t>
            </w:r>
            <w:proofErr w:type="spellStart"/>
            <w:r w:rsidR="00C87588" w:rsidRPr="005353B2">
              <w:t>ВГП</w:t>
            </w:r>
            <w:proofErr w:type="spellEnd"/>
            <w:r w:rsidR="00C87588" w:rsidRPr="005353B2">
              <w:t xml:space="preserve"> 25*3,2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6</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30.</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9262E9" w:rsidP="00925065">
            <w:pPr>
              <w:outlineLvl w:val="0"/>
            </w:pPr>
            <w:r>
              <w:t>Т</w:t>
            </w:r>
            <w:r w:rsidR="00C87588" w:rsidRPr="005353B2">
              <w:t xml:space="preserve">руба </w:t>
            </w:r>
            <w:proofErr w:type="spellStart"/>
            <w:r w:rsidR="00C87588" w:rsidRPr="005353B2">
              <w:t>ВГП</w:t>
            </w:r>
            <w:proofErr w:type="spellEnd"/>
            <w:r w:rsidR="00C87588" w:rsidRPr="005353B2">
              <w:t xml:space="preserve"> 32*3,2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12</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31.</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Уголок </w:t>
            </w:r>
            <w:proofErr w:type="spellStart"/>
            <w:r w:rsidRPr="005353B2">
              <w:t>40х4</w:t>
            </w:r>
            <w:proofErr w:type="spellEnd"/>
            <w:r w:rsidRPr="005353B2">
              <w:t xml:space="preserve"> г/к </w:t>
            </w:r>
            <w:proofErr w:type="spellStart"/>
            <w:r w:rsidRPr="005353B2">
              <w:t>ст.3</w:t>
            </w:r>
            <w:proofErr w:type="spellEnd"/>
            <w:r w:rsidRPr="005353B2">
              <w:t xml:space="preserve"> (6)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435.6</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32.</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Уголок </w:t>
            </w:r>
            <w:proofErr w:type="gramStart"/>
            <w:r w:rsidRPr="005353B2">
              <w:t>г</w:t>
            </w:r>
            <w:proofErr w:type="gramEnd"/>
            <w:r w:rsidRPr="005353B2">
              <w:t xml:space="preserve">/к </w:t>
            </w:r>
            <w:proofErr w:type="spellStart"/>
            <w:r w:rsidRPr="005353B2">
              <w:t>32х4</w:t>
            </w:r>
            <w:proofErr w:type="spellEnd"/>
            <w:r w:rsidRPr="005353B2">
              <w:t xml:space="preserve"> </w:t>
            </w:r>
            <w:proofErr w:type="spellStart"/>
            <w:r w:rsidRPr="005353B2">
              <w:t>ст.3</w:t>
            </w:r>
            <w:proofErr w:type="spellEnd"/>
            <w:r w:rsidRPr="005353B2">
              <w:t xml:space="preserve"> (6)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45.84</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33.</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Уголок </w:t>
            </w:r>
            <w:proofErr w:type="gramStart"/>
            <w:r w:rsidRPr="005353B2">
              <w:t>г</w:t>
            </w:r>
            <w:proofErr w:type="gramEnd"/>
            <w:r w:rsidRPr="005353B2">
              <w:t xml:space="preserve">/к </w:t>
            </w:r>
            <w:proofErr w:type="spellStart"/>
            <w:r w:rsidRPr="005353B2">
              <w:t>50х5</w:t>
            </w:r>
            <w:proofErr w:type="spellEnd"/>
            <w:r w:rsidRPr="005353B2">
              <w:t xml:space="preserve"> </w:t>
            </w:r>
            <w:proofErr w:type="spellStart"/>
            <w:r w:rsidRPr="005353B2">
              <w:t>ст.3</w:t>
            </w:r>
            <w:proofErr w:type="spellEnd"/>
            <w:r w:rsidRPr="005353B2">
              <w:t xml:space="preserve"> (12)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90,48</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34.</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Уголок </w:t>
            </w:r>
            <w:proofErr w:type="gramStart"/>
            <w:r w:rsidRPr="005353B2">
              <w:t>г</w:t>
            </w:r>
            <w:proofErr w:type="gramEnd"/>
            <w:r w:rsidRPr="005353B2">
              <w:t xml:space="preserve">/к </w:t>
            </w:r>
            <w:proofErr w:type="spellStart"/>
            <w:r w:rsidRPr="005353B2">
              <w:t>63х5</w:t>
            </w:r>
            <w:proofErr w:type="spellEnd"/>
            <w:r w:rsidRPr="005353B2">
              <w:t xml:space="preserve"> </w:t>
            </w:r>
            <w:proofErr w:type="spellStart"/>
            <w:r w:rsidRPr="005353B2">
              <w:t>ст.3</w:t>
            </w:r>
            <w:proofErr w:type="spellEnd"/>
            <w:r w:rsidRPr="005353B2">
              <w:t xml:space="preserve"> (12)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115,44</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35.</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Фланец плоский 200-16-01-1-В </w:t>
            </w:r>
            <w:proofErr w:type="spellStart"/>
            <w:r w:rsidRPr="005353B2">
              <w:t>ст.20</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proofErr w:type="spellStart"/>
            <w:proofErr w:type="gramStart"/>
            <w:r w:rsidRPr="005353B2">
              <w:t>шт</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12</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36.</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proofErr w:type="spellStart"/>
            <w:r w:rsidRPr="005353B2">
              <w:t>Фольма</w:t>
            </w:r>
            <w:proofErr w:type="spellEnd"/>
            <w:r w:rsidRPr="005353B2">
              <w:t>-ткань 160-11 (100) ТУ 5763-001-12334516-2015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jc w:val="center"/>
            </w:pPr>
            <w:proofErr w:type="spellStart"/>
            <w:r>
              <w:t>м</w:t>
            </w:r>
            <w:proofErr w:type="gramStart"/>
            <w:r w:rsidR="00C87588" w:rsidRPr="005353B2">
              <w:t>2</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511,702</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37.</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Цемент М-400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1250</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38.</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Швеллер </w:t>
            </w:r>
            <w:proofErr w:type="spellStart"/>
            <w:r w:rsidRPr="005353B2">
              <w:t>10у</w:t>
            </w:r>
            <w:proofErr w:type="spellEnd"/>
            <w:r w:rsidRPr="005353B2">
              <w:t xml:space="preserve"> </w:t>
            </w:r>
            <w:proofErr w:type="spellStart"/>
            <w:r w:rsidRPr="005353B2">
              <w:t>ст.3</w:t>
            </w:r>
            <w:proofErr w:type="spellEnd"/>
            <w:r w:rsidRPr="005353B2">
              <w:t xml:space="preserve"> (12)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515,4</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39.</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Швеллер </w:t>
            </w:r>
            <w:proofErr w:type="spellStart"/>
            <w:r w:rsidRPr="005353B2">
              <w:t>12П</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2,87</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40.</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Швеллер </w:t>
            </w:r>
            <w:proofErr w:type="spellStart"/>
            <w:r w:rsidRPr="005353B2">
              <w:t>12у</w:t>
            </w:r>
            <w:proofErr w:type="spellEnd"/>
            <w:r w:rsidRPr="005353B2">
              <w:t xml:space="preserve"> </w:t>
            </w:r>
            <w:proofErr w:type="spellStart"/>
            <w:r w:rsidRPr="005353B2">
              <w:t>ст.3</w:t>
            </w:r>
            <w:proofErr w:type="spellEnd"/>
            <w:r w:rsidRPr="005353B2">
              <w:t xml:space="preserve"> (12)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624</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41.</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r w:rsidRPr="005353B2">
              <w:t xml:space="preserve">Швеллер </w:t>
            </w:r>
            <w:proofErr w:type="spellStart"/>
            <w:r w:rsidRPr="005353B2">
              <w:t>14П</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4</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42.</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r w:rsidRPr="005353B2">
              <w:t xml:space="preserve">Швеллер </w:t>
            </w:r>
            <w:proofErr w:type="spellStart"/>
            <w:r w:rsidRPr="005353B2">
              <w:t>14У</w:t>
            </w:r>
            <w:proofErr w:type="spellEnd"/>
            <w:r w:rsidRPr="005353B2">
              <w:t xml:space="preserve"> </w:t>
            </w:r>
            <w:proofErr w:type="spellStart"/>
            <w:r w:rsidRPr="005353B2">
              <w:t>ст.3</w:t>
            </w:r>
            <w:proofErr w:type="spellEnd"/>
            <w:r w:rsidRPr="005353B2">
              <w:t xml:space="preserve"> (12)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295,2</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43.</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r w:rsidRPr="005353B2">
              <w:t xml:space="preserve">Швеллер </w:t>
            </w:r>
            <w:proofErr w:type="spellStart"/>
            <w:r w:rsidRPr="005353B2">
              <w:t>16П</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2</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44.</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r w:rsidRPr="005353B2">
              <w:t xml:space="preserve">Швеллер </w:t>
            </w:r>
            <w:proofErr w:type="spellStart"/>
            <w:r w:rsidRPr="005353B2">
              <w:t>16у</w:t>
            </w:r>
            <w:proofErr w:type="spellEnd"/>
            <w:r w:rsidRPr="005353B2">
              <w:t xml:space="preserve"> </w:t>
            </w:r>
            <w:proofErr w:type="spellStart"/>
            <w:r w:rsidRPr="005353B2">
              <w:t>ст.3</w:t>
            </w:r>
            <w:proofErr w:type="spellEnd"/>
            <w:r w:rsidRPr="005353B2">
              <w:t xml:space="preserve"> (12)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681,6</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45.</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r w:rsidRPr="005353B2">
              <w:t xml:space="preserve">Шнур асбестовый </w:t>
            </w:r>
            <w:proofErr w:type="spellStart"/>
            <w:r w:rsidRPr="005353B2">
              <w:t>ШАОН</w:t>
            </w:r>
            <w:proofErr w:type="spellEnd"/>
            <w:r w:rsidRPr="005353B2">
              <w:t xml:space="preserve"> 10 мм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10</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46.</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r w:rsidRPr="005353B2">
              <w:t xml:space="preserve">Шнур асбестовый </w:t>
            </w:r>
            <w:proofErr w:type="spellStart"/>
            <w:r w:rsidRPr="005353B2">
              <w:t>ШАОН</w:t>
            </w:r>
            <w:proofErr w:type="spellEnd"/>
            <w:r w:rsidRPr="005353B2">
              <w:t xml:space="preserve"> 20 мм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10</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47.</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9262E9" w:rsidP="00925065">
            <w:pPr>
              <w:outlineLvl w:val="0"/>
            </w:pPr>
            <w:r>
              <w:t>Э</w:t>
            </w:r>
            <w:r w:rsidR="00C87588" w:rsidRPr="005353B2">
              <w:t xml:space="preserve">лектроды </w:t>
            </w:r>
            <w:proofErr w:type="spellStart"/>
            <w:r w:rsidR="00C87588" w:rsidRPr="005353B2">
              <w:t>МР</w:t>
            </w:r>
            <w:proofErr w:type="spellEnd"/>
            <w:r w:rsidR="00C87588" w:rsidRPr="005353B2">
              <w:t xml:space="preserve">-3 </w:t>
            </w:r>
            <w:proofErr w:type="spellStart"/>
            <w:r w:rsidR="00C87588" w:rsidRPr="005353B2">
              <w:t>ф3мм</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25</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48.</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Электроды </w:t>
            </w:r>
            <w:proofErr w:type="gramStart"/>
            <w:r w:rsidRPr="005353B2">
              <w:t>ОК</w:t>
            </w:r>
            <w:proofErr w:type="gramEnd"/>
            <w:r w:rsidRPr="005353B2">
              <w:t xml:space="preserve"> </w:t>
            </w:r>
            <w:proofErr w:type="spellStart"/>
            <w:r w:rsidRPr="005353B2">
              <w:t>61.30Р</w:t>
            </w:r>
            <w:proofErr w:type="spellEnd"/>
            <w:r w:rsidRPr="005353B2">
              <w:t xml:space="preserve"> </w:t>
            </w:r>
            <w:proofErr w:type="spellStart"/>
            <w:r w:rsidRPr="005353B2">
              <w:t>3,2х350</w:t>
            </w:r>
            <w:proofErr w:type="spellEnd"/>
            <w:r w:rsidRPr="005353B2">
              <w:t xml:space="preserve"> </w:t>
            </w:r>
            <w:proofErr w:type="spellStart"/>
            <w:r w:rsidRPr="005353B2">
              <w:t>mm</w:t>
            </w:r>
            <w:proofErr w:type="spellEnd"/>
            <w:r w:rsidRPr="005353B2">
              <w:t xml:space="preserve"> 1.8 </w:t>
            </w:r>
            <w:proofErr w:type="spellStart"/>
            <w:r w:rsidRPr="005353B2">
              <w:t>VacPac</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3.6</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49.</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Электроды Т-590 ф 4.0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15</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50.</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9262E9" w:rsidP="00925065">
            <w:pPr>
              <w:outlineLvl w:val="0"/>
            </w:pPr>
            <w:r>
              <w:t>Э</w:t>
            </w:r>
            <w:r w:rsidR="00C87588" w:rsidRPr="005353B2">
              <w:t xml:space="preserve">лектроды </w:t>
            </w:r>
            <w:proofErr w:type="spellStart"/>
            <w:r w:rsidR="00C87588" w:rsidRPr="005353B2">
              <w:t>УОНИ</w:t>
            </w:r>
            <w:proofErr w:type="spellEnd"/>
            <w:r w:rsidR="00C87588" w:rsidRPr="005353B2">
              <w:t xml:space="preserve">-13/55 </w:t>
            </w:r>
            <w:proofErr w:type="spellStart"/>
            <w:r w:rsidR="00C87588" w:rsidRPr="005353B2">
              <w:t>ф3мм</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22,5</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51.</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9262E9" w:rsidP="00925065">
            <w:pPr>
              <w:outlineLvl w:val="0"/>
            </w:pPr>
            <w:r>
              <w:t>Э</w:t>
            </w:r>
            <w:r w:rsidR="00C87588" w:rsidRPr="005353B2">
              <w:t xml:space="preserve">маль </w:t>
            </w:r>
            <w:proofErr w:type="spellStart"/>
            <w:r w:rsidR="00C87588" w:rsidRPr="005353B2">
              <w:t>ЛАКРА</w:t>
            </w:r>
            <w:proofErr w:type="spellEnd"/>
            <w:r w:rsidR="00C87588" w:rsidRPr="005353B2">
              <w:t xml:space="preserve"> ПФ-115 зеленый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0,8</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52.</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Проволока вязальная 1,4 мм ГОСТ 3282-74</w:t>
            </w:r>
            <w:proofErr w:type="gramStart"/>
            <w:r w:rsidRPr="005353B2">
              <w:t xml:space="preserve"> О</w:t>
            </w:r>
            <w:proofErr w:type="gramEnd"/>
            <w:r w:rsidRPr="005353B2">
              <w:t xml:space="preserve"> Ч</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кг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4,767</w:t>
            </w:r>
          </w:p>
        </w:tc>
      </w:tr>
      <w:tr w:rsidR="00C87588" w:rsidTr="00C87588">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925065" w:rsidP="00925065">
            <w:pPr>
              <w:tabs>
                <w:tab w:val="left" w:pos="5529"/>
              </w:tabs>
              <w:suppressAutoHyphens w:val="0"/>
              <w:jc w:val="center"/>
            </w:pPr>
            <w:r>
              <w:t>53.</w:t>
            </w: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588" w:rsidRPr="005353B2" w:rsidRDefault="00C87588" w:rsidP="00925065">
            <w:pPr>
              <w:outlineLvl w:val="0"/>
            </w:pPr>
            <w:r w:rsidRPr="005353B2">
              <w:t xml:space="preserve">Труба </w:t>
            </w:r>
            <w:proofErr w:type="spellStart"/>
            <w:r w:rsidRPr="005353B2">
              <w:t>ЭСВ</w:t>
            </w:r>
            <w:proofErr w:type="spellEnd"/>
            <w:r w:rsidRPr="005353B2">
              <w:t xml:space="preserve"> 133*5 </w:t>
            </w:r>
            <w:proofErr w:type="spellStart"/>
            <w:r w:rsidRPr="005353B2">
              <w:t>ст20</w:t>
            </w:r>
            <w:proofErr w:type="spellEnd"/>
            <w:r w:rsidRPr="005353B2">
              <w:t xml:space="preserve"> </w:t>
            </w:r>
            <w:proofErr w:type="spellStart"/>
            <w:r w:rsidRPr="005353B2">
              <w:t>ГОСТ10704</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87588" w:rsidRPr="005353B2" w:rsidRDefault="00C87588" w:rsidP="00925065">
            <w:pPr>
              <w:tabs>
                <w:tab w:val="left" w:pos="5529"/>
              </w:tabs>
              <w:jc w:val="center"/>
            </w:pPr>
            <w:r w:rsidRPr="005353B2">
              <w:t>72</w:t>
            </w:r>
          </w:p>
        </w:tc>
      </w:tr>
    </w:tbl>
    <w:p w:rsidR="0098052D" w:rsidRPr="00C87588" w:rsidRDefault="0098052D" w:rsidP="00925065">
      <w:pPr>
        <w:tabs>
          <w:tab w:val="left" w:pos="5529"/>
        </w:tabs>
        <w:jc w:val="center"/>
      </w:pPr>
    </w:p>
    <w:sectPr w:rsidR="0098052D" w:rsidRPr="00C87588">
      <w:headerReference w:type="even" r:id="rId10"/>
      <w:headerReference w:type="default" r:id="rId11"/>
      <w:headerReference w:type="first" r:id="rId12"/>
      <w:pgSz w:w="16838" w:h="11906" w:orient="landscape"/>
      <w:pgMar w:top="1106" w:right="1134" w:bottom="851" w:left="1134" w:header="55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F39" w:rsidRDefault="00264F39" w:rsidP="0098052D">
      <w:r>
        <w:separator/>
      </w:r>
    </w:p>
  </w:endnote>
  <w:endnote w:type="continuationSeparator" w:id="0">
    <w:p w:rsidR="00264F39" w:rsidRDefault="00264F39" w:rsidP="0098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F39" w:rsidRDefault="00264F39" w:rsidP="0098052D">
      <w:r>
        <w:separator/>
      </w:r>
    </w:p>
  </w:footnote>
  <w:footnote w:type="continuationSeparator" w:id="0">
    <w:p w:rsidR="00264F39" w:rsidRDefault="00264F39" w:rsidP="0098052D">
      <w:r>
        <w:continuationSeparator/>
      </w:r>
    </w:p>
  </w:footnote>
  <w:footnote w:id="1">
    <w:p w:rsidR="00C87588" w:rsidRDefault="00C87588">
      <w:pPr>
        <w:pStyle w:val="afd"/>
        <w:jc w:val="both"/>
      </w:pPr>
      <w:r>
        <w:rPr>
          <w:rStyle w:val="ad"/>
          <w:rFonts w:ascii="Liberation Serif" w:hAnsi="Liberation Serif"/>
        </w:rPr>
        <w:footnoteRef/>
      </w:r>
      <w:r>
        <w:rPr>
          <w:sz w:val="22"/>
          <w:szCs w:val="22"/>
        </w:rPr>
        <w:t xml:space="preserve">Заполняется при наличии особенностей функционирования объектов теплоснабжения и их оборудования (например, отсутствие систем водоподготовки, </w:t>
      </w:r>
      <w:proofErr w:type="spellStart"/>
      <w:r>
        <w:rPr>
          <w:sz w:val="22"/>
          <w:szCs w:val="22"/>
        </w:rPr>
        <w:t>закольцованность</w:t>
      </w:r>
      <w:proofErr w:type="spellEnd"/>
      <w:r>
        <w:rPr>
          <w:sz w:val="22"/>
          <w:szCs w:val="22"/>
        </w:rPr>
        <w:t xml:space="preserve"> системы теплоснабжения, высокий средний износ тепловых сетей (более 80%), высокий уровень автоматизации котельного оборудования, низкий уровень тепловой нагрузки, наличие дефицита располагаемой тепловой мощности).</w:t>
      </w:r>
    </w:p>
  </w:footnote>
  <w:footnote w:id="2">
    <w:p w:rsidR="00C87588" w:rsidRDefault="00C87588">
      <w:pPr>
        <w:pStyle w:val="afd"/>
        <w:jc w:val="both"/>
      </w:pPr>
      <w:r>
        <w:rPr>
          <w:rStyle w:val="ad"/>
          <w:rFonts w:ascii="Liberation Serif" w:hAnsi="Liberation Serif"/>
        </w:rPr>
        <w:footnoteRef/>
      </w:r>
      <w:r>
        <w:rPr>
          <w:sz w:val="22"/>
        </w:rPr>
        <w:t>Указываются все виды топлива, используемые на источниках тепловой энергии, расположенных на территории муниципального образования Красноярского края (уголь, мазут, дизельное топливо и 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588" w:rsidRDefault="00C87588">
    <w:pPr>
      <w:pStyle w:val="af8"/>
      <w:jc w:val="center"/>
    </w:pPr>
    <w:r>
      <w:rPr>
        <w:sz w:val="28"/>
      </w:rPr>
      <w:fldChar w:fldCharType="begin"/>
    </w:r>
    <w:r>
      <w:rPr>
        <w:sz w:val="28"/>
      </w:rPr>
      <w:instrText xml:space="preserve"> PAGE </w:instrText>
    </w:r>
    <w:r>
      <w:rPr>
        <w:sz w:val="28"/>
      </w:rPr>
      <w:fldChar w:fldCharType="separate"/>
    </w:r>
    <w:r w:rsidR="00A3333F">
      <w:rPr>
        <w:noProof/>
        <w:sz w:val="28"/>
      </w:rPr>
      <w:t>2</w:t>
    </w:r>
    <w:r>
      <w:rPr>
        <w:sz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588" w:rsidRDefault="00C875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588" w:rsidRDefault="00C87588">
    <w:pPr>
      <w:pStyle w:val="af8"/>
      <w:jc w:val="center"/>
    </w:pPr>
  </w:p>
  <w:p w:rsidR="00A3333F" w:rsidRDefault="00A3333F">
    <w:pPr>
      <w:pStyle w:val="af8"/>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588" w:rsidRDefault="00C875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2.25pt" o:bullet="t" filled="t">
        <v:fill color2="black"/>
        <v:imagedata r:id="rId1" o:title=""/>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0D7E74"/>
    <w:multiLevelType w:val="hybridMultilevel"/>
    <w:tmpl w:val="D334F08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CFC2295"/>
    <w:multiLevelType w:val="hybridMultilevel"/>
    <w:tmpl w:val="76A634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2D"/>
    <w:rsid w:val="000302E8"/>
    <w:rsid w:val="00264F39"/>
    <w:rsid w:val="00282856"/>
    <w:rsid w:val="00504601"/>
    <w:rsid w:val="005A5AF3"/>
    <w:rsid w:val="00671B7C"/>
    <w:rsid w:val="006A5E0A"/>
    <w:rsid w:val="006B3EF7"/>
    <w:rsid w:val="00810903"/>
    <w:rsid w:val="00870501"/>
    <w:rsid w:val="00896D74"/>
    <w:rsid w:val="00925065"/>
    <w:rsid w:val="009262E9"/>
    <w:rsid w:val="0094636A"/>
    <w:rsid w:val="00954C79"/>
    <w:rsid w:val="0098052D"/>
    <w:rsid w:val="009D2D9B"/>
    <w:rsid w:val="009F3FA2"/>
    <w:rsid w:val="00A3333F"/>
    <w:rsid w:val="00A95C35"/>
    <w:rsid w:val="00AC1640"/>
    <w:rsid w:val="00B370C8"/>
    <w:rsid w:val="00BD24B2"/>
    <w:rsid w:val="00BD7EA5"/>
    <w:rsid w:val="00C75AD0"/>
    <w:rsid w:val="00C87588"/>
    <w:rsid w:val="00CC6CAE"/>
    <w:rsid w:val="00CF2C69"/>
    <w:rsid w:val="00D20D9B"/>
    <w:rsid w:val="00DC3924"/>
    <w:rsid w:val="00DE1713"/>
    <w:rsid w:val="00E86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2">
    <w:name w:val="heading 2"/>
    <w:basedOn w:val="a"/>
    <w:next w:val="a"/>
    <w:qFormat/>
    <w:pPr>
      <w:keepNext/>
      <w:tabs>
        <w:tab w:val="num" w:pos="0"/>
      </w:tabs>
      <w:ind w:firstLine="709"/>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z0">
    <w:name w:val="WW8Num2z0"/>
    <w:rPr>
      <w:rFonts w:ascii="Times New Roman" w:eastAsia="Times New Roman" w:hAnsi="Times New Roman" w:cs="Times New Roman"/>
      <w:b w:val="0"/>
      <w:i w:val="0"/>
      <w:strike w:val="0"/>
      <w:dstrike w:val="0"/>
      <w:color w:val="000000"/>
      <w:position w:val="0"/>
      <w:sz w:val="30"/>
      <w:szCs w:val="30"/>
      <w:u w:val="none" w:color="000000"/>
      <w:bdr w:val="none" w:sz="0" w:space="0" w:color="000000"/>
      <w:shd w:val="clear" w:color="auto" w:fill="auto"/>
      <w:vertAlign w:val="baseline"/>
    </w:rPr>
  </w:style>
  <w:style w:type="character" w:customStyle="1" w:styleId="WW8Num5z0">
    <w:name w:val="WW8Num5z0"/>
    <w:rPr>
      <w:rFont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8z0">
    <w:name w:val="WW8Num8z0"/>
    <w:rPr>
      <w:rFonts w:hint="default"/>
    </w:rPr>
  </w:style>
  <w:style w:type="character" w:customStyle="1" w:styleId="WW8Num9z0">
    <w:name w:val="WW8Num9z0"/>
    <w:rPr>
      <w:rFonts w:ascii="Times New Roman" w:eastAsia="Times New Roman" w:hAnsi="Times New Roman" w:cs="Times New Roman"/>
      <w:b w:val="0"/>
      <w:i w:val="0"/>
      <w:strike w:val="0"/>
      <w:dstrike w:val="0"/>
      <w:color w:val="000000"/>
      <w:position w:val="0"/>
      <w:sz w:val="30"/>
      <w:szCs w:val="30"/>
      <w:u w:val="none" w:color="000000"/>
      <w:bdr w:val="none" w:sz="0" w:space="0" w:color="000000"/>
      <w:shd w:val="clear" w:color="auto" w:fill="auto"/>
      <w:vertAlign w:val="baseline"/>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19z0">
    <w:name w:val="WW8Num19z0"/>
    <w:rPr>
      <w:rFonts w:ascii="Times New Roman" w:eastAsia="Times New Roman" w:hAnsi="Times New Roman" w:cs="Times New Roman"/>
      <w:b w:val="0"/>
      <w:i w:val="0"/>
      <w:strike w:val="0"/>
      <w:dstrike w:val="0"/>
      <w:color w:val="000000"/>
      <w:position w:val="0"/>
      <w:sz w:val="30"/>
      <w:szCs w:val="30"/>
      <w:u w:val="none" w:color="000000"/>
      <w:bdr w:val="none" w:sz="0" w:space="0" w:color="000000"/>
      <w:shd w:val="clear" w:color="auto" w:fill="auto"/>
      <w:vertAlign w:val="baseline"/>
    </w:rPr>
  </w:style>
  <w:style w:type="character" w:customStyle="1" w:styleId="WW8Num20z0">
    <w:name w:val="WW8Num20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1z0">
    <w:name w:val="WW8Num21z0"/>
    <w:rPr>
      <w:rFonts w:hint="default"/>
    </w:rPr>
  </w:style>
  <w:style w:type="character" w:customStyle="1" w:styleId="WW8Num22z0">
    <w:name w:val="WW8Num22z0"/>
    <w:rPr>
      <w:rFonts w:ascii="Times New Roman" w:eastAsia="Times New Roman" w:hAnsi="Times New Roman" w:cs="Times New Roman" w:hint="default"/>
      <w:b w:val="0"/>
      <w:bCs/>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2z1">
    <w:name w:val="WW8Num22z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3z0">
    <w:name w:val="WW8Num23z0"/>
    <w:rPr>
      <w:rFonts w:hint="default"/>
    </w:rPr>
  </w:style>
  <w:style w:type="character" w:customStyle="1" w:styleId="WW8Num25z0">
    <w:name w:val="WW8Num25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26z0">
    <w:name w:val="WW8Num26z0"/>
    <w:rPr>
      <w:rFonts w:ascii="Times New Roman" w:eastAsia="Times New Roman" w:hAnsi="Times New Roman" w:cs="Times New Roman"/>
      <w:b w:val="0"/>
      <w:i w:val="0"/>
      <w:strike w:val="0"/>
      <w:dstrike w:val="0"/>
      <w:color w:val="000000"/>
      <w:position w:val="0"/>
      <w:sz w:val="30"/>
      <w:szCs w:val="30"/>
      <w:u w:val="none" w:color="000000"/>
      <w:bdr w:val="none" w:sz="0" w:space="0" w:color="000000"/>
      <w:shd w:val="clear" w:color="auto" w:fill="auto"/>
      <w:vertAlign w:val="baseline"/>
    </w:rPr>
  </w:style>
  <w:style w:type="character" w:customStyle="1" w:styleId="WW8Num27z0">
    <w:name w:val="WW8Num27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28z0">
    <w:name w:val="WW8Num28z0"/>
    <w:rPr>
      <w:rFonts w:ascii="Times New Roman" w:eastAsia="Times New Roman" w:hAnsi="Times New Roman" w:cs="Times New Roman"/>
      <w:b w:val="0"/>
      <w:i w:val="0"/>
      <w:strike w:val="0"/>
      <w:dstrike w:val="0"/>
      <w:color w:val="000000"/>
      <w:position w:val="0"/>
      <w:sz w:val="30"/>
      <w:szCs w:val="30"/>
      <w:u w:val="none" w:color="000000"/>
      <w:bdr w:val="none" w:sz="0" w:space="0" w:color="000000"/>
      <w:shd w:val="clear" w:color="auto" w:fill="auto"/>
      <w:vertAlign w:val="baseline"/>
    </w:rPr>
  </w:style>
  <w:style w:type="character" w:customStyle="1" w:styleId="WW8Num29z0">
    <w:name w:val="WW8Num29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0z0">
    <w:name w:val="WW8Num30z0"/>
    <w:rPr>
      <w:rFonts w:hint="default"/>
    </w:rPr>
  </w:style>
  <w:style w:type="character" w:customStyle="1" w:styleId="WW8Num31z0">
    <w:name w:val="WW8Num31z0"/>
    <w:rPr>
      <w:rFonts w:ascii="Times New Roman" w:eastAsia="Times New Roman" w:hAnsi="Times New Roman" w:cs="Times New Roman"/>
      <w:b w:val="0"/>
      <w:i w:val="0"/>
      <w:strike w:val="0"/>
      <w:dstrike w:val="0"/>
      <w:color w:val="000000"/>
      <w:position w:val="0"/>
      <w:sz w:val="30"/>
      <w:szCs w:val="30"/>
      <w:u w:val="none" w:color="000000"/>
      <w:bdr w:val="none" w:sz="0" w:space="0" w:color="000000"/>
      <w:shd w:val="clear" w:color="auto" w:fill="auto"/>
      <w:vertAlign w:val="baseline"/>
    </w:rPr>
  </w:style>
  <w:style w:type="character" w:customStyle="1" w:styleId="1">
    <w:name w:val="Основной шрифт абзаца1"/>
  </w:style>
  <w:style w:type="character" w:customStyle="1" w:styleId="20">
    <w:name w:val="Заголовок 2 Знак"/>
    <w:rPr>
      <w:sz w:val="28"/>
      <w:lang w:val="ru-RU" w:bidi="ar-SA"/>
    </w:rPr>
  </w:style>
  <w:style w:type="character" w:customStyle="1" w:styleId="3">
    <w:name w:val="Основной текст с отступом 3 Знак"/>
    <w:rPr>
      <w:rFonts w:ascii="Calibri" w:hAnsi="Calibri" w:cs="Calibri"/>
      <w:sz w:val="24"/>
      <w:szCs w:val="24"/>
    </w:rPr>
  </w:style>
  <w:style w:type="character" w:customStyle="1" w:styleId="a3">
    <w:name w:val="Основной текст с отступом Знак"/>
    <w:rPr>
      <w:sz w:val="24"/>
      <w:szCs w:val="24"/>
    </w:rPr>
  </w:style>
  <w:style w:type="character" w:customStyle="1" w:styleId="a4">
    <w:name w:val="Верхний колонтитул Знак"/>
    <w:rPr>
      <w:sz w:val="24"/>
      <w:szCs w:val="24"/>
    </w:rPr>
  </w:style>
  <w:style w:type="character" w:customStyle="1" w:styleId="a5">
    <w:name w:val="Нижний колонтитул Знак"/>
    <w:rPr>
      <w:sz w:val="24"/>
      <w:szCs w:val="24"/>
    </w:rPr>
  </w:style>
  <w:style w:type="character" w:styleId="a6">
    <w:name w:val="Hyperlink"/>
    <w:rPr>
      <w:color w:val="0000FF"/>
      <w:u w:val="single"/>
    </w:rPr>
  </w:style>
  <w:style w:type="character" w:styleId="a7">
    <w:name w:val="page number"/>
  </w:style>
  <w:style w:type="character" w:customStyle="1" w:styleId="10">
    <w:name w:val="Заголовок №1_"/>
    <w:rPr>
      <w:b/>
      <w:bCs/>
      <w:shd w:val="clear" w:color="auto" w:fill="FFFFFF"/>
    </w:rPr>
  </w:style>
  <w:style w:type="character" w:customStyle="1" w:styleId="30">
    <w:name w:val="Основной текст (3)_"/>
    <w:rPr>
      <w:b/>
      <w:bCs/>
      <w:shd w:val="clear" w:color="auto" w:fill="FFFFFF"/>
    </w:rPr>
  </w:style>
  <w:style w:type="character" w:customStyle="1" w:styleId="a8">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9">
    <w:name w:val="Текст примечания Знак"/>
    <w:basedOn w:val="1"/>
  </w:style>
  <w:style w:type="character" w:customStyle="1" w:styleId="aa">
    <w:name w:val="Тема примечания Знак"/>
    <w:rPr>
      <w:b/>
      <w:bCs/>
    </w:rPr>
  </w:style>
  <w:style w:type="character" w:customStyle="1" w:styleId="ab">
    <w:name w:val="Основной текст Знак"/>
    <w:rPr>
      <w:sz w:val="24"/>
      <w:szCs w:val="24"/>
    </w:rPr>
  </w:style>
  <w:style w:type="character" w:customStyle="1" w:styleId="ac">
    <w:name w:val="Текст сноски Знак"/>
    <w:basedOn w:val="1"/>
  </w:style>
  <w:style w:type="character" w:customStyle="1" w:styleId="ad">
    <w:name w:val="Символ сноски"/>
    <w:rPr>
      <w:vertAlign w:val="superscript"/>
    </w:rPr>
  </w:style>
  <w:style w:type="character" w:styleId="ae">
    <w:name w:val="footnote reference"/>
    <w:rPr>
      <w:vertAlign w:val="superscript"/>
    </w:rPr>
  </w:style>
  <w:style w:type="character" w:styleId="af">
    <w:name w:val="endnote reference"/>
    <w:rPr>
      <w:vertAlign w:val="superscript"/>
    </w:rPr>
  </w:style>
  <w:style w:type="character" w:customStyle="1" w:styleId="af0">
    <w:name w:val="Символ концевой сноски"/>
  </w:style>
  <w:style w:type="paragraph" w:customStyle="1" w:styleId="af1">
    <w:name w:val="Заголовок"/>
    <w:basedOn w:val="a"/>
    <w:next w:val="af2"/>
    <w:pPr>
      <w:keepNext/>
      <w:spacing w:before="240" w:after="120"/>
    </w:pPr>
    <w:rPr>
      <w:rFonts w:ascii="Liberation Sans" w:eastAsia="Microsoft YaHei" w:hAnsi="Liberation Sans" w:cs="Lucida Sans"/>
      <w:sz w:val="28"/>
      <w:szCs w:val="28"/>
    </w:rPr>
  </w:style>
  <w:style w:type="paragraph" w:styleId="af2">
    <w:name w:val="Body Text"/>
    <w:basedOn w:val="a"/>
    <w:pPr>
      <w:spacing w:after="120"/>
    </w:pPr>
  </w:style>
  <w:style w:type="paragraph" w:styleId="af3">
    <w:name w:val="List"/>
    <w:basedOn w:val="af2"/>
    <w:rPr>
      <w:rFonts w:cs="Lucida Sans"/>
    </w:rPr>
  </w:style>
  <w:style w:type="paragraph" w:styleId="af4">
    <w:name w:val="caption"/>
    <w:basedOn w:val="a"/>
    <w:qFormat/>
    <w:pPr>
      <w:suppressLineNumbers/>
      <w:spacing w:before="120" w:after="120"/>
    </w:pPr>
    <w:rPr>
      <w:rFonts w:cs="Lucida Sans"/>
      <w:i/>
      <w:iCs/>
    </w:rPr>
  </w:style>
  <w:style w:type="paragraph" w:customStyle="1" w:styleId="12">
    <w:name w:val="Указатель1"/>
    <w:basedOn w:val="a"/>
    <w:pPr>
      <w:suppressLineNumbers/>
    </w:pPr>
    <w:rPr>
      <w:rFonts w:cs="Lucida Sans"/>
    </w:rPr>
  </w:style>
  <w:style w:type="paragraph" w:customStyle="1" w:styleId="ConsPlusNonformat">
    <w:name w:val="ConsPlusNonformat"/>
    <w:pPr>
      <w:suppressAutoHyphens/>
      <w:autoSpaceDE w:val="0"/>
    </w:pPr>
    <w:rPr>
      <w:rFonts w:ascii="Courier New" w:hAnsi="Courier New" w:cs="Courier New"/>
      <w:lang w:eastAsia="zh-CN"/>
    </w:rPr>
  </w:style>
  <w:style w:type="paragraph" w:styleId="af5">
    <w:name w:val="Balloon Text"/>
    <w:basedOn w:val="a"/>
    <w:rPr>
      <w:rFonts w:ascii="Tahoma" w:hAnsi="Tahoma" w:cs="Tahoma"/>
      <w:sz w:val="16"/>
      <w:szCs w:val="16"/>
    </w:rPr>
  </w:style>
  <w:style w:type="paragraph" w:customStyle="1" w:styleId="31">
    <w:name w:val="Основной текст с отступом 31"/>
    <w:basedOn w:val="a"/>
    <w:pPr>
      <w:widowControl w:val="0"/>
      <w:snapToGrid w:val="0"/>
      <w:ind w:firstLine="567"/>
      <w:jc w:val="both"/>
    </w:pPr>
    <w:rPr>
      <w:rFonts w:ascii="Calibri" w:hAnsi="Calibri" w:cs="Calibri"/>
    </w:rPr>
  </w:style>
  <w:style w:type="paragraph" w:styleId="af6">
    <w:name w:val="Body Text Indent"/>
    <w:basedOn w:val="a"/>
    <w:pPr>
      <w:spacing w:after="120"/>
      <w:ind w:left="283"/>
    </w:pPr>
  </w:style>
  <w:style w:type="paragraph" w:customStyle="1" w:styleId="af7">
    <w:name w:val="Колонтитул"/>
    <w:basedOn w:val="a"/>
    <w:pPr>
      <w:suppressLineNumbers/>
      <w:tabs>
        <w:tab w:val="center" w:pos="4819"/>
        <w:tab w:val="right" w:pos="9638"/>
      </w:tabs>
    </w:pPr>
  </w:style>
  <w:style w:type="paragraph" w:styleId="af8">
    <w:name w:val="header"/>
    <w:basedOn w:val="a"/>
    <w:pPr>
      <w:tabs>
        <w:tab w:val="center" w:pos="4677"/>
        <w:tab w:val="right" w:pos="9355"/>
      </w:tabs>
    </w:pPr>
  </w:style>
  <w:style w:type="paragraph" w:styleId="af9">
    <w:name w:val="footer"/>
    <w:basedOn w:val="a"/>
    <w:pPr>
      <w:tabs>
        <w:tab w:val="center" w:pos="4677"/>
        <w:tab w:val="right" w:pos="9355"/>
      </w:tabs>
    </w:pPr>
  </w:style>
  <w:style w:type="paragraph" w:styleId="afa">
    <w:name w:val="List Paragraph"/>
    <w:basedOn w:val="a"/>
    <w:qFormat/>
    <w:pPr>
      <w:spacing w:after="200" w:line="276" w:lineRule="auto"/>
      <w:ind w:left="720"/>
      <w:contextualSpacing/>
    </w:pPr>
    <w:rPr>
      <w:rFonts w:ascii="Calibri" w:eastAsia="Calibri" w:hAnsi="Calibri"/>
      <w:sz w:val="22"/>
      <w:szCs w:val="22"/>
    </w:rPr>
  </w:style>
  <w:style w:type="paragraph" w:styleId="afb">
    <w:name w:val="No Spacing"/>
    <w:qFormat/>
    <w:pPr>
      <w:suppressAutoHyphens/>
    </w:pPr>
    <w:rPr>
      <w:sz w:val="24"/>
      <w:szCs w:val="24"/>
      <w:lang w:eastAsia="zh-CN"/>
    </w:rPr>
  </w:style>
  <w:style w:type="paragraph" w:customStyle="1" w:styleId="13">
    <w:name w:val="Заголовок №1"/>
    <w:basedOn w:val="a"/>
    <w:pPr>
      <w:widowControl w:val="0"/>
      <w:shd w:val="clear" w:color="auto" w:fill="FFFFFF"/>
      <w:spacing w:before="360" w:line="274" w:lineRule="exact"/>
      <w:outlineLvl w:val="0"/>
    </w:pPr>
    <w:rPr>
      <w:b/>
      <w:bCs/>
      <w:sz w:val="20"/>
      <w:szCs w:val="20"/>
    </w:rPr>
  </w:style>
  <w:style w:type="paragraph" w:customStyle="1" w:styleId="32">
    <w:name w:val="Основной текст (3)"/>
    <w:basedOn w:val="a"/>
    <w:pPr>
      <w:widowControl w:val="0"/>
      <w:shd w:val="clear" w:color="auto" w:fill="FFFFFF"/>
      <w:spacing w:after="240" w:line="274" w:lineRule="exact"/>
      <w:jc w:val="center"/>
    </w:pPr>
    <w:rPr>
      <w:b/>
      <w:bCs/>
      <w:sz w:val="20"/>
      <w:szCs w:val="20"/>
    </w:rPr>
  </w:style>
  <w:style w:type="paragraph" w:customStyle="1" w:styleId="14">
    <w:name w:val="Текст примечания1"/>
    <w:basedOn w:val="a"/>
    <w:rPr>
      <w:sz w:val="20"/>
      <w:szCs w:val="20"/>
    </w:rPr>
  </w:style>
  <w:style w:type="paragraph" w:styleId="afc">
    <w:name w:val="annotation subject"/>
    <w:basedOn w:val="14"/>
    <w:next w:val="14"/>
    <w:rPr>
      <w:b/>
      <w:bCs/>
    </w:rPr>
  </w:style>
  <w:style w:type="paragraph" w:customStyle="1" w:styleId="TableParagraph">
    <w:name w:val="Table Paragraph"/>
    <w:basedOn w:val="a"/>
    <w:pPr>
      <w:widowControl w:val="0"/>
      <w:autoSpaceDE w:val="0"/>
    </w:pPr>
    <w:rPr>
      <w:sz w:val="22"/>
      <w:szCs w:val="22"/>
    </w:rPr>
  </w:style>
  <w:style w:type="paragraph" w:styleId="afd">
    <w:name w:val="footnote text"/>
    <w:basedOn w:val="a"/>
    <w:rPr>
      <w:sz w:val="20"/>
      <w:szCs w:val="20"/>
    </w:rPr>
  </w:style>
  <w:style w:type="paragraph" w:customStyle="1" w:styleId="afe">
    <w:name w:val="Содержимое таблицы"/>
    <w:basedOn w:val="a"/>
    <w:pPr>
      <w:widowControl w:val="0"/>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
  </w:style>
  <w:style w:type="table" w:styleId="aff1">
    <w:name w:val="Table Grid"/>
    <w:basedOn w:val="a1"/>
    <w:uiPriority w:val="59"/>
    <w:rsid w:val="00954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2">
    <w:name w:val="heading 2"/>
    <w:basedOn w:val="a"/>
    <w:next w:val="a"/>
    <w:qFormat/>
    <w:pPr>
      <w:keepNext/>
      <w:tabs>
        <w:tab w:val="num" w:pos="0"/>
      </w:tabs>
      <w:ind w:firstLine="709"/>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z0">
    <w:name w:val="WW8Num2z0"/>
    <w:rPr>
      <w:rFonts w:ascii="Times New Roman" w:eastAsia="Times New Roman" w:hAnsi="Times New Roman" w:cs="Times New Roman"/>
      <w:b w:val="0"/>
      <w:i w:val="0"/>
      <w:strike w:val="0"/>
      <w:dstrike w:val="0"/>
      <w:color w:val="000000"/>
      <w:position w:val="0"/>
      <w:sz w:val="30"/>
      <w:szCs w:val="30"/>
      <w:u w:val="none" w:color="000000"/>
      <w:bdr w:val="none" w:sz="0" w:space="0" w:color="000000"/>
      <w:shd w:val="clear" w:color="auto" w:fill="auto"/>
      <w:vertAlign w:val="baseline"/>
    </w:rPr>
  </w:style>
  <w:style w:type="character" w:customStyle="1" w:styleId="WW8Num5z0">
    <w:name w:val="WW8Num5z0"/>
    <w:rPr>
      <w:rFont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8z0">
    <w:name w:val="WW8Num8z0"/>
    <w:rPr>
      <w:rFonts w:hint="default"/>
    </w:rPr>
  </w:style>
  <w:style w:type="character" w:customStyle="1" w:styleId="WW8Num9z0">
    <w:name w:val="WW8Num9z0"/>
    <w:rPr>
      <w:rFonts w:ascii="Times New Roman" w:eastAsia="Times New Roman" w:hAnsi="Times New Roman" w:cs="Times New Roman"/>
      <w:b w:val="0"/>
      <w:i w:val="0"/>
      <w:strike w:val="0"/>
      <w:dstrike w:val="0"/>
      <w:color w:val="000000"/>
      <w:position w:val="0"/>
      <w:sz w:val="30"/>
      <w:szCs w:val="30"/>
      <w:u w:val="none" w:color="000000"/>
      <w:bdr w:val="none" w:sz="0" w:space="0" w:color="000000"/>
      <w:shd w:val="clear" w:color="auto" w:fill="auto"/>
      <w:vertAlign w:val="baseline"/>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19z0">
    <w:name w:val="WW8Num19z0"/>
    <w:rPr>
      <w:rFonts w:ascii="Times New Roman" w:eastAsia="Times New Roman" w:hAnsi="Times New Roman" w:cs="Times New Roman"/>
      <w:b w:val="0"/>
      <w:i w:val="0"/>
      <w:strike w:val="0"/>
      <w:dstrike w:val="0"/>
      <w:color w:val="000000"/>
      <w:position w:val="0"/>
      <w:sz w:val="30"/>
      <w:szCs w:val="30"/>
      <w:u w:val="none" w:color="000000"/>
      <w:bdr w:val="none" w:sz="0" w:space="0" w:color="000000"/>
      <w:shd w:val="clear" w:color="auto" w:fill="auto"/>
      <w:vertAlign w:val="baseline"/>
    </w:rPr>
  </w:style>
  <w:style w:type="character" w:customStyle="1" w:styleId="WW8Num20z0">
    <w:name w:val="WW8Num20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1z0">
    <w:name w:val="WW8Num21z0"/>
    <w:rPr>
      <w:rFonts w:hint="default"/>
    </w:rPr>
  </w:style>
  <w:style w:type="character" w:customStyle="1" w:styleId="WW8Num22z0">
    <w:name w:val="WW8Num22z0"/>
    <w:rPr>
      <w:rFonts w:ascii="Times New Roman" w:eastAsia="Times New Roman" w:hAnsi="Times New Roman" w:cs="Times New Roman" w:hint="default"/>
      <w:b w:val="0"/>
      <w:bCs/>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2z1">
    <w:name w:val="WW8Num22z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3z0">
    <w:name w:val="WW8Num23z0"/>
    <w:rPr>
      <w:rFonts w:hint="default"/>
    </w:rPr>
  </w:style>
  <w:style w:type="character" w:customStyle="1" w:styleId="WW8Num25z0">
    <w:name w:val="WW8Num25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26z0">
    <w:name w:val="WW8Num26z0"/>
    <w:rPr>
      <w:rFonts w:ascii="Times New Roman" w:eastAsia="Times New Roman" w:hAnsi="Times New Roman" w:cs="Times New Roman"/>
      <w:b w:val="0"/>
      <w:i w:val="0"/>
      <w:strike w:val="0"/>
      <w:dstrike w:val="0"/>
      <w:color w:val="000000"/>
      <w:position w:val="0"/>
      <w:sz w:val="30"/>
      <w:szCs w:val="30"/>
      <w:u w:val="none" w:color="000000"/>
      <w:bdr w:val="none" w:sz="0" w:space="0" w:color="000000"/>
      <w:shd w:val="clear" w:color="auto" w:fill="auto"/>
      <w:vertAlign w:val="baseline"/>
    </w:rPr>
  </w:style>
  <w:style w:type="character" w:customStyle="1" w:styleId="WW8Num27z0">
    <w:name w:val="WW8Num27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28z0">
    <w:name w:val="WW8Num28z0"/>
    <w:rPr>
      <w:rFonts w:ascii="Times New Roman" w:eastAsia="Times New Roman" w:hAnsi="Times New Roman" w:cs="Times New Roman"/>
      <w:b w:val="0"/>
      <w:i w:val="0"/>
      <w:strike w:val="0"/>
      <w:dstrike w:val="0"/>
      <w:color w:val="000000"/>
      <w:position w:val="0"/>
      <w:sz w:val="30"/>
      <w:szCs w:val="30"/>
      <w:u w:val="none" w:color="000000"/>
      <w:bdr w:val="none" w:sz="0" w:space="0" w:color="000000"/>
      <w:shd w:val="clear" w:color="auto" w:fill="auto"/>
      <w:vertAlign w:val="baseline"/>
    </w:rPr>
  </w:style>
  <w:style w:type="character" w:customStyle="1" w:styleId="WW8Num29z0">
    <w:name w:val="WW8Num29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0z0">
    <w:name w:val="WW8Num30z0"/>
    <w:rPr>
      <w:rFonts w:hint="default"/>
    </w:rPr>
  </w:style>
  <w:style w:type="character" w:customStyle="1" w:styleId="WW8Num31z0">
    <w:name w:val="WW8Num31z0"/>
    <w:rPr>
      <w:rFonts w:ascii="Times New Roman" w:eastAsia="Times New Roman" w:hAnsi="Times New Roman" w:cs="Times New Roman"/>
      <w:b w:val="0"/>
      <w:i w:val="0"/>
      <w:strike w:val="0"/>
      <w:dstrike w:val="0"/>
      <w:color w:val="000000"/>
      <w:position w:val="0"/>
      <w:sz w:val="30"/>
      <w:szCs w:val="30"/>
      <w:u w:val="none" w:color="000000"/>
      <w:bdr w:val="none" w:sz="0" w:space="0" w:color="000000"/>
      <w:shd w:val="clear" w:color="auto" w:fill="auto"/>
      <w:vertAlign w:val="baseline"/>
    </w:rPr>
  </w:style>
  <w:style w:type="character" w:customStyle="1" w:styleId="1">
    <w:name w:val="Основной шрифт абзаца1"/>
  </w:style>
  <w:style w:type="character" w:customStyle="1" w:styleId="20">
    <w:name w:val="Заголовок 2 Знак"/>
    <w:rPr>
      <w:sz w:val="28"/>
      <w:lang w:val="ru-RU" w:bidi="ar-SA"/>
    </w:rPr>
  </w:style>
  <w:style w:type="character" w:customStyle="1" w:styleId="3">
    <w:name w:val="Основной текст с отступом 3 Знак"/>
    <w:rPr>
      <w:rFonts w:ascii="Calibri" w:hAnsi="Calibri" w:cs="Calibri"/>
      <w:sz w:val="24"/>
      <w:szCs w:val="24"/>
    </w:rPr>
  </w:style>
  <w:style w:type="character" w:customStyle="1" w:styleId="a3">
    <w:name w:val="Основной текст с отступом Знак"/>
    <w:rPr>
      <w:sz w:val="24"/>
      <w:szCs w:val="24"/>
    </w:rPr>
  </w:style>
  <w:style w:type="character" w:customStyle="1" w:styleId="a4">
    <w:name w:val="Верхний колонтитул Знак"/>
    <w:rPr>
      <w:sz w:val="24"/>
      <w:szCs w:val="24"/>
    </w:rPr>
  </w:style>
  <w:style w:type="character" w:customStyle="1" w:styleId="a5">
    <w:name w:val="Нижний колонтитул Знак"/>
    <w:rPr>
      <w:sz w:val="24"/>
      <w:szCs w:val="24"/>
    </w:rPr>
  </w:style>
  <w:style w:type="character" w:styleId="a6">
    <w:name w:val="Hyperlink"/>
    <w:rPr>
      <w:color w:val="0000FF"/>
      <w:u w:val="single"/>
    </w:rPr>
  </w:style>
  <w:style w:type="character" w:styleId="a7">
    <w:name w:val="page number"/>
  </w:style>
  <w:style w:type="character" w:customStyle="1" w:styleId="10">
    <w:name w:val="Заголовок №1_"/>
    <w:rPr>
      <w:b/>
      <w:bCs/>
      <w:shd w:val="clear" w:color="auto" w:fill="FFFFFF"/>
    </w:rPr>
  </w:style>
  <w:style w:type="character" w:customStyle="1" w:styleId="30">
    <w:name w:val="Основной текст (3)_"/>
    <w:rPr>
      <w:b/>
      <w:bCs/>
      <w:shd w:val="clear" w:color="auto" w:fill="FFFFFF"/>
    </w:rPr>
  </w:style>
  <w:style w:type="character" w:customStyle="1" w:styleId="a8">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9">
    <w:name w:val="Текст примечания Знак"/>
    <w:basedOn w:val="1"/>
  </w:style>
  <w:style w:type="character" w:customStyle="1" w:styleId="aa">
    <w:name w:val="Тема примечания Знак"/>
    <w:rPr>
      <w:b/>
      <w:bCs/>
    </w:rPr>
  </w:style>
  <w:style w:type="character" w:customStyle="1" w:styleId="ab">
    <w:name w:val="Основной текст Знак"/>
    <w:rPr>
      <w:sz w:val="24"/>
      <w:szCs w:val="24"/>
    </w:rPr>
  </w:style>
  <w:style w:type="character" w:customStyle="1" w:styleId="ac">
    <w:name w:val="Текст сноски Знак"/>
    <w:basedOn w:val="1"/>
  </w:style>
  <w:style w:type="character" w:customStyle="1" w:styleId="ad">
    <w:name w:val="Символ сноски"/>
    <w:rPr>
      <w:vertAlign w:val="superscript"/>
    </w:rPr>
  </w:style>
  <w:style w:type="character" w:styleId="ae">
    <w:name w:val="footnote reference"/>
    <w:rPr>
      <w:vertAlign w:val="superscript"/>
    </w:rPr>
  </w:style>
  <w:style w:type="character" w:styleId="af">
    <w:name w:val="endnote reference"/>
    <w:rPr>
      <w:vertAlign w:val="superscript"/>
    </w:rPr>
  </w:style>
  <w:style w:type="character" w:customStyle="1" w:styleId="af0">
    <w:name w:val="Символ концевой сноски"/>
  </w:style>
  <w:style w:type="paragraph" w:customStyle="1" w:styleId="af1">
    <w:name w:val="Заголовок"/>
    <w:basedOn w:val="a"/>
    <w:next w:val="af2"/>
    <w:pPr>
      <w:keepNext/>
      <w:spacing w:before="240" w:after="120"/>
    </w:pPr>
    <w:rPr>
      <w:rFonts w:ascii="Liberation Sans" w:eastAsia="Microsoft YaHei" w:hAnsi="Liberation Sans" w:cs="Lucida Sans"/>
      <w:sz w:val="28"/>
      <w:szCs w:val="28"/>
    </w:rPr>
  </w:style>
  <w:style w:type="paragraph" w:styleId="af2">
    <w:name w:val="Body Text"/>
    <w:basedOn w:val="a"/>
    <w:pPr>
      <w:spacing w:after="120"/>
    </w:pPr>
  </w:style>
  <w:style w:type="paragraph" w:styleId="af3">
    <w:name w:val="List"/>
    <w:basedOn w:val="af2"/>
    <w:rPr>
      <w:rFonts w:cs="Lucida Sans"/>
    </w:rPr>
  </w:style>
  <w:style w:type="paragraph" w:styleId="af4">
    <w:name w:val="caption"/>
    <w:basedOn w:val="a"/>
    <w:qFormat/>
    <w:pPr>
      <w:suppressLineNumbers/>
      <w:spacing w:before="120" w:after="120"/>
    </w:pPr>
    <w:rPr>
      <w:rFonts w:cs="Lucida Sans"/>
      <w:i/>
      <w:iCs/>
    </w:rPr>
  </w:style>
  <w:style w:type="paragraph" w:customStyle="1" w:styleId="12">
    <w:name w:val="Указатель1"/>
    <w:basedOn w:val="a"/>
    <w:pPr>
      <w:suppressLineNumbers/>
    </w:pPr>
    <w:rPr>
      <w:rFonts w:cs="Lucida Sans"/>
    </w:rPr>
  </w:style>
  <w:style w:type="paragraph" w:customStyle="1" w:styleId="ConsPlusNonformat">
    <w:name w:val="ConsPlusNonformat"/>
    <w:pPr>
      <w:suppressAutoHyphens/>
      <w:autoSpaceDE w:val="0"/>
    </w:pPr>
    <w:rPr>
      <w:rFonts w:ascii="Courier New" w:hAnsi="Courier New" w:cs="Courier New"/>
      <w:lang w:eastAsia="zh-CN"/>
    </w:rPr>
  </w:style>
  <w:style w:type="paragraph" w:styleId="af5">
    <w:name w:val="Balloon Text"/>
    <w:basedOn w:val="a"/>
    <w:rPr>
      <w:rFonts w:ascii="Tahoma" w:hAnsi="Tahoma" w:cs="Tahoma"/>
      <w:sz w:val="16"/>
      <w:szCs w:val="16"/>
    </w:rPr>
  </w:style>
  <w:style w:type="paragraph" w:customStyle="1" w:styleId="31">
    <w:name w:val="Основной текст с отступом 31"/>
    <w:basedOn w:val="a"/>
    <w:pPr>
      <w:widowControl w:val="0"/>
      <w:snapToGrid w:val="0"/>
      <w:ind w:firstLine="567"/>
      <w:jc w:val="both"/>
    </w:pPr>
    <w:rPr>
      <w:rFonts w:ascii="Calibri" w:hAnsi="Calibri" w:cs="Calibri"/>
    </w:rPr>
  </w:style>
  <w:style w:type="paragraph" w:styleId="af6">
    <w:name w:val="Body Text Indent"/>
    <w:basedOn w:val="a"/>
    <w:pPr>
      <w:spacing w:after="120"/>
      <w:ind w:left="283"/>
    </w:pPr>
  </w:style>
  <w:style w:type="paragraph" w:customStyle="1" w:styleId="af7">
    <w:name w:val="Колонтитул"/>
    <w:basedOn w:val="a"/>
    <w:pPr>
      <w:suppressLineNumbers/>
      <w:tabs>
        <w:tab w:val="center" w:pos="4819"/>
        <w:tab w:val="right" w:pos="9638"/>
      </w:tabs>
    </w:pPr>
  </w:style>
  <w:style w:type="paragraph" w:styleId="af8">
    <w:name w:val="header"/>
    <w:basedOn w:val="a"/>
    <w:pPr>
      <w:tabs>
        <w:tab w:val="center" w:pos="4677"/>
        <w:tab w:val="right" w:pos="9355"/>
      </w:tabs>
    </w:pPr>
  </w:style>
  <w:style w:type="paragraph" w:styleId="af9">
    <w:name w:val="footer"/>
    <w:basedOn w:val="a"/>
    <w:pPr>
      <w:tabs>
        <w:tab w:val="center" w:pos="4677"/>
        <w:tab w:val="right" w:pos="9355"/>
      </w:tabs>
    </w:pPr>
  </w:style>
  <w:style w:type="paragraph" w:styleId="afa">
    <w:name w:val="List Paragraph"/>
    <w:basedOn w:val="a"/>
    <w:qFormat/>
    <w:pPr>
      <w:spacing w:after="200" w:line="276" w:lineRule="auto"/>
      <w:ind w:left="720"/>
      <w:contextualSpacing/>
    </w:pPr>
    <w:rPr>
      <w:rFonts w:ascii="Calibri" w:eastAsia="Calibri" w:hAnsi="Calibri"/>
      <w:sz w:val="22"/>
      <w:szCs w:val="22"/>
    </w:rPr>
  </w:style>
  <w:style w:type="paragraph" w:styleId="afb">
    <w:name w:val="No Spacing"/>
    <w:qFormat/>
    <w:pPr>
      <w:suppressAutoHyphens/>
    </w:pPr>
    <w:rPr>
      <w:sz w:val="24"/>
      <w:szCs w:val="24"/>
      <w:lang w:eastAsia="zh-CN"/>
    </w:rPr>
  </w:style>
  <w:style w:type="paragraph" w:customStyle="1" w:styleId="13">
    <w:name w:val="Заголовок №1"/>
    <w:basedOn w:val="a"/>
    <w:pPr>
      <w:widowControl w:val="0"/>
      <w:shd w:val="clear" w:color="auto" w:fill="FFFFFF"/>
      <w:spacing w:before="360" w:line="274" w:lineRule="exact"/>
      <w:outlineLvl w:val="0"/>
    </w:pPr>
    <w:rPr>
      <w:b/>
      <w:bCs/>
      <w:sz w:val="20"/>
      <w:szCs w:val="20"/>
    </w:rPr>
  </w:style>
  <w:style w:type="paragraph" w:customStyle="1" w:styleId="32">
    <w:name w:val="Основной текст (3)"/>
    <w:basedOn w:val="a"/>
    <w:pPr>
      <w:widowControl w:val="0"/>
      <w:shd w:val="clear" w:color="auto" w:fill="FFFFFF"/>
      <w:spacing w:after="240" w:line="274" w:lineRule="exact"/>
      <w:jc w:val="center"/>
    </w:pPr>
    <w:rPr>
      <w:b/>
      <w:bCs/>
      <w:sz w:val="20"/>
      <w:szCs w:val="20"/>
    </w:rPr>
  </w:style>
  <w:style w:type="paragraph" w:customStyle="1" w:styleId="14">
    <w:name w:val="Текст примечания1"/>
    <w:basedOn w:val="a"/>
    <w:rPr>
      <w:sz w:val="20"/>
      <w:szCs w:val="20"/>
    </w:rPr>
  </w:style>
  <w:style w:type="paragraph" w:styleId="afc">
    <w:name w:val="annotation subject"/>
    <w:basedOn w:val="14"/>
    <w:next w:val="14"/>
    <w:rPr>
      <w:b/>
      <w:bCs/>
    </w:rPr>
  </w:style>
  <w:style w:type="paragraph" w:customStyle="1" w:styleId="TableParagraph">
    <w:name w:val="Table Paragraph"/>
    <w:basedOn w:val="a"/>
    <w:pPr>
      <w:widowControl w:val="0"/>
      <w:autoSpaceDE w:val="0"/>
    </w:pPr>
    <w:rPr>
      <w:sz w:val="22"/>
      <w:szCs w:val="22"/>
    </w:rPr>
  </w:style>
  <w:style w:type="paragraph" w:styleId="afd">
    <w:name w:val="footnote text"/>
    <w:basedOn w:val="a"/>
    <w:rPr>
      <w:sz w:val="20"/>
      <w:szCs w:val="20"/>
    </w:rPr>
  </w:style>
  <w:style w:type="paragraph" w:customStyle="1" w:styleId="afe">
    <w:name w:val="Содержимое таблицы"/>
    <w:basedOn w:val="a"/>
    <w:pPr>
      <w:widowControl w:val="0"/>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
  </w:style>
  <w:style w:type="table" w:styleId="aff1">
    <w:name w:val="Table Grid"/>
    <w:basedOn w:val="a1"/>
    <w:uiPriority w:val="59"/>
    <w:rsid w:val="00954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20</Pages>
  <Words>4390</Words>
  <Characters>25027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О подготовке объектов жилищно-</vt:lpstr>
    </vt:vector>
  </TitlesOfParts>
  <Company/>
  <LinksUpToDate>false</LinksUpToDate>
  <CharactersWithSpaces>29359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подготовке объектов жилищно-</dc:title>
  <dc:creator>DergachevVI</dc:creator>
  <cp:lastModifiedBy>Родина Наталья Александровна</cp:lastModifiedBy>
  <cp:revision>10</cp:revision>
  <cp:lastPrinted>2026-05-12T09:10:00Z</cp:lastPrinted>
  <dcterms:created xsi:type="dcterms:W3CDTF">2026-05-12T09:13:00Z</dcterms:created>
  <dcterms:modified xsi:type="dcterms:W3CDTF">2026-05-14T07:37:00Z</dcterms:modified>
</cp:coreProperties>
</file>