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3118"/>
        <w:gridCol w:w="1985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>ЗАК</w:t>
            </w:r>
            <w:bookmarkStart w:id="0" w:name="_GoBack"/>
            <w:bookmarkEnd w:id="0"/>
            <w:r w:rsidRPr="009676CB">
              <w:rPr>
                <w:b/>
                <w:sz w:val="24"/>
              </w:rPr>
              <w:t xml:space="preserve">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r w:rsidR="00C93381" w:rsidRPr="00174C56">
              <w:rPr>
                <w:b/>
                <w:sz w:val="24"/>
                <w:szCs w:val="28"/>
              </w:rPr>
              <w:t>ГОРОД ЗЕЛЕНОГОРСК</w:t>
            </w:r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0E6053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07.05.2026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0E6053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96-п</w:t>
            </w:r>
          </w:p>
        </w:tc>
      </w:tr>
      <w:tr w:rsidR="00FD6988" w:rsidTr="00791C1E">
        <w:tblPrEx>
          <w:tblLook w:val="0000" w:firstRow="0" w:lastRow="0" w:firstColumn="0" w:lastColumn="0" w:noHBand="0" w:noVBand="0"/>
        </w:tblPrEx>
        <w:trPr>
          <w:gridAfter w:val="3"/>
          <w:wAfter w:w="4366" w:type="dxa"/>
          <w:trHeight w:val="701"/>
          <w:jc w:val="center"/>
        </w:trPr>
        <w:tc>
          <w:tcPr>
            <w:tcW w:w="5219" w:type="dxa"/>
            <w:gridSpan w:val="2"/>
            <w:shd w:val="clear" w:color="auto" w:fill="auto"/>
          </w:tcPr>
          <w:p w:rsidR="00FD6988" w:rsidRPr="004906F0" w:rsidRDefault="00FD6988" w:rsidP="00791C1E">
            <w:pPr>
              <w:suppressAutoHyphens/>
              <w:jc w:val="both"/>
              <w:rPr>
                <w:sz w:val="28"/>
                <w:szCs w:val="28"/>
              </w:rPr>
            </w:pPr>
          </w:p>
          <w:p w:rsidR="00791C1E" w:rsidRPr="004906F0" w:rsidRDefault="00791C1E" w:rsidP="00791C1E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признании утратившим силу </w:t>
            </w:r>
            <w:r w:rsidR="00842C56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остановления Администрации ЗАТО г. Зеленогорска от 29.06.2017 № 149-п «</w:t>
            </w:r>
            <w:r w:rsidRPr="00DC69A7">
              <w:rPr>
                <w:sz w:val="28"/>
                <w:szCs w:val="28"/>
              </w:rPr>
              <w:t>Об утверждении Порядка организации и</w:t>
            </w:r>
            <w:r>
              <w:rPr>
                <w:sz w:val="28"/>
                <w:szCs w:val="28"/>
              </w:rPr>
              <w:t xml:space="preserve"> </w:t>
            </w:r>
            <w:r w:rsidRPr="00DC69A7">
              <w:rPr>
                <w:sz w:val="28"/>
                <w:szCs w:val="28"/>
              </w:rPr>
              <w:t xml:space="preserve">осуществления муниципального контроля </w:t>
            </w:r>
            <w:r>
              <w:rPr>
                <w:sz w:val="28"/>
                <w:szCs w:val="28"/>
              </w:rPr>
              <w:t xml:space="preserve">за обеспечением сохранности </w:t>
            </w:r>
            <w:r w:rsidRPr="00DC69A7">
              <w:rPr>
                <w:sz w:val="28"/>
                <w:szCs w:val="28"/>
              </w:rPr>
              <w:t>автомобильных дорог местного значения на территории</w:t>
            </w:r>
            <w:r>
              <w:rPr>
                <w:sz w:val="28"/>
                <w:szCs w:val="28"/>
              </w:rPr>
              <w:t xml:space="preserve"> </w:t>
            </w:r>
            <w:r w:rsidRPr="00DC69A7">
              <w:rPr>
                <w:sz w:val="28"/>
                <w:szCs w:val="28"/>
              </w:rPr>
              <w:t>города Зеленогорска</w:t>
            </w:r>
            <w:r w:rsidRPr="00FD4084">
              <w:rPr>
                <w:sz w:val="28"/>
                <w:szCs w:val="28"/>
              </w:rPr>
              <w:t>»</w:t>
            </w:r>
          </w:p>
        </w:tc>
      </w:tr>
    </w:tbl>
    <w:p w:rsidR="00B65A32" w:rsidRDefault="00B65A32" w:rsidP="00A64119">
      <w:pPr>
        <w:jc w:val="both"/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791C1E" w:rsidRDefault="00791C1E" w:rsidP="00842C56">
      <w:pPr>
        <w:widowControl/>
        <w:suppressAutoHyphens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совершенствования системы муниципальных правовых актов города Зеленогорска, руководствуясь </w:t>
      </w:r>
      <w:r w:rsidRPr="00791C1E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 xml:space="preserve">города Зеленогорска Красноярского края, </w:t>
      </w:r>
    </w:p>
    <w:p w:rsidR="00791C1E" w:rsidRDefault="00791C1E" w:rsidP="00791C1E">
      <w:pPr>
        <w:widowControl/>
        <w:suppressAutoHyphens/>
        <w:jc w:val="both"/>
        <w:rPr>
          <w:sz w:val="28"/>
          <w:szCs w:val="28"/>
        </w:rPr>
      </w:pPr>
    </w:p>
    <w:p w:rsidR="00791C1E" w:rsidRDefault="00791C1E" w:rsidP="00791C1E">
      <w:pPr>
        <w:widowControl/>
        <w:suppressAutoHyphens/>
        <w:jc w:val="both"/>
        <w:rPr>
          <w:sz w:val="28"/>
          <w:szCs w:val="28"/>
        </w:rPr>
      </w:pPr>
      <w:r w:rsidRPr="00791C1E">
        <w:rPr>
          <w:caps/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:rsidR="00791C1E" w:rsidRDefault="00791C1E" w:rsidP="00791C1E">
      <w:pPr>
        <w:widowControl/>
        <w:ind w:firstLine="540"/>
        <w:jc w:val="both"/>
        <w:rPr>
          <w:sz w:val="28"/>
          <w:szCs w:val="28"/>
        </w:rPr>
      </w:pPr>
    </w:p>
    <w:p w:rsidR="00791C1E" w:rsidRDefault="00791C1E" w:rsidP="00791C1E">
      <w:pPr>
        <w:widowControl/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Признать утратившим силу</w:t>
      </w:r>
      <w:r w:rsidRPr="00791C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 Зеленогорска от 29.06.2017 № 149-п «</w:t>
      </w:r>
      <w:r w:rsidRPr="00DC69A7">
        <w:rPr>
          <w:sz w:val="28"/>
          <w:szCs w:val="28"/>
        </w:rPr>
        <w:t>Об утверждении Порядка организации и</w:t>
      </w:r>
      <w:r>
        <w:rPr>
          <w:sz w:val="28"/>
          <w:szCs w:val="28"/>
        </w:rPr>
        <w:t xml:space="preserve"> </w:t>
      </w:r>
      <w:r w:rsidRPr="00DC69A7">
        <w:rPr>
          <w:sz w:val="28"/>
          <w:szCs w:val="28"/>
        </w:rPr>
        <w:t xml:space="preserve">осуществления муниципального контроля </w:t>
      </w:r>
      <w:r>
        <w:rPr>
          <w:sz w:val="28"/>
          <w:szCs w:val="28"/>
        </w:rPr>
        <w:t xml:space="preserve">за обеспечением сохранности </w:t>
      </w:r>
      <w:r w:rsidRPr="00DC69A7">
        <w:rPr>
          <w:sz w:val="28"/>
          <w:szCs w:val="28"/>
        </w:rPr>
        <w:t>автомобильных дорог местного значения на территории</w:t>
      </w:r>
      <w:r>
        <w:rPr>
          <w:sz w:val="28"/>
          <w:szCs w:val="28"/>
        </w:rPr>
        <w:t xml:space="preserve"> </w:t>
      </w:r>
      <w:r w:rsidRPr="00DC69A7">
        <w:rPr>
          <w:sz w:val="28"/>
          <w:szCs w:val="28"/>
        </w:rPr>
        <w:t>города Зеленогорска</w:t>
      </w:r>
      <w:r w:rsidRPr="00FD408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91C1E" w:rsidRDefault="00791C1E" w:rsidP="00791C1E">
      <w:pPr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</w:t>
      </w:r>
      <w:r w:rsidR="00A51AE4">
        <w:rPr>
          <w:sz w:val="28"/>
          <w:szCs w:val="28"/>
        </w:rPr>
        <w:t xml:space="preserve">подлежит </w:t>
      </w:r>
      <w:r w:rsidR="00A51AE4" w:rsidRPr="00A51AE4">
        <w:rPr>
          <w:sz w:val="28"/>
          <w:szCs w:val="28"/>
        </w:rPr>
        <w:t>размещению</w:t>
      </w:r>
      <w:r w:rsidR="00A51AE4" w:rsidRPr="00791C1E">
        <w:rPr>
          <w:sz w:val="28"/>
          <w:szCs w:val="28"/>
        </w:rPr>
        <w:t xml:space="preserve"> </w:t>
      </w:r>
      <w:r w:rsidRPr="00791C1E">
        <w:rPr>
          <w:sz w:val="28"/>
          <w:szCs w:val="28"/>
        </w:rPr>
        <w:t>в сетевом издании «Официальный ин</w:t>
      </w:r>
      <w:r w:rsidRPr="00E56F12">
        <w:rPr>
          <w:sz w:val="28"/>
          <w:szCs w:val="28"/>
        </w:rPr>
        <w:t>тернет-портал правовой информации города Зеленогорска»</w:t>
      </w:r>
      <w:r w:rsidRPr="00604B26">
        <w:rPr>
          <w:sz w:val="28"/>
          <w:szCs w:val="28"/>
        </w:rPr>
        <w:t xml:space="preserve"> </w:t>
      </w:r>
      <w:r w:rsidRPr="00E56F12">
        <w:rPr>
          <w:sz w:val="28"/>
          <w:szCs w:val="28"/>
        </w:rPr>
        <w:t>(zgrsk.ru)</w:t>
      </w:r>
      <w:r>
        <w:rPr>
          <w:sz w:val="28"/>
          <w:szCs w:val="28"/>
        </w:rPr>
        <w:t>.</w:t>
      </w:r>
    </w:p>
    <w:p w:rsidR="00B65A32" w:rsidRPr="00B65A32" w:rsidRDefault="00B65A32" w:rsidP="00791C1E">
      <w:pPr>
        <w:widowControl/>
        <w:suppressAutoHyphens/>
        <w:ind w:firstLine="540"/>
        <w:jc w:val="both"/>
        <w:rPr>
          <w:sz w:val="28"/>
        </w:rPr>
      </w:pPr>
    </w:p>
    <w:p w:rsidR="00A51AE4" w:rsidRPr="00B65A32" w:rsidRDefault="00A51AE4" w:rsidP="00791C1E">
      <w:pPr>
        <w:suppressAutoHyphens/>
        <w:rPr>
          <w:sz w:val="28"/>
        </w:rPr>
      </w:pPr>
    </w:p>
    <w:p w:rsidR="00A51AE4" w:rsidRPr="00FD4084" w:rsidRDefault="00A51AE4" w:rsidP="00A51AE4">
      <w:pPr>
        <w:rPr>
          <w:sz w:val="28"/>
          <w:szCs w:val="28"/>
        </w:rPr>
      </w:pPr>
      <w:proofErr w:type="gramStart"/>
      <w:r w:rsidRPr="00FD4084">
        <w:rPr>
          <w:sz w:val="28"/>
          <w:szCs w:val="28"/>
        </w:rPr>
        <w:t>Глава</w:t>
      </w:r>
      <w:proofErr w:type="gramEnd"/>
      <w:r w:rsidRPr="00FD4084">
        <w:rPr>
          <w:sz w:val="28"/>
          <w:szCs w:val="28"/>
        </w:rPr>
        <w:t xml:space="preserve"> ЗАТО г. Зеленогорск                                                  </w:t>
      </w:r>
      <w:r>
        <w:rPr>
          <w:sz w:val="28"/>
          <w:szCs w:val="28"/>
        </w:rPr>
        <w:t xml:space="preserve">    </w:t>
      </w:r>
      <w:r w:rsidRPr="00FD408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FD4084">
        <w:rPr>
          <w:sz w:val="28"/>
          <w:szCs w:val="28"/>
        </w:rPr>
        <w:t xml:space="preserve"> В.В. Терентьев</w:t>
      </w:r>
    </w:p>
    <w:p w:rsidR="00B65A32" w:rsidRPr="00B65A32" w:rsidRDefault="00B65A32" w:rsidP="00791C1E">
      <w:pPr>
        <w:suppressAutoHyphens/>
        <w:rPr>
          <w:sz w:val="28"/>
        </w:rPr>
      </w:pPr>
    </w:p>
    <w:p w:rsidR="00A07AD7" w:rsidRPr="00B65A32" w:rsidRDefault="00A07AD7" w:rsidP="00A51AE4">
      <w:pPr>
        <w:rPr>
          <w:sz w:val="28"/>
        </w:rPr>
      </w:pPr>
    </w:p>
    <w:sectPr w:rsidR="00A07AD7" w:rsidRPr="00B65A32" w:rsidSect="00174C56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2EE" w:rsidRDefault="00DC52EE">
      <w:r>
        <w:separator/>
      </w:r>
    </w:p>
  </w:endnote>
  <w:endnote w:type="continuationSeparator" w:id="0">
    <w:p w:rsidR="00DC52EE" w:rsidRDefault="00DC5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2EE" w:rsidRDefault="00DC52EE">
      <w:r>
        <w:separator/>
      </w:r>
    </w:p>
  </w:footnote>
  <w:footnote w:type="continuationSeparator" w:id="0">
    <w:p w:rsidR="00DC52EE" w:rsidRDefault="00DC5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7416E"/>
    <w:rsid w:val="000938B3"/>
    <w:rsid w:val="00093AD6"/>
    <w:rsid w:val="000A2EE1"/>
    <w:rsid w:val="000E0C3F"/>
    <w:rsid w:val="000E1533"/>
    <w:rsid w:val="000E4FAF"/>
    <w:rsid w:val="000E6053"/>
    <w:rsid w:val="000F7007"/>
    <w:rsid w:val="001043A8"/>
    <w:rsid w:val="001077A9"/>
    <w:rsid w:val="00117CD7"/>
    <w:rsid w:val="001273F4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08D0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17FB1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47BD9"/>
    <w:rsid w:val="0047531C"/>
    <w:rsid w:val="004906F0"/>
    <w:rsid w:val="004C1486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A68ED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1C1E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42C56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72F0"/>
    <w:rsid w:val="009468D9"/>
    <w:rsid w:val="009676CB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1AE4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C00FC1"/>
    <w:rsid w:val="00C204E1"/>
    <w:rsid w:val="00C500B4"/>
    <w:rsid w:val="00C538B3"/>
    <w:rsid w:val="00C56D53"/>
    <w:rsid w:val="00C81266"/>
    <w:rsid w:val="00C81D1B"/>
    <w:rsid w:val="00C87FF2"/>
    <w:rsid w:val="00C90709"/>
    <w:rsid w:val="00C93381"/>
    <w:rsid w:val="00CB15B1"/>
    <w:rsid w:val="00CB6797"/>
    <w:rsid w:val="00CC2F6E"/>
    <w:rsid w:val="00D11A67"/>
    <w:rsid w:val="00D125D1"/>
    <w:rsid w:val="00D2577A"/>
    <w:rsid w:val="00D30154"/>
    <w:rsid w:val="00D345F4"/>
    <w:rsid w:val="00D50940"/>
    <w:rsid w:val="00D55682"/>
    <w:rsid w:val="00D654CC"/>
    <w:rsid w:val="00D93475"/>
    <w:rsid w:val="00D96393"/>
    <w:rsid w:val="00DC52EE"/>
    <w:rsid w:val="00E027D7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BB9F214"/>
  <w15:docId w15:val="{9B72D2AB-4475-4D41-9E24-4D6A1BA2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B9A37-6B45-4571-AB7E-2095F2AC3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Бурячёк Рада Игоревна</cp:lastModifiedBy>
  <cp:revision>4</cp:revision>
  <cp:lastPrinted>2026-05-06T08:40:00Z</cp:lastPrinted>
  <dcterms:created xsi:type="dcterms:W3CDTF">2022-06-08T08:58:00Z</dcterms:created>
  <dcterms:modified xsi:type="dcterms:W3CDTF">2026-05-07T02:49:00Z</dcterms:modified>
</cp:coreProperties>
</file>