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="001E5B4B" w:rsidRPr="001E5B4B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 с кадастровым номером 24:59:0306001:1251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1E5B4B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5B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 уменьшения минимального отступа от границы земельного участка в целях определения мест допустимого размещения зданий, строений, сооружений с 1 метра, установленного градостроительным регламентом территориальной зоны «П-3» Правил, до 0 метров и увеличения максимального процента застройки в границах земельного участка с 80 процентов, также установленного градостроительным регламентом территориальной зоны «П</w:t>
      </w:r>
      <w:r w:rsidRPr="001E5B4B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3» Правил, до 100 процентов.</w:t>
      </w:r>
      <w:proofErr w:type="gramEnd"/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1F20B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2. Публичные слушания проводятся с </w:t>
      </w:r>
      <w:r w:rsidR="00D40B7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C8242C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05</w:t>
      </w:r>
      <w:r w:rsidR="0089589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D40B7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D40B7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7</w:t>
      </w:r>
      <w:r w:rsidR="00C8242C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D40B7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89589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D40B7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0A3EF7" w:rsidRPr="001F20B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Собрание (собрания) участников публичных слушаний проводится 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89589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89589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00126B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C01DDC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22529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  <w:r w:rsidR="000B6CA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22529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часов до </w:t>
      </w:r>
      <w:r w:rsidR="0089589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0B6CA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22529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  <w:r w:rsidR="000B6CA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22529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1F20B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1F20B5">
        <w:rPr>
          <w:rFonts w:ascii="Times New Roman" w:eastAsia="Calibri" w:hAnsi="Times New Roman" w:cs="Times New Roman"/>
          <w:bCs/>
          <w:sz w:val="24"/>
          <w:szCs w:val="24"/>
        </w:rPr>
        <w:t>Время начала регистрации участников публичных сл</w:t>
      </w:r>
      <w:r w:rsidR="00B73234" w:rsidRPr="001F20B5">
        <w:rPr>
          <w:rFonts w:ascii="Times New Roman" w:eastAsia="Calibri" w:hAnsi="Times New Roman" w:cs="Times New Roman"/>
          <w:bCs/>
          <w:sz w:val="24"/>
          <w:szCs w:val="24"/>
        </w:rPr>
        <w:t>ушаний, прошедших идентификацию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B73234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DD6CD3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DD6CD3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895892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0B6CA5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225295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0B6CA5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30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895892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C01DDC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="00225295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0B6CA5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532C64" w:rsidRDefault="00FC34D2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</w:t>
      </w:r>
      <w:r w:rsidR="0057163F">
        <w:rPr>
          <w:rFonts w:ascii="Times New Roman" w:hAnsi="Times New Roman" w:cs="Times New Roman"/>
          <w:sz w:val="24"/>
          <w:szCs w:val="24"/>
        </w:rPr>
        <w:t>3</w:t>
      </w:r>
      <w:r w:rsidR="00532C64">
        <w:rPr>
          <w:rFonts w:ascii="Times New Roman" w:hAnsi="Times New Roman" w:cs="Times New Roman"/>
          <w:sz w:val="24"/>
          <w:szCs w:val="24"/>
        </w:rPr>
        <w:t>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8C4CCB" w:rsidRDefault="008C4CCB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2B89" w:rsidRDefault="008C4CCB" w:rsidP="00392B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D7B3BF" wp14:editId="2F4306E2">
            <wp:extent cx="6151880" cy="2526665"/>
            <wp:effectExtent l="0" t="0" r="1270" b="69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9" w:rsidRDefault="00392B89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3EF7" w:rsidRPr="001F20B5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F20B5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. Экспозиция Проекта и информационных материалов к нему будет открыта с 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5E376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78610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0A3EF7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 по адресу: Красноярский край, г. Зеленогорск, ул. Мира, д. 15.</w:t>
      </w:r>
    </w:p>
    <w:p w:rsidR="000A3EF7" w:rsidRPr="001F20B5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8C372D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22529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22529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225295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7</w:t>
      </w:r>
      <w:r w:rsidR="001E251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1E251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</w:t>
      </w:r>
      <w:r w:rsidR="00C01DDC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</w:t>
      </w:r>
      <w:r w:rsidR="00C01DDC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нему будут размещены 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5E376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5E376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на официальном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</w:t>
      </w:r>
      <w:r w:rsidR="000A3EF7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слушаний </w:t>
      </w:r>
      <w:r w:rsidR="005E3765" w:rsidRPr="001F2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0A53A9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5E5658" w:rsidRPr="001F20B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5E376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5E376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7</w:t>
      </w:r>
      <w:r w:rsidR="001E251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5E5658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1E2512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1F20B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1F20B5">
        <w:rPr>
          <w:rFonts w:ascii="Times New Roman" w:eastAsia="Calibri" w:hAnsi="Times New Roman" w:cs="Times New Roman"/>
          <w:bCs/>
          <w:sz w:val="24"/>
          <w:szCs w:val="24"/>
        </w:rPr>
        <w:t xml:space="preserve">участники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публичных слушаний имеют право вносит</w:t>
      </w:r>
      <w:bookmarkStart w:id="0" w:name="_GoBack"/>
      <w:bookmarkEnd w:id="0"/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D40B79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ачальник отдела </w:t>
      </w:r>
    </w:p>
    <w:p w:rsidR="003C360C" w:rsidRPr="003C360C" w:rsidRDefault="003C360C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40B79" w:rsidRDefault="003C360C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</w:t>
      </w:r>
      <w:r w:rsidR="00D40B79">
        <w:rPr>
          <w:rFonts w:ascii="Times New Roman" w:hAnsi="Times New Roman" w:cs="Times New Roman"/>
          <w:sz w:val="24"/>
          <w:szCs w:val="24"/>
        </w:rPr>
        <w:t>-</w:t>
      </w:r>
    </w:p>
    <w:p w:rsidR="003C360C" w:rsidRPr="003C360C" w:rsidRDefault="00D40B79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3C360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Н</w:t>
      </w:r>
      <w:r w:rsidR="003C360C" w:rsidRPr="003C3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Татаринов</w:t>
      </w:r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392B8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0126B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A53A9"/>
    <w:rsid w:val="000B21A4"/>
    <w:rsid w:val="000B6CA5"/>
    <w:rsid w:val="000C4933"/>
    <w:rsid w:val="00110A88"/>
    <w:rsid w:val="001557FE"/>
    <w:rsid w:val="00184333"/>
    <w:rsid w:val="001932EE"/>
    <w:rsid w:val="001B2866"/>
    <w:rsid w:val="001E2512"/>
    <w:rsid w:val="001E3324"/>
    <w:rsid w:val="001E5B4B"/>
    <w:rsid w:val="001F20B5"/>
    <w:rsid w:val="00210FEA"/>
    <w:rsid w:val="00217EB1"/>
    <w:rsid w:val="002235ED"/>
    <w:rsid w:val="00225295"/>
    <w:rsid w:val="00277D52"/>
    <w:rsid w:val="002B31F2"/>
    <w:rsid w:val="002C4C45"/>
    <w:rsid w:val="003831A5"/>
    <w:rsid w:val="00392B89"/>
    <w:rsid w:val="003C360C"/>
    <w:rsid w:val="003C737F"/>
    <w:rsid w:val="003F09F8"/>
    <w:rsid w:val="00435941"/>
    <w:rsid w:val="0044021C"/>
    <w:rsid w:val="00442704"/>
    <w:rsid w:val="00447FD4"/>
    <w:rsid w:val="00466B7F"/>
    <w:rsid w:val="00483596"/>
    <w:rsid w:val="0049116B"/>
    <w:rsid w:val="004B1CD0"/>
    <w:rsid w:val="004B3F4D"/>
    <w:rsid w:val="004C1356"/>
    <w:rsid w:val="004C30EF"/>
    <w:rsid w:val="004F71ED"/>
    <w:rsid w:val="005017B8"/>
    <w:rsid w:val="0051051B"/>
    <w:rsid w:val="00526EDF"/>
    <w:rsid w:val="00532C64"/>
    <w:rsid w:val="00556107"/>
    <w:rsid w:val="00561378"/>
    <w:rsid w:val="0057163F"/>
    <w:rsid w:val="005759B9"/>
    <w:rsid w:val="005826F0"/>
    <w:rsid w:val="0058478E"/>
    <w:rsid w:val="00590F27"/>
    <w:rsid w:val="005951FA"/>
    <w:rsid w:val="005A4596"/>
    <w:rsid w:val="005B78EA"/>
    <w:rsid w:val="005C0F29"/>
    <w:rsid w:val="005D7C04"/>
    <w:rsid w:val="005E3765"/>
    <w:rsid w:val="005E5658"/>
    <w:rsid w:val="00602535"/>
    <w:rsid w:val="00621E66"/>
    <w:rsid w:val="00635B9E"/>
    <w:rsid w:val="00654108"/>
    <w:rsid w:val="006642D1"/>
    <w:rsid w:val="006702A2"/>
    <w:rsid w:val="00680B7E"/>
    <w:rsid w:val="006A68A0"/>
    <w:rsid w:val="006D5664"/>
    <w:rsid w:val="006E45ED"/>
    <w:rsid w:val="00725E55"/>
    <w:rsid w:val="00733FBA"/>
    <w:rsid w:val="0073548F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C372D"/>
    <w:rsid w:val="008C4711"/>
    <w:rsid w:val="008C4CCB"/>
    <w:rsid w:val="008C797C"/>
    <w:rsid w:val="008E4A85"/>
    <w:rsid w:val="00900B39"/>
    <w:rsid w:val="00900FDC"/>
    <w:rsid w:val="00904C6F"/>
    <w:rsid w:val="00917426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E1FED"/>
    <w:rsid w:val="00AF1A91"/>
    <w:rsid w:val="00B22432"/>
    <w:rsid w:val="00B27A39"/>
    <w:rsid w:val="00B71C01"/>
    <w:rsid w:val="00B73234"/>
    <w:rsid w:val="00BA4572"/>
    <w:rsid w:val="00BF0DEF"/>
    <w:rsid w:val="00C01DDC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40B79"/>
    <w:rsid w:val="00D5372E"/>
    <w:rsid w:val="00D567F7"/>
    <w:rsid w:val="00D973F9"/>
    <w:rsid w:val="00DA46A3"/>
    <w:rsid w:val="00DB0C5C"/>
    <w:rsid w:val="00DB3E58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4C241-1828-4E88-82B5-E2DC922A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125</cp:revision>
  <cp:lastPrinted>2024-05-27T11:37:00Z</cp:lastPrinted>
  <dcterms:created xsi:type="dcterms:W3CDTF">2020-06-18T02:09:00Z</dcterms:created>
  <dcterms:modified xsi:type="dcterms:W3CDTF">2026-05-06T04:54:00Z</dcterms:modified>
</cp:coreProperties>
</file>