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205" w:rsidRPr="00346205" w:rsidRDefault="00346205" w:rsidP="00346205">
      <w:pPr>
        <w:jc w:val="center"/>
      </w:pPr>
      <w:r w:rsidRPr="00346205">
        <w:rPr>
          <w:noProof/>
        </w:rPr>
        <w:drawing>
          <wp:inline distT="0" distB="0" distL="0" distR="0">
            <wp:extent cx="752475" cy="952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6205" w:rsidRPr="00346205" w:rsidRDefault="00346205" w:rsidP="00346205">
      <w:pPr>
        <w:jc w:val="center"/>
        <w:rPr>
          <w:b/>
          <w:sz w:val="20"/>
          <w:szCs w:val="20"/>
        </w:rPr>
      </w:pPr>
    </w:p>
    <w:p w:rsidR="00346205" w:rsidRPr="00346205" w:rsidRDefault="00346205" w:rsidP="00346205">
      <w:pPr>
        <w:rPr>
          <w:b/>
          <w:sz w:val="20"/>
          <w:szCs w:val="20"/>
        </w:rPr>
      </w:pPr>
    </w:p>
    <w:p w:rsidR="00346205" w:rsidRPr="00346205" w:rsidRDefault="00346205" w:rsidP="00346205">
      <w:pPr>
        <w:jc w:val="center"/>
        <w:rPr>
          <w:b/>
          <w:sz w:val="28"/>
          <w:szCs w:val="28"/>
        </w:rPr>
      </w:pPr>
      <w:r w:rsidRPr="00346205">
        <w:rPr>
          <w:b/>
          <w:sz w:val="28"/>
          <w:szCs w:val="28"/>
        </w:rPr>
        <w:t>КОМИТЕТ ПО УПРАВЛЕНИЮ ИМУЩЕСТВОМ</w:t>
      </w:r>
    </w:p>
    <w:p w:rsidR="00346205" w:rsidRPr="00346205" w:rsidRDefault="00346205" w:rsidP="00346205">
      <w:pPr>
        <w:jc w:val="center"/>
        <w:rPr>
          <w:b/>
          <w:sz w:val="28"/>
          <w:szCs w:val="28"/>
        </w:rPr>
      </w:pPr>
      <w:proofErr w:type="gramStart"/>
      <w:r w:rsidRPr="00346205">
        <w:rPr>
          <w:b/>
          <w:sz w:val="28"/>
          <w:szCs w:val="28"/>
        </w:rPr>
        <w:t>АДМИНИСТРАЦИИ</w:t>
      </w:r>
      <w:proofErr w:type="gramEnd"/>
      <w:r w:rsidRPr="00346205">
        <w:rPr>
          <w:b/>
          <w:sz w:val="28"/>
          <w:szCs w:val="28"/>
        </w:rPr>
        <w:t xml:space="preserve"> ЗАТО Г. ЗЕЛЕНОГОРСКА</w:t>
      </w:r>
    </w:p>
    <w:p w:rsidR="00346205" w:rsidRPr="00346205" w:rsidRDefault="00346205" w:rsidP="00346205">
      <w:pPr>
        <w:jc w:val="center"/>
        <w:rPr>
          <w:b/>
          <w:sz w:val="28"/>
          <w:szCs w:val="28"/>
        </w:rPr>
      </w:pPr>
      <w:r w:rsidRPr="00346205">
        <w:rPr>
          <w:b/>
          <w:sz w:val="28"/>
          <w:szCs w:val="28"/>
        </w:rPr>
        <w:t>КРАСНОЯРСКОГО КРАЯ</w:t>
      </w:r>
    </w:p>
    <w:p w:rsidR="00346205" w:rsidRPr="00346205" w:rsidRDefault="00346205" w:rsidP="00346205">
      <w:pPr>
        <w:jc w:val="center"/>
        <w:rPr>
          <w:b/>
          <w:sz w:val="20"/>
          <w:szCs w:val="20"/>
        </w:rPr>
      </w:pPr>
    </w:p>
    <w:p w:rsidR="00346205" w:rsidRPr="00346205" w:rsidRDefault="00346205" w:rsidP="00346205">
      <w:pPr>
        <w:jc w:val="center"/>
        <w:rPr>
          <w:b/>
          <w:sz w:val="28"/>
          <w:szCs w:val="28"/>
        </w:rPr>
      </w:pPr>
      <w:r w:rsidRPr="00346205">
        <w:rPr>
          <w:b/>
          <w:sz w:val="28"/>
          <w:szCs w:val="28"/>
        </w:rPr>
        <w:t xml:space="preserve">Р А С П О Р Я Ж Е Н И Е </w:t>
      </w:r>
    </w:p>
    <w:p w:rsidR="00346205" w:rsidRPr="00346205" w:rsidRDefault="00346205" w:rsidP="00346205">
      <w:pPr>
        <w:jc w:val="center"/>
        <w:rPr>
          <w:b/>
          <w:sz w:val="20"/>
          <w:szCs w:val="20"/>
        </w:rPr>
      </w:pPr>
    </w:p>
    <w:p w:rsidR="00346205" w:rsidRPr="00346205" w:rsidRDefault="005C4727" w:rsidP="005C4727">
      <w:pPr>
        <w:rPr>
          <w:b/>
          <w:sz w:val="28"/>
          <w:szCs w:val="28"/>
        </w:rPr>
      </w:pPr>
      <w:r>
        <w:rPr>
          <w:sz w:val="28"/>
          <w:szCs w:val="28"/>
        </w:rPr>
        <w:t>14.01.2021</w:t>
      </w:r>
      <w:r w:rsidR="00346205" w:rsidRPr="00346205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</w:t>
      </w:r>
      <w:r w:rsidR="00346205" w:rsidRPr="00346205">
        <w:rPr>
          <w:sz w:val="28"/>
          <w:szCs w:val="28"/>
        </w:rPr>
        <w:t xml:space="preserve">    </w:t>
      </w:r>
      <w:r w:rsidR="00346205" w:rsidRPr="00346205">
        <w:rPr>
          <w:b/>
          <w:sz w:val="28"/>
          <w:szCs w:val="28"/>
        </w:rPr>
        <w:t xml:space="preserve"> </w:t>
      </w:r>
      <w:r w:rsidR="00346205" w:rsidRPr="00346205">
        <w:rPr>
          <w:sz w:val="28"/>
          <w:szCs w:val="28"/>
        </w:rPr>
        <w:t xml:space="preserve">г. Зеленогорск                    </w:t>
      </w:r>
      <w:r>
        <w:rPr>
          <w:sz w:val="28"/>
          <w:szCs w:val="28"/>
        </w:rPr>
        <w:t xml:space="preserve">                     </w:t>
      </w:r>
      <w:bookmarkStart w:id="0" w:name="_GoBack"/>
      <w:bookmarkEnd w:id="0"/>
      <w:r w:rsidR="00346205" w:rsidRPr="00346205">
        <w:rPr>
          <w:sz w:val="28"/>
          <w:szCs w:val="28"/>
        </w:rPr>
        <w:t xml:space="preserve">      </w:t>
      </w:r>
      <w:r>
        <w:rPr>
          <w:sz w:val="28"/>
          <w:szCs w:val="28"/>
        </w:rPr>
        <w:t>1-р</w:t>
      </w:r>
    </w:p>
    <w:p w:rsidR="00346205" w:rsidRPr="00346205" w:rsidRDefault="00346205" w:rsidP="00346205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958"/>
      </w:tblGrid>
      <w:tr w:rsidR="001B1262" w:rsidTr="001B1262">
        <w:tc>
          <w:tcPr>
            <w:tcW w:w="5529" w:type="dxa"/>
            <w:hideMark/>
          </w:tcPr>
          <w:p w:rsidR="001B1262" w:rsidRDefault="001B1262" w:rsidP="007038B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 внесении изменени</w:t>
            </w:r>
            <w:r w:rsidR="007B5D01">
              <w:rPr>
                <w:sz w:val="28"/>
                <w:szCs w:val="28"/>
                <w:lang w:eastAsia="en-US"/>
              </w:rPr>
              <w:t>й</w:t>
            </w:r>
            <w:r>
              <w:rPr>
                <w:sz w:val="28"/>
                <w:szCs w:val="28"/>
                <w:lang w:eastAsia="en-US"/>
              </w:rPr>
              <w:t xml:space="preserve"> в распоряжение КУМИ от 02.02.2018 № 43-р «Об утверждении обязательных условий договоров аренды, безвозмездного пользования муниципальным имуществом</w:t>
            </w:r>
            <w:r w:rsidR="00AB1E50">
              <w:rPr>
                <w:sz w:val="28"/>
                <w:szCs w:val="28"/>
                <w:lang w:eastAsia="en-US"/>
              </w:rPr>
              <w:t>»</w:t>
            </w:r>
          </w:p>
          <w:p w:rsidR="001B1262" w:rsidRDefault="001B1262" w:rsidP="007038B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958" w:type="dxa"/>
          </w:tcPr>
          <w:p w:rsidR="001B1262" w:rsidRDefault="001B1262" w:rsidP="007038B8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346205" w:rsidRDefault="00346205" w:rsidP="00687CDD">
      <w:pPr>
        <w:tabs>
          <w:tab w:val="left" w:pos="540"/>
        </w:tabs>
        <w:ind w:firstLine="709"/>
        <w:jc w:val="both"/>
        <w:rPr>
          <w:sz w:val="28"/>
          <w:szCs w:val="28"/>
        </w:rPr>
      </w:pPr>
    </w:p>
    <w:p w:rsidR="00687CDD" w:rsidRPr="00780791" w:rsidRDefault="002A43DB" w:rsidP="00687CDD">
      <w:pPr>
        <w:tabs>
          <w:tab w:val="left" w:pos="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уточнения обязательных условий договоров</w:t>
      </w:r>
      <w:r w:rsidR="00552128">
        <w:rPr>
          <w:sz w:val="28"/>
          <w:szCs w:val="28"/>
        </w:rPr>
        <w:t xml:space="preserve"> аренды,</w:t>
      </w:r>
      <w:r>
        <w:rPr>
          <w:sz w:val="28"/>
          <w:szCs w:val="28"/>
        </w:rPr>
        <w:t xml:space="preserve"> безвозмездного пользования</w:t>
      </w:r>
      <w:r w:rsidR="00552128" w:rsidRPr="00552128">
        <w:rPr>
          <w:sz w:val="28"/>
          <w:szCs w:val="28"/>
          <w:lang w:eastAsia="en-US"/>
        </w:rPr>
        <w:t xml:space="preserve"> </w:t>
      </w:r>
      <w:r w:rsidR="00552128">
        <w:rPr>
          <w:sz w:val="28"/>
          <w:szCs w:val="28"/>
          <w:lang w:eastAsia="en-US"/>
        </w:rPr>
        <w:t>муниципальным имуществом</w:t>
      </w:r>
      <w:r w:rsidR="00687CDD">
        <w:rPr>
          <w:sz w:val="28"/>
          <w:szCs w:val="28"/>
        </w:rPr>
        <w:t>, утвержденных</w:t>
      </w:r>
      <w:r>
        <w:rPr>
          <w:sz w:val="28"/>
          <w:szCs w:val="28"/>
        </w:rPr>
        <w:t xml:space="preserve"> </w:t>
      </w:r>
      <w:r w:rsidR="00687CDD" w:rsidRPr="002A43DB">
        <w:rPr>
          <w:sz w:val="28"/>
          <w:szCs w:val="28"/>
        </w:rPr>
        <w:t>распоряжение</w:t>
      </w:r>
      <w:r w:rsidR="00687CDD">
        <w:rPr>
          <w:sz w:val="28"/>
          <w:szCs w:val="28"/>
        </w:rPr>
        <w:t>м</w:t>
      </w:r>
      <w:r w:rsidR="00687CDD" w:rsidRPr="002A43DB">
        <w:rPr>
          <w:sz w:val="28"/>
          <w:szCs w:val="28"/>
        </w:rPr>
        <w:t xml:space="preserve"> Комитета по управлению имуществом</w:t>
      </w:r>
      <w:r w:rsidR="00687CDD">
        <w:rPr>
          <w:sz w:val="28"/>
          <w:szCs w:val="28"/>
        </w:rPr>
        <w:t xml:space="preserve"> </w:t>
      </w:r>
      <w:r w:rsidR="00687CDD" w:rsidRPr="002A43DB">
        <w:rPr>
          <w:sz w:val="28"/>
          <w:szCs w:val="28"/>
        </w:rPr>
        <w:t xml:space="preserve">Администрации ЗАТО г. Зеленогорска </w:t>
      </w:r>
      <w:r w:rsidR="00687CDD" w:rsidRPr="002A43DB">
        <w:rPr>
          <w:sz w:val="28"/>
          <w:szCs w:val="28"/>
          <w:lang w:eastAsia="en-US"/>
        </w:rPr>
        <w:t xml:space="preserve">от 02.02.2018 № 43-р «Об утверждении обязательных условий договоров аренды, безвозмездного </w:t>
      </w:r>
      <w:r w:rsidR="00687CDD" w:rsidRPr="00780791">
        <w:rPr>
          <w:sz w:val="28"/>
          <w:szCs w:val="28"/>
          <w:lang w:eastAsia="en-US"/>
        </w:rPr>
        <w:t>пользования муниципальным имуществом»,</w:t>
      </w:r>
      <w:r w:rsidR="00687CDD" w:rsidRPr="00780791">
        <w:rPr>
          <w:sz w:val="28"/>
          <w:szCs w:val="28"/>
        </w:rPr>
        <w:t xml:space="preserve"> в соответствии с Положением о Комитете по управлению имуществом Администрации ЗАТО г. Зеленогорска, утвержденным решением Совета депутатов ЗАТО г. Зеленогорска </w:t>
      </w:r>
      <w:r w:rsidR="00687CDD" w:rsidRPr="00780791">
        <w:rPr>
          <w:rFonts w:eastAsia="Calibri"/>
          <w:sz w:val="28"/>
          <w:szCs w:val="28"/>
          <w:lang w:eastAsia="en-US"/>
        </w:rPr>
        <w:t xml:space="preserve">от 27.02.2017 № 35-206р, </w:t>
      </w:r>
      <w:r w:rsidR="00687CDD" w:rsidRPr="00780791">
        <w:rPr>
          <w:sz w:val="28"/>
          <w:szCs w:val="28"/>
        </w:rPr>
        <w:t xml:space="preserve">руководствуясь </w:t>
      </w:r>
      <w:r w:rsidR="00687CDD" w:rsidRPr="00780791">
        <w:rPr>
          <w:spacing w:val="-1"/>
          <w:sz w:val="28"/>
          <w:szCs w:val="28"/>
        </w:rPr>
        <w:t>Уставом города,</w:t>
      </w:r>
    </w:p>
    <w:p w:rsidR="00687CDD" w:rsidRPr="00780791" w:rsidRDefault="00687CDD" w:rsidP="002A43DB">
      <w:pPr>
        <w:tabs>
          <w:tab w:val="left" w:pos="993"/>
        </w:tabs>
        <w:ind w:right="99" w:firstLine="709"/>
        <w:jc w:val="both"/>
        <w:rPr>
          <w:sz w:val="28"/>
          <w:szCs w:val="28"/>
        </w:rPr>
      </w:pPr>
    </w:p>
    <w:p w:rsidR="00346205" w:rsidRDefault="00346205" w:rsidP="00BB06C5">
      <w:pPr>
        <w:tabs>
          <w:tab w:val="left" w:pos="993"/>
        </w:tabs>
        <w:ind w:right="99" w:firstLine="709"/>
        <w:jc w:val="both"/>
        <w:rPr>
          <w:sz w:val="28"/>
          <w:szCs w:val="28"/>
        </w:rPr>
      </w:pPr>
    </w:p>
    <w:p w:rsidR="0007009A" w:rsidRDefault="00346205" w:rsidP="00666BA5">
      <w:pPr>
        <w:tabs>
          <w:tab w:val="left" w:pos="993"/>
        </w:tabs>
        <w:ind w:right="-2" w:firstLine="709"/>
        <w:jc w:val="both"/>
        <w:rPr>
          <w:sz w:val="28"/>
          <w:szCs w:val="28"/>
        </w:rPr>
      </w:pPr>
      <w:r w:rsidRPr="00346205">
        <w:rPr>
          <w:sz w:val="28"/>
          <w:szCs w:val="28"/>
        </w:rPr>
        <w:t xml:space="preserve">1. Внести в </w:t>
      </w:r>
      <w:r w:rsidRPr="00346205">
        <w:rPr>
          <w:sz w:val="28"/>
          <w:szCs w:val="28"/>
        </w:rPr>
        <w:tab/>
        <w:t xml:space="preserve">распоряжение Комитета по управлению имуществом </w:t>
      </w:r>
      <w:proofErr w:type="gramStart"/>
      <w:r w:rsidRPr="00346205">
        <w:rPr>
          <w:sz w:val="28"/>
          <w:szCs w:val="28"/>
        </w:rPr>
        <w:t>Администрации</w:t>
      </w:r>
      <w:proofErr w:type="gramEnd"/>
      <w:r w:rsidRPr="00346205">
        <w:rPr>
          <w:sz w:val="28"/>
          <w:szCs w:val="28"/>
        </w:rPr>
        <w:t xml:space="preserve"> ЗАТО г. Зеленогорска </w:t>
      </w:r>
      <w:r w:rsidRPr="00346205">
        <w:rPr>
          <w:sz w:val="28"/>
          <w:szCs w:val="28"/>
          <w:lang w:eastAsia="en-US"/>
        </w:rPr>
        <w:t>от 02.02.2018 № 43-р «Об утверждении обязательных условий договоров аренды, безвозмездного пользования муниципальным имуществом»</w:t>
      </w:r>
      <w:r w:rsidRPr="00346205">
        <w:rPr>
          <w:sz w:val="28"/>
          <w:szCs w:val="28"/>
        </w:rPr>
        <w:t xml:space="preserve"> </w:t>
      </w:r>
      <w:r w:rsidR="0007009A">
        <w:rPr>
          <w:sz w:val="28"/>
          <w:szCs w:val="28"/>
        </w:rPr>
        <w:t xml:space="preserve">следующие </w:t>
      </w:r>
      <w:r w:rsidRPr="00346205">
        <w:rPr>
          <w:sz w:val="28"/>
          <w:szCs w:val="28"/>
        </w:rPr>
        <w:t>изменения</w:t>
      </w:r>
      <w:r w:rsidR="0007009A">
        <w:rPr>
          <w:sz w:val="28"/>
          <w:szCs w:val="28"/>
        </w:rPr>
        <w:t>:</w:t>
      </w:r>
    </w:p>
    <w:p w:rsidR="0007009A" w:rsidRDefault="0007009A" w:rsidP="0007009A">
      <w:pPr>
        <w:tabs>
          <w:tab w:val="left" w:pos="993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А</w:t>
      </w:r>
      <w:r w:rsidRPr="00346205">
        <w:rPr>
          <w:sz w:val="28"/>
          <w:szCs w:val="28"/>
        </w:rPr>
        <w:t xml:space="preserve">бзац </w:t>
      </w:r>
      <w:r>
        <w:rPr>
          <w:sz w:val="28"/>
          <w:szCs w:val="28"/>
        </w:rPr>
        <w:t>третий</w:t>
      </w:r>
      <w:r w:rsidRPr="00346205">
        <w:rPr>
          <w:sz w:val="28"/>
          <w:szCs w:val="28"/>
        </w:rPr>
        <w:t xml:space="preserve"> подпункта «в» пункта 6.2 приложения № </w:t>
      </w:r>
      <w:r>
        <w:rPr>
          <w:sz w:val="28"/>
          <w:szCs w:val="28"/>
        </w:rPr>
        <w:t>1</w:t>
      </w:r>
      <w:r w:rsidRPr="00346205">
        <w:rPr>
          <w:sz w:val="28"/>
          <w:szCs w:val="28"/>
        </w:rPr>
        <w:t xml:space="preserve"> «Обязательные условия договоров </w:t>
      </w:r>
      <w:r w:rsidR="00552128">
        <w:rPr>
          <w:sz w:val="28"/>
          <w:szCs w:val="28"/>
        </w:rPr>
        <w:t>аренды</w:t>
      </w:r>
      <w:r w:rsidRPr="00346205">
        <w:rPr>
          <w:sz w:val="28"/>
          <w:szCs w:val="28"/>
        </w:rPr>
        <w:t xml:space="preserve"> муниципальн</w:t>
      </w:r>
      <w:r w:rsidR="00552128">
        <w:rPr>
          <w:sz w:val="28"/>
          <w:szCs w:val="28"/>
        </w:rPr>
        <w:t>ого</w:t>
      </w:r>
      <w:r w:rsidRPr="00346205">
        <w:rPr>
          <w:sz w:val="28"/>
          <w:szCs w:val="28"/>
        </w:rPr>
        <w:t xml:space="preserve"> имуществ</w:t>
      </w:r>
      <w:r w:rsidR="00552128">
        <w:rPr>
          <w:sz w:val="28"/>
          <w:szCs w:val="28"/>
        </w:rPr>
        <w:t>а</w:t>
      </w:r>
      <w:r w:rsidRPr="00346205">
        <w:rPr>
          <w:sz w:val="28"/>
          <w:szCs w:val="28"/>
        </w:rPr>
        <w:t>» в следующей редакции:</w:t>
      </w:r>
    </w:p>
    <w:p w:rsidR="0007009A" w:rsidRPr="00346205" w:rsidRDefault="0007009A" w:rsidP="0007009A">
      <w:pPr>
        <w:widowControl w:val="0"/>
        <w:suppressAutoHyphens/>
        <w:autoSpaceDE w:val="0"/>
        <w:autoSpaceDN w:val="0"/>
        <w:ind w:right="-2" w:firstLine="709"/>
        <w:jc w:val="both"/>
        <w:rPr>
          <w:rFonts w:eastAsiaTheme="minorHAnsi"/>
          <w:sz w:val="28"/>
          <w:szCs w:val="28"/>
          <w:lang w:eastAsia="en-US"/>
        </w:rPr>
      </w:pPr>
      <w:r w:rsidRPr="00346205">
        <w:rPr>
          <w:sz w:val="28"/>
          <w:szCs w:val="28"/>
        </w:rPr>
        <w:t xml:space="preserve">«- в отношении муниципального имущества, находящегося в хозяйственном ведении муниципальных унитарных предприятий </w:t>
      </w:r>
      <w:r>
        <w:rPr>
          <w:sz w:val="28"/>
          <w:szCs w:val="28"/>
        </w:rPr>
        <w:t xml:space="preserve">                                    </w:t>
      </w:r>
      <w:r w:rsidRPr="00346205">
        <w:rPr>
          <w:sz w:val="28"/>
          <w:szCs w:val="28"/>
        </w:rPr>
        <w:t>г. Зеленогорска (далее – предприятия), в оперативном управлении учреждений г. Зеленогорска (далее – учреждения), – в соответствии с порядками оплаты арендаторами расходов, установленными распорядительными актами руководителей предприятий, учреждений</w:t>
      </w:r>
      <w:r w:rsidRPr="00346205">
        <w:rPr>
          <w:rFonts w:eastAsiaTheme="minorHAnsi"/>
          <w:sz w:val="28"/>
          <w:szCs w:val="28"/>
          <w:lang w:eastAsia="en-US"/>
        </w:rPr>
        <w:t xml:space="preserve">, если иное не </w:t>
      </w:r>
      <w:r>
        <w:rPr>
          <w:rFonts w:eastAsiaTheme="minorHAnsi"/>
          <w:sz w:val="28"/>
          <w:szCs w:val="28"/>
          <w:lang w:eastAsia="en-US"/>
        </w:rPr>
        <w:t xml:space="preserve">установлено законом </w:t>
      </w:r>
      <w:r>
        <w:rPr>
          <w:rFonts w:eastAsiaTheme="minorHAnsi"/>
          <w:sz w:val="28"/>
          <w:szCs w:val="28"/>
          <w:lang w:eastAsia="en-US"/>
        </w:rPr>
        <w:lastRenderedPageBreak/>
        <w:t xml:space="preserve">или </w:t>
      </w:r>
      <w:r w:rsidRPr="00346205">
        <w:rPr>
          <w:rFonts w:eastAsiaTheme="minorHAnsi"/>
          <w:sz w:val="28"/>
          <w:szCs w:val="28"/>
          <w:lang w:eastAsia="en-US"/>
        </w:rPr>
        <w:t>договором;».</w:t>
      </w:r>
    </w:p>
    <w:p w:rsidR="00346205" w:rsidRDefault="0007009A" w:rsidP="00666BA5">
      <w:pPr>
        <w:tabs>
          <w:tab w:val="left" w:pos="993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А</w:t>
      </w:r>
      <w:r w:rsidR="00346205" w:rsidRPr="00346205">
        <w:rPr>
          <w:sz w:val="28"/>
          <w:szCs w:val="28"/>
        </w:rPr>
        <w:t xml:space="preserve">бзац </w:t>
      </w:r>
      <w:r w:rsidR="00346205">
        <w:rPr>
          <w:sz w:val="28"/>
          <w:szCs w:val="28"/>
        </w:rPr>
        <w:t>третий</w:t>
      </w:r>
      <w:r w:rsidR="00346205" w:rsidRPr="00346205">
        <w:rPr>
          <w:sz w:val="28"/>
          <w:szCs w:val="28"/>
        </w:rPr>
        <w:t xml:space="preserve"> подпункта «в» пункта 6.2 приложения № 2 «Обязательные условия договоров безвозмездного пользования муниципальным имуществом» в следующей редакции:</w:t>
      </w:r>
    </w:p>
    <w:p w:rsidR="00346205" w:rsidRPr="00346205" w:rsidRDefault="00346205" w:rsidP="00666BA5">
      <w:pPr>
        <w:widowControl w:val="0"/>
        <w:suppressAutoHyphens/>
        <w:autoSpaceDE w:val="0"/>
        <w:autoSpaceDN w:val="0"/>
        <w:ind w:right="-2" w:firstLine="709"/>
        <w:jc w:val="both"/>
        <w:rPr>
          <w:rFonts w:eastAsiaTheme="minorHAnsi"/>
          <w:sz w:val="28"/>
          <w:szCs w:val="28"/>
          <w:lang w:eastAsia="en-US"/>
        </w:rPr>
      </w:pPr>
      <w:r w:rsidRPr="00346205">
        <w:rPr>
          <w:sz w:val="28"/>
          <w:szCs w:val="28"/>
        </w:rPr>
        <w:t xml:space="preserve">«- в отношении муниципального имущества, находящегося в хозяйственном ведении муниципальных унитарных предприятий </w:t>
      </w:r>
      <w:r>
        <w:rPr>
          <w:sz w:val="28"/>
          <w:szCs w:val="28"/>
        </w:rPr>
        <w:t xml:space="preserve">                                    </w:t>
      </w:r>
      <w:r w:rsidRPr="00346205">
        <w:rPr>
          <w:sz w:val="28"/>
          <w:szCs w:val="28"/>
        </w:rPr>
        <w:t>г. Зеленогорска (далее – предприятия), в оперативном управлении учреждений г. Зеленогорска (далее – учреждения), – в соответствии с порядками оплаты арендаторами расходов, установленными распорядительными актами руководителей предприятий, учреждений</w:t>
      </w:r>
      <w:r w:rsidRPr="00346205">
        <w:rPr>
          <w:rFonts w:eastAsiaTheme="minorHAnsi"/>
          <w:sz w:val="28"/>
          <w:szCs w:val="28"/>
          <w:lang w:eastAsia="en-US"/>
        </w:rPr>
        <w:t>, если иное не предусмотрено договором;».</w:t>
      </w:r>
    </w:p>
    <w:p w:rsidR="00346205" w:rsidRPr="00346205" w:rsidRDefault="00346205" w:rsidP="00346205">
      <w:pPr>
        <w:suppressAutoHyphens/>
        <w:spacing w:line="100" w:lineRule="atLeast"/>
        <w:ind w:firstLine="709"/>
        <w:jc w:val="both"/>
        <w:rPr>
          <w:rFonts w:ascii="Calibri" w:eastAsia="SimSun" w:hAnsi="Calibri"/>
          <w:sz w:val="22"/>
          <w:szCs w:val="22"/>
          <w:lang w:eastAsia="ar-SA"/>
        </w:rPr>
      </w:pPr>
      <w:r w:rsidRPr="00346205">
        <w:rPr>
          <w:rFonts w:eastAsia="SimSun"/>
          <w:color w:val="000000"/>
          <w:sz w:val="28"/>
          <w:szCs w:val="28"/>
          <w:lang w:eastAsia="ar-SA"/>
        </w:rPr>
        <w:t>2.</w:t>
      </w:r>
      <w:r w:rsidRPr="00346205">
        <w:rPr>
          <w:rFonts w:eastAsia="SimSun"/>
          <w:sz w:val="28"/>
          <w:szCs w:val="28"/>
          <w:lang w:eastAsia="ar-SA"/>
        </w:rPr>
        <w:t xml:space="preserve"> </w:t>
      </w:r>
      <w:r w:rsidRPr="00346205">
        <w:rPr>
          <w:sz w:val="28"/>
          <w:szCs w:val="28"/>
          <w:lang w:eastAsia="ar-SA"/>
        </w:rPr>
        <w:t>Настоящее распоряжение вступает в силу в день, следующий за днем его опубликования в газете «Панорама»</w:t>
      </w:r>
      <w:r>
        <w:rPr>
          <w:sz w:val="28"/>
          <w:szCs w:val="28"/>
          <w:lang w:eastAsia="ar-SA"/>
        </w:rPr>
        <w:t>.</w:t>
      </w:r>
      <w:r w:rsidRPr="00346205">
        <w:rPr>
          <w:sz w:val="28"/>
          <w:szCs w:val="28"/>
          <w:lang w:eastAsia="ar-SA"/>
        </w:rPr>
        <w:t xml:space="preserve"> </w:t>
      </w:r>
    </w:p>
    <w:p w:rsidR="00346205" w:rsidRPr="00346205" w:rsidRDefault="00346205" w:rsidP="00346205">
      <w:pPr>
        <w:ind w:firstLine="709"/>
        <w:jc w:val="both"/>
        <w:rPr>
          <w:sz w:val="28"/>
          <w:szCs w:val="28"/>
        </w:rPr>
      </w:pPr>
    </w:p>
    <w:p w:rsidR="00346205" w:rsidRDefault="00346205" w:rsidP="00BB06C5">
      <w:pPr>
        <w:tabs>
          <w:tab w:val="left" w:pos="993"/>
        </w:tabs>
        <w:ind w:right="99" w:firstLine="709"/>
        <w:jc w:val="both"/>
        <w:rPr>
          <w:sz w:val="28"/>
          <w:szCs w:val="28"/>
        </w:rPr>
      </w:pPr>
    </w:p>
    <w:p w:rsidR="001B1262" w:rsidRDefault="001B1262" w:rsidP="001B1262">
      <w:pPr>
        <w:rPr>
          <w:sz w:val="28"/>
          <w:szCs w:val="28"/>
        </w:rPr>
      </w:pPr>
    </w:p>
    <w:tbl>
      <w:tblPr>
        <w:tblW w:w="971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6010"/>
        <w:gridCol w:w="3703"/>
      </w:tblGrid>
      <w:tr w:rsidR="00687CDD" w:rsidRPr="00687CDD" w:rsidTr="00AB1E50">
        <w:tc>
          <w:tcPr>
            <w:tcW w:w="6010" w:type="dxa"/>
          </w:tcPr>
          <w:p w:rsidR="00AF6B14" w:rsidRDefault="00AF6B14" w:rsidP="00687CD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Руководитель</w:t>
            </w:r>
            <w:r w:rsidR="00687CDD" w:rsidRPr="00687CDD">
              <w:rPr>
                <w:rFonts w:ascii="Times New Roman CYR" w:hAnsi="Times New Roman CYR" w:cs="Times New Roman CYR"/>
                <w:sz w:val="28"/>
                <w:szCs w:val="28"/>
              </w:rPr>
              <w:t xml:space="preserve"> Комитета</w:t>
            </w:r>
          </w:p>
          <w:p w:rsidR="00AF6B14" w:rsidRDefault="00687CDD" w:rsidP="00687CD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87CDD">
              <w:rPr>
                <w:rFonts w:ascii="Times New Roman CYR" w:hAnsi="Times New Roman CYR" w:cs="Times New Roman CYR"/>
                <w:sz w:val="28"/>
                <w:szCs w:val="28"/>
              </w:rPr>
              <w:t>по управлению имуществом</w:t>
            </w:r>
          </w:p>
          <w:p w:rsidR="00687CDD" w:rsidRPr="00687CDD" w:rsidRDefault="00687CDD" w:rsidP="00687CD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gramStart"/>
            <w:r w:rsidRPr="00687CDD">
              <w:rPr>
                <w:rFonts w:ascii="Times New Roman CYR" w:hAnsi="Times New Roman CYR" w:cs="Times New Roman CYR"/>
                <w:sz w:val="28"/>
                <w:szCs w:val="28"/>
              </w:rPr>
              <w:t>Администрации</w:t>
            </w:r>
            <w:proofErr w:type="gramEnd"/>
            <w:r w:rsidRPr="00687CDD">
              <w:rPr>
                <w:rFonts w:ascii="Times New Roman CYR" w:hAnsi="Times New Roman CYR" w:cs="Times New Roman CYR"/>
                <w:sz w:val="28"/>
                <w:szCs w:val="28"/>
              </w:rPr>
              <w:t xml:space="preserve"> ЗАТО г. Зеленогорска                           </w:t>
            </w:r>
          </w:p>
          <w:p w:rsidR="00687CDD" w:rsidRPr="00687CDD" w:rsidRDefault="00687CDD" w:rsidP="00687CD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87CDD"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                   </w:t>
            </w:r>
          </w:p>
        </w:tc>
        <w:tc>
          <w:tcPr>
            <w:tcW w:w="3703" w:type="dxa"/>
          </w:tcPr>
          <w:p w:rsidR="00687CDD" w:rsidRPr="00687CDD" w:rsidRDefault="00687CDD" w:rsidP="00687CD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687CDD" w:rsidRPr="00687CDD" w:rsidRDefault="00687CDD" w:rsidP="00687CD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687CDD" w:rsidRPr="00687CDD" w:rsidRDefault="00346205" w:rsidP="003462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          М.Г.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Шмигидина</w:t>
            </w:r>
            <w:proofErr w:type="spellEnd"/>
            <w:r w:rsidR="00687CDD" w:rsidRPr="00687CDD"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                </w:t>
            </w:r>
          </w:p>
        </w:tc>
      </w:tr>
    </w:tbl>
    <w:p w:rsidR="001B1262" w:rsidRDefault="001B1262" w:rsidP="001B1262">
      <w:pPr>
        <w:rPr>
          <w:sz w:val="28"/>
          <w:szCs w:val="28"/>
        </w:rPr>
      </w:pPr>
    </w:p>
    <w:p w:rsidR="001B1262" w:rsidRDefault="001B1262" w:rsidP="001B1262">
      <w:pPr>
        <w:rPr>
          <w:sz w:val="28"/>
          <w:szCs w:val="28"/>
        </w:rPr>
      </w:pPr>
    </w:p>
    <w:p w:rsidR="00A97003" w:rsidRDefault="00A97003"/>
    <w:p w:rsidR="00BB06C5" w:rsidRDefault="00BB06C5"/>
    <w:p w:rsidR="00BB06C5" w:rsidRDefault="00BB06C5"/>
    <w:p w:rsidR="00BB06C5" w:rsidRDefault="00BB06C5"/>
    <w:p w:rsidR="00BB06C5" w:rsidRDefault="00BB06C5"/>
    <w:p w:rsidR="00BB06C5" w:rsidRDefault="00BB06C5"/>
    <w:p w:rsidR="00BB06C5" w:rsidRDefault="00BB06C5"/>
    <w:p w:rsidR="00BB06C5" w:rsidRDefault="00BB06C5"/>
    <w:p w:rsidR="00BB06C5" w:rsidRDefault="00BB06C5"/>
    <w:p w:rsidR="00BB06C5" w:rsidRDefault="00BB06C5"/>
    <w:p w:rsidR="00BB06C5" w:rsidRDefault="00BB06C5"/>
    <w:p w:rsidR="00BB06C5" w:rsidRDefault="00BB06C5"/>
    <w:p w:rsidR="00BB06C5" w:rsidRDefault="00BB06C5"/>
    <w:p w:rsidR="00BB06C5" w:rsidRDefault="00BB06C5"/>
    <w:sectPr w:rsidR="00BB06C5" w:rsidSect="000676BF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811E2"/>
    <w:multiLevelType w:val="multilevel"/>
    <w:tmpl w:val="E9342D66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0" w:hanging="2160"/>
      </w:pPr>
      <w:rPr>
        <w:rFonts w:eastAsia="Times New Roman" w:hint="default"/>
      </w:rPr>
    </w:lvl>
  </w:abstractNum>
  <w:abstractNum w:abstractNumId="1" w15:restartNumberingAfterBreak="0">
    <w:nsid w:val="2BA80CF9"/>
    <w:multiLevelType w:val="hybridMultilevel"/>
    <w:tmpl w:val="9EBE5EFC"/>
    <w:lvl w:ilvl="0" w:tplc="C32290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BBB25BB"/>
    <w:multiLevelType w:val="multilevel"/>
    <w:tmpl w:val="33B039B4"/>
    <w:lvl w:ilvl="0">
      <w:start w:val="1"/>
      <w:numFmt w:val="decimal"/>
      <w:lvlText w:val="%1."/>
      <w:lvlJc w:val="left"/>
      <w:pPr>
        <w:ind w:left="1116" w:hanging="408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color w:val="000000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262"/>
    <w:rsid w:val="00032DE9"/>
    <w:rsid w:val="000676BF"/>
    <w:rsid w:val="0007009A"/>
    <w:rsid w:val="001A12D4"/>
    <w:rsid w:val="001A63B2"/>
    <w:rsid w:val="001B1262"/>
    <w:rsid w:val="002A43DB"/>
    <w:rsid w:val="002D2006"/>
    <w:rsid w:val="00346205"/>
    <w:rsid w:val="00391BD4"/>
    <w:rsid w:val="00513045"/>
    <w:rsid w:val="00520AD0"/>
    <w:rsid w:val="00552128"/>
    <w:rsid w:val="005C4727"/>
    <w:rsid w:val="00666BA5"/>
    <w:rsid w:val="00687CDD"/>
    <w:rsid w:val="006D4F9A"/>
    <w:rsid w:val="00780791"/>
    <w:rsid w:val="007B5D01"/>
    <w:rsid w:val="008427F1"/>
    <w:rsid w:val="00873400"/>
    <w:rsid w:val="008C1531"/>
    <w:rsid w:val="008C3350"/>
    <w:rsid w:val="009E2D34"/>
    <w:rsid w:val="00A97003"/>
    <w:rsid w:val="00AB1E50"/>
    <w:rsid w:val="00AF6B14"/>
    <w:rsid w:val="00BB06C5"/>
    <w:rsid w:val="00D257A5"/>
    <w:rsid w:val="00D63F71"/>
    <w:rsid w:val="00DE3C3B"/>
    <w:rsid w:val="00F46004"/>
    <w:rsid w:val="00F7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6B0047"/>
  <w15:chartTrackingRefBased/>
  <w15:docId w15:val="{44CF41F4-8F5C-4A58-8F48-551778566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2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1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1262"/>
    <w:pPr>
      <w:ind w:left="720"/>
      <w:contextualSpacing/>
    </w:pPr>
  </w:style>
  <w:style w:type="paragraph" w:customStyle="1" w:styleId="ConsPlusNormal">
    <w:name w:val="ConsPlusNormal"/>
    <w:rsid w:val="002A43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1E5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B1E5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7">
    <w:name w:val="Базовый"/>
    <w:rsid w:val="00AB1E50"/>
    <w:pPr>
      <w:suppressAutoHyphens/>
      <w:spacing w:after="200" w:line="276" w:lineRule="auto"/>
    </w:pPr>
    <w:rPr>
      <w:rFonts w:ascii="Calibri" w:eastAsia="SimSun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Федорченко Татьяна Борисовна</dc:creator>
  <cp:keywords/>
  <dc:description/>
  <cp:lastModifiedBy>Федорченко Татьяна Борисовна</cp:lastModifiedBy>
  <cp:revision>18</cp:revision>
  <cp:lastPrinted>2021-01-12T07:14:00Z</cp:lastPrinted>
  <dcterms:created xsi:type="dcterms:W3CDTF">2018-04-17T05:46:00Z</dcterms:created>
  <dcterms:modified xsi:type="dcterms:W3CDTF">2021-01-19T04:08:00Z</dcterms:modified>
</cp:coreProperties>
</file>