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B77" w:rsidRPr="00C65B77" w:rsidRDefault="00C65B77" w:rsidP="00C65B77">
      <w:pPr>
        <w:widowControl w:val="0"/>
        <w:suppressAutoHyphens/>
        <w:autoSpaceDN w:val="0"/>
        <w:spacing w:after="0" w:line="240" w:lineRule="auto"/>
        <w:ind w:left="4956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(Примерная форма)    </w:t>
      </w:r>
    </w:p>
    <w:p w:rsidR="00C65B77" w:rsidRPr="00C65B77" w:rsidRDefault="00C65B77" w:rsidP="00C65B7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ab/>
        <w:t xml:space="preserve">     </w:t>
      </w:r>
    </w:p>
    <w:tbl>
      <w:tblPr>
        <w:tblW w:w="4320" w:type="dxa"/>
        <w:tblInd w:w="5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</w:tblGrid>
      <w:tr w:rsidR="00C65B77" w:rsidRPr="00C65B77" w:rsidTr="0084237F">
        <w:trPr>
          <w:trHeight w:val="225"/>
        </w:trPr>
        <w:tc>
          <w:tcPr>
            <w:tcW w:w="432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C65B77" w:rsidRPr="00C65B77" w:rsidRDefault="00C65B77" w:rsidP="00C65B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65B77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ПРОДАВЦУ:</w:t>
            </w:r>
          </w:p>
          <w:p w:rsidR="00C65B77" w:rsidRPr="00C65B77" w:rsidRDefault="00C65B77" w:rsidP="00C65B7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ru-RU"/>
              </w:rPr>
            </w:pPr>
            <w:r w:rsidRPr="00C65B77">
              <w:rPr>
                <w:rFonts w:ascii="Times New Roman" w:eastAsia="Times New Roman" w:hAnsi="Times New Roman" w:cs="Times New Roman"/>
                <w:b/>
                <w:kern w:val="3"/>
                <w:lang w:eastAsia="ru-RU"/>
              </w:rPr>
              <w:t>Комитету по управлению имуществом Администрации ЗАТО г. Зеленогорск</w:t>
            </w:r>
          </w:p>
        </w:tc>
      </w:tr>
    </w:tbl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2"/>
          <w:szCs w:val="20"/>
          <w:lang w:eastAsia="ru-RU"/>
        </w:rPr>
      </w:pPr>
    </w:p>
    <w:p w:rsidR="00C65B77" w:rsidRPr="00C65B77" w:rsidRDefault="00C65B77" w:rsidP="00C65B77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32"/>
          <w:szCs w:val="20"/>
          <w:lang w:eastAsia="ru-RU"/>
        </w:rPr>
      </w:pP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ЭЛЕКТРОННАЯ ФОРМА ЗАЯВКИ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на приобретение муниципального имущества 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в электронной форме </w:t>
      </w: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посредством</w:t>
      </w:r>
      <w:r w:rsidRPr="00C65B77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аукциона </w:t>
      </w: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 xml:space="preserve">с открытой формой 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  <w:t>подачи предложений о цене имущества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i/>
          <w:lang w:eastAsia="ru-RU"/>
        </w:rPr>
        <w:t>*Заполняется претендентом - юридическим лицом</w:t>
      </w:r>
      <w:r w:rsidRPr="00C65B77">
        <w:rPr>
          <w:rFonts w:ascii="Times New Roman" w:eastAsia="Times New Roman" w:hAnsi="Times New Roman" w:cs="Times New Roman"/>
          <w:b/>
          <w:i/>
          <w:position w:val="6"/>
          <w:vertAlign w:val="superscript"/>
          <w:lang w:eastAsia="ru-RU"/>
        </w:rPr>
        <w:footnoteReference w:id="1"/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65B77">
        <w:rPr>
          <w:rFonts w:ascii="Times New Roman" w:eastAsia="Times New Roman" w:hAnsi="Times New Roman" w:cs="Times New Roman"/>
          <w:b/>
          <w:i/>
          <w:lang w:eastAsia="ru-RU"/>
        </w:rPr>
        <w:t>_____________________________________________________________________________________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(полное наименование юридического лица, подающего заявку)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в лице ______________________________________________________________________________,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(должность, фамилия, имя, отчество представителя)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действующего на основании____________________________________________________________,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Документ о государственной регистрации в качестве юридического лица 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серия ___________ № __________________, дата регистрации «___» ________________ _______г.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Орган, осуществивший регистрацию 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Место выдачи _______________________________________________________________________,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 xml:space="preserve">ИНН _____________________________, ОГРН____________________________________________, 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Юридический адрес: 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Фактический адрес: 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Почтовый адрес: _____________________________________________________________________, р/счёт ______________________________________________________________________________,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 xml:space="preserve">в (наименование </w:t>
      </w:r>
      <w:proofErr w:type="gramStart"/>
      <w:r w:rsidRPr="00C65B77">
        <w:rPr>
          <w:rFonts w:ascii="Times New Roman" w:eastAsia="Times New Roman" w:hAnsi="Times New Roman" w:cs="Times New Roman"/>
          <w:i/>
          <w:lang w:eastAsia="ru-RU"/>
        </w:rPr>
        <w:t>банка)_</w:t>
      </w:r>
      <w:proofErr w:type="gramEnd"/>
      <w:r w:rsidRPr="00C65B7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 ____________________________________________________________________________________,  ИНН банка___________________________________________,   БИК ________________________ , кор/счёт____________________________________________________________________________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контактные телефоны 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адрес электронной почты _____________________________________________________________.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Доля Российской Федерации, субъектов Российской Федерации и муниципальных образований в уставном капитале претендента составляет _______________ % от уставного капитала.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vertAlign w:val="superscript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lang w:eastAsia="ru-RU"/>
        </w:rPr>
        <w:t>*</w:t>
      </w:r>
      <w:r w:rsidRPr="00C65B77">
        <w:rPr>
          <w:rFonts w:ascii="Times New Roman" w:eastAsia="Times New Roman" w:hAnsi="Times New Roman" w:cs="Times New Roman"/>
          <w:b/>
          <w:i/>
          <w:lang w:eastAsia="ru-RU"/>
        </w:rPr>
        <w:t>Заполняется претендентом - физическим лицом (ИП)</w:t>
      </w:r>
      <w:r w:rsidRPr="00C65B77">
        <w:rPr>
          <w:rFonts w:ascii="Times New Roman" w:eastAsia="Times New Roman" w:hAnsi="Times New Roman" w:cs="Times New Roman"/>
          <w:b/>
          <w:i/>
          <w:vertAlign w:val="superscript"/>
          <w:lang w:eastAsia="ru-RU"/>
        </w:rPr>
        <w:t>1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(фамилия, имя, отчество лица, подающего заявку)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Идентификационный номер налогоплательщика (ИНН) ____________________________________, Страховой номер индивидуального лицевого счёта (СНИЛС)________________________________,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 xml:space="preserve">ОГРНИП (для </w:t>
      </w:r>
      <w:proofErr w:type="gramStart"/>
      <w:r w:rsidRPr="00C65B77">
        <w:rPr>
          <w:rFonts w:ascii="Times New Roman" w:eastAsia="Times New Roman" w:hAnsi="Times New Roman" w:cs="Times New Roman"/>
          <w:i/>
          <w:lang w:eastAsia="ru-RU"/>
        </w:rPr>
        <w:t>ИП)_</w:t>
      </w:r>
      <w:proofErr w:type="gramEnd"/>
      <w:r w:rsidRPr="00C65B77">
        <w:rPr>
          <w:rFonts w:ascii="Times New Roman" w:eastAsia="Times New Roman" w:hAnsi="Times New Roman" w:cs="Times New Roman"/>
          <w:i/>
          <w:lang w:eastAsia="ru-RU"/>
        </w:rPr>
        <w:t>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 xml:space="preserve">Паспорт серии __________, №_________________ код подразделения ________________________,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выдан ______________________________________________________________________________,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(место и дата выдачи)          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Адрес регистрации (по паспорту):</w:t>
      </w:r>
      <w:r w:rsidRPr="00C65B77">
        <w:rPr>
          <w:rFonts w:ascii="Times New Roman" w:eastAsia="Times New Roman" w:hAnsi="Times New Roman" w:cs="Times New Roman"/>
          <w:b/>
          <w:i/>
          <w:lang w:eastAsia="ru-RU"/>
        </w:rPr>
        <w:t xml:space="preserve"> ______________________________________________________</w:t>
      </w:r>
      <w:r w:rsidRPr="00C65B77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адрес фактического проживания (нахождения для ИП</w:t>
      </w:r>
      <w:proofErr w:type="gramStart"/>
      <w:r w:rsidRPr="00C65B77">
        <w:rPr>
          <w:rFonts w:ascii="Times New Roman" w:eastAsia="Times New Roman" w:hAnsi="Times New Roman" w:cs="Times New Roman"/>
          <w:i/>
          <w:lang w:eastAsia="ru-RU"/>
        </w:rPr>
        <w:t>):_</w:t>
      </w:r>
      <w:proofErr w:type="gramEnd"/>
      <w:r w:rsidRPr="00C65B77">
        <w:rPr>
          <w:rFonts w:ascii="Times New Roman" w:eastAsia="Times New Roman" w:hAnsi="Times New Roman" w:cs="Times New Roman"/>
          <w:b/>
          <w:i/>
          <w:lang w:eastAsia="ru-RU"/>
        </w:rPr>
        <w:t xml:space="preserve">___________________________________ 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65B77">
        <w:rPr>
          <w:rFonts w:ascii="Times New Roman" w:eastAsia="Times New Roman" w:hAnsi="Times New Roman" w:cs="Times New Roman"/>
          <w:b/>
          <w:i/>
          <w:lang w:eastAsia="ru-RU"/>
        </w:rPr>
        <w:lastRenderedPageBreak/>
        <w:t>____________________________________________________________________________________</w:t>
      </w:r>
      <w:r w:rsidRPr="00C65B77">
        <w:rPr>
          <w:rFonts w:ascii="Times New Roman" w:eastAsia="Times New Roman" w:hAnsi="Times New Roman" w:cs="Times New Roman"/>
          <w:i/>
          <w:lang w:eastAsia="ru-RU"/>
        </w:rPr>
        <w:t>,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контактные телефоны _______________________________________________________________,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8"/>
          <w:szCs w:val="2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lang w:eastAsia="ru-RU"/>
        </w:rPr>
        <w:t>адрес электронной почты _____________________________________________________________,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именуемый далее – ПРЕТЕНДЕНТ</w:t>
      </w: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, </w:t>
      </w:r>
      <w:r w:rsidRPr="00C65B77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>в лице</w:t>
      </w:r>
      <w:r w:rsidRPr="00C65B77">
        <w:rPr>
          <w:rFonts w:ascii="Times New Roman" w:eastAsia="Times New Roman" w:hAnsi="Times New Roman" w:cs="Times New Roman"/>
          <w:b/>
          <w:i/>
          <w:color w:val="000000"/>
          <w:kern w:val="3"/>
          <w:vertAlign w:val="superscript"/>
          <w:lang w:eastAsia="ru-RU"/>
        </w:rPr>
        <w:footnoteReference w:id="2"/>
      </w: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 xml:space="preserve"> ______________________________________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_____________________________________________________________________________,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kern w:val="3"/>
          <w:sz w:val="18"/>
          <w:szCs w:val="18"/>
          <w:lang w:eastAsia="ru-RU"/>
        </w:rPr>
        <w:t>(фамилия, имя, отчество, должность (для юридического лица)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color w:val="000000"/>
          <w:kern w:val="3"/>
          <w:sz w:val="24"/>
          <w:szCs w:val="24"/>
          <w:lang w:eastAsia="ru-RU"/>
        </w:rPr>
        <w:t>действующего на основании _____________________________________________________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_____________________________________________________________________________,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i/>
          <w:color w:val="000000"/>
          <w:kern w:val="3"/>
          <w:sz w:val="18"/>
          <w:szCs w:val="18"/>
          <w:lang w:eastAsia="ru-RU"/>
        </w:rPr>
        <w:t>(наименование, дата и номер уполномочивающего документа)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принимая решение об участии в продаже имущества в электронной форме путем проведения аукциона с открытой формой подачи предложений о цене имущества, находящегося в собственности муниципального образования город Зеленогорск Красноярского края (далее – имущество):</w:t>
      </w: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 xml:space="preserve"> _________________________________________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 (далее – аукцион),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ru-RU"/>
        </w:rPr>
        <w:t xml:space="preserve">     (указывается наименование муниципального имущества, его местонахождение)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персональных данных в соответствии с приложением к настоящей</w:t>
      </w:r>
      <w:r w:rsidRPr="00C65B77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форме заявки на приобретение муниципального имущества в электронной форме посредством аукциона с открытой формой подачи предложений о цене имущества и использование их Продавцом в целях, определенных пунктом 11 статьи 15 Федерального закона от 21.12.2001 № 178-ФЗ «О приватизации государственного и муниципального имущества»</w:t>
      </w:r>
      <w:r w:rsidRPr="00C65B77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Федеральный закон), 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suppressAutoHyphens/>
        <w:autoSpaceDN w:val="0"/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color w:val="000000"/>
          <w:kern w:val="3"/>
          <w:sz w:val="24"/>
          <w:szCs w:val="24"/>
          <w:lang w:eastAsia="ru-RU"/>
        </w:rPr>
        <w:t>ОБЯЗУЮСЬ:</w:t>
      </w:r>
    </w:p>
    <w:p w:rsidR="00C65B77" w:rsidRPr="00C65B77" w:rsidRDefault="00C65B77" w:rsidP="00C65B77">
      <w:pPr>
        <w:tabs>
          <w:tab w:val="left" w:pos="-720"/>
          <w:tab w:val="left" w:pos="1418"/>
          <w:tab w:val="left" w:pos="1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Соблюдать условия и порядок проведения аукциона, установленные Федеральным законом,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содержащиеся в информационном сообщении о продаже муниципального имущества в электронной форме путем проведения аукциона с открытой формой подачи предложений о цене имущества, размещенном на официальном сайте Российской Федерации для размещения информации о проведении торгов в сети «Интернет» www.torgi.gov.ru, </w:t>
      </w:r>
      <w:r w:rsidRPr="00C65B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официальном сайте Администрации ЗАТО г. Зеленогорск www.zeladmin.ru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сайте оператора электронной площадки в сети «Интернет»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utp.sberbank-ast.ru. </w:t>
      </w:r>
    </w:p>
    <w:p w:rsidR="00C65B77" w:rsidRPr="00C65B77" w:rsidRDefault="00C65B77" w:rsidP="00C65B77">
      <w:pPr>
        <w:tabs>
          <w:tab w:val="left" w:pos="-578"/>
          <w:tab w:val="left" w:pos="1418"/>
          <w:tab w:val="left" w:pos="1560"/>
        </w:tabs>
        <w:suppressAutoHyphens/>
        <w:spacing w:after="0" w:line="257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случае признания покупателем либо лицом, признанным единственным участником аукциона, заключить с Продавцом договор купли-продажи имущества в течение 5 (пяти) рабочих дней со дня подведения итогов продажи и произвести оплату стоимости имущества, установленной по результатам аукциона, в сроки и на счет, установленные договором купли-продажи имущества.</w:t>
      </w:r>
    </w:p>
    <w:p w:rsidR="00C65B77" w:rsidRPr="00C65B77" w:rsidRDefault="00C65B77" w:rsidP="00C65B77">
      <w:pPr>
        <w:widowControl w:val="0"/>
        <w:tabs>
          <w:tab w:val="left" w:pos="142"/>
        </w:tabs>
        <w:suppressAutoHyphens/>
        <w:autoSpaceDN w:val="0"/>
        <w:spacing w:after="0" w:line="257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Мне известно, что: 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1. Лицам, перечислившим задаток для участия в аукционе, денежные средства возвращаются в следующем порядке: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участникам аукциона, за исключением его победителя либо лица, признанного единственным участником аукциона, – в течение 5 (пяти) календарных дней со дня подведения итогов аукциона;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претенденту в течение 5 (пяти) календарных дней со дня поступления уведомления об отзыве заявки, в случае отзыва заявки претендентом до даты окончания срока приема заявок;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в) претендентам, не допущенным к участию в аукционе, и претендентам, отозвавшим заявки позднее даты окончания приема заявок, – в течение 5 (пяти) календарных дней со дня подписания протокола о признании претендентов участниками аукциона.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 победителя либо лица, признанного единственным участником аукциона, засчитывается в счет оплаты приобретаемого имущества и подлежит перечислению в местный бюджет города Зеленогорска Красноярского края в течение 5 (пяти) календарных дней со дня заключения договора купли-продажи имущества.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 уклонении или отказе победителя аукциона, либо лица, признанного единственным участником аукциона, от заключения в установленный срок договора купли-продажи имущества, результаты аукциона аннулируются продавцом, победитель или лицо, признанное единственным участником аукциона, утрачивает право на заключение договора купли-продажи имущества и задаток ему не возвращается. </w:t>
      </w: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tabs>
          <w:tab w:val="left" w:pos="-927"/>
          <w:tab w:val="left" w:pos="-785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состоянием имущества и документацией к нему ознакомлен.</w:t>
      </w:r>
      <w:r w:rsidRPr="00C65B77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C65B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Претензий к состоянию имущества и документации к нему не имею. </w:t>
      </w: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widowControl w:val="0"/>
        <w:suppressAutoHyphens/>
        <w:autoSpaceDE w:val="0"/>
        <w:autoSpaceDN w:val="0"/>
        <w:spacing w:before="41"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Претендент подтверждает, что соответствует требованиям, установленным статьей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 Федерального закона и не является:</w:t>
      </w:r>
    </w:p>
    <w:p w:rsidR="00C65B77" w:rsidRPr="00C65B77" w:rsidRDefault="00C65B77" w:rsidP="00C65B77">
      <w:pPr>
        <w:widowControl w:val="0"/>
        <w:tabs>
          <w:tab w:val="left" w:pos="997"/>
        </w:tabs>
        <w:suppressAutoHyphens/>
        <w:autoSpaceDE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государственным и муниципальным унитарным предприятием, государственным и муниципальным учреждение;</w:t>
      </w:r>
    </w:p>
    <w:p w:rsidR="00C65B77" w:rsidRPr="00C65B77" w:rsidRDefault="00C65B77" w:rsidP="00C65B77">
      <w:pPr>
        <w:widowControl w:val="0"/>
        <w:tabs>
          <w:tab w:val="left" w:pos="867"/>
        </w:tabs>
        <w:suppressAutoHyphens/>
        <w:autoSpaceDE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 процентов, кроме случаев, предусмотренных статьей 25 Федерального закона;</w:t>
      </w:r>
    </w:p>
    <w:p w:rsidR="00C65B77" w:rsidRPr="00C65B77" w:rsidRDefault="00C65B77" w:rsidP="00C65B77">
      <w:pPr>
        <w:tabs>
          <w:tab w:val="left" w:pos="-140"/>
        </w:tabs>
        <w:suppressAutoHyphens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юридическим лицом,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бенефициарных</w:t>
      </w:r>
      <w:proofErr w:type="spellEnd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владельцах и контролирующих лицах в порядке, установленном Правительством Российской Федерации</w:t>
      </w:r>
      <w:r w:rsidRPr="00C65B77">
        <w:rPr>
          <w:rFonts w:ascii="Times New Roman" w:eastAsia="Times New Roman" w:hAnsi="Times New Roman" w:cs="Times New Roman"/>
          <w:position w:val="6"/>
          <w:sz w:val="24"/>
          <w:szCs w:val="24"/>
          <w:vertAlign w:val="superscript"/>
          <w:lang w:eastAsia="ru-RU"/>
        </w:rPr>
        <w:footnoteReference w:id="3"/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65B77" w:rsidRPr="00C65B77" w:rsidRDefault="00C65B77" w:rsidP="00C65B7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Подпись ПРЕТЕНДЕНТА 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(его полномочного представителя) </w:t>
      </w:r>
      <w:r w:rsidRPr="00C65B77">
        <w:rPr>
          <w:rFonts w:ascii="Times New Roman" w:eastAsia="Times New Roman" w:hAnsi="Times New Roman" w:cs="Times New Roman"/>
          <w:kern w:val="3"/>
          <w:lang w:eastAsia="ru-RU"/>
        </w:rPr>
        <w:t>_______________________________ (____________________)</w:t>
      </w: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b/>
          <w:kern w:val="3"/>
          <w:sz w:val="24"/>
          <w:szCs w:val="24"/>
          <w:lang w:eastAsia="hi-IN" w:bidi="hi-IN"/>
        </w:rPr>
      </w:pPr>
    </w:p>
    <w:p w:rsidR="00C65B77" w:rsidRPr="00C65B77" w:rsidRDefault="00C65B77" w:rsidP="00C65B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</w:pPr>
      <w:r w:rsidRPr="00C65B77">
        <w:rPr>
          <w:rFonts w:ascii="Times New Roman" w:eastAsia="SimSun" w:hAnsi="Times New Roman" w:cs="Lucida Sans"/>
          <w:b/>
          <w:kern w:val="3"/>
          <w:sz w:val="24"/>
          <w:szCs w:val="24"/>
          <w:lang w:eastAsia="hi-IN" w:bidi="hi-IN"/>
        </w:rPr>
        <w:t>«___</w:t>
      </w:r>
      <w:proofErr w:type="gramStart"/>
      <w:r w:rsidRPr="00C65B77">
        <w:rPr>
          <w:rFonts w:ascii="Times New Roman" w:eastAsia="SimSun" w:hAnsi="Times New Roman" w:cs="Lucida Sans"/>
          <w:b/>
          <w:kern w:val="3"/>
          <w:sz w:val="24"/>
          <w:szCs w:val="24"/>
          <w:lang w:eastAsia="hi-IN" w:bidi="hi-IN"/>
        </w:rPr>
        <w:t>_»_</w:t>
      </w:r>
      <w:proofErr w:type="gramEnd"/>
      <w:r w:rsidRPr="00C65B77">
        <w:rPr>
          <w:rFonts w:ascii="Times New Roman" w:eastAsia="SimSun" w:hAnsi="Times New Roman" w:cs="Lucida Sans"/>
          <w:b/>
          <w:kern w:val="3"/>
          <w:sz w:val="24"/>
          <w:szCs w:val="24"/>
          <w:lang w:eastAsia="hi-IN" w:bidi="hi-IN"/>
        </w:rPr>
        <w:t xml:space="preserve">_________________ 20____   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20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20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20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20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EC11F9" w:rsidRDefault="00EC11F9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F9" w:rsidRDefault="00EC11F9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11F9" w:rsidRDefault="00EC11F9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электронной форме заявки на приобретение муниципального имущества в электронной форме посредством аукциона 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ind w:left="5954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открытой формой подачи предложений о цене имущества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20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65B7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Согласие на обработку персональных данных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proofErr w:type="gramStart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Я,_</w:t>
      </w:r>
      <w:proofErr w:type="gramEnd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Pr="00C65B77">
        <w:rPr>
          <w:rFonts w:ascii="Times New Roman" w:eastAsia="Times New Roman" w:hAnsi="Times New Roman" w:cs="Times New Roman"/>
          <w:position w:val="6"/>
          <w:sz w:val="18"/>
          <w:szCs w:val="18"/>
          <w:lang w:eastAsia="ru-RU"/>
        </w:rPr>
        <w:t>Фамилия Имя Отчество Претендента или его представителя</w:t>
      </w:r>
    </w:p>
    <w:p w:rsidR="00C65B77" w:rsidRPr="00C65B77" w:rsidRDefault="00C65B77" w:rsidP="00C65B77">
      <w:pPr>
        <w:widowControl w:val="0"/>
        <w:tabs>
          <w:tab w:val="right" w:pos="8788"/>
        </w:tabs>
        <w:suppressAutoHyphens/>
        <w:autoSpaceDN w:val="0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kern w:val="3"/>
          <w:sz w:val="18"/>
          <w:szCs w:val="18"/>
          <w:lang w:eastAsia="ru-RU"/>
        </w:rPr>
      </w:pPr>
      <w:r w:rsidRPr="00C65B7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____________________________________________________________________________________________________________________</w:t>
      </w:r>
      <w:r w:rsidRPr="00C65B77">
        <w:rPr>
          <w:rFonts w:ascii="Times New Roman" w:eastAsia="Times New Roman" w:hAnsi="Times New Roman" w:cs="Times New Roman"/>
          <w:position w:val="6"/>
          <w:sz w:val="18"/>
          <w:szCs w:val="18"/>
          <w:lang w:eastAsia="ru-RU"/>
        </w:rPr>
        <w:t>Адрес (почтовый), номер телефона, адрес электронной почты Претендента или его представителя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57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____________ №_________________ код подразделения________________ 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57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выдан_____________________________________________________________________________________________________________________________________________________</w:t>
      </w:r>
    </w:p>
    <w:p w:rsidR="00C65B77" w:rsidRPr="00C65B77" w:rsidRDefault="00C65B77" w:rsidP="00C65B77">
      <w:pPr>
        <w:widowControl w:val="0"/>
        <w:tabs>
          <w:tab w:val="left" w:pos="6096"/>
        </w:tabs>
        <w:suppressAutoHyphens/>
        <w:autoSpaceDN w:val="0"/>
        <w:spacing w:after="0" w:line="257" w:lineRule="auto"/>
        <w:jc w:val="center"/>
        <w:textAlignment w:val="baseline"/>
        <w:rPr>
          <w:rFonts w:ascii="Times New Roman" w:eastAsia="Times New Roman" w:hAnsi="Times New Roman" w:cs="Times New Roman"/>
          <w:position w:val="6"/>
          <w:sz w:val="16"/>
          <w:szCs w:val="20"/>
          <w:lang w:eastAsia="ru-RU"/>
        </w:rPr>
      </w:pPr>
      <w:r w:rsidRPr="00C65B77">
        <w:rPr>
          <w:rFonts w:ascii="Times New Roman" w:eastAsia="Times New Roman" w:hAnsi="Times New Roman" w:cs="Times New Roman"/>
          <w:position w:val="6"/>
          <w:sz w:val="16"/>
          <w:szCs w:val="20"/>
          <w:lang w:eastAsia="ru-RU"/>
        </w:rPr>
        <w:t>(место и дата выдачи)</w:t>
      </w:r>
    </w:p>
    <w:p w:rsidR="00C65B77" w:rsidRPr="00C65B77" w:rsidRDefault="00C65B77" w:rsidP="00C65B77">
      <w:pPr>
        <w:widowControl w:val="0"/>
        <w:suppressAutoHyphens/>
        <w:autoSpaceDN w:val="0"/>
        <w:spacing w:after="0" w:line="257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соответствии со статьей 9 Федерального закона от 27.07.2006 № 152-ФЗ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даю свое бессрочное согласие Комитету по управлению имуществом Администрации ЗАТО г. Зеленогорск (ОГРН 1022401483356, ИНН 2453004007,</w:t>
      </w:r>
      <w:r w:rsidRPr="00C65B77">
        <w:rPr>
          <w:rFonts w:ascii="Times New Roman" w:eastAsia="Times New Roman" w:hAnsi="Times New Roman" w:cs="Times New Roman"/>
          <w:kern w:val="3"/>
          <w:sz w:val="20"/>
          <w:szCs w:val="20"/>
          <w:lang w:eastAsia="ru-RU"/>
        </w:rPr>
        <w:t xml:space="preserve">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г. Зеленогорск, ул. Мира, д. 15) на обработку моих персональных данных и персональных данных представляемого по доверенности,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способом, а также посредством их получения из иного государственного органа и подведомственной ему организации, в целях обеспечения соблюдения законов и иных нормативных правовых актов Российской Федерации и </w:t>
      </w:r>
      <w:r w:rsidRPr="00C65B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Красноярского края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обеспечения необходимых условий для участия в аукционе и последующего оформления имущества, </w:t>
      </w:r>
      <w:r w:rsidRPr="00C65B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находящегося в собственности муниципального образования город Зеленогорск Красноярского края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целях, определенных пунктом 11 статьи 15 Федерального закона от 21.12.2001 № 178-ФЗ «О приватизации государственного и муниципального имущества» (размещения на официальном сайте Российской Федерации для размещения информации о проведении торгов в сети «Интернет» www.torgi.gov.ru, официальном сайте Администрации ЗАТО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г. Зеленогорск www.zeladmin.ru, сайте оператора электронной площадки в сети «Интернет» utp.sberbank-ast.ru) в случае признания победителем аукциона</w:t>
      </w:r>
      <w:r w:rsidRPr="00C65B77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либо </w:t>
      </w: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 признанным единственным участником аукциона. Данное согласие может быть мною отозвано в любое время путем направления письменного обращения.</w:t>
      </w: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претендента </w:t>
      </w: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(его полномочного </w:t>
      </w:r>
      <w:proofErr w:type="gramStart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представителя)   </w:t>
      </w:r>
      <w:proofErr w:type="gramEnd"/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__________________________ (_________________) </w:t>
      </w: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65B77" w:rsidRPr="00C65B77" w:rsidRDefault="00C65B77" w:rsidP="00C65B77">
      <w:pPr>
        <w:widowControl w:val="0"/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5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«____» _________________г. </w:t>
      </w:r>
    </w:p>
    <w:p w:rsidR="00AE1453" w:rsidRDefault="00AE1453"/>
    <w:sectPr w:rsidR="00AE1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C25" w:rsidRDefault="000E0C25" w:rsidP="00C65B77">
      <w:pPr>
        <w:spacing w:after="0" w:line="240" w:lineRule="auto"/>
      </w:pPr>
      <w:r>
        <w:separator/>
      </w:r>
    </w:p>
  </w:endnote>
  <w:endnote w:type="continuationSeparator" w:id="0">
    <w:p w:rsidR="000E0C25" w:rsidRDefault="000E0C25" w:rsidP="00C65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C25" w:rsidRDefault="000E0C25" w:rsidP="00C65B77">
      <w:pPr>
        <w:spacing w:after="0" w:line="240" w:lineRule="auto"/>
      </w:pPr>
      <w:r>
        <w:separator/>
      </w:r>
    </w:p>
  </w:footnote>
  <w:footnote w:type="continuationSeparator" w:id="0">
    <w:p w:rsidR="000E0C25" w:rsidRDefault="000E0C25" w:rsidP="00C65B77">
      <w:pPr>
        <w:spacing w:after="0" w:line="240" w:lineRule="auto"/>
      </w:pPr>
      <w:r>
        <w:continuationSeparator/>
      </w:r>
    </w:p>
  </w:footnote>
  <w:footnote w:id="1">
    <w:p w:rsidR="00C65B77" w:rsidRPr="00410C31" w:rsidRDefault="00C65B77" w:rsidP="00C65B77">
      <w:pPr>
        <w:pStyle w:val="a3"/>
        <w:jc w:val="both"/>
        <w:rPr>
          <w:rFonts w:ascii="Times New Roman" w:hAnsi="Times New Roman"/>
        </w:rPr>
      </w:pPr>
      <w:r w:rsidRPr="00410C31">
        <w:rPr>
          <w:rStyle w:val="a6"/>
          <w:rFonts w:ascii="Times New Roman" w:hAnsi="Times New Roman"/>
          <w:vertAlign w:val="superscript"/>
        </w:rPr>
        <w:footnoteRef/>
      </w:r>
      <w:r w:rsidRPr="00410C31">
        <w:rPr>
          <w:rFonts w:ascii="Times New Roman" w:hAnsi="Times New Roman"/>
        </w:rPr>
        <w:t xml:space="preserve"> Выбрать необходимый блок для заполнения в соответствии с юридическ</w:t>
      </w:r>
      <w:r>
        <w:rPr>
          <w:rFonts w:ascii="Times New Roman" w:hAnsi="Times New Roman"/>
        </w:rPr>
        <w:t xml:space="preserve">им статусом Претендента, пустой </w:t>
      </w:r>
      <w:r w:rsidRPr="00410C31">
        <w:rPr>
          <w:rFonts w:ascii="Times New Roman" w:hAnsi="Times New Roman"/>
        </w:rPr>
        <w:t>блок необходимо удалить</w:t>
      </w:r>
    </w:p>
  </w:footnote>
  <w:footnote w:id="2">
    <w:p w:rsidR="00C65B77" w:rsidRPr="00D97E7E" w:rsidRDefault="00C65B77" w:rsidP="00C65B77">
      <w:pPr>
        <w:pStyle w:val="a3"/>
        <w:rPr>
          <w:rFonts w:ascii="Times New Roman" w:hAnsi="Times New Roman"/>
        </w:rPr>
      </w:pPr>
      <w:r w:rsidRPr="00D97E7E">
        <w:rPr>
          <w:rStyle w:val="a5"/>
          <w:rFonts w:ascii="Times New Roman" w:hAnsi="Times New Roman"/>
        </w:rPr>
        <w:footnoteRef/>
      </w:r>
      <w:r w:rsidRPr="00D97E7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Заполняется е</w:t>
      </w:r>
      <w:r w:rsidRPr="00D97E7E">
        <w:rPr>
          <w:rFonts w:ascii="Times New Roman" w:hAnsi="Times New Roman"/>
        </w:rPr>
        <w:t>сли от имени претендента действует его представитель</w:t>
      </w:r>
    </w:p>
  </w:footnote>
  <w:footnote w:id="3">
    <w:p w:rsidR="00C65B77" w:rsidRPr="00F31610" w:rsidRDefault="00C65B77" w:rsidP="00C65B77">
      <w:pPr>
        <w:pStyle w:val="a3"/>
        <w:jc w:val="both"/>
        <w:rPr>
          <w:rFonts w:ascii="Times New Roman" w:hAnsi="Times New Roman"/>
        </w:rPr>
      </w:pPr>
      <w:r w:rsidRPr="00F31610">
        <w:rPr>
          <w:rStyle w:val="a6"/>
          <w:rFonts w:ascii="Times New Roman" w:hAnsi="Times New Roman"/>
          <w:sz w:val="24"/>
          <w:szCs w:val="24"/>
          <w:vertAlign w:val="superscript"/>
        </w:rPr>
        <w:footnoteRef/>
      </w:r>
      <w:r w:rsidRPr="00F31610">
        <w:rPr>
          <w:rFonts w:ascii="Times New Roman" w:hAnsi="Times New Roman"/>
        </w:rPr>
        <w:t xml:space="preserve"> Понятие «контролирующее лицо» используется в том же значении, что и в статье 5 Федерального закона от 29</w:t>
      </w:r>
      <w:r>
        <w:rPr>
          <w:rFonts w:ascii="Times New Roman" w:hAnsi="Times New Roman"/>
        </w:rPr>
        <w:t>.04.</w:t>
      </w:r>
      <w:r w:rsidRPr="00F31610">
        <w:rPr>
          <w:rFonts w:ascii="Times New Roman" w:hAnsi="Times New Roman"/>
        </w:rPr>
        <w:t>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F31610">
        <w:rPr>
          <w:rFonts w:ascii="Times New Roman" w:hAnsi="Times New Roman"/>
        </w:rPr>
        <w:t>бенефициарный</w:t>
      </w:r>
      <w:proofErr w:type="spellEnd"/>
      <w:r w:rsidRPr="00F31610">
        <w:rPr>
          <w:rFonts w:ascii="Times New Roman" w:hAnsi="Times New Roman"/>
        </w:rPr>
        <w:t xml:space="preserve"> владелец» используются в значениях, указанных в статье 3 Федерального закона от </w:t>
      </w:r>
      <w:r>
        <w:rPr>
          <w:rFonts w:ascii="Times New Roman" w:hAnsi="Times New Roman"/>
        </w:rPr>
        <w:t>0</w:t>
      </w:r>
      <w:r w:rsidRPr="00F31610">
        <w:rPr>
          <w:rFonts w:ascii="Times New Roman" w:hAnsi="Times New Roman"/>
        </w:rPr>
        <w:t>7</w:t>
      </w:r>
      <w:r>
        <w:rPr>
          <w:rFonts w:ascii="Times New Roman" w:hAnsi="Times New Roman"/>
        </w:rPr>
        <w:t>.08.</w:t>
      </w:r>
      <w:r w:rsidRPr="00F31610">
        <w:rPr>
          <w:rFonts w:ascii="Times New Roman" w:hAnsi="Times New Roman"/>
        </w:rPr>
        <w:t>2001 № 115-ФЗ «О противодействии легализации (отмыванию) доходов, полученных преступным путем, и финансированию терроризма».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B77"/>
    <w:rsid w:val="000E0C25"/>
    <w:rsid w:val="00AE1453"/>
    <w:rsid w:val="00C65B77"/>
    <w:rsid w:val="00D24601"/>
    <w:rsid w:val="00EC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D7AD"/>
  <w15:chartTrackingRefBased/>
  <w15:docId w15:val="{81CB7EEC-D88D-4BD9-920A-A27C98D7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65B7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65B77"/>
    <w:rPr>
      <w:sz w:val="20"/>
      <w:szCs w:val="20"/>
    </w:rPr>
  </w:style>
  <w:style w:type="character" w:styleId="a5">
    <w:name w:val="footnote reference"/>
    <w:rsid w:val="00C65B77"/>
    <w:rPr>
      <w:vertAlign w:val="superscript"/>
    </w:rPr>
  </w:style>
  <w:style w:type="character" w:customStyle="1" w:styleId="a6">
    <w:name w:val="Символ сноски"/>
    <w:qFormat/>
    <w:rsid w:val="00C65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Осипова Ольга Валентиновна</dc:creator>
  <cp:keywords/>
  <dc:description/>
  <cp:lastModifiedBy>Осипова Ольга Валентиновна</cp:lastModifiedBy>
  <cp:revision>2</cp:revision>
  <dcterms:created xsi:type="dcterms:W3CDTF">2026-03-05T10:03:00Z</dcterms:created>
  <dcterms:modified xsi:type="dcterms:W3CDTF">2026-03-19T05:48:00Z</dcterms:modified>
</cp:coreProperties>
</file>