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461085" w:rsidRPr="002018C1">
        <w:rPr>
          <w:sz w:val="20"/>
          <w:szCs w:val="20"/>
        </w:rPr>
        <w:t xml:space="preserve">право </w:t>
      </w:r>
      <w:r w:rsidR="00461085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C823AA">
        <w:rPr>
          <w:sz w:val="20"/>
          <w:szCs w:val="20"/>
        </w:rPr>
        <w:t>договора</w:t>
      </w:r>
      <w:r w:rsidR="00461085">
        <w:rPr>
          <w:sz w:val="20"/>
          <w:szCs w:val="20"/>
        </w:rPr>
        <w:t xml:space="preserve"> аренды</w:t>
      </w:r>
      <w:r w:rsidRPr="002018C1">
        <w:rPr>
          <w:sz w:val="20"/>
          <w:szCs w:val="20"/>
        </w:rPr>
        <w:t xml:space="preserve"> </w:t>
      </w:r>
      <w:r w:rsidR="00C823AA" w:rsidRPr="002018C1">
        <w:rPr>
          <w:sz w:val="20"/>
          <w:szCs w:val="20"/>
        </w:rPr>
        <w:t>земельн</w:t>
      </w:r>
      <w:r w:rsidR="00C823AA">
        <w:rPr>
          <w:sz w:val="20"/>
          <w:szCs w:val="20"/>
        </w:rPr>
        <w:t>ого</w:t>
      </w:r>
      <w:r w:rsidR="00C823AA" w:rsidRPr="002018C1">
        <w:rPr>
          <w:sz w:val="20"/>
          <w:szCs w:val="20"/>
        </w:rPr>
        <w:t xml:space="preserve"> участка</w:t>
      </w:r>
      <w:r w:rsidRPr="002018C1">
        <w:rPr>
          <w:sz w:val="20"/>
          <w:szCs w:val="20"/>
        </w:rPr>
        <w:t xml:space="preserve">, </w:t>
      </w:r>
      <w:r w:rsidR="00461085">
        <w:rPr>
          <w:sz w:val="20"/>
          <w:szCs w:val="20"/>
        </w:rPr>
        <w:t>государственная собственность на которы</w:t>
      </w:r>
      <w:r w:rsidR="00C823AA">
        <w:rPr>
          <w:sz w:val="20"/>
          <w:szCs w:val="20"/>
        </w:rPr>
        <w:t>й</w:t>
      </w:r>
      <w:r w:rsidR="00461085">
        <w:rPr>
          <w:sz w:val="20"/>
          <w:szCs w:val="20"/>
        </w:rPr>
        <w:t xml:space="preserve"> не разграничена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461085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 xml:space="preserve">земельного участка, </w:t>
      </w:r>
      <w:r w:rsidR="00461085">
        <w:t>государственная собственность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B93D92" w:rsidRDefault="00B93D92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33CA" w:rsidRPr="00ED4080" w:rsidRDefault="00D733CA" w:rsidP="00B93D9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93D92">
      <w:pPr>
        <w:autoSpaceDE w:val="0"/>
        <w:autoSpaceDN w:val="0"/>
        <w:adjustRightInd w:val="0"/>
        <w:jc w:val="both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6B55AA" w:rsidRDefault="006B55AA" w:rsidP="008E3BA1"/>
    <w:p w:rsidR="006B55AA" w:rsidRPr="00810BDA" w:rsidRDefault="006B55AA" w:rsidP="008E3BA1">
      <w:r>
        <w:t>Адрес электронной почты (при наличии) 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 xml:space="preserve">МКУ «Центр учета </w:t>
      </w:r>
      <w:r w:rsidR="00FA36D1">
        <w:rPr>
          <w:color w:val="000000"/>
          <w:spacing w:val="1"/>
          <w:u w:val="single"/>
        </w:rPr>
        <w:t>муниципального имущества и зе</w:t>
      </w:r>
      <w:bookmarkStart w:id="0" w:name="_GoBack"/>
      <w:bookmarkEnd w:id="0"/>
      <w:r w:rsidR="00FA36D1">
        <w:rPr>
          <w:color w:val="000000"/>
          <w:spacing w:val="1"/>
          <w:u w:val="single"/>
        </w:rPr>
        <w:t>мель</w:t>
      </w:r>
      <w:r w:rsidR="002666E4">
        <w:rPr>
          <w:color w:val="000000"/>
          <w:spacing w:val="1"/>
          <w:u w:val="single"/>
        </w:rPr>
        <w:t>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1085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B55AA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D1F8A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93D92"/>
    <w:rsid w:val="00BA399C"/>
    <w:rsid w:val="00BA600B"/>
    <w:rsid w:val="00BC1F7B"/>
    <w:rsid w:val="00BD1018"/>
    <w:rsid w:val="00C12A6D"/>
    <w:rsid w:val="00C66705"/>
    <w:rsid w:val="00C670FA"/>
    <w:rsid w:val="00C71173"/>
    <w:rsid w:val="00C823AA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36D1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AE6036C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83580-DB9C-4968-865D-21E500A7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13</cp:revision>
  <cp:lastPrinted>2025-10-24T09:10:00Z</cp:lastPrinted>
  <dcterms:created xsi:type="dcterms:W3CDTF">2023-03-29T07:12:00Z</dcterms:created>
  <dcterms:modified xsi:type="dcterms:W3CDTF">2025-10-24T09:12:00Z</dcterms:modified>
</cp:coreProperties>
</file>