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AF51E3" w:rsidTr="00876E05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F51E3" w:rsidRPr="004906F0" w:rsidRDefault="0085597C" w:rsidP="00F77FE6">
            <w:pPr>
              <w:shd w:val="clear" w:color="auto" w:fill="FFFFFF"/>
              <w:tabs>
                <w:tab w:val="left" w:pos="468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E3" w:rsidRPr="00FB4964" w:rsidRDefault="00AF51E3" w:rsidP="00B65AAC">
            <w:pPr>
              <w:ind w:left="1824" w:right="1680"/>
              <w:jc w:val="center"/>
            </w:pPr>
          </w:p>
          <w:p w:rsidR="00AF51E3" w:rsidRPr="00552A91" w:rsidRDefault="00D106C8" w:rsidP="00B65A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</w:t>
            </w:r>
            <w:r w:rsidR="0059640D">
              <w:rPr>
                <w:b/>
                <w:sz w:val="32"/>
                <w:szCs w:val="32"/>
              </w:rPr>
              <w:t>ДМИНИСТРАЦИЯ</w:t>
            </w:r>
          </w:p>
          <w:p w:rsidR="00AF51E3" w:rsidRPr="00DF163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AF51E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AF51E3" w:rsidRPr="00710E44" w:rsidRDefault="00AF51E3" w:rsidP="00B65AAC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240ADC">
              <w:rPr>
                <w:b/>
                <w:szCs w:val="28"/>
              </w:rPr>
              <w:t xml:space="preserve">ГОРОД </w:t>
            </w:r>
            <w:r w:rsidRPr="00710E44">
              <w:rPr>
                <w:b/>
                <w:szCs w:val="28"/>
              </w:rPr>
              <w:t xml:space="preserve">ЗЕЛЕНОГОРСК </w:t>
            </w:r>
          </w:p>
          <w:p w:rsidR="00AF51E3" w:rsidRPr="00710E4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</w:rPr>
            </w:pPr>
          </w:p>
          <w:p w:rsidR="00AF51E3" w:rsidRPr="00C536E6" w:rsidRDefault="00CC65D6" w:rsidP="00CC65D6">
            <w:pPr>
              <w:tabs>
                <w:tab w:val="left" w:pos="2984"/>
              </w:tabs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F51E3" w:rsidTr="00876E05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AF51E3" w:rsidRPr="004906F0" w:rsidRDefault="00784FAB" w:rsidP="00A929E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20.03.2026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AF51E3" w:rsidRPr="004906F0" w:rsidRDefault="00876E05" w:rsidP="00153132">
            <w:pPr>
              <w:shd w:val="clear" w:color="auto" w:fill="FFFFFF"/>
              <w:tabs>
                <w:tab w:val="left" w:pos="2158"/>
              </w:tabs>
              <w:ind w:right="-288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53132">
              <w:rPr>
                <w:sz w:val="28"/>
                <w:szCs w:val="28"/>
              </w:rPr>
              <w:t xml:space="preserve">  </w:t>
            </w:r>
            <w:r w:rsidR="00AF51E3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F51E3" w:rsidRPr="004906F0" w:rsidRDefault="00876E05" w:rsidP="00B65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AF51E3" w:rsidRPr="004906F0" w:rsidRDefault="00876E05" w:rsidP="00784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84FAB">
              <w:rPr>
                <w:sz w:val="28"/>
                <w:szCs w:val="28"/>
              </w:rPr>
              <w:t>355-р</w:t>
            </w:r>
          </w:p>
        </w:tc>
      </w:tr>
      <w:tr w:rsidR="00AF51E3" w:rsidTr="00F1227D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F51E3" w:rsidRPr="00F1227D" w:rsidRDefault="00AF51E3" w:rsidP="00B65AAC">
            <w:pPr>
              <w:jc w:val="both"/>
              <w:rPr>
                <w:sz w:val="2"/>
                <w:szCs w:val="2"/>
              </w:rPr>
            </w:pPr>
          </w:p>
        </w:tc>
      </w:tr>
    </w:tbl>
    <w:p w:rsidR="00FB4964" w:rsidRPr="00C52E78" w:rsidRDefault="00FB4964" w:rsidP="00F1227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8"/>
          <w:szCs w:val="28"/>
        </w:rPr>
      </w:pPr>
    </w:p>
    <w:p w:rsidR="00960FB2" w:rsidRPr="006F2B2F" w:rsidRDefault="00C241BD" w:rsidP="00C52E78">
      <w:pPr>
        <w:tabs>
          <w:tab w:val="left" w:pos="4536"/>
        </w:tabs>
        <w:ind w:right="4819"/>
        <w:rPr>
          <w:sz w:val="25"/>
          <w:szCs w:val="25"/>
        </w:rPr>
      </w:pPr>
      <w:r w:rsidRPr="006F2B2F">
        <w:rPr>
          <w:sz w:val="25"/>
          <w:szCs w:val="25"/>
        </w:rPr>
        <w:t xml:space="preserve">О внесении изменений </w:t>
      </w:r>
      <w:r w:rsidR="00C52E78" w:rsidRPr="006F2B2F">
        <w:rPr>
          <w:sz w:val="25"/>
          <w:szCs w:val="25"/>
        </w:rPr>
        <w:t>в</w:t>
      </w:r>
      <w:r w:rsidR="00C52E78" w:rsidRPr="006F2B2F">
        <w:rPr>
          <w:sz w:val="25"/>
          <w:szCs w:val="25"/>
        </w:rPr>
        <w:br/>
        <w:t>р</w:t>
      </w:r>
      <w:r w:rsidRPr="006F2B2F">
        <w:rPr>
          <w:sz w:val="25"/>
          <w:szCs w:val="25"/>
        </w:rPr>
        <w:t>аспоряжени</w:t>
      </w:r>
      <w:r w:rsidR="00334440" w:rsidRPr="006F2B2F">
        <w:rPr>
          <w:sz w:val="25"/>
          <w:szCs w:val="25"/>
        </w:rPr>
        <w:t>е</w:t>
      </w:r>
      <w:r w:rsidRPr="006F2B2F">
        <w:rPr>
          <w:sz w:val="25"/>
          <w:szCs w:val="25"/>
        </w:rPr>
        <w:t xml:space="preserve"> Администрации ЗАТО </w:t>
      </w:r>
      <w:r w:rsidR="006144F2">
        <w:rPr>
          <w:sz w:val="25"/>
          <w:szCs w:val="25"/>
        </w:rPr>
        <w:br/>
      </w:r>
      <w:r w:rsidRPr="006F2B2F">
        <w:rPr>
          <w:sz w:val="25"/>
          <w:szCs w:val="25"/>
        </w:rPr>
        <w:t xml:space="preserve">г. Зеленогорск от 25.08.2023 № 1382-р </w:t>
      </w:r>
      <w:r w:rsidR="006144F2">
        <w:rPr>
          <w:sz w:val="25"/>
          <w:szCs w:val="25"/>
        </w:rPr>
        <w:br/>
      </w:r>
      <w:r w:rsidRPr="006F2B2F">
        <w:rPr>
          <w:sz w:val="25"/>
          <w:szCs w:val="25"/>
        </w:rPr>
        <w:t>«</w:t>
      </w:r>
      <w:r w:rsidR="00E53B5E" w:rsidRPr="006F2B2F">
        <w:rPr>
          <w:sz w:val="25"/>
          <w:szCs w:val="25"/>
        </w:rPr>
        <w:t>О</w:t>
      </w:r>
      <w:r w:rsidR="0059640D" w:rsidRPr="006F2B2F">
        <w:rPr>
          <w:sz w:val="25"/>
          <w:szCs w:val="25"/>
        </w:rPr>
        <w:t xml:space="preserve"> создании и</w:t>
      </w:r>
      <w:r w:rsidR="00E53B5E" w:rsidRPr="006F2B2F">
        <w:rPr>
          <w:sz w:val="25"/>
          <w:szCs w:val="25"/>
        </w:rPr>
        <w:t xml:space="preserve"> утверждении состава </w:t>
      </w:r>
      <w:r w:rsidR="00977EFB" w:rsidRPr="006F2B2F">
        <w:rPr>
          <w:sz w:val="25"/>
          <w:szCs w:val="25"/>
        </w:rPr>
        <w:t>Координационного совета по</w:t>
      </w:r>
      <w:r w:rsidR="002C7015" w:rsidRPr="006F2B2F">
        <w:rPr>
          <w:sz w:val="25"/>
          <w:szCs w:val="25"/>
        </w:rPr>
        <w:t xml:space="preserve"> </w:t>
      </w:r>
      <w:r w:rsidR="00977EFB" w:rsidRPr="006F2B2F">
        <w:rPr>
          <w:sz w:val="25"/>
          <w:szCs w:val="25"/>
        </w:rPr>
        <w:t xml:space="preserve">межведомственному </w:t>
      </w:r>
      <w:r w:rsidR="0059640D" w:rsidRPr="006F2B2F">
        <w:rPr>
          <w:sz w:val="25"/>
          <w:szCs w:val="25"/>
        </w:rPr>
        <w:t xml:space="preserve">взаимодействию для своевременного оказания мер социальной поддержки </w:t>
      </w:r>
      <w:r w:rsidR="00D106C8" w:rsidRPr="006F2B2F">
        <w:rPr>
          <w:sz w:val="25"/>
          <w:szCs w:val="25"/>
        </w:rPr>
        <w:t>участникам СВО</w:t>
      </w:r>
      <w:r w:rsidR="0059640D" w:rsidRPr="006F2B2F">
        <w:rPr>
          <w:sz w:val="25"/>
          <w:szCs w:val="25"/>
        </w:rPr>
        <w:t>,</w:t>
      </w:r>
      <w:r w:rsidR="00D106C8" w:rsidRPr="006F2B2F">
        <w:rPr>
          <w:sz w:val="25"/>
          <w:szCs w:val="25"/>
        </w:rPr>
        <w:t xml:space="preserve"> членам </w:t>
      </w:r>
      <w:r w:rsidR="006144F2">
        <w:rPr>
          <w:sz w:val="25"/>
          <w:szCs w:val="25"/>
        </w:rPr>
        <w:br/>
      </w:r>
      <w:r w:rsidR="00D106C8" w:rsidRPr="006F2B2F">
        <w:rPr>
          <w:sz w:val="25"/>
          <w:szCs w:val="25"/>
        </w:rPr>
        <w:t xml:space="preserve">их семей, </w:t>
      </w:r>
      <w:r w:rsidR="0059640D" w:rsidRPr="006F2B2F">
        <w:rPr>
          <w:sz w:val="25"/>
          <w:szCs w:val="25"/>
        </w:rPr>
        <w:t>членам</w:t>
      </w:r>
      <w:r w:rsidR="00D106C8" w:rsidRPr="006F2B2F">
        <w:rPr>
          <w:sz w:val="25"/>
          <w:szCs w:val="25"/>
        </w:rPr>
        <w:t xml:space="preserve"> сем</w:t>
      </w:r>
      <w:r w:rsidR="0059640D" w:rsidRPr="006F2B2F">
        <w:rPr>
          <w:sz w:val="25"/>
          <w:szCs w:val="25"/>
        </w:rPr>
        <w:t>ей</w:t>
      </w:r>
      <w:r w:rsidR="00D106C8" w:rsidRPr="006F2B2F">
        <w:rPr>
          <w:sz w:val="25"/>
          <w:szCs w:val="25"/>
        </w:rPr>
        <w:t xml:space="preserve"> погибших участников СВО </w:t>
      </w:r>
      <w:r w:rsidR="0059640D" w:rsidRPr="006F2B2F">
        <w:rPr>
          <w:sz w:val="25"/>
          <w:szCs w:val="25"/>
        </w:rPr>
        <w:t xml:space="preserve">из числа </w:t>
      </w:r>
      <w:r w:rsidR="00E62660" w:rsidRPr="006F2B2F">
        <w:rPr>
          <w:sz w:val="25"/>
          <w:szCs w:val="25"/>
        </w:rPr>
        <w:t xml:space="preserve">жителей </w:t>
      </w:r>
      <w:r w:rsidR="0059640D" w:rsidRPr="006F2B2F">
        <w:rPr>
          <w:sz w:val="25"/>
          <w:szCs w:val="25"/>
        </w:rPr>
        <w:t>города</w:t>
      </w:r>
      <w:r w:rsidR="00977EFB" w:rsidRPr="006F2B2F">
        <w:rPr>
          <w:sz w:val="25"/>
          <w:szCs w:val="25"/>
        </w:rPr>
        <w:t xml:space="preserve"> Зеленогорска</w:t>
      </w:r>
      <w:r w:rsidRPr="006F2B2F">
        <w:rPr>
          <w:sz w:val="25"/>
          <w:szCs w:val="25"/>
        </w:rPr>
        <w:t>»</w:t>
      </w:r>
    </w:p>
    <w:p w:rsidR="0064276D" w:rsidRPr="006F2B2F" w:rsidRDefault="0064276D" w:rsidP="00960FB2">
      <w:pPr>
        <w:ind w:right="4819"/>
        <w:rPr>
          <w:sz w:val="25"/>
          <w:szCs w:val="25"/>
        </w:rPr>
      </w:pPr>
    </w:p>
    <w:p w:rsidR="00AF51E3" w:rsidRPr="006F2B2F" w:rsidRDefault="00765F17" w:rsidP="00F77FE6">
      <w:pPr>
        <w:ind w:firstLine="708"/>
        <w:jc w:val="both"/>
        <w:rPr>
          <w:sz w:val="25"/>
          <w:szCs w:val="25"/>
        </w:rPr>
      </w:pPr>
      <w:r w:rsidRPr="006F2B2F">
        <w:rPr>
          <w:sz w:val="25"/>
          <w:szCs w:val="25"/>
        </w:rPr>
        <w:t>В целях уточнения состава Координационного совета по межведомственному взаимодействию для своевременного оказания мер социальной поддержки участникам СВО, членам их семей, членам семей погибших участников СВО из числа жителей города Зеленогорска</w:t>
      </w:r>
      <w:r w:rsidR="00AF51E3" w:rsidRPr="006F2B2F">
        <w:rPr>
          <w:sz w:val="25"/>
          <w:szCs w:val="25"/>
        </w:rPr>
        <w:t xml:space="preserve">, </w:t>
      </w:r>
      <w:r w:rsidRPr="006F2B2F">
        <w:rPr>
          <w:sz w:val="25"/>
          <w:szCs w:val="25"/>
        </w:rPr>
        <w:t>на основании</w:t>
      </w:r>
      <w:r w:rsidR="00E62660" w:rsidRPr="006F2B2F">
        <w:rPr>
          <w:sz w:val="25"/>
          <w:szCs w:val="25"/>
        </w:rPr>
        <w:t xml:space="preserve"> Устав</w:t>
      </w:r>
      <w:r w:rsidRPr="006F2B2F">
        <w:rPr>
          <w:sz w:val="25"/>
          <w:szCs w:val="25"/>
        </w:rPr>
        <w:t>а</w:t>
      </w:r>
      <w:r w:rsidR="00E62660" w:rsidRPr="006F2B2F">
        <w:rPr>
          <w:sz w:val="25"/>
          <w:szCs w:val="25"/>
        </w:rPr>
        <w:t xml:space="preserve"> города</w:t>
      </w:r>
      <w:r w:rsidR="00787FA1" w:rsidRPr="006F2B2F">
        <w:rPr>
          <w:sz w:val="25"/>
          <w:szCs w:val="25"/>
        </w:rPr>
        <w:t xml:space="preserve"> Зеленогорска Красноярского края</w:t>
      </w:r>
      <w:r w:rsidR="00DC3DC5" w:rsidRPr="006F2B2F">
        <w:rPr>
          <w:sz w:val="25"/>
          <w:szCs w:val="25"/>
        </w:rPr>
        <w:t>,</w:t>
      </w:r>
    </w:p>
    <w:p w:rsidR="0059640D" w:rsidRPr="006F2B2F" w:rsidRDefault="0059640D" w:rsidP="00F77FE6">
      <w:pPr>
        <w:ind w:firstLine="708"/>
        <w:jc w:val="both"/>
        <w:rPr>
          <w:sz w:val="25"/>
          <w:szCs w:val="25"/>
        </w:rPr>
      </w:pPr>
    </w:p>
    <w:p w:rsidR="00174F7B" w:rsidRPr="006F2B2F" w:rsidRDefault="00621BEF" w:rsidP="00787F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6F2B2F">
        <w:rPr>
          <w:sz w:val="25"/>
          <w:szCs w:val="25"/>
        </w:rPr>
        <w:tab/>
      </w:r>
      <w:r w:rsidR="00787FA1" w:rsidRPr="006F2B2F">
        <w:rPr>
          <w:sz w:val="25"/>
          <w:szCs w:val="25"/>
        </w:rPr>
        <w:t>1.</w:t>
      </w:r>
      <w:r w:rsidRPr="006F2B2F">
        <w:rPr>
          <w:sz w:val="25"/>
          <w:szCs w:val="25"/>
        </w:rPr>
        <w:t xml:space="preserve"> </w:t>
      </w:r>
      <w:r w:rsidR="00174F7B" w:rsidRPr="006F2B2F">
        <w:rPr>
          <w:sz w:val="25"/>
          <w:szCs w:val="25"/>
        </w:rPr>
        <w:t>Внести</w:t>
      </w:r>
      <w:r w:rsidRPr="006F2B2F">
        <w:rPr>
          <w:sz w:val="25"/>
          <w:szCs w:val="25"/>
        </w:rPr>
        <w:t xml:space="preserve"> </w:t>
      </w:r>
      <w:r w:rsidR="00787FA1" w:rsidRPr="006F2B2F">
        <w:rPr>
          <w:sz w:val="25"/>
          <w:szCs w:val="25"/>
        </w:rPr>
        <w:t>в</w:t>
      </w:r>
      <w:r w:rsidRPr="006F2B2F">
        <w:rPr>
          <w:sz w:val="25"/>
          <w:szCs w:val="25"/>
        </w:rPr>
        <w:t xml:space="preserve"> </w:t>
      </w:r>
      <w:r w:rsidR="00787FA1" w:rsidRPr="006F2B2F">
        <w:rPr>
          <w:sz w:val="25"/>
          <w:szCs w:val="25"/>
        </w:rPr>
        <w:t>распоряжени</w:t>
      </w:r>
      <w:r w:rsidRPr="006F2B2F">
        <w:rPr>
          <w:sz w:val="25"/>
          <w:szCs w:val="25"/>
        </w:rPr>
        <w:t xml:space="preserve">е </w:t>
      </w:r>
      <w:r w:rsidR="00787FA1" w:rsidRPr="006F2B2F">
        <w:rPr>
          <w:sz w:val="25"/>
          <w:szCs w:val="25"/>
        </w:rPr>
        <w:t>Администрации</w:t>
      </w:r>
      <w:r w:rsidRPr="006F2B2F">
        <w:rPr>
          <w:sz w:val="25"/>
          <w:szCs w:val="25"/>
        </w:rPr>
        <w:t xml:space="preserve"> </w:t>
      </w:r>
      <w:r w:rsidR="00787FA1" w:rsidRPr="006F2B2F">
        <w:rPr>
          <w:sz w:val="25"/>
          <w:szCs w:val="25"/>
        </w:rPr>
        <w:t>ЗАТО</w:t>
      </w:r>
      <w:r w:rsidRPr="006F2B2F">
        <w:rPr>
          <w:sz w:val="25"/>
          <w:szCs w:val="25"/>
        </w:rPr>
        <w:t xml:space="preserve"> </w:t>
      </w:r>
      <w:r w:rsidR="00174F7B" w:rsidRPr="006F2B2F">
        <w:rPr>
          <w:sz w:val="25"/>
          <w:szCs w:val="25"/>
        </w:rPr>
        <w:t>г. Зеленогорск от 2</w:t>
      </w:r>
      <w:r w:rsidR="00787FA1" w:rsidRPr="006F2B2F">
        <w:rPr>
          <w:sz w:val="25"/>
          <w:szCs w:val="25"/>
        </w:rPr>
        <w:t>5</w:t>
      </w:r>
      <w:r w:rsidR="00174F7B" w:rsidRPr="006F2B2F">
        <w:rPr>
          <w:sz w:val="25"/>
          <w:szCs w:val="25"/>
        </w:rPr>
        <w:t xml:space="preserve">.08.2023 </w:t>
      </w:r>
      <w:r w:rsidR="006F2B2F">
        <w:rPr>
          <w:sz w:val="25"/>
          <w:szCs w:val="25"/>
        </w:rPr>
        <w:br/>
      </w:r>
      <w:r w:rsidR="00174F7B" w:rsidRPr="006F2B2F">
        <w:rPr>
          <w:sz w:val="25"/>
          <w:szCs w:val="25"/>
        </w:rPr>
        <w:t>№ 1382-р «О создании и утверждении состава Координационного совета по межведомственному взаимодействию для своевременного оказания мер социальной поддержки участникам СВО, членам их семей, членам семей погибших участников СВО из числа жителей города Зеленогорска»</w:t>
      </w:r>
      <w:r w:rsidRPr="006F2B2F">
        <w:rPr>
          <w:sz w:val="25"/>
          <w:szCs w:val="25"/>
        </w:rPr>
        <w:t xml:space="preserve"> изменения</w:t>
      </w:r>
      <w:r w:rsidR="00334440" w:rsidRPr="006F2B2F">
        <w:rPr>
          <w:sz w:val="25"/>
          <w:szCs w:val="25"/>
        </w:rPr>
        <w:t>,</w:t>
      </w:r>
      <w:r w:rsidRPr="006F2B2F">
        <w:rPr>
          <w:sz w:val="25"/>
          <w:szCs w:val="25"/>
        </w:rPr>
        <w:t xml:space="preserve"> </w:t>
      </w:r>
      <w:r w:rsidRPr="006F2B2F">
        <w:rPr>
          <w:sz w:val="25"/>
          <w:szCs w:val="25"/>
        </w:rPr>
        <w:br/>
      </w:r>
      <w:r w:rsidR="00334440" w:rsidRPr="006F2B2F">
        <w:rPr>
          <w:sz w:val="25"/>
          <w:szCs w:val="25"/>
        </w:rPr>
        <w:t>изложи</w:t>
      </w:r>
      <w:r w:rsidR="009F0894" w:rsidRPr="006F2B2F">
        <w:rPr>
          <w:sz w:val="25"/>
          <w:szCs w:val="25"/>
        </w:rPr>
        <w:t>в</w:t>
      </w:r>
      <w:r w:rsidRPr="006F2B2F">
        <w:rPr>
          <w:sz w:val="25"/>
          <w:szCs w:val="25"/>
        </w:rPr>
        <w:t xml:space="preserve"> приложение</w:t>
      </w:r>
      <w:r w:rsidR="00334440" w:rsidRPr="006F2B2F">
        <w:rPr>
          <w:sz w:val="25"/>
          <w:szCs w:val="25"/>
        </w:rPr>
        <w:t xml:space="preserve"> в редакции согласно приложению</w:t>
      </w:r>
      <w:r w:rsidRPr="006F2B2F">
        <w:rPr>
          <w:sz w:val="25"/>
          <w:szCs w:val="25"/>
        </w:rPr>
        <w:t xml:space="preserve"> к настоящему распоряжению</w:t>
      </w:r>
      <w:r w:rsidR="00174F7B" w:rsidRPr="006F2B2F">
        <w:rPr>
          <w:sz w:val="25"/>
          <w:szCs w:val="25"/>
        </w:rPr>
        <w:t xml:space="preserve">. </w:t>
      </w:r>
    </w:p>
    <w:p w:rsidR="00E854B4" w:rsidRPr="006F2B2F" w:rsidRDefault="00ED6287" w:rsidP="00174F7B">
      <w:pPr>
        <w:tabs>
          <w:tab w:val="left" w:pos="426"/>
          <w:tab w:val="left" w:pos="567"/>
        </w:tabs>
        <w:jc w:val="both"/>
        <w:rPr>
          <w:sz w:val="25"/>
          <w:szCs w:val="25"/>
        </w:rPr>
      </w:pPr>
      <w:r w:rsidRPr="006F2B2F">
        <w:rPr>
          <w:sz w:val="25"/>
          <w:szCs w:val="25"/>
        </w:rPr>
        <w:t xml:space="preserve">          </w:t>
      </w:r>
      <w:r w:rsidR="00787FA1" w:rsidRPr="006F2B2F">
        <w:rPr>
          <w:sz w:val="25"/>
          <w:szCs w:val="25"/>
        </w:rPr>
        <w:t>2</w:t>
      </w:r>
      <w:r w:rsidR="0003238D" w:rsidRPr="006F2B2F">
        <w:rPr>
          <w:sz w:val="25"/>
          <w:szCs w:val="25"/>
        </w:rPr>
        <w:t>.</w:t>
      </w:r>
      <w:r w:rsidR="00CC07FB" w:rsidRPr="006F2B2F">
        <w:rPr>
          <w:sz w:val="25"/>
          <w:szCs w:val="25"/>
        </w:rPr>
        <w:t> </w:t>
      </w:r>
      <w:r w:rsidR="00E854B4" w:rsidRPr="006F2B2F">
        <w:rPr>
          <w:sz w:val="25"/>
          <w:szCs w:val="25"/>
        </w:rPr>
        <w:t xml:space="preserve">Настоящее распоряжение вступает в силу в день подписания </w:t>
      </w:r>
      <w:r w:rsidR="00205CF0" w:rsidRPr="006F2B2F">
        <w:rPr>
          <w:sz w:val="25"/>
          <w:szCs w:val="25"/>
        </w:rPr>
        <w:br/>
      </w:r>
      <w:r w:rsidR="00E854B4" w:rsidRPr="006F2B2F">
        <w:rPr>
          <w:sz w:val="25"/>
          <w:szCs w:val="25"/>
        </w:rPr>
        <w:t xml:space="preserve">и подлежит опубликованию </w:t>
      </w:r>
      <w:r w:rsidR="003D0E90" w:rsidRPr="003D0E90">
        <w:rPr>
          <w:sz w:val="25"/>
          <w:szCs w:val="25"/>
        </w:rPr>
        <w:t>в сетевом издании «Официальный интернет-портал правовой информации города Зеленогорска» (zgrsk.ru)</w:t>
      </w:r>
      <w:r w:rsidR="003D0E90">
        <w:rPr>
          <w:sz w:val="25"/>
          <w:szCs w:val="25"/>
        </w:rPr>
        <w:t xml:space="preserve">. </w:t>
      </w:r>
    </w:p>
    <w:p w:rsidR="00787FA1" w:rsidRPr="006F2B2F" w:rsidRDefault="00787FA1" w:rsidP="00C52E78">
      <w:pPr>
        <w:shd w:val="clear" w:color="auto" w:fill="FFFFFF"/>
        <w:tabs>
          <w:tab w:val="left" w:pos="3969"/>
        </w:tabs>
        <w:autoSpaceDE w:val="0"/>
        <w:autoSpaceDN w:val="0"/>
        <w:adjustRightInd w:val="0"/>
        <w:spacing w:after="120"/>
        <w:ind w:firstLine="720"/>
        <w:jc w:val="both"/>
        <w:rPr>
          <w:color w:val="000000"/>
          <w:sz w:val="25"/>
          <w:szCs w:val="25"/>
        </w:rPr>
      </w:pPr>
    </w:p>
    <w:p w:rsidR="00205CF0" w:rsidRDefault="00205CF0" w:rsidP="00F23F2C">
      <w:pPr>
        <w:pStyle w:val="ConsPlusNormal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6F2B2F" w:rsidRPr="006F2B2F" w:rsidRDefault="006F2B2F" w:rsidP="00F23F2C">
      <w:pPr>
        <w:pStyle w:val="ConsPlusNormal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630ED7" w:rsidRPr="006F2B2F" w:rsidRDefault="00B85511" w:rsidP="00B85511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6F2B2F">
        <w:rPr>
          <w:rFonts w:ascii="Times New Roman" w:hAnsi="Times New Roman" w:cs="Times New Roman"/>
          <w:sz w:val="25"/>
          <w:szCs w:val="25"/>
        </w:rPr>
        <w:t>Г</w:t>
      </w:r>
      <w:r w:rsidR="00B85E22" w:rsidRPr="006F2B2F">
        <w:rPr>
          <w:rFonts w:ascii="Times New Roman" w:hAnsi="Times New Roman" w:cs="Times New Roman"/>
          <w:sz w:val="25"/>
          <w:szCs w:val="25"/>
        </w:rPr>
        <w:t>лав</w:t>
      </w:r>
      <w:r w:rsidRPr="006F2B2F">
        <w:rPr>
          <w:rFonts w:ascii="Times New Roman" w:hAnsi="Times New Roman" w:cs="Times New Roman"/>
          <w:sz w:val="25"/>
          <w:szCs w:val="25"/>
        </w:rPr>
        <w:t xml:space="preserve">а </w:t>
      </w:r>
      <w:r w:rsidR="00B85E22" w:rsidRPr="006F2B2F">
        <w:rPr>
          <w:rFonts w:ascii="Times New Roman" w:hAnsi="Times New Roman" w:cs="Times New Roman"/>
          <w:sz w:val="25"/>
          <w:szCs w:val="25"/>
        </w:rPr>
        <w:t>ЗАТО г. Зеленогорск</w:t>
      </w:r>
      <w:r w:rsidRPr="006F2B2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</w:t>
      </w:r>
      <w:r w:rsidR="00E519FE" w:rsidRPr="006F2B2F">
        <w:rPr>
          <w:rFonts w:ascii="Times New Roman" w:hAnsi="Times New Roman" w:cs="Times New Roman"/>
          <w:sz w:val="25"/>
          <w:szCs w:val="25"/>
        </w:rPr>
        <w:t xml:space="preserve">         </w:t>
      </w:r>
      <w:r w:rsidR="00174F7B" w:rsidRPr="006F2B2F">
        <w:rPr>
          <w:rFonts w:ascii="Times New Roman" w:hAnsi="Times New Roman" w:cs="Times New Roman"/>
          <w:sz w:val="25"/>
          <w:szCs w:val="25"/>
        </w:rPr>
        <w:t xml:space="preserve"> </w:t>
      </w:r>
      <w:r w:rsidR="006F2B2F">
        <w:rPr>
          <w:rFonts w:ascii="Times New Roman" w:hAnsi="Times New Roman" w:cs="Times New Roman"/>
          <w:sz w:val="25"/>
          <w:szCs w:val="25"/>
        </w:rPr>
        <w:t xml:space="preserve">           </w:t>
      </w:r>
      <w:r w:rsidR="00174F7B" w:rsidRPr="006F2B2F">
        <w:rPr>
          <w:rFonts w:ascii="Times New Roman" w:hAnsi="Times New Roman" w:cs="Times New Roman"/>
          <w:sz w:val="25"/>
          <w:szCs w:val="25"/>
        </w:rPr>
        <w:t xml:space="preserve">  </w:t>
      </w:r>
      <w:r w:rsidR="00E519FE" w:rsidRPr="006F2B2F">
        <w:rPr>
          <w:rFonts w:ascii="Times New Roman" w:hAnsi="Times New Roman" w:cs="Times New Roman"/>
          <w:sz w:val="25"/>
          <w:szCs w:val="25"/>
        </w:rPr>
        <w:t xml:space="preserve"> </w:t>
      </w:r>
      <w:r w:rsidR="00174F7B" w:rsidRPr="006F2B2F">
        <w:rPr>
          <w:rFonts w:ascii="Times New Roman" w:hAnsi="Times New Roman" w:cs="Times New Roman"/>
          <w:sz w:val="25"/>
          <w:szCs w:val="25"/>
        </w:rPr>
        <w:t>В</w:t>
      </w:r>
      <w:r w:rsidRPr="006F2B2F">
        <w:rPr>
          <w:rFonts w:ascii="Times New Roman" w:hAnsi="Times New Roman" w:cs="Times New Roman"/>
          <w:sz w:val="25"/>
          <w:szCs w:val="25"/>
        </w:rPr>
        <w:t xml:space="preserve">.В. </w:t>
      </w:r>
      <w:r w:rsidR="00174F7B" w:rsidRPr="006F2B2F">
        <w:rPr>
          <w:rFonts w:ascii="Times New Roman" w:hAnsi="Times New Roman" w:cs="Times New Roman"/>
          <w:sz w:val="25"/>
          <w:szCs w:val="25"/>
        </w:rPr>
        <w:t xml:space="preserve">Терентьев </w:t>
      </w:r>
    </w:p>
    <w:p w:rsidR="00E854B4" w:rsidRPr="00787FA1" w:rsidRDefault="00B85511" w:rsidP="006F2B2F">
      <w:pPr>
        <w:pStyle w:val="ConsPlusNormal"/>
        <w:tabs>
          <w:tab w:val="left" w:pos="0"/>
        </w:tabs>
        <w:jc w:val="both"/>
        <w:rPr>
          <w:sz w:val="27"/>
          <w:szCs w:val="27"/>
        </w:rPr>
      </w:pPr>
      <w:r w:rsidRPr="00C52E78">
        <w:rPr>
          <w:rFonts w:ascii="Times New Roman" w:hAnsi="Times New Roman" w:cs="Times New Roman"/>
          <w:sz w:val="28"/>
          <w:szCs w:val="28"/>
        </w:rPr>
        <w:t xml:space="preserve"> </w:t>
      </w:r>
      <w:r w:rsidR="00B85E22" w:rsidRPr="00C52E78">
        <w:rPr>
          <w:rFonts w:ascii="Times New Roman" w:hAnsi="Times New Roman" w:cs="Times New Roman"/>
          <w:sz w:val="28"/>
          <w:szCs w:val="28"/>
        </w:rPr>
        <w:tab/>
      </w:r>
      <w:r w:rsidRPr="00C52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4B4" w:rsidRPr="005C1156" w:rsidRDefault="00E854B4" w:rsidP="00C52E78">
      <w:pPr>
        <w:ind w:left="5103"/>
        <w:jc w:val="both"/>
        <w:rPr>
          <w:sz w:val="25"/>
          <w:szCs w:val="25"/>
        </w:rPr>
      </w:pPr>
      <w:r w:rsidRPr="005C1156">
        <w:rPr>
          <w:sz w:val="25"/>
          <w:szCs w:val="25"/>
        </w:rPr>
        <w:lastRenderedPageBreak/>
        <w:t xml:space="preserve">Приложение </w:t>
      </w:r>
    </w:p>
    <w:p w:rsidR="00E854B4" w:rsidRPr="005C1156" w:rsidRDefault="00E854B4" w:rsidP="00205CF0">
      <w:pPr>
        <w:ind w:left="5103"/>
        <w:rPr>
          <w:sz w:val="25"/>
          <w:szCs w:val="25"/>
        </w:rPr>
      </w:pPr>
      <w:proofErr w:type="gramStart"/>
      <w:r w:rsidRPr="005C1156">
        <w:rPr>
          <w:sz w:val="25"/>
          <w:szCs w:val="25"/>
        </w:rPr>
        <w:t>к</w:t>
      </w:r>
      <w:proofErr w:type="gramEnd"/>
      <w:r w:rsidRPr="005C1156">
        <w:rPr>
          <w:sz w:val="25"/>
          <w:szCs w:val="25"/>
        </w:rPr>
        <w:t xml:space="preserve"> распоряжению </w:t>
      </w:r>
      <w:r w:rsidR="00205CF0" w:rsidRPr="005C1156">
        <w:rPr>
          <w:sz w:val="25"/>
          <w:szCs w:val="25"/>
        </w:rPr>
        <w:t>А</w:t>
      </w:r>
      <w:r w:rsidRPr="005C1156">
        <w:rPr>
          <w:sz w:val="25"/>
          <w:szCs w:val="25"/>
        </w:rPr>
        <w:t xml:space="preserve">дминистрации </w:t>
      </w:r>
    </w:p>
    <w:p w:rsidR="00E854B4" w:rsidRPr="005C1156" w:rsidRDefault="00205CF0" w:rsidP="00205CF0">
      <w:pPr>
        <w:jc w:val="both"/>
        <w:rPr>
          <w:sz w:val="25"/>
          <w:szCs w:val="25"/>
        </w:rPr>
      </w:pPr>
      <w:r w:rsidRPr="005C1156">
        <w:rPr>
          <w:sz w:val="25"/>
          <w:szCs w:val="25"/>
        </w:rPr>
        <w:t xml:space="preserve">                                                                        </w:t>
      </w:r>
      <w:r w:rsidR="00BC2A61" w:rsidRPr="005C1156">
        <w:rPr>
          <w:sz w:val="25"/>
          <w:szCs w:val="25"/>
        </w:rPr>
        <w:t xml:space="preserve">   </w:t>
      </w:r>
      <w:r w:rsidR="00C52E78" w:rsidRPr="005C1156">
        <w:rPr>
          <w:sz w:val="25"/>
          <w:szCs w:val="25"/>
        </w:rPr>
        <w:t xml:space="preserve"> </w:t>
      </w:r>
      <w:r w:rsidR="005C1156">
        <w:rPr>
          <w:sz w:val="25"/>
          <w:szCs w:val="25"/>
        </w:rPr>
        <w:t xml:space="preserve">      </w:t>
      </w:r>
      <w:r w:rsidR="00E854B4" w:rsidRPr="005C1156">
        <w:rPr>
          <w:sz w:val="25"/>
          <w:szCs w:val="25"/>
        </w:rPr>
        <w:t xml:space="preserve">ЗАТО г. Зеленогорск </w:t>
      </w:r>
    </w:p>
    <w:p w:rsidR="00E854B4" w:rsidRPr="005C1156" w:rsidRDefault="00205CF0" w:rsidP="00205CF0">
      <w:pPr>
        <w:jc w:val="both"/>
        <w:rPr>
          <w:sz w:val="25"/>
          <w:szCs w:val="25"/>
        </w:rPr>
      </w:pPr>
      <w:r w:rsidRPr="005C1156">
        <w:rPr>
          <w:sz w:val="25"/>
          <w:szCs w:val="25"/>
        </w:rPr>
        <w:t xml:space="preserve">                                                                        </w:t>
      </w:r>
      <w:r w:rsidR="00BC2A61" w:rsidRPr="005C1156">
        <w:rPr>
          <w:sz w:val="25"/>
          <w:szCs w:val="25"/>
        </w:rPr>
        <w:t xml:space="preserve">   </w:t>
      </w:r>
      <w:r w:rsidR="005C1156">
        <w:rPr>
          <w:sz w:val="25"/>
          <w:szCs w:val="25"/>
        </w:rPr>
        <w:t xml:space="preserve">     </w:t>
      </w:r>
      <w:r w:rsidR="005507EE" w:rsidRPr="005C1156">
        <w:rPr>
          <w:sz w:val="25"/>
          <w:szCs w:val="25"/>
        </w:rPr>
        <w:t xml:space="preserve"> </w:t>
      </w:r>
      <w:r w:rsidR="005C1156">
        <w:rPr>
          <w:sz w:val="25"/>
          <w:szCs w:val="25"/>
        </w:rPr>
        <w:t xml:space="preserve"> </w:t>
      </w:r>
      <w:r w:rsidR="00E854B4" w:rsidRPr="005C1156">
        <w:rPr>
          <w:sz w:val="25"/>
          <w:szCs w:val="25"/>
        </w:rPr>
        <w:t>от</w:t>
      </w:r>
      <w:r w:rsidR="00784FAB">
        <w:rPr>
          <w:sz w:val="25"/>
          <w:szCs w:val="25"/>
        </w:rPr>
        <w:t>20.03.</w:t>
      </w:r>
      <w:r w:rsidR="00926D06" w:rsidRPr="005C1156">
        <w:rPr>
          <w:sz w:val="25"/>
          <w:szCs w:val="25"/>
        </w:rPr>
        <w:t>202</w:t>
      </w:r>
      <w:r w:rsidR="006F2B2F" w:rsidRPr="005C1156">
        <w:rPr>
          <w:sz w:val="25"/>
          <w:szCs w:val="25"/>
        </w:rPr>
        <w:t>6</w:t>
      </w:r>
      <w:r w:rsidRPr="005C1156">
        <w:rPr>
          <w:sz w:val="25"/>
          <w:szCs w:val="25"/>
        </w:rPr>
        <w:t xml:space="preserve"> №</w:t>
      </w:r>
      <w:r w:rsidR="00784FAB">
        <w:rPr>
          <w:sz w:val="25"/>
          <w:szCs w:val="25"/>
        </w:rPr>
        <w:t xml:space="preserve"> 355-р</w:t>
      </w:r>
      <w:bookmarkStart w:id="0" w:name="_GoBack"/>
      <w:bookmarkEnd w:id="0"/>
    </w:p>
    <w:p w:rsidR="00E854B4" w:rsidRPr="005C1156" w:rsidRDefault="00E854B4" w:rsidP="005507EE">
      <w:pPr>
        <w:spacing w:after="120"/>
        <w:ind w:left="5103"/>
        <w:jc w:val="both"/>
        <w:rPr>
          <w:sz w:val="25"/>
          <w:szCs w:val="25"/>
        </w:rPr>
      </w:pPr>
    </w:p>
    <w:p w:rsidR="00AC2381" w:rsidRPr="005C1156" w:rsidRDefault="005507EE" w:rsidP="00C52E78">
      <w:pPr>
        <w:ind w:left="5245" w:hanging="142"/>
        <w:jc w:val="both"/>
        <w:rPr>
          <w:sz w:val="25"/>
          <w:szCs w:val="25"/>
        </w:rPr>
      </w:pPr>
      <w:r w:rsidRPr="005C1156">
        <w:rPr>
          <w:sz w:val="25"/>
          <w:szCs w:val="25"/>
        </w:rPr>
        <w:t>Приложение</w:t>
      </w:r>
    </w:p>
    <w:p w:rsidR="005507EE" w:rsidRPr="005C1156" w:rsidRDefault="005507EE" w:rsidP="00C52E78">
      <w:pPr>
        <w:ind w:left="5245" w:hanging="142"/>
        <w:jc w:val="both"/>
        <w:rPr>
          <w:sz w:val="25"/>
          <w:szCs w:val="25"/>
        </w:rPr>
      </w:pPr>
      <w:proofErr w:type="gramStart"/>
      <w:r w:rsidRPr="005C1156">
        <w:rPr>
          <w:sz w:val="25"/>
          <w:szCs w:val="25"/>
        </w:rPr>
        <w:t>к</w:t>
      </w:r>
      <w:proofErr w:type="gramEnd"/>
      <w:r w:rsidRPr="005C1156">
        <w:rPr>
          <w:sz w:val="25"/>
          <w:szCs w:val="25"/>
        </w:rPr>
        <w:t xml:space="preserve"> распоряжению Администрации</w:t>
      </w:r>
    </w:p>
    <w:p w:rsidR="00C52E78" w:rsidRPr="005C1156" w:rsidRDefault="005507EE" w:rsidP="005507EE">
      <w:pPr>
        <w:jc w:val="both"/>
        <w:rPr>
          <w:sz w:val="25"/>
          <w:szCs w:val="25"/>
        </w:rPr>
      </w:pPr>
      <w:r w:rsidRPr="005C1156">
        <w:rPr>
          <w:sz w:val="25"/>
          <w:szCs w:val="25"/>
        </w:rPr>
        <w:t xml:space="preserve">                                                                            </w:t>
      </w:r>
      <w:r w:rsidR="005C1156">
        <w:rPr>
          <w:sz w:val="25"/>
          <w:szCs w:val="25"/>
        </w:rPr>
        <w:t xml:space="preserve">      </w:t>
      </w:r>
      <w:r w:rsidRPr="005C1156">
        <w:rPr>
          <w:sz w:val="25"/>
          <w:szCs w:val="25"/>
        </w:rPr>
        <w:t>ЗАТО г. Зеленогорск</w:t>
      </w:r>
    </w:p>
    <w:p w:rsidR="005507EE" w:rsidRPr="005C1156" w:rsidRDefault="005507EE" w:rsidP="005507EE">
      <w:pPr>
        <w:jc w:val="both"/>
        <w:rPr>
          <w:sz w:val="25"/>
          <w:szCs w:val="25"/>
        </w:rPr>
      </w:pPr>
      <w:r w:rsidRPr="005C1156">
        <w:rPr>
          <w:sz w:val="25"/>
          <w:szCs w:val="25"/>
        </w:rPr>
        <w:t xml:space="preserve">                                                                            </w:t>
      </w:r>
      <w:r w:rsidR="005C1156">
        <w:rPr>
          <w:sz w:val="25"/>
          <w:szCs w:val="25"/>
        </w:rPr>
        <w:t xml:space="preserve">      </w:t>
      </w:r>
      <w:proofErr w:type="gramStart"/>
      <w:r w:rsidRPr="005C1156">
        <w:rPr>
          <w:sz w:val="25"/>
          <w:szCs w:val="25"/>
        </w:rPr>
        <w:t>от</w:t>
      </w:r>
      <w:proofErr w:type="gramEnd"/>
      <w:r w:rsidRPr="005C1156">
        <w:rPr>
          <w:sz w:val="25"/>
          <w:szCs w:val="25"/>
        </w:rPr>
        <w:t xml:space="preserve"> 25.08.2023 № 1382-р</w:t>
      </w:r>
    </w:p>
    <w:p w:rsidR="005507EE" w:rsidRPr="005C1156" w:rsidRDefault="005507EE" w:rsidP="005507EE">
      <w:pPr>
        <w:jc w:val="both"/>
        <w:rPr>
          <w:sz w:val="25"/>
          <w:szCs w:val="25"/>
        </w:rPr>
      </w:pPr>
    </w:p>
    <w:p w:rsidR="005507EE" w:rsidRPr="005C1156" w:rsidRDefault="005507EE" w:rsidP="005507EE">
      <w:pPr>
        <w:jc w:val="both"/>
        <w:rPr>
          <w:sz w:val="25"/>
          <w:szCs w:val="25"/>
        </w:rPr>
      </w:pPr>
    </w:p>
    <w:p w:rsidR="00BC2A61" w:rsidRPr="005C1156" w:rsidRDefault="00835D81" w:rsidP="00835D81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  <w:r w:rsidRPr="005C1156">
        <w:rPr>
          <w:sz w:val="25"/>
          <w:szCs w:val="25"/>
        </w:rPr>
        <w:t xml:space="preserve">Состав Координационного совета </w:t>
      </w:r>
    </w:p>
    <w:p w:rsidR="00FB4964" w:rsidRPr="005C1156" w:rsidRDefault="00FB4964" w:rsidP="00835D81">
      <w:pPr>
        <w:shd w:val="clear" w:color="auto" w:fill="FFFFFF"/>
        <w:autoSpaceDE w:val="0"/>
        <w:autoSpaceDN w:val="0"/>
        <w:adjustRightInd w:val="0"/>
        <w:jc w:val="center"/>
        <w:rPr>
          <w:sz w:val="25"/>
          <w:szCs w:val="2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6"/>
      </w:tblGrid>
      <w:tr w:rsidR="00835D81" w:rsidRPr="005C1156" w:rsidTr="00E26238">
        <w:tc>
          <w:tcPr>
            <w:tcW w:w="3969" w:type="dxa"/>
          </w:tcPr>
          <w:p w:rsidR="00835D81" w:rsidRPr="005C1156" w:rsidRDefault="00174F7B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Терентьев Вадим Владимирович</w:t>
            </w:r>
          </w:p>
        </w:tc>
        <w:tc>
          <w:tcPr>
            <w:tcW w:w="5386" w:type="dxa"/>
          </w:tcPr>
          <w:p w:rsidR="00835D81" w:rsidRPr="005C1156" w:rsidRDefault="00835D81" w:rsidP="009C79CD">
            <w:pPr>
              <w:tabs>
                <w:tab w:val="left" w:pos="0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Глава ЗАТО г. Зеленогорск, председатель Координационного совета</w:t>
            </w:r>
            <w:r w:rsidR="009F65F1" w:rsidRPr="005C1156">
              <w:rPr>
                <w:sz w:val="25"/>
                <w:szCs w:val="25"/>
              </w:rPr>
              <w:t>;</w:t>
            </w:r>
          </w:p>
          <w:p w:rsidR="00835D81" w:rsidRPr="005C1156" w:rsidRDefault="00835D81" w:rsidP="00CD1C73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</w:p>
        </w:tc>
      </w:tr>
      <w:tr w:rsidR="00835D81" w:rsidRPr="005C1156" w:rsidTr="00E26238">
        <w:tc>
          <w:tcPr>
            <w:tcW w:w="3969" w:type="dxa"/>
          </w:tcPr>
          <w:p w:rsidR="00835D81" w:rsidRPr="005C1156" w:rsidRDefault="00835D81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Рыжков Василий Валериевич</w:t>
            </w:r>
          </w:p>
          <w:p w:rsidR="00835D81" w:rsidRPr="005C1156" w:rsidRDefault="00835D81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386" w:type="dxa"/>
          </w:tcPr>
          <w:p w:rsidR="00835D81" w:rsidRPr="005C1156" w:rsidRDefault="005B4F46" w:rsidP="009C79CD">
            <w:pPr>
              <w:tabs>
                <w:tab w:val="left" w:pos="0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з</w:t>
            </w:r>
            <w:r w:rsidR="00835D81" w:rsidRPr="005C1156">
              <w:rPr>
                <w:sz w:val="25"/>
                <w:szCs w:val="25"/>
              </w:rPr>
              <w:t>аместитель</w:t>
            </w:r>
            <w:proofErr w:type="gramEnd"/>
            <w:r w:rsidR="00835D81" w:rsidRPr="005C1156">
              <w:rPr>
                <w:sz w:val="25"/>
                <w:szCs w:val="25"/>
              </w:rPr>
              <w:t xml:space="preserve"> Главы ЗАТО г. Зеленогорск </w:t>
            </w:r>
            <w:r w:rsidR="009C79CD" w:rsidRPr="005C1156">
              <w:rPr>
                <w:sz w:val="25"/>
                <w:szCs w:val="25"/>
              </w:rPr>
              <w:br/>
            </w:r>
            <w:r w:rsidR="00835D81" w:rsidRPr="005C1156">
              <w:rPr>
                <w:sz w:val="25"/>
                <w:szCs w:val="25"/>
              </w:rPr>
              <w:t>по общественно-политической работе</w:t>
            </w:r>
            <w:r w:rsidR="009C79CD" w:rsidRPr="005C1156">
              <w:rPr>
                <w:sz w:val="25"/>
                <w:szCs w:val="25"/>
              </w:rPr>
              <w:t>, заместитель председателя Координационного совета;</w:t>
            </w:r>
          </w:p>
          <w:p w:rsidR="00DC3DC5" w:rsidRPr="005C1156" w:rsidRDefault="00DC3DC5" w:rsidP="009C79CD">
            <w:pPr>
              <w:tabs>
                <w:tab w:val="left" w:pos="0"/>
                <w:tab w:val="left" w:pos="4253"/>
                <w:tab w:val="left" w:pos="4395"/>
              </w:tabs>
              <w:rPr>
                <w:sz w:val="25"/>
                <w:szCs w:val="25"/>
              </w:rPr>
            </w:pPr>
          </w:p>
        </w:tc>
      </w:tr>
      <w:tr w:rsidR="003B4CFB" w:rsidRPr="005C1156" w:rsidTr="00E26238">
        <w:tc>
          <w:tcPr>
            <w:tcW w:w="3969" w:type="dxa"/>
          </w:tcPr>
          <w:p w:rsidR="003B4CFB" w:rsidRPr="005C1156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Голубева Александра Владимировна</w:t>
            </w:r>
          </w:p>
        </w:tc>
        <w:tc>
          <w:tcPr>
            <w:tcW w:w="5386" w:type="dxa"/>
          </w:tcPr>
          <w:p w:rsidR="003B4CFB" w:rsidRPr="005C1156" w:rsidRDefault="00334440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главный</w:t>
            </w:r>
            <w:proofErr w:type="gramEnd"/>
            <w:r w:rsidR="003B4CFB" w:rsidRPr="005C1156">
              <w:rPr>
                <w:sz w:val="25"/>
                <w:szCs w:val="25"/>
              </w:rPr>
              <w:t xml:space="preserve"> специалист по связям </w:t>
            </w:r>
            <w:r w:rsidR="003B4CFB" w:rsidRPr="005C1156">
              <w:rPr>
                <w:sz w:val="25"/>
                <w:szCs w:val="25"/>
              </w:rPr>
              <w:br/>
              <w:t>с общественностью общего отдела Администрации ЗАТО г. Зеленогорск, секретарь Координационного совета;</w:t>
            </w:r>
          </w:p>
          <w:p w:rsidR="003B4CFB" w:rsidRPr="005C1156" w:rsidRDefault="003B4CFB" w:rsidP="003B4CFB">
            <w:pPr>
              <w:rPr>
                <w:sz w:val="25"/>
                <w:szCs w:val="25"/>
              </w:rPr>
            </w:pPr>
          </w:p>
        </w:tc>
      </w:tr>
      <w:tr w:rsidR="003B4CFB" w:rsidRPr="005C1156" w:rsidTr="00E26238">
        <w:tc>
          <w:tcPr>
            <w:tcW w:w="3969" w:type="dxa"/>
          </w:tcPr>
          <w:p w:rsidR="003B4CFB" w:rsidRPr="005C1156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члены</w:t>
            </w:r>
            <w:proofErr w:type="gramEnd"/>
            <w:r w:rsidRPr="005C1156">
              <w:rPr>
                <w:sz w:val="25"/>
                <w:szCs w:val="25"/>
              </w:rPr>
              <w:t xml:space="preserve"> Координационного совета:</w:t>
            </w:r>
          </w:p>
          <w:p w:rsidR="003B4CFB" w:rsidRPr="005C1156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386" w:type="dxa"/>
          </w:tcPr>
          <w:p w:rsidR="003B4CFB" w:rsidRPr="005C1156" w:rsidRDefault="003B4CFB" w:rsidP="003B4CFB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5"/>
                <w:szCs w:val="25"/>
              </w:rPr>
            </w:pPr>
          </w:p>
        </w:tc>
      </w:tr>
      <w:tr w:rsidR="003B4CFB" w:rsidRPr="005C1156" w:rsidTr="00E26238">
        <w:tc>
          <w:tcPr>
            <w:tcW w:w="3969" w:type="dxa"/>
          </w:tcPr>
          <w:p w:rsidR="006C5616" w:rsidRPr="005C1156" w:rsidRDefault="006C5616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t>Шашило</w:t>
            </w:r>
            <w:proofErr w:type="spellEnd"/>
            <w:r w:rsidRPr="005C1156">
              <w:rPr>
                <w:sz w:val="25"/>
                <w:szCs w:val="25"/>
              </w:rPr>
              <w:t xml:space="preserve"> Дмитрий </w:t>
            </w:r>
            <w:proofErr w:type="spellStart"/>
            <w:r w:rsidRPr="005C1156">
              <w:rPr>
                <w:sz w:val="25"/>
                <w:szCs w:val="25"/>
              </w:rPr>
              <w:t>Вячеславич</w:t>
            </w:r>
            <w:proofErr w:type="spellEnd"/>
          </w:p>
          <w:p w:rsidR="006C5616" w:rsidRPr="005C1156" w:rsidRDefault="006C5616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</w:p>
          <w:p w:rsidR="00E03E20" w:rsidRPr="005C1156" w:rsidRDefault="00E03E20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</w:p>
          <w:p w:rsidR="003B4CFB" w:rsidRPr="005C1156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Коваленко Лариса Васильевна</w:t>
            </w:r>
          </w:p>
        </w:tc>
        <w:tc>
          <w:tcPr>
            <w:tcW w:w="5386" w:type="dxa"/>
          </w:tcPr>
          <w:p w:rsidR="00E03E20" w:rsidRPr="005C1156" w:rsidRDefault="002C4768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п</w:t>
            </w:r>
            <w:r w:rsidR="006C5616" w:rsidRPr="005C1156">
              <w:rPr>
                <w:sz w:val="25"/>
                <w:szCs w:val="25"/>
              </w:rPr>
              <w:t>редседатель</w:t>
            </w:r>
            <w:proofErr w:type="gramEnd"/>
            <w:r w:rsidR="006C5616" w:rsidRPr="005C1156">
              <w:rPr>
                <w:sz w:val="25"/>
                <w:szCs w:val="25"/>
              </w:rPr>
              <w:t xml:space="preserve"> Совета депутатов ЗАТО</w:t>
            </w:r>
          </w:p>
          <w:p w:rsidR="006C5616" w:rsidRPr="005C1156" w:rsidRDefault="006C5616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г. Зеленогорск;</w:t>
            </w:r>
          </w:p>
          <w:p w:rsidR="006C5616" w:rsidRPr="005C1156" w:rsidRDefault="006C5616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5"/>
                <w:szCs w:val="25"/>
              </w:rPr>
            </w:pPr>
          </w:p>
          <w:p w:rsidR="003B4CFB" w:rsidRPr="005C1156" w:rsidRDefault="003B4CFB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заместитель</w:t>
            </w:r>
            <w:proofErr w:type="gramEnd"/>
            <w:r w:rsidRPr="005C1156">
              <w:rPr>
                <w:sz w:val="25"/>
                <w:szCs w:val="25"/>
              </w:rPr>
              <w:t xml:space="preserve"> Главы ЗАТО г. Зеленогорск </w:t>
            </w:r>
            <w:r w:rsidRPr="005C1156">
              <w:rPr>
                <w:sz w:val="25"/>
                <w:szCs w:val="25"/>
              </w:rPr>
              <w:br/>
              <w:t>по вопросам социальной сферы;</w:t>
            </w:r>
          </w:p>
          <w:p w:rsidR="003B4CFB" w:rsidRPr="005C1156" w:rsidRDefault="003B4CFB" w:rsidP="003B4CFB">
            <w:pPr>
              <w:rPr>
                <w:sz w:val="25"/>
                <w:szCs w:val="25"/>
              </w:rPr>
            </w:pPr>
          </w:p>
        </w:tc>
      </w:tr>
      <w:tr w:rsidR="005B4F46" w:rsidRPr="005C1156" w:rsidTr="00E26238">
        <w:tc>
          <w:tcPr>
            <w:tcW w:w="3969" w:type="dxa"/>
          </w:tcPr>
          <w:p w:rsidR="005B4F46" w:rsidRPr="005C1156" w:rsidRDefault="005B4F46" w:rsidP="005B4F46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Пчелинцева Елена Адамовна</w:t>
            </w:r>
          </w:p>
          <w:p w:rsidR="00174F7B" w:rsidRPr="005C115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 xml:space="preserve">  </w:t>
            </w:r>
          </w:p>
          <w:p w:rsidR="00174F7B" w:rsidRPr="005C1156" w:rsidRDefault="00174F7B" w:rsidP="005B4F4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</w:p>
          <w:p w:rsidR="00174F7B" w:rsidRPr="005C1156" w:rsidRDefault="00174F7B" w:rsidP="005B4F4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</w:p>
          <w:p w:rsidR="005B4F46" w:rsidRPr="005C1156" w:rsidRDefault="00174F7B" w:rsidP="005B4F4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Сперанский Михаил Викторович</w:t>
            </w:r>
            <w:r w:rsidR="005B4F46" w:rsidRPr="005C1156">
              <w:rPr>
                <w:sz w:val="25"/>
                <w:szCs w:val="25"/>
              </w:rPr>
              <w:t xml:space="preserve">      </w:t>
            </w:r>
          </w:p>
        </w:tc>
        <w:tc>
          <w:tcPr>
            <w:tcW w:w="5386" w:type="dxa"/>
          </w:tcPr>
          <w:p w:rsidR="005B4F46" w:rsidRPr="005C1156" w:rsidRDefault="006C5616" w:rsidP="003344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специалист</w:t>
            </w:r>
            <w:proofErr w:type="gramEnd"/>
            <w:r w:rsidRPr="005C1156">
              <w:rPr>
                <w:sz w:val="25"/>
                <w:szCs w:val="25"/>
              </w:rPr>
              <w:t xml:space="preserve"> 1 категории по работ</w:t>
            </w:r>
            <w:r w:rsidR="00334440" w:rsidRPr="005C1156">
              <w:rPr>
                <w:sz w:val="25"/>
                <w:szCs w:val="25"/>
              </w:rPr>
              <w:t>е</w:t>
            </w:r>
            <w:r w:rsidRPr="005C1156">
              <w:rPr>
                <w:sz w:val="25"/>
                <w:szCs w:val="25"/>
              </w:rPr>
              <w:t xml:space="preserve"> </w:t>
            </w:r>
            <w:r w:rsidR="005507EE" w:rsidRPr="005C1156">
              <w:rPr>
                <w:sz w:val="25"/>
                <w:szCs w:val="25"/>
              </w:rPr>
              <w:br/>
            </w:r>
            <w:r w:rsidRPr="005C1156">
              <w:rPr>
                <w:sz w:val="25"/>
                <w:szCs w:val="25"/>
              </w:rPr>
              <w:t xml:space="preserve">с </w:t>
            </w:r>
            <w:proofErr w:type="spellStart"/>
            <w:r w:rsidRPr="005C1156">
              <w:rPr>
                <w:sz w:val="25"/>
                <w:szCs w:val="25"/>
              </w:rPr>
              <w:t>интернет-ресурсами</w:t>
            </w:r>
            <w:proofErr w:type="spellEnd"/>
            <w:r w:rsidRPr="005C1156">
              <w:rPr>
                <w:sz w:val="25"/>
                <w:szCs w:val="25"/>
              </w:rPr>
              <w:t xml:space="preserve"> общего отдела Администрации ЗАТО г. Зеленогорск</w:t>
            </w:r>
            <w:r w:rsidR="005B4F46" w:rsidRPr="005C1156">
              <w:rPr>
                <w:sz w:val="25"/>
                <w:szCs w:val="25"/>
              </w:rPr>
              <w:t>;</w:t>
            </w:r>
          </w:p>
          <w:p w:rsidR="00E03E20" w:rsidRPr="005C1156" w:rsidRDefault="00E03E20" w:rsidP="005B4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  <w:p w:rsidR="00E03E20" w:rsidRPr="005C1156" w:rsidRDefault="00E03E20" w:rsidP="00E03E20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руководитель</w:t>
            </w:r>
            <w:proofErr w:type="gramEnd"/>
            <w:r w:rsidRPr="005C1156">
              <w:rPr>
                <w:sz w:val="25"/>
                <w:szCs w:val="25"/>
              </w:rPr>
              <w:t xml:space="preserve"> направления по социальным проектам АО «ПО </w:t>
            </w:r>
            <w:r w:rsidR="005507EE" w:rsidRPr="005C1156">
              <w:rPr>
                <w:sz w:val="25"/>
                <w:szCs w:val="25"/>
              </w:rPr>
              <w:t>Э</w:t>
            </w:r>
            <w:r w:rsidRPr="005C1156">
              <w:rPr>
                <w:sz w:val="25"/>
                <w:szCs w:val="25"/>
              </w:rPr>
              <w:t xml:space="preserve">ХЗ» </w:t>
            </w:r>
          </w:p>
          <w:p w:rsidR="00E03E20" w:rsidRPr="005C1156" w:rsidRDefault="00E03E20" w:rsidP="00E03E2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(</w:t>
            </w:r>
            <w:proofErr w:type="gramStart"/>
            <w:r w:rsidRPr="005C1156">
              <w:rPr>
                <w:sz w:val="25"/>
                <w:szCs w:val="25"/>
              </w:rPr>
              <w:t>по</w:t>
            </w:r>
            <w:proofErr w:type="gramEnd"/>
            <w:r w:rsidRPr="005C1156">
              <w:rPr>
                <w:sz w:val="25"/>
                <w:szCs w:val="25"/>
              </w:rPr>
              <w:t xml:space="preserve"> согласованию);</w:t>
            </w:r>
          </w:p>
          <w:p w:rsidR="005B4F46" w:rsidRPr="005C1156" w:rsidRDefault="005B4F46" w:rsidP="003B4CFB">
            <w:pPr>
              <w:tabs>
                <w:tab w:val="left" w:pos="0"/>
                <w:tab w:val="left" w:pos="4253"/>
                <w:tab w:val="left" w:pos="4395"/>
              </w:tabs>
              <w:rPr>
                <w:sz w:val="25"/>
                <w:szCs w:val="25"/>
              </w:rPr>
            </w:pPr>
          </w:p>
        </w:tc>
      </w:tr>
      <w:tr w:rsidR="003B4CFB" w:rsidRPr="005C1156" w:rsidTr="00E26238">
        <w:tc>
          <w:tcPr>
            <w:tcW w:w="3969" w:type="dxa"/>
          </w:tcPr>
          <w:p w:rsidR="003B4CFB" w:rsidRPr="005C1156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t>Дуборезова</w:t>
            </w:r>
            <w:proofErr w:type="spellEnd"/>
            <w:r w:rsidRPr="005C1156">
              <w:rPr>
                <w:sz w:val="25"/>
                <w:szCs w:val="25"/>
              </w:rPr>
              <w:t xml:space="preserve"> Ирина Валентиновна</w:t>
            </w:r>
          </w:p>
        </w:tc>
        <w:tc>
          <w:tcPr>
            <w:tcW w:w="5386" w:type="dxa"/>
          </w:tcPr>
          <w:p w:rsidR="005B4F46" w:rsidRPr="005C115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заместитель</w:t>
            </w:r>
            <w:proofErr w:type="gramEnd"/>
            <w:r w:rsidRPr="005C1156">
              <w:rPr>
                <w:sz w:val="25"/>
                <w:szCs w:val="25"/>
              </w:rPr>
              <w:t xml:space="preserve"> генерального директора по управлению персоналом </w:t>
            </w:r>
            <w:r w:rsidR="00411EE7" w:rsidRPr="005C1156">
              <w:rPr>
                <w:sz w:val="25"/>
                <w:szCs w:val="25"/>
              </w:rPr>
              <w:t>АО «</w:t>
            </w:r>
            <w:r w:rsidR="00334440" w:rsidRPr="005C1156">
              <w:rPr>
                <w:sz w:val="25"/>
                <w:szCs w:val="25"/>
              </w:rPr>
              <w:t xml:space="preserve">ПО </w:t>
            </w:r>
            <w:r w:rsidRPr="005C1156">
              <w:rPr>
                <w:sz w:val="25"/>
                <w:szCs w:val="25"/>
              </w:rPr>
              <w:t xml:space="preserve">ЭХЗ» </w:t>
            </w:r>
          </w:p>
          <w:p w:rsidR="005B4F46" w:rsidRPr="005C1156" w:rsidRDefault="005B4F46" w:rsidP="005B4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(</w:t>
            </w:r>
            <w:proofErr w:type="gramStart"/>
            <w:r w:rsidRPr="005C1156">
              <w:rPr>
                <w:sz w:val="25"/>
                <w:szCs w:val="25"/>
              </w:rPr>
              <w:t>по</w:t>
            </w:r>
            <w:proofErr w:type="gramEnd"/>
            <w:r w:rsidRPr="005C1156">
              <w:rPr>
                <w:sz w:val="25"/>
                <w:szCs w:val="25"/>
              </w:rPr>
              <w:t xml:space="preserve"> согласованию);</w:t>
            </w:r>
          </w:p>
          <w:p w:rsidR="003B4CFB" w:rsidRPr="005C1156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</w:p>
        </w:tc>
      </w:tr>
      <w:tr w:rsidR="006A669F" w:rsidRPr="005C1156" w:rsidTr="00E26238">
        <w:tc>
          <w:tcPr>
            <w:tcW w:w="3969" w:type="dxa"/>
          </w:tcPr>
          <w:p w:rsidR="006A669F" w:rsidRPr="005C1156" w:rsidRDefault="006A669F" w:rsidP="006A669F">
            <w:pPr>
              <w:pStyle w:val="a9"/>
              <w:rPr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t>Денисовская</w:t>
            </w:r>
            <w:proofErr w:type="spellEnd"/>
            <w:r w:rsidRPr="005C1156">
              <w:rPr>
                <w:sz w:val="25"/>
                <w:szCs w:val="25"/>
              </w:rPr>
              <w:t xml:space="preserve"> Наталья Николаевна</w:t>
            </w:r>
          </w:p>
          <w:p w:rsidR="006A669F" w:rsidRPr="005C1156" w:rsidRDefault="006A669F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386" w:type="dxa"/>
          </w:tcPr>
          <w:p w:rsidR="006A669F" w:rsidRPr="005C1156" w:rsidRDefault="006A669F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руководитель</w:t>
            </w:r>
            <w:proofErr w:type="gramEnd"/>
            <w:r w:rsidRPr="005C1156">
              <w:rPr>
                <w:sz w:val="25"/>
                <w:szCs w:val="25"/>
              </w:rPr>
              <w:t xml:space="preserve"> Комитета семей воинов Отечества города Зеленогорска </w:t>
            </w:r>
          </w:p>
          <w:p w:rsidR="006A669F" w:rsidRPr="005C1156" w:rsidRDefault="006A669F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(</w:t>
            </w:r>
            <w:proofErr w:type="gramStart"/>
            <w:r w:rsidRPr="005C1156">
              <w:rPr>
                <w:sz w:val="25"/>
                <w:szCs w:val="25"/>
              </w:rPr>
              <w:t>по</w:t>
            </w:r>
            <w:proofErr w:type="gramEnd"/>
            <w:r w:rsidRPr="005C1156">
              <w:rPr>
                <w:sz w:val="25"/>
                <w:szCs w:val="25"/>
              </w:rPr>
              <w:t xml:space="preserve"> согласованию);</w:t>
            </w:r>
          </w:p>
          <w:p w:rsidR="009F0894" w:rsidRPr="005C1156" w:rsidRDefault="009F0894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3B4CFB" w:rsidRPr="005C1156" w:rsidTr="00E26238">
        <w:tc>
          <w:tcPr>
            <w:tcW w:w="3969" w:type="dxa"/>
          </w:tcPr>
          <w:p w:rsidR="003B4CFB" w:rsidRPr="005C1156" w:rsidRDefault="005B4F46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lastRenderedPageBreak/>
              <w:t>Зимовец</w:t>
            </w:r>
            <w:proofErr w:type="spellEnd"/>
            <w:r w:rsidRPr="005C1156">
              <w:rPr>
                <w:sz w:val="25"/>
                <w:szCs w:val="25"/>
              </w:rPr>
              <w:t xml:space="preserve"> Екатерина Викторовна</w:t>
            </w:r>
          </w:p>
        </w:tc>
        <w:tc>
          <w:tcPr>
            <w:tcW w:w="5386" w:type="dxa"/>
          </w:tcPr>
          <w:p w:rsidR="005B4F46" w:rsidRPr="005C115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заместитель</w:t>
            </w:r>
            <w:proofErr w:type="gramEnd"/>
            <w:r w:rsidRPr="005C1156">
              <w:rPr>
                <w:sz w:val="25"/>
                <w:szCs w:val="25"/>
              </w:rPr>
              <w:t xml:space="preserve"> директора по взаимодействию</w:t>
            </w:r>
            <w:r w:rsidRPr="005C1156">
              <w:rPr>
                <w:sz w:val="25"/>
                <w:szCs w:val="25"/>
              </w:rPr>
              <w:br/>
              <w:t xml:space="preserve">с общественными объединениями </w:t>
            </w:r>
            <w:r w:rsidRPr="005C1156">
              <w:rPr>
                <w:sz w:val="25"/>
                <w:szCs w:val="25"/>
              </w:rPr>
              <w:br/>
              <w:t xml:space="preserve">и организациями МБУ </w:t>
            </w:r>
            <w:r w:rsidR="00E519FE" w:rsidRPr="005C1156">
              <w:rPr>
                <w:sz w:val="25"/>
                <w:szCs w:val="25"/>
              </w:rPr>
              <w:t>«</w:t>
            </w:r>
            <w:r w:rsidRPr="005C1156">
              <w:rPr>
                <w:sz w:val="25"/>
                <w:szCs w:val="25"/>
              </w:rPr>
              <w:t>Библиотека</w:t>
            </w:r>
            <w:r w:rsidR="00E519FE" w:rsidRPr="005C1156">
              <w:rPr>
                <w:sz w:val="25"/>
                <w:szCs w:val="25"/>
              </w:rPr>
              <w:t>»</w:t>
            </w:r>
            <w:r w:rsidRPr="005C1156">
              <w:rPr>
                <w:sz w:val="25"/>
                <w:szCs w:val="25"/>
              </w:rPr>
              <w:t>;</w:t>
            </w:r>
          </w:p>
          <w:p w:rsidR="003B4CFB" w:rsidRPr="005C1156" w:rsidRDefault="003B4CFB" w:rsidP="005B4F4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B4CFB" w:rsidRPr="005C1156" w:rsidTr="00E26238">
        <w:tc>
          <w:tcPr>
            <w:tcW w:w="3969" w:type="dxa"/>
          </w:tcPr>
          <w:p w:rsidR="003B4CFB" w:rsidRPr="005C1156" w:rsidRDefault="005B4F46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Шульга Анастасия Ивановна</w:t>
            </w:r>
          </w:p>
        </w:tc>
        <w:tc>
          <w:tcPr>
            <w:tcW w:w="5386" w:type="dxa"/>
          </w:tcPr>
          <w:p w:rsidR="005B4F46" w:rsidRPr="005C115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директор</w:t>
            </w:r>
            <w:proofErr w:type="gramEnd"/>
            <w:r w:rsidRPr="005C1156">
              <w:rPr>
                <w:sz w:val="25"/>
                <w:szCs w:val="25"/>
              </w:rPr>
              <w:t xml:space="preserve"> МБУ «М</w:t>
            </w:r>
            <w:r w:rsidR="00F945E4" w:rsidRPr="005C1156">
              <w:rPr>
                <w:sz w:val="25"/>
                <w:szCs w:val="25"/>
              </w:rPr>
              <w:t>Ц</w:t>
            </w:r>
            <w:r w:rsidRPr="005C1156">
              <w:rPr>
                <w:sz w:val="25"/>
                <w:szCs w:val="25"/>
              </w:rPr>
              <w:t>»</w:t>
            </w:r>
            <w:r w:rsidR="00DC3DC5" w:rsidRPr="005C1156">
              <w:rPr>
                <w:sz w:val="25"/>
                <w:szCs w:val="25"/>
              </w:rPr>
              <w:t>;</w:t>
            </w:r>
          </w:p>
          <w:p w:rsidR="003B4CFB" w:rsidRPr="005C1156" w:rsidRDefault="003B4CFB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3B4CFB" w:rsidRPr="005C1156" w:rsidTr="00E26238">
        <w:tc>
          <w:tcPr>
            <w:tcW w:w="3969" w:type="dxa"/>
          </w:tcPr>
          <w:p w:rsidR="003B4CFB" w:rsidRPr="005C1156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t>Карьерская</w:t>
            </w:r>
            <w:proofErr w:type="spellEnd"/>
            <w:r w:rsidRPr="005C1156">
              <w:rPr>
                <w:sz w:val="25"/>
                <w:szCs w:val="25"/>
              </w:rPr>
              <w:t xml:space="preserve"> Анжелика Юрьевна</w:t>
            </w:r>
          </w:p>
        </w:tc>
        <w:tc>
          <w:tcPr>
            <w:tcW w:w="5386" w:type="dxa"/>
          </w:tcPr>
          <w:p w:rsidR="003B4CFB" w:rsidRPr="005C1156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социальный</w:t>
            </w:r>
            <w:proofErr w:type="gramEnd"/>
            <w:r w:rsidRPr="005C1156">
              <w:rPr>
                <w:sz w:val="25"/>
                <w:szCs w:val="25"/>
              </w:rPr>
              <w:t xml:space="preserve"> координатор филиала Государственного фонда </w:t>
            </w:r>
            <w:r w:rsidR="00EE4FED" w:rsidRPr="005C1156">
              <w:rPr>
                <w:sz w:val="25"/>
                <w:szCs w:val="25"/>
              </w:rPr>
              <w:t>поддержки участников специальной военной операции</w:t>
            </w:r>
            <w:r w:rsidR="00201E21" w:rsidRPr="005C1156">
              <w:rPr>
                <w:sz w:val="25"/>
                <w:szCs w:val="25"/>
              </w:rPr>
              <w:t xml:space="preserve"> </w:t>
            </w:r>
            <w:r w:rsidRPr="005C1156">
              <w:rPr>
                <w:sz w:val="25"/>
                <w:szCs w:val="25"/>
              </w:rPr>
              <w:t xml:space="preserve">«Защитники Отечества» </w:t>
            </w:r>
            <w:r w:rsidR="00201E21" w:rsidRPr="005C1156">
              <w:rPr>
                <w:sz w:val="25"/>
                <w:szCs w:val="25"/>
              </w:rPr>
              <w:t xml:space="preserve">по Красноярскому краю </w:t>
            </w:r>
            <w:r w:rsidRPr="005C1156">
              <w:rPr>
                <w:sz w:val="25"/>
                <w:szCs w:val="25"/>
              </w:rPr>
              <w:t>(по согласованию);</w:t>
            </w:r>
          </w:p>
          <w:p w:rsidR="003B4CFB" w:rsidRPr="005C1156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3B4CFB" w:rsidRPr="005C1156" w:rsidTr="00E26238">
        <w:tc>
          <w:tcPr>
            <w:tcW w:w="3969" w:type="dxa"/>
          </w:tcPr>
          <w:p w:rsidR="003B4CFB" w:rsidRPr="005C1156" w:rsidRDefault="003B4CFB" w:rsidP="003B4CFB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t>Конюшок</w:t>
            </w:r>
            <w:proofErr w:type="spellEnd"/>
            <w:r w:rsidRPr="005C1156">
              <w:rPr>
                <w:sz w:val="25"/>
                <w:szCs w:val="25"/>
              </w:rPr>
              <w:t xml:space="preserve"> Олеся Сергеевна</w:t>
            </w:r>
          </w:p>
        </w:tc>
        <w:tc>
          <w:tcPr>
            <w:tcW w:w="5386" w:type="dxa"/>
          </w:tcPr>
          <w:p w:rsidR="003B4CFB" w:rsidRPr="005C1156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 xml:space="preserve">заместитель главного врача по лечебной </w:t>
            </w:r>
            <w:r w:rsidR="00411EE7" w:rsidRPr="005C1156">
              <w:rPr>
                <w:sz w:val="25"/>
                <w:szCs w:val="25"/>
              </w:rPr>
              <w:t>работе</w:t>
            </w:r>
            <w:r w:rsidRPr="005C1156">
              <w:rPr>
                <w:sz w:val="25"/>
                <w:szCs w:val="25"/>
              </w:rPr>
              <w:t xml:space="preserve"> филиала ФГБУ ФСНКЦ ФМБА России </w:t>
            </w:r>
            <w:r w:rsidR="004F5647">
              <w:rPr>
                <w:sz w:val="25"/>
                <w:szCs w:val="25"/>
              </w:rPr>
              <w:br/>
            </w:r>
            <w:r w:rsidRPr="005C1156">
              <w:rPr>
                <w:sz w:val="25"/>
                <w:szCs w:val="25"/>
              </w:rPr>
              <w:t>КБ</w:t>
            </w:r>
            <w:r w:rsidR="00334440" w:rsidRPr="005C1156">
              <w:rPr>
                <w:sz w:val="25"/>
                <w:szCs w:val="25"/>
              </w:rPr>
              <w:t xml:space="preserve"> №</w:t>
            </w:r>
            <w:r w:rsidRPr="005C1156">
              <w:rPr>
                <w:sz w:val="25"/>
                <w:szCs w:val="25"/>
              </w:rPr>
              <w:t xml:space="preserve"> 42 (по согласованию);</w:t>
            </w:r>
          </w:p>
          <w:p w:rsidR="003B4CFB" w:rsidRPr="005C1156" w:rsidRDefault="003B4CFB" w:rsidP="003B4CF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5B4F46" w:rsidRPr="005C1156" w:rsidTr="00E26238">
        <w:trPr>
          <w:trHeight w:val="708"/>
        </w:trPr>
        <w:tc>
          <w:tcPr>
            <w:tcW w:w="3969" w:type="dxa"/>
          </w:tcPr>
          <w:p w:rsidR="005B4F46" w:rsidRPr="005C1156" w:rsidRDefault="005B4F46" w:rsidP="005B4F4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Полякова Ульяна Викторовна</w:t>
            </w:r>
          </w:p>
        </w:tc>
        <w:tc>
          <w:tcPr>
            <w:tcW w:w="5386" w:type="dxa"/>
          </w:tcPr>
          <w:p w:rsidR="005B4F46" w:rsidRPr="005C115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директор</w:t>
            </w:r>
            <w:proofErr w:type="gramEnd"/>
            <w:r w:rsidRPr="005C1156">
              <w:rPr>
                <w:sz w:val="25"/>
                <w:szCs w:val="25"/>
              </w:rPr>
              <w:t xml:space="preserve"> </w:t>
            </w:r>
            <w:r w:rsidR="00DC3DC5" w:rsidRPr="005C1156">
              <w:rPr>
                <w:sz w:val="25"/>
                <w:szCs w:val="25"/>
              </w:rPr>
              <w:t>КГБУ СО «</w:t>
            </w:r>
            <w:r w:rsidRPr="005C1156">
              <w:rPr>
                <w:sz w:val="25"/>
                <w:szCs w:val="25"/>
              </w:rPr>
              <w:t>К</w:t>
            </w:r>
            <w:r w:rsidR="00411EE7" w:rsidRPr="005C1156">
              <w:rPr>
                <w:sz w:val="25"/>
                <w:szCs w:val="25"/>
              </w:rPr>
              <w:t>ЦСОН</w:t>
            </w:r>
            <w:r w:rsidRPr="005C1156">
              <w:rPr>
                <w:sz w:val="25"/>
                <w:szCs w:val="25"/>
              </w:rPr>
              <w:t xml:space="preserve"> «</w:t>
            </w:r>
            <w:r w:rsidR="00411EE7" w:rsidRPr="005C1156">
              <w:rPr>
                <w:sz w:val="25"/>
                <w:szCs w:val="25"/>
              </w:rPr>
              <w:t>Зеленогорский</w:t>
            </w:r>
            <w:r w:rsidRPr="005C1156">
              <w:rPr>
                <w:sz w:val="25"/>
                <w:szCs w:val="25"/>
              </w:rPr>
              <w:t xml:space="preserve">» </w:t>
            </w:r>
          </w:p>
          <w:p w:rsidR="005B4F46" w:rsidRPr="005C1156" w:rsidRDefault="005B4F46" w:rsidP="00174F7B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spacing w:after="240"/>
              <w:ind w:right="-1"/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(</w:t>
            </w:r>
            <w:proofErr w:type="gramStart"/>
            <w:r w:rsidRPr="005C1156">
              <w:rPr>
                <w:sz w:val="25"/>
                <w:szCs w:val="25"/>
              </w:rPr>
              <w:t>по</w:t>
            </w:r>
            <w:proofErr w:type="gramEnd"/>
            <w:r w:rsidRPr="005C1156">
              <w:rPr>
                <w:sz w:val="25"/>
                <w:szCs w:val="25"/>
              </w:rPr>
              <w:t xml:space="preserve"> согласованию);</w:t>
            </w:r>
          </w:p>
        </w:tc>
      </w:tr>
      <w:tr w:rsidR="005B4F46" w:rsidRPr="005C1156" w:rsidTr="00E26238">
        <w:tc>
          <w:tcPr>
            <w:tcW w:w="3969" w:type="dxa"/>
          </w:tcPr>
          <w:p w:rsidR="005B4F46" w:rsidRPr="005C1156" w:rsidRDefault="005B4F46" w:rsidP="006C561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Коршунова Лидия Артем</w:t>
            </w:r>
            <w:r w:rsidR="006C5616" w:rsidRPr="005C1156">
              <w:rPr>
                <w:sz w:val="25"/>
                <w:szCs w:val="25"/>
              </w:rPr>
              <w:t>о</w:t>
            </w:r>
            <w:r w:rsidRPr="005C1156">
              <w:rPr>
                <w:sz w:val="25"/>
                <w:szCs w:val="25"/>
              </w:rPr>
              <w:t>вна</w:t>
            </w:r>
          </w:p>
        </w:tc>
        <w:tc>
          <w:tcPr>
            <w:tcW w:w="5386" w:type="dxa"/>
          </w:tcPr>
          <w:p w:rsidR="005B4F46" w:rsidRPr="005C115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руководитель</w:t>
            </w:r>
            <w:proofErr w:type="gramEnd"/>
            <w:r w:rsidRPr="005C1156">
              <w:rPr>
                <w:sz w:val="25"/>
                <w:szCs w:val="25"/>
              </w:rPr>
              <w:t xml:space="preserve"> поискового отряда «Память» МБОУ «СОШ № 163»;</w:t>
            </w:r>
          </w:p>
          <w:p w:rsidR="005B4F46" w:rsidRPr="005C1156" w:rsidRDefault="005B4F46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6F2B2F" w:rsidRPr="005C1156" w:rsidTr="00E26238">
        <w:tc>
          <w:tcPr>
            <w:tcW w:w="3969" w:type="dxa"/>
          </w:tcPr>
          <w:p w:rsidR="006F2B2F" w:rsidRPr="005C1156" w:rsidRDefault="006F2B2F" w:rsidP="006C561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Мухин Максим Валерьевич</w:t>
            </w:r>
          </w:p>
        </w:tc>
        <w:tc>
          <w:tcPr>
            <w:tcW w:w="5386" w:type="dxa"/>
          </w:tcPr>
          <w:p w:rsidR="006F2B2F" w:rsidRPr="005C1156" w:rsidRDefault="00E26238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директор</w:t>
            </w:r>
            <w:proofErr w:type="gramEnd"/>
            <w:r w:rsidRPr="005C1156">
              <w:rPr>
                <w:sz w:val="25"/>
                <w:szCs w:val="25"/>
              </w:rPr>
              <w:t xml:space="preserve"> КГКУ «ЦЗН ЗАТО г. Зеленогорска» (по согласованию);</w:t>
            </w:r>
          </w:p>
          <w:p w:rsidR="00013631" w:rsidRPr="005C1156" w:rsidRDefault="00013631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6F2B2F" w:rsidRPr="005C1156" w:rsidTr="00E26238">
        <w:tc>
          <w:tcPr>
            <w:tcW w:w="3969" w:type="dxa"/>
          </w:tcPr>
          <w:p w:rsidR="006F2B2F" w:rsidRPr="005C1156" w:rsidRDefault="006F2B2F" w:rsidP="006C561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Иванова Дина Александровна</w:t>
            </w:r>
          </w:p>
        </w:tc>
        <w:tc>
          <w:tcPr>
            <w:tcW w:w="5386" w:type="dxa"/>
          </w:tcPr>
          <w:p w:rsidR="006F2B2F" w:rsidRPr="005C1156" w:rsidRDefault="00FB7214" w:rsidP="00FB7214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руководитель</w:t>
            </w:r>
            <w:proofErr w:type="gramEnd"/>
            <w:r w:rsidRPr="005C1156">
              <w:rPr>
                <w:sz w:val="25"/>
                <w:szCs w:val="25"/>
              </w:rPr>
              <w:t xml:space="preserve"> Управления образования Адм</w:t>
            </w:r>
            <w:r w:rsidR="00701E65">
              <w:rPr>
                <w:sz w:val="25"/>
                <w:szCs w:val="25"/>
              </w:rPr>
              <w:t>инистрации ЗАТО г. Зеленогорск</w:t>
            </w:r>
            <w:r w:rsidRPr="005C1156">
              <w:rPr>
                <w:sz w:val="25"/>
                <w:szCs w:val="25"/>
              </w:rPr>
              <w:t>;</w:t>
            </w:r>
          </w:p>
          <w:p w:rsidR="005D1E04" w:rsidRPr="005C1156" w:rsidRDefault="005D1E04" w:rsidP="00FB7214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6F2B2F" w:rsidRPr="005C1156" w:rsidTr="00E26238">
        <w:tc>
          <w:tcPr>
            <w:tcW w:w="3969" w:type="dxa"/>
          </w:tcPr>
          <w:p w:rsidR="006F2B2F" w:rsidRPr="005C1156" w:rsidRDefault="006F2B2F" w:rsidP="006C561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Стешенко Алена Михайловна</w:t>
            </w:r>
          </w:p>
        </w:tc>
        <w:tc>
          <w:tcPr>
            <w:tcW w:w="5386" w:type="dxa"/>
          </w:tcPr>
          <w:p w:rsidR="006F2B2F" w:rsidRPr="005C1156" w:rsidRDefault="005D1E04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директор</w:t>
            </w:r>
            <w:proofErr w:type="gramEnd"/>
            <w:r w:rsidRPr="005C1156">
              <w:rPr>
                <w:sz w:val="25"/>
                <w:szCs w:val="25"/>
              </w:rPr>
              <w:t xml:space="preserve"> М</w:t>
            </w:r>
            <w:r w:rsidR="00701E65">
              <w:rPr>
                <w:sz w:val="25"/>
                <w:szCs w:val="25"/>
              </w:rPr>
              <w:t>КУ «Комитет по делам культуры»</w:t>
            </w:r>
            <w:r w:rsidRPr="005C1156">
              <w:rPr>
                <w:sz w:val="25"/>
                <w:szCs w:val="25"/>
              </w:rPr>
              <w:t>;</w:t>
            </w:r>
          </w:p>
          <w:p w:rsidR="00107FE0" w:rsidRPr="005C1156" w:rsidRDefault="00107FE0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6F2B2F" w:rsidRPr="005C1156" w:rsidTr="00E26238">
        <w:tc>
          <w:tcPr>
            <w:tcW w:w="3969" w:type="dxa"/>
          </w:tcPr>
          <w:p w:rsidR="006F2B2F" w:rsidRPr="005C1156" w:rsidRDefault="006F2B2F" w:rsidP="006C561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Кныш Ольга Владимировна</w:t>
            </w:r>
          </w:p>
        </w:tc>
        <w:tc>
          <w:tcPr>
            <w:tcW w:w="5386" w:type="dxa"/>
          </w:tcPr>
          <w:p w:rsidR="006F2B2F" w:rsidRPr="005C1156" w:rsidRDefault="00107FE0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директор</w:t>
            </w:r>
            <w:proofErr w:type="gramEnd"/>
            <w:r w:rsidRPr="005C1156">
              <w:rPr>
                <w:sz w:val="25"/>
                <w:szCs w:val="25"/>
              </w:rPr>
              <w:t xml:space="preserve"> МКУ «</w:t>
            </w:r>
            <w:r w:rsidR="00701E65">
              <w:rPr>
                <w:sz w:val="25"/>
                <w:szCs w:val="25"/>
              </w:rPr>
              <w:t>КФиС»</w:t>
            </w:r>
            <w:r w:rsidR="0047556F" w:rsidRPr="005C1156">
              <w:rPr>
                <w:sz w:val="25"/>
                <w:szCs w:val="25"/>
              </w:rPr>
              <w:t>;</w:t>
            </w:r>
          </w:p>
          <w:p w:rsidR="0047556F" w:rsidRPr="005C1156" w:rsidRDefault="0047556F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6F2B2F" w:rsidRPr="005C1156" w:rsidTr="00E26238">
        <w:tc>
          <w:tcPr>
            <w:tcW w:w="3969" w:type="dxa"/>
          </w:tcPr>
          <w:p w:rsidR="006F2B2F" w:rsidRPr="005C1156" w:rsidRDefault="006F2B2F" w:rsidP="006C561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Муравьев Вячеслав Геннадьевич</w:t>
            </w:r>
          </w:p>
        </w:tc>
        <w:tc>
          <w:tcPr>
            <w:tcW w:w="5386" w:type="dxa"/>
          </w:tcPr>
          <w:p w:rsidR="006F2B2F" w:rsidRPr="005C1156" w:rsidRDefault="006F2B2F" w:rsidP="006F2B2F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начальник</w:t>
            </w:r>
            <w:proofErr w:type="gramEnd"/>
            <w:r w:rsidRPr="005C1156">
              <w:rPr>
                <w:sz w:val="25"/>
                <w:szCs w:val="25"/>
              </w:rPr>
              <w:t xml:space="preserve"> Отдела МВД России </w:t>
            </w:r>
          </w:p>
          <w:p w:rsidR="006F2B2F" w:rsidRPr="005C1156" w:rsidRDefault="006F2B2F" w:rsidP="006F2B2F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по</w:t>
            </w:r>
            <w:proofErr w:type="gramEnd"/>
            <w:r w:rsidRPr="005C1156">
              <w:rPr>
                <w:sz w:val="25"/>
                <w:szCs w:val="25"/>
              </w:rPr>
              <w:t xml:space="preserve"> ЗАТО г. Зеленогорск (по согласованию);</w:t>
            </w:r>
          </w:p>
          <w:p w:rsidR="00013631" w:rsidRPr="005C1156" w:rsidRDefault="00013631" w:rsidP="006F2B2F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6F2B2F" w:rsidRPr="005C1156" w:rsidTr="00E26238">
        <w:tc>
          <w:tcPr>
            <w:tcW w:w="3969" w:type="dxa"/>
          </w:tcPr>
          <w:p w:rsidR="006F2B2F" w:rsidRPr="005C1156" w:rsidRDefault="006F2B2F" w:rsidP="006C5616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Хохлов Иван Александрович</w:t>
            </w:r>
          </w:p>
        </w:tc>
        <w:tc>
          <w:tcPr>
            <w:tcW w:w="5386" w:type="dxa"/>
          </w:tcPr>
          <w:p w:rsidR="006F2B2F" w:rsidRPr="005C1156" w:rsidRDefault="006F2B2F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прокурор</w:t>
            </w:r>
            <w:proofErr w:type="gramEnd"/>
            <w:r w:rsidRPr="005C1156">
              <w:rPr>
                <w:sz w:val="25"/>
                <w:szCs w:val="25"/>
              </w:rPr>
              <w:t xml:space="preserve"> ЗАТО г. Зеленогорск </w:t>
            </w:r>
            <w:r w:rsidRPr="005C1156">
              <w:rPr>
                <w:sz w:val="25"/>
                <w:szCs w:val="25"/>
              </w:rPr>
              <w:br/>
              <w:t>(по согласованию);</w:t>
            </w:r>
          </w:p>
          <w:p w:rsidR="00013631" w:rsidRPr="005C1156" w:rsidRDefault="00013631" w:rsidP="005B4F46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2345FC" w:rsidRPr="005C1156" w:rsidTr="00E26238">
        <w:tc>
          <w:tcPr>
            <w:tcW w:w="3969" w:type="dxa"/>
          </w:tcPr>
          <w:p w:rsidR="002345FC" w:rsidRPr="005C1156" w:rsidRDefault="002345FC" w:rsidP="002345FC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t>Нижник</w:t>
            </w:r>
            <w:proofErr w:type="spellEnd"/>
            <w:r w:rsidRPr="005C1156">
              <w:rPr>
                <w:sz w:val="25"/>
                <w:szCs w:val="25"/>
              </w:rPr>
              <w:t xml:space="preserve"> Владимир Николаевич</w:t>
            </w:r>
          </w:p>
        </w:tc>
        <w:tc>
          <w:tcPr>
            <w:tcW w:w="5386" w:type="dxa"/>
          </w:tcPr>
          <w:p w:rsidR="002345FC" w:rsidRPr="005C1156" w:rsidRDefault="002345FC" w:rsidP="002345FC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официальный</w:t>
            </w:r>
            <w:proofErr w:type="gramEnd"/>
            <w:r w:rsidRPr="005C1156">
              <w:rPr>
                <w:sz w:val="25"/>
                <w:szCs w:val="25"/>
              </w:rPr>
              <w:t xml:space="preserve"> представитель Красноярской региональной общественной организации «Союз ветеранов специальной военной операции» (по согласованию);</w:t>
            </w:r>
          </w:p>
          <w:p w:rsidR="002345FC" w:rsidRPr="005C1156" w:rsidRDefault="002345FC" w:rsidP="002345FC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2345FC" w:rsidRPr="005C1156" w:rsidTr="00E26238">
        <w:tc>
          <w:tcPr>
            <w:tcW w:w="3969" w:type="dxa"/>
          </w:tcPr>
          <w:p w:rsidR="002345FC" w:rsidRPr="005C1156" w:rsidRDefault="002345FC" w:rsidP="002345FC">
            <w:pPr>
              <w:tabs>
                <w:tab w:val="left" w:pos="4111"/>
                <w:tab w:val="left" w:pos="4253"/>
                <w:tab w:val="left" w:pos="4395"/>
              </w:tabs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Замура</w:t>
            </w:r>
            <w:proofErr w:type="spellEnd"/>
            <w:r>
              <w:rPr>
                <w:sz w:val="25"/>
                <w:szCs w:val="25"/>
              </w:rPr>
              <w:t xml:space="preserve"> Евгений Викторович</w:t>
            </w:r>
          </w:p>
        </w:tc>
        <w:tc>
          <w:tcPr>
            <w:tcW w:w="5386" w:type="dxa"/>
          </w:tcPr>
          <w:p w:rsidR="002345FC" w:rsidRDefault="002345FC" w:rsidP="002345FC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>
              <w:rPr>
                <w:sz w:val="25"/>
                <w:szCs w:val="25"/>
              </w:rPr>
              <w:t>военный</w:t>
            </w:r>
            <w:proofErr w:type="gramEnd"/>
            <w:r>
              <w:rPr>
                <w:sz w:val="25"/>
                <w:szCs w:val="25"/>
              </w:rPr>
              <w:t xml:space="preserve"> комиссар г. Зеленогорска Красноярского края (по согласованию);</w:t>
            </w:r>
          </w:p>
          <w:p w:rsidR="002345FC" w:rsidRPr="005C1156" w:rsidRDefault="002345FC" w:rsidP="002345FC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2345FC" w:rsidRPr="005C1156" w:rsidTr="00E26238">
        <w:trPr>
          <w:trHeight w:val="625"/>
        </w:trPr>
        <w:tc>
          <w:tcPr>
            <w:tcW w:w="3969" w:type="dxa"/>
          </w:tcPr>
          <w:p w:rsidR="002345FC" w:rsidRPr="005C1156" w:rsidRDefault="002345FC" w:rsidP="002345FC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Мандзий Жанна Александровна</w:t>
            </w:r>
          </w:p>
          <w:p w:rsidR="002345FC" w:rsidRPr="005C1156" w:rsidRDefault="002345FC" w:rsidP="002345FC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386" w:type="dxa"/>
          </w:tcPr>
          <w:p w:rsidR="002345FC" w:rsidRPr="005C1156" w:rsidRDefault="002345FC" w:rsidP="002345FC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волонтер</w:t>
            </w:r>
            <w:proofErr w:type="gramEnd"/>
            <w:r w:rsidRPr="005C1156">
              <w:rPr>
                <w:sz w:val="25"/>
                <w:szCs w:val="25"/>
              </w:rPr>
              <w:t>;</w:t>
            </w:r>
          </w:p>
          <w:p w:rsidR="002345FC" w:rsidRPr="005C1156" w:rsidRDefault="002345FC" w:rsidP="002345FC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2345FC" w:rsidRPr="005C1156" w:rsidTr="00E26238">
        <w:tc>
          <w:tcPr>
            <w:tcW w:w="3969" w:type="dxa"/>
          </w:tcPr>
          <w:p w:rsidR="002345FC" w:rsidRPr="005C1156" w:rsidRDefault="002345FC" w:rsidP="002345FC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t>Муханова</w:t>
            </w:r>
            <w:proofErr w:type="spellEnd"/>
            <w:r w:rsidRPr="005C1156">
              <w:rPr>
                <w:sz w:val="25"/>
                <w:szCs w:val="25"/>
              </w:rPr>
              <w:t xml:space="preserve"> Альбина Николаевна</w:t>
            </w:r>
          </w:p>
          <w:p w:rsidR="002345FC" w:rsidRPr="005C1156" w:rsidRDefault="002345FC" w:rsidP="002345FC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5"/>
                <w:szCs w:val="25"/>
              </w:rPr>
            </w:pPr>
          </w:p>
        </w:tc>
        <w:tc>
          <w:tcPr>
            <w:tcW w:w="5386" w:type="dxa"/>
          </w:tcPr>
          <w:p w:rsidR="002345FC" w:rsidRPr="005C1156" w:rsidRDefault="002345FC" w:rsidP="002345FC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lastRenderedPageBreak/>
              <w:t>волонтер</w:t>
            </w:r>
            <w:proofErr w:type="gramEnd"/>
            <w:r w:rsidRPr="005C1156">
              <w:rPr>
                <w:sz w:val="25"/>
                <w:szCs w:val="25"/>
              </w:rPr>
              <w:t>;</w:t>
            </w:r>
          </w:p>
          <w:p w:rsidR="002345FC" w:rsidRPr="005C1156" w:rsidRDefault="002345FC" w:rsidP="002345FC">
            <w:pPr>
              <w:jc w:val="both"/>
              <w:rPr>
                <w:sz w:val="25"/>
                <w:szCs w:val="25"/>
              </w:rPr>
            </w:pPr>
          </w:p>
        </w:tc>
      </w:tr>
      <w:tr w:rsidR="002345FC" w:rsidRPr="005C1156" w:rsidTr="00E26238">
        <w:tc>
          <w:tcPr>
            <w:tcW w:w="3969" w:type="dxa"/>
          </w:tcPr>
          <w:p w:rsidR="002345FC" w:rsidRPr="005C1156" w:rsidRDefault="002345FC" w:rsidP="002345FC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lastRenderedPageBreak/>
              <w:t>Пучкова</w:t>
            </w:r>
            <w:proofErr w:type="spellEnd"/>
            <w:r w:rsidRPr="005C1156">
              <w:rPr>
                <w:sz w:val="25"/>
                <w:szCs w:val="25"/>
              </w:rPr>
              <w:t xml:space="preserve"> Татьяна Александровна</w:t>
            </w:r>
          </w:p>
        </w:tc>
        <w:tc>
          <w:tcPr>
            <w:tcW w:w="5386" w:type="dxa"/>
          </w:tcPr>
          <w:p w:rsidR="002345FC" w:rsidRPr="005C1156" w:rsidRDefault="002345FC" w:rsidP="002345FC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волонтер</w:t>
            </w:r>
            <w:proofErr w:type="gramEnd"/>
            <w:r w:rsidRPr="005C1156">
              <w:rPr>
                <w:sz w:val="25"/>
                <w:szCs w:val="25"/>
              </w:rPr>
              <w:t>;</w:t>
            </w:r>
          </w:p>
          <w:p w:rsidR="002345FC" w:rsidRPr="005C1156" w:rsidRDefault="002345FC" w:rsidP="002345FC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rPr>
                <w:sz w:val="25"/>
                <w:szCs w:val="25"/>
              </w:rPr>
            </w:pPr>
          </w:p>
        </w:tc>
      </w:tr>
      <w:tr w:rsidR="002345FC" w:rsidRPr="005C1156" w:rsidTr="00E26238">
        <w:trPr>
          <w:trHeight w:val="166"/>
        </w:trPr>
        <w:tc>
          <w:tcPr>
            <w:tcW w:w="3969" w:type="dxa"/>
          </w:tcPr>
          <w:p w:rsidR="002345FC" w:rsidRPr="005C1156" w:rsidRDefault="002345FC" w:rsidP="002345FC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t>Хомайко</w:t>
            </w:r>
            <w:proofErr w:type="spellEnd"/>
            <w:r w:rsidRPr="005C1156">
              <w:rPr>
                <w:sz w:val="25"/>
                <w:szCs w:val="25"/>
              </w:rPr>
              <w:t xml:space="preserve"> Олеся Васильевна</w:t>
            </w:r>
          </w:p>
        </w:tc>
        <w:tc>
          <w:tcPr>
            <w:tcW w:w="5386" w:type="dxa"/>
          </w:tcPr>
          <w:p w:rsidR="002345FC" w:rsidRPr="005C1156" w:rsidRDefault="002345FC" w:rsidP="002345FC">
            <w:pPr>
              <w:jc w:val="both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волонтер</w:t>
            </w:r>
            <w:proofErr w:type="gramEnd"/>
            <w:r w:rsidRPr="005C1156">
              <w:rPr>
                <w:sz w:val="25"/>
                <w:szCs w:val="25"/>
              </w:rPr>
              <w:t>;</w:t>
            </w:r>
          </w:p>
          <w:p w:rsidR="002345FC" w:rsidRPr="005C1156" w:rsidRDefault="002345FC" w:rsidP="002345FC">
            <w:pPr>
              <w:jc w:val="both"/>
              <w:rPr>
                <w:sz w:val="25"/>
                <w:szCs w:val="25"/>
              </w:rPr>
            </w:pPr>
          </w:p>
        </w:tc>
      </w:tr>
      <w:tr w:rsidR="002345FC" w:rsidRPr="005C1156" w:rsidTr="00E26238">
        <w:trPr>
          <w:trHeight w:val="523"/>
        </w:trPr>
        <w:tc>
          <w:tcPr>
            <w:tcW w:w="3969" w:type="dxa"/>
          </w:tcPr>
          <w:p w:rsidR="002345FC" w:rsidRPr="005C1156" w:rsidRDefault="002345FC" w:rsidP="002345FC">
            <w:pPr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Шмидт Галина Михайловна</w:t>
            </w:r>
          </w:p>
          <w:p w:rsidR="002345FC" w:rsidRPr="005C1156" w:rsidRDefault="002345FC" w:rsidP="002345FC">
            <w:pPr>
              <w:rPr>
                <w:sz w:val="25"/>
                <w:szCs w:val="25"/>
              </w:rPr>
            </w:pPr>
          </w:p>
        </w:tc>
        <w:tc>
          <w:tcPr>
            <w:tcW w:w="5386" w:type="dxa"/>
          </w:tcPr>
          <w:p w:rsidR="002345FC" w:rsidRPr="005C1156" w:rsidRDefault="002345FC" w:rsidP="002345FC">
            <w:pPr>
              <w:jc w:val="both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волонтер</w:t>
            </w:r>
            <w:proofErr w:type="gramEnd"/>
            <w:r w:rsidRPr="005C1156">
              <w:rPr>
                <w:sz w:val="25"/>
                <w:szCs w:val="25"/>
              </w:rPr>
              <w:t>;</w:t>
            </w:r>
          </w:p>
        </w:tc>
      </w:tr>
      <w:tr w:rsidR="002345FC" w:rsidRPr="005C1156" w:rsidTr="00E26238">
        <w:trPr>
          <w:trHeight w:val="523"/>
        </w:trPr>
        <w:tc>
          <w:tcPr>
            <w:tcW w:w="3969" w:type="dxa"/>
          </w:tcPr>
          <w:p w:rsidR="002345FC" w:rsidRPr="005C1156" w:rsidRDefault="002345FC" w:rsidP="002345FC">
            <w:pPr>
              <w:rPr>
                <w:sz w:val="25"/>
                <w:szCs w:val="25"/>
              </w:rPr>
            </w:pPr>
            <w:r w:rsidRPr="005C1156">
              <w:rPr>
                <w:sz w:val="25"/>
                <w:szCs w:val="25"/>
              </w:rPr>
              <w:t>Крылова Жанна Алексеевна</w:t>
            </w:r>
          </w:p>
          <w:p w:rsidR="002345FC" w:rsidRPr="005C1156" w:rsidRDefault="002345FC" w:rsidP="002345FC">
            <w:pPr>
              <w:rPr>
                <w:sz w:val="25"/>
                <w:szCs w:val="25"/>
              </w:rPr>
            </w:pPr>
          </w:p>
        </w:tc>
        <w:tc>
          <w:tcPr>
            <w:tcW w:w="5386" w:type="dxa"/>
          </w:tcPr>
          <w:p w:rsidR="002345FC" w:rsidRPr="005C1156" w:rsidRDefault="002345FC" w:rsidP="002345FC">
            <w:pPr>
              <w:jc w:val="both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волонтер</w:t>
            </w:r>
            <w:proofErr w:type="gramEnd"/>
            <w:r w:rsidRPr="005C1156">
              <w:rPr>
                <w:sz w:val="25"/>
                <w:szCs w:val="25"/>
              </w:rPr>
              <w:t>;</w:t>
            </w:r>
          </w:p>
          <w:p w:rsidR="002345FC" w:rsidRPr="005C1156" w:rsidRDefault="002345FC" w:rsidP="002345FC">
            <w:pPr>
              <w:jc w:val="both"/>
              <w:rPr>
                <w:sz w:val="25"/>
                <w:szCs w:val="25"/>
              </w:rPr>
            </w:pPr>
          </w:p>
        </w:tc>
      </w:tr>
      <w:tr w:rsidR="002345FC" w:rsidRPr="005C1156" w:rsidTr="00E26238">
        <w:trPr>
          <w:trHeight w:val="523"/>
        </w:trPr>
        <w:tc>
          <w:tcPr>
            <w:tcW w:w="3969" w:type="dxa"/>
          </w:tcPr>
          <w:p w:rsidR="002345FC" w:rsidRPr="005C1156" w:rsidRDefault="002345FC" w:rsidP="002345FC">
            <w:pPr>
              <w:rPr>
                <w:sz w:val="25"/>
                <w:szCs w:val="25"/>
              </w:rPr>
            </w:pPr>
            <w:proofErr w:type="spellStart"/>
            <w:r w:rsidRPr="005C1156">
              <w:rPr>
                <w:sz w:val="25"/>
                <w:szCs w:val="25"/>
              </w:rPr>
              <w:t>Живаева</w:t>
            </w:r>
            <w:proofErr w:type="spellEnd"/>
            <w:r w:rsidRPr="005C1156">
              <w:rPr>
                <w:sz w:val="25"/>
                <w:szCs w:val="25"/>
              </w:rPr>
              <w:t xml:space="preserve"> Елена Васильевна</w:t>
            </w:r>
          </w:p>
        </w:tc>
        <w:tc>
          <w:tcPr>
            <w:tcW w:w="5386" w:type="dxa"/>
          </w:tcPr>
          <w:p w:rsidR="002345FC" w:rsidRPr="005C1156" w:rsidRDefault="002345FC" w:rsidP="002345FC">
            <w:pPr>
              <w:jc w:val="both"/>
              <w:rPr>
                <w:sz w:val="25"/>
                <w:szCs w:val="25"/>
              </w:rPr>
            </w:pPr>
            <w:proofErr w:type="gramStart"/>
            <w:r w:rsidRPr="005C1156">
              <w:rPr>
                <w:sz w:val="25"/>
                <w:szCs w:val="25"/>
              </w:rPr>
              <w:t>волонтер</w:t>
            </w:r>
            <w:proofErr w:type="gramEnd"/>
            <w:r w:rsidRPr="005C1156">
              <w:rPr>
                <w:sz w:val="25"/>
                <w:szCs w:val="25"/>
              </w:rPr>
              <w:t>.</w:t>
            </w:r>
          </w:p>
          <w:p w:rsidR="002345FC" w:rsidRPr="005C1156" w:rsidRDefault="002345FC" w:rsidP="002345FC">
            <w:pPr>
              <w:jc w:val="both"/>
              <w:rPr>
                <w:sz w:val="25"/>
                <w:szCs w:val="25"/>
              </w:rPr>
            </w:pPr>
          </w:p>
        </w:tc>
      </w:tr>
    </w:tbl>
    <w:p w:rsidR="00FB4964" w:rsidRDefault="00FB4964" w:rsidP="00621BEF">
      <w:pPr>
        <w:shd w:val="clear" w:color="auto" w:fill="FFFFFF"/>
        <w:autoSpaceDE w:val="0"/>
        <w:autoSpaceDN w:val="0"/>
        <w:adjustRightInd w:val="0"/>
        <w:ind w:left="5670"/>
      </w:pPr>
    </w:p>
    <w:sectPr w:rsidR="00FB4964" w:rsidSect="00AC2381">
      <w:pgSz w:w="11906" w:h="16838"/>
      <w:pgMar w:top="1134" w:right="850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B4F3A"/>
    <w:multiLevelType w:val="hybridMultilevel"/>
    <w:tmpl w:val="6694A39A"/>
    <w:lvl w:ilvl="0" w:tplc="3864A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AF2A3E"/>
    <w:multiLevelType w:val="hybridMultilevel"/>
    <w:tmpl w:val="3FD4327E"/>
    <w:lvl w:ilvl="0" w:tplc="E8BAA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16F019E"/>
    <w:multiLevelType w:val="multilevel"/>
    <w:tmpl w:val="78C456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>
    <w:nsid w:val="13DF7423"/>
    <w:multiLevelType w:val="hybridMultilevel"/>
    <w:tmpl w:val="54FEE484"/>
    <w:lvl w:ilvl="0" w:tplc="F902457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642CC0"/>
    <w:multiLevelType w:val="hybridMultilevel"/>
    <w:tmpl w:val="930CCC3A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27EC35E1"/>
    <w:multiLevelType w:val="hybridMultilevel"/>
    <w:tmpl w:val="A6EC216A"/>
    <w:lvl w:ilvl="0" w:tplc="A11C3E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B32162"/>
    <w:multiLevelType w:val="hybridMultilevel"/>
    <w:tmpl w:val="BA028CF8"/>
    <w:lvl w:ilvl="0" w:tplc="D620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3F3218F9"/>
    <w:multiLevelType w:val="multilevel"/>
    <w:tmpl w:val="307438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608067E"/>
    <w:multiLevelType w:val="hybridMultilevel"/>
    <w:tmpl w:val="90B62FA8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DCF7CFE"/>
    <w:multiLevelType w:val="hybridMultilevel"/>
    <w:tmpl w:val="5CC8FDD4"/>
    <w:lvl w:ilvl="0" w:tplc="84BEF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7E7B46"/>
    <w:multiLevelType w:val="hybridMultilevel"/>
    <w:tmpl w:val="6F1CF346"/>
    <w:lvl w:ilvl="0" w:tplc="A73C19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4275A61"/>
    <w:multiLevelType w:val="hybridMultilevel"/>
    <w:tmpl w:val="2D9403C4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>
    <w:nsid w:val="7FC74EFF"/>
    <w:multiLevelType w:val="hybridMultilevel"/>
    <w:tmpl w:val="BD5AC736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2"/>
  </w:num>
  <w:num w:numId="5">
    <w:abstractNumId w:val="24"/>
  </w:num>
  <w:num w:numId="6">
    <w:abstractNumId w:val="20"/>
  </w:num>
  <w:num w:numId="7">
    <w:abstractNumId w:val="13"/>
  </w:num>
  <w:num w:numId="8">
    <w:abstractNumId w:val="14"/>
  </w:num>
  <w:num w:numId="9">
    <w:abstractNumId w:val="21"/>
  </w:num>
  <w:num w:numId="10">
    <w:abstractNumId w:val="19"/>
  </w:num>
  <w:num w:numId="11">
    <w:abstractNumId w:val="18"/>
  </w:num>
  <w:num w:numId="12">
    <w:abstractNumId w:val="5"/>
  </w:num>
  <w:num w:numId="13">
    <w:abstractNumId w:val="1"/>
  </w:num>
  <w:num w:numId="14">
    <w:abstractNumId w:val="12"/>
  </w:num>
  <w:num w:numId="15">
    <w:abstractNumId w:val="7"/>
  </w:num>
  <w:num w:numId="16">
    <w:abstractNumId w:val="15"/>
  </w:num>
  <w:num w:numId="17">
    <w:abstractNumId w:val="17"/>
  </w:num>
  <w:num w:numId="18">
    <w:abstractNumId w:val="6"/>
  </w:num>
  <w:num w:numId="19">
    <w:abstractNumId w:val="25"/>
  </w:num>
  <w:num w:numId="20">
    <w:abstractNumId w:val="27"/>
  </w:num>
  <w:num w:numId="21">
    <w:abstractNumId w:val="22"/>
  </w:num>
  <w:num w:numId="22">
    <w:abstractNumId w:val="9"/>
  </w:num>
  <w:num w:numId="23">
    <w:abstractNumId w:val="26"/>
  </w:num>
  <w:num w:numId="24">
    <w:abstractNumId w:val="0"/>
  </w:num>
  <w:num w:numId="25">
    <w:abstractNumId w:val="4"/>
  </w:num>
  <w:num w:numId="26">
    <w:abstractNumId w:val="3"/>
  </w:num>
  <w:num w:numId="27">
    <w:abstractNumId w:val="2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3"/>
    <w:rsid w:val="000003E9"/>
    <w:rsid w:val="0000130C"/>
    <w:rsid w:val="00007CAA"/>
    <w:rsid w:val="00013631"/>
    <w:rsid w:val="000146F9"/>
    <w:rsid w:val="00023E7E"/>
    <w:rsid w:val="00031925"/>
    <w:rsid w:val="0003238D"/>
    <w:rsid w:val="000341E2"/>
    <w:rsid w:val="0003576E"/>
    <w:rsid w:val="00035ADA"/>
    <w:rsid w:val="000435BA"/>
    <w:rsid w:val="0005127F"/>
    <w:rsid w:val="00053ABD"/>
    <w:rsid w:val="000559C5"/>
    <w:rsid w:val="0006540B"/>
    <w:rsid w:val="00072C17"/>
    <w:rsid w:val="00080EEA"/>
    <w:rsid w:val="00082C0F"/>
    <w:rsid w:val="00083355"/>
    <w:rsid w:val="00083BE7"/>
    <w:rsid w:val="00096733"/>
    <w:rsid w:val="000A177B"/>
    <w:rsid w:val="000B408A"/>
    <w:rsid w:val="000C1503"/>
    <w:rsid w:val="000C5782"/>
    <w:rsid w:val="000C5FBF"/>
    <w:rsid w:val="000D584B"/>
    <w:rsid w:val="000E2F85"/>
    <w:rsid w:val="000F33EA"/>
    <w:rsid w:val="00105172"/>
    <w:rsid w:val="00106F39"/>
    <w:rsid w:val="00107FE0"/>
    <w:rsid w:val="00113B68"/>
    <w:rsid w:val="00130059"/>
    <w:rsid w:val="00151E66"/>
    <w:rsid w:val="00152B55"/>
    <w:rsid w:val="00153132"/>
    <w:rsid w:val="00153454"/>
    <w:rsid w:val="00167FD6"/>
    <w:rsid w:val="001711E2"/>
    <w:rsid w:val="00174F7B"/>
    <w:rsid w:val="00180BA5"/>
    <w:rsid w:val="00180BBE"/>
    <w:rsid w:val="0018174A"/>
    <w:rsid w:val="0018660D"/>
    <w:rsid w:val="00191B84"/>
    <w:rsid w:val="00191DE8"/>
    <w:rsid w:val="001972B8"/>
    <w:rsid w:val="001978B1"/>
    <w:rsid w:val="001A0C6A"/>
    <w:rsid w:val="001B4119"/>
    <w:rsid w:val="001B53C9"/>
    <w:rsid w:val="001B62CC"/>
    <w:rsid w:val="001B6A66"/>
    <w:rsid w:val="001D36AD"/>
    <w:rsid w:val="001E3D58"/>
    <w:rsid w:val="001E4E63"/>
    <w:rsid w:val="001E7240"/>
    <w:rsid w:val="002012D6"/>
    <w:rsid w:val="00201E21"/>
    <w:rsid w:val="00203679"/>
    <w:rsid w:val="00204D7B"/>
    <w:rsid w:val="00205CF0"/>
    <w:rsid w:val="0021087B"/>
    <w:rsid w:val="00210E1A"/>
    <w:rsid w:val="00217D2E"/>
    <w:rsid w:val="002200CD"/>
    <w:rsid w:val="002345FC"/>
    <w:rsid w:val="00236FCF"/>
    <w:rsid w:val="002402AC"/>
    <w:rsid w:val="00240ADC"/>
    <w:rsid w:val="00241FD6"/>
    <w:rsid w:val="0024625D"/>
    <w:rsid w:val="002467BB"/>
    <w:rsid w:val="00250DDB"/>
    <w:rsid w:val="00263D08"/>
    <w:rsid w:val="00270379"/>
    <w:rsid w:val="002712AF"/>
    <w:rsid w:val="00276CFD"/>
    <w:rsid w:val="002851C2"/>
    <w:rsid w:val="002A0021"/>
    <w:rsid w:val="002A4833"/>
    <w:rsid w:val="002A5376"/>
    <w:rsid w:val="002A7B14"/>
    <w:rsid w:val="002C4768"/>
    <w:rsid w:val="002C7015"/>
    <w:rsid w:val="002D6621"/>
    <w:rsid w:val="002E197A"/>
    <w:rsid w:val="002E59F6"/>
    <w:rsid w:val="002F5BC3"/>
    <w:rsid w:val="00334440"/>
    <w:rsid w:val="00335A7C"/>
    <w:rsid w:val="003501B5"/>
    <w:rsid w:val="003600F1"/>
    <w:rsid w:val="003649D5"/>
    <w:rsid w:val="0036784E"/>
    <w:rsid w:val="00371DD2"/>
    <w:rsid w:val="00375D17"/>
    <w:rsid w:val="003827B0"/>
    <w:rsid w:val="00382F1D"/>
    <w:rsid w:val="00383923"/>
    <w:rsid w:val="00392D3E"/>
    <w:rsid w:val="003A0BE1"/>
    <w:rsid w:val="003A5C3B"/>
    <w:rsid w:val="003A69F5"/>
    <w:rsid w:val="003B03D5"/>
    <w:rsid w:val="003B4CFB"/>
    <w:rsid w:val="003B6120"/>
    <w:rsid w:val="003C00CE"/>
    <w:rsid w:val="003C27FB"/>
    <w:rsid w:val="003C50A4"/>
    <w:rsid w:val="003D0E90"/>
    <w:rsid w:val="003E6232"/>
    <w:rsid w:val="003F62B3"/>
    <w:rsid w:val="003F6D37"/>
    <w:rsid w:val="003F7D8E"/>
    <w:rsid w:val="003F7E25"/>
    <w:rsid w:val="00411EE7"/>
    <w:rsid w:val="00414622"/>
    <w:rsid w:val="0041533A"/>
    <w:rsid w:val="0042105A"/>
    <w:rsid w:val="0042604F"/>
    <w:rsid w:val="00431F98"/>
    <w:rsid w:val="0043583B"/>
    <w:rsid w:val="0043775D"/>
    <w:rsid w:val="00455B1E"/>
    <w:rsid w:val="00461CA8"/>
    <w:rsid w:val="00465464"/>
    <w:rsid w:val="00472585"/>
    <w:rsid w:val="0047556F"/>
    <w:rsid w:val="00497687"/>
    <w:rsid w:val="00497B15"/>
    <w:rsid w:val="004A1B99"/>
    <w:rsid w:val="004A33DF"/>
    <w:rsid w:val="004A416A"/>
    <w:rsid w:val="004A6986"/>
    <w:rsid w:val="004A6EFC"/>
    <w:rsid w:val="004B3C03"/>
    <w:rsid w:val="004B65D3"/>
    <w:rsid w:val="004C6218"/>
    <w:rsid w:val="004E1622"/>
    <w:rsid w:val="004F2688"/>
    <w:rsid w:val="004F5647"/>
    <w:rsid w:val="005507EE"/>
    <w:rsid w:val="00553AF1"/>
    <w:rsid w:val="00561909"/>
    <w:rsid w:val="00570375"/>
    <w:rsid w:val="005716E2"/>
    <w:rsid w:val="005924A1"/>
    <w:rsid w:val="0059640D"/>
    <w:rsid w:val="005A1650"/>
    <w:rsid w:val="005B386E"/>
    <w:rsid w:val="005B4F46"/>
    <w:rsid w:val="005B5CE1"/>
    <w:rsid w:val="005C1156"/>
    <w:rsid w:val="005C1968"/>
    <w:rsid w:val="005C1DBF"/>
    <w:rsid w:val="005D070A"/>
    <w:rsid w:val="005D1E04"/>
    <w:rsid w:val="005D267B"/>
    <w:rsid w:val="005D5FC4"/>
    <w:rsid w:val="005D6BCE"/>
    <w:rsid w:val="005E06C4"/>
    <w:rsid w:val="005E18C7"/>
    <w:rsid w:val="005E1B6C"/>
    <w:rsid w:val="005E4DC6"/>
    <w:rsid w:val="005F2372"/>
    <w:rsid w:val="005F3AAF"/>
    <w:rsid w:val="00600C21"/>
    <w:rsid w:val="00604AB3"/>
    <w:rsid w:val="00606EE1"/>
    <w:rsid w:val="006144F2"/>
    <w:rsid w:val="006177B1"/>
    <w:rsid w:val="00621BEF"/>
    <w:rsid w:val="00623BD2"/>
    <w:rsid w:val="00630ED7"/>
    <w:rsid w:val="00633AA2"/>
    <w:rsid w:val="0064276D"/>
    <w:rsid w:val="00647516"/>
    <w:rsid w:val="00652C38"/>
    <w:rsid w:val="00655623"/>
    <w:rsid w:val="00661B03"/>
    <w:rsid w:val="00665D87"/>
    <w:rsid w:val="0066687A"/>
    <w:rsid w:val="00671024"/>
    <w:rsid w:val="00671B4A"/>
    <w:rsid w:val="0067251E"/>
    <w:rsid w:val="00675B73"/>
    <w:rsid w:val="0068000C"/>
    <w:rsid w:val="006834EA"/>
    <w:rsid w:val="00686FF2"/>
    <w:rsid w:val="00691134"/>
    <w:rsid w:val="00692DC1"/>
    <w:rsid w:val="00697295"/>
    <w:rsid w:val="006A1B2D"/>
    <w:rsid w:val="006A3FD7"/>
    <w:rsid w:val="006A669F"/>
    <w:rsid w:val="006B0630"/>
    <w:rsid w:val="006C5616"/>
    <w:rsid w:val="006E1E0C"/>
    <w:rsid w:val="006E27B3"/>
    <w:rsid w:val="006F2B2F"/>
    <w:rsid w:val="00701E65"/>
    <w:rsid w:val="00703945"/>
    <w:rsid w:val="0070636F"/>
    <w:rsid w:val="0071080A"/>
    <w:rsid w:val="00713564"/>
    <w:rsid w:val="00720884"/>
    <w:rsid w:val="0072158A"/>
    <w:rsid w:val="007377BB"/>
    <w:rsid w:val="0075146D"/>
    <w:rsid w:val="00754E67"/>
    <w:rsid w:val="00765F17"/>
    <w:rsid w:val="00781CD7"/>
    <w:rsid w:val="007820A6"/>
    <w:rsid w:val="00784FAB"/>
    <w:rsid w:val="00787FA1"/>
    <w:rsid w:val="00792ECD"/>
    <w:rsid w:val="00796C2B"/>
    <w:rsid w:val="007B0CCE"/>
    <w:rsid w:val="007C422F"/>
    <w:rsid w:val="007E3106"/>
    <w:rsid w:val="007E6508"/>
    <w:rsid w:val="008139F3"/>
    <w:rsid w:val="00823391"/>
    <w:rsid w:val="008269A6"/>
    <w:rsid w:val="00826FF3"/>
    <w:rsid w:val="00835D81"/>
    <w:rsid w:val="00836AFD"/>
    <w:rsid w:val="00847938"/>
    <w:rsid w:val="008519AF"/>
    <w:rsid w:val="0085597C"/>
    <w:rsid w:val="00861C0E"/>
    <w:rsid w:val="00862610"/>
    <w:rsid w:val="00864CDD"/>
    <w:rsid w:val="008751DA"/>
    <w:rsid w:val="00876E05"/>
    <w:rsid w:val="00877A91"/>
    <w:rsid w:val="0088478F"/>
    <w:rsid w:val="008A03CD"/>
    <w:rsid w:val="008A63E5"/>
    <w:rsid w:val="008B1847"/>
    <w:rsid w:val="008C6911"/>
    <w:rsid w:val="008E29CE"/>
    <w:rsid w:val="008E4182"/>
    <w:rsid w:val="008E4A25"/>
    <w:rsid w:val="00900529"/>
    <w:rsid w:val="00903971"/>
    <w:rsid w:val="00903F00"/>
    <w:rsid w:val="009104E3"/>
    <w:rsid w:val="0091160E"/>
    <w:rsid w:val="009162EE"/>
    <w:rsid w:val="009214AD"/>
    <w:rsid w:val="00926D06"/>
    <w:rsid w:val="009440C3"/>
    <w:rsid w:val="0095066D"/>
    <w:rsid w:val="00954695"/>
    <w:rsid w:val="00956B39"/>
    <w:rsid w:val="00957130"/>
    <w:rsid w:val="009600BC"/>
    <w:rsid w:val="00960FB2"/>
    <w:rsid w:val="009628B4"/>
    <w:rsid w:val="00963775"/>
    <w:rsid w:val="0096444E"/>
    <w:rsid w:val="00966AE1"/>
    <w:rsid w:val="00966D6B"/>
    <w:rsid w:val="00967C4E"/>
    <w:rsid w:val="00971A5F"/>
    <w:rsid w:val="00977EFB"/>
    <w:rsid w:val="00987A88"/>
    <w:rsid w:val="00990845"/>
    <w:rsid w:val="00990D90"/>
    <w:rsid w:val="00995031"/>
    <w:rsid w:val="00996432"/>
    <w:rsid w:val="009A0361"/>
    <w:rsid w:val="009A39EB"/>
    <w:rsid w:val="009B23B5"/>
    <w:rsid w:val="009C37E2"/>
    <w:rsid w:val="009C79CD"/>
    <w:rsid w:val="009D071E"/>
    <w:rsid w:val="009D11E1"/>
    <w:rsid w:val="009D4E48"/>
    <w:rsid w:val="009D7C36"/>
    <w:rsid w:val="009E321F"/>
    <w:rsid w:val="009E3CF2"/>
    <w:rsid w:val="009E5B24"/>
    <w:rsid w:val="009F0894"/>
    <w:rsid w:val="009F47E4"/>
    <w:rsid w:val="009F554B"/>
    <w:rsid w:val="009F65F1"/>
    <w:rsid w:val="00A00C0E"/>
    <w:rsid w:val="00A11F2D"/>
    <w:rsid w:val="00A26A8E"/>
    <w:rsid w:val="00A31711"/>
    <w:rsid w:val="00A70AE0"/>
    <w:rsid w:val="00A77C28"/>
    <w:rsid w:val="00A929EC"/>
    <w:rsid w:val="00A95E22"/>
    <w:rsid w:val="00AA3563"/>
    <w:rsid w:val="00AA5AC5"/>
    <w:rsid w:val="00AC16CC"/>
    <w:rsid w:val="00AC2381"/>
    <w:rsid w:val="00AD1C0C"/>
    <w:rsid w:val="00AE7C8F"/>
    <w:rsid w:val="00AE7D8F"/>
    <w:rsid w:val="00AF2B93"/>
    <w:rsid w:val="00AF51E3"/>
    <w:rsid w:val="00B102E9"/>
    <w:rsid w:val="00B13506"/>
    <w:rsid w:val="00B17F1E"/>
    <w:rsid w:val="00B24612"/>
    <w:rsid w:val="00B2479D"/>
    <w:rsid w:val="00B24800"/>
    <w:rsid w:val="00B25A43"/>
    <w:rsid w:val="00B30FB3"/>
    <w:rsid w:val="00B317ED"/>
    <w:rsid w:val="00B3333A"/>
    <w:rsid w:val="00B354FA"/>
    <w:rsid w:val="00B50A00"/>
    <w:rsid w:val="00B520B7"/>
    <w:rsid w:val="00B57B30"/>
    <w:rsid w:val="00B648B7"/>
    <w:rsid w:val="00B65AAC"/>
    <w:rsid w:val="00B74836"/>
    <w:rsid w:val="00B77557"/>
    <w:rsid w:val="00B80117"/>
    <w:rsid w:val="00B81B18"/>
    <w:rsid w:val="00B82EAC"/>
    <w:rsid w:val="00B85511"/>
    <w:rsid w:val="00B85722"/>
    <w:rsid w:val="00B85E22"/>
    <w:rsid w:val="00B87F40"/>
    <w:rsid w:val="00BA55AE"/>
    <w:rsid w:val="00BA6FA8"/>
    <w:rsid w:val="00BA7030"/>
    <w:rsid w:val="00BB668F"/>
    <w:rsid w:val="00BB6A68"/>
    <w:rsid w:val="00BC0E67"/>
    <w:rsid w:val="00BC26BC"/>
    <w:rsid w:val="00BC2A61"/>
    <w:rsid w:val="00BD1B2F"/>
    <w:rsid w:val="00BD4A20"/>
    <w:rsid w:val="00BD6A01"/>
    <w:rsid w:val="00BE5216"/>
    <w:rsid w:val="00BF0260"/>
    <w:rsid w:val="00C0619C"/>
    <w:rsid w:val="00C06344"/>
    <w:rsid w:val="00C07E6D"/>
    <w:rsid w:val="00C1508D"/>
    <w:rsid w:val="00C241BD"/>
    <w:rsid w:val="00C3711E"/>
    <w:rsid w:val="00C371C1"/>
    <w:rsid w:val="00C4013F"/>
    <w:rsid w:val="00C44BEA"/>
    <w:rsid w:val="00C456C0"/>
    <w:rsid w:val="00C520D3"/>
    <w:rsid w:val="00C52E78"/>
    <w:rsid w:val="00C5364F"/>
    <w:rsid w:val="00C6048B"/>
    <w:rsid w:val="00C75482"/>
    <w:rsid w:val="00C75A64"/>
    <w:rsid w:val="00C84A78"/>
    <w:rsid w:val="00C91D1C"/>
    <w:rsid w:val="00C953CD"/>
    <w:rsid w:val="00C961D9"/>
    <w:rsid w:val="00CA1B8D"/>
    <w:rsid w:val="00CA3888"/>
    <w:rsid w:val="00CA4006"/>
    <w:rsid w:val="00CC07FB"/>
    <w:rsid w:val="00CC0D44"/>
    <w:rsid w:val="00CC2C3B"/>
    <w:rsid w:val="00CC65D6"/>
    <w:rsid w:val="00CD5185"/>
    <w:rsid w:val="00CF0483"/>
    <w:rsid w:val="00D00003"/>
    <w:rsid w:val="00D01F64"/>
    <w:rsid w:val="00D05396"/>
    <w:rsid w:val="00D106C8"/>
    <w:rsid w:val="00D20D3A"/>
    <w:rsid w:val="00D24BAE"/>
    <w:rsid w:val="00D4027D"/>
    <w:rsid w:val="00D40D43"/>
    <w:rsid w:val="00D47DD5"/>
    <w:rsid w:val="00D504E9"/>
    <w:rsid w:val="00D542E3"/>
    <w:rsid w:val="00D6209D"/>
    <w:rsid w:val="00D67C85"/>
    <w:rsid w:val="00D76ED9"/>
    <w:rsid w:val="00D83B55"/>
    <w:rsid w:val="00D9233D"/>
    <w:rsid w:val="00DA13B1"/>
    <w:rsid w:val="00DA17FE"/>
    <w:rsid w:val="00DA43F6"/>
    <w:rsid w:val="00DB38A7"/>
    <w:rsid w:val="00DB4DCE"/>
    <w:rsid w:val="00DC3201"/>
    <w:rsid w:val="00DC3DC5"/>
    <w:rsid w:val="00DC5297"/>
    <w:rsid w:val="00DC6204"/>
    <w:rsid w:val="00DD677F"/>
    <w:rsid w:val="00DE17F1"/>
    <w:rsid w:val="00DF3ACC"/>
    <w:rsid w:val="00DF532C"/>
    <w:rsid w:val="00E03E20"/>
    <w:rsid w:val="00E214E7"/>
    <w:rsid w:val="00E21BDC"/>
    <w:rsid w:val="00E26238"/>
    <w:rsid w:val="00E44C1C"/>
    <w:rsid w:val="00E519FE"/>
    <w:rsid w:val="00E53B5E"/>
    <w:rsid w:val="00E62660"/>
    <w:rsid w:val="00E6582E"/>
    <w:rsid w:val="00E6632C"/>
    <w:rsid w:val="00E80C40"/>
    <w:rsid w:val="00E83986"/>
    <w:rsid w:val="00E854B4"/>
    <w:rsid w:val="00E9443D"/>
    <w:rsid w:val="00E956D5"/>
    <w:rsid w:val="00E97319"/>
    <w:rsid w:val="00EA0FDB"/>
    <w:rsid w:val="00EA14BF"/>
    <w:rsid w:val="00EA2F79"/>
    <w:rsid w:val="00EB0002"/>
    <w:rsid w:val="00EB2E9A"/>
    <w:rsid w:val="00ED6287"/>
    <w:rsid w:val="00ED6950"/>
    <w:rsid w:val="00ED6FAB"/>
    <w:rsid w:val="00EE4FED"/>
    <w:rsid w:val="00EF2A78"/>
    <w:rsid w:val="00EF4F77"/>
    <w:rsid w:val="00F03C81"/>
    <w:rsid w:val="00F051E8"/>
    <w:rsid w:val="00F05547"/>
    <w:rsid w:val="00F10461"/>
    <w:rsid w:val="00F11353"/>
    <w:rsid w:val="00F1227D"/>
    <w:rsid w:val="00F2050D"/>
    <w:rsid w:val="00F20A1E"/>
    <w:rsid w:val="00F23636"/>
    <w:rsid w:val="00F23F2C"/>
    <w:rsid w:val="00F25F4A"/>
    <w:rsid w:val="00F2739F"/>
    <w:rsid w:val="00F3081A"/>
    <w:rsid w:val="00F31898"/>
    <w:rsid w:val="00F36878"/>
    <w:rsid w:val="00F4186A"/>
    <w:rsid w:val="00F6052D"/>
    <w:rsid w:val="00F77D91"/>
    <w:rsid w:val="00F77FE6"/>
    <w:rsid w:val="00F81D74"/>
    <w:rsid w:val="00F83B92"/>
    <w:rsid w:val="00F84896"/>
    <w:rsid w:val="00F93A58"/>
    <w:rsid w:val="00F945E4"/>
    <w:rsid w:val="00F9615E"/>
    <w:rsid w:val="00F968DD"/>
    <w:rsid w:val="00FA2E4B"/>
    <w:rsid w:val="00FA697B"/>
    <w:rsid w:val="00FB0CBE"/>
    <w:rsid w:val="00FB1BEE"/>
    <w:rsid w:val="00FB4964"/>
    <w:rsid w:val="00FB7214"/>
    <w:rsid w:val="00FC5F51"/>
    <w:rsid w:val="00FC6E4C"/>
    <w:rsid w:val="00FD2DA2"/>
    <w:rsid w:val="00FD487F"/>
    <w:rsid w:val="00FE4B6C"/>
    <w:rsid w:val="00FE7F90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0387BD-894C-4A6A-B4E9-825D69FD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B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uiPriority w:val="34"/>
    <w:qFormat/>
    <w:rsid w:val="00966D6B"/>
    <w:pPr>
      <w:suppressAutoHyphens/>
      <w:ind w:left="720"/>
    </w:pPr>
    <w:rPr>
      <w:sz w:val="24"/>
      <w:lang w:eastAsia="zh-CN"/>
    </w:rPr>
  </w:style>
  <w:style w:type="paragraph" w:customStyle="1" w:styleId="ConsPlusNormal">
    <w:name w:val="ConsPlusNormal"/>
    <w:rsid w:val="00B85E22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No Spacing"/>
    <w:uiPriority w:val="1"/>
    <w:qFormat/>
    <w:rsid w:val="00371DD2"/>
    <w:rPr>
      <w:sz w:val="24"/>
      <w:szCs w:val="24"/>
    </w:rPr>
  </w:style>
  <w:style w:type="paragraph" w:styleId="aa">
    <w:name w:val="Plain Text"/>
    <w:basedOn w:val="a"/>
    <w:link w:val="ab"/>
    <w:rsid w:val="0088478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88478F"/>
    <w:rPr>
      <w:rFonts w:ascii="Courier New" w:hAnsi="Courier New" w:cs="Courier New"/>
    </w:rPr>
  </w:style>
  <w:style w:type="paragraph" w:customStyle="1" w:styleId="s1">
    <w:name w:val="s_1"/>
    <w:basedOn w:val="a"/>
    <w:rsid w:val="00F968D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F968DD"/>
    <w:rPr>
      <w:i/>
      <w:iCs/>
    </w:rPr>
  </w:style>
  <w:style w:type="paragraph" w:customStyle="1" w:styleId="ConsPlusTitle">
    <w:name w:val="ConsPlusTitle"/>
    <w:rsid w:val="00987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Strong"/>
    <w:basedOn w:val="a0"/>
    <w:uiPriority w:val="22"/>
    <w:qFormat/>
    <w:rsid w:val="00963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9C00-2BAE-40FE-BB00-691A8065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Пчелинцева Елена Адамовна</cp:lastModifiedBy>
  <cp:revision>20</cp:revision>
  <cp:lastPrinted>2026-03-20T03:44:00Z</cp:lastPrinted>
  <dcterms:created xsi:type="dcterms:W3CDTF">2026-03-12T09:38:00Z</dcterms:created>
  <dcterms:modified xsi:type="dcterms:W3CDTF">2026-03-23T05:26:00Z</dcterms:modified>
</cp:coreProperties>
</file>