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3D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Информация для жителей индивидуальных жилых домов, </w:t>
      </w:r>
    </w:p>
    <w:p w:rsidR="00234575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имеющих</w:t>
      </w:r>
      <w:proofErr w:type="gramEnd"/>
      <w:r>
        <w:rPr>
          <w:b/>
        </w:rPr>
        <w:t xml:space="preserve"> печное отопление</w:t>
      </w:r>
    </w:p>
    <w:p w:rsidR="00234575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>Печное отопление жилых домов </w:t>
      </w:r>
      <w:hyperlink r:id="rId5" w:tooltip="углем" w:history="1">
        <w:r>
          <w:rPr>
            <w:rStyle w:val="a3"/>
            <w:color w:val="auto"/>
            <w:u w:val="none"/>
          </w:rPr>
          <w:t>углем</w:t>
        </w:r>
      </w:hyperlink>
      <w:r>
        <w:t> и дровами несет в себе реальную угрозу жизнедеятельности населения, так как при их горении в окружающую атмосферу и во внутреннее пространство дома поступает целый ряд загрязняющих веществ. В 2015 году Всемирная организация здравоохранения (далее – ВОЗ) опубликовала исследование о негативном воздействии на здоровье населения взвешенных твердых частиц (</w:t>
      </w:r>
      <w:r>
        <w:rPr>
          <w:shd w:val="clear" w:color="auto" w:fill="FFFFFF"/>
        </w:rPr>
        <w:t>размерами от 0,001 до 2,5 мкм)</w:t>
      </w:r>
      <w:r>
        <w:t>, образующихся в результате сгорания угля и древесины, и являющихся одним из основных загрязнителей воздуха.</w:t>
      </w:r>
      <w:r>
        <w:rPr>
          <w:rFonts w:ascii="Arial" w:hAnsi="Arial" w:cs="Arial"/>
          <w:color w:val="666666"/>
        </w:rPr>
        <w:t xml:space="preserve"> </w:t>
      </w:r>
      <w:r>
        <w:t xml:space="preserve">Воздействие взвешенных твердых частиц является одной из основных причин преждевременной смертности людей, вызванной воздействием неблагоприятных факторов среды обитания. Более того, было отмечено, что сжигание угля в домашних условиях приводит к выбросу в больших количествах оксидов серы и азота, а также в зависимости от места происхождения угля и токсичных элементов: фтор, мышьяк, селен, ртуть и свинец. Исследователи ВОЗ доказали, что с выбросами, образующимися в результате печного отопления, напрямую связаны респираторные и </w:t>
      </w:r>
      <w:proofErr w:type="gramStart"/>
      <w:r>
        <w:t>сердечно-сосудистые</w:t>
      </w:r>
      <w:proofErr w:type="gramEnd"/>
      <w:r>
        <w:t xml:space="preserve"> заболевания, и возрастает риск развития рака легких.</w:t>
      </w:r>
    </w:p>
    <w:p w:rsidR="003D2D3D" w:rsidRDefault="003D2D3D" w:rsidP="00234575">
      <w:pPr>
        <w:pStyle w:val="a4"/>
        <w:spacing w:before="0" w:beforeAutospacing="0" w:after="0" w:afterAutospacing="0"/>
        <w:ind w:firstLine="851"/>
        <w:jc w:val="both"/>
      </w:pPr>
      <w:r>
        <w:t>С</w:t>
      </w:r>
      <w:r w:rsidR="00234575">
        <w:t xml:space="preserve"> целью </w:t>
      </w:r>
      <w:proofErr w:type="gramStart"/>
      <w:r w:rsidR="00234575">
        <w:t>снижения негативного воздействия продуктов горения угля</w:t>
      </w:r>
      <w:proofErr w:type="gramEnd"/>
      <w:r w:rsidR="00234575">
        <w:t xml:space="preserve"> и дров на окружающую среду</w:t>
      </w:r>
      <w:r>
        <w:t xml:space="preserve"> назрела необходимость перехода на более </w:t>
      </w:r>
      <w:proofErr w:type="spellStart"/>
      <w:r>
        <w:t>экологичное</w:t>
      </w:r>
      <w:proofErr w:type="spellEnd"/>
      <w:r>
        <w:t xml:space="preserve"> топливо.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 xml:space="preserve">Так в Красноярском крае производится экологически чистое бездымное топливо «Сибирский брикет», это совместная разработка угольщиков АО «Сибирская угольная энергетическая компания» и красноярских ученых. Бездымный брикет – продукт глубокой переработки бурого угля, топливо прессуется под большим давлением и при высокой температуре, что позволяет максимально удалить вредные летучие вещества сразу при производстве. Инновационное топливо просто в использовании и применимо для всех видов твердотопливных котлов-автоматов и полуавтоматов, бытовых котлов, буржуек, кирпичных печей и каминов. Брикеты обладают повышенной теплоотдачей – 6 000 Ккал/кг (на уровне каменных углей), экономичностью – расход брикетов в 1,5-2 раза ниже, чем традиционного топлива. Топливо не дымит и не засоряет дымоход, при его сгорании отсутствуют шлаковые образования. </w:t>
      </w:r>
      <w:proofErr w:type="spellStart"/>
      <w:r>
        <w:t>Экологичность</w:t>
      </w:r>
      <w:proofErr w:type="spellEnd"/>
      <w:r>
        <w:t xml:space="preserve"> топлива подтверждена лабораторными исследованиями. В осенне-зимний период 2020-2021 года выбор в пользу бездымного брикета сделали более 2 000 красноярских домохозяйств. Высокий интерес к </w:t>
      </w:r>
      <w:proofErr w:type="spellStart"/>
      <w:r>
        <w:t>экологичному</w:t>
      </w:r>
      <w:proofErr w:type="spellEnd"/>
      <w:r>
        <w:t xml:space="preserve"> топливу также проявляют в Минусинске, Чите, Улан-Удэ и других городах Сибири, где остро стоят вопросы качества воздуха.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>Купить брикет можно в пункте продаж, который находится по адресу: г. Красноярск, ул. Новая Заря, 16, территория терминала РЖД, телефоны для справки: 8(391)296</w:t>
      </w:r>
      <w:r w:rsidR="00455365">
        <w:t>-</w:t>
      </w:r>
      <w:r>
        <w:t>36</w:t>
      </w:r>
      <w:r w:rsidR="00455365">
        <w:t>-</w:t>
      </w:r>
      <w:r>
        <w:t>37, +7905</w:t>
      </w:r>
      <w:r w:rsidR="00455365">
        <w:t>-</w:t>
      </w:r>
      <w:r>
        <w:t>975</w:t>
      </w:r>
      <w:r w:rsidR="00455365">
        <w:t>-</w:t>
      </w:r>
      <w:r>
        <w:t>50</w:t>
      </w:r>
      <w:r w:rsidR="00455365">
        <w:t>-</w:t>
      </w:r>
      <w:r>
        <w:t>51. Для жителей частного сектора Красноярского края действует специальная цена.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 xml:space="preserve">В последнее время в качестве топлива жители индивидуальных домов также стали использовать </w:t>
      </w:r>
      <w:proofErr w:type="spellStart"/>
      <w:r>
        <w:t>пеллеты</w:t>
      </w:r>
      <w:proofErr w:type="spellEnd"/>
      <w:r>
        <w:t xml:space="preserve"> – сухое </w:t>
      </w:r>
      <w:proofErr w:type="spellStart"/>
      <w:r>
        <w:t>экологичное</w:t>
      </w:r>
      <w:proofErr w:type="spellEnd"/>
      <w:r>
        <w:t xml:space="preserve"> возобновляемое </w:t>
      </w:r>
      <w:proofErr w:type="spellStart"/>
      <w:r>
        <w:t>биотопливо</w:t>
      </w:r>
      <w:proofErr w:type="spellEnd"/>
      <w:r>
        <w:t xml:space="preserve">, представляющее собой спрессованные гранулы из продуктов деревообработки (древесные опилки, стружка, кора и пр.). В их производстве не используются химические примеси, загустители и клеи. Склеивание гранулы обеспечивает вещество, которое содержится в исходном сырье – лигнин, он нагревается при прессовании и скрепляет гранулу. Благодаря своей форме </w:t>
      </w:r>
      <w:proofErr w:type="spellStart"/>
      <w:r>
        <w:t>пеллеты</w:t>
      </w:r>
      <w:proofErr w:type="spellEnd"/>
      <w:r>
        <w:t xml:space="preserve"> легко транспортировать, как правило, их упаковывают в пакеты весом 50 кг или в специальные большие пластиковые мешки объемом 1 м</w:t>
      </w:r>
      <w:r>
        <w:rPr>
          <w:vertAlign w:val="superscript"/>
        </w:rPr>
        <w:t>3</w:t>
      </w:r>
      <w:r>
        <w:t xml:space="preserve">. Данное топливо подходит для использования в любых типах печей и котлов. При сгорании 100 кг </w:t>
      </w:r>
      <w:proofErr w:type="spellStart"/>
      <w:r>
        <w:t>пеллетов</w:t>
      </w:r>
      <w:proofErr w:type="spellEnd"/>
      <w:r>
        <w:t xml:space="preserve"> количество выделяемого тепла равно количеству, которое образуется при сгорании 160 кг обычных дров, то есть для обогрева одного и того же помещения их необходимо в полтора раза меньше, чем дров. При использовании </w:t>
      </w:r>
      <w:proofErr w:type="spellStart"/>
      <w:r>
        <w:t>пеллетов</w:t>
      </w:r>
      <w:proofErr w:type="spellEnd"/>
      <w:r>
        <w:t xml:space="preserve"> выделение углекислого газа близко к нулю, тогда как при сгорании угля в атмосферу выделяется 60% </w:t>
      </w:r>
      <w:r>
        <w:lastRenderedPageBreak/>
        <w:t xml:space="preserve">углекислого газа. Переход от традиционных дровяных печей на отопление </w:t>
      </w:r>
      <w:proofErr w:type="spellStart"/>
      <w:r>
        <w:t>пеллетами</w:t>
      </w:r>
      <w:proofErr w:type="spellEnd"/>
      <w:r>
        <w:t xml:space="preserve"> позволяет уменьшить выброс твердых взвешенных частиц почти в 10 раз. Главными положительными особенностями материала являются: долгий срок горения, малое выделение дыма и токсических веществ, очень низкий показатель зольности, высокое количество тепловой энергии и равномерность прогорания. 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proofErr w:type="gramStart"/>
      <w:r>
        <w:t xml:space="preserve">Информация о продаже </w:t>
      </w:r>
      <w:proofErr w:type="spellStart"/>
      <w:r>
        <w:t>пеллетов</w:t>
      </w:r>
      <w:proofErr w:type="spellEnd"/>
      <w:r>
        <w:t>, в том числе от производителей (ТПК «Сибирский зодчий»,  ДОК «Енисей» (г. Красноярск), ООО «</w:t>
      </w:r>
      <w:proofErr w:type="spellStart"/>
      <w:r>
        <w:t>ТасейЭколес</w:t>
      </w:r>
      <w:proofErr w:type="spellEnd"/>
      <w:r>
        <w:t xml:space="preserve">», ИП Симонова Н.В. (г. Канск) и других), представлена в информационно-телекоммуникационной сети «Интернет». </w:t>
      </w:r>
      <w:proofErr w:type="gramEnd"/>
    </w:p>
    <w:p w:rsidR="00234575" w:rsidRDefault="003D2D3D" w:rsidP="00234575">
      <w:pPr>
        <w:pStyle w:val="a4"/>
        <w:spacing w:before="0" w:beforeAutospacing="0" w:after="0" w:afterAutospacing="0"/>
        <w:ind w:firstLine="851"/>
        <w:jc w:val="both"/>
      </w:pPr>
      <w:proofErr w:type="gramStart"/>
      <w:r w:rsidRPr="003D2D3D">
        <w:t>Администрация</w:t>
      </w:r>
      <w:proofErr w:type="gramEnd"/>
      <w:r w:rsidRPr="003D2D3D">
        <w:t xml:space="preserve"> ЗАТО г. Зеленогорска рекомендует жит</w:t>
      </w:r>
      <w:r>
        <w:t>елям индивидуальных жилых домов</w:t>
      </w:r>
      <w:r w:rsidRPr="003D2D3D">
        <w:t xml:space="preserve">, имеющих печное отопление, прейти на более экологичные виды топлива (брикеты, </w:t>
      </w:r>
      <w:proofErr w:type="spellStart"/>
      <w:r w:rsidRPr="003D2D3D">
        <w:t>пеллеты</w:t>
      </w:r>
      <w:proofErr w:type="spellEnd"/>
      <w:r w:rsidRPr="003D2D3D">
        <w:t>)</w:t>
      </w:r>
      <w:r>
        <w:t>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1B25A1" w:rsidRDefault="00F316D9">
      <w:r>
        <w:t xml:space="preserve"> </w:t>
      </w:r>
      <w:bookmarkStart w:id="0" w:name="_GoBack"/>
      <w:bookmarkEnd w:id="0"/>
    </w:p>
    <w:sectPr w:rsidR="001B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00"/>
    <w:rsid w:val="001B25A1"/>
    <w:rsid w:val="00234575"/>
    <w:rsid w:val="003B0D00"/>
    <w:rsid w:val="003D2D3D"/>
    <w:rsid w:val="00455365"/>
    <w:rsid w:val="00E66E56"/>
    <w:rsid w:val="00F3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57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57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rezovka.bezformata.com/word/uglov/87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2026-02-09T07:45:00Z</cp:lastPrinted>
  <dcterms:created xsi:type="dcterms:W3CDTF">2022-03-01T01:27:00Z</dcterms:created>
  <dcterms:modified xsi:type="dcterms:W3CDTF">2026-02-09T07:45:00Z</dcterms:modified>
</cp:coreProperties>
</file>