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Красноярского края от 19.12.2017 N 4-1264</w:t>
              <w:br/>
              <w:t xml:space="preserve">(ред. от 29.05.2025)</w:t>
              <w:br/>
              <w:t xml:space="preserve">"О представлении гражданами, претендующими на замещение муниципальных должностей,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w:t>
              <w:br/>
              <w:t xml:space="preserve">(подписан временно исполняющим обязанности Губернатора Красноярского края 26.12.2017)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19 декабря 2017 года</w:t>
            </w:r>
          </w:p>
        </w:tc>
        <w:tc>
          <w:tcPr>
            <w:tcW w:w="5103" w:type="dxa"/>
            <w:tcBorders>
              <w:top w:val="nil"/>
              <w:left w:val="nil"/>
              <w:bottom w:val="nil"/>
              <w:right w:val="nil"/>
            </w:tcBorders>
          </w:tcPr>
          <w:p>
            <w:pPr>
              <w:pStyle w:val="0"/>
              <w:outlineLvl w:val="0"/>
              <w:jc w:val="right"/>
            </w:pPr>
            <w:r>
              <w:rPr>
                <w:sz w:val="20"/>
              </w:rPr>
              <w:t xml:space="preserve">N 4-1264</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ЗАКОНОДАТЕЛЬНОЕ СОБРАНИЕ КРАСНОЯРСКОГО КРАЯ</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КРАСНОЯРСКОГО КРАЯ</w:t>
      </w:r>
    </w:p>
    <w:p>
      <w:pPr>
        <w:pStyle w:val="2"/>
        <w:jc w:val="center"/>
      </w:pPr>
      <w:r>
        <w:rPr>
          <w:sz w:val="20"/>
        </w:rPr>
      </w:r>
    </w:p>
    <w:p>
      <w:pPr>
        <w:pStyle w:val="2"/>
        <w:jc w:val="center"/>
      </w:pPr>
      <w:r>
        <w:rPr>
          <w:sz w:val="20"/>
        </w:rPr>
        <w:t xml:space="preserve">О ПРЕДСТАВЛЕНИИ ГРАЖДАНАМИ, ПРЕТЕНДУЮЩИМИ НА ЗАМЕЩЕНИЕ</w:t>
      </w:r>
    </w:p>
    <w:p>
      <w:pPr>
        <w:pStyle w:val="2"/>
        <w:jc w:val="center"/>
      </w:pPr>
      <w:r>
        <w:rPr>
          <w:sz w:val="20"/>
        </w:rPr>
        <w:t xml:space="preserve">МУНИЦИПАЛЬНЫХ ДОЛЖНОСТЕЙ, И ЛИЦАМИ, ЗАМЕЩАЮЩИМИ</w:t>
      </w:r>
    </w:p>
    <w:p>
      <w:pPr>
        <w:pStyle w:val="2"/>
        <w:jc w:val="center"/>
      </w:pPr>
      <w:r>
        <w:rPr>
          <w:sz w:val="20"/>
        </w:rPr>
        <w:t xml:space="preserve">УКАЗАННЫЕ ДОЛЖНОСТИ, СВЕДЕНИЙ О ДОХОДАХ, РАСХОДАХ,</w:t>
      </w:r>
    </w:p>
    <w:p>
      <w:pPr>
        <w:pStyle w:val="2"/>
        <w:jc w:val="center"/>
      </w:pPr>
      <w:r>
        <w:rPr>
          <w:sz w:val="20"/>
        </w:rPr>
        <w:t xml:space="preserve">ОБ ИМУЩЕСТВЕ И ОБЯЗАТЕЛЬСТВАХ ИМУЩЕСТВЕННОГО ХАРАКТЕРА</w:t>
      </w:r>
    </w:p>
    <w:p>
      <w:pPr>
        <w:pStyle w:val="2"/>
        <w:jc w:val="center"/>
      </w:pPr>
      <w:r>
        <w:rPr>
          <w:sz w:val="20"/>
        </w:rPr>
        <w:t xml:space="preserve">И ПРОВЕРКЕ ДОСТОВЕРНОСТИ И ПОЛНОТЫ ТАКИХ СВЕДЕНИЙ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Красноярского края от 11.10.2018 </w:t>
            </w:r>
            <w:hyperlink w:history="0" r:id="rId8" w:tooltip="Закон Красноярского края от 11.10.2018 N 6-2043 &quot;О внесении изменений в статью 2 Закона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0.2018) {КонсультантПлюс}">
              <w:r>
                <w:rPr>
                  <w:sz w:val="20"/>
                  <w:color w:val="0000ff"/>
                </w:rPr>
                <w:t xml:space="preserve">N 6-2043</w:t>
              </w:r>
            </w:hyperlink>
            <w:r>
              <w:rPr>
                <w:sz w:val="20"/>
                <w:color w:val="392c69"/>
              </w:rPr>
              <w:t xml:space="preserve">,</w:t>
            </w:r>
          </w:p>
          <w:p>
            <w:pPr>
              <w:pStyle w:val="0"/>
              <w:jc w:val="center"/>
            </w:pPr>
            <w:r>
              <w:rPr>
                <w:sz w:val="20"/>
                <w:color w:val="392c69"/>
              </w:rPr>
              <w:t xml:space="preserve">от 19.12.2019 </w:t>
            </w:r>
            <w:hyperlink w:history="0" r:id="rId9"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N 8-3530</w:t>
              </w:r>
            </w:hyperlink>
            <w:r>
              <w:rPr>
                <w:sz w:val="20"/>
                <w:color w:val="392c69"/>
              </w:rPr>
              <w:t xml:space="preserve">, от 08.07.2021 </w:t>
            </w:r>
            <w:hyperlink w:history="0" r:id="rId10"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color w:val="392c69"/>
              </w:rPr>
              <w:t xml:space="preserve">, от 23.11.2021 </w:t>
            </w:r>
            <w:hyperlink w:history="0" r:id="rId11"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N 2-178</w:t>
              </w:r>
            </w:hyperlink>
            <w:r>
              <w:rPr>
                <w:sz w:val="20"/>
                <w:color w:val="392c69"/>
              </w:rPr>
              <w:t xml:space="preserve">,</w:t>
            </w:r>
          </w:p>
          <w:p>
            <w:pPr>
              <w:pStyle w:val="0"/>
              <w:jc w:val="center"/>
            </w:pPr>
            <w:r>
              <w:rPr>
                <w:sz w:val="20"/>
                <w:color w:val="392c69"/>
              </w:rPr>
              <w:t xml:space="preserve">от 07.07.2022 </w:t>
            </w:r>
            <w:hyperlink w:history="0" r:id="rId12"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color w:val="392c69"/>
              </w:rPr>
              <w:t xml:space="preserve">, от 16.03.2023 </w:t>
            </w:r>
            <w:hyperlink w:history="0" r:id="rId13"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N 5-1625</w:t>
              </w:r>
            </w:hyperlink>
            <w:r>
              <w:rPr>
                <w:sz w:val="20"/>
                <w:color w:val="392c69"/>
              </w:rPr>
              <w:t xml:space="preserve">, от 29.05.2025 </w:t>
            </w:r>
            <w:hyperlink w:history="0" r:id="rId14"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N 9-3976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ind w:firstLine="540"/>
        <w:jc w:val="both"/>
      </w:pPr>
      <w:r>
        <w:rPr>
          <w:sz w:val="20"/>
        </w:rPr>
        <w:t xml:space="preserve">Статья 1. Предмет регулирования настоящего Закона</w:t>
      </w:r>
    </w:p>
    <w:p>
      <w:pPr>
        <w:pStyle w:val="0"/>
        <w:jc w:val="both"/>
      </w:pPr>
      <w:r>
        <w:rPr>
          <w:sz w:val="20"/>
        </w:rPr>
      </w:r>
    </w:p>
    <w:p>
      <w:pPr>
        <w:pStyle w:val="0"/>
        <w:ind w:firstLine="540"/>
        <w:jc w:val="both"/>
      </w:pPr>
      <w:r>
        <w:rPr>
          <w:sz w:val="20"/>
        </w:rPr>
        <w:t xml:space="preserve">1. Настоящим Законом устанавливается </w:t>
      </w:r>
      <w:hyperlink w:history="0" r:id="rId15" w:tooltip="Федеральный закон от 25.12.2008 N 273-ФЗ (ред. от 28.12.2025) &quot;О противодействии коррупции&quot; {КонсультантПлюс}">
        <w:r>
          <w:rPr>
            <w:sz w:val="20"/>
            <w:color w:val="0000ff"/>
          </w:rPr>
          <w:t xml:space="preserve">порядок</w:t>
        </w:r>
      </w:hyperlink>
      <w:r>
        <w:rPr>
          <w:sz w:val="20"/>
        </w:rPr>
        <w:t xml:space="preserve">:</w:t>
      </w:r>
    </w:p>
    <w:p>
      <w:pPr>
        <w:pStyle w:val="0"/>
        <w:spacing w:before="200" w:lineRule="auto"/>
        <w:ind w:firstLine="540"/>
        <w:jc w:val="both"/>
      </w:pPr>
      <w:r>
        <w:rPr>
          <w:sz w:val="20"/>
        </w:rPr>
        <w:t xml:space="preserve">а) представления гражданами, претендующими на замещение муниципальных должностей, за исключением указанных в </w:t>
      </w:r>
      <w:hyperlink w:history="0" w:anchor="P29" w:tooltip="2. Лица, претендующие на замещение муниципальной должности, замещаемой посредством муниципальных выборов (депутат представительного органа муниципального образования), представляют сведения о доходах, об имуществе и обязательствах имущественного характера, а в отдельных случаях сведения о расходах, в соответствии с Федеральным законом от 12 июня 2002 года N 67-ФЗ &quot;Об основных гарантиях избирательных прав и права на участие в референдуме граждан Российской Федерации&quot; и Законом края от 2 октября 2003 года ...">
        <w:r>
          <w:rPr>
            <w:sz w:val="20"/>
            <w:color w:val="0000ff"/>
          </w:rPr>
          <w:t xml:space="preserve">пункте 2</w:t>
        </w:r>
      </w:hyperlink>
      <w:r>
        <w:rPr>
          <w:sz w:val="20"/>
        </w:rPr>
        <w:t xml:space="preserve"> настоящей статьи (далее - лицо, претендующее на замещение должности), сведений о своих доходах, об имуществе и обязательствах имущественного характера, а также сведений о доходах, об имуществе и обязательствах имущественного характера своих супруги (супруга) и несовершеннолетних детей и порядок проверки достоверности и полноты указанных сведений;</w:t>
      </w:r>
    </w:p>
    <w:p>
      <w:pPr>
        <w:pStyle w:val="0"/>
        <w:jc w:val="both"/>
      </w:pPr>
      <w:r>
        <w:rPr>
          <w:sz w:val="20"/>
        </w:rPr>
        <w:t xml:space="preserve">(в ред. </w:t>
      </w:r>
      <w:hyperlink w:history="0" r:id="rId16"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spacing w:before="200" w:lineRule="auto"/>
        <w:ind w:firstLine="540"/>
        <w:jc w:val="both"/>
      </w:pPr>
      <w:r>
        <w:rPr>
          <w:sz w:val="20"/>
        </w:rPr>
        <w:t xml:space="preserve">б) представления лицами, замещающими муниципальные должности (далее - лицо, замещающее должность),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и порядок проверки достоверности и полноты указанных сведений;</w:t>
      </w:r>
    </w:p>
    <w:p>
      <w:pPr>
        <w:pStyle w:val="0"/>
        <w:jc w:val="both"/>
      </w:pPr>
      <w:r>
        <w:rPr>
          <w:sz w:val="20"/>
        </w:rPr>
        <w:t xml:space="preserve">(в ред. </w:t>
      </w:r>
      <w:hyperlink w:history="0" r:id="rId17"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spacing w:before="200" w:lineRule="auto"/>
        <w:ind w:firstLine="540"/>
        <w:jc w:val="both"/>
      </w:pPr>
      <w:r>
        <w:rPr>
          <w:sz w:val="20"/>
        </w:rPr>
        <w:t xml:space="preserve">в) применения к лицу, замещающему муниципальную должность, мер ответственности, предусмотренных </w:t>
      </w:r>
      <w:hyperlink w:history="0" r:id="rId18"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sz w:val="20"/>
            <w:color w:val="0000ff"/>
          </w:rPr>
          <w:t xml:space="preserve">частью 4 статьи 29</w:t>
        </w:r>
      </w:hyperlink>
      <w:r>
        <w:rPr>
          <w:sz w:val="20"/>
        </w:rPr>
        <w:t xml:space="preserve"> Федерального закона от 20 марта 2025 года N 33-ФЗ "Об общих принципах организации местного самоуправления в единой системе публичной власти".</w:t>
      </w:r>
    </w:p>
    <w:p>
      <w:pPr>
        <w:pStyle w:val="0"/>
        <w:jc w:val="both"/>
      </w:pPr>
      <w:r>
        <w:rPr>
          <w:sz w:val="20"/>
        </w:rPr>
        <w:t xml:space="preserve">(пп. "в" в ред. </w:t>
      </w:r>
      <w:hyperlink w:history="0" r:id="rId19"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bookmarkStart w:id="29" w:name="P29"/>
    <w:bookmarkEnd w:id="29"/>
    <w:p>
      <w:pPr>
        <w:pStyle w:val="0"/>
        <w:spacing w:before="200" w:lineRule="auto"/>
        <w:ind w:firstLine="540"/>
        <w:jc w:val="both"/>
      </w:pPr>
      <w:r>
        <w:rPr>
          <w:sz w:val="20"/>
        </w:rPr>
        <w:t xml:space="preserve">2. Лица, претендующие на замещение муниципальной должности, замещаемой посредством муниципальных выборов (депутат представительного органа муниципального образования), представляют сведения о доходах, об имуществе и обязательствах имущественного характера, а в отдельных случаях сведения о расходах, в соответствии с Федеральным </w:t>
      </w:r>
      <w:hyperlink w:history="0" r:id="rId20"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 и </w:t>
      </w:r>
      <w:hyperlink w:history="0" r:id="rId21" w:tooltip="Закон Красноярского края от 02.10.2003 N 8-1411 (ред. от 29.05.2025) &quot;О выборах в органы местного самоуправления в Красноярском крае&quot; (подписан Губернатором Красноярского края 16.10.2003) {КонсультантПлюс}">
        <w:r>
          <w:rPr>
            <w:sz w:val="20"/>
            <w:color w:val="0000ff"/>
          </w:rPr>
          <w:t xml:space="preserve">Законом</w:t>
        </w:r>
      </w:hyperlink>
      <w:r>
        <w:rPr>
          <w:sz w:val="20"/>
        </w:rPr>
        <w:t xml:space="preserve"> края от 2 октября 2003 года N 8-1411 "О выборах в органы местного самоуправления в Красноярском крае".</w:t>
      </w:r>
    </w:p>
    <w:p>
      <w:pPr>
        <w:pStyle w:val="0"/>
        <w:jc w:val="both"/>
      </w:pPr>
      <w:r>
        <w:rPr>
          <w:sz w:val="20"/>
        </w:rPr>
        <w:t xml:space="preserve">(в ред. </w:t>
      </w:r>
      <w:hyperlink w:history="0" r:id="rId22"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jc w:val="both"/>
      </w:pPr>
      <w:r>
        <w:rPr>
          <w:sz w:val="20"/>
        </w:rPr>
      </w:r>
    </w:p>
    <w:bookmarkStart w:id="32" w:name="P32"/>
    <w:bookmarkEnd w:id="32"/>
    <w:p>
      <w:pPr>
        <w:pStyle w:val="2"/>
        <w:outlineLvl w:val="1"/>
        <w:ind w:firstLine="540"/>
        <w:jc w:val="both"/>
      </w:pPr>
      <w:r>
        <w:rPr>
          <w:sz w:val="20"/>
        </w:rPr>
        <w:t xml:space="preserve">Статья 2. Порядок представления сведений о доходах, расходах, об имуществе и обязательствах имущественного характера</w:t>
      </w:r>
    </w:p>
    <w:p>
      <w:pPr>
        <w:pStyle w:val="0"/>
        <w:jc w:val="both"/>
      </w:pPr>
      <w:r>
        <w:rPr>
          <w:sz w:val="20"/>
        </w:rPr>
      </w:r>
    </w:p>
    <w:bookmarkStart w:id="34" w:name="P34"/>
    <w:bookmarkEnd w:id="34"/>
    <w:p>
      <w:pPr>
        <w:pStyle w:val="0"/>
        <w:ind w:firstLine="540"/>
        <w:jc w:val="both"/>
      </w:pPr>
      <w:r>
        <w:rPr>
          <w:sz w:val="20"/>
        </w:rPr>
        <w:t xml:space="preserve">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w:t>
      </w:r>
    </w:p>
    <w:p>
      <w:pPr>
        <w:pStyle w:val="0"/>
        <w:jc w:val="both"/>
      </w:pPr>
      <w:r>
        <w:rPr>
          <w:sz w:val="20"/>
        </w:rPr>
        <w:t xml:space="preserve">(в ред. </w:t>
      </w:r>
      <w:hyperlink w:history="0" r:id="rId23"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spacing w:before="200" w:lineRule="auto"/>
        <w:ind w:firstLine="540"/>
        <w:jc w:val="both"/>
      </w:pPr>
      <w:r>
        <w:rPr>
          <w:sz w:val="20"/>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w:t>
      </w:r>
    </w:p>
    <w:bookmarkStart w:id="38" w:name="P38"/>
    <w:bookmarkEnd w:id="38"/>
    <w:p>
      <w:pPr>
        <w:pStyle w:val="0"/>
        <w:spacing w:before="200" w:lineRule="auto"/>
        <w:ind w:firstLine="540"/>
        <w:jc w:val="both"/>
      </w:pPr>
      <w:r>
        <w:rPr>
          <w:sz w:val="20"/>
        </w:rPr>
        <w:t xml:space="preserve">1.1. Лицо, претендующее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w:t>
      </w:r>
    </w:p>
    <w:p>
      <w:pPr>
        <w:pStyle w:val="0"/>
        <w:spacing w:before="200" w:lineRule="auto"/>
        <w:ind w:firstLine="540"/>
        <w:jc w:val="both"/>
      </w:pPr>
      <w:r>
        <w:rPr>
          <w:sz w:val="20"/>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в котором Губернатору края в соответствии с законами края вносится предложение о кандидатуре на должность главы муниципального образования (далее - предложение о кандидатуре),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в котором Губернатору края вносится предложение о кандидатуре;</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в котором Губернатору края вносится предложение о кандидатуре,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в котором Губернатору края вносится предложение о кандидатуре.</w:t>
      </w:r>
    </w:p>
    <w:p>
      <w:pPr>
        <w:pStyle w:val="0"/>
        <w:jc w:val="both"/>
      </w:pPr>
      <w:r>
        <w:rPr>
          <w:sz w:val="20"/>
        </w:rPr>
        <w:t xml:space="preserve">(п. 1.1 введен </w:t>
      </w:r>
      <w:hyperlink w:history="0" r:id="rId24"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Законом</w:t>
        </w:r>
      </w:hyperlink>
      <w:r>
        <w:rPr>
          <w:sz w:val="20"/>
        </w:rPr>
        <w:t xml:space="preserve"> Красноярского края от 29.05.2025 N 9-3976)</w:t>
      </w:r>
    </w:p>
    <w:bookmarkStart w:id="42" w:name="P42"/>
    <w:bookmarkEnd w:id="42"/>
    <w:p>
      <w:pPr>
        <w:pStyle w:val="0"/>
        <w:spacing w:before="200" w:lineRule="auto"/>
        <w:ind w:firstLine="540"/>
        <w:jc w:val="both"/>
      </w:pPr>
      <w:r>
        <w:rPr>
          <w:sz w:val="20"/>
        </w:rPr>
        <w:t xml:space="preserve">2.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Губернатору края:</w:t>
      </w:r>
    </w:p>
    <w:p>
      <w:pPr>
        <w:pStyle w:val="0"/>
        <w:jc w:val="both"/>
      </w:pPr>
      <w:r>
        <w:rPr>
          <w:sz w:val="20"/>
        </w:rPr>
        <w:t xml:space="preserve">(в ред. Законов Красноярского края от 19.12.2019 </w:t>
      </w:r>
      <w:hyperlink w:history="0" r:id="rId25"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N 8-3530</w:t>
        </w:r>
      </w:hyperlink>
      <w:r>
        <w:rPr>
          <w:sz w:val="20"/>
        </w:rPr>
        <w:t xml:space="preserve">, от 16.03.2023 </w:t>
      </w:r>
      <w:hyperlink w:history="0" r:id="rId26"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N 5-1625</w:t>
        </w:r>
      </w:hyperlink>
      <w:r>
        <w:rPr>
          <w:sz w:val="20"/>
        </w:rPr>
        <w:t xml:space="preserve">)</w:t>
      </w:r>
    </w:p>
    <w:p>
      <w:pPr>
        <w:pStyle w:val="0"/>
        <w:spacing w:before="200" w:lineRule="auto"/>
        <w:ind w:firstLine="540"/>
        <w:jc w:val="both"/>
      </w:pPr>
      <w:r>
        <w:rPr>
          <w:sz w:val="20"/>
        </w:rPr>
        <w:t xml:space="preserve">а) сведения о своих доходах, полученных за отчетный период (с 1 января по 31 декабря) от всех источников (включая денежное содержание (денежное вознаграждение), денежное поощрение,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 (31 декабря);</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за отчетный период (с 1 января по 31 декабря) от всех источников (включая оплату труда,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(31 декабря);</w:t>
      </w:r>
    </w:p>
    <w:p>
      <w:pPr>
        <w:pStyle w:val="0"/>
        <w:spacing w:before="200" w:lineRule="auto"/>
        <w:ind w:firstLine="540"/>
        <w:jc w:val="both"/>
      </w:pPr>
      <w:r>
        <w:rPr>
          <w:sz w:val="20"/>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pPr>
        <w:pStyle w:val="0"/>
        <w:jc w:val="both"/>
      </w:pPr>
      <w:r>
        <w:rPr>
          <w:sz w:val="20"/>
        </w:rPr>
        <w:t xml:space="preserve">(в ред. Законов Красноярского края от 08.07.2021 </w:t>
      </w:r>
      <w:hyperlink w:history="0" r:id="rId27"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07.07.2022 </w:t>
      </w:r>
      <w:hyperlink w:history="0" r:id="rId28"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rPr>
        <w:t xml:space="preserve">)</w:t>
      </w:r>
    </w:p>
    <w:bookmarkStart w:id="48" w:name="P48"/>
    <w:bookmarkEnd w:id="48"/>
    <w:p>
      <w:pPr>
        <w:pStyle w:val="0"/>
        <w:spacing w:before="200" w:lineRule="auto"/>
        <w:ind w:firstLine="540"/>
        <w:jc w:val="both"/>
      </w:pPr>
      <w:r>
        <w:rPr>
          <w:sz w:val="20"/>
        </w:rPr>
        <w:t xml:space="preserve">2.1.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Губернатору края:</w:t>
      </w:r>
    </w:p>
    <w:p>
      <w:pPr>
        <w:pStyle w:val="0"/>
        <w:jc w:val="both"/>
      </w:pPr>
      <w:r>
        <w:rPr>
          <w:sz w:val="20"/>
        </w:rPr>
        <w:t xml:space="preserve">(в ред. </w:t>
      </w:r>
      <w:hyperlink w:history="0" r:id="rId29"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rPr>
        <w:t xml:space="preserve"> Красноярского края от 16.03.2023 N 5-1625)</w:t>
      </w:r>
    </w:p>
    <w:p>
      <w:pPr>
        <w:pStyle w:val="0"/>
        <w:spacing w:before="200" w:lineRule="auto"/>
        <w:ind w:firstLine="540"/>
        <w:jc w:val="both"/>
      </w:pPr>
      <w:r>
        <w:rPr>
          <w:sz w:val="20"/>
        </w:rPr>
        <w:t xml:space="preserve">а) сведения о своих доходах, полученных от всех источников (включая оплату труда, денежное содержание (денежное вознаграждение), денежное поощрение, пенсии, пособия, иные выплаты) за календарный год, предшествующий году избрания его депутатом, передачи ему вакантного депутатского мандата,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избрания его депутатом, передачи ему вакантного депутатского мандата;</w:t>
      </w:r>
    </w:p>
    <w:p>
      <w:pPr>
        <w:pStyle w:val="0"/>
        <w:jc w:val="both"/>
      </w:pPr>
      <w:r>
        <w:rPr>
          <w:sz w:val="20"/>
        </w:rPr>
        <w:t xml:space="preserve">(в ред. </w:t>
      </w:r>
      <w:hyperlink w:history="0" r:id="rId30"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rPr>
        <w:t xml:space="preserve"> Красноярского края от 16.03.2023 N 5-1625)</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от всех источников (включая оплату труда, пенсии, пособия, иные выплаты) за календарный год, предшествующий году избрания гражданина депутатом, передачи ему вакантного депутатского мандата,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избрания гражданина депутатом, передачи ему вакантного депутатского мандата.</w:t>
      </w:r>
    </w:p>
    <w:p>
      <w:pPr>
        <w:pStyle w:val="0"/>
        <w:jc w:val="both"/>
      </w:pPr>
      <w:r>
        <w:rPr>
          <w:sz w:val="20"/>
        </w:rPr>
        <w:t xml:space="preserve">(в ред. </w:t>
      </w:r>
      <w:hyperlink w:history="0" r:id="rId31"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rPr>
        <w:t xml:space="preserve"> Красноярского края от 16.03.2023 N 5-1625)</w:t>
      </w:r>
    </w:p>
    <w:p>
      <w:pPr>
        <w:pStyle w:val="0"/>
        <w:jc w:val="both"/>
      </w:pPr>
      <w:r>
        <w:rPr>
          <w:sz w:val="20"/>
        </w:rPr>
        <w:t xml:space="preserve">(п. 2.1 введен </w:t>
      </w:r>
      <w:hyperlink w:history="0" r:id="rId32"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Законом</w:t>
        </w:r>
      </w:hyperlink>
      <w:r>
        <w:rPr>
          <w:sz w:val="20"/>
        </w:rPr>
        <w:t xml:space="preserve"> Красноярского края от 19.12.2019 N 8-3530)</w:t>
      </w:r>
    </w:p>
    <w:bookmarkStart w:id="55" w:name="P55"/>
    <w:bookmarkEnd w:id="55"/>
    <w:p>
      <w:pPr>
        <w:pStyle w:val="0"/>
        <w:spacing w:before="200" w:lineRule="auto"/>
        <w:ind w:firstLine="540"/>
        <w:jc w:val="both"/>
      </w:pPr>
      <w:r>
        <w:rPr>
          <w:sz w:val="20"/>
        </w:rPr>
        <w:t xml:space="preserve">2.2.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случае совершения в отчетном периоде (с 1 января по 31 декабря) сделок, предусмотренных </w:t>
      </w:r>
      <w:hyperlink w:history="0" r:id="rId33"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Губернатору края:</w:t>
      </w:r>
    </w:p>
    <w:p>
      <w:pPr>
        <w:pStyle w:val="0"/>
        <w:jc w:val="both"/>
      </w:pPr>
      <w:r>
        <w:rPr>
          <w:sz w:val="20"/>
        </w:rPr>
        <w:t xml:space="preserve">(в ред. </w:t>
      </w:r>
      <w:hyperlink w:history="0" r:id="rId34"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rPr>
        <w:t xml:space="preserve"> Красноярского края от 16.03.2023 N 5-1625)</w:t>
      </w:r>
    </w:p>
    <w:p>
      <w:pPr>
        <w:pStyle w:val="0"/>
        <w:spacing w:before="200" w:lineRule="auto"/>
        <w:ind w:firstLine="540"/>
        <w:jc w:val="both"/>
      </w:pPr>
      <w:r>
        <w:rPr>
          <w:sz w:val="20"/>
        </w:rPr>
        <w:t xml:space="preserve">а) сведения о своих доходах, полученных за отчетный период (с 1 января по 31 декабря) от всех источников (включая денежное содержание (денежное вознаграждение), денежное поощрение,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 (31 декабря);</w:t>
      </w:r>
    </w:p>
    <w:p>
      <w:pPr>
        <w:pStyle w:val="0"/>
        <w:spacing w:before="200" w:lineRule="auto"/>
        <w:ind w:firstLine="540"/>
        <w:jc w:val="both"/>
      </w:pPr>
      <w:r>
        <w:rPr>
          <w:sz w:val="20"/>
        </w:rPr>
        <w:t xml:space="preserve">б) сведения о доходах супруги (супруга) и несовершеннолетних детей, полученных за отчетный период (с 1 января по 31 декабря) от всех источников (включая оплату труда,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(31 декабря);</w:t>
      </w:r>
    </w:p>
    <w:p>
      <w:pPr>
        <w:pStyle w:val="0"/>
        <w:spacing w:before="200" w:lineRule="auto"/>
        <w:ind w:firstLine="540"/>
        <w:jc w:val="both"/>
      </w:pPr>
      <w:r>
        <w:rPr>
          <w:sz w:val="20"/>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pPr>
        <w:pStyle w:val="0"/>
        <w:jc w:val="both"/>
      </w:pPr>
      <w:r>
        <w:rPr>
          <w:sz w:val="20"/>
        </w:rPr>
        <w:t xml:space="preserve">(в ред. Законов Красноярского края от 08.07.2021 </w:t>
      </w:r>
      <w:hyperlink w:history="0" r:id="rId35"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07.07.2022 </w:t>
      </w:r>
      <w:hyperlink w:history="0" r:id="rId36"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rPr>
        <w:t xml:space="preserve">)</w:t>
      </w:r>
    </w:p>
    <w:p>
      <w:pPr>
        <w:pStyle w:val="0"/>
        <w:jc w:val="both"/>
      </w:pPr>
      <w:r>
        <w:rPr>
          <w:sz w:val="20"/>
        </w:rPr>
        <w:t xml:space="preserve">(п. 2.2 введен </w:t>
      </w:r>
      <w:hyperlink w:history="0" r:id="rId37"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Законом</w:t>
        </w:r>
      </w:hyperlink>
      <w:r>
        <w:rPr>
          <w:sz w:val="20"/>
        </w:rPr>
        <w:t xml:space="preserve"> Красноярского края от 19.12.2019 N 8-3530)</w:t>
      </w:r>
    </w:p>
    <w:bookmarkStart w:id="62" w:name="P62"/>
    <w:bookmarkEnd w:id="62"/>
    <w:p>
      <w:pPr>
        <w:pStyle w:val="0"/>
        <w:spacing w:before="200" w:lineRule="auto"/>
        <w:ind w:firstLine="540"/>
        <w:jc w:val="both"/>
      </w:pPr>
      <w:r>
        <w:rPr>
          <w:sz w:val="20"/>
        </w:rPr>
        <w:t xml:space="preserve">2.3. В случае, если в течение отчетного периода сделки, предусмотренные </w:t>
      </w:r>
      <w:hyperlink w:history="0" r:id="rId38"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письменно сообщает об этом Губернатору края по форме согласно </w:t>
      </w:r>
      <w:hyperlink w:history="0" w:anchor="P228" w:tooltip="                       Уведомление об отсутствии сделок">
        <w:r>
          <w:rPr>
            <w:sz w:val="20"/>
            <w:color w:val="0000ff"/>
          </w:rPr>
          <w:t xml:space="preserve">приложению</w:t>
        </w:r>
      </w:hyperlink>
      <w:r>
        <w:rPr>
          <w:sz w:val="20"/>
        </w:rPr>
        <w:t xml:space="preserve"> к настоящему Закону в срок не позднее 30 апреля года, следующего за отчетным периодом.</w:t>
      </w:r>
    </w:p>
    <w:p>
      <w:pPr>
        <w:pStyle w:val="0"/>
        <w:jc w:val="both"/>
      </w:pPr>
      <w:r>
        <w:rPr>
          <w:sz w:val="20"/>
        </w:rPr>
        <w:t xml:space="preserve">(п. 2.3 введен </w:t>
      </w:r>
      <w:hyperlink w:history="0" r:id="rId39"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Законом</w:t>
        </w:r>
      </w:hyperlink>
      <w:r>
        <w:rPr>
          <w:sz w:val="20"/>
        </w:rPr>
        <w:t xml:space="preserve"> Красноярского края от 19.12.2019 N 8-3530; в ред. </w:t>
      </w:r>
      <w:hyperlink w:history="0" r:id="rId40"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rPr>
        <w:t xml:space="preserve"> Красноярского края от 16.03.2023 N 5-1625)</w:t>
      </w:r>
    </w:p>
    <w:p>
      <w:pPr>
        <w:pStyle w:val="0"/>
        <w:spacing w:before="200" w:lineRule="auto"/>
        <w:ind w:firstLine="540"/>
        <w:jc w:val="both"/>
      </w:pPr>
      <w:r>
        <w:rPr>
          <w:sz w:val="20"/>
        </w:rPr>
        <w:t xml:space="preserve">3. Сведения, указанные в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пунктах 1</w:t>
        </w:r>
      </w:hyperlink>
      <w:r>
        <w:rPr>
          <w:sz w:val="20"/>
        </w:rPr>
        <w:t xml:space="preserve"> - </w:t>
      </w:r>
      <w:hyperlink w:history="0" w:anchor="P55" w:tooltip="2.2.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е совершения в отчетном периоде (с 1 января по 31 декабря) сделок, предусмотренных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представляет Губернатору края:">
        <w:r>
          <w:rPr>
            <w:sz w:val="20"/>
            <w:color w:val="0000ff"/>
          </w:rPr>
          <w:t xml:space="preserve">2.2</w:t>
        </w:r>
      </w:hyperlink>
      <w:r>
        <w:rPr>
          <w:sz w:val="20"/>
        </w:rPr>
        <w:t xml:space="preserve"> настоящей статьи, представляются по утвержденной </w:t>
      </w:r>
      <w:hyperlink w:history="0" r:id="rId4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Указом</w:t>
        </w:r>
      </w:hyperlink>
      <w:r>
        <w:rPr>
          <w:sz w:val="20"/>
        </w:rPr>
        <w:t xml:space="preserve"> Президента Российской Федерации от 23 июня 2014 года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форме справки.</w:t>
      </w:r>
    </w:p>
    <w:p>
      <w:pPr>
        <w:pStyle w:val="0"/>
        <w:jc w:val="both"/>
      </w:pPr>
      <w:r>
        <w:rPr>
          <w:sz w:val="20"/>
        </w:rPr>
        <w:t xml:space="preserve">(в ред. </w:t>
      </w:r>
      <w:hyperlink w:history="0" r:id="rId42"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Закона</w:t>
        </w:r>
      </w:hyperlink>
      <w:r>
        <w:rPr>
          <w:sz w:val="20"/>
        </w:rPr>
        <w:t xml:space="preserve"> Красноярского края от 19.12.2019 N 8-3530)</w:t>
      </w:r>
    </w:p>
    <w:p>
      <w:pPr>
        <w:pStyle w:val="0"/>
        <w:spacing w:before="200" w:lineRule="auto"/>
        <w:ind w:firstLine="540"/>
        <w:jc w:val="both"/>
      </w:pPr>
      <w:r>
        <w:rPr>
          <w:sz w:val="20"/>
        </w:rPr>
        <w:t xml:space="preserve">4. Лицо, претендующее на замещение должности главы муниципального образования, избираемого представительным органом муниципального образования из числа кандидатов, представленных конкурсной комиссией по результатам конкурса, представляет сведения, указанные в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пункте 1</w:t>
        </w:r>
      </w:hyperlink>
      <w:r>
        <w:rPr>
          <w:sz w:val="20"/>
        </w:rPr>
        <w:t xml:space="preserve"> настоящей статьи, не позднее последнего дня срока, установленного для представления документов для участия в конкурсе.</w:t>
      </w:r>
    </w:p>
    <w:p>
      <w:pPr>
        <w:pStyle w:val="0"/>
        <w:jc w:val="both"/>
      </w:pPr>
      <w:r>
        <w:rPr>
          <w:sz w:val="20"/>
        </w:rPr>
        <w:t xml:space="preserve">(в ред. </w:t>
      </w:r>
      <w:hyperlink w:history="0" r:id="rId43"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spacing w:before="200" w:lineRule="auto"/>
        <w:ind w:firstLine="540"/>
        <w:jc w:val="both"/>
      </w:pPr>
      <w:r>
        <w:rPr>
          <w:sz w:val="20"/>
        </w:rPr>
        <w:t xml:space="preserve">4.1. Лицо, претендующее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сведения, указанные в </w:t>
      </w:r>
      <w:hyperlink w:history="0" w:anchor="P38" w:tooltip="1.1. Лицо, претендующее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пункте 1.1</w:t>
        </w:r>
      </w:hyperlink>
      <w:r>
        <w:rPr>
          <w:sz w:val="20"/>
        </w:rPr>
        <w:t xml:space="preserve"> настоящей статьи, не позднее последнего дня срока, установленного законами края для внесения Губернатору края предложений о кандидатурах.</w:t>
      </w:r>
    </w:p>
    <w:p>
      <w:pPr>
        <w:pStyle w:val="0"/>
        <w:jc w:val="both"/>
      </w:pPr>
      <w:r>
        <w:rPr>
          <w:sz w:val="20"/>
        </w:rPr>
        <w:t xml:space="preserve">(п. 4.1 введен </w:t>
      </w:r>
      <w:hyperlink w:history="0" r:id="rId44"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Законом</w:t>
        </w:r>
      </w:hyperlink>
      <w:r>
        <w:rPr>
          <w:sz w:val="20"/>
        </w:rPr>
        <w:t xml:space="preserve"> Красноярского края от 29.05.2025 N 9-3976)</w:t>
      </w:r>
    </w:p>
    <w:p>
      <w:pPr>
        <w:pStyle w:val="0"/>
        <w:spacing w:before="200" w:lineRule="auto"/>
        <w:ind w:firstLine="540"/>
        <w:jc w:val="both"/>
      </w:pPr>
      <w:r>
        <w:rPr>
          <w:sz w:val="20"/>
        </w:rPr>
        <w:t xml:space="preserve">5. Утратил силу с 01.01.2023. - </w:t>
      </w:r>
      <w:hyperlink w:history="0" r:id="rId45"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w:t>
        </w:r>
      </w:hyperlink>
      <w:r>
        <w:rPr>
          <w:sz w:val="20"/>
        </w:rPr>
        <w:t xml:space="preserve"> Красноярского края от 07.07.2022 N 3-992.</w:t>
      </w:r>
    </w:p>
    <w:p>
      <w:pPr>
        <w:pStyle w:val="0"/>
        <w:spacing w:before="200" w:lineRule="auto"/>
        <w:ind w:firstLine="540"/>
        <w:jc w:val="both"/>
      </w:pPr>
      <w:r>
        <w:rPr>
          <w:sz w:val="20"/>
        </w:rPr>
        <w:t xml:space="preserve">5.1. Лицо, претендующее на замещение муниципальной должности председателя, заместителя председателя, аудитора контрольно-счетного органа муниципального образования, представляет сведения, указанные в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пункте 1</w:t>
        </w:r>
      </w:hyperlink>
      <w:r>
        <w:rPr>
          <w:sz w:val="20"/>
        </w:rPr>
        <w:t xml:space="preserve"> настоящей статьи, не позднее дня, предшествующего дню рассмотрения представительным органом муниципального образования кандидатур на должность председателя, заместителя председателя, аудитора контрольно-счетного органа муниципального образования.</w:t>
      </w:r>
    </w:p>
    <w:p>
      <w:pPr>
        <w:pStyle w:val="0"/>
        <w:jc w:val="both"/>
      </w:pPr>
      <w:r>
        <w:rPr>
          <w:sz w:val="20"/>
        </w:rPr>
        <w:t xml:space="preserve">(п. 5.1 введен </w:t>
      </w:r>
      <w:hyperlink w:history="0" r:id="rId46" w:tooltip="Закон Красноярского края от 23.11.2021 N 2-178 &quot;О внесении изменений в отдельные Законы края в части уточнения статуса должностных лиц контрольно-счетных органов муниципальных образований Красноярского края&quot; (подписан Губернатором Красноярского края 13.12.2021) {КонсультантПлюс}">
        <w:r>
          <w:rPr>
            <w:sz w:val="20"/>
            <w:color w:val="0000ff"/>
          </w:rPr>
          <w:t xml:space="preserve">Законом</w:t>
        </w:r>
      </w:hyperlink>
      <w:r>
        <w:rPr>
          <w:sz w:val="20"/>
        </w:rPr>
        <w:t xml:space="preserve"> Красноярского края от 23.11.2021 N 2-178)</w:t>
      </w:r>
    </w:p>
    <w:bookmarkStart w:id="73" w:name="P73"/>
    <w:bookmarkEnd w:id="73"/>
    <w:p>
      <w:pPr>
        <w:pStyle w:val="0"/>
        <w:spacing w:before="200" w:lineRule="auto"/>
        <w:ind w:firstLine="540"/>
        <w:jc w:val="both"/>
      </w:pPr>
      <w:r>
        <w:rPr>
          <w:sz w:val="20"/>
        </w:rPr>
        <w:t xml:space="preserve">6.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сведения, указанные в </w:t>
      </w:r>
      <w:hyperlink w:history="0" w:anchor="P42" w:tooltip="2.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Губернатору края:">
        <w:r>
          <w:rPr>
            <w:sz w:val="20"/>
            <w:color w:val="0000ff"/>
          </w:rPr>
          <w:t xml:space="preserve">пункте 2</w:t>
        </w:r>
      </w:hyperlink>
      <w:r>
        <w:rPr>
          <w:sz w:val="20"/>
        </w:rPr>
        <w:t xml:space="preserve"> настоящей статьи, ежегодно не позднее 30 апреля года, следующего за отчетным периодом. В случае принятия решения об осуществлении контроля за расходами лица, замещающего должность, а также за расходами его супруги (супруга) и несовершеннолетних детей сведения о расходах представляются указанным лицом не позднее чем в 15-дневный срок со дня получения им уведомления об осуществлении контроля за расходами.</w:t>
      </w:r>
    </w:p>
    <w:p>
      <w:pPr>
        <w:pStyle w:val="0"/>
        <w:jc w:val="both"/>
      </w:pPr>
      <w:r>
        <w:rPr>
          <w:sz w:val="20"/>
        </w:rPr>
        <w:t xml:space="preserve">(в ред. Законов Красноярского края от 11.10.2018 </w:t>
      </w:r>
      <w:hyperlink w:history="0" r:id="rId47" w:tooltip="Закон Красноярского края от 11.10.2018 N 6-2043 &quot;О внесении изменений в статью 2 Закона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0.2018) {КонсультантПлюс}">
        <w:r>
          <w:rPr>
            <w:sz w:val="20"/>
            <w:color w:val="0000ff"/>
          </w:rPr>
          <w:t xml:space="preserve">N 6-2043</w:t>
        </w:r>
      </w:hyperlink>
      <w:r>
        <w:rPr>
          <w:sz w:val="20"/>
        </w:rPr>
        <w:t xml:space="preserve">, от 19.12.2019 </w:t>
      </w:r>
      <w:hyperlink w:history="0" r:id="rId48"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N 8-3530</w:t>
        </w:r>
      </w:hyperlink>
      <w:r>
        <w:rPr>
          <w:sz w:val="20"/>
        </w:rPr>
        <w:t xml:space="preserve">, от 16.03.2023 </w:t>
      </w:r>
      <w:hyperlink w:history="0" r:id="rId49"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N 5-1625</w:t>
        </w:r>
      </w:hyperlink>
      <w:r>
        <w:rPr>
          <w:sz w:val="20"/>
        </w:rPr>
        <w:t xml:space="preserve">)</w:t>
      </w:r>
    </w:p>
    <w:bookmarkStart w:id="75" w:name="P75"/>
    <w:bookmarkEnd w:id="75"/>
    <w:p>
      <w:pPr>
        <w:pStyle w:val="0"/>
        <w:spacing w:before="200" w:lineRule="auto"/>
        <w:ind w:firstLine="540"/>
        <w:jc w:val="both"/>
      </w:pPr>
      <w:r>
        <w:rPr>
          <w:sz w:val="20"/>
        </w:rPr>
        <w:t xml:space="preserve">6.1.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сведения, указанные в </w:t>
      </w:r>
      <w:hyperlink w:history="0" w:anchor="P48" w:tooltip="2.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Губернатору края:">
        <w:r>
          <w:rPr>
            <w:sz w:val="20"/>
            <w:color w:val="0000ff"/>
          </w:rPr>
          <w:t xml:space="preserve">пункте 2.1</w:t>
        </w:r>
      </w:hyperlink>
      <w:r>
        <w:rPr>
          <w:sz w:val="20"/>
        </w:rPr>
        <w:t xml:space="preserve"> настоящей статьи, в течение четырех месяцев со дня избрания депутатом, передачи ему вакантного депутатского мандата. В случае, предусмотренном </w:t>
      </w:r>
      <w:hyperlink w:history="0" w:anchor="P55" w:tooltip="2.2.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е совершения в отчетном периоде (с 1 января по 31 декабря) сделок, предусмотренных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представляет Губернатору края:">
        <w:r>
          <w:rPr>
            <w:sz w:val="20"/>
            <w:color w:val="0000ff"/>
          </w:rPr>
          <w:t xml:space="preserve">пунктом 2.2</w:t>
        </w:r>
      </w:hyperlink>
      <w:r>
        <w:rPr>
          <w:sz w:val="20"/>
        </w:rPr>
        <w:t xml:space="preserve"> настоящей статьи, данным лицом представляются сведения, указанные в </w:t>
      </w:r>
      <w:hyperlink w:history="0" w:anchor="P55" w:tooltip="2.2.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е совершения в отчетном периоде (с 1 января по 31 декабря) сделок, предусмотренных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представляет Губернатору края:">
        <w:r>
          <w:rPr>
            <w:sz w:val="20"/>
            <w:color w:val="0000ff"/>
          </w:rPr>
          <w:t xml:space="preserve">пункте 2.2</w:t>
        </w:r>
      </w:hyperlink>
      <w:r>
        <w:rPr>
          <w:sz w:val="20"/>
        </w:rPr>
        <w:t xml:space="preserve"> настоящей статьи, не позднее 30 апреля года, следующего за отчетным.</w:t>
      </w:r>
    </w:p>
    <w:p>
      <w:pPr>
        <w:pStyle w:val="0"/>
        <w:jc w:val="both"/>
      </w:pPr>
      <w:r>
        <w:rPr>
          <w:sz w:val="20"/>
        </w:rPr>
        <w:t xml:space="preserve">(п. 6.1 введен </w:t>
      </w:r>
      <w:hyperlink w:history="0" r:id="rId50"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Законом</w:t>
        </w:r>
      </w:hyperlink>
      <w:r>
        <w:rPr>
          <w:sz w:val="20"/>
        </w:rPr>
        <w:t xml:space="preserve"> Красноярского края от 19.12.2019 N 8-3530; в ред. </w:t>
      </w:r>
      <w:hyperlink w:history="0" r:id="rId51"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rPr>
        <w:t xml:space="preserve"> Красноярского края от 16.03.2023 N 5-1625)</w:t>
      </w:r>
    </w:p>
    <w:p>
      <w:pPr>
        <w:pStyle w:val="0"/>
        <w:spacing w:before="200" w:lineRule="auto"/>
        <w:ind w:firstLine="540"/>
        <w:jc w:val="both"/>
      </w:pPr>
      <w:r>
        <w:rPr>
          <w:sz w:val="20"/>
        </w:rPr>
        <w:t xml:space="preserve">7. Сведения, указанные в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пунктах 1</w:t>
        </w:r>
      </w:hyperlink>
      <w:r>
        <w:rPr>
          <w:sz w:val="20"/>
        </w:rPr>
        <w:t xml:space="preserve"> - </w:t>
      </w:r>
      <w:hyperlink w:history="0" w:anchor="P62" w:tooltip="2.3. В случае, если в течение отчетного периода сделки, предусмотренные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исьменно сообщает об этом Губернатору края по форме согласно приложению к настоящему З...">
        <w:r>
          <w:rPr>
            <w:sz w:val="20"/>
            <w:color w:val="0000ff"/>
          </w:rPr>
          <w:t xml:space="preserve">2.3</w:t>
        </w:r>
      </w:hyperlink>
      <w:r>
        <w:rPr>
          <w:sz w:val="20"/>
        </w:rPr>
        <w:t xml:space="preserve"> настоящей статьи, представляются Губернатору края лицом, претендующим на замещение должности, лицом, замещающим должность, путем направления заказного почтового отправления с описью вложений или лично в уполномоченный орган Красноярского края по профилактике коррупционных и иных правонарушений (далее - уполномоченный орган).</w:t>
      </w:r>
    </w:p>
    <w:p>
      <w:pPr>
        <w:pStyle w:val="0"/>
        <w:jc w:val="both"/>
      </w:pPr>
      <w:r>
        <w:rPr>
          <w:sz w:val="20"/>
        </w:rPr>
        <w:t xml:space="preserve">(в ред. Законов Красноярского края от 19.12.2019 </w:t>
      </w:r>
      <w:hyperlink w:history="0" r:id="rId52"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N 8-3530</w:t>
        </w:r>
      </w:hyperlink>
      <w:r>
        <w:rPr>
          <w:sz w:val="20"/>
        </w:rPr>
        <w:t xml:space="preserve">, от 08.07.2021 </w:t>
      </w:r>
      <w:hyperlink w:history="0" r:id="rId53"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w:t>
      </w:r>
    </w:p>
    <w:p>
      <w:pPr>
        <w:pStyle w:val="0"/>
        <w:spacing w:before="200" w:lineRule="auto"/>
        <w:ind w:firstLine="540"/>
        <w:jc w:val="both"/>
      </w:pPr>
      <w:r>
        <w:rPr>
          <w:sz w:val="20"/>
        </w:rPr>
        <w:t xml:space="preserve">8. Уполномоченный орган письменно уведомляет представительный орган муниципального образования о представлении лицом, претендующим на должность, сведений, указанных в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пункте 1</w:t>
        </w:r>
      </w:hyperlink>
      <w:r>
        <w:rPr>
          <w:sz w:val="20"/>
        </w:rPr>
        <w:t xml:space="preserve"> настоящей статьи, в течение одного рабочего дня со дня их получения.</w:t>
      </w:r>
    </w:p>
    <w:p>
      <w:pPr>
        <w:pStyle w:val="0"/>
        <w:jc w:val="both"/>
      </w:pPr>
      <w:r>
        <w:rPr>
          <w:sz w:val="20"/>
        </w:rPr>
        <w:t xml:space="preserve">(в ред. </w:t>
      </w:r>
      <w:hyperlink w:history="0" r:id="rId54"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8.1. Уполномоченный орган письменно уведомляет структурное подразделение Администрации Губернатора края, уполномоченное на предварительное рассмотрение предложений о кандидатурах на должность главы муниципального образования (далее - орган по рассмотрению предложений о кандидатурах), о представлении лицом, претендующим на муниципальную должность главы муниципального образования, сведений, указанных в </w:t>
      </w:r>
      <w:hyperlink w:history="0" w:anchor="P38" w:tooltip="1.1. Лицо, претендующее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пункте 1.1</w:t>
        </w:r>
      </w:hyperlink>
      <w:r>
        <w:rPr>
          <w:sz w:val="20"/>
        </w:rPr>
        <w:t xml:space="preserve"> настоящей статьи, в течение одного рабочего дня со дня их получения.</w:t>
      </w:r>
    </w:p>
    <w:p>
      <w:pPr>
        <w:pStyle w:val="0"/>
        <w:jc w:val="both"/>
      </w:pPr>
      <w:r>
        <w:rPr>
          <w:sz w:val="20"/>
        </w:rPr>
        <w:t xml:space="preserve">(п. 8.1 введен </w:t>
      </w:r>
      <w:hyperlink w:history="0" r:id="rId55"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Законом</w:t>
        </w:r>
      </w:hyperlink>
      <w:r>
        <w:rPr>
          <w:sz w:val="20"/>
        </w:rPr>
        <w:t xml:space="preserve"> Красноярского края от 29.05.2025 N 9-3976)</w:t>
      </w:r>
    </w:p>
    <w:p>
      <w:pPr>
        <w:pStyle w:val="0"/>
        <w:spacing w:before="200" w:lineRule="auto"/>
        <w:ind w:firstLine="540"/>
        <w:jc w:val="both"/>
      </w:pPr>
      <w:r>
        <w:rPr>
          <w:sz w:val="20"/>
        </w:rPr>
        <w:t xml:space="preserve">9. В случае если лицо, претендующее на замещение должности, не было избрано или назначено на муниципальную должность, представленные им в соответствии с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пунктами 1</w:t>
        </w:r>
      </w:hyperlink>
      <w:r>
        <w:rPr>
          <w:sz w:val="20"/>
        </w:rPr>
        <w:t xml:space="preserve">, </w:t>
      </w:r>
      <w:hyperlink w:history="0" w:anchor="P38" w:tooltip="1.1. Лицо, претендующее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1.1</w:t>
        </w:r>
      </w:hyperlink>
      <w:r>
        <w:rPr>
          <w:sz w:val="20"/>
        </w:rPr>
        <w:t xml:space="preserve"> настоящей статьи сведения подлежат уничтожению.</w:t>
      </w:r>
    </w:p>
    <w:p>
      <w:pPr>
        <w:pStyle w:val="0"/>
        <w:jc w:val="both"/>
      </w:pPr>
      <w:r>
        <w:rPr>
          <w:sz w:val="20"/>
        </w:rPr>
        <w:t xml:space="preserve">(п. 9 в ред. </w:t>
      </w:r>
      <w:hyperlink w:history="0" r:id="rId56"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spacing w:before="200" w:lineRule="auto"/>
        <w:ind w:firstLine="540"/>
        <w:jc w:val="both"/>
      </w:pPr>
      <w:r>
        <w:rPr>
          <w:sz w:val="20"/>
        </w:rPr>
        <w:t xml:space="preserve">10. Решение об осуществлении контроля за расходами лица, замещающего должность, а также за расходами его супруги (супруга) и несовершеннолетних детей принимается Губернатором края или уполномоченным им лицом в </w:t>
      </w:r>
      <w:hyperlink w:history="0" r:id="rId57" w:tooltip="Указ Губернатора Красноярского края от 08.07.2014 N 150-уг (ред. от 06.02.2015) &quot;Об утверждении Порядка принятия решения об осуществлении контроля за расходами лиц, замещающих государственные должности Красноярского края, государственных гражданских служащих Красноярского края, а также за расходами их супруг (супругов) и несовершеннолетних детей&quot; {КонсультантПлюс}">
        <w:r>
          <w:rPr>
            <w:sz w:val="20"/>
            <w:color w:val="0000ff"/>
          </w:rPr>
          <w:t xml:space="preserve">порядке</w:t>
        </w:r>
      </w:hyperlink>
      <w:r>
        <w:rPr>
          <w:sz w:val="20"/>
        </w:rPr>
        <w:t xml:space="preserve">, предусмотренном для принятия решения об осуществлении контроля за расходами лиц, замещающих государственные должности края, при наличии установленных Федеральным </w:t>
      </w:r>
      <w:hyperlink w:history="0" r:id="rId58"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оснований для принятия такого решения.</w:t>
      </w:r>
    </w:p>
    <w:p>
      <w:pPr>
        <w:pStyle w:val="0"/>
        <w:jc w:val="both"/>
      </w:pPr>
      <w:r>
        <w:rPr>
          <w:sz w:val="20"/>
        </w:rPr>
        <w:t xml:space="preserve">(п. 10 введен </w:t>
      </w:r>
      <w:hyperlink w:history="0" r:id="rId59" w:tooltip="Закон Красноярского края от 11.10.2018 N 6-2043 &quot;О внесении изменений в статью 2 Закона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0.2018) {КонсультантПлюс}">
        <w:r>
          <w:rPr>
            <w:sz w:val="20"/>
            <w:color w:val="0000ff"/>
          </w:rPr>
          <w:t xml:space="preserve">Законом</w:t>
        </w:r>
      </w:hyperlink>
      <w:r>
        <w:rPr>
          <w:sz w:val="20"/>
        </w:rPr>
        <w:t xml:space="preserve"> Красноярского края от 11.10.2018 N 6-2043)</w:t>
      </w:r>
    </w:p>
    <w:p>
      <w:pPr>
        <w:pStyle w:val="0"/>
        <w:jc w:val="both"/>
      </w:pPr>
      <w:r>
        <w:rPr>
          <w:sz w:val="20"/>
        </w:rPr>
      </w:r>
    </w:p>
    <w:bookmarkStart w:id="88" w:name="P88"/>
    <w:bookmarkEnd w:id="88"/>
    <w:p>
      <w:pPr>
        <w:pStyle w:val="2"/>
        <w:outlineLvl w:val="1"/>
        <w:ind w:firstLine="540"/>
        <w:jc w:val="both"/>
      </w:pPr>
      <w:r>
        <w:rPr>
          <w:sz w:val="20"/>
        </w:rPr>
        <w:t xml:space="preserve">Статья 3. Уточнение сведений о доходах, расходах, об имуществе и обязательствах имущественного характера</w:t>
      </w:r>
    </w:p>
    <w:p>
      <w:pPr>
        <w:pStyle w:val="0"/>
        <w:jc w:val="both"/>
      </w:pPr>
      <w:r>
        <w:rPr>
          <w:sz w:val="20"/>
        </w:rPr>
      </w:r>
    </w:p>
    <w:bookmarkStart w:id="90" w:name="P90"/>
    <w:bookmarkEnd w:id="90"/>
    <w:p>
      <w:pPr>
        <w:pStyle w:val="0"/>
        <w:ind w:firstLine="540"/>
        <w:jc w:val="both"/>
      </w:pPr>
      <w:r>
        <w:rPr>
          <w:sz w:val="20"/>
        </w:rPr>
        <w:t xml:space="preserve">1. В случае если лицо, замещающее должность, самостоятельно обнаружило, что в представленных им сведениях о своих доходах, расходах, об имуществе и обязательствах имущественного характера, а также сведениях о доходах, расходах, об имуществе и обязательствах имущественного характера своих супруги (супруга) и несовершеннолетних детей не отражены или не полностью отражены какие-либо сведения либо имеются ошибки, оно вправе представить уточненные сведения в течение одного месяца после окончания сроков, установленных в </w:t>
      </w:r>
      <w:hyperlink w:history="0" w:anchor="P73" w:tooltip="6.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сведения, указанные в пункте 2 настоящей статьи, ежегодно не позднее 30 апреля года, следующего за отчетным периодом. В случае принятия решения об осуществлении контроля за расходами лица, замещающего должность, а также за расходами его супруги (супруга) и несовершеннолетних детей сведения о...">
        <w:r>
          <w:rPr>
            <w:sz w:val="20"/>
            <w:color w:val="0000ff"/>
          </w:rPr>
          <w:t xml:space="preserve">пунктах 6</w:t>
        </w:r>
      </w:hyperlink>
      <w:r>
        <w:rPr>
          <w:sz w:val="20"/>
        </w:rPr>
        <w:t xml:space="preserve">, </w:t>
      </w:r>
      <w:hyperlink w:history="0" w:anchor="P75" w:tooltip="6.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сведения, указанные в пункте 2.1 настоящей статьи, в течение четырех месяцев со дня избрания депутатом, передачи ему вакантного депутатского мандата. В случае, предусмотренном пунктом 2.2 настоящей статьи, данным лицом представляются сведения, указанные в пункте 2.2 настоящей статьи, не позднее 30 апреля года, следующего за отчетным.">
        <w:r>
          <w:rPr>
            <w:sz w:val="20"/>
            <w:color w:val="0000ff"/>
          </w:rPr>
          <w:t xml:space="preserve">6.1 статьи 2</w:t>
        </w:r>
      </w:hyperlink>
      <w:r>
        <w:rPr>
          <w:sz w:val="20"/>
        </w:rPr>
        <w:t xml:space="preserve"> настоящего Закона.</w:t>
      </w:r>
    </w:p>
    <w:p>
      <w:pPr>
        <w:pStyle w:val="0"/>
        <w:jc w:val="both"/>
      </w:pPr>
      <w:r>
        <w:rPr>
          <w:sz w:val="20"/>
        </w:rPr>
        <w:t xml:space="preserve">(в ред. </w:t>
      </w:r>
      <w:hyperlink w:history="0" r:id="rId60"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Закона</w:t>
        </w:r>
      </w:hyperlink>
      <w:r>
        <w:rPr>
          <w:sz w:val="20"/>
        </w:rPr>
        <w:t xml:space="preserve"> Красноярского края от 19.12.2019 N 8-3530)</w:t>
      </w:r>
    </w:p>
    <w:p>
      <w:pPr>
        <w:pStyle w:val="0"/>
        <w:spacing w:before="200" w:lineRule="auto"/>
        <w:ind w:firstLine="540"/>
        <w:jc w:val="both"/>
      </w:pPr>
      <w:r>
        <w:rPr>
          <w:sz w:val="20"/>
        </w:rPr>
        <w:t xml:space="preserve">Такие уточненные сведения не считаются представленными с нарушением срока.</w:t>
      </w:r>
    </w:p>
    <w:bookmarkStart w:id="93" w:name="P93"/>
    <w:bookmarkEnd w:id="93"/>
    <w:p>
      <w:pPr>
        <w:pStyle w:val="0"/>
        <w:spacing w:before="200" w:lineRule="auto"/>
        <w:ind w:firstLine="540"/>
        <w:jc w:val="both"/>
      </w:pPr>
      <w:r>
        <w:rPr>
          <w:sz w:val="20"/>
        </w:rPr>
        <w:t xml:space="preserve">2. При невозможности представить по объективным причинам сведения о доходах, расходах, об имуществе и обязательствах имущественного характера своих супруги (супруга) и несовершеннолетних детей лицо, замещающее должность, вправе обратиться к Губернатору края с соответствующим письменным заявлением в сроки, установленные в </w:t>
      </w:r>
      <w:hyperlink w:history="0" w:anchor="P73" w:tooltip="6.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сведения, указанные в пункте 2 настоящей статьи, ежегодно не позднее 30 апреля года, следующего за отчетным периодом. В случае принятия решения об осуществлении контроля за расходами лица, замещающего должность, а также за расходами его супруги (супруга) и несовершеннолетних детей сведения о...">
        <w:r>
          <w:rPr>
            <w:sz w:val="20"/>
            <w:color w:val="0000ff"/>
          </w:rPr>
          <w:t xml:space="preserve">пунктах 6</w:t>
        </w:r>
      </w:hyperlink>
      <w:r>
        <w:rPr>
          <w:sz w:val="20"/>
        </w:rPr>
        <w:t xml:space="preserve">, </w:t>
      </w:r>
      <w:hyperlink w:history="0" w:anchor="P75" w:tooltip="6.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сведения, указанные в пункте 2.1 настоящей статьи, в течение четырех месяцев со дня избрания депутатом, передачи ему вакантного депутатского мандата. В случае, предусмотренном пунктом 2.2 настоящей статьи, данным лицом представляются сведения, указанные в пункте 2.2 настоящей статьи, не позднее 30 апреля года, следующего за отчетным.">
        <w:r>
          <w:rPr>
            <w:sz w:val="20"/>
            <w:color w:val="0000ff"/>
          </w:rPr>
          <w:t xml:space="preserve">6.1 статьи 2</w:t>
        </w:r>
      </w:hyperlink>
      <w:r>
        <w:rPr>
          <w:sz w:val="20"/>
        </w:rPr>
        <w:t xml:space="preserve"> настоящего Закона.</w:t>
      </w:r>
    </w:p>
    <w:p>
      <w:pPr>
        <w:pStyle w:val="0"/>
        <w:jc w:val="both"/>
      </w:pPr>
      <w:r>
        <w:rPr>
          <w:sz w:val="20"/>
        </w:rPr>
        <w:t xml:space="preserve">(в ред. </w:t>
      </w:r>
      <w:hyperlink w:history="0" r:id="rId61"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Закона</w:t>
        </w:r>
      </w:hyperlink>
      <w:r>
        <w:rPr>
          <w:sz w:val="20"/>
        </w:rPr>
        <w:t xml:space="preserve"> Красноярского края от 19.12.2019 N 8-3530)</w:t>
      </w:r>
    </w:p>
    <w:p>
      <w:pPr>
        <w:pStyle w:val="0"/>
        <w:spacing w:before="200" w:lineRule="auto"/>
        <w:ind w:firstLine="540"/>
        <w:jc w:val="both"/>
      </w:pPr>
      <w:r>
        <w:rPr>
          <w:sz w:val="20"/>
        </w:rPr>
        <w:t xml:space="preserve">3. В заявлении, предусмотренном </w:t>
      </w:r>
      <w:hyperlink w:history="0" w:anchor="P93" w:tooltip="2. При невозможности представить по объективным причинам сведения о доходах, расходах, об имуществе и обязательствах имущественного характера своих супруги (супруга) и несовершеннолетних детей лицо, замещающее должность, вправе обратиться к Губернатору края с соответствующим письменным заявлением в сроки, установленные в пунктах 6, 6.1 статьи 2 настоящего Закона.">
        <w:r>
          <w:rPr>
            <w:sz w:val="20"/>
            <w:color w:val="0000ff"/>
          </w:rPr>
          <w:t xml:space="preserve">пунктом 2</w:t>
        </w:r>
      </w:hyperlink>
      <w:r>
        <w:rPr>
          <w:sz w:val="20"/>
        </w:rPr>
        <w:t xml:space="preserve"> настоящей статьи, указываются причины непредставления сведений о доходах, расходах, об имуществе и обязательствах имущественного характера своих супруги (супруга) и несовершеннолетних детей с приложением копий документов, подтверждающих такие причины (при наличии документов).</w:t>
      </w:r>
    </w:p>
    <w:bookmarkStart w:id="96" w:name="P96"/>
    <w:bookmarkEnd w:id="96"/>
    <w:p>
      <w:pPr>
        <w:pStyle w:val="0"/>
        <w:spacing w:before="200" w:lineRule="auto"/>
        <w:ind w:firstLine="540"/>
        <w:jc w:val="both"/>
      </w:pPr>
      <w:r>
        <w:rPr>
          <w:sz w:val="20"/>
        </w:rPr>
        <w:t xml:space="preserve">4. </w:t>
      </w:r>
      <w:hyperlink w:history="0" r:id="rId62" w:tooltip="Указ Губернатора Красноярского края от 02.03.2018 N 51-уг (ред. от 05.10.2021) &quot;Об утверждении Порядка рассмотрения заявления лица, замещающего муниципальную должность, должность главы (руководителя) местной администрации по контракту,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Порядок</w:t>
        </w:r>
      </w:hyperlink>
      <w:r>
        <w:rPr>
          <w:sz w:val="20"/>
        </w:rPr>
        <w:t xml:space="preserve"> рассмотрения заявления, представленного в соответствии с </w:t>
      </w:r>
      <w:hyperlink w:history="0" w:anchor="P93" w:tooltip="2. При невозможности представить по объективным причинам сведения о доходах, расходах, об имуществе и обязательствах имущественного характера своих супруги (супруга) и несовершеннолетних детей лицо, замещающее должность, вправе обратиться к Губернатору края с соответствующим письменным заявлением в сроки, установленные в пунктах 6, 6.1 статьи 2 настоящего Закона.">
        <w:r>
          <w:rPr>
            <w:sz w:val="20"/>
            <w:color w:val="0000ff"/>
          </w:rPr>
          <w:t xml:space="preserve">пунктом 2</w:t>
        </w:r>
      </w:hyperlink>
      <w:r>
        <w:rPr>
          <w:sz w:val="20"/>
        </w:rPr>
        <w:t xml:space="preserve"> настоящей статьи, устанавливается Губернатором края.</w:t>
      </w:r>
    </w:p>
    <w:p>
      <w:pPr>
        <w:pStyle w:val="0"/>
        <w:spacing w:before="200" w:lineRule="auto"/>
        <w:ind w:firstLine="540"/>
        <w:jc w:val="both"/>
      </w:pPr>
      <w:r>
        <w:rPr>
          <w:sz w:val="20"/>
        </w:rPr>
        <w:t xml:space="preserve">5. По итогам рассмотрения заявления, представленного в соответствии с </w:t>
      </w:r>
      <w:hyperlink w:history="0" w:anchor="P93" w:tooltip="2. При невозможности представить по объективным причинам сведения о доходах, расходах, об имуществе и обязательствах имущественного характера своих супруги (супруга) и несовершеннолетних детей лицо, замещающее должность, вправе обратиться к Губернатору края с соответствующим письменным заявлением в сроки, установленные в пунктах 6, 6.1 статьи 2 настоящего Закона.">
        <w:r>
          <w:rPr>
            <w:sz w:val="20"/>
            <w:color w:val="0000ff"/>
          </w:rPr>
          <w:t xml:space="preserve">пунктом 2</w:t>
        </w:r>
      </w:hyperlink>
      <w:r>
        <w:rPr>
          <w:sz w:val="20"/>
        </w:rPr>
        <w:t xml:space="preserve"> настоящей статьи, может быть принято одно из следующих решений:</w:t>
      </w:r>
    </w:p>
    <w:p>
      <w:pPr>
        <w:pStyle w:val="0"/>
        <w:spacing w:before="200" w:lineRule="auto"/>
        <w:ind w:firstLine="540"/>
        <w:jc w:val="both"/>
      </w:pPr>
      <w:r>
        <w:rPr>
          <w:sz w:val="20"/>
        </w:rPr>
        <w:t xml:space="preserve">а) признать, что причина непредставления лицом, замещающим должность, сведений о доходах, расходах,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pPr>
        <w:pStyle w:val="0"/>
        <w:spacing w:before="200" w:lineRule="auto"/>
        <w:ind w:firstLine="540"/>
        <w:jc w:val="both"/>
      </w:pPr>
      <w:r>
        <w:rPr>
          <w:sz w:val="20"/>
        </w:rPr>
        <w:t xml:space="preserve">б) признать, что причина непредставления лицом, замещающим должность, сведений о доходах, об имуществе и обязательствах имущественного характера своих супруги (супруга) и несовершеннолетних детей не является объективной и уважительной и является способом уклонения от представления указанных сведений. В данном случае в порядке, предусмотренном </w:t>
      </w:r>
      <w:hyperlink w:history="0" w:anchor="P96" w:tooltip="4. Порядок рассмотрения заявления, представленного в соответствии с пунктом 2 настоящей статьи, устанавливается Губернатором края.">
        <w:r>
          <w:rPr>
            <w:sz w:val="20"/>
            <w:color w:val="0000ff"/>
          </w:rPr>
          <w:t xml:space="preserve">пунктом 4</w:t>
        </w:r>
      </w:hyperlink>
      <w:r>
        <w:rPr>
          <w:sz w:val="20"/>
        </w:rPr>
        <w:t xml:space="preserve"> настоящей статьи, рассматривается вопрос о принятии мер в отношении лица, замещающего должность, в соответствии с действующим законодательством.</w:t>
      </w:r>
    </w:p>
    <w:p>
      <w:pPr>
        <w:pStyle w:val="0"/>
        <w:jc w:val="both"/>
      </w:pPr>
      <w:r>
        <w:rPr>
          <w:sz w:val="20"/>
        </w:rPr>
      </w:r>
    </w:p>
    <w:p>
      <w:pPr>
        <w:pStyle w:val="2"/>
        <w:outlineLvl w:val="1"/>
        <w:ind w:firstLine="540"/>
        <w:jc w:val="both"/>
      </w:pPr>
      <w:r>
        <w:rPr>
          <w:sz w:val="20"/>
        </w:rPr>
        <w:t xml:space="preserve">Статья 4. Направление сведений о доходах, расходах, об имуществе и обязательствах имущественного характера органам местного самоуправления</w:t>
      </w:r>
    </w:p>
    <w:p>
      <w:pPr>
        <w:pStyle w:val="0"/>
        <w:jc w:val="both"/>
      </w:pPr>
      <w:r>
        <w:rPr>
          <w:sz w:val="20"/>
        </w:rPr>
      </w:r>
    </w:p>
    <w:bookmarkStart w:id="103" w:name="P103"/>
    <w:bookmarkEnd w:id="103"/>
    <w:p>
      <w:pPr>
        <w:pStyle w:val="0"/>
        <w:ind w:firstLine="540"/>
        <w:jc w:val="both"/>
      </w:pPr>
      <w:r>
        <w:rPr>
          <w:sz w:val="20"/>
        </w:rPr>
        <w:t xml:space="preserve">1. Уполномоченный орган на основании сведений, представленных в соответствии с </w:t>
      </w:r>
      <w:hyperlink w:history="0" w:anchor="P42" w:tooltip="2.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Губернатору края:">
        <w:r>
          <w:rPr>
            <w:sz w:val="20"/>
            <w:color w:val="0000ff"/>
          </w:rPr>
          <w:t xml:space="preserve">пунктом 2 статьи 2</w:t>
        </w:r>
      </w:hyperlink>
      <w:r>
        <w:rPr>
          <w:sz w:val="20"/>
        </w:rPr>
        <w:t xml:space="preserve">, </w:t>
      </w:r>
      <w:hyperlink w:history="0" w:anchor="P90" w:tooltip="1. В случае если лицо, замещающее должность, самостоятельно обнаружило, что в представленных им сведениях о своих доходах, расходах, об имуществе и обязательствах имущественного характера, а также сведениях о доходах, расходах, об имуществе и обязательствах имущественного характера своих супруги (супруга) и несовершеннолетних детей не отражены или не полностью отражены какие-либо сведения либо имеются ошибки, оно вправе представить уточненные сведения в течение одного месяца после окончания сроков, устан...">
        <w:r>
          <w:rPr>
            <w:sz w:val="20"/>
            <w:color w:val="0000ff"/>
          </w:rPr>
          <w:t xml:space="preserve">пунктом 1 статьи 3</w:t>
        </w:r>
      </w:hyperlink>
      <w:r>
        <w:rPr>
          <w:sz w:val="20"/>
        </w:rPr>
        <w:t xml:space="preserve"> настоящего Закона лицами, замещающими муниципальные должности, за исключением лиц, замещающих муниципальную должность депутата представительного органа муниципального образования, формирует сводную таблицу сведений о доходах, расходах, об имуществе и обязательствах имущественного характера (далее - сводная таблица) по </w:t>
      </w:r>
      <w:hyperlink w:history="0" r:id="rId63" w:tooltip="Указ Губернатора Красноярского края от 27.02.2018 N 43-уг &quot;Об утверждении формы сводной таблицы сведений о доходах, расходах, об имуществе и обязательствах имущественного характера, представленных лицами, замещающими муниципальные должности&quot; {КонсультантПлюс}">
        <w:r>
          <w:rPr>
            <w:sz w:val="20"/>
            <w:color w:val="0000ff"/>
          </w:rPr>
          <w:t xml:space="preserve">форме</w:t>
        </w:r>
      </w:hyperlink>
      <w:r>
        <w:rPr>
          <w:sz w:val="20"/>
        </w:rPr>
        <w:t xml:space="preserve">, утвержденной Губернатором края.</w:t>
      </w:r>
    </w:p>
    <w:p>
      <w:pPr>
        <w:pStyle w:val="0"/>
        <w:jc w:val="both"/>
      </w:pPr>
      <w:r>
        <w:rPr>
          <w:sz w:val="20"/>
        </w:rPr>
        <w:t xml:space="preserve">(в ред. Законов Красноярского края от 19.12.2019 </w:t>
      </w:r>
      <w:hyperlink w:history="0" r:id="rId64"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N 8-3530</w:t>
        </w:r>
      </w:hyperlink>
      <w:r>
        <w:rPr>
          <w:sz w:val="20"/>
        </w:rPr>
        <w:t xml:space="preserve">, от 08.07.2021 </w:t>
      </w:r>
      <w:hyperlink w:history="0" r:id="rId65"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16.03.2023 </w:t>
      </w:r>
      <w:hyperlink w:history="0" r:id="rId66"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N 5-1625</w:t>
        </w:r>
      </w:hyperlink>
      <w:r>
        <w:rPr>
          <w:sz w:val="20"/>
        </w:rPr>
        <w:t xml:space="preserve">)</w:t>
      </w:r>
    </w:p>
    <w:p>
      <w:pPr>
        <w:pStyle w:val="0"/>
        <w:spacing w:before="200" w:lineRule="auto"/>
        <w:ind w:firstLine="540"/>
        <w:jc w:val="both"/>
      </w:pPr>
      <w:r>
        <w:rPr>
          <w:sz w:val="20"/>
        </w:rPr>
        <w:t xml:space="preserve">Уполномоченный орган на основании сведений, представленных в соответствии с </w:t>
      </w:r>
      <w:hyperlink w:history="0" w:anchor="P42" w:tooltip="2.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Губернатору края:">
        <w:r>
          <w:rPr>
            <w:sz w:val="20"/>
            <w:color w:val="0000ff"/>
          </w:rPr>
          <w:t xml:space="preserve">пунктами 2</w:t>
        </w:r>
      </w:hyperlink>
      <w:r>
        <w:rPr>
          <w:sz w:val="20"/>
        </w:rPr>
        <w:t xml:space="preserve"> - </w:t>
      </w:r>
      <w:hyperlink w:history="0" w:anchor="P55" w:tooltip="2.2.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е совершения в отчетном периоде (с 1 января по 31 декабря) сделок, предусмотренных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представляет Губернатору края:">
        <w:r>
          <w:rPr>
            <w:sz w:val="20"/>
            <w:color w:val="0000ff"/>
          </w:rPr>
          <w:t xml:space="preserve">2.2 статьи 2</w:t>
        </w:r>
      </w:hyperlink>
      <w:r>
        <w:rPr>
          <w:sz w:val="20"/>
        </w:rPr>
        <w:t xml:space="preserve">, </w:t>
      </w:r>
      <w:hyperlink w:history="0" w:anchor="P90" w:tooltip="1. В случае если лицо, замещающее должность, самостоятельно обнаружило, что в представленных им сведениях о своих доходах, расходах, об имуществе и обязательствах имущественного характера, а также сведениях о доходах, расходах, об имуществе и обязательствах имущественного характера своих супруги (супруга) и несовершеннолетних детей не отражены или не полностью отражены какие-либо сведения либо имеются ошибки, оно вправе представить уточненные сведения в течение одного месяца после окончания сроков, устан...">
        <w:r>
          <w:rPr>
            <w:sz w:val="20"/>
            <w:color w:val="0000ff"/>
          </w:rPr>
          <w:t xml:space="preserve">пунктом 1 статьи 3</w:t>
        </w:r>
      </w:hyperlink>
      <w:r>
        <w:rPr>
          <w:sz w:val="20"/>
        </w:rPr>
        <w:t xml:space="preserve"> настоящего Закона лицами, замещающими муниципальную должность депутата представительного органа муниципального образования, формирует по каждому муниципальному образованию обобщенную информацию об исполнении (ненадлежащем исполнении) лицами, замещающими муниципальную должность депутата представительного органа соответствующего муниципального образования, обязанности представить сведения о доходах, расходах, об имуществе и обязательствах имущественного характера (далее - обобщенная информация). Обобщенная информация включает в себя сведения о числе депутатов, представивших сведения о доходах, расходах, об имуществе и обязательствах имущественного характера, сведения о числе депутатов, не представивших сведения о доходах, расходах, об имуществе и обязательствах имущественного характера.</w:t>
      </w:r>
    </w:p>
    <w:p>
      <w:pPr>
        <w:pStyle w:val="0"/>
        <w:jc w:val="both"/>
      </w:pPr>
      <w:r>
        <w:rPr>
          <w:sz w:val="20"/>
        </w:rPr>
        <w:t xml:space="preserve">(абзац введен </w:t>
      </w:r>
      <w:hyperlink w:history="0" r:id="rId67"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Законом</w:t>
        </w:r>
      </w:hyperlink>
      <w:r>
        <w:rPr>
          <w:sz w:val="20"/>
        </w:rPr>
        <w:t xml:space="preserve"> Красноярского края от 16.03.2023 N 5-1625)</w:t>
      </w:r>
    </w:p>
    <w:p>
      <w:pPr>
        <w:pStyle w:val="0"/>
        <w:spacing w:before="200" w:lineRule="auto"/>
        <w:ind w:firstLine="540"/>
        <w:jc w:val="both"/>
      </w:pPr>
      <w:r>
        <w:rPr>
          <w:sz w:val="20"/>
        </w:rPr>
        <w:t xml:space="preserve">2. Сводная таблица, предусмотренная </w:t>
      </w:r>
      <w:hyperlink w:history="0" w:anchor="P103" w:tooltip="1. Уполномоченный орган на основании сведений, представленных в соответствии с пунктом 2 статьи 2, пунктом 1 статьи 3 настоящего Закона лицами, замещающими муниципальные должности, за исключением лиц, замещающих муниципальную должность депутата представительного органа муниципального образования, формирует сводную таблицу сведений о доходах, расходах, об имуществе и обязательствах имущественного характера (далее - сводная таблица) по форме, утвержденной Губернатором края.">
        <w:r>
          <w:rPr>
            <w:sz w:val="20"/>
            <w:color w:val="0000ff"/>
          </w:rPr>
          <w:t xml:space="preserve">пунктом 1</w:t>
        </w:r>
      </w:hyperlink>
      <w:r>
        <w:rPr>
          <w:sz w:val="20"/>
        </w:rPr>
        <w:t xml:space="preserve"> настоящей статьи, формируется отдельно по каждому муниципальному образованию.</w:t>
      </w:r>
    </w:p>
    <w:p>
      <w:pPr>
        <w:pStyle w:val="0"/>
        <w:spacing w:before="200" w:lineRule="auto"/>
        <w:ind w:firstLine="540"/>
        <w:jc w:val="both"/>
      </w:pPr>
      <w:r>
        <w:rPr>
          <w:sz w:val="20"/>
        </w:rPr>
        <w:t xml:space="preserve">3. В течение 30 рабочих дней со дня истечения сроков, установленных в </w:t>
      </w:r>
      <w:hyperlink w:history="0" w:anchor="P73" w:tooltip="6.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сведения, указанные в пункте 2 настоящей статьи, ежегодно не позднее 30 апреля года, следующего за отчетным периодом. В случае принятия решения об осуществлении контроля за расходами лица, замещающего должность, а также за расходами его супруги (супруга) и несовершеннолетних детей сведения о...">
        <w:r>
          <w:rPr>
            <w:sz w:val="20"/>
            <w:color w:val="0000ff"/>
          </w:rPr>
          <w:t xml:space="preserve">пункте 6 статьи 2</w:t>
        </w:r>
      </w:hyperlink>
      <w:r>
        <w:rPr>
          <w:sz w:val="20"/>
        </w:rPr>
        <w:t xml:space="preserve"> и </w:t>
      </w:r>
      <w:hyperlink w:history="0" w:anchor="P90" w:tooltip="1. В случае если лицо, замещающее должность, самостоятельно обнаружило, что в представленных им сведениях о своих доходах, расходах, об имуществе и обязательствах имущественного характера, а также сведениях о доходах, расходах, об имуществе и обязательствах имущественного характера своих супруги (супруга) и несовершеннолетних детей не отражены или не полностью отражены какие-либо сведения либо имеются ошибки, оно вправе представить уточненные сведения в течение одного месяца после окончания сроков, устан...">
        <w:r>
          <w:rPr>
            <w:sz w:val="20"/>
            <w:color w:val="0000ff"/>
          </w:rPr>
          <w:t xml:space="preserve">пункте 1 статьи 3</w:t>
        </w:r>
      </w:hyperlink>
      <w:r>
        <w:rPr>
          <w:sz w:val="20"/>
        </w:rPr>
        <w:t xml:space="preserve"> настоящего Закона, сводная таблица направляется в представительный орган муниципального образования для размещения сведений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 и (или) предоставления для опубликования средствам массовой информации в порядке, определяемом муниципальным правовым актом.</w:t>
      </w:r>
    </w:p>
    <w:p>
      <w:pPr>
        <w:pStyle w:val="0"/>
        <w:jc w:val="both"/>
      </w:pPr>
      <w:r>
        <w:rPr>
          <w:sz w:val="20"/>
        </w:rPr>
        <w:t xml:space="preserve">(в ред. Законов Красноярского края от 19.12.2019 </w:t>
      </w:r>
      <w:hyperlink w:history="0" r:id="rId68"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N 8-3530</w:t>
        </w:r>
      </w:hyperlink>
      <w:r>
        <w:rPr>
          <w:sz w:val="20"/>
        </w:rPr>
        <w:t xml:space="preserve">, от 16.03.2023 </w:t>
      </w:r>
      <w:hyperlink w:history="0" r:id="rId69"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N 5-1625</w:t>
        </w:r>
      </w:hyperlink>
      <w:r>
        <w:rPr>
          <w:sz w:val="20"/>
        </w:rPr>
        <w:t xml:space="preserve">)</w:t>
      </w:r>
    </w:p>
    <w:p>
      <w:pPr>
        <w:pStyle w:val="0"/>
        <w:spacing w:before="200" w:lineRule="auto"/>
        <w:ind w:firstLine="540"/>
        <w:jc w:val="both"/>
      </w:pPr>
      <w:r>
        <w:rPr>
          <w:sz w:val="20"/>
        </w:rPr>
        <w:t xml:space="preserve">В течение 30 рабочих дней со дня истечения сроков, установленных в </w:t>
      </w:r>
      <w:hyperlink w:history="0" w:anchor="P73" w:tooltip="6.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сведения, указанные в пункте 2 настоящей статьи, ежегодно не позднее 30 апреля года, следующего за отчетным периодом. В случае принятия решения об осуществлении контроля за расходами лица, замещающего должность, а также за расходами его супруги (супруга) и несовершеннолетних детей сведения о...">
        <w:r>
          <w:rPr>
            <w:sz w:val="20"/>
            <w:color w:val="0000ff"/>
          </w:rPr>
          <w:t xml:space="preserve">пунктах 6</w:t>
        </w:r>
      </w:hyperlink>
      <w:r>
        <w:rPr>
          <w:sz w:val="20"/>
        </w:rPr>
        <w:t xml:space="preserve"> и </w:t>
      </w:r>
      <w:hyperlink w:history="0" w:anchor="P75" w:tooltip="6.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сведения, указанные в пункте 2.1 настоящей статьи, в течение четырех месяцев со дня избрания депутатом, передачи ему вакантного депутатского мандата. В случае, предусмотренном пунктом 2.2 настоящей статьи, данным лицом представляются сведения, указанные в пункте 2.2 настоящей статьи, не позднее 30 апреля года, следующего за отчетным.">
        <w:r>
          <w:rPr>
            <w:sz w:val="20"/>
            <w:color w:val="0000ff"/>
          </w:rPr>
          <w:t xml:space="preserve">6.1 статьи 2</w:t>
        </w:r>
      </w:hyperlink>
      <w:r>
        <w:rPr>
          <w:sz w:val="20"/>
        </w:rPr>
        <w:t xml:space="preserve"> и в </w:t>
      </w:r>
      <w:hyperlink w:history="0" w:anchor="P90" w:tooltip="1. В случае если лицо, замещающее должность, самостоятельно обнаружило, что в представленных им сведениях о своих доходах, расходах, об имуществе и обязательствах имущественного характера, а также сведениях о доходах, расходах, об имуществе и обязательствах имущественного характера своих супруги (супруга) и несовершеннолетних детей не отражены или не полностью отражены какие-либо сведения либо имеются ошибки, оно вправе представить уточненные сведения в течение одного месяца после окончания сроков, устан...">
        <w:r>
          <w:rPr>
            <w:sz w:val="20"/>
            <w:color w:val="0000ff"/>
          </w:rPr>
          <w:t xml:space="preserve">пункте 1 статьи 3</w:t>
        </w:r>
      </w:hyperlink>
      <w:r>
        <w:rPr>
          <w:sz w:val="20"/>
        </w:rPr>
        <w:t xml:space="preserve"> настоящего Закона, обобщенная информация направляется в представительный орган муниципального образования для размещения на официальном сайте органа местного самоуправления в информационно-телекоммуникационной сети Интернет в срок не позднее 14 рабочих дней со дня ее получения от уполномоченного органа.</w:t>
      </w:r>
    </w:p>
    <w:p>
      <w:pPr>
        <w:pStyle w:val="0"/>
        <w:jc w:val="both"/>
      </w:pPr>
      <w:r>
        <w:rPr>
          <w:sz w:val="20"/>
        </w:rPr>
        <w:t xml:space="preserve">(абзац введен </w:t>
      </w:r>
      <w:hyperlink w:history="0" r:id="rId70"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Законом</w:t>
        </w:r>
      </w:hyperlink>
      <w:r>
        <w:rPr>
          <w:sz w:val="20"/>
        </w:rPr>
        <w:t xml:space="preserve"> Красноярского края от 16.03.2023 N 5-1625)</w:t>
      </w:r>
    </w:p>
    <w:p>
      <w:pPr>
        <w:pStyle w:val="0"/>
        <w:spacing w:before="200" w:lineRule="auto"/>
        <w:ind w:firstLine="540"/>
        <w:jc w:val="both"/>
      </w:pPr>
      <w:r>
        <w:rPr>
          <w:sz w:val="20"/>
        </w:rPr>
        <w:t xml:space="preserve">3.1.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w:t>
      </w:r>
    </w:p>
    <w:p>
      <w:pPr>
        <w:pStyle w:val="0"/>
        <w:jc w:val="both"/>
      </w:pPr>
      <w:r>
        <w:rPr>
          <w:sz w:val="20"/>
        </w:rPr>
        <w:t xml:space="preserve">(п. 3.1 введен </w:t>
      </w:r>
      <w:hyperlink w:history="0" r:id="rId71"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Законом</w:t>
        </w:r>
      </w:hyperlink>
      <w:r>
        <w:rPr>
          <w:sz w:val="20"/>
        </w:rPr>
        <w:t xml:space="preserve"> Красноярского края от 16.03.2023 N 5-1625)</w:t>
      </w:r>
    </w:p>
    <w:p>
      <w:pPr>
        <w:pStyle w:val="0"/>
        <w:spacing w:before="200" w:lineRule="auto"/>
        <w:ind w:firstLine="540"/>
        <w:jc w:val="both"/>
      </w:pPr>
      <w:r>
        <w:rPr>
          <w:sz w:val="20"/>
        </w:rPr>
        <w:t xml:space="preserve">4. Утратил силу с 19.06.2025. - </w:t>
      </w:r>
      <w:hyperlink w:history="0" r:id="rId72"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w:t>
        </w:r>
      </w:hyperlink>
      <w:r>
        <w:rPr>
          <w:sz w:val="20"/>
        </w:rPr>
        <w:t xml:space="preserve"> Красноярского края от 29.05.2025 N 9-3976.</w:t>
      </w:r>
    </w:p>
    <w:p>
      <w:pPr>
        <w:pStyle w:val="0"/>
        <w:jc w:val="both"/>
      </w:pPr>
      <w:r>
        <w:rPr>
          <w:sz w:val="20"/>
        </w:rPr>
      </w:r>
    </w:p>
    <w:p>
      <w:pPr>
        <w:pStyle w:val="2"/>
        <w:outlineLvl w:val="1"/>
        <w:ind w:firstLine="540"/>
        <w:jc w:val="both"/>
      </w:pPr>
      <w:r>
        <w:rPr>
          <w:sz w:val="20"/>
        </w:rPr>
        <w:t xml:space="preserve">Статья 5. Порядок проверки достоверности и полноты сведений о доходах, расходах, об имуществе и обязательствах имущественного характера</w:t>
      </w:r>
    </w:p>
    <w:p>
      <w:pPr>
        <w:pStyle w:val="0"/>
        <w:jc w:val="both"/>
      </w:pPr>
      <w:r>
        <w:rPr>
          <w:sz w:val="20"/>
        </w:rPr>
      </w:r>
    </w:p>
    <w:p>
      <w:pPr>
        <w:pStyle w:val="0"/>
        <w:ind w:firstLine="540"/>
        <w:jc w:val="both"/>
      </w:pPr>
      <w:r>
        <w:rPr>
          <w:sz w:val="20"/>
        </w:rPr>
        <w:t xml:space="preserve">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w:t>
      </w:r>
      <w:hyperlink w:history="0" w:anchor="P34" w:tooltip="1. Лицо, претендующее на замещение должности, за исключением лиц, претендующих на замещение муниципальной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 представляет Губернатору края:">
        <w:r>
          <w:rPr>
            <w:sz w:val="20"/>
            <w:color w:val="0000ff"/>
          </w:rPr>
          <w:t xml:space="preserve">пунктами 1</w:t>
        </w:r>
      </w:hyperlink>
      <w:r>
        <w:rPr>
          <w:sz w:val="20"/>
        </w:rPr>
        <w:t xml:space="preserve"> - </w:t>
      </w:r>
      <w:hyperlink w:history="0" w:anchor="P55" w:tooltip="2.2.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е совершения в отчетном периоде (с 1 января по 31 декабря) сделок, предусмотренных частью 1 статьи 3 Федерального закона от 3 декабря 2012 года N 230-ФЗ &quot;О контроле за соответствием расходов лиц, замещающих государственные должности, и иных лиц их доходам&quot;, представляет Губернатору края:">
        <w:r>
          <w:rPr>
            <w:sz w:val="20"/>
            <w:color w:val="0000ff"/>
          </w:rPr>
          <w:t xml:space="preserve">2.2 статьи 2</w:t>
        </w:r>
      </w:hyperlink>
      <w:r>
        <w:rPr>
          <w:sz w:val="20"/>
        </w:rPr>
        <w:t xml:space="preserve"> настоящего Закона лицом, претендующим на замещение должности, лицом, замещающим должность (далее - проверка), проводится по решению Губернатора края.</w:t>
      </w:r>
    </w:p>
    <w:p>
      <w:pPr>
        <w:pStyle w:val="0"/>
        <w:jc w:val="both"/>
      </w:pPr>
      <w:r>
        <w:rPr>
          <w:sz w:val="20"/>
        </w:rPr>
        <w:t xml:space="preserve">(в ред. </w:t>
      </w:r>
      <w:hyperlink w:history="0" r:id="rId73"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Закона</w:t>
        </w:r>
      </w:hyperlink>
      <w:r>
        <w:rPr>
          <w:sz w:val="20"/>
        </w:rPr>
        <w:t xml:space="preserve"> Красноярского края от 19.12.2019 N 8-3530)</w:t>
      </w:r>
    </w:p>
    <w:bookmarkStart w:id="120" w:name="P120"/>
    <w:bookmarkEnd w:id="120"/>
    <w:p>
      <w:pPr>
        <w:pStyle w:val="0"/>
        <w:spacing w:before="200" w:lineRule="auto"/>
        <w:ind w:firstLine="540"/>
        <w:jc w:val="both"/>
      </w:pPr>
      <w:r>
        <w:rPr>
          <w:sz w:val="20"/>
        </w:rPr>
        <w:t xml:space="preserve">2. Основанием для осуществления проверки является представленная в письменном виде в установленном порядке достаточная информация о представлении лицами, претендующими на замещение должности, лицами, замещающими должности,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а) правоохранительными органами, иными государственными органами, органами местного самоуправления, их должностными лицами;</w:t>
      </w:r>
    </w:p>
    <w:p>
      <w:pPr>
        <w:pStyle w:val="0"/>
        <w:spacing w:before="200" w:lineRule="auto"/>
        <w:ind w:firstLine="540"/>
        <w:jc w:val="both"/>
      </w:pPr>
      <w:r>
        <w:rPr>
          <w:sz w:val="20"/>
        </w:rPr>
        <w:t xml:space="preserve">б) работниками подразделений кадровых служб государственных органов и органов местного самоуправления по профилактике коррупционных и иных правонарушений либо должностными лицами кадровых служб указанных органов, ответственными за работу по профилактике коррупционных и иных правонарушений;</w:t>
      </w:r>
    </w:p>
    <w:p>
      <w:pPr>
        <w:pStyle w:val="0"/>
        <w:spacing w:before="200" w:lineRule="auto"/>
        <w:ind w:firstLine="540"/>
        <w:jc w:val="both"/>
      </w:pPr>
      <w:r>
        <w:rPr>
          <w:sz w:val="20"/>
        </w:rPr>
        <w:t xml:space="preserve">в) постоянно действующими руководящими органами политических партий и зарегистрированных в соответствии с законодательством иных общественных объединений, не являющихся политическими партиями;</w:t>
      </w:r>
    </w:p>
    <w:p>
      <w:pPr>
        <w:pStyle w:val="0"/>
        <w:spacing w:before="200" w:lineRule="auto"/>
        <w:ind w:firstLine="540"/>
        <w:jc w:val="both"/>
      </w:pPr>
      <w:r>
        <w:rPr>
          <w:sz w:val="20"/>
        </w:rPr>
        <w:t xml:space="preserve">г) Общественной палатой Российской Федерации, Красноярского края и местными общественными палатами;</w:t>
      </w:r>
    </w:p>
    <w:p>
      <w:pPr>
        <w:pStyle w:val="0"/>
        <w:spacing w:before="200" w:lineRule="auto"/>
        <w:ind w:firstLine="540"/>
        <w:jc w:val="both"/>
      </w:pPr>
      <w:r>
        <w:rPr>
          <w:sz w:val="20"/>
        </w:rPr>
        <w:t xml:space="preserve">д) средствами массовой информации;</w:t>
      </w:r>
    </w:p>
    <w:p>
      <w:pPr>
        <w:pStyle w:val="0"/>
        <w:spacing w:before="200" w:lineRule="auto"/>
        <w:ind w:firstLine="540"/>
        <w:jc w:val="both"/>
      </w:pPr>
      <w:r>
        <w:rPr>
          <w:sz w:val="20"/>
        </w:rPr>
        <w:t xml:space="preserve">е) гражданами.</w:t>
      </w:r>
    </w:p>
    <w:p>
      <w:pPr>
        <w:pStyle w:val="0"/>
        <w:spacing w:before="200" w:lineRule="auto"/>
        <w:ind w:firstLine="540"/>
        <w:jc w:val="both"/>
      </w:pPr>
      <w:r>
        <w:rPr>
          <w:sz w:val="20"/>
        </w:rPr>
        <w:t xml:space="preserve">3. Письменная информация анонимного характера не может служить основанием для проверки.</w:t>
      </w:r>
    </w:p>
    <w:p>
      <w:pPr>
        <w:pStyle w:val="0"/>
        <w:spacing w:before="200" w:lineRule="auto"/>
        <w:ind w:firstLine="540"/>
        <w:jc w:val="both"/>
      </w:pPr>
      <w:r>
        <w:rPr>
          <w:sz w:val="20"/>
        </w:rPr>
        <w:t xml:space="preserve">4. Решение о проведении проверки принимается отдельно в отношении каждого лица, претендующего на замещение должности, лица, замещающего должность, в течение 14 рабочих дней со дня поступления письменной информации, предусмотренной в </w:t>
      </w:r>
      <w:hyperlink w:history="0" w:anchor="P120" w:tooltip="2. Основанием для осуществления проверки является представленная в письменном виде в установленном порядке достаточная информация о представлении лицами, претендующими на замещение должности, лицами, замещающими должности,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w:r>
          <w:rPr>
            <w:sz w:val="20"/>
            <w:color w:val="0000ff"/>
          </w:rPr>
          <w:t xml:space="preserve">пункте 2</w:t>
        </w:r>
      </w:hyperlink>
      <w:r>
        <w:rPr>
          <w:sz w:val="20"/>
        </w:rPr>
        <w:t xml:space="preserve"> настоящей статьи, и оформляется распоряжением Губернатора края.</w:t>
      </w:r>
    </w:p>
    <w:p>
      <w:pPr>
        <w:pStyle w:val="0"/>
        <w:spacing w:before="200" w:lineRule="auto"/>
        <w:ind w:firstLine="540"/>
        <w:jc w:val="both"/>
      </w:pPr>
      <w:r>
        <w:rPr>
          <w:sz w:val="20"/>
        </w:rPr>
        <w:t xml:space="preserve">5. Проверка осуществляется уполномоченным органом в срок, не превышающий 60 дней со дня принятия решения о ее проведении. Срок проверки может быть продлен до 90 дней Губернатором края.</w:t>
      </w:r>
    </w:p>
    <w:p>
      <w:pPr>
        <w:pStyle w:val="0"/>
        <w:jc w:val="both"/>
      </w:pPr>
      <w:r>
        <w:rPr>
          <w:sz w:val="20"/>
        </w:rPr>
        <w:t xml:space="preserve">(в ред. </w:t>
      </w:r>
      <w:hyperlink w:history="0" r:id="rId74"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6. Уполномоченный орган осуществляет проверку самостоятельно или путем направления запроса в федеральные органы исполнительной власти, уполномоченные на осуществление оперативно-розыскной деятельности, в соответствии с Федеральным </w:t>
      </w:r>
      <w:hyperlink w:history="0" r:id="rId75" w:tooltip="Федеральный закон от 12.08.1995 N 144-ФЗ (ред. от 01.04.2025) &quot;Об оперативно-розыскной деятельности&quot; {КонсультантПлюс}">
        <w:r>
          <w:rPr>
            <w:sz w:val="20"/>
            <w:color w:val="0000ff"/>
          </w:rPr>
          <w:t xml:space="preserve">законом</w:t>
        </w:r>
      </w:hyperlink>
      <w:r>
        <w:rPr>
          <w:sz w:val="20"/>
        </w:rPr>
        <w:t xml:space="preserve"> от 12 августа 1995 года N 144-ФЗ "Об оперативно-розыскной деятельности".</w:t>
      </w:r>
    </w:p>
    <w:p>
      <w:pPr>
        <w:pStyle w:val="0"/>
        <w:jc w:val="both"/>
      </w:pPr>
      <w:r>
        <w:rPr>
          <w:sz w:val="20"/>
        </w:rPr>
        <w:t xml:space="preserve">(в ред. </w:t>
      </w:r>
      <w:hyperlink w:history="0" r:id="rId7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7. При осуществлении самостоятельной проверки должностные лица уполномоченного органа вправе:</w:t>
      </w:r>
    </w:p>
    <w:p>
      <w:pPr>
        <w:pStyle w:val="0"/>
        <w:jc w:val="both"/>
      </w:pPr>
      <w:r>
        <w:rPr>
          <w:sz w:val="20"/>
        </w:rPr>
        <w:t xml:space="preserve">(в ред. </w:t>
      </w:r>
      <w:hyperlink w:history="0" r:id="rId77"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а) проводить беседу с лицом, претендующим на замещение должности, лицом, замещающим должность;</w:t>
      </w:r>
    </w:p>
    <w:p>
      <w:pPr>
        <w:pStyle w:val="0"/>
        <w:spacing w:before="200" w:lineRule="auto"/>
        <w:ind w:firstLine="540"/>
        <w:jc w:val="both"/>
      </w:pPr>
      <w:r>
        <w:rPr>
          <w:sz w:val="20"/>
        </w:rPr>
        <w:t xml:space="preserve">б) изучать сведения, представленные в соответствии со </w:t>
      </w:r>
      <w:hyperlink w:history="0" w:anchor="P32" w:tooltip="Статья 2. Порядок представления сведений о доходах, расходах, об имуществе и обязательствах имущественного характера">
        <w:r>
          <w:rPr>
            <w:sz w:val="20"/>
            <w:color w:val="0000ff"/>
          </w:rPr>
          <w:t xml:space="preserve">статьями 2</w:t>
        </w:r>
      </w:hyperlink>
      <w:r>
        <w:rPr>
          <w:sz w:val="20"/>
        </w:rPr>
        <w:t xml:space="preserve">, </w:t>
      </w:r>
      <w:hyperlink w:history="0" w:anchor="P88" w:tooltip="Статья 3. Уточнение сведений о доходах, расходах, об имуществе и обязательствах имущественного характера">
        <w:r>
          <w:rPr>
            <w:sz w:val="20"/>
            <w:color w:val="0000ff"/>
          </w:rPr>
          <w:t xml:space="preserve">3</w:t>
        </w:r>
      </w:hyperlink>
      <w:r>
        <w:rPr>
          <w:sz w:val="20"/>
        </w:rPr>
        <w:t xml:space="preserve"> настоящего Закона лицом, претендующим на замещение должности, лицом, замещающим должность, и дополнительные материалы, которые приобщаются к материалам проверки;</w:t>
      </w:r>
    </w:p>
    <w:p>
      <w:pPr>
        <w:pStyle w:val="0"/>
        <w:spacing w:before="200" w:lineRule="auto"/>
        <w:ind w:firstLine="540"/>
        <w:jc w:val="both"/>
      </w:pPr>
      <w:r>
        <w:rPr>
          <w:sz w:val="20"/>
        </w:rPr>
        <w:t xml:space="preserve">в) получать от лица, претендующего на замещение должности, лица, замещающего должность, письменные пояснения по сведениям, представленным им в соответствии со </w:t>
      </w:r>
      <w:hyperlink w:history="0" w:anchor="P32" w:tooltip="Статья 2. Порядок представления сведений о доходах, расходах, об имуществе и обязательствах имущественного характера">
        <w:r>
          <w:rPr>
            <w:sz w:val="20"/>
            <w:color w:val="0000ff"/>
          </w:rPr>
          <w:t xml:space="preserve">статьями 2</w:t>
        </w:r>
      </w:hyperlink>
      <w:r>
        <w:rPr>
          <w:sz w:val="20"/>
        </w:rPr>
        <w:t xml:space="preserve">, </w:t>
      </w:r>
      <w:hyperlink w:history="0" w:anchor="P88" w:tooltip="Статья 3. Уточнение сведений о доходах, расходах, об имуществе и обязательствах имущественного характера">
        <w:r>
          <w:rPr>
            <w:sz w:val="20"/>
            <w:color w:val="0000ff"/>
          </w:rPr>
          <w:t xml:space="preserve">3</w:t>
        </w:r>
      </w:hyperlink>
      <w:r>
        <w:rPr>
          <w:sz w:val="20"/>
        </w:rPr>
        <w:t xml:space="preserve"> настоящего Закона, и дополнительным материалам;</w:t>
      </w:r>
    </w:p>
    <w:bookmarkStart w:id="138" w:name="P138"/>
    <w:bookmarkEnd w:id="138"/>
    <w:p>
      <w:pPr>
        <w:pStyle w:val="0"/>
        <w:spacing w:before="200" w:lineRule="auto"/>
        <w:ind w:firstLine="540"/>
        <w:jc w:val="both"/>
      </w:pPr>
      <w:r>
        <w:rPr>
          <w:sz w:val="20"/>
        </w:rPr>
        <w:t xml:space="preserve">г)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учреждения, общественные объединения, иные организации (далее - органы и организации) об имеющихся у них сведениях о доходах, расходах, об имуществе и обязательствах имущественного характера лица, претендующего на замещение должности, лица, замещающего должность, его супруги (супруга) и несовершеннолетних детей;</w:t>
      </w:r>
    </w:p>
    <w:p>
      <w:pPr>
        <w:pStyle w:val="0"/>
        <w:jc w:val="both"/>
      </w:pPr>
      <w:r>
        <w:rPr>
          <w:sz w:val="20"/>
        </w:rPr>
        <w:t xml:space="preserve">(в ред. </w:t>
      </w:r>
      <w:hyperlink w:history="0" r:id="rId78"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д) наводить справки у физических лиц и получать от них информацию с их согласия;</w:t>
      </w:r>
    </w:p>
    <w:p>
      <w:pPr>
        <w:pStyle w:val="0"/>
        <w:spacing w:before="200" w:lineRule="auto"/>
        <w:ind w:firstLine="540"/>
        <w:jc w:val="both"/>
      </w:pPr>
      <w:r>
        <w:rPr>
          <w:sz w:val="20"/>
        </w:rPr>
        <w:t xml:space="preserve">е) обращаться к субъектам, представившим письменную информацию, явившуюся основанием для проверки, для получения уточнений;</w:t>
      </w:r>
    </w:p>
    <w:p>
      <w:pPr>
        <w:pStyle w:val="0"/>
        <w:spacing w:before="200" w:lineRule="auto"/>
        <w:ind w:firstLine="540"/>
        <w:jc w:val="both"/>
      </w:pPr>
      <w:r>
        <w:rPr>
          <w:sz w:val="20"/>
        </w:rPr>
        <w:t xml:space="preserve">ж)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в соответствии с </w:t>
      </w:r>
      <w:hyperlink w:history="0" r:id="rId79" w:tooltip="Федеральный закон от 25.12.2008 N 273-ФЗ (ред. от 28.12.2025)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о противодействии коррупции лицом, претендующим на замещение должности, лицом, замещающим должность.</w:t>
      </w:r>
    </w:p>
    <w:p>
      <w:pPr>
        <w:pStyle w:val="0"/>
        <w:jc w:val="both"/>
      </w:pPr>
      <w:r>
        <w:rPr>
          <w:sz w:val="20"/>
        </w:rPr>
        <w:t xml:space="preserve">(в ред. </w:t>
      </w:r>
      <w:hyperlink w:history="0" r:id="rId80"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Закона</w:t>
        </w:r>
      </w:hyperlink>
      <w:r>
        <w:rPr>
          <w:sz w:val="20"/>
        </w:rPr>
        <w:t xml:space="preserve"> Красноярского края от 07.07.2022 N 3-992)</w:t>
      </w:r>
    </w:p>
    <w:p>
      <w:pPr>
        <w:pStyle w:val="0"/>
        <w:spacing w:before="200" w:lineRule="auto"/>
        <w:ind w:firstLine="540"/>
        <w:jc w:val="both"/>
      </w:pPr>
      <w:r>
        <w:rPr>
          <w:sz w:val="20"/>
        </w:rPr>
        <w:t xml:space="preserve">8. Должностные лица уполномоченного органа обеспечивают:</w:t>
      </w:r>
    </w:p>
    <w:p>
      <w:pPr>
        <w:pStyle w:val="0"/>
        <w:jc w:val="both"/>
      </w:pPr>
      <w:r>
        <w:rPr>
          <w:sz w:val="20"/>
        </w:rPr>
        <w:t xml:space="preserve">(в ред. </w:t>
      </w:r>
      <w:hyperlink w:history="0" r:id="rId81"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а) уведомление в письменной форме лица, претендующего на замещение должности, лица, замещающего должность, о начале в отношении него проверки в течение двух рабочих дней со дня принятия соответствующего решения;</w:t>
      </w:r>
    </w:p>
    <w:bookmarkStart w:id="147" w:name="P147"/>
    <w:bookmarkEnd w:id="147"/>
    <w:p>
      <w:pPr>
        <w:pStyle w:val="0"/>
        <w:spacing w:before="200" w:lineRule="auto"/>
        <w:ind w:firstLine="540"/>
        <w:jc w:val="both"/>
      </w:pPr>
      <w:r>
        <w:rPr>
          <w:sz w:val="20"/>
        </w:rPr>
        <w:t xml:space="preserve">б) проведение в случае обращения лица, претендующего на замещение должности, лица, замещающего должность, беседы с ним, в ходе которой он должен быть проинформирован о том, какие сведения подлежат проверке, - в течение семи рабочих дней со дня получения обращения лица, претендующего на замещение должности, лица, замещающего должность, а при наличии уважительной причины - в срок, согласованный с лицом, претендующим на замещение должности, лицом, замещающим должность.</w:t>
      </w:r>
    </w:p>
    <w:bookmarkStart w:id="148" w:name="P148"/>
    <w:bookmarkEnd w:id="148"/>
    <w:p>
      <w:pPr>
        <w:pStyle w:val="0"/>
        <w:spacing w:before="200" w:lineRule="auto"/>
        <w:ind w:firstLine="540"/>
        <w:jc w:val="both"/>
      </w:pPr>
      <w:r>
        <w:rPr>
          <w:sz w:val="20"/>
        </w:rPr>
        <w:t xml:space="preserve">9.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"Посейдон") должностными лицами, указанными в </w:t>
      </w:r>
      <w:hyperlink w:history="0" r:id="rId82" w:tooltip="Указ Президента РФ от 02.04.2013 N 309 (ред. от 31.12.2025)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перечне</w:t>
        </w:r>
      </w:hyperlink>
      <w:r>
        <w:rPr>
          <w:sz w:val="20"/>
        </w:rPr>
        <w:t xml:space="preserve"> должностных лиц, наделенных полномочиями по направлению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при осуществлении проверок в целях противодействия коррупции, утвержденном Указом Президента Российской Федерации от 2 апреля 2013 года N 309 "О мерах по реализации отдельных положений Федерального закона "О противодействии коррупции".</w:t>
      </w:r>
    </w:p>
    <w:p>
      <w:pPr>
        <w:pStyle w:val="0"/>
        <w:jc w:val="both"/>
      </w:pPr>
      <w:r>
        <w:rPr>
          <w:sz w:val="20"/>
        </w:rPr>
        <w:t xml:space="preserve">(в ред. Законов Красноярского края от 08.07.2021 </w:t>
      </w:r>
      <w:hyperlink w:history="0" r:id="rId83"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07.07.2022 </w:t>
      </w:r>
      <w:hyperlink w:history="0" r:id="rId84" w:tooltip="Закон Красноярского края от 07.07.2022 N 3-992 &quot;О внесении изменений в отдельные Законы края по вопросам противодействия коррупции&quot; (подписан Губернатором Красноярского края 19.07.2022) {КонсультантПлюс}">
        <w:r>
          <w:rPr>
            <w:sz w:val="20"/>
            <w:color w:val="0000ff"/>
          </w:rPr>
          <w:t xml:space="preserve">N 3-992</w:t>
        </w:r>
      </w:hyperlink>
      <w:r>
        <w:rPr>
          <w:sz w:val="20"/>
        </w:rPr>
        <w:t xml:space="preserve">)</w:t>
      </w:r>
    </w:p>
    <w:p>
      <w:pPr>
        <w:pStyle w:val="0"/>
        <w:spacing w:before="200" w:lineRule="auto"/>
        <w:ind w:firstLine="540"/>
        <w:jc w:val="both"/>
      </w:pPr>
      <w:r>
        <w:rPr>
          <w:sz w:val="20"/>
        </w:rPr>
        <w:t xml:space="preserve">10. В запросах, предусмотренных </w:t>
      </w:r>
      <w:hyperlink w:history="0" w:anchor="P138" w:tooltip="г) направлять в установленном порядке (в том числе с использованием государственной информационной системы в области противодействия коррупции &quot;Посейдон&quot;) запросы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учреждения, общественные объединения, иные организации (далее - органы и организации) об имеющихс...">
        <w:r>
          <w:rPr>
            <w:sz w:val="20"/>
            <w:color w:val="0000ff"/>
          </w:rPr>
          <w:t xml:space="preserve">подпунктом "г" пункта 7</w:t>
        </w:r>
      </w:hyperlink>
      <w:r>
        <w:rPr>
          <w:sz w:val="20"/>
        </w:rPr>
        <w:t xml:space="preserve"> и </w:t>
      </w:r>
      <w:hyperlink w:history="0" w:anchor="P148" w:tooltip="9.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quot;Посейдон&quot;) должностными лицами, указанными в перечне должностных лиц, наделенных полномочиями по направлению запросов в кр...">
        <w:r>
          <w:rPr>
            <w:sz w:val="20"/>
            <w:color w:val="0000ff"/>
          </w:rPr>
          <w:t xml:space="preserve">пунктом 9</w:t>
        </w:r>
      </w:hyperlink>
      <w:r>
        <w:rPr>
          <w:sz w:val="20"/>
        </w:rPr>
        <w:t xml:space="preserve"> настоящей статьи, указываются:</w:t>
      </w:r>
    </w:p>
    <w:p>
      <w:pPr>
        <w:pStyle w:val="0"/>
        <w:spacing w:before="200" w:lineRule="auto"/>
        <w:ind w:firstLine="540"/>
        <w:jc w:val="both"/>
      </w:pPr>
      <w:r>
        <w:rPr>
          <w:sz w:val="20"/>
        </w:rPr>
        <w:t xml:space="preserve">а) наименование органа или организации, в которые направляется запрос;</w:t>
      </w:r>
    </w:p>
    <w:p>
      <w:pPr>
        <w:pStyle w:val="0"/>
        <w:spacing w:before="200" w:lineRule="auto"/>
        <w:ind w:firstLine="540"/>
        <w:jc w:val="both"/>
      </w:pPr>
      <w:r>
        <w:rPr>
          <w:sz w:val="20"/>
        </w:rPr>
        <w:t xml:space="preserve">б) нормативный правовой акт, на основании которого направляется запрос;</w:t>
      </w:r>
    </w:p>
    <w:p>
      <w:pPr>
        <w:pStyle w:val="0"/>
        <w:spacing w:before="200" w:lineRule="auto"/>
        <w:ind w:firstLine="540"/>
        <w:jc w:val="both"/>
      </w:pPr>
      <w:r>
        <w:rPr>
          <w:sz w:val="20"/>
        </w:rPr>
        <w:t xml:space="preserve">в)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лица, претендующего на замещение должности, лица, замещающего должность,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
    <w:p>
      <w:pPr>
        <w:pStyle w:val="0"/>
        <w:spacing w:before="200" w:lineRule="auto"/>
        <w:ind w:firstLine="540"/>
        <w:jc w:val="both"/>
      </w:pPr>
      <w:r>
        <w:rPr>
          <w:sz w:val="20"/>
        </w:rPr>
        <w:t xml:space="preserve">г) содержание и объем сведений, подлежащих проверке;</w:t>
      </w:r>
    </w:p>
    <w:p>
      <w:pPr>
        <w:pStyle w:val="0"/>
        <w:spacing w:before="200" w:lineRule="auto"/>
        <w:ind w:firstLine="540"/>
        <w:jc w:val="both"/>
      </w:pPr>
      <w:r>
        <w:rPr>
          <w:sz w:val="20"/>
        </w:rPr>
        <w:t xml:space="preserve">д) срок представления запрашиваемых сведений;</w:t>
      </w:r>
    </w:p>
    <w:p>
      <w:pPr>
        <w:pStyle w:val="0"/>
        <w:spacing w:before="200" w:lineRule="auto"/>
        <w:ind w:firstLine="540"/>
        <w:jc w:val="both"/>
      </w:pPr>
      <w:r>
        <w:rPr>
          <w:sz w:val="20"/>
        </w:rPr>
        <w:t xml:space="preserve">е) идентификационный номер налогоплательщика (в случае направления запроса в налоговые органы Российской Федерации) лица, в отношении которого проводится проверка;</w:t>
      </w:r>
    </w:p>
    <w:p>
      <w:pPr>
        <w:pStyle w:val="0"/>
        <w:spacing w:before="200" w:lineRule="auto"/>
        <w:ind w:firstLine="540"/>
        <w:jc w:val="both"/>
      </w:pPr>
      <w:r>
        <w:rPr>
          <w:sz w:val="20"/>
        </w:rPr>
        <w:t xml:space="preserve">ж) фамилия, инициалы и номер телефона лица, подготовившего запрос;</w:t>
      </w:r>
    </w:p>
    <w:p>
      <w:pPr>
        <w:pStyle w:val="0"/>
        <w:spacing w:before="200" w:lineRule="auto"/>
        <w:ind w:firstLine="540"/>
        <w:jc w:val="both"/>
      </w:pPr>
      <w:r>
        <w:rPr>
          <w:sz w:val="20"/>
        </w:rPr>
        <w:t xml:space="preserve">з) другие необходимые сведения.</w:t>
      </w:r>
    </w:p>
    <w:bookmarkStart w:id="159" w:name="P159"/>
    <w:bookmarkEnd w:id="159"/>
    <w:p>
      <w:pPr>
        <w:pStyle w:val="0"/>
        <w:spacing w:before="200" w:lineRule="auto"/>
        <w:ind w:firstLine="540"/>
        <w:jc w:val="both"/>
      </w:pPr>
      <w:r>
        <w:rPr>
          <w:sz w:val="20"/>
        </w:rPr>
        <w:t xml:space="preserve">11. Лицо, претендующее на замещение должности, лицо, замещающее должность, вправе:</w:t>
      </w:r>
    </w:p>
    <w:p>
      <w:pPr>
        <w:pStyle w:val="0"/>
        <w:spacing w:before="200" w:lineRule="auto"/>
        <w:ind w:firstLine="540"/>
        <w:jc w:val="both"/>
      </w:pPr>
      <w:r>
        <w:rPr>
          <w:sz w:val="20"/>
        </w:rPr>
        <w:t xml:space="preserve">а) знакомиться с материалами проверки, давать пояснения в письменной форме как в ходе проверки, так и по результатам проверки;</w:t>
      </w:r>
    </w:p>
    <w:p>
      <w:pPr>
        <w:pStyle w:val="0"/>
        <w:spacing w:before="200" w:lineRule="auto"/>
        <w:ind w:firstLine="540"/>
        <w:jc w:val="both"/>
      </w:pPr>
      <w:r>
        <w:rPr>
          <w:sz w:val="20"/>
        </w:rPr>
        <w:t xml:space="preserve">б) представлять дополнительные материалы и давать по ним пояснения в письменной форме;</w:t>
      </w:r>
    </w:p>
    <w:p>
      <w:pPr>
        <w:pStyle w:val="0"/>
        <w:spacing w:before="200" w:lineRule="auto"/>
        <w:ind w:firstLine="540"/>
        <w:jc w:val="both"/>
      </w:pPr>
      <w:r>
        <w:rPr>
          <w:sz w:val="20"/>
        </w:rPr>
        <w:t xml:space="preserve">в) обращаться с ходатайством в уполномоченный орган о проведении с ним беседы по вопросам, указанным в </w:t>
      </w:r>
      <w:hyperlink w:history="0" w:anchor="P147" w:tooltip="б) проведение в случае обращения лица, претендующего на замещение должности, лица, замещающего должность, беседы с ним, в ходе которой он должен быть проинформирован о том, какие сведения подлежат проверке, - в течение семи рабочих дней со дня получения обращения лица, претендующего на замещение должности, лица, замещающего должность, а при наличии уважительной причины - в срок, согласованный с лицом, претендующим на замещение должности, лицом, замещающим должность.">
        <w:r>
          <w:rPr>
            <w:sz w:val="20"/>
            <w:color w:val="0000ff"/>
          </w:rPr>
          <w:t xml:space="preserve">подпункте "б" пункта 8</w:t>
        </w:r>
      </w:hyperlink>
      <w:r>
        <w:rPr>
          <w:sz w:val="20"/>
        </w:rPr>
        <w:t xml:space="preserve"> настоящей статьи.</w:t>
      </w:r>
    </w:p>
    <w:p>
      <w:pPr>
        <w:pStyle w:val="0"/>
        <w:jc w:val="both"/>
      </w:pPr>
      <w:r>
        <w:rPr>
          <w:sz w:val="20"/>
        </w:rPr>
        <w:t xml:space="preserve">(в ред. </w:t>
      </w:r>
      <w:hyperlink w:history="0" r:id="rId85"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12. Пояснения, указанные в </w:t>
      </w:r>
      <w:hyperlink w:history="0" w:anchor="P159" w:tooltip="11. Лицо, претендующее на замещение должности, лицо, замещающее должность, вправе:">
        <w:r>
          <w:rPr>
            <w:sz w:val="20"/>
            <w:color w:val="0000ff"/>
          </w:rPr>
          <w:t xml:space="preserve">пункте 11</w:t>
        </w:r>
      </w:hyperlink>
      <w:r>
        <w:rPr>
          <w:sz w:val="20"/>
        </w:rPr>
        <w:t xml:space="preserve"> настоящей статьи, приобщаются к материалам проверки.</w:t>
      </w:r>
    </w:p>
    <w:bookmarkStart w:id="165" w:name="P165"/>
    <w:bookmarkEnd w:id="165"/>
    <w:p>
      <w:pPr>
        <w:pStyle w:val="0"/>
        <w:spacing w:before="200" w:lineRule="auto"/>
        <w:ind w:firstLine="540"/>
        <w:jc w:val="both"/>
      </w:pPr>
      <w:r>
        <w:rPr>
          <w:sz w:val="20"/>
        </w:rPr>
        <w:t xml:space="preserve">13. Уполномоченный орган в срок не позднее 10 дней после завершения проверки представляет Губернатору края доклад о результатах проверки (далее - доклад).</w:t>
      </w:r>
    </w:p>
    <w:p>
      <w:pPr>
        <w:pStyle w:val="0"/>
        <w:jc w:val="both"/>
      </w:pPr>
      <w:r>
        <w:rPr>
          <w:sz w:val="20"/>
        </w:rPr>
        <w:t xml:space="preserve">(в ред. </w:t>
      </w:r>
      <w:hyperlink w:history="0" r:id="rId8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В докладе указываются: фамилия, имя, отчество лица, претендующего на замещение должности, лица, замещающего должность, основание для осуществления проверки, факты и обстоятельства, установленные в ходе проверки, одно из следующих предложений:</w:t>
      </w:r>
    </w:p>
    <w:p>
      <w:pPr>
        <w:pStyle w:val="0"/>
        <w:spacing w:before="200" w:lineRule="auto"/>
        <w:ind w:firstLine="540"/>
        <w:jc w:val="both"/>
      </w:pPr>
      <w:r>
        <w:rPr>
          <w:sz w:val="20"/>
        </w:rPr>
        <w:t xml:space="preserve">а) признать, что сведения, представленные в соответствии со </w:t>
      </w:r>
      <w:hyperlink w:history="0" w:anchor="P32" w:tooltip="Статья 2. Порядок представления сведений о доходах, расходах, об имуществе и обязательствах имущественного характера">
        <w:r>
          <w:rPr>
            <w:sz w:val="20"/>
            <w:color w:val="0000ff"/>
          </w:rPr>
          <w:t xml:space="preserve">статьей 2</w:t>
        </w:r>
      </w:hyperlink>
      <w:r>
        <w:rPr>
          <w:sz w:val="20"/>
        </w:rPr>
        <w:t xml:space="preserve"> настоящего Закона лицом, претендующим на замещение должности, лицом, замещающим должность, являются достоверными и полными;</w:t>
      </w:r>
    </w:p>
    <w:p>
      <w:pPr>
        <w:pStyle w:val="0"/>
        <w:spacing w:before="200" w:lineRule="auto"/>
        <w:ind w:firstLine="540"/>
        <w:jc w:val="both"/>
      </w:pPr>
      <w:r>
        <w:rPr>
          <w:sz w:val="20"/>
        </w:rPr>
        <w:t xml:space="preserve">б) признать, что сведения, представленные в соответствии со </w:t>
      </w:r>
      <w:hyperlink w:history="0" w:anchor="P32" w:tooltip="Статья 2. Порядок представления сведений о доходах, расходах, об имуществе и обязательствах имущественного характера">
        <w:r>
          <w:rPr>
            <w:sz w:val="20"/>
            <w:color w:val="0000ff"/>
          </w:rPr>
          <w:t xml:space="preserve">статьей 2</w:t>
        </w:r>
      </w:hyperlink>
      <w:r>
        <w:rPr>
          <w:sz w:val="20"/>
        </w:rPr>
        <w:t xml:space="preserve"> настоящего Закона лицом, претендующим на замещение должности, лицом, замещающим должность, являются недостоверными и (или) неполными.</w:t>
      </w:r>
    </w:p>
    <w:p>
      <w:pPr>
        <w:pStyle w:val="0"/>
        <w:spacing w:before="200" w:lineRule="auto"/>
        <w:ind w:firstLine="540"/>
        <w:jc w:val="both"/>
      </w:pPr>
      <w:r>
        <w:rPr>
          <w:sz w:val="20"/>
        </w:rPr>
        <w:t xml:space="preserve">В случае если в докладе содержится предложение о признании представленных в соответствии со </w:t>
      </w:r>
      <w:hyperlink w:history="0" w:anchor="P32" w:tooltip="Статья 2. Порядок представления сведений о доходах, расходах, об имуществе и обязательствах имущественного характера">
        <w:r>
          <w:rPr>
            <w:sz w:val="20"/>
            <w:color w:val="0000ff"/>
          </w:rPr>
          <w:t xml:space="preserve">статьей 2</w:t>
        </w:r>
      </w:hyperlink>
      <w:r>
        <w:rPr>
          <w:sz w:val="20"/>
        </w:rPr>
        <w:t xml:space="preserve"> настоящего Закона сведений недостоверными и (или) неполными, доклад должен содержать мотивированное мнение уполномоченного органа о существенности (несущественности) искажения таких сведений.</w:t>
      </w:r>
    </w:p>
    <w:p>
      <w:pPr>
        <w:pStyle w:val="0"/>
        <w:jc w:val="both"/>
      </w:pPr>
      <w:r>
        <w:rPr>
          <w:sz w:val="20"/>
        </w:rPr>
        <w:t xml:space="preserve">(в ред. </w:t>
      </w:r>
      <w:hyperlink w:history="0" r:id="rId87"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jc w:val="both"/>
      </w:pPr>
      <w:r>
        <w:rPr>
          <w:sz w:val="20"/>
        </w:rPr>
        <w:t xml:space="preserve">(п. 13 в ред. </w:t>
      </w:r>
      <w:hyperlink w:history="0" r:id="rId88"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Закона</w:t>
        </w:r>
      </w:hyperlink>
      <w:r>
        <w:rPr>
          <w:sz w:val="20"/>
        </w:rPr>
        <w:t xml:space="preserve"> Красноярского края от 19.12.2019 N 8-3530)</w:t>
      </w:r>
    </w:p>
    <w:p>
      <w:pPr>
        <w:pStyle w:val="0"/>
        <w:spacing w:before="200" w:lineRule="auto"/>
        <w:ind w:firstLine="540"/>
        <w:jc w:val="both"/>
      </w:pPr>
      <w:r>
        <w:rPr>
          <w:sz w:val="20"/>
        </w:rPr>
        <w:t xml:space="preserve">13.1. В целях выработки рекомендаций для принятия решения по результатам проведенной проверки, Губернатором края может создаваться совещательный орган в порядке, установленном правовым актом Губернатора края.</w:t>
      </w:r>
    </w:p>
    <w:p>
      <w:pPr>
        <w:pStyle w:val="0"/>
        <w:jc w:val="both"/>
      </w:pPr>
      <w:r>
        <w:rPr>
          <w:sz w:val="20"/>
        </w:rPr>
        <w:t xml:space="preserve">(п. 13.1 введен </w:t>
      </w:r>
      <w:hyperlink w:history="0" r:id="rId89"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Законом</w:t>
        </w:r>
      </w:hyperlink>
      <w:r>
        <w:rPr>
          <w:sz w:val="20"/>
        </w:rPr>
        <w:t xml:space="preserve"> Красноярского края от 19.12.2019 N 8-3530)</w:t>
      </w:r>
    </w:p>
    <w:p>
      <w:pPr>
        <w:pStyle w:val="0"/>
        <w:spacing w:before="200" w:lineRule="auto"/>
        <w:ind w:firstLine="540"/>
        <w:jc w:val="both"/>
      </w:pPr>
      <w:r>
        <w:rPr>
          <w:sz w:val="20"/>
        </w:rPr>
        <w:t xml:space="preserve">14. При выявлении в результате проверки фактов несоблюдения лицом, замещающим должность, ограничений, запретов, неисполнения обязанностей, установленных Федеральным </w:t>
      </w:r>
      <w:hyperlink w:history="0" r:id="rId90"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91"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92"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Федеральным </w:t>
      </w:r>
      <w:hyperlink w:history="0" r:id="rId93" w:tooltip="Федеральный закон от 02.03.2007 N 25-ФЗ (ред. от 28.12.2025) &quot;О муниципальной службе в Российской Федерации&quot; {КонсультантПлюс}">
        <w:r>
          <w:rPr>
            <w:sz w:val="20"/>
            <w:color w:val="0000ff"/>
          </w:rPr>
          <w:t xml:space="preserve">законом</w:t>
        </w:r>
      </w:hyperlink>
      <w:r>
        <w:rPr>
          <w:sz w:val="20"/>
        </w:rPr>
        <w:t xml:space="preserve"> от 2 марта 2007 года N 25-ФЗ "О муниципальной службе в Российской Федерации", Губернатор края в течение двадцати дней со дня поступления доклада, предусмотренного </w:t>
      </w:r>
      <w:hyperlink w:history="0" w:anchor="P165" w:tooltip="13. Уполномоченный орган в срок не позднее 10 дней после завершения проверки представляет Губернатору края доклад о результатах проверки (далее - доклад).">
        <w:r>
          <w:rPr>
            <w:sz w:val="20"/>
            <w:color w:val="0000ff"/>
          </w:rPr>
          <w:t xml:space="preserve">пунктом 13</w:t>
        </w:r>
      </w:hyperlink>
      <w:r>
        <w:rPr>
          <w:sz w:val="20"/>
        </w:rPr>
        <w:t xml:space="preserve"> настоящей статьи, принимает меры в соответствии с федеральным законодательством.</w:t>
      </w:r>
    </w:p>
    <w:p>
      <w:pPr>
        <w:pStyle w:val="0"/>
        <w:jc w:val="both"/>
      </w:pPr>
      <w:r>
        <w:rPr>
          <w:sz w:val="20"/>
        </w:rPr>
        <w:t xml:space="preserve">(в ред. </w:t>
      </w:r>
      <w:hyperlink w:history="0" r:id="rId94"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Закона</w:t>
        </w:r>
      </w:hyperlink>
      <w:r>
        <w:rPr>
          <w:sz w:val="20"/>
        </w:rPr>
        <w:t xml:space="preserve"> Красноярского края от 19.12.2019 N 8-3530)</w:t>
      </w:r>
    </w:p>
    <w:p>
      <w:pPr>
        <w:pStyle w:val="0"/>
        <w:spacing w:before="200" w:lineRule="auto"/>
        <w:ind w:firstLine="540"/>
        <w:jc w:val="both"/>
      </w:pPr>
      <w:r>
        <w:rPr>
          <w:sz w:val="20"/>
        </w:rPr>
        <w:t xml:space="preserve">15. В течение пяти рабочих дней со дня представления доклада, предусмотренного </w:t>
      </w:r>
      <w:hyperlink w:history="0" w:anchor="P165" w:tooltip="13. Уполномоченный орган в срок не позднее 10 дней после завершения проверки представляет Губернатору края доклад о результатах проверки (далее - доклад).">
        <w:r>
          <w:rPr>
            <w:sz w:val="20"/>
            <w:color w:val="0000ff"/>
          </w:rPr>
          <w:t xml:space="preserve">пунктом 13</w:t>
        </w:r>
      </w:hyperlink>
      <w:r>
        <w:rPr>
          <w:sz w:val="20"/>
        </w:rPr>
        <w:t xml:space="preserve"> настоящей статьи, уполномоченный орган обязан проинформировать лицо, в отношении которого проводилась проверка, о ее результатах.</w:t>
      </w:r>
    </w:p>
    <w:p>
      <w:pPr>
        <w:pStyle w:val="0"/>
        <w:jc w:val="both"/>
      </w:pPr>
      <w:r>
        <w:rPr>
          <w:sz w:val="20"/>
        </w:rPr>
        <w:t xml:space="preserve">(в ред. </w:t>
      </w:r>
      <w:hyperlink w:history="0" r:id="rId95"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Закона</w:t>
        </w:r>
      </w:hyperlink>
      <w:r>
        <w:rPr>
          <w:sz w:val="20"/>
        </w:rPr>
        <w:t xml:space="preserve"> Красноярского края от 08.07.2021 N 11-5316)</w:t>
      </w:r>
    </w:p>
    <w:p>
      <w:pPr>
        <w:pStyle w:val="0"/>
        <w:spacing w:before="200" w:lineRule="auto"/>
        <w:ind w:firstLine="540"/>
        <w:jc w:val="both"/>
      </w:pPr>
      <w:r>
        <w:rPr>
          <w:sz w:val="20"/>
        </w:rPr>
        <w:t xml:space="preserve">16. Письменное уведомление о результатах проверки, проведенной в отношении лица, претендующего на замещение должности, в течение двух рабочих дней после представления доклада Губернатору края направляется уполномоченным органом в соответствующий представительный орган муниципального образования края, а также в орган по рассмотрению предложений о кандидатурах - в отношении лица, претендующего на замещение должности главы муниципального образования, избираемого представительным органом муниципального образования из числа кандидатов, представленных Губернатором края.</w:t>
      </w:r>
    </w:p>
    <w:p>
      <w:pPr>
        <w:pStyle w:val="0"/>
        <w:jc w:val="both"/>
      </w:pPr>
      <w:r>
        <w:rPr>
          <w:sz w:val="20"/>
        </w:rPr>
        <w:t xml:space="preserve">(в ред. Законов Красноярского края от 08.07.2021 </w:t>
      </w:r>
      <w:hyperlink w:history="0" r:id="rId96" w:tooltip="Закон Красноярского края от 08.07.2021 N 11-5316 &quot;О внесении изменений в отдельные Законы края по вопросам противодействия коррупции&quot; (подписан Губернатором Красноярского края 23.07.2021) {КонсультантПлюс}">
        <w:r>
          <w:rPr>
            <w:sz w:val="20"/>
            <w:color w:val="0000ff"/>
          </w:rPr>
          <w:t xml:space="preserve">N 11-5316</w:t>
        </w:r>
      </w:hyperlink>
      <w:r>
        <w:rPr>
          <w:sz w:val="20"/>
        </w:rPr>
        <w:t xml:space="preserve">, от 29.05.2025 </w:t>
      </w:r>
      <w:hyperlink w:history="0" r:id="rId97"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N 9-3976</w:t>
        </w:r>
      </w:hyperlink>
      <w:r>
        <w:rPr>
          <w:sz w:val="20"/>
        </w:rPr>
        <w:t xml:space="preserve">)</w:t>
      </w:r>
    </w:p>
    <w:p>
      <w:pPr>
        <w:pStyle w:val="0"/>
        <w:spacing w:before="200" w:lineRule="auto"/>
        <w:ind w:firstLine="540"/>
        <w:jc w:val="both"/>
      </w:pPr>
      <w:r>
        <w:rPr>
          <w:sz w:val="20"/>
        </w:rPr>
        <w:t xml:space="preserve">17.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pPr>
        <w:pStyle w:val="0"/>
        <w:jc w:val="both"/>
      </w:pPr>
      <w:r>
        <w:rPr>
          <w:sz w:val="20"/>
        </w:rPr>
      </w:r>
    </w:p>
    <w:p>
      <w:pPr>
        <w:pStyle w:val="2"/>
        <w:outlineLvl w:val="1"/>
        <w:ind w:firstLine="540"/>
        <w:jc w:val="both"/>
      </w:pPr>
      <w:r>
        <w:rPr>
          <w:sz w:val="20"/>
        </w:rPr>
        <w:t xml:space="preserve">Статья 5.1. Применение к лицу, замещающему муниципальную должность, мер ответственности, предусмотренных частью 4 статьи 29 Федерального закона от 20 марта 2025 года N 33-ФЗ "Об общих принципах организации местного самоуправления в единой системе публичной власти"</w:t>
      </w:r>
    </w:p>
    <w:p>
      <w:pPr>
        <w:pStyle w:val="0"/>
        <w:ind w:firstLine="540"/>
        <w:jc w:val="both"/>
      </w:pPr>
      <w:r>
        <w:rPr>
          <w:sz w:val="20"/>
        </w:rPr>
      </w:r>
    </w:p>
    <w:p>
      <w:pPr>
        <w:pStyle w:val="0"/>
        <w:ind w:firstLine="540"/>
        <w:jc w:val="both"/>
      </w:pPr>
      <w:r>
        <w:rPr>
          <w:sz w:val="20"/>
        </w:rPr>
        <w:t xml:space="preserve">(в ред. </w:t>
      </w:r>
      <w:hyperlink w:history="0" r:id="rId98" w:tooltip="Закон Красноярского края от 29.05.2025 N 9-3976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03.06.2025) {КонсультантПлюс}">
        <w:r>
          <w:rPr>
            <w:sz w:val="20"/>
            <w:color w:val="0000ff"/>
          </w:rPr>
          <w:t xml:space="preserve">Закона</w:t>
        </w:r>
      </w:hyperlink>
      <w:r>
        <w:rPr>
          <w:sz w:val="20"/>
        </w:rPr>
        <w:t xml:space="preserve"> Красноярского края от 29.05.2025 N 9-3976)</w:t>
      </w:r>
    </w:p>
    <w:p>
      <w:pPr>
        <w:pStyle w:val="0"/>
        <w:jc w:val="both"/>
      </w:pPr>
      <w:r>
        <w:rPr>
          <w:sz w:val="20"/>
        </w:rPr>
      </w:r>
    </w:p>
    <w:bookmarkStart w:id="187" w:name="P187"/>
    <w:bookmarkEnd w:id="187"/>
    <w:p>
      <w:pPr>
        <w:pStyle w:val="0"/>
        <w:ind w:firstLine="540"/>
        <w:jc w:val="both"/>
      </w:pPr>
      <w:r>
        <w:rPr>
          <w:sz w:val="20"/>
        </w:rPr>
        <w:t xml:space="preserve">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pPr>
        <w:pStyle w:val="0"/>
        <w:spacing w:before="200" w:lineRule="auto"/>
        <w:ind w:firstLine="540"/>
        <w:jc w:val="both"/>
      </w:pPr>
      <w:r>
        <w:rPr>
          <w:sz w:val="20"/>
        </w:rPr>
        <w:t xml:space="preserve">а) предупреждение;</w:t>
      </w:r>
    </w:p>
    <w:p>
      <w:pPr>
        <w:pStyle w:val="0"/>
        <w:spacing w:before="200" w:lineRule="auto"/>
        <w:ind w:firstLine="540"/>
        <w:jc w:val="both"/>
      </w:pPr>
      <w:r>
        <w:rPr>
          <w:sz w:val="20"/>
        </w:rPr>
        <w:t xml:space="preserve">б)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pPr>
        <w:pStyle w:val="0"/>
        <w:spacing w:before="200" w:lineRule="auto"/>
        <w:ind w:firstLine="540"/>
        <w:jc w:val="both"/>
      </w:pPr>
      <w:r>
        <w:rPr>
          <w:sz w:val="20"/>
        </w:rPr>
        <w:t xml:space="preserve">в)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pPr>
        <w:pStyle w:val="0"/>
        <w:spacing w:before="200" w:lineRule="auto"/>
        <w:ind w:firstLine="540"/>
        <w:jc w:val="both"/>
      </w:pPr>
      <w:r>
        <w:rPr>
          <w:sz w:val="20"/>
        </w:rPr>
        <w:t xml:space="preserve">г) запрет занимать должности в соответствующем органе местного самоуправления до прекращения срока его полномочий;</w:t>
      </w:r>
    </w:p>
    <w:p>
      <w:pPr>
        <w:pStyle w:val="0"/>
        <w:spacing w:before="200" w:lineRule="auto"/>
        <w:ind w:firstLine="540"/>
        <w:jc w:val="both"/>
      </w:pPr>
      <w:r>
        <w:rPr>
          <w:sz w:val="20"/>
        </w:rPr>
        <w:t xml:space="preserve">д) запрет исполнять полномочия на постоянной основе до прекращения срока его полномочий.</w:t>
      </w:r>
    </w:p>
    <w:p>
      <w:pPr>
        <w:pStyle w:val="0"/>
        <w:spacing w:before="200" w:lineRule="auto"/>
        <w:ind w:firstLine="540"/>
        <w:jc w:val="both"/>
      </w:pPr>
      <w:r>
        <w:rPr>
          <w:sz w:val="20"/>
        </w:rPr>
        <w:t xml:space="preserve">2. Порядок принятия решения о применении к лицу, замещающему муниципальную должность,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определяется муниципальным правовым актом в соответствии с настоящим Законом.</w:t>
      </w:r>
    </w:p>
    <w:p>
      <w:pPr>
        <w:pStyle w:val="0"/>
        <w:spacing w:before="200" w:lineRule="auto"/>
        <w:ind w:firstLine="540"/>
        <w:jc w:val="both"/>
      </w:pPr>
      <w:r>
        <w:rPr>
          <w:sz w:val="20"/>
        </w:rPr>
        <w:t xml:space="preserve">3. В отношении лица, замещающего муниципальную должность, решение о применении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принимается представительным органом муниципального образования.</w:t>
      </w:r>
    </w:p>
    <w:bookmarkStart w:id="195" w:name="P195"/>
    <w:bookmarkEnd w:id="195"/>
    <w:p>
      <w:pPr>
        <w:pStyle w:val="0"/>
        <w:spacing w:before="200" w:lineRule="auto"/>
        <w:ind w:firstLine="540"/>
        <w:jc w:val="both"/>
      </w:pPr>
      <w:r>
        <w:rPr>
          <w:sz w:val="20"/>
        </w:rPr>
        <w:t xml:space="preserve">4. Основаниями для рассмотрения вопроса о применении к лицу, замещающему муниципальную должность,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являются поступившие в представительный орган муниципального образования заявление Губернатора края о применении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решение суда в случае, если вопросы об установлении фактов недостоверности или неполноты сведений о доходах, расходах, об имуществе и обязательствах имущественного характера, представленных лицом, замещающим муниципальную должность, рассматривались в судебном порядке, а также сведения, поступившие из органов прокуратуры по результатам надзорных мероприятий.</w:t>
      </w:r>
    </w:p>
    <w:p>
      <w:pPr>
        <w:pStyle w:val="0"/>
        <w:spacing w:before="200" w:lineRule="auto"/>
        <w:ind w:firstLine="540"/>
        <w:jc w:val="both"/>
      </w:pPr>
      <w:r>
        <w:rPr>
          <w:sz w:val="20"/>
        </w:rPr>
        <w:t xml:space="preserve">С заявлением Губернатора края о применении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направляется доклад, предусмотренный </w:t>
      </w:r>
      <w:hyperlink w:history="0" w:anchor="P165" w:tooltip="13. Уполномоченный орган в срок не позднее 10 дней после завершения проверки представляет Губернатору края доклад о результатах проверки (далее - доклад).">
        <w:r>
          <w:rPr>
            <w:sz w:val="20"/>
            <w:color w:val="0000ff"/>
          </w:rPr>
          <w:t xml:space="preserve">пунктом 13 статьи 5</w:t>
        </w:r>
      </w:hyperlink>
      <w:r>
        <w:rPr>
          <w:sz w:val="20"/>
        </w:rPr>
        <w:t xml:space="preserve"> настоящего Закона.</w:t>
      </w:r>
    </w:p>
    <w:p>
      <w:pPr>
        <w:pStyle w:val="0"/>
        <w:spacing w:before="200" w:lineRule="auto"/>
        <w:ind w:firstLine="540"/>
        <w:jc w:val="both"/>
      </w:pPr>
      <w:r>
        <w:rPr>
          <w:sz w:val="20"/>
        </w:rPr>
        <w:t xml:space="preserve">5. Решение о применении к лицу, замещающему муниципальную должность,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принимается представительным органом муниципального образования большинством голосов от установленной численности депутатов представительного органа муниципального образования не позднее чем через 30 дней со дня поступления в представительный орган муниципального образования документов и сведений, указанных в </w:t>
      </w:r>
      <w:hyperlink w:history="0" w:anchor="P195" w:tooltip="4. Основаниями для рассмотрения вопроса о применении к лицу, замещающему муниципальную должность, одной из мер ответственности, указанных в пункте 1 настоящей статьи, являются поступившие в представительный орган муниципального образования заявление Губернатора края о применении одной из мер ответственности, указанных в пункте 1 настоящей статьи, решение суда в случае, если вопросы об установлении фактов недостоверности или неполноты сведений о доходах, расходах, об имуществе и обязательствах имущественн...">
        <w:r>
          <w:rPr>
            <w:sz w:val="20"/>
            <w:color w:val="0000ff"/>
          </w:rPr>
          <w:t xml:space="preserve">пункте 4</w:t>
        </w:r>
      </w:hyperlink>
      <w:r>
        <w:rPr>
          <w:sz w:val="20"/>
        </w:rPr>
        <w:t xml:space="preserve"> настоящей статьи, а в случае, если документы и сведения поступили в период между сессиями представительного органа муниципального образования, - не позднее чем через три месяца со дня их поступления.</w:t>
      </w:r>
    </w:p>
    <w:p>
      <w:pPr>
        <w:pStyle w:val="0"/>
        <w:spacing w:before="200" w:lineRule="auto"/>
        <w:ind w:firstLine="540"/>
        <w:jc w:val="both"/>
      </w:pPr>
      <w:r>
        <w:rPr>
          <w:sz w:val="20"/>
        </w:rPr>
        <w:t xml:space="preserve">6. Лицо, замещающее муниципальную должность в представительном органе муниципального образования, участия в решении вопроса о применении к нему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не принимает.</w:t>
      </w:r>
    </w:p>
    <w:p>
      <w:pPr>
        <w:pStyle w:val="0"/>
        <w:spacing w:before="200" w:lineRule="auto"/>
        <w:ind w:firstLine="540"/>
        <w:jc w:val="both"/>
      </w:pPr>
      <w:r>
        <w:rPr>
          <w:sz w:val="20"/>
        </w:rPr>
        <w:t xml:space="preserve">7. При принятии решения о применении к лицу, замещающему муниципальную должность,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учитываются характер совершенного правонарушения, его тяжесть, обстоятельства, при которых оно совершено, соблюдение лицом, замещающим муниципальную должность, других ограничений, запретов, исполнение обязанностей, установленных в целях противодействия коррупции.</w:t>
      </w:r>
    </w:p>
    <w:p>
      <w:pPr>
        <w:pStyle w:val="0"/>
        <w:spacing w:before="200" w:lineRule="auto"/>
        <w:ind w:firstLine="540"/>
        <w:jc w:val="both"/>
      </w:pPr>
      <w:r>
        <w:rPr>
          <w:sz w:val="20"/>
        </w:rPr>
        <w:t xml:space="preserve">8. Меры ответственности, указанные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применяются не позднее трех лет со дня представления лицом, замещающим муниципальную должность,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9. Информация о применении к лицу, замещающему муниципальную должность, меры ответственности размещается на официальном сайте органа местного самоуправления муниципального образования в информационно-телекоммуникационной сети Интернет в десятидневный срок со дня принятия соответствующего решения.</w:t>
      </w:r>
    </w:p>
    <w:p>
      <w:pPr>
        <w:pStyle w:val="0"/>
        <w:spacing w:before="200" w:lineRule="auto"/>
        <w:ind w:firstLine="540"/>
        <w:jc w:val="both"/>
      </w:pPr>
      <w:r>
        <w:rPr>
          <w:sz w:val="20"/>
        </w:rPr>
        <w:t xml:space="preserve">10. Копия решения о применении к лицу, замещающему муниципальную должность, одной из мер ответственности, указанных в </w:t>
      </w:r>
      <w:hyperlink w:history="0" w:anchor="P187" w:tooltip="1.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пункте 1</w:t>
        </w:r>
      </w:hyperlink>
      <w:r>
        <w:rPr>
          <w:sz w:val="20"/>
        </w:rPr>
        <w:t xml:space="preserve"> настоящей статьи, в течение пяти дней со дня его принятия направляется Губернатору края или в орган прокуратуры, инициировавший рассмотрение вопроса.</w:t>
      </w:r>
    </w:p>
    <w:p>
      <w:pPr>
        <w:pStyle w:val="0"/>
        <w:jc w:val="both"/>
      </w:pPr>
      <w:r>
        <w:rPr>
          <w:sz w:val="20"/>
        </w:rPr>
      </w:r>
    </w:p>
    <w:p>
      <w:pPr>
        <w:pStyle w:val="2"/>
        <w:outlineLvl w:val="1"/>
        <w:ind w:firstLine="540"/>
        <w:jc w:val="both"/>
      </w:pPr>
      <w:r>
        <w:rPr>
          <w:sz w:val="20"/>
        </w:rPr>
        <w:t xml:space="preserve">Статья 6. Вступление в силу настоящего Закона и переходные положения</w:t>
      </w:r>
    </w:p>
    <w:p>
      <w:pPr>
        <w:pStyle w:val="0"/>
        <w:jc w:val="both"/>
      </w:pPr>
      <w:r>
        <w:rPr>
          <w:sz w:val="20"/>
        </w:rPr>
      </w:r>
    </w:p>
    <w:p>
      <w:pPr>
        <w:pStyle w:val="0"/>
        <w:ind w:firstLine="540"/>
        <w:jc w:val="both"/>
      </w:pPr>
      <w:r>
        <w:rPr>
          <w:sz w:val="20"/>
        </w:rPr>
        <w:t xml:space="preserve">1. Настоящий Закон вступает в силу через 10 дней со дня его официального опубликования.</w:t>
      </w:r>
    </w:p>
    <w:p>
      <w:pPr>
        <w:pStyle w:val="0"/>
        <w:spacing w:before="200" w:lineRule="auto"/>
        <w:ind w:firstLine="540"/>
        <w:jc w:val="both"/>
      </w:pPr>
      <w:r>
        <w:rPr>
          <w:sz w:val="20"/>
        </w:rPr>
        <w:t xml:space="preserve">2. Лица, замещающие должности, представляют сведения, указанные в </w:t>
      </w:r>
      <w:hyperlink w:history="0" w:anchor="P42" w:tooltip="2. Лицо, замещающее должность, за исключением лиц, замещающих муниципальную должность депутата представительного органа муниципального образования и осуществляющих свои полномочия на непостоянной основе, представляет Губернатору края:">
        <w:r>
          <w:rPr>
            <w:sz w:val="20"/>
            <w:color w:val="0000ff"/>
          </w:rPr>
          <w:t xml:space="preserve">пункте 2 статьи 2</w:t>
        </w:r>
      </w:hyperlink>
      <w:r>
        <w:rPr>
          <w:sz w:val="20"/>
        </w:rPr>
        <w:t xml:space="preserve"> настоящего Закона, в порядке, установленном настоящим Законом, с 1 января 2018 года.</w:t>
      </w:r>
    </w:p>
    <w:p>
      <w:pPr>
        <w:pStyle w:val="0"/>
        <w:jc w:val="both"/>
      </w:pPr>
      <w:r>
        <w:rPr>
          <w:sz w:val="20"/>
        </w:rPr>
      </w:r>
    </w:p>
    <w:p>
      <w:pPr>
        <w:pStyle w:val="0"/>
        <w:jc w:val="right"/>
      </w:pPr>
      <w:r>
        <w:rPr>
          <w:sz w:val="20"/>
        </w:rPr>
        <w:t xml:space="preserve">Временно исполняющий</w:t>
      </w:r>
    </w:p>
    <w:p>
      <w:pPr>
        <w:pStyle w:val="0"/>
        <w:jc w:val="right"/>
      </w:pPr>
      <w:r>
        <w:rPr>
          <w:sz w:val="20"/>
        </w:rPr>
        <w:t xml:space="preserve">обязанности Губернатора</w:t>
      </w:r>
    </w:p>
    <w:p>
      <w:pPr>
        <w:pStyle w:val="0"/>
        <w:jc w:val="right"/>
      </w:pPr>
      <w:r>
        <w:rPr>
          <w:sz w:val="20"/>
        </w:rPr>
        <w:t xml:space="preserve">Красноярского края</w:t>
      </w:r>
    </w:p>
    <w:p>
      <w:pPr>
        <w:pStyle w:val="0"/>
        <w:jc w:val="right"/>
      </w:pPr>
      <w:r>
        <w:rPr>
          <w:sz w:val="20"/>
        </w:rPr>
        <w:t xml:space="preserve">А.В.УСС</w:t>
      </w:r>
    </w:p>
    <w:p>
      <w:pPr>
        <w:pStyle w:val="0"/>
        <w:jc w:val="right"/>
      </w:pPr>
      <w:r>
        <w:rPr>
          <w:sz w:val="20"/>
        </w:rPr>
        <w:t xml:space="preserve">26.12.2017</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Закону края</w:t>
      </w:r>
    </w:p>
    <w:p>
      <w:pPr>
        <w:pStyle w:val="0"/>
        <w:jc w:val="right"/>
      </w:pPr>
      <w:r>
        <w:rPr>
          <w:sz w:val="20"/>
        </w:rPr>
        <w:t xml:space="preserve">от 19 декабря 2017 г. N 4-1264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99" w:tooltip="Закон Красноярского края от 19.12.2019 N 8-3530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5.12.2019) {КонсультантПлюс}">
              <w:r>
                <w:rPr>
                  <w:sz w:val="20"/>
                  <w:color w:val="0000ff"/>
                </w:rPr>
                <w:t xml:space="preserve">Законом</w:t>
              </w:r>
            </w:hyperlink>
            <w:r>
              <w:rPr>
                <w:sz w:val="20"/>
                <w:color w:val="392c69"/>
              </w:rPr>
              <w:t xml:space="preserve"> Красноярского края от 19.12.2019 N 8-3530;</w:t>
            </w:r>
          </w:p>
          <w:p>
            <w:pPr>
              <w:pStyle w:val="0"/>
              <w:jc w:val="center"/>
            </w:pPr>
            <w:r>
              <w:rPr>
                <w:sz w:val="20"/>
                <w:color w:val="392c69"/>
              </w:rPr>
              <w:t xml:space="preserve">в ред. </w:t>
            </w:r>
            <w:hyperlink w:history="0" r:id="rId100" w:tooltip="Закон Красноярского края от 16.03.2023 N 5-1625 &quot;О внесении изменений в Закон края &quot;О представлении гражданами, претендующими на замещение муниципальных должностей, должности главы (руководителя) местной администрации по контракту,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quot; (подписан Губернатором Красноярского края 27.03.2023) {КонсультантПлюс}">
              <w:r>
                <w:rPr>
                  <w:sz w:val="20"/>
                  <w:color w:val="0000ff"/>
                </w:rPr>
                <w:t xml:space="preserve">Закона</w:t>
              </w:r>
            </w:hyperlink>
            <w:r>
              <w:rPr>
                <w:sz w:val="20"/>
                <w:color w:val="392c69"/>
              </w:rPr>
              <w:t xml:space="preserve"> Красноярского края от 16.03.2023 N 5-1625)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1"/>
        <w:jc w:val="both"/>
      </w:pPr>
      <w:r>
        <w:rPr>
          <w:sz w:val="20"/>
        </w:rPr>
        <w:t xml:space="preserve">                                             Губернатору Красноярского края</w:t>
      </w:r>
    </w:p>
    <w:p>
      <w:pPr>
        <w:pStyle w:val="1"/>
        <w:jc w:val="both"/>
      </w:pPr>
      <w:r>
        <w:rPr>
          <w:sz w:val="20"/>
        </w:rPr>
      </w:r>
    </w:p>
    <w:bookmarkStart w:id="228" w:name="P228"/>
    <w:bookmarkEnd w:id="228"/>
    <w:p>
      <w:pPr>
        <w:pStyle w:val="1"/>
        <w:jc w:val="both"/>
      </w:pPr>
      <w:r>
        <w:rPr>
          <w:sz w:val="20"/>
        </w:rPr>
        <w:t xml:space="preserve">                       Уведомление об отсутствии сделок</w:t>
      </w:r>
    </w:p>
    <w:p>
      <w:pPr>
        <w:pStyle w:val="1"/>
        <w:jc w:val="both"/>
      </w:pPr>
      <w:r>
        <w:rPr>
          <w:sz w:val="20"/>
        </w:rPr>
      </w:r>
    </w:p>
    <w:p>
      <w:pPr>
        <w:pStyle w:val="1"/>
        <w:jc w:val="both"/>
      </w:pPr>
      <w:r>
        <w:rPr>
          <w:sz w:val="20"/>
        </w:rPr>
        <w:t xml:space="preserve">    Я, ____________________________________________________________________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(фамилия, имя, отчество, дата рождения, серия и номер паспорта,</w:t>
      </w:r>
    </w:p>
    <w:p>
      <w:pPr>
        <w:pStyle w:val="1"/>
        <w:jc w:val="both"/>
      </w:pPr>
      <w:r>
        <w:rPr>
          <w:sz w:val="20"/>
        </w:rPr>
        <w:t xml:space="preserve">                  дата выдачи и орган, выдавший паспорт)</w:t>
      </w:r>
    </w:p>
    <w:p>
      <w:pPr>
        <w:pStyle w:val="1"/>
        <w:jc w:val="both"/>
      </w:pPr>
      <w:r>
        <w:rPr>
          <w:sz w:val="20"/>
        </w:rPr>
      </w:r>
    </w:p>
    <w:p>
      <w:pPr>
        <w:pStyle w:val="1"/>
        <w:jc w:val="both"/>
      </w:pPr>
      <w:r>
        <w:rPr>
          <w:sz w:val="20"/>
        </w:rPr>
        <w:t xml:space="preserve">замещающий            муниципальную            должность           депутата</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представительного органа муниципального образования)</w:t>
      </w:r>
    </w:p>
    <w:p>
      <w:pPr>
        <w:pStyle w:val="1"/>
        <w:jc w:val="both"/>
      </w:pPr>
      <w:r>
        <w:rPr>
          <w:sz w:val="20"/>
        </w:rPr>
      </w:r>
    </w:p>
    <w:p>
      <w:pPr>
        <w:pStyle w:val="1"/>
        <w:jc w:val="both"/>
      </w:pPr>
      <w:r>
        <w:rPr>
          <w:sz w:val="20"/>
        </w:rPr>
        <w:t xml:space="preserve">осуществляющий  свои  полномочия на непостоянной основе, сообщаю, что мной,</w:t>
      </w:r>
    </w:p>
    <w:p>
      <w:pPr>
        <w:pStyle w:val="1"/>
        <w:jc w:val="both"/>
      </w:pPr>
      <w:r>
        <w:rPr>
          <w:sz w:val="20"/>
        </w:rPr>
        <w:t xml:space="preserve">моими супругой (супругом)</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дата рождения, серия и номер паспорта,</w:t>
      </w:r>
    </w:p>
    <w:p>
      <w:pPr>
        <w:pStyle w:val="1"/>
        <w:jc w:val="both"/>
      </w:pPr>
      <w:r>
        <w:rPr>
          <w:sz w:val="20"/>
        </w:rPr>
        <w:t xml:space="preserve">                  дата выдачи и орган, выдавший паспорт)</w:t>
      </w:r>
    </w:p>
    <w:p>
      <w:pPr>
        <w:pStyle w:val="1"/>
        <w:jc w:val="both"/>
      </w:pPr>
      <w:r>
        <w:rPr>
          <w:sz w:val="20"/>
        </w:rPr>
      </w:r>
    </w:p>
    <w:p>
      <w:pPr>
        <w:pStyle w:val="1"/>
        <w:jc w:val="both"/>
      </w:pPr>
      <w:r>
        <w:rPr>
          <w:sz w:val="20"/>
        </w:rPr>
        <w:t xml:space="preserve">и несовершеннолетними детьми</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дата рождения, серия и номер паспорта</w:t>
      </w:r>
    </w:p>
    <w:p>
      <w:pPr>
        <w:pStyle w:val="1"/>
        <w:jc w:val="both"/>
      </w:pPr>
      <w:r>
        <w:rPr>
          <w:sz w:val="20"/>
        </w:rPr>
        <w:t xml:space="preserve">      или свидетельства о рождении (для несовершеннолетнего ребенка,</w:t>
      </w:r>
    </w:p>
    <w:p>
      <w:pPr>
        <w:pStyle w:val="1"/>
        <w:jc w:val="both"/>
      </w:pPr>
      <w:r>
        <w:rPr>
          <w:sz w:val="20"/>
        </w:rPr>
        <w:t xml:space="preserve">      не имеющего паспорта), дата выдачи и орган, выдавший документ)</w:t>
      </w:r>
    </w:p>
    <w:p>
      <w:pPr>
        <w:pStyle w:val="1"/>
        <w:jc w:val="both"/>
      </w:pPr>
      <w:r>
        <w:rPr>
          <w:sz w:val="20"/>
        </w:rPr>
      </w:r>
    </w:p>
    <w:p>
      <w:pPr>
        <w:pStyle w:val="1"/>
        <w:jc w:val="both"/>
      </w:pPr>
      <w:r>
        <w:rPr>
          <w:sz w:val="20"/>
        </w:rPr>
        <w:t xml:space="preserve">за  отчетный  период  с  1  января  _______ года по 31 декабря _______ года</w:t>
      </w:r>
    </w:p>
    <w:p>
      <w:pPr>
        <w:pStyle w:val="1"/>
        <w:jc w:val="both"/>
      </w:pPr>
      <w:r>
        <w:rPr>
          <w:sz w:val="20"/>
        </w:rPr>
        <w:t xml:space="preserve">сделки,  предусмотренные </w:t>
      </w:r>
      <w:hyperlink w:history="0" r:id="rId101"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частью 1 статьи 3</w:t>
        </w:r>
      </w:hyperlink>
      <w:r>
        <w:rPr>
          <w:sz w:val="20"/>
        </w:rPr>
        <w:t xml:space="preserve"> Федерального закона от 3 декабря</w:t>
      </w:r>
    </w:p>
    <w:p>
      <w:pPr>
        <w:pStyle w:val="1"/>
        <w:jc w:val="both"/>
      </w:pPr>
      <w:r>
        <w:rPr>
          <w:sz w:val="20"/>
        </w:rPr>
        <w:t xml:space="preserve">2012  года  N  230-ФЗ "О контроле за соответствием расходов лиц, замещающих</w:t>
      </w:r>
    </w:p>
    <w:p>
      <w:pPr>
        <w:pStyle w:val="1"/>
        <w:jc w:val="both"/>
      </w:pPr>
      <w:r>
        <w:rPr>
          <w:sz w:val="20"/>
        </w:rPr>
        <w:t xml:space="preserve">государственные должности, и иных лиц их доходам", не совершались.</w:t>
      </w:r>
    </w:p>
    <w:p>
      <w:pPr>
        <w:pStyle w:val="1"/>
        <w:jc w:val="both"/>
      </w:pPr>
      <w:r>
        <w:rPr>
          <w:sz w:val="20"/>
        </w:rPr>
      </w:r>
    </w:p>
    <w:p>
      <w:pPr>
        <w:pStyle w:val="1"/>
        <w:jc w:val="both"/>
      </w:pPr>
      <w:r>
        <w:rPr>
          <w:sz w:val="20"/>
        </w:rPr>
      </w:r>
    </w:p>
    <w:p>
      <w:pPr>
        <w:pStyle w:val="1"/>
        <w:jc w:val="both"/>
      </w:pPr>
      <w:r>
        <w:rPr>
          <w:sz w:val="20"/>
        </w:rPr>
      </w:r>
    </w:p>
    <w:p>
      <w:pPr>
        <w:pStyle w:val="1"/>
        <w:jc w:val="both"/>
      </w:pPr>
      <w:r>
        <w:rPr>
          <w:sz w:val="20"/>
        </w:rPr>
        <w:t xml:space="preserve">___________   ________________   ________________________________</w:t>
      </w:r>
    </w:p>
    <w:p>
      <w:pPr>
        <w:pStyle w:val="1"/>
        <w:jc w:val="both"/>
      </w:pPr>
      <w:r>
        <w:rPr>
          <w:sz w:val="20"/>
        </w:rPr>
        <w:t xml:space="preserve">   (дата)         (подпись)             (инициалы, фамилия)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Красноярского края от 19.12.2017 N 4-1264</w:t>
            <w:br/>
            <w:t>(ред. от 29.05.2025)</w:t>
            <w:br/>
            <w:t>"О представлении гражданами, претендующими на замещ...</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215672&amp;dst=100008" TargetMode = "External"/><Relationship Id="rId9" Type="http://schemas.openxmlformats.org/officeDocument/2006/relationships/hyperlink" Target="https://login.consultant.ru/link/?req=doc&amp;base=RLAW123&amp;n=237218&amp;dst=100008" TargetMode = "External"/><Relationship Id="rId10" Type="http://schemas.openxmlformats.org/officeDocument/2006/relationships/hyperlink" Target="https://login.consultant.ru/link/?req=doc&amp;base=RLAW123&amp;n=270966&amp;dst=100051" TargetMode = "External"/><Relationship Id="rId11" Type="http://schemas.openxmlformats.org/officeDocument/2006/relationships/hyperlink" Target="https://login.consultant.ru/link/?req=doc&amp;base=RLAW123&amp;n=279485&amp;dst=100086" TargetMode = "External"/><Relationship Id="rId12" Type="http://schemas.openxmlformats.org/officeDocument/2006/relationships/hyperlink" Target="https://login.consultant.ru/link/?req=doc&amp;base=RLAW123&amp;n=291555&amp;dst=100035" TargetMode = "External"/><Relationship Id="rId13" Type="http://schemas.openxmlformats.org/officeDocument/2006/relationships/hyperlink" Target="https://login.consultant.ru/link/?req=doc&amp;base=RLAW123&amp;n=306875&amp;dst=100008" TargetMode = "External"/><Relationship Id="rId14" Type="http://schemas.openxmlformats.org/officeDocument/2006/relationships/hyperlink" Target="https://login.consultant.ru/link/?req=doc&amp;base=RLAW123&amp;n=357077&amp;dst=100008" TargetMode = "External"/><Relationship Id="rId15" Type="http://schemas.openxmlformats.org/officeDocument/2006/relationships/hyperlink" Target="https://login.consultant.ru/link/?req=doc&amp;base=LAW&amp;n=523306&amp;dst=212" TargetMode = "External"/><Relationship Id="rId16" Type="http://schemas.openxmlformats.org/officeDocument/2006/relationships/hyperlink" Target="https://login.consultant.ru/link/?req=doc&amp;base=RLAW123&amp;n=357077&amp;dst=100012" TargetMode = "External"/><Relationship Id="rId17" Type="http://schemas.openxmlformats.org/officeDocument/2006/relationships/hyperlink" Target="https://login.consultant.ru/link/?req=doc&amp;base=RLAW123&amp;n=357077&amp;dst=100013" TargetMode = "External"/><Relationship Id="rId18" Type="http://schemas.openxmlformats.org/officeDocument/2006/relationships/hyperlink" Target="https://login.consultant.ru/link/?req=doc&amp;base=LAW&amp;n=501319&amp;dst=100382" TargetMode = "External"/><Relationship Id="rId19" Type="http://schemas.openxmlformats.org/officeDocument/2006/relationships/hyperlink" Target="https://login.consultant.ru/link/?req=doc&amp;base=RLAW123&amp;n=357077&amp;dst=100014" TargetMode = "External"/><Relationship Id="rId20" Type="http://schemas.openxmlformats.org/officeDocument/2006/relationships/hyperlink" Target="https://login.consultant.ru/link/?req=doc&amp;base=LAW&amp;n=523288" TargetMode = "External"/><Relationship Id="rId21" Type="http://schemas.openxmlformats.org/officeDocument/2006/relationships/hyperlink" Target="https://login.consultant.ru/link/?req=doc&amp;base=RLAW123&amp;n=357185" TargetMode = "External"/><Relationship Id="rId22" Type="http://schemas.openxmlformats.org/officeDocument/2006/relationships/hyperlink" Target="https://login.consultant.ru/link/?req=doc&amp;base=RLAW123&amp;n=357077&amp;dst=100016" TargetMode = "External"/><Relationship Id="rId23" Type="http://schemas.openxmlformats.org/officeDocument/2006/relationships/hyperlink" Target="https://login.consultant.ru/link/?req=doc&amp;base=RLAW123&amp;n=357077&amp;dst=100018" TargetMode = "External"/><Relationship Id="rId24" Type="http://schemas.openxmlformats.org/officeDocument/2006/relationships/hyperlink" Target="https://login.consultant.ru/link/?req=doc&amp;base=RLAW123&amp;n=357077&amp;dst=100020" TargetMode = "External"/><Relationship Id="rId25" Type="http://schemas.openxmlformats.org/officeDocument/2006/relationships/hyperlink" Target="https://login.consultant.ru/link/?req=doc&amp;base=RLAW123&amp;n=237218&amp;dst=100012" TargetMode = "External"/><Relationship Id="rId26" Type="http://schemas.openxmlformats.org/officeDocument/2006/relationships/hyperlink" Target="https://login.consultant.ru/link/?req=doc&amp;base=RLAW123&amp;n=306875&amp;dst=100010" TargetMode = "External"/><Relationship Id="rId27" Type="http://schemas.openxmlformats.org/officeDocument/2006/relationships/hyperlink" Target="https://login.consultant.ru/link/?req=doc&amp;base=RLAW123&amp;n=270966&amp;dst=100052" TargetMode = "External"/><Relationship Id="rId28" Type="http://schemas.openxmlformats.org/officeDocument/2006/relationships/hyperlink" Target="https://login.consultant.ru/link/?req=doc&amp;base=RLAW123&amp;n=291555&amp;dst=100037" TargetMode = "External"/><Relationship Id="rId29" Type="http://schemas.openxmlformats.org/officeDocument/2006/relationships/hyperlink" Target="https://login.consultant.ru/link/?req=doc&amp;base=RLAW123&amp;n=306875&amp;dst=100012" TargetMode = "External"/><Relationship Id="rId30" Type="http://schemas.openxmlformats.org/officeDocument/2006/relationships/hyperlink" Target="https://login.consultant.ru/link/?req=doc&amp;base=RLAW123&amp;n=306875&amp;dst=100013" TargetMode = "External"/><Relationship Id="rId31" Type="http://schemas.openxmlformats.org/officeDocument/2006/relationships/hyperlink" Target="https://login.consultant.ru/link/?req=doc&amp;base=RLAW123&amp;n=306875&amp;dst=100014" TargetMode = "External"/><Relationship Id="rId32" Type="http://schemas.openxmlformats.org/officeDocument/2006/relationships/hyperlink" Target="https://login.consultant.ru/link/?req=doc&amp;base=RLAW123&amp;n=237218&amp;dst=100014" TargetMode = "External"/><Relationship Id="rId33" Type="http://schemas.openxmlformats.org/officeDocument/2006/relationships/hyperlink" Target="https://login.consultant.ru/link/?req=doc&amp;base=LAW&amp;n=523305&amp;dst=100128" TargetMode = "External"/><Relationship Id="rId34" Type="http://schemas.openxmlformats.org/officeDocument/2006/relationships/hyperlink" Target="https://login.consultant.ru/link/?req=doc&amp;base=RLAW123&amp;n=306875&amp;dst=100015" TargetMode = "External"/><Relationship Id="rId35" Type="http://schemas.openxmlformats.org/officeDocument/2006/relationships/hyperlink" Target="https://login.consultant.ru/link/?req=doc&amp;base=RLAW123&amp;n=270966&amp;dst=100052" TargetMode = "External"/><Relationship Id="rId36" Type="http://schemas.openxmlformats.org/officeDocument/2006/relationships/hyperlink" Target="https://login.consultant.ru/link/?req=doc&amp;base=RLAW123&amp;n=291555&amp;dst=100037" TargetMode = "External"/><Relationship Id="rId37" Type="http://schemas.openxmlformats.org/officeDocument/2006/relationships/hyperlink" Target="https://login.consultant.ru/link/?req=doc&amp;base=RLAW123&amp;n=237218&amp;dst=100018" TargetMode = "External"/><Relationship Id="rId38" Type="http://schemas.openxmlformats.org/officeDocument/2006/relationships/hyperlink" Target="https://login.consultant.ru/link/?req=doc&amp;base=LAW&amp;n=523305&amp;dst=100128" TargetMode = "External"/><Relationship Id="rId39" Type="http://schemas.openxmlformats.org/officeDocument/2006/relationships/hyperlink" Target="https://login.consultant.ru/link/?req=doc&amp;base=RLAW123&amp;n=237218&amp;dst=100022" TargetMode = "External"/><Relationship Id="rId40" Type="http://schemas.openxmlformats.org/officeDocument/2006/relationships/hyperlink" Target="https://login.consultant.ru/link/?req=doc&amp;base=RLAW123&amp;n=306875&amp;dst=100015" TargetMode = "External"/><Relationship Id="rId41" Type="http://schemas.openxmlformats.org/officeDocument/2006/relationships/hyperlink" Target="https://login.consultant.ru/link/?req=doc&amp;base=LAW&amp;n=523948" TargetMode = "External"/><Relationship Id="rId42" Type="http://schemas.openxmlformats.org/officeDocument/2006/relationships/hyperlink" Target="https://login.consultant.ru/link/?req=doc&amp;base=RLAW123&amp;n=237218&amp;dst=100023" TargetMode = "External"/><Relationship Id="rId43" Type="http://schemas.openxmlformats.org/officeDocument/2006/relationships/hyperlink" Target="https://login.consultant.ru/link/?req=doc&amp;base=RLAW123&amp;n=357077&amp;dst=100024" TargetMode = "External"/><Relationship Id="rId44" Type="http://schemas.openxmlformats.org/officeDocument/2006/relationships/hyperlink" Target="https://login.consultant.ru/link/?req=doc&amp;base=RLAW123&amp;n=357077&amp;dst=100025" TargetMode = "External"/><Relationship Id="rId45" Type="http://schemas.openxmlformats.org/officeDocument/2006/relationships/hyperlink" Target="https://login.consultant.ru/link/?req=doc&amp;base=RLAW123&amp;n=291555&amp;dst=100038" TargetMode = "External"/><Relationship Id="rId46" Type="http://schemas.openxmlformats.org/officeDocument/2006/relationships/hyperlink" Target="https://login.consultant.ru/link/?req=doc&amp;base=RLAW123&amp;n=279485&amp;dst=100086" TargetMode = "External"/><Relationship Id="rId47" Type="http://schemas.openxmlformats.org/officeDocument/2006/relationships/hyperlink" Target="https://login.consultant.ru/link/?req=doc&amp;base=RLAW123&amp;n=215672&amp;dst=100009" TargetMode = "External"/><Relationship Id="rId48" Type="http://schemas.openxmlformats.org/officeDocument/2006/relationships/hyperlink" Target="https://login.consultant.ru/link/?req=doc&amp;base=RLAW123&amp;n=237218&amp;dst=100025" TargetMode = "External"/><Relationship Id="rId49" Type="http://schemas.openxmlformats.org/officeDocument/2006/relationships/hyperlink" Target="https://login.consultant.ru/link/?req=doc&amp;base=RLAW123&amp;n=306875&amp;dst=100015" TargetMode = "External"/><Relationship Id="rId50" Type="http://schemas.openxmlformats.org/officeDocument/2006/relationships/hyperlink" Target="https://login.consultant.ru/link/?req=doc&amp;base=RLAW123&amp;n=237218&amp;dst=100026" TargetMode = "External"/><Relationship Id="rId51" Type="http://schemas.openxmlformats.org/officeDocument/2006/relationships/hyperlink" Target="https://login.consultant.ru/link/?req=doc&amp;base=RLAW123&amp;n=306875&amp;dst=100016" TargetMode = "External"/><Relationship Id="rId52" Type="http://schemas.openxmlformats.org/officeDocument/2006/relationships/hyperlink" Target="https://login.consultant.ru/link/?req=doc&amp;base=RLAW123&amp;n=237218&amp;dst=100028" TargetMode = "External"/><Relationship Id="rId53" Type="http://schemas.openxmlformats.org/officeDocument/2006/relationships/hyperlink" Target="https://login.consultant.ru/link/?req=doc&amp;base=RLAW123&amp;n=270966&amp;dst=100053" TargetMode = "External"/><Relationship Id="rId54" Type="http://schemas.openxmlformats.org/officeDocument/2006/relationships/hyperlink" Target="https://login.consultant.ru/link/?req=doc&amp;base=RLAW123&amp;n=270966&amp;dst=100053" TargetMode = "External"/><Relationship Id="rId55" Type="http://schemas.openxmlformats.org/officeDocument/2006/relationships/hyperlink" Target="https://login.consultant.ru/link/?req=doc&amp;base=RLAW123&amp;n=357077&amp;dst=100027" TargetMode = "External"/><Relationship Id="rId56" Type="http://schemas.openxmlformats.org/officeDocument/2006/relationships/hyperlink" Target="https://login.consultant.ru/link/?req=doc&amp;base=RLAW123&amp;n=357077&amp;dst=100029" TargetMode = "External"/><Relationship Id="rId57" Type="http://schemas.openxmlformats.org/officeDocument/2006/relationships/hyperlink" Target="https://login.consultant.ru/link/?req=doc&amp;base=RLAW123&amp;n=131609&amp;dst=100013" TargetMode = "External"/><Relationship Id="rId58" Type="http://schemas.openxmlformats.org/officeDocument/2006/relationships/hyperlink" Target="https://login.consultant.ru/link/?req=doc&amp;base=LAW&amp;n=523305" TargetMode = "External"/><Relationship Id="rId59" Type="http://schemas.openxmlformats.org/officeDocument/2006/relationships/hyperlink" Target="https://login.consultant.ru/link/?req=doc&amp;base=RLAW123&amp;n=215672&amp;dst=100011" TargetMode = "External"/><Relationship Id="rId60" Type="http://schemas.openxmlformats.org/officeDocument/2006/relationships/hyperlink" Target="https://login.consultant.ru/link/?req=doc&amp;base=RLAW123&amp;n=237218&amp;dst=100030" TargetMode = "External"/><Relationship Id="rId61" Type="http://schemas.openxmlformats.org/officeDocument/2006/relationships/hyperlink" Target="https://login.consultant.ru/link/?req=doc&amp;base=RLAW123&amp;n=237218&amp;dst=100031" TargetMode = "External"/><Relationship Id="rId62" Type="http://schemas.openxmlformats.org/officeDocument/2006/relationships/hyperlink" Target="https://login.consultant.ru/link/?req=doc&amp;base=RLAW123&amp;n=275185&amp;dst=100013" TargetMode = "External"/><Relationship Id="rId63" Type="http://schemas.openxmlformats.org/officeDocument/2006/relationships/hyperlink" Target="https://login.consultant.ru/link/?req=doc&amp;base=RLAW123&amp;n=205521&amp;dst=100013" TargetMode = "External"/><Relationship Id="rId64" Type="http://schemas.openxmlformats.org/officeDocument/2006/relationships/hyperlink" Target="https://login.consultant.ru/link/?req=doc&amp;base=RLAW123&amp;n=237218&amp;dst=100033" TargetMode = "External"/><Relationship Id="rId65" Type="http://schemas.openxmlformats.org/officeDocument/2006/relationships/hyperlink" Target="https://login.consultant.ru/link/?req=doc&amp;base=RLAW123&amp;n=270966&amp;dst=100053" TargetMode = "External"/><Relationship Id="rId66" Type="http://schemas.openxmlformats.org/officeDocument/2006/relationships/hyperlink" Target="https://login.consultant.ru/link/?req=doc&amp;base=RLAW123&amp;n=306875&amp;dst=100018" TargetMode = "External"/><Relationship Id="rId67" Type="http://schemas.openxmlformats.org/officeDocument/2006/relationships/hyperlink" Target="https://login.consultant.ru/link/?req=doc&amp;base=RLAW123&amp;n=306875&amp;dst=100020" TargetMode = "External"/><Relationship Id="rId68" Type="http://schemas.openxmlformats.org/officeDocument/2006/relationships/hyperlink" Target="https://login.consultant.ru/link/?req=doc&amp;base=RLAW123&amp;n=237218&amp;dst=100034" TargetMode = "External"/><Relationship Id="rId69" Type="http://schemas.openxmlformats.org/officeDocument/2006/relationships/hyperlink" Target="https://login.consultant.ru/link/?req=doc&amp;base=RLAW123&amp;n=306875&amp;dst=100022" TargetMode = "External"/><Relationship Id="rId70" Type="http://schemas.openxmlformats.org/officeDocument/2006/relationships/hyperlink" Target="https://login.consultant.ru/link/?req=doc&amp;base=RLAW123&amp;n=306875&amp;dst=100024" TargetMode = "External"/><Relationship Id="rId71" Type="http://schemas.openxmlformats.org/officeDocument/2006/relationships/hyperlink" Target="https://login.consultant.ru/link/?req=doc&amp;base=RLAW123&amp;n=306875&amp;dst=100026" TargetMode = "External"/><Relationship Id="rId72" Type="http://schemas.openxmlformats.org/officeDocument/2006/relationships/hyperlink" Target="https://login.consultant.ru/link/?req=doc&amp;base=RLAW123&amp;n=357077&amp;dst=100031" TargetMode = "External"/><Relationship Id="rId73" Type="http://schemas.openxmlformats.org/officeDocument/2006/relationships/hyperlink" Target="https://login.consultant.ru/link/?req=doc&amp;base=RLAW123&amp;n=237218&amp;dst=100036" TargetMode = "External"/><Relationship Id="rId74" Type="http://schemas.openxmlformats.org/officeDocument/2006/relationships/hyperlink" Target="https://login.consultant.ru/link/?req=doc&amp;base=RLAW123&amp;n=270966&amp;dst=100053" TargetMode = "External"/><Relationship Id="rId75" Type="http://schemas.openxmlformats.org/officeDocument/2006/relationships/hyperlink" Target="https://login.consultant.ru/link/?req=doc&amp;base=LAW&amp;n=502260" TargetMode = "External"/><Relationship Id="rId76" Type="http://schemas.openxmlformats.org/officeDocument/2006/relationships/hyperlink" Target="https://login.consultant.ru/link/?req=doc&amp;base=RLAW123&amp;n=270966&amp;dst=100053" TargetMode = "External"/><Relationship Id="rId77" Type="http://schemas.openxmlformats.org/officeDocument/2006/relationships/hyperlink" Target="https://login.consultant.ru/link/?req=doc&amp;base=RLAW123&amp;n=270966&amp;dst=100053" TargetMode = "External"/><Relationship Id="rId78" Type="http://schemas.openxmlformats.org/officeDocument/2006/relationships/hyperlink" Target="https://login.consultant.ru/link/?req=doc&amp;base=RLAW123&amp;n=291555&amp;dst=100041" TargetMode = "External"/><Relationship Id="rId79" Type="http://schemas.openxmlformats.org/officeDocument/2006/relationships/hyperlink" Target="https://login.consultant.ru/link/?req=doc&amp;base=LAW&amp;n=523306" TargetMode = "External"/><Relationship Id="rId80" Type="http://schemas.openxmlformats.org/officeDocument/2006/relationships/hyperlink" Target="https://login.consultant.ru/link/?req=doc&amp;base=RLAW123&amp;n=291555&amp;dst=100042" TargetMode = "External"/><Relationship Id="rId81" Type="http://schemas.openxmlformats.org/officeDocument/2006/relationships/hyperlink" Target="https://login.consultant.ru/link/?req=doc&amp;base=RLAW123&amp;n=270966&amp;dst=100053" TargetMode = "External"/><Relationship Id="rId82" Type="http://schemas.openxmlformats.org/officeDocument/2006/relationships/hyperlink" Target="https://login.consultant.ru/link/?req=doc&amp;base=LAW&amp;n=523937&amp;dst=14" TargetMode = "External"/><Relationship Id="rId83" Type="http://schemas.openxmlformats.org/officeDocument/2006/relationships/hyperlink" Target="https://login.consultant.ru/link/?req=doc&amp;base=RLAW123&amp;n=270966&amp;dst=100055" TargetMode = "External"/><Relationship Id="rId84" Type="http://schemas.openxmlformats.org/officeDocument/2006/relationships/hyperlink" Target="https://login.consultant.ru/link/?req=doc&amp;base=RLAW123&amp;n=291555&amp;dst=100043" TargetMode = "External"/><Relationship Id="rId85" Type="http://schemas.openxmlformats.org/officeDocument/2006/relationships/hyperlink" Target="https://login.consultant.ru/link/?req=doc&amp;base=RLAW123&amp;n=270966&amp;dst=100053" TargetMode = "External"/><Relationship Id="rId86" Type="http://schemas.openxmlformats.org/officeDocument/2006/relationships/hyperlink" Target="https://login.consultant.ru/link/?req=doc&amp;base=RLAW123&amp;n=270966&amp;dst=100053" TargetMode = "External"/><Relationship Id="rId87" Type="http://schemas.openxmlformats.org/officeDocument/2006/relationships/hyperlink" Target="https://login.consultant.ru/link/?req=doc&amp;base=RLAW123&amp;n=270966&amp;dst=100053" TargetMode = "External"/><Relationship Id="rId88" Type="http://schemas.openxmlformats.org/officeDocument/2006/relationships/hyperlink" Target="https://login.consultant.ru/link/?req=doc&amp;base=RLAW123&amp;n=237218&amp;dst=100037" TargetMode = "External"/><Relationship Id="rId89" Type="http://schemas.openxmlformats.org/officeDocument/2006/relationships/hyperlink" Target="https://login.consultant.ru/link/?req=doc&amp;base=RLAW123&amp;n=237218&amp;dst=100043" TargetMode = "External"/><Relationship Id="rId90" Type="http://schemas.openxmlformats.org/officeDocument/2006/relationships/hyperlink" Target="https://login.consultant.ru/link/?req=doc&amp;base=LAW&amp;n=523306" TargetMode = "External"/><Relationship Id="rId91" Type="http://schemas.openxmlformats.org/officeDocument/2006/relationships/hyperlink" Target="https://login.consultant.ru/link/?req=doc&amp;base=LAW&amp;n=523305" TargetMode = "External"/><Relationship Id="rId92" Type="http://schemas.openxmlformats.org/officeDocument/2006/relationships/hyperlink" Target="https://login.consultant.ru/link/?req=doc&amp;base=LAW&amp;n=523290" TargetMode = "External"/><Relationship Id="rId93" Type="http://schemas.openxmlformats.org/officeDocument/2006/relationships/hyperlink" Target="https://login.consultant.ru/link/?req=doc&amp;base=LAW&amp;n=523291" TargetMode = "External"/><Relationship Id="rId94" Type="http://schemas.openxmlformats.org/officeDocument/2006/relationships/hyperlink" Target="https://login.consultant.ru/link/?req=doc&amp;base=RLAW123&amp;n=237218&amp;dst=100045" TargetMode = "External"/><Relationship Id="rId95" Type="http://schemas.openxmlformats.org/officeDocument/2006/relationships/hyperlink" Target="https://login.consultant.ru/link/?req=doc&amp;base=RLAW123&amp;n=270966&amp;dst=100053" TargetMode = "External"/><Relationship Id="rId96" Type="http://schemas.openxmlformats.org/officeDocument/2006/relationships/hyperlink" Target="https://login.consultant.ru/link/?req=doc&amp;base=RLAW123&amp;n=270966&amp;dst=100053" TargetMode = "External"/><Relationship Id="rId97" Type="http://schemas.openxmlformats.org/officeDocument/2006/relationships/hyperlink" Target="https://login.consultant.ru/link/?req=doc&amp;base=RLAW123&amp;n=357077&amp;dst=100032" TargetMode = "External"/><Relationship Id="rId98" Type="http://schemas.openxmlformats.org/officeDocument/2006/relationships/hyperlink" Target="https://login.consultant.ru/link/?req=doc&amp;base=RLAW123&amp;n=357077&amp;dst=100033" TargetMode = "External"/><Relationship Id="rId99" Type="http://schemas.openxmlformats.org/officeDocument/2006/relationships/hyperlink" Target="https://login.consultant.ru/link/?req=doc&amp;base=RLAW123&amp;n=237218&amp;dst=100066" TargetMode = "External"/><Relationship Id="rId100" Type="http://schemas.openxmlformats.org/officeDocument/2006/relationships/hyperlink" Target="https://login.consultant.ru/link/?req=doc&amp;base=RLAW123&amp;n=306875&amp;dst=100028" TargetMode = "External"/><Relationship Id="rId101" Type="http://schemas.openxmlformats.org/officeDocument/2006/relationships/hyperlink" Target="https://login.consultant.ru/link/?req=doc&amp;base=LAW&amp;n=523305&amp;dst=10012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Красноярского края от 19.12.2017 N 4-1264
(ред. от 29.05.2025)
"О представлении гражданами, претендующими на замещение муниципальных должностей, и лицами, замещающими указанные должности, сведений о доходах, расходах, об имуществе и обязательствах имущественного характера и проверке достоверности и полноты таких сведений"
(подписан временно исполняющим обязанности Губернатора Красноярского края 26.12.2017)</dc:title>
  <dcterms:created xsi:type="dcterms:W3CDTF">2026-01-28T01:52:38Z</dcterms:created>
</cp:coreProperties>
</file>