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366"/>
        <w:tblW w:w="9356" w:type="dxa"/>
        <w:tblLayout w:type="fixed"/>
        <w:tblLook w:val="01E0" w:firstRow="1" w:lastRow="1" w:firstColumn="1" w:lastColumn="1" w:noHBand="0" w:noVBand="0"/>
      </w:tblPr>
      <w:tblGrid>
        <w:gridCol w:w="2101"/>
        <w:gridCol w:w="1443"/>
        <w:gridCol w:w="1559"/>
        <w:gridCol w:w="2101"/>
        <w:gridCol w:w="425"/>
        <w:gridCol w:w="1727"/>
      </w:tblGrid>
      <w:tr w:rsidR="00096F9F" w:rsidTr="00152ECB">
        <w:trPr>
          <w:trHeight w:val="2865"/>
        </w:trPr>
        <w:tc>
          <w:tcPr>
            <w:tcW w:w="9356" w:type="dxa"/>
            <w:gridSpan w:val="6"/>
            <w:shd w:val="clear" w:color="auto" w:fill="auto"/>
          </w:tcPr>
          <w:p w:rsidR="00096F9F" w:rsidRPr="004906F0" w:rsidRDefault="00096F9F" w:rsidP="00096F9F">
            <w:pPr>
              <w:shd w:val="clear" w:color="auto" w:fill="FFFFFF"/>
              <w:jc w:val="center"/>
              <w:rPr>
                <w:sz w:val="24"/>
                <w:szCs w:val="24"/>
              </w:rPr>
            </w:pPr>
            <w:r>
              <w:rPr>
                <w:noProof/>
              </w:rPr>
              <w:drawing>
                <wp:inline distT="0" distB="0" distL="0" distR="0" wp14:anchorId="5F818C98" wp14:editId="07FB84C7">
                  <wp:extent cx="752475" cy="9525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952500"/>
                          </a:xfrm>
                          <a:prstGeom prst="rect">
                            <a:avLst/>
                          </a:prstGeom>
                          <a:noFill/>
                          <a:ln>
                            <a:noFill/>
                          </a:ln>
                        </pic:spPr>
                      </pic:pic>
                    </a:graphicData>
                  </a:graphic>
                </wp:inline>
              </w:drawing>
            </w:r>
          </w:p>
          <w:p w:rsidR="00096F9F" w:rsidRPr="004906F0" w:rsidRDefault="00096F9F" w:rsidP="00096F9F">
            <w:pPr>
              <w:ind w:left="1824" w:right="1680"/>
              <w:jc w:val="center"/>
              <w:rPr>
                <w:sz w:val="24"/>
                <w:szCs w:val="24"/>
              </w:rPr>
            </w:pPr>
          </w:p>
          <w:p w:rsidR="00096F9F" w:rsidRPr="00552A91" w:rsidRDefault="00096F9F" w:rsidP="00096F9F">
            <w:pPr>
              <w:jc w:val="center"/>
              <w:rPr>
                <w:b/>
                <w:sz w:val="32"/>
                <w:szCs w:val="32"/>
              </w:rPr>
            </w:pPr>
            <w:r>
              <w:rPr>
                <w:b/>
                <w:sz w:val="32"/>
                <w:szCs w:val="32"/>
              </w:rPr>
              <w:t>АДМИНИСТРАЦИЯ</w:t>
            </w:r>
          </w:p>
          <w:p w:rsidR="00096F9F" w:rsidRPr="009676CB" w:rsidRDefault="00096F9F" w:rsidP="00096F9F">
            <w:pPr>
              <w:jc w:val="center"/>
              <w:rPr>
                <w:b/>
                <w:sz w:val="24"/>
              </w:rPr>
            </w:pPr>
            <w:r w:rsidRPr="009676CB">
              <w:rPr>
                <w:b/>
                <w:sz w:val="24"/>
              </w:rPr>
              <w:t xml:space="preserve">ЗАКРЫТОГО АДМИНИСТРАТИВНО – </w:t>
            </w:r>
          </w:p>
          <w:p w:rsidR="00096F9F" w:rsidRPr="009676CB" w:rsidRDefault="00096F9F" w:rsidP="00096F9F">
            <w:pPr>
              <w:jc w:val="center"/>
              <w:rPr>
                <w:b/>
                <w:sz w:val="24"/>
              </w:rPr>
            </w:pPr>
            <w:r w:rsidRPr="009676CB">
              <w:rPr>
                <w:b/>
                <w:sz w:val="24"/>
              </w:rPr>
              <w:t xml:space="preserve">ТЕРРИТОРИАЛЬНОГО ОБРАЗОВАНИЯ </w:t>
            </w:r>
          </w:p>
          <w:p w:rsidR="00096F9F" w:rsidRPr="00174C56" w:rsidRDefault="00096F9F" w:rsidP="00096F9F">
            <w:pPr>
              <w:jc w:val="center"/>
              <w:rPr>
                <w:b/>
                <w:sz w:val="24"/>
                <w:szCs w:val="28"/>
              </w:rPr>
            </w:pPr>
            <w:r w:rsidRPr="00174C56">
              <w:rPr>
                <w:b/>
                <w:sz w:val="24"/>
                <w:szCs w:val="28"/>
              </w:rPr>
              <w:t xml:space="preserve"> ГОРОД ЗЕЛЕНОГОРСК </w:t>
            </w:r>
          </w:p>
          <w:p w:rsidR="00096F9F" w:rsidRPr="00174C56" w:rsidRDefault="00096F9F" w:rsidP="00096F9F">
            <w:pPr>
              <w:shd w:val="clear" w:color="auto" w:fill="FFFFFF"/>
              <w:jc w:val="center"/>
              <w:rPr>
                <w:b/>
                <w:color w:val="000000"/>
                <w:spacing w:val="-6"/>
                <w:w w:val="104"/>
                <w:sz w:val="24"/>
                <w:szCs w:val="28"/>
              </w:rPr>
            </w:pPr>
            <w:r w:rsidRPr="00174C56">
              <w:rPr>
                <w:b/>
                <w:sz w:val="24"/>
                <w:szCs w:val="28"/>
              </w:rPr>
              <w:t>КРАСНОЯРСКОГО КРАЯ</w:t>
            </w:r>
          </w:p>
          <w:p w:rsidR="00096F9F" w:rsidRPr="004906F0" w:rsidRDefault="00096F9F" w:rsidP="00096F9F">
            <w:pPr>
              <w:shd w:val="clear" w:color="auto" w:fill="FFFFFF"/>
              <w:jc w:val="center"/>
              <w:rPr>
                <w:b/>
                <w:color w:val="000000"/>
                <w:spacing w:val="-6"/>
                <w:w w:val="104"/>
                <w:sz w:val="28"/>
                <w:szCs w:val="28"/>
              </w:rPr>
            </w:pPr>
          </w:p>
          <w:p w:rsidR="00096F9F" w:rsidRPr="004906F0" w:rsidRDefault="00096F9F" w:rsidP="00096F9F">
            <w:pPr>
              <w:shd w:val="clear" w:color="auto" w:fill="FFFFFF"/>
              <w:jc w:val="center"/>
              <w:rPr>
                <w:b/>
                <w:sz w:val="24"/>
                <w:szCs w:val="24"/>
              </w:rPr>
            </w:pPr>
          </w:p>
          <w:p w:rsidR="00096F9F" w:rsidRDefault="00096F9F" w:rsidP="00096F9F">
            <w:pPr>
              <w:widowControl/>
              <w:autoSpaceDE/>
              <w:autoSpaceDN/>
              <w:adjustRightInd/>
              <w:jc w:val="center"/>
            </w:pPr>
            <w:r>
              <w:rPr>
                <w:b/>
                <w:sz w:val="28"/>
                <w:szCs w:val="28"/>
              </w:rPr>
              <w:t>П О С Т А Н О В Л Е Н И Е</w:t>
            </w:r>
          </w:p>
        </w:tc>
      </w:tr>
      <w:tr w:rsidR="00096F9F" w:rsidTr="00152ECB">
        <w:trPr>
          <w:trHeight w:val="661"/>
        </w:trPr>
        <w:tc>
          <w:tcPr>
            <w:tcW w:w="2101" w:type="dxa"/>
            <w:tcBorders>
              <w:bottom w:val="single" w:sz="4" w:space="0" w:color="auto"/>
            </w:tcBorders>
            <w:shd w:val="clear" w:color="auto" w:fill="auto"/>
            <w:vAlign w:val="bottom"/>
          </w:tcPr>
          <w:p w:rsidR="00096F9F" w:rsidRPr="004906F0" w:rsidRDefault="008F1791" w:rsidP="00102045">
            <w:pPr>
              <w:shd w:val="clear" w:color="auto" w:fill="FFFFFF"/>
              <w:rPr>
                <w:noProof/>
                <w:sz w:val="28"/>
                <w:szCs w:val="28"/>
              </w:rPr>
            </w:pPr>
            <w:r>
              <w:rPr>
                <w:noProof/>
                <w:sz w:val="28"/>
                <w:szCs w:val="28"/>
              </w:rPr>
              <w:t>23.01.2026</w:t>
            </w:r>
          </w:p>
        </w:tc>
        <w:tc>
          <w:tcPr>
            <w:tcW w:w="5103" w:type="dxa"/>
            <w:gridSpan w:val="3"/>
            <w:shd w:val="clear" w:color="auto" w:fill="auto"/>
            <w:vAlign w:val="bottom"/>
          </w:tcPr>
          <w:p w:rsidR="00096F9F" w:rsidRPr="004906F0" w:rsidRDefault="00096F9F" w:rsidP="00096F9F">
            <w:pPr>
              <w:shd w:val="clear" w:color="auto" w:fill="FFFFFF"/>
              <w:jc w:val="center"/>
              <w:rPr>
                <w:noProof/>
                <w:sz w:val="28"/>
                <w:szCs w:val="28"/>
              </w:rPr>
            </w:pPr>
            <w:r w:rsidRPr="004906F0">
              <w:rPr>
                <w:sz w:val="28"/>
                <w:szCs w:val="28"/>
              </w:rPr>
              <w:t>г. Зеленогорск</w:t>
            </w:r>
          </w:p>
        </w:tc>
        <w:tc>
          <w:tcPr>
            <w:tcW w:w="425" w:type="dxa"/>
            <w:shd w:val="clear" w:color="auto" w:fill="auto"/>
            <w:vAlign w:val="bottom"/>
          </w:tcPr>
          <w:p w:rsidR="00096F9F" w:rsidRPr="004906F0" w:rsidRDefault="00096F9F" w:rsidP="00096F9F">
            <w:pPr>
              <w:widowControl/>
              <w:autoSpaceDE/>
              <w:autoSpaceDN/>
              <w:adjustRightInd/>
              <w:jc w:val="both"/>
              <w:rPr>
                <w:sz w:val="28"/>
                <w:szCs w:val="28"/>
              </w:rPr>
            </w:pPr>
            <w:r w:rsidRPr="004906F0">
              <w:rPr>
                <w:sz w:val="28"/>
                <w:szCs w:val="28"/>
              </w:rPr>
              <w:t>№</w:t>
            </w:r>
          </w:p>
        </w:tc>
        <w:tc>
          <w:tcPr>
            <w:tcW w:w="1727" w:type="dxa"/>
            <w:tcBorders>
              <w:bottom w:val="single" w:sz="4" w:space="0" w:color="auto"/>
            </w:tcBorders>
            <w:shd w:val="clear" w:color="auto" w:fill="auto"/>
            <w:vAlign w:val="bottom"/>
          </w:tcPr>
          <w:p w:rsidR="00096F9F" w:rsidRPr="008F1791" w:rsidRDefault="008F1791" w:rsidP="00102045">
            <w:pPr>
              <w:widowControl/>
              <w:autoSpaceDE/>
              <w:autoSpaceDN/>
              <w:adjustRightInd/>
              <w:jc w:val="both"/>
              <w:rPr>
                <w:sz w:val="28"/>
                <w:szCs w:val="28"/>
              </w:rPr>
            </w:pPr>
            <w:r w:rsidRPr="008F1791">
              <w:rPr>
                <w:sz w:val="28"/>
                <w:szCs w:val="28"/>
              </w:rPr>
              <w:t>6-п</w:t>
            </w:r>
          </w:p>
        </w:tc>
      </w:tr>
      <w:tr w:rsidR="00096F9F" w:rsidTr="00152ECB">
        <w:tblPrEx>
          <w:tblLook w:val="0000" w:firstRow="0" w:lastRow="0" w:firstColumn="0" w:lastColumn="0" w:noHBand="0" w:noVBand="0"/>
        </w:tblPrEx>
        <w:trPr>
          <w:gridAfter w:val="4"/>
          <w:wAfter w:w="5812" w:type="dxa"/>
          <w:trHeight w:val="546"/>
        </w:trPr>
        <w:tc>
          <w:tcPr>
            <w:tcW w:w="3544" w:type="dxa"/>
            <w:gridSpan w:val="2"/>
            <w:shd w:val="clear" w:color="auto" w:fill="auto"/>
          </w:tcPr>
          <w:p w:rsidR="00096F9F" w:rsidRPr="004906F0" w:rsidRDefault="00096F9F" w:rsidP="00096F9F">
            <w:pPr>
              <w:jc w:val="both"/>
              <w:rPr>
                <w:sz w:val="28"/>
                <w:szCs w:val="28"/>
              </w:rPr>
            </w:pPr>
          </w:p>
        </w:tc>
      </w:tr>
      <w:tr w:rsidR="00096F9F" w:rsidRPr="004C3785" w:rsidTr="00152ECB">
        <w:tblPrEx>
          <w:tblLook w:val="04A0" w:firstRow="1" w:lastRow="0" w:firstColumn="1" w:lastColumn="0" w:noHBand="0" w:noVBand="1"/>
        </w:tblPrEx>
        <w:trPr>
          <w:gridAfter w:val="3"/>
          <w:wAfter w:w="4253" w:type="dxa"/>
        </w:trPr>
        <w:tc>
          <w:tcPr>
            <w:tcW w:w="5103" w:type="dxa"/>
            <w:gridSpan w:val="3"/>
            <w:shd w:val="clear" w:color="auto" w:fill="auto"/>
          </w:tcPr>
          <w:p w:rsidR="007055AC" w:rsidRPr="004C3785" w:rsidRDefault="007055AC" w:rsidP="007055AC">
            <w:pPr>
              <w:widowControl/>
              <w:overflowPunct w:val="0"/>
              <w:ind w:left="-105"/>
              <w:textAlignment w:val="baseline"/>
              <w:rPr>
                <w:sz w:val="28"/>
                <w:szCs w:val="28"/>
              </w:rPr>
            </w:pPr>
            <w:r w:rsidRPr="004C3785">
              <w:rPr>
                <w:sz w:val="28"/>
                <w:szCs w:val="28"/>
              </w:rPr>
              <w:t xml:space="preserve">О внесении изменений в постановление </w:t>
            </w:r>
            <w:proofErr w:type="gramStart"/>
            <w:r w:rsidRPr="004C3785">
              <w:rPr>
                <w:sz w:val="28"/>
                <w:szCs w:val="28"/>
              </w:rPr>
              <w:t>Администрации</w:t>
            </w:r>
            <w:proofErr w:type="gramEnd"/>
            <w:r w:rsidRPr="004C3785">
              <w:rPr>
                <w:sz w:val="28"/>
                <w:szCs w:val="28"/>
              </w:rPr>
              <w:t xml:space="preserve"> ЗАТО г. Зеленогорск </w:t>
            </w:r>
          </w:p>
          <w:p w:rsidR="00096F9F" w:rsidRPr="004C3785" w:rsidRDefault="007055AC" w:rsidP="007055AC">
            <w:pPr>
              <w:widowControl/>
              <w:overflowPunct w:val="0"/>
              <w:ind w:left="-105"/>
              <w:textAlignment w:val="baseline"/>
              <w:rPr>
                <w:sz w:val="28"/>
                <w:szCs w:val="28"/>
              </w:rPr>
            </w:pPr>
            <w:r w:rsidRPr="004C3785">
              <w:rPr>
                <w:sz w:val="28"/>
                <w:szCs w:val="28"/>
              </w:rPr>
              <w:t>от 18.12.2024 № 277-п «Об утверждении перечней главных администраторов доходов местного бюджета и главных администраторов источников финансирования дефицита местного бюджета города Зеленогорска»</w:t>
            </w:r>
          </w:p>
        </w:tc>
      </w:tr>
    </w:tbl>
    <w:p w:rsidR="003F79B3" w:rsidRPr="004C3785" w:rsidRDefault="003F79B3" w:rsidP="00AC7755">
      <w:pPr>
        <w:widowControl/>
        <w:overflowPunct w:val="0"/>
        <w:ind w:firstLine="851"/>
        <w:jc w:val="both"/>
        <w:textAlignment w:val="baseline"/>
        <w:rPr>
          <w:sz w:val="28"/>
          <w:szCs w:val="28"/>
        </w:rPr>
      </w:pPr>
    </w:p>
    <w:p w:rsidR="00190A52" w:rsidRPr="004C3785" w:rsidRDefault="00190A52" w:rsidP="00190A52">
      <w:pPr>
        <w:widowControl/>
        <w:overflowPunct w:val="0"/>
        <w:ind w:firstLine="851"/>
        <w:jc w:val="both"/>
        <w:textAlignment w:val="baseline"/>
        <w:rPr>
          <w:sz w:val="28"/>
          <w:szCs w:val="28"/>
        </w:rPr>
      </w:pPr>
      <w:r w:rsidRPr="004C3785">
        <w:rPr>
          <w:sz w:val="28"/>
          <w:szCs w:val="28"/>
        </w:rPr>
        <w:t xml:space="preserve">В целях уточнения перечня главных администраторов доходов местного бюджета, в соответствии с </w:t>
      </w:r>
      <w:hyperlink r:id="rId9" w:history="1">
        <w:r w:rsidRPr="004C3785">
          <w:rPr>
            <w:sz w:val="28"/>
            <w:szCs w:val="28"/>
          </w:rPr>
          <w:t>пунктом 3.2 статьи 160.1</w:t>
        </w:r>
      </w:hyperlink>
      <w:r w:rsidRPr="004C3785">
        <w:rPr>
          <w:sz w:val="28"/>
          <w:szCs w:val="28"/>
        </w:rPr>
        <w:t xml:space="preserve"> Бюджетного кодекса Российской Федерации, постановлением Правительства Российской Федерации от 16.09.2021 № 1569 «Об утверждении общих требований к закреплению за органами государственной власти (государственными органами) субъекта Российской Федерации, органами управления территориальными фондами обязательного медицинского страхования, органами местного самоуправления,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 бюджета территориального фонда обязательного медицинского страхования, местного бюджета», пунктом 3.2 Положения о бюджетном процессе в городе Зеленогорске, утвержденного решением Совета депутатов ЗАТО г. Зеленогорска от 30.10.2019 № 15-68р, </w:t>
      </w:r>
      <w:r w:rsidR="004C3785">
        <w:rPr>
          <w:sz w:val="28"/>
          <w:szCs w:val="28"/>
        </w:rPr>
        <w:t>постановлением</w:t>
      </w:r>
      <w:r w:rsidR="00611C02" w:rsidRPr="004C3785">
        <w:rPr>
          <w:sz w:val="28"/>
          <w:szCs w:val="28"/>
        </w:rPr>
        <w:t xml:space="preserve"> Администрации ЗАТО г. Зеленогорск от 23.03.2023 № 58-п</w:t>
      </w:r>
      <w:r w:rsidR="004C3785" w:rsidRPr="004C3785">
        <w:rPr>
          <w:sz w:val="28"/>
          <w:szCs w:val="28"/>
        </w:rPr>
        <w:t xml:space="preserve"> «Об утверждении Порядков и сроков внесения изменений в перечни главных администраторов доходов местного бюджета и главных администраторов источников </w:t>
      </w:r>
      <w:r w:rsidR="004C3785" w:rsidRPr="004C3785">
        <w:rPr>
          <w:sz w:val="28"/>
          <w:szCs w:val="28"/>
        </w:rPr>
        <w:lastRenderedPageBreak/>
        <w:t xml:space="preserve">финансирования дефицита местного бюджета города Зеленогорска», </w:t>
      </w:r>
      <w:r w:rsidRPr="004C3785">
        <w:rPr>
          <w:sz w:val="28"/>
          <w:szCs w:val="28"/>
        </w:rPr>
        <w:t xml:space="preserve">руководствуясь Уставом города Зеленогорска Красноярского края, </w:t>
      </w:r>
    </w:p>
    <w:p w:rsidR="004D0E14" w:rsidRPr="004C3785" w:rsidRDefault="004D0E14" w:rsidP="004D0E14">
      <w:pPr>
        <w:ind w:firstLine="720"/>
        <w:jc w:val="both"/>
        <w:rPr>
          <w:sz w:val="28"/>
          <w:szCs w:val="28"/>
        </w:rPr>
      </w:pPr>
    </w:p>
    <w:p w:rsidR="004D0E14" w:rsidRPr="004C3785" w:rsidRDefault="004D0E14" w:rsidP="004D0E14">
      <w:pPr>
        <w:ind w:firstLine="720"/>
        <w:jc w:val="both"/>
        <w:rPr>
          <w:sz w:val="28"/>
          <w:szCs w:val="28"/>
        </w:rPr>
      </w:pPr>
      <w:r w:rsidRPr="004C3785">
        <w:rPr>
          <w:sz w:val="28"/>
          <w:szCs w:val="28"/>
        </w:rPr>
        <w:t>ПОСТАНОВЛЯЮ:</w:t>
      </w:r>
    </w:p>
    <w:p w:rsidR="004D0E14" w:rsidRPr="004C3785" w:rsidRDefault="004D0E14" w:rsidP="004D0E14">
      <w:pPr>
        <w:ind w:firstLine="720"/>
        <w:jc w:val="both"/>
        <w:rPr>
          <w:sz w:val="28"/>
          <w:szCs w:val="28"/>
        </w:rPr>
      </w:pPr>
    </w:p>
    <w:p w:rsidR="00190A52" w:rsidRPr="004C3785" w:rsidRDefault="00190A52" w:rsidP="00190A52">
      <w:pPr>
        <w:pStyle w:val="a9"/>
        <w:widowControl/>
        <w:numPr>
          <w:ilvl w:val="0"/>
          <w:numId w:val="42"/>
        </w:numPr>
        <w:tabs>
          <w:tab w:val="left" w:pos="0"/>
        </w:tabs>
        <w:autoSpaceDE/>
        <w:autoSpaceDN/>
        <w:adjustRightInd/>
        <w:ind w:left="0" w:firstLine="851"/>
        <w:jc w:val="both"/>
        <w:rPr>
          <w:sz w:val="28"/>
          <w:szCs w:val="28"/>
        </w:rPr>
      </w:pPr>
      <w:r w:rsidRPr="004C3785">
        <w:rPr>
          <w:sz w:val="28"/>
          <w:szCs w:val="28"/>
        </w:rPr>
        <w:t xml:space="preserve">Внести в </w:t>
      </w:r>
      <w:r w:rsidRPr="004C3785">
        <w:rPr>
          <w:color w:val="000000" w:themeColor="text1"/>
          <w:sz w:val="28"/>
          <w:szCs w:val="28"/>
        </w:rPr>
        <w:t xml:space="preserve">постановление </w:t>
      </w:r>
      <w:proofErr w:type="gramStart"/>
      <w:r w:rsidRPr="004C3785">
        <w:rPr>
          <w:color w:val="000000" w:themeColor="text1"/>
          <w:sz w:val="28"/>
          <w:szCs w:val="28"/>
        </w:rPr>
        <w:t>Администрации</w:t>
      </w:r>
      <w:proofErr w:type="gramEnd"/>
      <w:r w:rsidRPr="004C3785">
        <w:rPr>
          <w:color w:val="000000" w:themeColor="text1"/>
          <w:sz w:val="28"/>
          <w:szCs w:val="28"/>
        </w:rPr>
        <w:t xml:space="preserve"> ЗАТО г. Зеленогорск от 18.12.2024 № 277-п «Об утверждении перечней главных администраторов доходов местного бюджета и главных администраторов источников финансирования дефицита местного бюджета города Зеленогорска» </w:t>
      </w:r>
      <w:r w:rsidRPr="004C3785">
        <w:rPr>
          <w:sz w:val="28"/>
          <w:szCs w:val="28"/>
        </w:rPr>
        <w:t xml:space="preserve">изменения, </w:t>
      </w:r>
      <w:r w:rsidRPr="004C3785">
        <w:rPr>
          <w:color w:val="000000" w:themeColor="text1"/>
          <w:sz w:val="28"/>
          <w:szCs w:val="28"/>
        </w:rPr>
        <w:t>изложив</w:t>
      </w:r>
      <w:r w:rsidRPr="004C3785">
        <w:rPr>
          <w:sz w:val="28"/>
          <w:szCs w:val="28"/>
        </w:rPr>
        <w:t xml:space="preserve"> приложение № 1 в редакции согласно приложению к настоящему постановлению.</w:t>
      </w:r>
    </w:p>
    <w:p w:rsidR="00190A52" w:rsidRPr="004C3785" w:rsidRDefault="00190A52" w:rsidP="00190A52">
      <w:pPr>
        <w:widowControl/>
        <w:numPr>
          <w:ilvl w:val="0"/>
          <w:numId w:val="42"/>
        </w:numPr>
        <w:tabs>
          <w:tab w:val="left" w:pos="1134"/>
        </w:tabs>
        <w:autoSpaceDE/>
        <w:autoSpaceDN/>
        <w:adjustRightInd/>
        <w:ind w:left="0" w:firstLine="851"/>
        <w:jc w:val="both"/>
        <w:rPr>
          <w:sz w:val="28"/>
          <w:szCs w:val="28"/>
        </w:rPr>
      </w:pPr>
      <w:r w:rsidRPr="004C3785">
        <w:rPr>
          <w:sz w:val="28"/>
          <w:szCs w:val="28"/>
        </w:rPr>
        <w:t>Настоящее постановление вступает в силу в день, следующий за днем его опублик</w:t>
      </w:r>
      <w:r w:rsidR="00C45FAE" w:rsidRPr="004C3785">
        <w:rPr>
          <w:sz w:val="28"/>
          <w:szCs w:val="28"/>
        </w:rPr>
        <w:t>ования в газете «Панорама», и распространяется на правоотношения, возникшие до 31.12.2025.</w:t>
      </w:r>
    </w:p>
    <w:p w:rsidR="00190A52" w:rsidRPr="004C3785" w:rsidRDefault="00190A52" w:rsidP="00190A52">
      <w:pPr>
        <w:widowControl/>
        <w:tabs>
          <w:tab w:val="left" w:pos="1134"/>
        </w:tabs>
        <w:autoSpaceDE/>
        <w:autoSpaceDN/>
        <w:adjustRightInd/>
        <w:ind w:left="720"/>
        <w:jc w:val="both"/>
        <w:rPr>
          <w:sz w:val="28"/>
          <w:szCs w:val="28"/>
        </w:rPr>
      </w:pPr>
    </w:p>
    <w:p w:rsidR="00190A52" w:rsidRPr="004C3785" w:rsidRDefault="00190A52" w:rsidP="00190A52">
      <w:pPr>
        <w:widowControl/>
        <w:tabs>
          <w:tab w:val="left" w:pos="1134"/>
        </w:tabs>
        <w:autoSpaceDE/>
        <w:autoSpaceDN/>
        <w:adjustRightInd/>
        <w:ind w:left="720"/>
        <w:jc w:val="both"/>
        <w:rPr>
          <w:sz w:val="28"/>
          <w:szCs w:val="28"/>
        </w:rPr>
      </w:pPr>
    </w:p>
    <w:p w:rsidR="00190A52" w:rsidRPr="00D91ED4" w:rsidRDefault="00190A52" w:rsidP="009E5F8A">
      <w:pPr>
        <w:rPr>
          <w:sz w:val="28"/>
          <w:szCs w:val="26"/>
        </w:rPr>
      </w:pPr>
      <w:proofErr w:type="gramStart"/>
      <w:r w:rsidRPr="004C3785">
        <w:rPr>
          <w:sz w:val="28"/>
          <w:szCs w:val="28"/>
        </w:rPr>
        <w:t>Глава</w:t>
      </w:r>
      <w:proofErr w:type="gramEnd"/>
      <w:r w:rsidRPr="004C3785">
        <w:rPr>
          <w:sz w:val="28"/>
          <w:szCs w:val="28"/>
        </w:rPr>
        <w:t xml:space="preserve"> ЗАТО г. Зе</w:t>
      </w:r>
      <w:r w:rsidR="00D91ED4" w:rsidRPr="004C3785">
        <w:rPr>
          <w:sz w:val="28"/>
          <w:szCs w:val="28"/>
        </w:rPr>
        <w:t>леногорск</w:t>
      </w:r>
      <w:r w:rsidR="00D91ED4" w:rsidRPr="004C3785">
        <w:rPr>
          <w:sz w:val="28"/>
          <w:szCs w:val="28"/>
        </w:rPr>
        <w:tab/>
      </w:r>
      <w:r w:rsidR="00D91ED4" w:rsidRPr="004C3785">
        <w:rPr>
          <w:sz w:val="28"/>
          <w:szCs w:val="28"/>
        </w:rPr>
        <w:tab/>
      </w:r>
      <w:r w:rsidR="00D91ED4" w:rsidRPr="004C3785">
        <w:rPr>
          <w:sz w:val="28"/>
          <w:szCs w:val="28"/>
        </w:rPr>
        <w:tab/>
      </w:r>
      <w:r w:rsidR="00D91ED4" w:rsidRPr="004C3785">
        <w:rPr>
          <w:sz w:val="28"/>
          <w:szCs w:val="28"/>
        </w:rPr>
        <w:tab/>
        <w:t xml:space="preserve">        </w:t>
      </w:r>
      <w:r w:rsidR="00D91ED4" w:rsidRPr="004C3785">
        <w:rPr>
          <w:sz w:val="28"/>
          <w:szCs w:val="28"/>
        </w:rPr>
        <w:tab/>
      </w:r>
      <w:r w:rsidR="00D91ED4" w:rsidRPr="004C3785">
        <w:rPr>
          <w:sz w:val="28"/>
          <w:szCs w:val="28"/>
        </w:rPr>
        <w:tab/>
        <w:t xml:space="preserve">     </w:t>
      </w:r>
      <w:r w:rsidR="004C3785">
        <w:rPr>
          <w:sz w:val="28"/>
          <w:szCs w:val="28"/>
        </w:rPr>
        <w:t xml:space="preserve"> </w:t>
      </w:r>
      <w:r w:rsidRPr="004C3785">
        <w:rPr>
          <w:sz w:val="28"/>
          <w:szCs w:val="28"/>
        </w:rPr>
        <w:t>В.В. Терентьев</w:t>
      </w:r>
    </w:p>
    <w:p w:rsidR="00190A52" w:rsidRDefault="00190A52">
      <w:pPr>
        <w:widowControl/>
        <w:autoSpaceDE/>
        <w:autoSpaceDN/>
        <w:adjustRightInd/>
        <w:rPr>
          <w:sz w:val="26"/>
          <w:szCs w:val="26"/>
        </w:rPr>
      </w:pPr>
      <w:r>
        <w:rPr>
          <w:sz w:val="26"/>
          <w:szCs w:val="26"/>
        </w:rPr>
        <w:br w:type="page"/>
      </w:r>
    </w:p>
    <w:p w:rsidR="00D248D4" w:rsidRDefault="00D248D4" w:rsidP="009E5F8A">
      <w:pPr>
        <w:widowControl/>
        <w:autoSpaceDE/>
        <w:autoSpaceDN/>
        <w:adjustRightInd/>
        <w:ind w:left="142"/>
        <w:jc w:val="right"/>
        <w:rPr>
          <w:sz w:val="28"/>
        </w:rPr>
        <w:sectPr w:rsidR="00D248D4" w:rsidSect="00D91ED4">
          <w:footerReference w:type="default" r:id="rId10"/>
          <w:footerReference w:type="first" r:id="rId11"/>
          <w:pgSz w:w="11906" w:h="16838"/>
          <w:pgMar w:top="1134" w:right="851" w:bottom="1134" w:left="1701" w:header="709" w:footer="709" w:gutter="0"/>
          <w:cols w:space="708"/>
          <w:titlePg/>
          <w:docGrid w:linePitch="360"/>
        </w:sectPr>
      </w:pPr>
    </w:p>
    <w:p w:rsidR="000257A3" w:rsidRPr="00AE53CC" w:rsidRDefault="000257A3" w:rsidP="000257A3">
      <w:pPr>
        <w:widowControl/>
        <w:autoSpaceDE/>
        <w:autoSpaceDN/>
        <w:adjustRightInd/>
        <w:jc w:val="right"/>
        <w:rPr>
          <w:sz w:val="24"/>
        </w:rPr>
      </w:pPr>
      <w:bookmarkStart w:id="0" w:name="RANGE!A1:C202"/>
      <w:bookmarkEnd w:id="0"/>
      <w:r w:rsidRPr="00AE53CC">
        <w:rPr>
          <w:sz w:val="24"/>
        </w:rPr>
        <w:lastRenderedPageBreak/>
        <w:t xml:space="preserve">Приложение </w:t>
      </w:r>
    </w:p>
    <w:p w:rsidR="000257A3" w:rsidRPr="00AE53CC" w:rsidRDefault="000257A3" w:rsidP="000257A3">
      <w:pPr>
        <w:widowControl/>
        <w:autoSpaceDE/>
        <w:autoSpaceDN/>
        <w:adjustRightInd/>
        <w:jc w:val="right"/>
        <w:rPr>
          <w:sz w:val="24"/>
        </w:rPr>
      </w:pPr>
      <w:r w:rsidRPr="00AE53CC">
        <w:rPr>
          <w:sz w:val="24"/>
        </w:rPr>
        <w:t>к постановлению Администрации</w:t>
      </w:r>
    </w:p>
    <w:p w:rsidR="000257A3" w:rsidRPr="00AE53CC" w:rsidRDefault="000257A3" w:rsidP="000257A3">
      <w:pPr>
        <w:widowControl/>
        <w:autoSpaceDE/>
        <w:autoSpaceDN/>
        <w:adjustRightInd/>
        <w:jc w:val="right"/>
        <w:rPr>
          <w:sz w:val="24"/>
        </w:rPr>
      </w:pPr>
      <w:r w:rsidRPr="00AE53CC">
        <w:rPr>
          <w:sz w:val="24"/>
        </w:rPr>
        <w:t>ЗАТО г. Зеленогорск</w:t>
      </w:r>
    </w:p>
    <w:p w:rsidR="000257A3" w:rsidRDefault="008F1791" w:rsidP="000257A3">
      <w:pPr>
        <w:widowControl/>
        <w:autoSpaceDE/>
        <w:autoSpaceDN/>
        <w:adjustRightInd/>
        <w:jc w:val="right"/>
        <w:rPr>
          <w:sz w:val="24"/>
        </w:rPr>
      </w:pPr>
      <w:r>
        <w:rPr>
          <w:sz w:val="24"/>
        </w:rPr>
        <w:t>от 23.01.2026</w:t>
      </w:r>
      <w:r w:rsidR="000257A3" w:rsidRPr="00AE53CC">
        <w:rPr>
          <w:sz w:val="24"/>
        </w:rPr>
        <w:t xml:space="preserve"> № </w:t>
      </w:r>
      <w:r>
        <w:rPr>
          <w:sz w:val="24"/>
        </w:rPr>
        <w:t>6-п</w:t>
      </w:r>
      <w:bookmarkStart w:id="1" w:name="_GoBack"/>
      <w:bookmarkEnd w:id="1"/>
    </w:p>
    <w:p w:rsidR="00E906D3" w:rsidRDefault="00E906D3" w:rsidP="000257A3">
      <w:pPr>
        <w:widowControl/>
        <w:autoSpaceDE/>
        <w:autoSpaceDN/>
        <w:adjustRightInd/>
        <w:jc w:val="right"/>
        <w:rPr>
          <w:sz w:val="24"/>
        </w:rPr>
      </w:pPr>
    </w:p>
    <w:p w:rsidR="00E906D3" w:rsidRDefault="00E906D3" w:rsidP="00E906D3">
      <w:pPr>
        <w:widowControl/>
        <w:autoSpaceDE/>
        <w:adjustRightInd/>
        <w:jc w:val="right"/>
        <w:rPr>
          <w:sz w:val="24"/>
          <w:szCs w:val="24"/>
        </w:rPr>
      </w:pPr>
      <w:r>
        <w:rPr>
          <w:sz w:val="24"/>
          <w:szCs w:val="24"/>
        </w:rPr>
        <w:t>Приложение № 1</w:t>
      </w:r>
    </w:p>
    <w:p w:rsidR="00E906D3" w:rsidRDefault="00E906D3" w:rsidP="00E906D3">
      <w:pPr>
        <w:widowControl/>
        <w:autoSpaceDE/>
        <w:adjustRightInd/>
        <w:jc w:val="right"/>
        <w:rPr>
          <w:sz w:val="24"/>
          <w:szCs w:val="24"/>
        </w:rPr>
      </w:pPr>
      <w:r>
        <w:rPr>
          <w:sz w:val="24"/>
          <w:szCs w:val="24"/>
        </w:rPr>
        <w:t>к постановлению Администрации</w:t>
      </w:r>
    </w:p>
    <w:p w:rsidR="00E906D3" w:rsidRDefault="00E906D3" w:rsidP="00E906D3">
      <w:pPr>
        <w:widowControl/>
        <w:autoSpaceDE/>
        <w:adjustRightInd/>
        <w:jc w:val="right"/>
        <w:rPr>
          <w:sz w:val="24"/>
          <w:szCs w:val="24"/>
        </w:rPr>
      </w:pPr>
      <w:r>
        <w:rPr>
          <w:sz w:val="24"/>
          <w:szCs w:val="24"/>
        </w:rPr>
        <w:t>ЗАТО г. Зеленогорск</w:t>
      </w:r>
    </w:p>
    <w:p w:rsidR="00E906D3" w:rsidRDefault="00E906D3" w:rsidP="00E906D3">
      <w:pPr>
        <w:widowControl/>
        <w:autoSpaceDE/>
        <w:autoSpaceDN/>
        <w:adjustRightInd/>
        <w:jc w:val="right"/>
        <w:rPr>
          <w:sz w:val="24"/>
        </w:rPr>
      </w:pPr>
      <w:r>
        <w:rPr>
          <w:sz w:val="24"/>
          <w:szCs w:val="24"/>
        </w:rPr>
        <w:t xml:space="preserve">  </w:t>
      </w:r>
      <w:r>
        <w:rPr>
          <w:sz w:val="24"/>
          <w:szCs w:val="24"/>
        </w:rPr>
        <w:tab/>
        <w:t>от 18.12.2024 № 277-п</w:t>
      </w:r>
    </w:p>
    <w:p w:rsidR="000257A3" w:rsidRDefault="000257A3" w:rsidP="000257A3">
      <w:pPr>
        <w:jc w:val="right"/>
        <w:rPr>
          <w:sz w:val="28"/>
        </w:rPr>
      </w:pPr>
    </w:p>
    <w:p w:rsidR="000257A3" w:rsidRDefault="000257A3" w:rsidP="000257A3">
      <w:pPr>
        <w:jc w:val="center"/>
        <w:rPr>
          <w:b/>
          <w:bCs/>
          <w:color w:val="000000"/>
          <w:sz w:val="24"/>
          <w:szCs w:val="24"/>
        </w:rPr>
      </w:pPr>
      <w:r w:rsidRPr="00AE53CC">
        <w:rPr>
          <w:b/>
          <w:bCs/>
          <w:color w:val="000000"/>
          <w:sz w:val="24"/>
          <w:szCs w:val="24"/>
        </w:rPr>
        <w:t>Перечень главных администраторов доходов местного бюджета города Зеленогорска</w:t>
      </w:r>
    </w:p>
    <w:p w:rsidR="000257A3" w:rsidRDefault="000257A3" w:rsidP="000257A3">
      <w:pPr>
        <w:jc w:val="center"/>
        <w:rPr>
          <w:sz w:val="28"/>
        </w:rPr>
      </w:pPr>
    </w:p>
    <w:tbl>
      <w:tblPr>
        <w:tblStyle w:val="a3"/>
        <w:tblW w:w="14879" w:type="dxa"/>
        <w:tblLook w:val="04A0" w:firstRow="1" w:lastRow="0" w:firstColumn="1" w:lastColumn="0" w:noHBand="0" w:noVBand="1"/>
      </w:tblPr>
      <w:tblGrid>
        <w:gridCol w:w="1872"/>
        <w:gridCol w:w="2662"/>
        <w:gridCol w:w="10345"/>
      </w:tblGrid>
      <w:tr w:rsidR="000257A3" w:rsidTr="00386ED3">
        <w:trPr>
          <w:tblHeader/>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AE53CC" w:rsidRDefault="000257A3" w:rsidP="00E906D3">
            <w:pPr>
              <w:widowControl/>
              <w:autoSpaceDE/>
              <w:autoSpaceDN/>
              <w:adjustRightInd/>
              <w:jc w:val="center"/>
              <w:rPr>
                <w:color w:val="000000"/>
                <w:sz w:val="24"/>
                <w:szCs w:val="24"/>
              </w:rPr>
            </w:pPr>
            <w:r w:rsidRPr="00AE53CC">
              <w:rPr>
                <w:color w:val="000000"/>
                <w:sz w:val="24"/>
                <w:szCs w:val="24"/>
              </w:rPr>
              <w:t>Код главного администратора доходов    местного   бюджета</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AE53CC" w:rsidRDefault="000257A3" w:rsidP="00E906D3">
            <w:pPr>
              <w:widowControl/>
              <w:autoSpaceDE/>
              <w:autoSpaceDN/>
              <w:adjustRightInd/>
              <w:jc w:val="center"/>
              <w:rPr>
                <w:color w:val="000000"/>
                <w:sz w:val="24"/>
                <w:szCs w:val="24"/>
              </w:rPr>
            </w:pPr>
            <w:r w:rsidRPr="00AE53CC">
              <w:rPr>
                <w:color w:val="000000"/>
                <w:sz w:val="24"/>
                <w:szCs w:val="24"/>
              </w:rPr>
              <w:t>Коды вида (подвида)       доходов местного бюджета</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AE53CC" w:rsidRDefault="000257A3" w:rsidP="00E906D3">
            <w:pPr>
              <w:widowControl/>
              <w:autoSpaceDE/>
              <w:autoSpaceDN/>
              <w:adjustRightInd/>
              <w:ind w:left="772" w:hanging="772"/>
              <w:jc w:val="center"/>
              <w:rPr>
                <w:color w:val="000000"/>
                <w:sz w:val="24"/>
                <w:szCs w:val="24"/>
              </w:rPr>
            </w:pPr>
            <w:r w:rsidRPr="00AE53CC">
              <w:rPr>
                <w:color w:val="000000"/>
                <w:sz w:val="24"/>
                <w:szCs w:val="24"/>
              </w:rPr>
              <w:t xml:space="preserve">Наименование главного администратора доходов местного бюджета/                                                                                                      наименование кода вида (подвида) доходов местного бюджета </w:t>
            </w:r>
          </w:p>
        </w:tc>
      </w:tr>
      <w:tr w:rsidR="000257A3" w:rsidTr="00386ED3">
        <w:trPr>
          <w:tblHeader/>
        </w:trPr>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AE53CC" w:rsidRDefault="000257A3" w:rsidP="00E906D3">
            <w:pPr>
              <w:widowControl/>
              <w:autoSpaceDE/>
              <w:autoSpaceDN/>
              <w:adjustRightInd/>
              <w:jc w:val="center"/>
              <w:rPr>
                <w:color w:val="000000"/>
                <w:sz w:val="24"/>
                <w:szCs w:val="24"/>
              </w:rPr>
            </w:pPr>
            <w:r w:rsidRPr="00AE53CC">
              <w:rPr>
                <w:color w:val="000000"/>
                <w:sz w:val="24"/>
                <w:szCs w:val="24"/>
              </w:rPr>
              <w:t>1</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AE53CC" w:rsidRDefault="000257A3" w:rsidP="00E906D3">
            <w:pPr>
              <w:widowControl/>
              <w:autoSpaceDE/>
              <w:autoSpaceDN/>
              <w:adjustRightInd/>
              <w:jc w:val="center"/>
              <w:rPr>
                <w:color w:val="000000"/>
                <w:sz w:val="24"/>
                <w:szCs w:val="24"/>
              </w:rPr>
            </w:pPr>
            <w:r w:rsidRPr="00AE53CC">
              <w:rPr>
                <w:color w:val="000000"/>
                <w:sz w:val="24"/>
                <w:szCs w:val="24"/>
              </w:rPr>
              <w:t>2</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AE53CC" w:rsidRDefault="000257A3" w:rsidP="00E906D3">
            <w:pPr>
              <w:widowControl/>
              <w:autoSpaceDE/>
              <w:autoSpaceDN/>
              <w:adjustRightInd/>
              <w:jc w:val="center"/>
              <w:rPr>
                <w:color w:val="000000"/>
                <w:sz w:val="24"/>
                <w:szCs w:val="24"/>
              </w:rPr>
            </w:pPr>
            <w:r w:rsidRPr="00AE53CC">
              <w:rPr>
                <w:color w:val="000000"/>
                <w:sz w:val="24"/>
                <w:szCs w:val="24"/>
              </w:rPr>
              <w:t>3</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b/>
                <w:bCs/>
                <w:sz w:val="24"/>
                <w:szCs w:val="24"/>
              </w:rPr>
            </w:pPr>
            <w:r w:rsidRPr="00C45FAE">
              <w:rPr>
                <w:b/>
                <w:bCs/>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b/>
                <w:bCs/>
                <w:sz w:val="24"/>
                <w:szCs w:val="24"/>
              </w:rPr>
            </w:pPr>
            <w:r w:rsidRPr="00C45FAE">
              <w:rPr>
                <w:b/>
                <w:bCs/>
                <w:sz w:val="24"/>
                <w:szCs w:val="24"/>
              </w:rPr>
              <w:t> </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b/>
                <w:bCs/>
                <w:sz w:val="24"/>
                <w:szCs w:val="24"/>
              </w:rPr>
            </w:pPr>
            <w:r w:rsidRPr="00C45FAE">
              <w:rPr>
                <w:b/>
                <w:bCs/>
                <w:sz w:val="24"/>
                <w:szCs w:val="24"/>
              </w:rPr>
              <w:t>Финансовое управление Администрации ЗАТО г. Зеленогорск</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1 13 02994 04 0000 130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Прочие доходы от компенсации затрат бюджетов городских округов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1 16 07090 04 0000 140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1 16 09040 04 0000 140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Денежные средства, изымаемые в собственность городского округа в соответствии с решениями судов (за исключением обвинительных приговоров судов)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1 16 10100 04 0000 140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городских округов)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1 16 10123 01 0000 140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1 17 01040 04 0000 180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Невыясненные поступления, зачисляемые в бюджеты городских округов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1 17 05040 04 0000 180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Прочие неналоговые доходы бюджетов городских округов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lastRenderedPageBreak/>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2 02 15001 04 0000 150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Дотации бюджетам городских округов на выравнивание бюджетной обеспеченности из бюджета субъекта Российской Федерации</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2 02 15002 04 0000 150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Дотации бюджетам городских округов на поддержку мер по обеспечению сбалансированности бюджетов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2 02 15010 04 0000 150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Дотации бюджетам городских округов, связанные с особым режимом безопасного функционирования закрытых административно-территориальных образований</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2 02 19999 04 2722 150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Дотации бюджетам муниципальных образований края на частичную компенсацию расходов на оплату труда работников муниципальных учреждений в рамках комплекса процессных мероприятий «Создание условий для эффективного и ответственного управления муниципальными финансами, повышения устойчивости бюджетов муниципальных образований» государственной программы Красноярского края «Управление государственными финансами»</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2 02 19999 04 2724 150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Дотации бюджетам муниципальных образований края на частичную компенсацию расходов на повышение размеров оплаты труда работникам бюджетной сферы Красноярского края по министерству финансов Красноярского края в рамках непрограммных расходов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2 02 25304 04 0000 150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Субсидии бюджетам городских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2 02 25497 04 0000 150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jc w:val="both"/>
              <w:rPr>
                <w:sz w:val="24"/>
                <w:szCs w:val="22"/>
              </w:rPr>
            </w:pPr>
            <w:r w:rsidRPr="00C45FAE">
              <w:rPr>
                <w:sz w:val="24"/>
                <w:szCs w:val="22"/>
              </w:rPr>
              <w:t>Субсидии бюджетам городских округов на реализацию мероприятий по обеспечению жильем молодых семей</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2 02 25519 04 0000 150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Субсидии бюджетам городских округов на поддержку отрасли культуры</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2 02 25555 04 0000 150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Субсидии бюджетам городских округов на реализацию программ формирования современной городской среды</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2 02 25750 04 0000 150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Субсидии бюджетам городских округов на реализацию мероприятий по модернизации школьных систем образования</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lastRenderedPageBreak/>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2 02 29999 04 2650 150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Субсидии бюджетам муниципальных образований на выполнение требований федеральных стандартов спортивной подготовки в рамках ведомственного проекта «Развитие спорта высших достижений и системы подготовки спортивного резерва» государственной программы Красноярского края «Развитие физической культуры и спорта»</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2 02 29999 04 2654 150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Субсидии бюджетам муниципальных образований  на развитие детско-юношеского спорта в рамках ведомственного проекта «Развитие спорта высших достижений и системы подготовки спортивного резерва» государственной программы Красноярского края «Развитие физической культуры и спорта»</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2 02 29999 04 7397 150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Субсидии бюджетам муниципальных образований на частичное финансирование (возмещение) расходов муниципальных образований края на выплаты врачам (включая санитарных врачей), медицинским сестрам диетическим, шеф-поварам, старшим воспитателям муниципальных загородных оздоровительных лагерей, оплату услуг по санитарно-эпидемиологической оценке обстановки муниципальных загородных  оздоровительных лагерей, оказанных на договорной основе, в случае отсутствия в муниципальных загородных оздоровительных лагерях санитарных врачей в рамках комплекса процессных мероприятий «Обеспечение отдыха и оздоровления детей» государственной программы Красноярского края «Развитие образования»</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2 02 29999 04 7398 150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Субсидии бюджетам муниципальных образований на проведение мероприятий, направленных на обеспечение безопасного участия детей в дорожном движении, в рамках регионального проекта «Безопасность дорожного движения» государственной программы Красноярского края «Развитие транспортной системы»</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2 02 29999 04 7413 150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Субсидии бюджетам муниципальных образований края на частичное финансирование (возмещение) расходов на содержание единых дежурно-диспетчерских служб муниципальных образований Красноярского края в рамках ведомственного проекта «Предупреждение, спасение, помощь населению в чрезвычайных ситуациях» государственной программы Красноярского края «Защита от чрезвычайных ситуаций природного и техногенного характера и обеспечение безопасности населения»</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lastRenderedPageBreak/>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2 02 29999 04 7436 150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Субсидии бюджетам муниципальных образований  на приобретение специализированных транспортных средств для перевозки инвалидов, спортивного  оборудования, инвентаря, экипировки для занятий физической культурой и спортом лиц с ограниченными возможностями здоровья и инвалидов в муниципальных физкультурно-спортивных организациях  в рамках ведомственного проекта «Развитие спорта высших достижений и системы подготовки спортивного резерва» государственной программы Красноярского края «Развитие физической культуры и спорта»</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2 02 29999 04 7437 150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Субсидии бюджетам муниципальных образований  на модернизацию и укрепление материально-технической базы муниципальных физкультурно-спортивных организаций и муниципальных образовательных организаций, осуществляющих деятельность в области физической культуры и спорта, в рамках ведомственного проекта «Развитие физической культуры и массового спорта» государственной программы Красноярского края «Развитие физической культуры и спорта»</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2 02 29999 04 7456 150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Субсидии бюджетам муниципальных образований на поддержку деятельности муниципальных молодежных центров в рамках комплекса процессных мероприятий «Вовлечение молодежи в социальную практику» государственной программы Красноярского края  «Молодежь Красноярского края в XXI веке»</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2 02 29999 04 7470 150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Субсидии бюджетам муниципальных образований на создание условий для предоставления горячего питания обучающимся общеобразовательных организаций в рамках ведомственного проекта «Модернизация инфраструктуры региональной системы образования и оздоровления детей» государственной программы Красноярского края «Развитие образования»</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2 02 29999 04 7476 150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Субсидии бюджетам муниципальных образований на приобретение специального оборудования, сырья и расходных материалов для муниципальных домов ремесел и муниципальных клубных формирований по ремеслам, а также на обеспечение их участия в региональных, федеральных, международных фестивалях (мероприятиях), выставках, ярмарках, смотрах, конкурсах по художественным народным ремеслам в рамках ведомственного проекта «Развитие искусства и творчества» государственной программы Красноярского края «Развитие культуры»</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lastRenderedPageBreak/>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2 02 29999 04 7482 150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Субсидии бюджетам муниципальных образований для постоянно действующих коллективов самодеятельного художественного творчества Красноярского края (любительских творческих коллективов) на поддержку творческих фестивалей и конкурсов, в том числе для детей и молодежи, в рамках ведомственного проекта «Развитие искусства и творчества» государственной программы Красноярского края «Развитие культуры»</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2 02 29999 04 7488 150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Субсидии бюджетам муниципальных образований на комплектование книжных фондов библиотек муниципальных образований Красноярского края в рамках ведомственного проекта «Сохранение культурного и исторического наследия» государственной программы Красноярского края «Развитие культуры»</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2 02 29999 04 7553 150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Субсидии бюджетам муниципальных образований на финансирование (возмещение) расходов, направленных на сохранение и развитие материально-технической базы муниципальных загородных оздоровительных лагерей, в рамках ведомственного проекта «Модернизация инфраструктуры региональной системы образования и оздоровления детей» государственной программы Красноярского края «Развитие образования»</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2 02 29999 04 7563 150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Субсидии бюджетам муниципальных образований на приведение зданий и сооружений общеобразовательных организаций в соответствие с требованиями законодательства в рамках ведомственного проекта «Модернизация инфраструктуры региональной системы образования и оздоровления детей» государственной программы Красноярского края «Развитие образования»</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2 02 29999 04 7571 150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 xml:space="preserve">Субсидии бюджетам муниципальных образований на финансирование расходов по капитальному ремонту, реконструкции находящихся в муниципальной собственности объектов коммунальной инфраструктуры, источников тепловой энергии и тепловых сетей, объектов электросетевого хозяйства и источников электрической энергии, а также на приобретение технологического оборудования, спецтехники для обеспечения функционирования систем теплоснабжения, электроснабжения, водоснабжения, водоотведения и очистки сточных вод в рамках ведомственного проекта «Модернизация, реконструкция и капитальный ремонт объектов </w:t>
            </w:r>
            <w:r w:rsidRPr="00C45FAE">
              <w:rPr>
                <w:sz w:val="24"/>
                <w:szCs w:val="24"/>
              </w:rPr>
              <w:lastRenderedPageBreak/>
              <w:t>коммунальной инфраструктуры муниципальных образований» государственной программы Красноярского края «Реформирование и модернизация жилищно-коммунального хозяйства»</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lastRenderedPageBreak/>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2 02 29999 04 7575 150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Субсидии бюджетам муниципальных образований края на строительство, и (или) реконструкцию, и (или) ремонт (включая расходы, связанные с разработкой проектной документации, проведением экспертизы проектной документации) объектов электроснабжения, водоснабжения, находящихся в собственности муниципальных образований, для обеспечения подключения садоводческих, огороднических некоммерческих товариществ к источникам электроснабжения, водоснабжения в рамках ведомственного проекта «Поддержка садоводства и огородничества» государственной программы Красноярского края «Развитие сельского хозяйства и регулирование рынков сельскохозяйственной продукции, сырья и продовольствия»</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2 02 29999 04 7579 150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Субсидии бюджетам муниципальных образований на реализацию муниципальных программ (подпрограмм) поддержки социально ориентированных некоммерческих организаций в рамках комплекса процессных мероприятий «Обеспечение реализации общественных и гражданских инициатив и поддержка институтов гражданского общества» государственной программы Красноярского края «Укрепление единства российской нации, реализация государственной национальной политики и содействие развитию институтов гражданского общества»</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2 02 29999 04 7582 150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Субсидии бюджетам муниципальных образований на приведение зданий и сооружений организаций, реализующих образовательные программы дошкольного образования, в соответствие с требованиями законодательства в рамках ведомственного проекта «Модернизация инфраструктуры региональной системы образования и оздоровления детей» государственной программы Красноярского края «Развитие образования»</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2 02 29999 04 7583 150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 xml:space="preserve">Субсидии бюджетам муниципальных образований на </w:t>
            </w:r>
            <w:proofErr w:type="spellStart"/>
            <w:r w:rsidRPr="00C45FAE">
              <w:rPr>
                <w:sz w:val="24"/>
                <w:szCs w:val="24"/>
              </w:rPr>
              <w:t>софинансирование</w:t>
            </w:r>
            <w:proofErr w:type="spellEnd"/>
            <w:r w:rsidRPr="00C45FAE">
              <w:rPr>
                <w:sz w:val="24"/>
                <w:szCs w:val="24"/>
              </w:rPr>
              <w:t xml:space="preserve"> организации и обеспечения бесплатным двухразовым питанием обучающихся с ограниченными возможностями здоровья в муниципальных общеобразовательных организациях в рамках комплекса процессных мероприятий «Создание в системе дошкольного, общего и дополнительного образования равных </w:t>
            </w:r>
            <w:r w:rsidRPr="00C45FAE">
              <w:rPr>
                <w:sz w:val="24"/>
                <w:szCs w:val="24"/>
              </w:rPr>
              <w:lastRenderedPageBreak/>
              <w:t>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lastRenderedPageBreak/>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2 02 29999 04 7661 150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Субсидии бюджетам муниципальных образований на реализацию муниципальных программ развития субъектов малого и среднего предпринимательства в целях реализации инвестиционных проектов субъектами малого и среднего предпринимательства в приоритетных отраслях в рамках ведомственного проекта «Развитие субъектов малого и среднего предпринимательства» государственной программы Красноярского края «Развитие промышленности, энергетики, малого и среднего предпринимательства и инновационной деятельности»</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2 02 29999 04 7668 150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 xml:space="preserve">Субсидии бюджетам муниципальных образований на реализацию муниципальных программ развития субъектов малого и среднего предпринимательства в целях предоставления </w:t>
            </w:r>
            <w:proofErr w:type="spellStart"/>
            <w:r w:rsidRPr="00C45FAE">
              <w:rPr>
                <w:sz w:val="24"/>
                <w:szCs w:val="24"/>
              </w:rPr>
              <w:t>грантовой</w:t>
            </w:r>
            <w:proofErr w:type="spellEnd"/>
            <w:r w:rsidRPr="00C45FAE">
              <w:rPr>
                <w:sz w:val="24"/>
                <w:szCs w:val="24"/>
              </w:rPr>
              <w:t xml:space="preserve"> поддержки на начало ведения предпринимательской деятельности, развития социального предпринимательства в рамках ведомственного проекта «Развитие субъектов малого и среднего предпринимательства» государственной программы Красноярского края «Развитие промышленности, энергетики, малого и среднего предпринимательства и инновационной деятельности»</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2 02 29999 04 7674 150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Субсидии бюджетам муниципальных образований на оснащение мест для занятий физической культурой на открытом воздухе и проведения тестирования населения в соответствии с требованиями Всероссийского физкультурно-спортивного комплекса «Готов к труду и обороне» (ГТО) в рамках ведомственного проекта «Развитие физической культуры и массового спорта» государственной программы Красноярского края «Развитие физической культуры и спорта»</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2 02 29999 04 7675 150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 xml:space="preserve">Субсидии бюджетам муниципальных образований на приобретение автономных дымовых пожарных </w:t>
            </w:r>
            <w:proofErr w:type="spellStart"/>
            <w:r w:rsidRPr="00C45FAE">
              <w:rPr>
                <w:sz w:val="24"/>
                <w:szCs w:val="24"/>
              </w:rPr>
              <w:t>извещателей</w:t>
            </w:r>
            <w:proofErr w:type="spellEnd"/>
            <w:r w:rsidRPr="00C45FAE">
              <w:rPr>
                <w:sz w:val="24"/>
                <w:szCs w:val="24"/>
              </w:rPr>
              <w:t xml:space="preserve"> отдельным категориям граждан в целях оснащения ими жилых помещений в рамках ведомственного проекта «Предупреждение, спасение, помощь населению в чрезвычайных ситуациях» государственной программы Красноярского края «Защита от чрезвычайных ситуаций природного и техногенного характера и обеспечение безопасности населения»</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lastRenderedPageBreak/>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2 02 29999 04 7694 150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Субсидии бюджетам муниципальных образований на выполнение работ по устройству мемориальных объектов на территории кладбищ, на которых расположены захоронения Героев Советского Союза, по министерству строительства и жилищно-коммунального хозяйства Красноярского края в рамках непрограммных расходов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2 02 29999 04 7840 150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Субсидии бюджетам муниципальных образований на осуществление (возмещение) расходов, направленных на развитие и повышение качества работы муниципальных учреждений, предоставление новых муниципальных услуг, повышение их качества, в рамках ведомственного проекта «Вовлечение населения в решение вопросов местного значения» государственной программы Красноярского края «Поддержка комплексного развития территорий и содействие развитию местного самоуправления»</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2 02 29999 04 9112 150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Субсидии бюджетам муниципальных образований на реализацию мероприятий, направленных на повышение безопасности дорожного движения, за счет средств дорожного фонда Красноярского края в рамках регионального проекта «Безопасность дорожного движения» государственной программы Красноярского края «Развитие транспортной системы»</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2 02 29999 04 9114 150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Субсидии бюджетам муниципальных образований на осуществление дорожной деятельности в целях решения задач социально-экономического развития территорий за счет средств дорожного фонда Красноярского края в рамках ведомственного проекта «Дороги Красноярья» государственной программы Красноярского края «Развитие транспортной системы»</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2 02 29999 04 9116 150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Субсидии бюджетам муниципальных образований на капитальный ремонт и ремонт автомобильных дорог общего пользования местного значения за счет средств дорожного фонда Красноярского края в рамках ведомственного проекта «Дороги Красноярья» государственной программы Красноярского края «Развитие транспортной системы»</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2 02 30024 04 0289 150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 xml:space="preserve">Субвенции бюджетам муниципальных образований на организацию и осуществление деятельности по опеке и попечительству в отношении совершеннолетних граждан, а также в сфере патронажа (в соответствии с Законом края от 11 июля 2019 года № 7-2988) в рамках комплекса процессных </w:t>
            </w:r>
            <w:r w:rsidRPr="00C45FAE">
              <w:rPr>
                <w:sz w:val="24"/>
                <w:szCs w:val="24"/>
              </w:rPr>
              <w:lastRenderedPageBreak/>
              <w:t>мероприятий «Повышение качества и доступности социальных услуг» государственной программы Красноярского края «Развитие системы социальной поддержки граждан»</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lastRenderedPageBreak/>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2 02 30024 04 7408 150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находящихся на территории края, общедоступного и бесплатного дошкольного образования в муниципальных общеобразовательных организациях, находящихся на территории края, в части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2 02 30024 04 7409 150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в части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lastRenderedPageBreak/>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2 02 30024 04 7429 150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 xml:space="preserve">Субвенции бюджетам муниципальных образований на осуществление государственных полномочий по осуществлению уведомительной регистрации коллективных договоров и территориальных соглашений и контроля за их выполнением (в соответствии с Законом края от 30 января 2014 года № 6-2056) по министерству экономики и регионального развития Красноярского края в рамках непрограммных расходов </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2 02 30024 04 7514 150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Субвенции бюджетам муниципальных образований на выполнение государственных полномочий по созданию и обеспечению деятельности административных комиссий (в соответствии с Законом края от 23 апреля 2009 года № 8-3170) в рамках непрограммных расходов органов судебной власти</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2 02 30024 04 7518 150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Субвенции бюджетам муниципальных образований края на выполнение отдельных государственных полномочий по организации мероприятий при осуществлении деятельности по обращению с животными без владельцев (в соответствии с Законом края от 13 июня 2013 года № 4-1402) в рамках комплекса процессных мероприятий «Обеспечение охраны природных комплексов и объектов, сохранение биологического разнообразия» государственной программы Красноярского края «Развитие лесного хозяйства, воспроизводство и использование природных ресурсов»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2 02 30024 04 7519 150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Субвенции бюджетам муниципальных образований на осуществление государственных полномочий в области архивного дела, переданных органам местного самоуправления Красноярского края (в соответствии с Законом края от 21 декабря 2010 года № 11-5564), в рамках комплекса процессных мероприятий «Создание условий для развития архивного дела» государственной программы Красноярского края «Развитие культуры и туризма»</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2 02 30024 04 7552 150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 xml:space="preserve">Субвенции бюджетам муниципальных образований на осуществление государственных полномочий по организации и осуществлению деятельности по опеке и попечительству (в соответствии с Законом края от 20 декабря 2007 года № 4-1089) в рамках комплекса процессных мероприятий «Развитие семейных форм воспитания детей-сирот и детей, оставшихся без попечения родителей, оказание государственной поддержки детям-сиротам и детям, оставшимся </w:t>
            </w:r>
            <w:r w:rsidRPr="00C45FAE">
              <w:rPr>
                <w:sz w:val="24"/>
                <w:szCs w:val="24"/>
              </w:rPr>
              <w:lastRenderedPageBreak/>
              <w:t>без попечения родителей, а также лицам из их числа» государственной программы Красноярского края «Развитие образования»</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lastRenderedPageBreak/>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2 02 30024 04 7554 150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Субвенции бюджетам муниципальных образований на исполнение государственных полномочий по осуществлению присмотра и ухода за детьми-инвалидами, детьми-сиротами и 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 реализующих образовательную программу дошкольного образования, без взимания родительской платы (в соответствии с Законом края от 27 декабря 2005 года № 17-4379)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2 02 30024 04 7564 150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2 02 30024 04 7566 150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 xml:space="preserve">Субвенции бюджетам муниципальных образований на обеспечение бесплатным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 (в соответствии с </w:t>
            </w:r>
            <w:r w:rsidRPr="00C45FAE">
              <w:rPr>
                <w:sz w:val="24"/>
                <w:szCs w:val="24"/>
              </w:rPr>
              <w:lastRenderedPageBreak/>
              <w:t>Законом края от 27 декабря 2005 года № 17-4377)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lastRenderedPageBreak/>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2 02 30024 04 7570 150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Субвенции бюджетам муниципальных образований на реализацию отдельных мер по обеспечению ограничения платы граждан за коммунальные услуги (в соответствии с Законом края от 1 декабря 2014 года № 7-2839) в рамках комплекса процессных мероприятий «Обеспечение доступности платы граждан» государственной программы Красноярского края «Реформирование и модернизация жилищно-коммунального хозяйства»</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2 02 30024 04 7587 150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Субвенции бюджетам муниципальных образований на 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(в соответствии с Законом края от 24 декабря 2009 года № 9-4225), в рамках комплекса процессных мероприятий «Выполнение государственных обязательств по улучшению жилищных условий отдельных категорий граждан» государственной программы Красноярского края «Создание условий для обеспечения жильем граждан и формирование комфортной городской среды»</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2 02 30024 04 7588 150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 xml:space="preserve">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находящихся на территории края, общедоступного и бесплатного дошкольного образования в 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 в </w:t>
            </w:r>
            <w:r w:rsidRPr="00C45FAE">
              <w:rPr>
                <w:sz w:val="24"/>
                <w:szCs w:val="24"/>
              </w:rPr>
              <w:lastRenderedPageBreak/>
              <w:t>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lastRenderedPageBreak/>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2 02 30024 04 7604 150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 xml:space="preserve">Субвенции бюджетам муниципальных образований на осуществление государственных полномочий по созданию и обеспечению деятельности комиссий по делам несовершеннолетних и защите их прав (в соответствии с Законом края от 26 декабря 2006 года № 21-5589) по министерству образования Красноярского края в рамках непрограммных расходов </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2 02 30024 04 7649 150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Субвенции бюджетам муниципальных образований на осуществление государственных полномочий по организации и обеспечению отдыха и оздоровления детей (в соответствии с Законом края от 19 апреля 2018 года № 5-1533) в рамках комплекса процессных мероприятий «Обеспечение отдыха и оздоровления детей» государственной программы Красноярского края «Развитие образования»</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2 02 30024 04 7846 150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Субвенции бюджетам муниципальных образований на осуществление отдельных государственных полномочий по обеспечению предоставления мер социальной поддержки гражданам, достигшим возраста 21 года и старше, имевшим в соответствии с федеральным законодательством статус детей-сирот, детей, оставшихся без попечения родителей, лиц из числа детей-сирот и детей, оставшихся без попечения родителей (в соответствии с Законом края от 8 июля 2021 года № 11-5284), в рамках комплекса процессных мероприятий «Выполнение государственных обязательств по улучшению жилищных условий отдельных категорий граждан» государственной программы Красноярского края «Создание условий для обеспечения жильем граждан и формирование комфортной городской среды»</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2 02 30029 04 0000 150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Субвенции бюджетам городских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lastRenderedPageBreak/>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2 02 35082 04 0000 150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Субвенции бюджетам городских округов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2 02 35120 04 0000 150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Субвенции бюджетам городских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2 02 45050 04 0000 150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Межбюджетные трансферты, передаваемые бюджетам городских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w:t>
            </w:r>
            <w:r w:rsidRPr="00C45FAE">
              <w:t xml:space="preserve"> </w:t>
            </w:r>
            <w:r w:rsidRPr="00C45FAE">
              <w:rPr>
                <w:sz w:val="24"/>
                <w:szCs w:val="24"/>
              </w:rPr>
              <w:t>и федеральной территории "Сириус", муниципальных общеобразовательных организаций и профессиональных образовательных организаций</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2 02 45179 04 0000 150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Межбюджетные трансферты, передаваемые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2 02 45303 04 0000 150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Межбюджетные трансферты, передаваемые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2 02 49999 04 0853 150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Иные межбюджетные трансферты бюджетам муниципальных образований на финансовое обеспечение (возмещение) расходов, связанных с предоставлением мер социальной поддержки в сфере дошкольного и общего образования детям из семей лиц, принимающих (принимавших) участие в специальной военной операции, по министерству образования Красноярского края в рамках непрограммных расходов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lastRenderedPageBreak/>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2 02 49999 04 1011 150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Иные межбюджетные трансферты бюджетам муниципальных образований (Резервный фонд Правительства Красноярского края)</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2 02 49999 04 1024 150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Иные межбюджетные трансферты бюджетам муниципальных образований на финансовое обеспечение (возмещение) расходов на увеличение размеров оплаты труда отдельным категориям работников бюджетной сферы Красноярского края по министерству финансов Красноярского края в рамках непрограммных расходов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2 02 49999 04 5559 150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Иные межбюджетные трансферты бюджетам муниципальных образований на оснащение предметных кабинетов общеобразовательных организаций средствами обучения и воспитания в рамках регионального проекта «Все лучшее детям» государственной программы Красноярского края «Развитие образования»</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2 02 49999 04 7418 150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Иные межбюджетные трансферты бюджетам муниципальных образований на поддержку физкультурно-спортивных клубов по месту жительства в рамках ведомственного проекта «Развитие физической культуры и массового спорта» государственной программы Красноярского края «Развитие физической культуры и спорта»</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2 02 49999 04 7463 150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Иные межбюджетные трансферты бюджетам муниципальных образований на обустройство мест (площадок) накопления отходов потребления и (или) приобретение контейнерного оборудования в рамках ведомственного проекта «Повышение уровня экологической безопасности» государственной программы Красноярского края «Охрана окружающей среды»</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2 02 49999 04 7555 150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 xml:space="preserve">Иные межбюджетные трансферты бюджетам муниципальных образований на реализацию мероприятий по неспецифической профилактике инфекций, передающихся иксодовыми клещами, путем организации и проведения </w:t>
            </w:r>
            <w:proofErr w:type="spellStart"/>
            <w:r w:rsidRPr="00C45FAE">
              <w:rPr>
                <w:sz w:val="24"/>
                <w:szCs w:val="24"/>
              </w:rPr>
              <w:t>акарицидных</w:t>
            </w:r>
            <w:proofErr w:type="spellEnd"/>
            <w:r w:rsidRPr="00C45FAE">
              <w:rPr>
                <w:sz w:val="24"/>
                <w:szCs w:val="24"/>
              </w:rPr>
              <w:t xml:space="preserve"> обработок наиболее посещаемых населением участков территории природных очагов клещевых инфекций в рамках комплекса процессных мероприятий «Профилактика заболеваний и формирование здорового образа жизни. Обеспечение первичной медико-санитарной помощи, паллиативной помощи» государственной программы Красноярского края «Развитие здравоохранения»</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lastRenderedPageBreak/>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2 02 49999 04 7641 150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Иные межбюджетные трансферты бюджетам муниципальных образований на осуществление расходов, направленных на реализацию мероприятий по поддержке местных инициатив, в рамках ведомственного проекта «Вовлечение населения в решение вопросов местного значения» государственной программы Красноярского края «Поддержка комплексного развития территорий и содействие развитию местного самоуправления»</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2 02 49999 04 7691 150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Иные межбюджетные трансферты бюджетам муниципальных образований на мероприятия по постановке на государственный кадастровый учет с одновременной регистрацией прав собственности муниципальных образований на объекты недвижимости в рамках ведомственного проекта «Развитие земельно-имущественных отношений муниципальных образований края» государственной программы Красноярского края «Создание условий для обеспечения жильем граждан и формирование комфортной городской среды»</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2 02 49999 04 7745 150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Иные межбюджетные трансферты бюджетам муниципальных образований за содействие развитию налогового потенциала в рамках ведомственного проекта «Повышение качества муниципального управления» государственной программы Красноярского края «Поддержка комплексного развития территорий и содействие развитию местного самоуправления»</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2 07 04050 04 0000 150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Прочие безвозмездные поступления в бюджеты городских округов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2 08 04000 04 0000 150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Перечисления из бюджетов городских округов (в бюджеты городских округов)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2 08 10000 04 0000 150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Перечисления из бюджетов городских округов (в бюджеты городских округов) для осуществления взыскания</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2 19 25304 04 0000 150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Возврат остатков субсидий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из бюджетов городских округов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lastRenderedPageBreak/>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2 19 45050 04 0000 150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Возврат остатков иных межбюджетных трансфертов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 из бюджетов городских округов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lang w:val="en-US"/>
              </w:rPr>
            </w:pPr>
            <w:r w:rsidRPr="00C45FAE">
              <w:rPr>
                <w:sz w:val="24"/>
                <w:szCs w:val="24"/>
                <w:lang w:val="en-US"/>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2 19 45</w:t>
            </w:r>
            <w:r w:rsidRPr="00C45FAE">
              <w:rPr>
                <w:sz w:val="24"/>
                <w:szCs w:val="24"/>
                <w:lang w:val="en-US"/>
              </w:rPr>
              <w:t>179</w:t>
            </w:r>
            <w:r w:rsidRPr="00C45FAE">
              <w:rPr>
                <w:sz w:val="24"/>
                <w:szCs w:val="24"/>
              </w:rPr>
              <w:t xml:space="preserve"> 04 0000 150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Возврат остатков иных межбюджетных трансфертов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из бюджетов городских округов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2 19 45303 04 0000 150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highlight w:val="red"/>
              </w:rPr>
            </w:pPr>
            <w:r w:rsidRPr="00C45FAE">
              <w:rPr>
                <w:sz w:val="24"/>
                <w:szCs w:val="24"/>
              </w:rPr>
              <w:t>Возврат остатков иных межбюджетных трансфертов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из бюджетов городских округов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2 19 60010 04 0000 150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Возврат прочих остатков субсидий, субвенций и иных межбюджетных трансфертов, имеющих целевое назначение, прошлых лет из бюджетов городских округов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b/>
                <w:bCs/>
                <w:sz w:val="24"/>
                <w:szCs w:val="24"/>
              </w:rPr>
            </w:pPr>
            <w:r w:rsidRPr="00C45FAE">
              <w:rPr>
                <w:b/>
                <w:bCs/>
                <w:sz w:val="24"/>
                <w:szCs w:val="24"/>
              </w:rPr>
              <w:t>006</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b/>
                <w:bCs/>
                <w:sz w:val="24"/>
                <w:szCs w:val="24"/>
              </w:rPr>
            </w:pPr>
            <w:r w:rsidRPr="00C45FAE">
              <w:rPr>
                <w:b/>
                <w:bCs/>
                <w:sz w:val="24"/>
                <w:szCs w:val="24"/>
              </w:rPr>
              <w:t> </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b/>
                <w:bCs/>
                <w:sz w:val="24"/>
                <w:szCs w:val="24"/>
              </w:rPr>
            </w:pPr>
            <w:r w:rsidRPr="00C45FAE">
              <w:rPr>
                <w:b/>
                <w:bCs/>
                <w:sz w:val="24"/>
                <w:szCs w:val="24"/>
              </w:rPr>
              <w:t>Управление делами Губернатора и Правительства Красноярского края</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006</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1 16 01053 01 0000 140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006</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1 16 01063 01 0000 140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lastRenderedPageBreak/>
              <w:t>006</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1 16 01073 01 0000 140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006</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1 16 01113 01 0000 140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006</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1 16 01133 01 0000 140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006</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1 16 01173 01 0000 140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006</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1 16 01193 01 0000 140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006</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1 16 01203 01 0000 140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b/>
                <w:bCs/>
                <w:sz w:val="24"/>
                <w:szCs w:val="24"/>
              </w:rPr>
            </w:pPr>
            <w:r w:rsidRPr="00C45FAE">
              <w:rPr>
                <w:b/>
                <w:bCs/>
                <w:sz w:val="24"/>
                <w:szCs w:val="24"/>
              </w:rPr>
              <w:t>013</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 </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b/>
                <w:bCs/>
                <w:sz w:val="24"/>
                <w:szCs w:val="24"/>
              </w:rPr>
            </w:pPr>
            <w:r w:rsidRPr="00C45FAE">
              <w:rPr>
                <w:b/>
                <w:bCs/>
                <w:sz w:val="24"/>
                <w:szCs w:val="24"/>
              </w:rPr>
              <w:t>Отдел городского хозяйства Администрации ЗАТО г. Зеленогорск</w:t>
            </w:r>
            <w:r w:rsidRPr="00C45FAE">
              <w:rPr>
                <w:sz w:val="24"/>
                <w:szCs w:val="24"/>
              </w:rPr>
              <w:t xml:space="preserve"> </w:t>
            </w:r>
            <w:r w:rsidRPr="00C45FAE">
              <w:rPr>
                <w:b/>
                <w:bCs/>
                <w:sz w:val="24"/>
                <w:szCs w:val="24"/>
              </w:rPr>
              <w:t xml:space="preserve"> </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lastRenderedPageBreak/>
              <w:t>013</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1 11 05034 04 0000 120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Доходы от сдачи в аренду имущества, находящегося в оперативном управлении органов управления городских округов и созданных ими учреждений (за исключением имущества муниципальных бюджетных и автономных учреждений)</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013</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1 11 09044 04 0000 120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rPr>
                <w:sz w:val="24"/>
                <w:szCs w:val="24"/>
              </w:rPr>
            </w:pPr>
            <w:r w:rsidRPr="00C45FAE">
              <w:rPr>
                <w:sz w:val="24"/>
                <w:szCs w:val="24"/>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013</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1 12 04041 04 0000 120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Плата за использование лесов, расположенных на землях иных категорий, находящихся в собственности городских округов, в части платы по договору купли-продажи лесных насаждений</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013</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1 13 01994 04 0000 130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Прочие доходы от оказания платных услуг (работ) получателями средств бюджетов городских округов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013</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1 13 02064 04 0000 130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Доходы, поступающие в порядке возмещения расходов, понесенных в связи с эксплуатацией имущества городских округов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013</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1 13 02994 04 0000 130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Прочие доходы от компенсации затрат бюджетов городских округов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013</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1 13 02994 04 0400 130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Прочие доходы от компенсации затрат бюджетов городских округов (оплата восстановительной стоимости зеленых насаждений при вынужденном сносе и ущербе при незаконных рубках, повреждениях, уничтожении зеленых насаждений)</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013</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1 14 01040 04 0000 410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Доходы от продажи квартир, находящихся в собственности городских округов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013</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1 14 02042 04 0000 410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Доходы от реализации имущества, находящегося в оперативном управлении учреждений, находящихся в ведении органов управления городских округов (за исключением имущества муниципальных бюджетных и автономных учреждений), в части реализации основных средств по указанному имуществу</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013</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1 14 02042 04 0000 440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Доходы от реализации имущества, находящегося в оперативном управлении учреждений, находящихся в ведении органов управления городских округов (за исключением имущества муниципальных бюджетных и автономных учреждений), в части реализации материальных запасов по указанному имуществу</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lastRenderedPageBreak/>
              <w:t>013</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1 16 07090 04 0000 140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013</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1 16 10032 04 0000 140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Прочее возмещение ущерба, причиненного муниципальному имуществу городского округа (за исключением имущества, закрепленного за муниципальными бюджетными (автономными) учреждениями, унитарными предприятиями)</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013</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1 16 11050 01 0000 140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013</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1 16 11064 01 0000 140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Платежи, уплачиваемые в целях возмещения вреда, причиняемого автомобильным дорогам местного значения тяжеловесными транспортными средствами</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013</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1 17 01040 04 0000 180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Невыясненные поступления, зачисляемые в бюджеты городских округов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013</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1 17 05040 04 0000 180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Прочие неналоговые доходы бюджетов городских округов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013</w:t>
            </w:r>
          </w:p>
        </w:tc>
        <w:tc>
          <w:tcPr>
            <w:tcW w:w="2662" w:type="dxa"/>
            <w:tcBorders>
              <w:top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1 17 15020 04 0000 150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Инициативные платежи, зачисляемые в бюджеты городских округов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 xml:space="preserve">013 </w:t>
            </w:r>
          </w:p>
        </w:tc>
        <w:tc>
          <w:tcPr>
            <w:tcW w:w="2662" w:type="dxa"/>
            <w:tcBorders>
              <w:top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1 17 15020 04 0102 150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Инициативные платежи, зачисляемые в бюджеты городских округов (проект «Территория спорта – 2 этап» - поступления от физических лиц)</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013</w:t>
            </w:r>
          </w:p>
        </w:tc>
        <w:tc>
          <w:tcPr>
            <w:tcW w:w="2662" w:type="dxa"/>
            <w:tcBorders>
              <w:top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1 17 15020 04 0201 150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Инициативные платежи, зачисляемые в бюджеты городских округов (проект «Безопасный двор» - поступления от юридических лиц (индивидуальных предпринимателей))</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013</w:t>
            </w:r>
          </w:p>
        </w:tc>
        <w:tc>
          <w:tcPr>
            <w:tcW w:w="2662" w:type="dxa"/>
            <w:tcBorders>
              <w:top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1 17 15020 04 0202 150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Инициативные платежи, зачисляемые в бюджеты городских округов (проект «Безопасный двор» - поступления от физических лиц)</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lastRenderedPageBreak/>
              <w:t xml:space="preserve">013 </w:t>
            </w:r>
          </w:p>
        </w:tc>
        <w:tc>
          <w:tcPr>
            <w:tcW w:w="2662" w:type="dxa"/>
            <w:tcBorders>
              <w:top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1 17 15020 04 0302 150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Инициативные платежи, зачисляемые в бюджеты городских округов (проект «Комфортная поликлиника» - поступления от физических лиц)</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013</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2 04 04099 04 0000 150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Прочие безвозмездные поступления от негосударственных организаций в бюджеты городских округов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013</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2 07 04050 04 0000 150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Прочие безвозмездные поступления в бюджеты городских округов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013</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2 18 04010 04 0000 150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rPr>
                <w:sz w:val="24"/>
                <w:szCs w:val="24"/>
              </w:rPr>
            </w:pPr>
            <w:r w:rsidRPr="00C45FAE">
              <w:rPr>
                <w:sz w:val="24"/>
                <w:szCs w:val="24"/>
              </w:rPr>
              <w:t>Доходы бюджетов городских округов от возврата бюджетными учреждениями остатков субсидий прошлых лет</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b/>
                <w:bCs/>
                <w:sz w:val="24"/>
                <w:szCs w:val="24"/>
              </w:rPr>
            </w:pPr>
            <w:r w:rsidRPr="00C45FAE">
              <w:rPr>
                <w:b/>
                <w:bCs/>
                <w:sz w:val="24"/>
                <w:szCs w:val="24"/>
              </w:rPr>
              <w:t>014</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 </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b/>
                <w:bCs/>
                <w:sz w:val="24"/>
                <w:szCs w:val="24"/>
              </w:rPr>
            </w:pPr>
            <w:r w:rsidRPr="00C45FAE">
              <w:rPr>
                <w:b/>
                <w:bCs/>
                <w:sz w:val="24"/>
                <w:szCs w:val="24"/>
              </w:rPr>
              <w:t>Управление образования Администрации ЗАТО г. Зеленогорск</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014</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1 13 02064 04 0000 130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Доходы, поступающие в порядке возмещения расходов, понесенных в связи с эксплуатацией имущества городских округов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014</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1 13 02994 04 0000 130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Прочие доходы от компенсации затрат бюджетов городских округов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014</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1 14 02042 04 0000 410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Доходы от реализации имущества, находящегося в оперативном управлении учреждений, находящихся в ведении органов управления городских округов (за исключением имущества муниципальных бюджетных и автономных учреждений), в части реализации основных средств по указанному имуществу</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014</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1 16 07090 04 0000 140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014</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1 17 01040 04 0000 180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Невыясненные поступления, зачисляемые в бюджеты городских округов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b/>
                <w:bCs/>
                <w:sz w:val="24"/>
                <w:szCs w:val="24"/>
              </w:rPr>
            </w:pPr>
            <w:r w:rsidRPr="00C45FAE">
              <w:rPr>
                <w:b/>
                <w:bCs/>
                <w:sz w:val="24"/>
                <w:szCs w:val="24"/>
              </w:rPr>
              <w:t>017</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 </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b/>
                <w:bCs/>
                <w:sz w:val="24"/>
                <w:szCs w:val="24"/>
              </w:rPr>
            </w:pPr>
            <w:r w:rsidRPr="00C45FAE">
              <w:rPr>
                <w:b/>
                <w:bCs/>
                <w:sz w:val="24"/>
                <w:szCs w:val="24"/>
              </w:rPr>
              <w:t>Муниципальное казенное учреждение «Комитет по делам культуры и молодежной политики города Зеленогорска»</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017</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1 13 02994 04 0000 130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Прочие доходы от компенсации затрат бюджетов городских округов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017</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1 16 07090 04 0000 140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lastRenderedPageBreak/>
              <w:t>017</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1 16 10100 04 0000 140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городских округов)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017</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1 17 01040 04 0000 180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Невыясненные поступления, зачисляемые в бюджеты городских округов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017</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2 18 04010 04 0000 150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Доходы бюджетов городских округов от возврата бюджетными учреждениями остатков субсидий прошлых лет</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b/>
                <w:bCs/>
                <w:sz w:val="24"/>
                <w:szCs w:val="24"/>
              </w:rPr>
            </w:pPr>
            <w:r w:rsidRPr="00C45FAE">
              <w:rPr>
                <w:b/>
                <w:bCs/>
                <w:sz w:val="24"/>
                <w:szCs w:val="24"/>
              </w:rPr>
              <w:t>018</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 </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b/>
                <w:bCs/>
                <w:sz w:val="24"/>
                <w:szCs w:val="24"/>
              </w:rPr>
            </w:pPr>
            <w:r w:rsidRPr="00C45FAE">
              <w:rPr>
                <w:b/>
                <w:bCs/>
                <w:sz w:val="24"/>
                <w:szCs w:val="24"/>
              </w:rPr>
              <w:t>Администрация закрытого административно-территориального образования город Зеленогорск</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018</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1 08 07150 01 1000 110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Государственная пошлина за выдачу разрешения на установку рекламной конструкции (сумма платежа (перерасчеты, недоимка и задолженность по соответствующему платежу, в том числе по отмененному))</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018</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1 11 05034 04 0000 120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Доходы от сдачи в аренду имущества, находящегося в оперативном управлении органов управления городских округов и созданных ими учреждений (за исключением имущества муниципальных бюджетных и автономных учреждений)</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018</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1 11 09044 04 0000 120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018</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1 11 09080 04 0000 120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округов, и на землях или земельных участках, государственная собственность на которые не разграничена</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018</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1 13 01994 04 0000 130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Прочие доходы от оказания платных услуг (работ) получателями средств бюджетов городских округов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018</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1 13 02064 04 0000 130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Доходы, поступающие в порядке возмещения расходов, понесенных в связи с эксплуатацией имущества городских округов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018</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1 13 02994 04 0000 130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Прочие доходы от компенсации затрат бюджетов городских округов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lastRenderedPageBreak/>
              <w:t>018</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1 16 02020 02 0000 140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018</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1 16 07010 04 0000 140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округа</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018</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1 16 07090 04 0000 140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018</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1 16 10032 04 0000 140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Прочее возмещение ущерба, причиненного муниципальному имуществу городского округа (за исключением имущества, закрепленного за муниципальными бюджетными (автономными) учреждениями, унитарными предприятиями)</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018</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1 16 10061 04 0000 140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Платежи в целях возмещения убытков, причиненных уклонением от заключения с муниципальным органом городского округа (муниципальным казенным учреждением) муниципального контракта, а также иные денежные средства, подлежащие зачислению в бюджет городского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018</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1 16 10100 04 0000 140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городских округов)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018</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1 16 10123 01 0000 140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018</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1 16 11050 01 0000 140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highlight w:val="red"/>
              </w:rPr>
            </w:pPr>
            <w:r w:rsidRPr="00C45FAE">
              <w:rPr>
                <w:sz w:val="24"/>
                <w:szCs w:val="24"/>
              </w:rPr>
              <w:t xml:space="preserve">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атмосферному воздуху, почвам, недрам, </w:t>
            </w:r>
            <w:r w:rsidRPr="00C45FAE">
              <w:rPr>
                <w:sz w:val="24"/>
                <w:szCs w:val="24"/>
              </w:rPr>
              <w:lastRenderedPageBreak/>
              <w:t>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lastRenderedPageBreak/>
              <w:t>018</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1 17 01040 04 0000 180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Невыясненные поступления, зачисляемые в бюджеты городских округов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018</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1 17 05040 04 0000 180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Прочие неналоговые доходы бюджетов городских округов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b/>
                <w:bCs/>
                <w:sz w:val="24"/>
                <w:szCs w:val="24"/>
              </w:rPr>
            </w:pPr>
            <w:r w:rsidRPr="00C45FAE">
              <w:rPr>
                <w:b/>
                <w:bCs/>
                <w:sz w:val="24"/>
                <w:szCs w:val="24"/>
              </w:rPr>
              <w:t>019</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 </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b/>
                <w:bCs/>
                <w:sz w:val="24"/>
                <w:szCs w:val="24"/>
              </w:rPr>
            </w:pPr>
            <w:r w:rsidRPr="00C45FAE">
              <w:rPr>
                <w:b/>
                <w:bCs/>
                <w:sz w:val="24"/>
                <w:szCs w:val="24"/>
              </w:rPr>
              <w:t>Муниципальное казенное учреждение «Комитет по делам физической культуры и спорта г. Зеленогорска»</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019</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1 13 02994 04 0000 130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Прочие доходы от компенсации затрат бюджетов городских округов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019</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1 16 07090 04 0000 140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019</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1 17 01040 04 0000 180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Невыясненные поступления, зачисляемые в бюджеты городских округов</w:t>
            </w:r>
          </w:p>
        </w:tc>
      </w:tr>
      <w:tr w:rsidR="000257A3"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center"/>
              <w:rPr>
                <w:sz w:val="24"/>
                <w:szCs w:val="24"/>
              </w:rPr>
            </w:pPr>
            <w:r w:rsidRPr="00C45FAE">
              <w:rPr>
                <w:sz w:val="24"/>
                <w:szCs w:val="24"/>
              </w:rPr>
              <w:t>019</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rPr>
                <w:sz w:val="24"/>
                <w:szCs w:val="24"/>
              </w:rPr>
            </w:pPr>
            <w:r w:rsidRPr="00C45FAE">
              <w:rPr>
                <w:sz w:val="24"/>
                <w:szCs w:val="24"/>
              </w:rPr>
              <w:t>2 18 04010 04 0000 150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0257A3" w:rsidRPr="00C45FAE" w:rsidRDefault="000257A3" w:rsidP="000257A3">
            <w:pPr>
              <w:widowControl/>
              <w:autoSpaceDE/>
              <w:autoSpaceDN/>
              <w:adjustRightInd/>
              <w:jc w:val="both"/>
              <w:rPr>
                <w:sz w:val="24"/>
                <w:szCs w:val="24"/>
              </w:rPr>
            </w:pPr>
            <w:r w:rsidRPr="00C45FAE">
              <w:rPr>
                <w:sz w:val="24"/>
                <w:szCs w:val="24"/>
              </w:rPr>
              <w:t>Доходы бюджетов городских округов от возврата бюджетными учреждениями остатков субсидий прошлых лет</w:t>
            </w:r>
          </w:p>
        </w:tc>
      </w:tr>
      <w:tr w:rsidR="005E5061" w:rsidTr="005E5061">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center"/>
              <w:rPr>
                <w:b/>
                <w:bCs/>
                <w:sz w:val="24"/>
                <w:szCs w:val="24"/>
              </w:rPr>
            </w:pPr>
            <w:r>
              <w:rPr>
                <w:b/>
                <w:bCs/>
                <w:sz w:val="24"/>
                <w:szCs w:val="24"/>
              </w:rPr>
              <w:t>031</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rPr>
                <w:b/>
                <w:bCs/>
                <w:sz w:val="24"/>
                <w:szCs w:val="24"/>
              </w:rPr>
            </w:pPr>
          </w:p>
        </w:tc>
        <w:tc>
          <w:tcPr>
            <w:tcW w:w="10345" w:type="dxa"/>
            <w:shd w:val="clear" w:color="auto" w:fill="auto"/>
            <w:vAlign w:val="center"/>
          </w:tcPr>
          <w:p w:rsidR="005E5061" w:rsidRPr="004366E5" w:rsidRDefault="005E5061" w:rsidP="005E5061">
            <w:pPr>
              <w:rPr>
                <w:color w:val="000000"/>
                <w:sz w:val="24"/>
                <w:szCs w:val="24"/>
              </w:rPr>
            </w:pPr>
            <w:r w:rsidRPr="00703D83">
              <w:rPr>
                <w:b/>
                <w:sz w:val="26"/>
                <w:szCs w:val="26"/>
              </w:rPr>
              <w:t>Министерство природных ресурсов и лесного комплекса Красноярского края</w:t>
            </w:r>
          </w:p>
        </w:tc>
      </w:tr>
      <w:tr w:rsidR="005E5061"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5E5061" w:rsidRDefault="005E5061" w:rsidP="005E5061">
            <w:pPr>
              <w:widowControl/>
              <w:autoSpaceDE/>
              <w:autoSpaceDN/>
              <w:adjustRightInd/>
              <w:jc w:val="center"/>
              <w:rPr>
                <w:bCs/>
                <w:sz w:val="24"/>
                <w:szCs w:val="24"/>
              </w:rPr>
            </w:pPr>
            <w:r w:rsidRPr="005E5061">
              <w:rPr>
                <w:bCs/>
                <w:sz w:val="24"/>
                <w:szCs w:val="24"/>
              </w:rPr>
              <w:t>031</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5E5061" w:rsidRDefault="005E5061" w:rsidP="005E5061">
            <w:pPr>
              <w:widowControl/>
              <w:autoSpaceDE/>
              <w:autoSpaceDN/>
              <w:adjustRightInd/>
              <w:rPr>
                <w:bCs/>
                <w:sz w:val="24"/>
                <w:szCs w:val="24"/>
              </w:rPr>
            </w:pPr>
            <w:r>
              <w:rPr>
                <w:bCs/>
                <w:sz w:val="24"/>
                <w:szCs w:val="24"/>
              </w:rPr>
              <w:t>1 16 11050 01 0000 140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both"/>
              <w:rPr>
                <w:b/>
                <w:bCs/>
                <w:sz w:val="24"/>
                <w:szCs w:val="24"/>
              </w:rPr>
            </w:pPr>
            <w:r>
              <w:rPr>
                <w:sz w:val="24"/>
                <w:szCs w:val="24"/>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r>
      <w:tr w:rsidR="005E5061"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center"/>
              <w:rPr>
                <w:b/>
                <w:bCs/>
                <w:sz w:val="24"/>
                <w:szCs w:val="24"/>
              </w:rPr>
            </w:pPr>
            <w:r w:rsidRPr="00C45FAE">
              <w:rPr>
                <w:b/>
                <w:bCs/>
                <w:sz w:val="24"/>
                <w:szCs w:val="24"/>
              </w:rPr>
              <w:t>048</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rPr>
                <w:b/>
                <w:bCs/>
                <w:sz w:val="24"/>
                <w:szCs w:val="24"/>
              </w:rPr>
            </w:pPr>
            <w:r w:rsidRPr="00C45FAE">
              <w:rPr>
                <w:b/>
                <w:bCs/>
                <w:sz w:val="24"/>
                <w:szCs w:val="24"/>
              </w:rPr>
              <w:t> </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both"/>
              <w:rPr>
                <w:b/>
                <w:bCs/>
                <w:sz w:val="24"/>
                <w:szCs w:val="24"/>
              </w:rPr>
            </w:pPr>
            <w:r w:rsidRPr="00C45FAE">
              <w:rPr>
                <w:b/>
                <w:bCs/>
                <w:sz w:val="24"/>
                <w:szCs w:val="24"/>
              </w:rPr>
              <w:t>Енисейское межрегиональное управление федеральной службы по надзору в сфере природопользования</w:t>
            </w:r>
          </w:p>
        </w:tc>
      </w:tr>
      <w:tr w:rsidR="005E5061"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center"/>
              <w:rPr>
                <w:sz w:val="24"/>
                <w:szCs w:val="24"/>
              </w:rPr>
            </w:pPr>
            <w:r w:rsidRPr="00C45FAE">
              <w:rPr>
                <w:sz w:val="24"/>
                <w:szCs w:val="24"/>
              </w:rPr>
              <w:lastRenderedPageBreak/>
              <w:t>048</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rPr>
                <w:sz w:val="24"/>
                <w:szCs w:val="24"/>
              </w:rPr>
            </w:pPr>
            <w:r w:rsidRPr="00C45FAE">
              <w:rPr>
                <w:sz w:val="24"/>
                <w:szCs w:val="24"/>
              </w:rPr>
              <w:t>1 12 01010 01 0000 120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both"/>
              <w:rPr>
                <w:sz w:val="24"/>
                <w:szCs w:val="24"/>
              </w:rPr>
            </w:pPr>
            <w:r w:rsidRPr="00C45FAE">
              <w:rPr>
                <w:sz w:val="24"/>
                <w:szCs w:val="24"/>
              </w:rPr>
              <w:t>Плата за выбросы загрязняющих веществ в атмосферный воздух стационарными объектами</w:t>
            </w:r>
          </w:p>
        </w:tc>
      </w:tr>
      <w:tr w:rsidR="005E5061"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center"/>
              <w:rPr>
                <w:sz w:val="24"/>
                <w:szCs w:val="24"/>
              </w:rPr>
            </w:pPr>
            <w:r w:rsidRPr="00C45FAE">
              <w:rPr>
                <w:sz w:val="24"/>
                <w:szCs w:val="24"/>
              </w:rPr>
              <w:t>048</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rPr>
                <w:sz w:val="24"/>
                <w:szCs w:val="24"/>
              </w:rPr>
            </w:pPr>
            <w:r w:rsidRPr="00C45FAE">
              <w:rPr>
                <w:sz w:val="24"/>
                <w:szCs w:val="24"/>
              </w:rPr>
              <w:t>1 12 01030 01 0000 120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both"/>
              <w:rPr>
                <w:sz w:val="24"/>
                <w:szCs w:val="24"/>
              </w:rPr>
            </w:pPr>
            <w:r w:rsidRPr="00C45FAE">
              <w:rPr>
                <w:sz w:val="24"/>
                <w:szCs w:val="24"/>
              </w:rPr>
              <w:t>Плата за сбросы загрязняющих веществ в водные объекты</w:t>
            </w:r>
          </w:p>
        </w:tc>
      </w:tr>
      <w:tr w:rsidR="005E5061"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center"/>
              <w:rPr>
                <w:sz w:val="24"/>
                <w:szCs w:val="24"/>
              </w:rPr>
            </w:pPr>
            <w:r w:rsidRPr="00C45FAE">
              <w:rPr>
                <w:sz w:val="24"/>
                <w:szCs w:val="24"/>
              </w:rPr>
              <w:t>048</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rPr>
                <w:sz w:val="24"/>
                <w:szCs w:val="24"/>
              </w:rPr>
            </w:pPr>
            <w:r w:rsidRPr="00C45FAE">
              <w:rPr>
                <w:sz w:val="24"/>
                <w:szCs w:val="24"/>
              </w:rPr>
              <w:t>1 12 01041 01 0000 120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both"/>
              <w:rPr>
                <w:sz w:val="24"/>
                <w:szCs w:val="24"/>
              </w:rPr>
            </w:pPr>
            <w:r w:rsidRPr="00C45FAE">
              <w:rPr>
                <w:sz w:val="24"/>
                <w:szCs w:val="24"/>
              </w:rPr>
              <w:t>Плата за размещение отходов производства</w:t>
            </w:r>
          </w:p>
        </w:tc>
      </w:tr>
      <w:tr w:rsidR="005E5061"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center"/>
              <w:rPr>
                <w:sz w:val="24"/>
                <w:szCs w:val="24"/>
              </w:rPr>
            </w:pPr>
            <w:r w:rsidRPr="00C45FAE">
              <w:rPr>
                <w:sz w:val="24"/>
                <w:szCs w:val="24"/>
              </w:rPr>
              <w:t>048</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rPr>
                <w:sz w:val="24"/>
                <w:szCs w:val="24"/>
              </w:rPr>
            </w:pPr>
            <w:r w:rsidRPr="00C45FAE">
              <w:rPr>
                <w:sz w:val="24"/>
                <w:szCs w:val="24"/>
              </w:rPr>
              <w:t>1 12 01042 01 0000 120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both"/>
              <w:rPr>
                <w:sz w:val="24"/>
                <w:szCs w:val="24"/>
              </w:rPr>
            </w:pPr>
            <w:r w:rsidRPr="00C45FAE">
              <w:rPr>
                <w:sz w:val="24"/>
                <w:szCs w:val="24"/>
              </w:rPr>
              <w:t>Плата за размещение твердых коммунальных отходов</w:t>
            </w:r>
          </w:p>
        </w:tc>
      </w:tr>
      <w:tr w:rsidR="005E5061"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center"/>
              <w:rPr>
                <w:b/>
                <w:bCs/>
                <w:sz w:val="24"/>
                <w:szCs w:val="24"/>
              </w:rPr>
            </w:pPr>
            <w:r w:rsidRPr="00C45FAE">
              <w:rPr>
                <w:b/>
                <w:bCs/>
                <w:sz w:val="24"/>
                <w:szCs w:val="24"/>
              </w:rPr>
              <w:t>075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rPr>
                <w:sz w:val="24"/>
                <w:szCs w:val="24"/>
              </w:rPr>
            </w:pP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both"/>
              <w:rPr>
                <w:b/>
                <w:bCs/>
                <w:sz w:val="24"/>
                <w:szCs w:val="24"/>
              </w:rPr>
            </w:pPr>
            <w:r w:rsidRPr="00C45FAE">
              <w:rPr>
                <w:b/>
                <w:bCs/>
                <w:sz w:val="24"/>
                <w:szCs w:val="24"/>
              </w:rPr>
              <w:t>Министерство образования Красноярского края</w:t>
            </w:r>
          </w:p>
        </w:tc>
      </w:tr>
      <w:tr w:rsidR="005E5061"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center"/>
              <w:rPr>
                <w:bCs/>
                <w:sz w:val="24"/>
                <w:szCs w:val="24"/>
              </w:rPr>
            </w:pPr>
            <w:r w:rsidRPr="00C45FAE">
              <w:rPr>
                <w:bCs/>
                <w:sz w:val="24"/>
                <w:szCs w:val="24"/>
              </w:rPr>
              <w:t>075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rPr>
                <w:sz w:val="24"/>
                <w:szCs w:val="24"/>
              </w:rPr>
            </w:pPr>
            <w:r w:rsidRPr="00C45FAE">
              <w:rPr>
                <w:sz w:val="24"/>
                <w:szCs w:val="24"/>
              </w:rPr>
              <w:t>1 16 01193 01 0000 140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both"/>
              <w:rPr>
                <w:bCs/>
                <w:sz w:val="24"/>
                <w:szCs w:val="24"/>
              </w:rPr>
            </w:pPr>
            <w:r w:rsidRPr="00C45FAE">
              <w:rPr>
                <w:bCs/>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r>
      <w:tr w:rsidR="005E5061"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center"/>
              <w:rPr>
                <w:b/>
                <w:bCs/>
                <w:sz w:val="24"/>
                <w:szCs w:val="24"/>
              </w:rPr>
            </w:pPr>
            <w:r w:rsidRPr="00C45FAE">
              <w:rPr>
                <w:b/>
                <w:bCs/>
                <w:sz w:val="24"/>
                <w:szCs w:val="24"/>
              </w:rPr>
              <w:t>120</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rPr>
                <w:sz w:val="24"/>
                <w:szCs w:val="24"/>
              </w:rPr>
            </w:pP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both"/>
              <w:rPr>
                <w:b/>
                <w:bCs/>
                <w:sz w:val="24"/>
                <w:szCs w:val="24"/>
              </w:rPr>
            </w:pPr>
            <w:r w:rsidRPr="00C45FAE">
              <w:rPr>
                <w:b/>
                <w:bCs/>
                <w:sz w:val="24"/>
                <w:szCs w:val="24"/>
              </w:rPr>
              <w:t>Служба по ветеринарному надзору Красноярского края</w:t>
            </w:r>
          </w:p>
        </w:tc>
      </w:tr>
      <w:tr w:rsidR="005E5061"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center"/>
              <w:rPr>
                <w:bCs/>
                <w:sz w:val="24"/>
                <w:szCs w:val="24"/>
              </w:rPr>
            </w:pPr>
            <w:r w:rsidRPr="00C45FAE">
              <w:rPr>
                <w:bCs/>
                <w:sz w:val="24"/>
                <w:szCs w:val="24"/>
              </w:rPr>
              <w:t>120</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rPr>
                <w:sz w:val="24"/>
                <w:szCs w:val="24"/>
              </w:rPr>
            </w:pPr>
            <w:r w:rsidRPr="00C45FAE">
              <w:rPr>
                <w:sz w:val="24"/>
                <w:szCs w:val="24"/>
              </w:rPr>
              <w:t>1 16 01203 01 0000 140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both"/>
              <w:rPr>
                <w:bCs/>
                <w:sz w:val="24"/>
                <w:szCs w:val="24"/>
              </w:rPr>
            </w:pPr>
            <w:r w:rsidRPr="00C45FAE">
              <w:rPr>
                <w:bCs/>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r>
      <w:tr w:rsidR="005E5061"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center"/>
              <w:rPr>
                <w:b/>
                <w:bCs/>
                <w:sz w:val="24"/>
                <w:szCs w:val="24"/>
              </w:rPr>
            </w:pPr>
            <w:r w:rsidRPr="00C45FAE">
              <w:rPr>
                <w:b/>
                <w:bCs/>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rPr>
                <w:sz w:val="24"/>
                <w:szCs w:val="24"/>
              </w:rPr>
            </w:pPr>
            <w:r w:rsidRPr="00C45FAE">
              <w:rPr>
                <w:sz w:val="24"/>
                <w:szCs w:val="24"/>
              </w:rPr>
              <w:t> </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both"/>
              <w:rPr>
                <w:b/>
                <w:bCs/>
                <w:sz w:val="24"/>
                <w:szCs w:val="24"/>
              </w:rPr>
            </w:pPr>
            <w:r w:rsidRPr="00C45FAE">
              <w:rPr>
                <w:b/>
                <w:bCs/>
                <w:sz w:val="24"/>
                <w:szCs w:val="24"/>
              </w:rPr>
              <w:t>Управление Федеральной налоговой службы по Красноярскому краю</w:t>
            </w:r>
          </w:p>
        </w:tc>
      </w:tr>
      <w:tr w:rsidR="005E5061"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center"/>
              <w:rPr>
                <w:sz w:val="24"/>
                <w:szCs w:val="24"/>
              </w:rPr>
            </w:pPr>
            <w:r w:rsidRPr="00C45FAE">
              <w:rPr>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rPr>
                <w:sz w:val="24"/>
                <w:szCs w:val="24"/>
              </w:rPr>
            </w:pPr>
            <w:r w:rsidRPr="00C45FAE">
              <w:rPr>
                <w:sz w:val="24"/>
                <w:szCs w:val="24"/>
              </w:rPr>
              <w:t>1 01 01012 02 0000 110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both"/>
              <w:rPr>
                <w:sz w:val="24"/>
                <w:szCs w:val="24"/>
              </w:rPr>
            </w:pPr>
            <w:r w:rsidRPr="00C45FAE">
              <w:rPr>
                <w:sz w:val="24"/>
                <w:szCs w:val="24"/>
              </w:rPr>
              <w:t>Налог на прибыль организаций, кроме налога, уплаченного налогоплательщиками,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(за исключением налога, уплаченного налогоплательщиками, которые до 1 января 2023 года являлись участниками консолидированной группы налогоплательщиков), зачисляемый в бюджеты субъектов Российской Федерации</w:t>
            </w:r>
          </w:p>
        </w:tc>
      </w:tr>
      <w:tr w:rsidR="005E5061"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center"/>
              <w:rPr>
                <w:sz w:val="24"/>
                <w:szCs w:val="24"/>
              </w:rPr>
            </w:pPr>
            <w:r w:rsidRPr="00C45FAE">
              <w:rPr>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rPr>
                <w:sz w:val="24"/>
                <w:szCs w:val="24"/>
              </w:rPr>
            </w:pPr>
            <w:r w:rsidRPr="00C45FAE">
              <w:rPr>
                <w:sz w:val="24"/>
                <w:szCs w:val="24"/>
              </w:rPr>
              <w:t>1 01 01014 02 0000 110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both"/>
              <w:rPr>
                <w:sz w:val="24"/>
                <w:szCs w:val="24"/>
              </w:rPr>
            </w:pPr>
            <w:r w:rsidRPr="00C45FAE">
              <w:rPr>
                <w:sz w:val="24"/>
                <w:szCs w:val="24"/>
              </w:rPr>
              <w:t xml:space="preserve">Налог на прибыль организаций, уплаченный налогоплательщиками, которые до 1 января 2023 года являлись участниками консолидированной группы налогоплательщиков, за налоговые периоды до </w:t>
            </w:r>
            <w:r w:rsidRPr="00C45FAE">
              <w:rPr>
                <w:sz w:val="24"/>
                <w:szCs w:val="24"/>
              </w:rPr>
              <w:lastRenderedPageBreak/>
              <w:t>1 января 2023 года (в том числе перерасчеты, недоимка и задолженность), зачисляемый в бюджеты субъектов Российской Федерации</w:t>
            </w:r>
          </w:p>
        </w:tc>
      </w:tr>
      <w:tr w:rsidR="005E5061"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center"/>
              <w:rPr>
                <w:sz w:val="24"/>
                <w:szCs w:val="24"/>
              </w:rPr>
            </w:pPr>
            <w:r w:rsidRPr="00C45FAE">
              <w:rPr>
                <w:sz w:val="24"/>
                <w:szCs w:val="24"/>
              </w:rPr>
              <w:lastRenderedPageBreak/>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rPr>
                <w:sz w:val="24"/>
                <w:szCs w:val="24"/>
              </w:rPr>
            </w:pPr>
            <w:r w:rsidRPr="00C45FAE">
              <w:rPr>
                <w:sz w:val="24"/>
                <w:szCs w:val="24"/>
              </w:rPr>
              <w:t>1 01 01016 02 0000 110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both"/>
              <w:rPr>
                <w:sz w:val="24"/>
                <w:szCs w:val="24"/>
              </w:rPr>
            </w:pPr>
            <w:r w:rsidRPr="00C45FAE">
              <w:rPr>
                <w:sz w:val="24"/>
                <w:szCs w:val="24"/>
              </w:rPr>
              <w:t>Налог на прибыль организаций, уплачиваемый международными холдинговыми компаниями, зачисляемый в бюджеты субъектов Российской Федерации</w:t>
            </w:r>
          </w:p>
        </w:tc>
      </w:tr>
      <w:tr w:rsidR="005E5061"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center"/>
              <w:rPr>
                <w:sz w:val="24"/>
                <w:szCs w:val="24"/>
              </w:rPr>
            </w:pPr>
            <w:r w:rsidRPr="00C45FAE">
              <w:rPr>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rPr>
                <w:sz w:val="24"/>
                <w:szCs w:val="24"/>
              </w:rPr>
            </w:pPr>
            <w:r w:rsidRPr="00C45FAE">
              <w:rPr>
                <w:sz w:val="24"/>
                <w:szCs w:val="24"/>
              </w:rPr>
              <w:t>1 01 01120 01 0000 110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both"/>
              <w:rPr>
                <w:sz w:val="24"/>
                <w:szCs w:val="24"/>
              </w:rPr>
            </w:pPr>
            <w:r w:rsidRPr="00C45FAE">
              <w:rPr>
                <w:sz w:val="24"/>
                <w:szCs w:val="24"/>
              </w:rPr>
              <w:t>Доходы от налога на прибыль организаций, уплаченного налогоплательщиками, которые до 1 января 2023 года являлись участниками консолидированной группы налогоплательщиков, подлежащие зачислению в бюджеты субъектов Российской Федерации по нормативу, установленному Бюджетным кодексом Российской Федерации, распределяемые уполномоченным органом Федерального казначейства между бюджетами субъектов Российской Федерации по нормативам, установленным федеральным законом о федеральном бюджете</w:t>
            </w:r>
          </w:p>
        </w:tc>
      </w:tr>
      <w:tr w:rsidR="005E5061"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center"/>
              <w:rPr>
                <w:sz w:val="24"/>
                <w:szCs w:val="24"/>
              </w:rPr>
            </w:pPr>
            <w:r w:rsidRPr="00C45FAE">
              <w:rPr>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rPr>
                <w:sz w:val="24"/>
                <w:szCs w:val="24"/>
              </w:rPr>
            </w:pPr>
            <w:r w:rsidRPr="00C45FAE">
              <w:rPr>
                <w:sz w:val="24"/>
                <w:szCs w:val="24"/>
              </w:rPr>
              <w:t>1 01 01130 01 0000 110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both"/>
              <w:rPr>
                <w:sz w:val="24"/>
                <w:szCs w:val="24"/>
              </w:rPr>
            </w:pPr>
            <w:r w:rsidRPr="00C45FAE">
              <w:rPr>
                <w:sz w:val="24"/>
                <w:szCs w:val="24"/>
              </w:rPr>
              <w:t>Налог на прибыль организаций, уплаченный налогоплательщиками, которые до 1 января 2023 года являлись участниками консолидированной группы налогоплательщиков, зачисляемый в бюджеты субъектов Российской Федерации в соответствии с нормативом, установленным абзацем вторым пункта 2 статьи 56 Бюджетного кодекса Российской Федерации, распределяемый уполномоченным органом Федерального казначейства между бюджетами субъектов Российской Федерации и местными бюджетами</w:t>
            </w:r>
          </w:p>
        </w:tc>
      </w:tr>
      <w:tr w:rsidR="005E5061"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center"/>
              <w:rPr>
                <w:sz w:val="24"/>
                <w:szCs w:val="24"/>
              </w:rPr>
            </w:pPr>
            <w:r w:rsidRPr="00C45FAE">
              <w:rPr>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rPr>
                <w:sz w:val="24"/>
                <w:szCs w:val="24"/>
              </w:rPr>
            </w:pPr>
            <w:r w:rsidRPr="00C45FAE">
              <w:rPr>
                <w:sz w:val="24"/>
                <w:szCs w:val="24"/>
              </w:rPr>
              <w:t>1 01 02010 01 0000 110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both"/>
              <w:rPr>
                <w:sz w:val="24"/>
                <w:szCs w:val="24"/>
              </w:rPr>
            </w:pPr>
            <w:r w:rsidRPr="00C45FAE">
              <w:rPr>
                <w:sz w:val="24"/>
                <w:szCs w:val="24"/>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
        </w:tc>
      </w:tr>
      <w:tr w:rsidR="005E5061"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center"/>
              <w:rPr>
                <w:sz w:val="24"/>
                <w:szCs w:val="24"/>
              </w:rPr>
            </w:pPr>
            <w:r w:rsidRPr="00C45FAE">
              <w:rPr>
                <w:sz w:val="24"/>
                <w:szCs w:val="24"/>
              </w:rPr>
              <w:lastRenderedPageBreak/>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rPr>
                <w:sz w:val="24"/>
                <w:szCs w:val="24"/>
              </w:rPr>
            </w:pPr>
            <w:r w:rsidRPr="00C45FAE">
              <w:rPr>
                <w:sz w:val="24"/>
                <w:szCs w:val="24"/>
              </w:rPr>
              <w:t>1 01 02020 01 0000 110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both"/>
              <w:rPr>
                <w:sz w:val="24"/>
                <w:szCs w:val="24"/>
              </w:rPr>
            </w:pPr>
            <w:r w:rsidRPr="00C45FAE">
              <w:rPr>
                <w:sz w:val="24"/>
                <w:szCs w:val="24"/>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и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r>
      <w:tr w:rsidR="005E5061"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center"/>
              <w:rPr>
                <w:sz w:val="24"/>
                <w:szCs w:val="24"/>
                <w:lang w:val="en-US"/>
              </w:rPr>
            </w:pPr>
            <w:r w:rsidRPr="00C45FAE">
              <w:rPr>
                <w:sz w:val="24"/>
                <w:szCs w:val="24"/>
                <w:lang w:val="en-US"/>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rPr>
                <w:sz w:val="24"/>
                <w:szCs w:val="24"/>
              </w:rPr>
            </w:pPr>
            <w:r w:rsidRPr="00C45FAE">
              <w:rPr>
                <w:sz w:val="24"/>
                <w:szCs w:val="24"/>
              </w:rPr>
              <w:t>1 01 0202</w:t>
            </w:r>
            <w:r w:rsidRPr="00C45FAE">
              <w:rPr>
                <w:sz w:val="24"/>
                <w:szCs w:val="24"/>
                <w:lang w:val="en-US"/>
              </w:rPr>
              <w:t>1</w:t>
            </w:r>
            <w:r w:rsidRPr="00C45FAE">
              <w:rPr>
                <w:sz w:val="24"/>
                <w:szCs w:val="24"/>
              </w:rPr>
              <w:t xml:space="preserve">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both"/>
              <w:rPr>
                <w:sz w:val="24"/>
                <w:szCs w:val="24"/>
              </w:rPr>
            </w:pPr>
            <w:r w:rsidRPr="00C45FAE">
              <w:rPr>
                <w:sz w:val="24"/>
                <w:szCs w:val="24"/>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и налога, превышающей 312 тысяч рублей, относящейся к части  налоговой базы, превышающей 2,4 миллиона рублей и составляющей не более 5 миллионов рублей)</w:t>
            </w:r>
          </w:p>
        </w:tc>
      </w:tr>
      <w:tr w:rsidR="005E5061"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center"/>
              <w:rPr>
                <w:sz w:val="24"/>
                <w:szCs w:val="24"/>
                <w:lang w:val="en-US"/>
              </w:rPr>
            </w:pPr>
            <w:r w:rsidRPr="00C45FAE">
              <w:rPr>
                <w:sz w:val="24"/>
                <w:szCs w:val="24"/>
                <w:lang w:val="en-US"/>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rPr>
                <w:sz w:val="24"/>
                <w:szCs w:val="24"/>
              </w:rPr>
            </w:pPr>
            <w:r w:rsidRPr="00C45FAE">
              <w:rPr>
                <w:sz w:val="24"/>
                <w:szCs w:val="24"/>
              </w:rPr>
              <w:t>1 01 02022 01 0000 110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both"/>
              <w:rPr>
                <w:sz w:val="24"/>
                <w:szCs w:val="24"/>
              </w:rPr>
            </w:pPr>
            <w:r w:rsidRPr="00C45FAE">
              <w:rPr>
                <w:sz w:val="24"/>
                <w:szCs w:val="24"/>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и налога, превышающей 702 тысячи рублей, относящейся к части налоговой базы, превышающей 5 миллионов рублей и составляющей не более 20 миллионов рублей)</w:t>
            </w:r>
          </w:p>
        </w:tc>
      </w:tr>
      <w:tr w:rsidR="005E5061"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center"/>
              <w:rPr>
                <w:sz w:val="24"/>
                <w:szCs w:val="24"/>
                <w:lang w:val="en-US"/>
              </w:rPr>
            </w:pPr>
            <w:r w:rsidRPr="00C45FAE">
              <w:rPr>
                <w:sz w:val="24"/>
                <w:szCs w:val="24"/>
                <w:lang w:val="en-US"/>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rPr>
                <w:sz w:val="24"/>
                <w:szCs w:val="24"/>
              </w:rPr>
            </w:pPr>
            <w:r w:rsidRPr="00C45FAE">
              <w:rPr>
                <w:sz w:val="24"/>
                <w:szCs w:val="24"/>
              </w:rPr>
              <w:t>1 01 02023 01 0000 110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both"/>
              <w:rPr>
                <w:sz w:val="24"/>
                <w:szCs w:val="24"/>
              </w:rPr>
            </w:pPr>
            <w:r w:rsidRPr="00C45FAE">
              <w:rPr>
                <w:sz w:val="24"/>
                <w:szCs w:val="24"/>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и налога, превышающей 3 402 тысячи рублей, относящейся </w:t>
            </w:r>
            <w:r w:rsidRPr="00C45FAE">
              <w:rPr>
                <w:sz w:val="24"/>
                <w:szCs w:val="24"/>
              </w:rPr>
              <w:lastRenderedPageBreak/>
              <w:t>к части налоговой базы, превышающей 20 миллионов рублей и составляющей не более 50 миллионов рублей)</w:t>
            </w:r>
          </w:p>
        </w:tc>
      </w:tr>
      <w:tr w:rsidR="005E5061"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center"/>
              <w:rPr>
                <w:sz w:val="24"/>
                <w:szCs w:val="24"/>
                <w:lang w:val="en-US"/>
              </w:rPr>
            </w:pPr>
            <w:r w:rsidRPr="00C45FAE">
              <w:rPr>
                <w:sz w:val="24"/>
                <w:szCs w:val="24"/>
                <w:lang w:val="en-US"/>
              </w:rPr>
              <w:lastRenderedPageBreak/>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rPr>
                <w:sz w:val="24"/>
                <w:szCs w:val="24"/>
              </w:rPr>
            </w:pPr>
            <w:r w:rsidRPr="00C45FAE">
              <w:rPr>
                <w:sz w:val="24"/>
                <w:szCs w:val="24"/>
              </w:rPr>
              <w:t>1 01 02024 01 0000 110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both"/>
              <w:rPr>
                <w:sz w:val="24"/>
                <w:szCs w:val="24"/>
              </w:rPr>
            </w:pPr>
            <w:r w:rsidRPr="00C45FAE">
              <w:rPr>
                <w:sz w:val="24"/>
                <w:szCs w:val="24"/>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и налога, превышающей 9 402 тысячи рублей, относящейся к части налоговой базы, превышающей 50 миллионов рублей)</w:t>
            </w:r>
          </w:p>
        </w:tc>
      </w:tr>
      <w:tr w:rsidR="005E5061"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center"/>
              <w:rPr>
                <w:sz w:val="24"/>
                <w:szCs w:val="24"/>
              </w:rPr>
            </w:pPr>
            <w:r w:rsidRPr="00C45FAE">
              <w:rPr>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rPr>
                <w:sz w:val="24"/>
                <w:szCs w:val="24"/>
              </w:rPr>
            </w:pPr>
            <w:r w:rsidRPr="00C45FAE">
              <w:rPr>
                <w:sz w:val="24"/>
                <w:szCs w:val="24"/>
              </w:rPr>
              <w:t>1 01 02030 01 0000 110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both"/>
              <w:rPr>
                <w:sz w:val="24"/>
                <w:szCs w:val="24"/>
              </w:rPr>
            </w:pPr>
            <w:r w:rsidRPr="00C45FAE">
              <w:rPr>
                <w:sz w:val="24"/>
                <w:szCs w:val="24"/>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r>
      <w:tr w:rsidR="005E5061"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center"/>
              <w:rPr>
                <w:sz w:val="24"/>
                <w:szCs w:val="24"/>
              </w:rPr>
            </w:pPr>
            <w:r w:rsidRPr="00C45FAE">
              <w:rPr>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rPr>
                <w:sz w:val="24"/>
                <w:szCs w:val="24"/>
              </w:rPr>
            </w:pPr>
            <w:r w:rsidRPr="00C45FAE">
              <w:rPr>
                <w:sz w:val="24"/>
                <w:szCs w:val="24"/>
              </w:rPr>
              <w:t>1 01 02040 01 0000 110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both"/>
              <w:rPr>
                <w:sz w:val="24"/>
                <w:szCs w:val="24"/>
              </w:rPr>
            </w:pPr>
            <w:r w:rsidRPr="00C45FAE">
              <w:rPr>
                <w:sz w:val="24"/>
                <w:szCs w:val="24"/>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r>
      <w:tr w:rsidR="005E5061"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center"/>
              <w:rPr>
                <w:sz w:val="24"/>
                <w:szCs w:val="24"/>
              </w:rPr>
            </w:pPr>
            <w:r w:rsidRPr="00C45FAE">
              <w:rPr>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rPr>
                <w:sz w:val="24"/>
                <w:szCs w:val="24"/>
              </w:rPr>
            </w:pPr>
            <w:r w:rsidRPr="00C45FAE">
              <w:rPr>
                <w:sz w:val="24"/>
                <w:szCs w:val="24"/>
              </w:rPr>
              <w:t>1 01 02050 01 0000 110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both"/>
              <w:rPr>
                <w:sz w:val="24"/>
                <w:szCs w:val="24"/>
                <w:highlight w:val="yellow"/>
              </w:rPr>
            </w:pPr>
            <w:r w:rsidRPr="00C45FAE">
              <w:rPr>
                <w:sz w:val="24"/>
                <w:szCs w:val="24"/>
              </w:rP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r>
      <w:tr w:rsidR="005E5061"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center"/>
              <w:rPr>
                <w:sz w:val="24"/>
                <w:szCs w:val="24"/>
              </w:rPr>
            </w:pPr>
            <w:r w:rsidRPr="00C45FAE">
              <w:rPr>
                <w:sz w:val="24"/>
                <w:szCs w:val="24"/>
              </w:rPr>
              <w:lastRenderedPageBreak/>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rPr>
                <w:sz w:val="24"/>
                <w:szCs w:val="24"/>
              </w:rPr>
            </w:pPr>
            <w:r w:rsidRPr="00C45FAE">
              <w:rPr>
                <w:sz w:val="24"/>
                <w:szCs w:val="24"/>
              </w:rPr>
              <w:t>1 01 02080 01 0000 110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both"/>
              <w:rPr>
                <w:sz w:val="24"/>
                <w:szCs w:val="24"/>
              </w:rPr>
            </w:pPr>
            <w:r w:rsidRPr="00C45FAE">
              <w:rPr>
                <w:sz w:val="24"/>
                <w:szCs w:val="24"/>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
        </w:tc>
      </w:tr>
      <w:tr w:rsidR="005E5061"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center"/>
              <w:rPr>
                <w:sz w:val="24"/>
                <w:szCs w:val="24"/>
              </w:rPr>
            </w:pPr>
            <w:r w:rsidRPr="00C45FAE">
              <w:rPr>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rPr>
                <w:sz w:val="24"/>
                <w:szCs w:val="24"/>
              </w:rPr>
            </w:pPr>
            <w:r w:rsidRPr="00C45FAE">
              <w:rPr>
                <w:sz w:val="24"/>
                <w:szCs w:val="24"/>
              </w:rPr>
              <w:t>1 01 02090 01 0000 110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both"/>
              <w:rPr>
                <w:sz w:val="24"/>
                <w:szCs w:val="24"/>
              </w:rPr>
            </w:pPr>
            <w:r w:rsidRPr="00C45FAE">
              <w:rPr>
                <w:sz w:val="24"/>
                <w:szCs w:val="24"/>
              </w:rP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r>
      <w:tr w:rsidR="005E5061"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center"/>
              <w:rPr>
                <w:sz w:val="24"/>
                <w:szCs w:val="24"/>
              </w:rPr>
            </w:pPr>
            <w:r w:rsidRPr="00C45FAE">
              <w:rPr>
                <w:sz w:val="24"/>
                <w:szCs w:val="24"/>
              </w:rPr>
              <w:lastRenderedPageBreak/>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rPr>
                <w:sz w:val="24"/>
                <w:szCs w:val="24"/>
              </w:rPr>
            </w:pPr>
            <w:r w:rsidRPr="00C45FAE">
              <w:rPr>
                <w:sz w:val="24"/>
                <w:szCs w:val="24"/>
              </w:rPr>
              <w:t>1 01 02100 01 0000 110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jc w:val="both"/>
              <w:rPr>
                <w:sz w:val="24"/>
                <w:szCs w:val="24"/>
              </w:rPr>
            </w:pPr>
            <w:r w:rsidRPr="00C45FAE">
              <w:rPr>
                <w:sz w:val="24"/>
                <w:szCs w:val="24"/>
              </w:rP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превышающей 650 тысяч рублей за налоговые периоды до 1 января 2025 года, а также в части  суммы налога, превышающей 312 тысяч рублей, но не более 702 тысяч рублей за налоговые периоды после 1 января 2025 года)</w:t>
            </w:r>
          </w:p>
        </w:tc>
      </w:tr>
      <w:tr w:rsidR="005E5061"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center"/>
              <w:rPr>
                <w:sz w:val="24"/>
                <w:szCs w:val="24"/>
              </w:rPr>
            </w:pPr>
            <w:r w:rsidRPr="00C45FAE">
              <w:rPr>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rPr>
                <w:sz w:val="24"/>
                <w:szCs w:val="24"/>
              </w:rPr>
            </w:pPr>
            <w:r w:rsidRPr="00C45FAE">
              <w:rPr>
                <w:sz w:val="24"/>
                <w:szCs w:val="24"/>
              </w:rPr>
              <w:t>1 01 02101 01 0000 110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both"/>
              <w:rPr>
                <w:sz w:val="24"/>
                <w:szCs w:val="24"/>
              </w:rPr>
            </w:pPr>
            <w:r w:rsidRPr="00C45FAE">
              <w:rPr>
                <w:sz w:val="24"/>
                <w:szCs w:val="24"/>
              </w:rP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превышающей 702 тысячи рублей, но не более 3 402 тысяч рублей)</w:t>
            </w:r>
          </w:p>
        </w:tc>
      </w:tr>
      <w:tr w:rsidR="005E5061"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center"/>
              <w:rPr>
                <w:sz w:val="24"/>
                <w:szCs w:val="24"/>
              </w:rPr>
            </w:pPr>
            <w:r w:rsidRPr="00C45FAE">
              <w:rPr>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rPr>
                <w:sz w:val="24"/>
                <w:szCs w:val="24"/>
              </w:rPr>
            </w:pPr>
            <w:r w:rsidRPr="00C45FAE">
              <w:rPr>
                <w:sz w:val="24"/>
                <w:szCs w:val="24"/>
              </w:rPr>
              <w:t>1 01 02102 01 0000 110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both"/>
              <w:rPr>
                <w:sz w:val="24"/>
                <w:szCs w:val="24"/>
              </w:rPr>
            </w:pPr>
            <w:r w:rsidRPr="00C45FAE">
              <w:rPr>
                <w:sz w:val="24"/>
                <w:szCs w:val="24"/>
              </w:rP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превышающей 3 402 тысячи рублей, но не более 9 402 тысяч рублей)</w:t>
            </w:r>
          </w:p>
        </w:tc>
      </w:tr>
      <w:tr w:rsidR="005E5061"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center"/>
              <w:rPr>
                <w:sz w:val="24"/>
                <w:szCs w:val="24"/>
              </w:rPr>
            </w:pPr>
            <w:r w:rsidRPr="00C45FAE">
              <w:rPr>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rPr>
                <w:sz w:val="24"/>
                <w:szCs w:val="24"/>
              </w:rPr>
            </w:pPr>
            <w:r w:rsidRPr="00C45FAE">
              <w:rPr>
                <w:sz w:val="24"/>
                <w:szCs w:val="24"/>
              </w:rPr>
              <w:t>1 01 02103 01 0000 110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both"/>
              <w:rPr>
                <w:sz w:val="24"/>
                <w:szCs w:val="24"/>
              </w:rPr>
            </w:pPr>
            <w:r w:rsidRPr="00C45FAE">
              <w:rPr>
                <w:sz w:val="24"/>
                <w:szCs w:val="24"/>
              </w:rP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превышающей 9 402 тысячи рублей)</w:t>
            </w:r>
          </w:p>
        </w:tc>
      </w:tr>
      <w:tr w:rsidR="005E5061"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center"/>
              <w:rPr>
                <w:sz w:val="24"/>
                <w:szCs w:val="24"/>
              </w:rPr>
            </w:pPr>
            <w:r w:rsidRPr="00C45FAE">
              <w:rPr>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rPr>
                <w:sz w:val="24"/>
                <w:szCs w:val="24"/>
              </w:rPr>
            </w:pPr>
            <w:r w:rsidRPr="00C45FAE">
              <w:rPr>
                <w:sz w:val="24"/>
                <w:szCs w:val="24"/>
              </w:rPr>
              <w:t>1 01 02110 01 0000 110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both"/>
              <w:rPr>
                <w:sz w:val="24"/>
                <w:szCs w:val="24"/>
              </w:rPr>
            </w:pPr>
            <w:r w:rsidRPr="00C45FAE">
              <w:rPr>
                <w:sz w:val="24"/>
                <w:szCs w:val="24"/>
              </w:rPr>
              <w:t xml:space="preserve">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налоговой орган соответствующего уведомления (в части суммы налога, превышающей 650 тысяч рублей за </w:t>
            </w:r>
            <w:r w:rsidRPr="00C45FAE">
              <w:rPr>
                <w:sz w:val="24"/>
                <w:szCs w:val="24"/>
              </w:rPr>
              <w:lastRenderedPageBreak/>
              <w:t xml:space="preserve">налоговые периоды до 1 января 2025 года, а также в части суммы налога, превышающей 312 тысяч рублей, но не более 702 тысяч рублей за налоговые периоды после 1 января 2025 года) </w:t>
            </w:r>
          </w:p>
        </w:tc>
      </w:tr>
      <w:tr w:rsidR="005E5061"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center"/>
              <w:rPr>
                <w:sz w:val="24"/>
                <w:szCs w:val="24"/>
              </w:rPr>
            </w:pPr>
            <w:r w:rsidRPr="00C45FAE">
              <w:rPr>
                <w:sz w:val="24"/>
                <w:szCs w:val="24"/>
              </w:rPr>
              <w:lastRenderedPageBreak/>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rPr>
                <w:sz w:val="24"/>
                <w:szCs w:val="24"/>
              </w:rPr>
            </w:pPr>
            <w:r w:rsidRPr="00C45FAE">
              <w:rPr>
                <w:sz w:val="24"/>
                <w:szCs w:val="24"/>
              </w:rPr>
              <w:t>1 01 02111 01 0000 110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both"/>
              <w:rPr>
                <w:sz w:val="24"/>
                <w:szCs w:val="24"/>
              </w:rPr>
            </w:pPr>
            <w:r w:rsidRPr="00C45FAE">
              <w:rPr>
                <w:sz w:val="24"/>
                <w:szCs w:val="24"/>
              </w:rP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налоговой орган соответствующего уведомления (в части суммы налога, превышающей 702 тысячи рублей, но не более 3 402 тысяч рублей)</w:t>
            </w:r>
          </w:p>
        </w:tc>
      </w:tr>
      <w:tr w:rsidR="005E5061"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center"/>
              <w:rPr>
                <w:sz w:val="24"/>
                <w:szCs w:val="24"/>
              </w:rPr>
            </w:pPr>
            <w:r w:rsidRPr="00C45FAE">
              <w:rPr>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rPr>
                <w:sz w:val="24"/>
                <w:szCs w:val="24"/>
              </w:rPr>
            </w:pPr>
            <w:r w:rsidRPr="00C45FAE">
              <w:rPr>
                <w:sz w:val="24"/>
                <w:szCs w:val="24"/>
              </w:rPr>
              <w:t>1 01 02112 01 0000 110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both"/>
              <w:rPr>
                <w:sz w:val="24"/>
                <w:szCs w:val="24"/>
              </w:rPr>
            </w:pPr>
            <w:r w:rsidRPr="00C45FAE">
              <w:rPr>
                <w:sz w:val="24"/>
                <w:szCs w:val="24"/>
              </w:rP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налоговой орган соответствующего уведомления (в части суммы налога, превышающей 3 402 тысячи рублей, но не более 9 402 тысяч рублей)</w:t>
            </w:r>
          </w:p>
        </w:tc>
      </w:tr>
      <w:tr w:rsidR="005E5061"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center"/>
              <w:rPr>
                <w:sz w:val="24"/>
                <w:szCs w:val="24"/>
              </w:rPr>
            </w:pPr>
            <w:r w:rsidRPr="00C45FAE">
              <w:rPr>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rPr>
                <w:sz w:val="24"/>
                <w:szCs w:val="24"/>
              </w:rPr>
            </w:pPr>
            <w:r w:rsidRPr="00C45FAE">
              <w:rPr>
                <w:sz w:val="24"/>
                <w:szCs w:val="24"/>
              </w:rPr>
              <w:t>1 01 02113 01 0000 110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both"/>
              <w:rPr>
                <w:sz w:val="24"/>
                <w:szCs w:val="24"/>
              </w:rPr>
            </w:pPr>
            <w:r w:rsidRPr="00C45FAE">
              <w:rPr>
                <w:sz w:val="24"/>
                <w:szCs w:val="24"/>
              </w:rP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налоговой орган соответствующего уведомления (в части суммы налога, превышающей 9 402 тысячи рублей)</w:t>
            </w:r>
          </w:p>
        </w:tc>
      </w:tr>
      <w:tr w:rsidR="005E5061"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center"/>
              <w:rPr>
                <w:sz w:val="24"/>
                <w:szCs w:val="24"/>
              </w:rPr>
            </w:pPr>
            <w:r w:rsidRPr="00C45FAE">
              <w:rPr>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rPr>
                <w:sz w:val="24"/>
                <w:szCs w:val="24"/>
              </w:rPr>
            </w:pPr>
            <w:r w:rsidRPr="00C45FAE">
              <w:rPr>
                <w:sz w:val="24"/>
                <w:szCs w:val="24"/>
              </w:rPr>
              <w:t>1 01 02130 01 0000 110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both"/>
              <w:rPr>
                <w:sz w:val="24"/>
                <w:szCs w:val="24"/>
              </w:rPr>
            </w:pPr>
            <w:r w:rsidRPr="00C45FAE">
              <w:rPr>
                <w:sz w:val="24"/>
                <w:szCs w:val="24"/>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
        </w:tc>
      </w:tr>
      <w:tr w:rsidR="005E5061"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center"/>
              <w:rPr>
                <w:sz w:val="24"/>
                <w:szCs w:val="24"/>
              </w:rPr>
            </w:pPr>
            <w:r w:rsidRPr="00C45FAE">
              <w:rPr>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rPr>
                <w:sz w:val="24"/>
                <w:szCs w:val="24"/>
              </w:rPr>
            </w:pPr>
            <w:r w:rsidRPr="00C45FAE">
              <w:rPr>
                <w:sz w:val="24"/>
                <w:szCs w:val="24"/>
              </w:rPr>
              <w:t>1 01 02140 01 0000 110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both"/>
              <w:rPr>
                <w:sz w:val="24"/>
                <w:szCs w:val="24"/>
              </w:rPr>
            </w:pPr>
            <w:r w:rsidRPr="00C45FAE">
              <w:rPr>
                <w:sz w:val="24"/>
                <w:szCs w:val="24"/>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
        </w:tc>
      </w:tr>
      <w:tr w:rsidR="005E5061"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center"/>
              <w:rPr>
                <w:sz w:val="24"/>
                <w:szCs w:val="24"/>
              </w:rPr>
            </w:pPr>
            <w:r w:rsidRPr="00C45FAE">
              <w:rPr>
                <w:sz w:val="24"/>
                <w:szCs w:val="24"/>
              </w:rPr>
              <w:lastRenderedPageBreak/>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rPr>
                <w:sz w:val="24"/>
                <w:szCs w:val="24"/>
              </w:rPr>
            </w:pPr>
            <w:r w:rsidRPr="00C45FAE">
              <w:rPr>
                <w:sz w:val="24"/>
                <w:szCs w:val="24"/>
              </w:rPr>
              <w:t>1 01 02150 01 0000 110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both"/>
              <w:rPr>
                <w:sz w:val="24"/>
                <w:szCs w:val="24"/>
              </w:rPr>
            </w:pPr>
            <w:r w:rsidRPr="00C45FAE">
              <w:rPr>
                <w:sz w:val="24"/>
                <w:szCs w:val="24"/>
              </w:rPr>
              <w:t>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r>
      <w:tr w:rsidR="005E5061"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center"/>
              <w:rPr>
                <w:sz w:val="24"/>
                <w:szCs w:val="24"/>
              </w:rPr>
            </w:pPr>
            <w:r w:rsidRPr="00C45FAE">
              <w:rPr>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rPr>
                <w:sz w:val="24"/>
                <w:szCs w:val="24"/>
              </w:rPr>
            </w:pPr>
            <w:r w:rsidRPr="00C45FAE">
              <w:rPr>
                <w:sz w:val="24"/>
                <w:szCs w:val="24"/>
              </w:rPr>
              <w:t>1 01 02160 01 0000 110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both"/>
              <w:rPr>
                <w:sz w:val="24"/>
                <w:szCs w:val="24"/>
              </w:rPr>
            </w:pPr>
            <w:r w:rsidRPr="00C45FAE">
              <w:rPr>
                <w:sz w:val="24"/>
                <w:szCs w:val="24"/>
              </w:rPr>
              <w:t>Налог на доходы физических лиц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r>
      <w:tr w:rsidR="005E5061"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center"/>
              <w:rPr>
                <w:sz w:val="24"/>
                <w:szCs w:val="24"/>
              </w:rPr>
            </w:pPr>
            <w:r w:rsidRPr="00C45FAE">
              <w:rPr>
                <w:sz w:val="24"/>
                <w:szCs w:val="24"/>
              </w:rPr>
              <w:lastRenderedPageBreak/>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rPr>
                <w:sz w:val="24"/>
                <w:szCs w:val="24"/>
              </w:rPr>
            </w:pPr>
            <w:r w:rsidRPr="00C45FAE">
              <w:rPr>
                <w:sz w:val="24"/>
                <w:szCs w:val="24"/>
              </w:rPr>
              <w:t>1 01 02170 01 0000 110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both"/>
              <w:rPr>
                <w:sz w:val="24"/>
                <w:szCs w:val="24"/>
              </w:rPr>
            </w:pPr>
            <w:r w:rsidRPr="00C45FAE">
              <w:rPr>
                <w:sz w:val="24"/>
                <w:szCs w:val="24"/>
              </w:rPr>
              <w:t>Налог на доходы физических лиц в части суммы налога, превышающей 9 402 тысячи рублей, относящейся к части налоговой базы, превышающей 50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r>
      <w:tr w:rsidR="005E5061"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center"/>
              <w:rPr>
                <w:sz w:val="24"/>
                <w:szCs w:val="24"/>
              </w:rPr>
            </w:pPr>
            <w:r w:rsidRPr="00C45FAE">
              <w:rPr>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rPr>
                <w:sz w:val="24"/>
                <w:szCs w:val="24"/>
              </w:rPr>
            </w:pPr>
            <w:r w:rsidRPr="00C45FAE">
              <w:rPr>
                <w:sz w:val="24"/>
                <w:szCs w:val="24"/>
              </w:rPr>
              <w:t>1 01 02180 01 0000 110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both"/>
              <w:rPr>
                <w:sz w:val="24"/>
                <w:szCs w:val="24"/>
              </w:rPr>
            </w:pPr>
            <w:r w:rsidRPr="00C45FAE">
              <w:rPr>
                <w:sz w:val="24"/>
                <w:szCs w:val="24"/>
              </w:rPr>
              <w:t>Налог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312 тысяч рублей)</w:t>
            </w:r>
          </w:p>
        </w:tc>
      </w:tr>
      <w:tr w:rsidR="005E5061"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center"/>
              <w:rPr>
                <w:sz w:val="24"/>
                <w:szCs w:val="24"/>
              </w:rPr>
            </w:pPr>
            <w:r w:rsidRPr="00C45FAE">
              <w:rPr>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rPr>
                <w:sz w:val="24"/>
                <w:szCs w:val="24"/>
              </w:rPr>
            </w:pPr>
            <w:r w:rsidRPr="00C45FAE">
              <w:rPr>
                <w:sz w:val="24"/>
                <w:szCs w:val="24"/>
              </w:rPr>
              <w:t>1 01 02190 01 0000 110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both"/>
              <w:rPr>
                <w:caps/>
                <w:sz w:val="24"/>
                <w:szCs w:val="24"/>
              </w:rPr>
            </w:pPr>
            <w:r w:rsidRPr="00C45FAE">
              <w:rPr>
                <w:sz w:val="24"/>
                <w:szCs w:val="24"/>
              </w:rPr>
              <w:t>Налог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r>
      <w:tr w:rsidR="005E5061"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center"/>
              <w:rPr>
                <w:sz w:val="24"/>
                <w:szCs w:val="24"/>
              </w:rPr>
            </w:pPr>
            <w:r w:rsidRPr="00C45FAE">
              <w:rPr>
                <w:sz w:val="24"/>
                <w:szCs w:val="24"/>
              </w:rPr>
              <w:lastRenderedPageBreak/>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rPr>
                <w:sz w:val="24"/>
                <w:szCs w:val="24"/>
              </w:rPr>
            </w:pPr>
            <w:r w:rsidRPr="00C45FAE">
              <w:rPr>
                <w:sz w:val="24"/>
                <w:szCs w:val="24"/>
              </w:rPr>
              <w:t>1 01 02200 01 0000 110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both"/>
              <w:rPr>
                <w:sz w:val="24"/>
                <w:szCs w:val="24"/>
              </w:rPr>
            </w:pPr>
            <w:r w:rsidRPr="00C45FAE">
              <w:rPr>
                <w:sz w:val="24"/>
                <w:szCs w:val="24"/>
              </w:rPr>
              <w:t>Налог на доходы физических лиц в части суммы налога, относящейся к сумме налоговых баз, указанных в пункте 6.1 статьи 210 Налогового кодекса Российской Федерации, не превышающей 5 миллионов рублей</w:t>
            </w:r>
          </w:p>
        </w:tc>
      </w:tr>
      <w:tr w:rsidR="005E5061"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center"/>
              <w:rPr>
                <w:sz w:val="24"/>
                <w:szCs w:val="24"/>
              </w:rPr>
            </w:pPr>
            <w:r w:rsidRPr="00C45FAE">
              <w:rPr>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rPr>
                <w:sz w:val="24"/>
                <w:szCs w:val="24"/>
              </w:rPr>
            </w:pPr>
            <w:r w:rsidRPr="00C45FAE">
              <w:rPr>
                <w:sz w:val="24"/>
                <w:szCs w:val="24"/>
              </w:rPr>
              <w:t>1 01 02210 01 0000 110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both"/>
              <w:rPr>
                <w:sz w:val="24"/>
                <w:szCs w:val="24"/>
              </w:rPr>
            </w:pPr>
            <w:r w:rsidRPr="00C45FAE">
              <w:rPr>
                <w:sz w:val="24"/>
                <w:szCs w:val="24"/>
              </w:rPr>
              <w:t>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w:t>
            </w:r>
          </w:p>
        </w:tc>
      </w:tr>
      <w:tr w:rsidR="005E5061"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center"/>
              <w:rPr>
                <w:sz w:val="24"/>
                <w:szCs w:val="24"/>
              </w:rPr>
            </w:pPr>
            <w:r w:rsidRPr="00C45FAE">
              <w:rPr>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rPr>
                <w:sz w:val="24"/>
                <w:szCs w:val="24"/>
              </w:rPr>
            </w:pPr>
            <w:r w:rsidRPr="00C45FAE">
              <w:rPr>
                <w:sz w:val="24"/>
                <w:szCs w:val="24"/>
              </w:rPr>
              <w:t>1 01 02220 01 0000 110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both"/>
              <w:rPr>
                <w:sz w:val="24"/>
                <w:szCs w:val="24"/>
              </w:rPr>
            </w:pPr>
            <w:r w:rsidRPr="00C45FAE">
              <w:rPr>
                <w:sz w:val="24"/>
                <w:szCs w:val="24"/>
              </w:rPr>
              <w:t>Налог на доходы физических лиц в части суммы налога, превышающей 650 тысяч рублей, относящейся к сумме налоговых баз, указанных в пункте 6.1 статьи 210 Налогового кодекса Российской Федерации, превышающей 5 миллионов рублей</w:t>
            </w:r>
          </w:p>
        </w:tc>
      </w:tr>
      <w:tr w:rsidR="005E5061"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center"/>
              <w:rPr>
                <w:sz w:val="24"/>
                <w:szCs w:val="24"/>
              </w:rPr>
            </w:pPr>
            <w:r w:rsidRPr="00C45FAE">
              <w:rPr>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rPr>
                <w:sz w:val="24"/>
                <w:szCs w:val="24"/>
              </w:rPr>
            </w:pPr>
            <w:r w:rsidRPr="00C45FAE">
              <w:rPr>
                <w:sz w:val="24"/>
                <w:szCs w:val="24"/>
              </w:rPr>
              <w:t>1 01 02230 01 0000 110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both"/>
              <w:rPr>
                <w:sz w:val="24"/>
                <w:szCs w:val="24"/>
              </w:rPr>
            </w:pPr>
            <w:r w:rsidRPr="00C45FAE">
              <w:rPr>
                <w:sz w:val="24"/>
                <w:szCs w:val="24"/>
              </w:rPr>
              <w:t>Налог на доходы физических лиц в части суммы налога, превышающей 650 тысяч рублей, относящейся к налоговой базе, указанных в пункте 6.2 статьи 210 Налогового кодекса Российской Федерации, превышающей 5 миллионов рублей</w:t>
            </w:r>
          </w:p>
        </w:tc>
      </w:tr>
      <w:tr w:rsidR="005E5061"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center"/>
              <w:rPr>
                <w:sz w:val="24"/>
                <w:szCs w:val="24"/>
              </w:rPr>
            </w:pPr>
            <w:r w:rsidRPr="00C45FAE">
              <w:rPr>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rPr>
                <w:sz w:val="24"/>
                <w:szCs w:val="24"/>
              </w:rPr>
            </w:pPr>
            <w:r w:rsidRPr="00C45FAE">
              <w:rPr>
                <w:sz w:val="24"/>
                <w:szCs w:val="24"/>
              </w:rPr>
              <w:t>1 03 02231 01 0000 110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both"/>
              <w:rPr>
                <w:sz w:val="24"/>
                <w:szCs w:val="24"/>
              </w:rPr>
            </w:pPr>
            <w:r w:rsidRPr="00C45FAE">
              <w:rPr>
                <w:sz w:val="24"/>
                <w:szCs w:val="24"/>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5E5061"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center"/>
              <w:rPr>
                <w:sz w:val="24"/>
                <w:szCs w:val="24"/>
              </w:rPr>
            </w:pPr>
            <w:r w:rsidRPr="00C45FAE">
              <w:rPr>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rPr>
                <w:sz w:val="24"/>
                <w:szCs w:val="24"/>
              </w:rPr>
            </w:pPr>
            <w:r w:rsidRPr="00C45FAE">
              <w:rPr>
                <w:sz w:val="24"/>
                <w:szCs w:val="24"/>
              </w:rPr>
              <w:t>1 01 02241 01 0000 110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both"/>
              <w:rPr>
                <w:sz w:val="24"/>
                <w:szCs w:val="24"/>
              </w:rPr>
            </w:pPr>
            <w:r w:rsidRPr="00C45FAE">
              <w:rPr>
                <w:sz w:val="24"/>
                <w:szCs w:val="24"/>
              </w:rPr>
              <w:t>Доходы от уплаты акцизов на моторные масла для дизельных и (или) карбюраторных (</w:t>
            </w:r>
            <w:proofErr w:type="spellStart"/>
            <w:r w:rsidRPr="00C45FAE">
              <w:rPr>
                <w:sz w:val="24"/>
                <w:szCs w:val="24"/>
              </w:rPr>
              <w:t>инжекторных</w:t>
            </w:r>
            <w:proofErr w:type="spellEnd"/>
            <w:r w:rsidRPr="00C45FAE">
              <w:rPr>
                <w:sz w:val="24"/>
                <w:szCs w:val="24"/>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5E5061"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center"/>
              <w:rPr>
                <w:sz w:val="24"/>
                <w:szCs w:val="24"/>
              </w:rPr>
            </w:pPr>
            <w:r w:rsidRPr="00C45FAE">
              <w:rPr>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rPr>
                <w:sz w:val="24"/>
                <w:szCs w:val="24"/>
              </w:rPr>
            </w:pPr>
            <w:r w:rsidRPr="00C45FAE">
              <w:rPr>
                <w:sz w:val="24"/>
                <w:szCs w:val="24"/>
              </w:rPr>
              <w:t>1 01 02251 01 0000 110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both"/>
              <w:rPr>
                <w:sz w:val="24"/>
                <w:szCs w:val="24"/>
              </w:rPr>
            </w:pPr>
            <w:r w:rsidRPr="00C45FAE">
              <w:rPr>
                <w:sz w:val="24"/>
                <w:szCs w:val="24"/>
              </w:rPr>
              <w:t xml:space="preserve">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w:t>
            </w:r>
            <w:r w:rsidRPr="00C45FAE">
              <w:rPr>
                <w:sz w:val="24"/>
                <w:szCs w:val="24"/>
              </w:rPr>
              <w:lastRenderedPageBreak/>
              <w:t>установленным федеральным законом о федеральном бюджете в целях формирования дорожных фондов субъектов Российской Федерации)</w:t>
            </w:r>
          </w:p>
        </w:tc>
      </w:tr>
      <w:tr w:rsidR="005E5061"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center"/>
              <w:rPr>
                <w:sz w:val="24"/>
                <w:szCs w:val="24"/>
              </w:rPr>
            </w:pPr>
            <w:r w:rsidRPr="00C45FAE">
              <w:rPr>
                <w:sz w:val="24"/>
                <w:szCs w:val="24"/>
              </w:rPr>
              <w:lastRenderedPageBreak/>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rPr>
                <w:sz w:val="24"/>
                <w:szCs w:val="24"/>
              </w:rPr>
            </w:pPr>
            <w:r w:rsidRPr="00C45FAE">
              <w:rPr>
                <w:sz w:val="24"/>
                <w:szCs w:val="24"/>
              </w:rPr>
              <w:t>1 01 02261 01 0000 110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both"/>
              <w:rPr>
                <w:sz w:val="24"/>
                <w:szCs w:val="24"/>
              </w:rPr>
            </w:pPr>
            <w:r w:rsidRPr="00C45FAE">
              <w:rPr>
                <w:sz w:val="24"/>
                <w:szCs w:val="24"/>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5E5061"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center"/>
              <w:rPr>
                <w:sz w:val="24"/>
                <w:szCs w:val="24"/>
              </w:rPr>
            </w:pPr>
            <w:r w:rsidRPr="00C45FAE">
              <w:rPr>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rPr>
                <w:sz w:val="24"/>
                <w:szCs w:val="24"/>
              </w:rPr>
            </w:pPr>
            <w:r w:rsidRPr="00C45FAE">
              <w:rPr>
                <w:sz w:val="24"/>
                <w:szCs w:val="24"/>
              </w:rPr>
              <w:t>1 05 01011 01 0000 110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both"/>
              <w:rPr>
                <w:sz w:val="24"/>
                <w:szCs w:val="24"/>
              </w:rPr>
            </w:pPr>
            <w:r w:rsidRPr="00C45FAE">
              <w:rPr>
                <w:sz w:val="24"/>
                <w:szCs w:val="24"/>
              </w:rPr>
              <w:t>Налог, взимаемый с налогоплательщиков, выбравших в качестве объекта налогообложения доходы</w:t>
            </w:r>
          </w:p>
        </w:tc>
      </w:tr>
      <w:tr w:rsidR="005E5061"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center"/>
              <w:rPr>
                <w:sz w:val="24"/>
                <w:szCs w:val="24"/>
              </w:rPr>
            </w:pPr>
            <w:r w:rsidRPr="00C45FAE">
              <w:rPr>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rPr>
                <w:sz w:val="24"/>
                <w:szCs w:val="24"/>
              </w:rPr>
            </w:pPr>
            <w:r w:rsidRPr="00C45FAE">
              <w:rPr>
                <w:sz w:val="24"/>
                <w:szCs w:val="24"/>
              </w:rPr>
              <w:t>1 05 01012 01 0000 110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both"/>
              <w:rPr>
                <w:sz w:val="24"/>
                <w:szCs w:val="24"/>
              </w:rPr>
            </w:pPr>
            <w:r w:rsidRPr="00C45FAE">
              <w:rPr>
                <w:sz w:val="24"/>
                <w:szCs w:val="24"/>
              </w:rPr>
              <w:t>Налог, взимаемый с налогоплательщиков, выбравших в качестве объекта налогообложения доходы (за налоговые периоды, истекшие до 1 января 2011 года)</w:t>
            </w:r>
          </w:p>
        </w:tc>
      </w:tr>
      <w:tr w:rsidR="005E5061"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center"/>
              <w:rPr>
                <w:sz w:val="24"/>
                <w:szCs w:val="24"/>
              </w:rPr>
            </w:pPr>
            <w:r w:rsidRPr="00C45FAE">
              <w:rPr>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rPr>
                <w:sz w:val="24"/>
                <w:szCs w:val="24"/>
              </w:rPr>
            </w:pPr>
            <w:r w:rsidRPr="00C45FAE">
              <w:rPr>
                <w:sz w:val="24"/>
                <w:szCs w:val="24"/>
              </w:rPr>
              <w:t>1 05 01021 01 0000 110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both"/>
              <w:rPr>
                <w:sz w:val="24"/>
                <w:szCs w:val="24"/>
              </w:rPr>
            </w:pPr>
            <w:r w:rsidRPr="00C45FAE">
              <w:rPr>
                <w:sz w:val="24"/>
                <w:szCs w:val="24"/>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r>
      <w:tr w:rsidR="005E5061"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center"/>
              <w:rPr>
                <w:sz w:val="24"/>
                <w:szCs w:val="24"/>
              </w:rPr>
            </w:pPr>
            <w:r w:rsidRPr="00C45FAE">
              <w:rPr>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rPr>
                <w:sz w:val="24"/>
                <w:szCs w:val="24"/>
              </w:rPr>
            </w:pPr>
            <w:r w:rsidRPr="00C45FAE">
              <w:rPr>
                <w:sz w:val="24"/>
                <w:szCs w:val="24"/>
              </w:rPr>
              <w:t>1 05 01022 01 0000 110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both"/>
              <w:rPr>
                <w:sz w:val="24"/>
                <w:szCs w:val="24"/>
              </w:rPr>
            </w:pPr>
            <w:r w:rsidRPr="00C45FAE">
              <w:rPr>
                <w:sz w:val="24"/>
                <w:szCs w:val="24"/>
              </w:rPr>
              <w:t>Налог, взимаемый с налогоплательщиков, выбравших в качестве объекта налогообложения доходы, уменьшенные на величину расходов (за налоговые периоды, истекшие до 1 января 2011 года)</w:t>
            </w:r>
          </w:p>
        </w:tc>
      </w:tr>
      <w:tr w:rsidR="005E5061"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center"/>
              <w:rPr>
                <w:sz w:val="24"/>
                <w:szCs w:val="24"/>
              </w:rPr>
            </w:pPr>
            <w:r w:rsidRPr="00C45FAE">
              <w:rPr>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rPr>
                <w:sz w:val="24"/>
                <w:szCs w:val="24"/>
              </w:rPr>
            </w:pPr>
            <w:r w:rsidRPr="00C45FAE">
              <w:rPr>
                <w:sz w:val="24"/>
                <w:szCs w:val="24"/>
              </w:rPr>
              <w:t>1 05 01050 01 0000 110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both"/>
              <w:rPr>
                <w:sz w:val="24"/>
                <w:szCs w:val="24"/>
              </w:rPr>
            </w:pPr>
            <w:r w:rsidRPr="00C45FAE">
              <w:rPr>
                <w:sz w:val="24"/>
                <w:szCs w:val="24"/>
              </w:rPr>
              <w:t>Минимальный налог, зачисляемый в бюджеты субъектов Российской Федерации (за налоговые периоды, истекшие до 1 января 2016 года)</w:t>
            </w:r>
          </w:p>
        </w:tc>
      </w:tr>
      <w:tr w:rsidR="005E5061"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center"/>
              <w:rPr>
                <w:sz w:val="24"/>
                <w:szCs w:val="24"/>
              </w:rPr>
            </w:pPr>
            <w:r w:rsidRPr="00C45FAE">
              <w:rPr>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rPr>
                <w:sz w:val="24"/>
                <w:szCs w:val="24"/>
              </w:rPr>
            </w:pPr>
            <w:r w:rsidRPr="00C45FAE">
              <w:rPr>
                <w:sz w:val="24"/>
                <w:szCs w:val="24"/>
              </w:rPr>
              <w:t>1 05 02010 02 0000 110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both"/>
              <w:rPr>
                <w:sz w:val="24"/>
                <w:szCs w:val="24"/>
              </w:rPr>
            </w:pPr>
            <w:r w:rsidRPr="00C45FAE">
              <w:rPr>
                <w:sz w:val="24"/>
                <w:szCs w:val="24"/>
              </w:rPr>
              <w:t>Единый налог на вмененный доход для отдельных видов деятельности</w:t>
            </w:r>
          </w:p>
        </w:tc>
      </w:tr>
      <w:tr w:rsidR="005E5061"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center"/>
              <w:rPr>
                <w:sz w:val="24"/>
                <w:szCs w:val="24"/>
              </w:rPr>
            </w:pPr>
            <w:r w:rsidRPr="00C45FAE">
              <w:rPr>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rPr>
                <w:sz w:val="24"/>
                <w:szCs w:val="24"/>
              </w:rPr>
            </w:pPr>
            <w:r w:rsidRPr="00C45FAE">
              <w:rPr>
                <w:sz w:val="24"/>
                <w:szCs w:val="24"/>
              </w:rPr>
              <w:t>1 05 02020 02 0000 110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both"/>
              <w:rPr>
                <w:sz w:val="24"/>
                <w:szCs w:val="24"/>
              </w:rPr>
            </w:pPr>
            <w:r w:rsidRPr="00C45FAE">
              <w:rPr>
                <w:sz w:val="24"/>
                <w:szCs w:val="24"/>
              </w:rPr>
              <w:t>Единый налог на вмененный доход для отдельных видов деятельности (за налоговые периоды, истекшие до 1 января 2011 года)</w:t>
            </w:r>
          </w:p>
        </w:tc>
      </w:tr>
      <w:tr w:rsidR="005E5061"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center"/>
              <w:rPr>
                <w:sz w:val="24"/>
                <w:szCs w:val="24"/>
              </w:rPr>
            </w:pPr>
            <w:r w:rsidRPr="00C45FAE">
              <w:rPr>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rPr>
                <w:sz w:val="24"/>
                <w:szCs w:val="24"/>
              </w:rPr>
            </w:pPr>
            <w:r w:rsidRPr="00C45FAE">
              <w:rPr>
                <w:sz w:val="24"/>
                <w:szCs w:val="24"/>
              </w:rPr>
              <w:t>1 05 03010 01 0000 110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both"/>
              <w:rPr>
                <w:sz w:val="24"/>
                <w:szCs w:val="24"/>
              </w:rPr>
            </w:pPr>
            <w:r w:rsidRPr="00C45FAE">
              <w:rPr>
                <w:sz w:val="24"/>
                <w:szCs w:val="24"/>
              </w:rPr>
              <w:t>Единый сельскохозяйственный налог</w:t>
            </w:r>
          </w:p>
        </w:tc>
      </w:tr>
      <w:tr w:rsidR="005E5061"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center"/>
              <w:rPr>
                <w:sz w:val="24"/>
                <w:szCs w:val="24"/>
              </w:rPr>
            </w:pPr>
            <w:r w:rsidRPr="00C45FAE">
              <w:rPr>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rPr>
                <w:sz w:val="24"/>
                <w:szCs w:val="24"/>
              </w:rPr>
            </w:pPr>
            <w:r w:rsidRPr="00C45FAE">
              <w:rPr>
                <w:sz w:val="24"/>
                <w:szCs w:val="24"/>
              </w:rPr>
              <w:t>1 05 04010 02 0000 110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both"/>
              <w:rPr>
                <w:sz w:val="24"/>
                <w:szCs w:val="24"/>
              </w:rPr>
            </w:pPr>
            <w:r w:rsidRPr="00C45FAE">
              <w:rPr>
                <w:sz w:val="24"/>
                <w:szCs w:val="24"/>
              </w:rPr>
              <w:t>Налог, взимаемый в связи с применением патентной системы налогообложения, зачисляемый в бюджеты городских округов</w:t>
            </w:r>
          </w:p>
        </w:tc>
      </w:tr>
      <w:tr w:rsidR="005E5061"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center"/>
              <w:rPr>
                <w:sz w:val="24"/>
                <w:szCs w:val="24"/>
              </w:rPr>
            </w:pPr>
            <w:r w:rsidRPr="00C45FAE">
              <w:rPr>
                <w:sz w:val="24"/>
                <w:szCs w:val="24"/>
              </w:rPr>
              <w:lastRenderedPageBreak/>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rPr>
                <w:sz w:val="24"/>
                <w:szCs w:val="24"/>
              </w:rPr>
            </w:pPr>
            <w:r w:rsidRPr="00C45FAE">
              <w:rPr>
                <w:sz w:val="24"/>
                <w:szCs w:val="24"/>
              </w:rPr>
              <w:t>1 06 01020 04 0000 110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both"/>
              <w:rPr>
                <w:sz w:val="24"/>
                <w:szCs w:val="24"/>
              </w:rPr>
            </w:pPr>
            <w:r w:rsidRPr="00C45FAE">
              <w:rPr>
                <w:sz w:val="24"/>
                <w:szCs w:val="24"/>
              </w:rPr>
              <w:t>Налог на имущество физических лиц, взимаемый по ставкам, применяемым к объектам налогообложения, расположенным в границах городских округов</w:t>
            </w:r>
          </w:p>
        </w:tc>
      </w:tr>
      <w:tr w:rsidR="005E5061"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center"/>
              <w:rPr>
                <w:sz w:val="24"/>
                <w:szCs w:val="24"/>
              </w:rPr>
            </w:pPr>
            <w:r w:rsidRPr="00C45FAE">
              <w:rPr>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rPr>
                <w:sz w:val="24"/>
                <w:szCs w:val="24"/>
              </w:rPr>
            </w:pPr>
            <w:r w:rsidRPr="00C45FAE">
              <w:rPr>
                <w:sz w:val="24"/>
                <w:szCs w:val="24"/>
              </w:rPr>
              <w:t>1 06 06032 04 0000 110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both"/>
              <w:rPr>
                <w:sz w:val="24"/>
                <w:szCs w:val="24"/>
              </w:rPr>
            </w:pPr>
            <w:r w:rsidRPr="00C45FAE">
              <w:rPr>
                <w:sz w:val="24"/>
                <w:szCs w:val="24"/>
              </w:rPr>
              <w:t>Земельный налог с организаций, обладающих земельным участком, расположенным в границах городских округов</w:t>
            </w:r>
          </w:p>
        </w:tc>
      </w:tr>
      <w:tr w:rsidR="005E5061"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center"/>
              <w:rPr>
                <w:sz w:val="24"/>
                <w:szCs w:val="24"/>
              </w:rPr>
            </w:pPr>
            <w:r w:rsidRPr="00C45FAE">
              <w:rPr>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rPr>
                <w:sz w:val="24"/>
                <w:szCs w:val="24"/>
              </w:rPr>
            </w:pPr>
            <w:r w:rsidRPr="00C45FAE">
              <w:rPr>
                <w:sz w:val="24"/>
                <w:szCs w:val="24"/>
              </w:rPr>
              <w:t>1 06 06042 04 0000 110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both"/>
              <w:rPr>
                <w:sz w:val="24"/>
                <w:szCs w:val="24"/>
              </w:rPr>
            </w:pPr>
            <w:r w:rsidRPr="00C45FAE">
              <w:rPr>
                <w:sz w:val="24"/>
                <w:szCs w:val="24"/>
              </w:rPr>
              <w:t>Земельный налог с физических лиц, обладающих земельным участком, расположенным в границах городских округов</w:t>
            </w:r>
          </w:p>
        </w:tc>
      </w:tr>
      <w:tr w:rsidR="005E5061"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center"/>
              <w:rPr>
                <w:sz w:val="24"/>
                <w:szCs w:val="24"/>
              </w:rPr>
            </w:pPr>
            <w:r w:rsidRPr="00C45FAE">
              <w:rPr>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rPr>
                <w:sz w:val="24"/>
                <w:szCs w:val="24"/>
              </w:rPr>
            </w:pPr>
            <w:r w:rsidRPr="00C45FAE">
              <w:rPr>
                <w:sz w:val="24"/>
                <w:szCs w:val="24"/>
              </w:rPr>
              <w:t>1 08 03010 01 0000 110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both"/>
              <w:rPr>
                <w:sz w:val="24"/>
                <w:szCs w:val="24"/>
              </w:rPr>
            </w:pPr>
            <w:r w:rsidRPr="00C45FAE">
              <w:rPr>
                <w:sz w:val="24"/>
                <w:szCs w:val="24"/>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r>
      <w:tr w:rsidR="005E5061"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center"/>
              <w:rPr>
                <w:sz w:val="24"/>
                <w:szCs w:val="24"/>
              </w:rPr>
            </w:pPr>
            <w:r w:rsidRPr="00C45FAE">
              <w:rPr>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rPr>
                <w:sz w:val="24"/>
                <w:szCs w:val="24"/>
              </w:rPr>
            </w:pPr>
            <w:r w:rsidRPr="00C45FAE">
              <w:rPr>
                <w:sz w:val="24"/>
                <w:szCs w:val="24"/>
              </w:rPr>
              <w:t>1 09 04052 04 0000 110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both"/>
              <w:rPr>
                <w:sz w:val="24"/>
                <w:szCs w:val="24"/>
              </w:rPr>
            </w:pPr>
            <w:r w:rsidRPr="00C45FAE">
              <w:rPr>
                <w:sz w:val="24"/>
                <w:szCs w:val="24"/>
              </w:rPr>
              <w:t>Земельный налог (по обязательствам, возникшим до 1 января 2006 года), мобилизуемый на территориях городских округов</w:t>
            </w:r>
          </w:p>
        </w:tc>
      </w:tr>
      <w:tr w:rsidR="005E5061"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center"/>
              <w:rPr>
                <w:sz w:val="24"/>
                <w:szCs w:val="24"/>
              </w:rPr>
            </w:pPr>
            <w:r w:rsidRPr="00C45FAE">
              <w:rPr>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rPr>
                <w:sz w:val="24"/>
                <w:szCs w:val="24"/>
              </w:rPr>
            </w:pPr>
            <w:r w:rsidRPr="00C45FAE">
              <w:rPr>
                <w:sz w:val="24"/>
                <w:szCs w:val="24"/>
              </w:rPr>
              <w:t>1 09 07052 04 0000 110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both"/>
              <w:rPr>
                <w:sz w:val="24"/>
                <w:szCs w:val="24"/>
              </w:rPr>
            </w:pPr>
            <w:r w:rsidRPr="00C45FAE">
              <w:rPr>
                <w:sz w:val="24"/>
                <w:szCs w:val="24"/>
              </w:rPr>
              <w:t>Прочие местные налоги и сборы, мобилизуемые на территориях городских округов</w:t>
            </w:r>
          </w:p>
        </w:tc>
      </w:tr>
      <w:tr w:rsidR="005E5061"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center"/>
              <w:rPr>
                <w:sz w:val="24"/>
                <w:szCs w:val="24"/>
              </w:rPr>
            </w:pPr>
            <w:r w:rsidRPr="00C45FAE">
              <w:rPr>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rPr>
                <w:sz w:val="24"/>
                <w:szCs w:val="24"/>
              </w:rPr>
            </w:pPr>
            <w:r w:rsidRPr="00C45FAE">
              <w:rPr>
                <w:sz w:val="24"/>
                <w:szCs w:val="24"/>
              </w:rPr>
              <w:t>1 16 10123 01 0000 140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both"/>
              <w:rPr>
                <w:sz w:val="24"/>
                <w:szCs w:val="24"/>
              </w:rPr>
            </w:pPr>
            <w:r w:rsidRPr="00C45FAE">
              <w:rPr>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5E5061"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center"/>
              <w:rPr>
                <w:sz w:val="24"/>
                <w:szCs w:val="24"/>
              </w:rPr>
            </w:pPr>
            <w:r w:rsidRPr="00C45FAE">
              <w:rPr>
                <w:sz w:val="24"/>
                <w:szCs w:val="24"/>
              </w:rPr>
              <w:t>182</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rPr>
                <w:sz w:val="24"/>
                <w:szCs w:val="24"/>
              </w:rPr>
            </w:pPr>
            <w:r w:rsidRPr="00C45FAE">
              <w:rPr>
                <w:sz w:val="24"/>
                <w:szCs w:val="24"/>
              </w:rPr>
              <w:t>1 16 10129 01 0000 140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both"/>
              <w:rPr>
                <w:sz w:val="24"/>
                <w:szCs w:val="24"/>
              </w:rPr>
            </w:pPr>
            <w:r w:rsidRPr="00C45FAE">
              <w:rPr>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r>
      <w:tr w:rsidR="005E5061"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center"/>
              <w:rPr>
                <w:b/>
                <w:bCs/>
                <w:sz w:val="24"/>
                <w:szCs w:val="24"/>
              </w:rPr>
            </w:pPr>
            <w:r w:rsidRPr="00C45FAE">
              <w:rPr>
                <w:b/>
                <w:bCs/>
                <w:sz w:val="24"/>
                <w:szCs w:val="24"/>
              </w:rPr>
              <w:t>188</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rPr>
                <w:b/>
                <w:bCs/>
                <w:sz w:val="24"/>
                <w:szCs w:val="24"/>
              </w:rPr>
            </w:pPr>
            <w:r w:rsidRPr="00C45FAE">
              <w:rPr>
                <w:b/>
                <w:bCs/>
                <w:sz w:val="24"/>
                <w:szCs w:val="24"/>
              </w:rPr>
              <w:t> </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both"/>
              <w:rPr>
                <w:b/>
                <w:bCs/>
                <w:sz w:val="24"/>
                <w:szCs w:val="24"/>
              </w:rPr>
            </w:pPr>
            <w:r w:rsidRPr="00C45FAE">
              <w:rPr>
                <w:b/>
                <w:bCs/>
                <w:sz w:val="24"/>
                <w:szCs w:val="24"/>
              </w:rPr>
              <w:t>Главное управление Министерства внутренних дел Российской Федерации по Красноярскому краю</w:t>
            </w:r>
          </w:p>
        </w:tc>
      </w:tr>
      <w:tr w:rsidR="005E5061"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center"/>
              <w:rPr>
                <w:sz w:val="24"/>
                <w:szCs w:val="24"/>
              </w:rPr>
            </w:pPr>
            <w:r w:rsidRPr="00C45FAE">
              <w:rPr>
                <w:sz w:val="24"/>
                <w:szCs w:val="24"/>
              </w:rPr>
              <w:t>188</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rPr>
                <w:sz w:val="24"/>
                <w:szCs w:val="24"/>
              </w:rPr>
            </w:pPr>
            <w:r w:rsidRPr="00C45FAE">
              <w:rPr>
                <w:sz w:val="24"/>
                <w:szCs w:val="24"/>
              </w:rPr>
              <w:t>1 16 10123 01 0041 140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both"/>
              <w:rPr>
                <w:sz w:val="24"/>
                <w:szCs w:val="24"/>
              </w:rPr>
            </w:pPr>
            <w:r w:rsidRPr="00C45FAE">
              <w:rPr>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5E5061"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center"/>
              <w:rPr>
                <w:b/>
                <w:bCs/>
                <w:sz w:val="24"/>
                <w:szCs w:val="24"/>
              </w:rPr>
            </w:pPr>
            <w:r w:rsidRPr="00C45FAE">
              <w:rPr>
                <w:b/>
                <w:bCs/>
                <w:sz w:val="24"/>
                <w:szCs w:val="24"/>
              </w:rPr>
              <w:t>415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rPr>
                <w:b/>
                <w:bCs/>
                <w:sz w:val="24"/>
                <w:szCs w:val="24"/>
              </w:rPr>
            </w:pPr>
            <w:r w:rsidRPr="00C45FAE">
              <w:rPr>
                <w:b/>
                <w:bCs/>
                <w:sz w:val="24"/>
                <w:szCs w:val="24"/>
              </w:rPr>
              <w:t> </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both"/>
              <w:rPr>
                <w:b/>
                <w:bCs/>
                <w:sz w:val="24"/>
                <w:szCs w:val="24"/>
              </w:rPr>
            </w:pPr>
            <w:r w:rsidRPr="00C45FAE">
              <w:rPr>
                <w:b/>
                <w:bCs/>
                <w:sz w:val="24"/>
                <w:szCs w:val="24"/>
              </w:rPr>
              <w:t>Прокуратура Красноярского края</w:t>
            </w:r>
          </w:p>
        </w:tc>
      </w:tr>
      <w:tr w:rsidR="005E5061"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center"/>
              <w:rPr>
                <w:sz w:val="24"/>
                <w:szCs w:val="24"/>
              </w:rPr>
            </w:pPr>
            <w:r w:rsidRPr="00C45FAE">
              <w:rPr>
                <w:sz w:val="24"/>
                <w:szCs w:val="24"/>
              </w:rPr>
              <w:lastRenderedPageBreak/>
              <w:t>415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rPr>
                <w:sz w:val="24"/>
                <w:szCs w:val="24"/>
              </w:rPr>
            </w:pPr>
            <w:r w:rsidRPr="00C45FAE">
              <w:rPr>
                <w:sz w:val="24"/>
                <w:szCs w:val="24"/>
              </w:rPr>
              <w:t>1 16 10123 01 0000 140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bottom"/>
          </w:tcPr>
          <w:p w:rsidR="005E5061" w:rsidRPr="00C45FAE" w:rsidRDefault="005E5061" w:rsidP="005E5061">
            <w:pPr>
              <w:widowControl/>
              <w:autoSpaceDE/>
              <w:autoSpaceDN/>
              <w:adjustRightInd/>
              <w:jc w:val="both"/>
              <w:rPr>
                <w:sz w:val="24"/>
                <w:szCs w:val="24"/>
              </w:rPr>
            </w:pPr>
            <w:r w:rsidRPr="00C45FAE">
              <w:rPr>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5E5061"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center"/>
              <w:rPr>
                <w:b/>
                <w:bCs/>
                <w:sz w:val="24"/>
                <w:szCs w:val="24"/>
              </w:rPr>
            </w:pPr>
            <w:r w:rsidRPr="00C45FAE">
              <w:rPr>
                <w:b/>
                <w:bCs/>
                <w:sz w:val="24"/>
                <w:szCs w:val="24"/>
              </w:rPr>
              <w:t>439</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rPr>
                <w:b/>
                <w:bCs/>
                <w:sz w:val="24"/>
                <w:szCs w:val="24"/>
              </w:rPr>
            </w:pPr>
            <w:r w:rsidRPr="00C45FAE">
              <w:rPr>
                <w:b/>
                <w:bCs/>
                <w:sz w:val="24"/>
                <w:szCs w:val="24"/>
              </w:rPr>
              <w:t> </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both"/>
              <w:rPr>
                <w:b/>
                <w:bCs/>
                <w:sz w:val="24"/>
                <w:szCs w:val="24"/>
              </w:rPr>
            </w:pPr>
            <w:r w:rsidRPr="00C45FAE">
              <w:rPr>
                <w:b/>
                <w:bCs/>
                <w:sz w:val="24"/>
                <w:szCs w:val="24"/>
              </w:rPr>
              <w:t>Агентство по обеспечению деятельности мировых судей Красноярского края</w:t>
            </w:r>
          </w:p>
        </w:tc>
      </w:tr>
      <w:tr w:rsidR="005E5061"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center"/>
              <w:rPr>
                <w:sz w:val="24"/>
                <w:szCs w:val="24"/>
              </w:rPr>
            </w:pPr>
            <w:r w:rsidRPr="00C45FAE">
              <w:rPr>
                <w:sz w:val="24"/>
                <w:szCs w:val="24"/>
              </w:rPr>
              <w:t>439</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rPr>
                <w:sz w:val="24"/>
                <w:szCs w:val="24"/>
              </w:rPr>
            </w:pPr>
            <w:r w:rsidRPr="00C45FAE">
              <w:rPr>
                <w:sz w:val="24"/>
                <w:szCs w:val="24"/>
              </w:rPr>
              <w:t>1 16 01053 01 0000 140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both"/>
              <w:rPr>
                <w:sz w:val="24"/>
                <w:szCs w:val="24"/>
              </w:rPr>
            </w:pPr>
            <w:r w:rsidRPr="00C45FAE">
              <w:rPr>
                <w:sz w:val="24"/>
                <w:szCs w:val="24"/>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r>
      <w:tr w:rsidR="005E5061"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center"/>
              <w:rPr>
                <w:sz w:val="24"/>
                <w:szCs w:val="24"/>
              </w:rPr>
            </w:pPr>
            <w:r w:rsidRPr="00C45FAE">
              <w:rPr>
                <w:sz w:val="24"/>
                <w:szCs w:val="24"/>
              </w:rPr>
              <w:t>439</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rPr>
                <w:sz w:val="24"/>
                <w:szCs w:val="24"/>
              </w:rPr>
            </w:pPr>
            <w:r w:rsidRPr="00C45FAE">
              <w:rPr>
                <w:sz w:val="24"/>
                <w:szCs w:val="24"/>
              </w:rPr>
              <w:t>1 16 01063 01 0000 140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both"/>
              <w:rPr>
                <w:sz w:val="24"/>
                <w:szCs w:val="24"/>
              </w:rPr>
            </w:pPr>
            <w:r w:rsidRPr="00C45FAE">
              <w:rPr>
                <w:sz w:val="24"/>
                <w:szCs w:val="24"/>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r>
      <w:tr w:rsidR="005E5061"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center"/>
              <w:rPr>
                <w:sz w:val="24"/>
                <w:szCs w:val="24"/>
              </w:rPr>
            </w:pPr>
            <w:r w:rsidRPr="00C45FAE">
              <w:rPr>
                <w:sz w:val="24"/>
                <w:szCs w:val="24"/>
              </w:rPr>
              <w:t>439</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rPr>
                <w:sz w:val="24"/>
                <w:szCs w:val="24"/>
              </w:rPr>
            </w:pPr>
            <w:r w:rsidRPr="00C45FAE">
              <w:rPr>
                <w:sz w:val="24"/>
                <w:szCs w:val="24"/>
              </w:rPr>
              <w:t>1 16 01073 01 0000 140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both"/>
              <w:rPr>
                <w:sz w:val="24"/>
                <w:szCs w:val="24"/>
              </w:rPr>
            </w:pPr>
            <w:r w:rsidRPr="00C45FAE">
              <w:rPr>
                <w:sz w:val="24"/>
                <w:szCs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r>
      <w:tr w:rsidR="005E5061"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center"/>
              <w:rPr>
                <w:sz w:val="24"/>
                <w:szCs w:val="24"/>
              </w:rPr>
            </w:pPr>
            <w:r w:rsidRPr="00C45FAE">
              <w:rPr>
                <w:sz w:val="24"/>
                <w:szCs w:val="24"/>
              </w:rPr>
              <w:t>439</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rPr>
                <w:sz w:val="24"/>
                <w:szCs w:val="24"/>
              </w:rPr>
            </w:pPr>
            <w:r w:rsidRPr="00C45FAE">
              <w:rPr>
                <w:sz w:val="24"/>
                <w:szCs w:val="24"/>
              </w:rPr>
              <w:t>1 16 01083 01 0000 140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both"/>
              <w:rPr>
                <w:sz w:val="24"/>
                <w:szCs w:val="24"/>
              </w:rPr>
            </w:pPr>
            <w:r w:rsidRPr="00C45FAE">
              <w:rPr>
                <w:sz w:val="24"/>
                <w:szCs w:val="24"/>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w:t>
            </w:r>
          </w:p>
        </w:tc>
      </w:tr>
      <w:tr w:rsidR="005E5061"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center"/>
              <w:rPr>
                <w:sz w:val="24"/>
                <w:szCs w:val="24"/>
              </w:rPr>
            </w:pPr>
            <w:r w:rsidRPr="00C45FAE">
              <w:rPr>
                <w:sz w:val="24"/>
                <w:szCs w:val="24"/>
              </w:rPr>
              <w:t>439</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rPr>
                <w:sz w:val="24"/>
                <w:szCs w:val="24"/>
              </w:rPr>
            </w:pPr>
            <w:r w:rsidRPr="00C45FAE">
              <w:rPr>
                <w:sz w:val="24"/>
                <w:szCs w:val="24"/>
              </w:rPr>
              <w:t>1 16 01093 01 0000 140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both"/>
              <w:rPr>
                <w:sz w:val="24"/>
                <w:szCs w:val="24"/>
              </w:rPr>
            </w:pPr>
            <w:r w:rsidRPr="00C45FAE">
              <w:rPr>
                <w:sz w:val="24"/>
                <w:szCs w:val="24"/>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w:t>
            </w:r>
          </w:p>
        </w:tc>
      </w:tr>
      <w:tr w:rsidR="005E5061"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center"/>
              <w:rPr>
                <w:sz w:val="24"/>
                <w:szCs w:val="24"/>
              </w:rPr>
            </w:pPr>
            <w:r w:rsidRPr="00C45FAE">
              <w:rPr>
                <w:sz w:val="24"/>
                <w:szCs w:val="24"/>
              </w:rPr>
              <w:lastRenderedPageBreak/>
              <w:t>439</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rPr>
                <w:sz w:val="24"/>
                <w:szCs w:val="24"/>
              </w:rPr>
            </w:pPr>
            <w:r w:rsidRPr="00C45FAE">
              <w:rPr>
                <w:sz w:val="24"/>
                <w:szCs w:val="24"/>
              </w:rPr>
              <w:t>1 16 01113 01 0000 140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both"/>
              <w:rPr>
                <w:sz w:val="24"/>
                <w:szCs w:val="24"/>
              </w:rPr>
            </w:pPr>
            <w:r w:rsidRPr="00C45FAE">
              <w:rPr>
                <w:sz w:val="24"/>
                <w:szCs w:val="24"/>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w:t>
            </w:r>
          </w:p>
        </w:tc>
      </w:tr>
      <w:tr w:rsidR="005E5061"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center"/>
              <w:rPr>
                <w:sz w:val="24"/>
                <w:szCs w:val="24"/>
              </w:rPr>
            </w:pPr>
            <w:r w:rsidRPr="00C45FAE">
              <w:rPr>
                <w:sz w:val="24"/>
                <w:szCs w:val="24"/>
              </w:rPr>
              <w:t>439</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rPr>
                <w:sz w:val="24"/>
                <w:szCs w:val="24"/>
              </w:rPr>
            </w:pPr>
            <w:r w:rsidRPr="00C45FAE">
              <w:rPr>
                <w:sz w:val="24"/>
                <w:szCs w:val="24"/>
              </w:rPr>
              <w:t>1 16 01133 01 0000 140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both"/>
              <w:rPr>
                <w:sz w:val="24"/>
                <w:szCs w:val="24"/>
              </w:rPr>
            </w:pPr>
            <w:r w:rsidRPr="00C45FAE">
              <w:rPr>
                <w:sz w:val="24"/>
                <w:szCs w:val="24"/>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r>
      <w:tr w:rsidR="005E5061"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center"/>
              <w:rPr>
                <w:sz w:val="24"/>
                <w:szCs w:val="24"/>
              </w:rPr>
            </w:pPr>
            <w:r w:rsidRPr="00C45FAE">
              <w:rPr>
                <w:sz w:val="24"/>
                <w:szCs w:val="24"/>
              </w:rPr>
              <w:t>439</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rPr>
                <w:sz w:val="24"/>
                <w:szCs w:val="24"/>
              </w:rPr>
            </w:pPr>
            <w:r w:rsidRPr="00C45FAE">
              <w:rPr>
                <w:sz w:val="24"/>
                <w:szCs w:val="24"/>
              </w:rPr>
              <w:t>1 16 01143 01 0000 140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both"/>
              <w:rPr>
                <w:sz w:val="24"/>
                <w:szCs w:val="24"/>
              </w:rPr>
            </w:pPr>
            <w:r w:rsidRPr="00C45FAE">
              <w:rPr>
                <w:sz w:val="24"/>
                <w:szCs w:val="24"/>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r>
      <w:tr w:rsidR="005E5061"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center"/>
              <w:rPr>
                <w:sz w:val="24"/>
                <w:szCs w:val="24"/>
              </w:rPr>
            </w:pPr>
            <w:r w:rsidRPr="00C45FAE">
              <w:rPr>
                <w:sz w:val="24"/>
                <w:szCs w:val="24"/>
              </w:rPr>
              <w:t>439</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rPr>
                <w:sz w:val="24"/>
                <w:szCs w:val="24"/>
              </w:rPr>
            </w:pPr>
            <w:r w:rsidRPr="00C45FAE">
              <w:rPr>
                <w:sz w:val="24"/>
                <w:szCs w:val="24"/>
              </w:rPr>
              <w:t>1 16 01153 01 0000 140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both"/>
              <w:rPr>
                <w:sz w:val="24"/>
                <w:szCs w:val="24"/>
              </w:rPr>
            </w:pPr>
            <w:r w:rsidRPr="00C45FAE">
              <w:rPr>
                <w:sz w:val="24"/>
                <w:szCs w:val="24"/>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r>
      <w:tr w:rsidR="005E5061"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center"/>
              <w:rPr>
                <w:sz w:val="24"/>
                <w:szCs w:val="24"/>
              </w:rPr>
            </w:pPr>
            <w:r w:rsidRPr="00C45FAE">
              <w:rPr>
                <w:sz w:val="24"/>
                <w:szCs w:val="24"/>
              </w:rPr>
              <w:t>439</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rPr>
                <w:sz w:val="24"/>
                <w:szCs w:val="24"/>
              </w:rPr>
            </w:pPr>
            <w:r w:rsidRPr="00C45FAE">
              <w:rPr>
                <w:sz w:val="24"/>
                <w:szCs w:val="24"/>
              </w:rPr>
              <w:t>1 16 01163 01 0000 140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both"/>
              <w:rPr>
                <w:sz w:val="24"/>
                <w:szCs w:val="24"/>
              </w:rPr>
            </w:pPr>
            <w:r w:rsidRPr="00C45FAE">
              <w:rPr>
                <w:sz w:val="24"/>
                <w:szCs w:val="24"/>
              </w:rPr>
              <w:t>Административные штрафы, установленные главой 16 Кодекса Российской Федерации об административных правонарушениях, за административные правонарушения в области таможенного дела (нарушение таможенных правил), налагаемые мировыми судьями, комиссиями по делам несовершеннолетних и защите их прав</w:t>
            </w:r>
          </w:p>
        </w:tc>
      </w:tr>
      <w:tr w:rsidR="005E5061"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center"/>
              <w:rPr>
                <w:sz w:val="24"/>
                <w:szCs w:val="24"/>
              </w:rPr>
            </w:pPr>
            <w:r w:rsidRPr="00C45FAE">
              <w:rPr>
                <w:sz w:val="24"/>
                <w:szCs w:val="24"/>
              </w:rPr>
              <w:t>439</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rPr>
                <w:sz w:val="24"/>
                <w:szCs w:val="24"/>
              </w:rPr>
            </w:pPr>
            <w:r w:rsidRPr="00C45FAE">
              <w:rPr>
                <w:sz w:val="24"/>
                <w:szCs w:val="24"/>
              </w:rPr>
              <w:t>1 16 01173 01 0000 140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both"/>
              <w:rPr>
                <w:sz w:val="24"/>
                <w:szCs w:val="24"/>
              </w:rPr>
            </w:pPr>
            <w:r w:rsidRPr="00C45FAE">
              <w:rPr>
                <w:sz w:val="24"/>
                <w:szCs w:val="24"/>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r>
      <w:tr w:rsidR="005E5061"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center"/>
              <w:rPr>
                <w:sz w:val="24"/>
                <w:szCs w:val="24"/>
              </w:rPr>
            </w:pPr>
            <w:r w:rsidRPr="00C45FAE">
              <w:rPr>
                <w:sz w:val="24"/>
                <w:szCs w:val="24"/>
              </w:rPr>
              <w:lastRenderedPageBreak/>
              <w:t>439</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rPr>
                <w:sz w:val="24"/>
                <w:szCs w:val="24"/>
              </w:rPr>
            </w:pPr>
            <w:r w:rsidRPr="00C45FAE">
              <w:rPr>
                <w:sz w:val="24"/>
                <w:szCs w:val="24"/>
              </w:rPr>
              <w:t>1 16 01193 01 0000 140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both"/>
              <w:rPr>
                <w:sz w:val="24"/>
                <w:szCs w:val="24"/>
              </w:rPr>
            </w:pPr>
            <w:r w:rsidRPr="00C45FAE">
              <w:rPr>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r>
      <w:tr w:rsidR="005E5061"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center"/>
              <w:rPr>
                <w:sz w:val="24"/>
                <w:szCs w:val="24"/>
              </w:rPr>
            </w:pPr>
            <w:r w:rsidRPr="00C45FAE">
              <w:rPr>
                <w:sz w:val="24"/>
                <w:szCs w:val="24"/>
              </w:rPr>
              <w:t>439</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rPr>
                <w:sz w:val="24"/>
                <w:szCs w:val="24"/>
              </w:rPr>
            </w:pPr>
            <w:r w:rsidRPr="00C45FAE">
              <w:rPr>
                <w:sz w:val="24"/>
                <w:szCs w:val="24"/>
              </w:rPr>
              <w:t>1 16 01203 01 0000 140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both"/>
              <w:rPr>
                <w:sz w:val="24"/>
                <w:szCs w:val="24"/>
              </w:rPr>
            </w:pPr>
            <w:r w:rsidRPr="00C45FAE">
              <w:rPr>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r>
      <w:tr w:rsidR="005E5061"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center"/>
              <w:rPr>
                <w:b/>
                <w:bCs/>
                <w:sz w:val="24"/>
                <w:szCs w:val="24"/>
              </w:rPr>
            </w:pPr>
            <w:r w:rsidRPr="00C45FAE">
              <w:rPr>
                <w:b/>
                <w:bCs/>
                <w:sz w:val="24"/>
                <w:szCs w:val="24"/>
              </w:rPr>
              <w:t>905</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rPr>
                <w:sz w:val="24"/>
                <w:szCs w:val="24"/>
              </w:rPr>
            </w:pPr>
            <w:r w:rsidRPr="00C45FAE">
              <w:rPr>
                <w:sz w:val="24"/>
                <w:szCs w:val="24"/>
              </w:rPr>
              <w:t> </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both"/>
              <w:rPr>
                <w:b/>
                <w:bCs/>
                <w:sz w:val="24"/>
                <w:szCs w:val="24"/>
              </w:rPr>
            </w:pPr>
            <w:r w:rsidRPr="00C45FAE">
              <w:rPr>
                <w:b/>
                <w:bCs/>
                <w:sz w:val="24"/>
                <w:szCs w:val="24"/>
              </w:rPr>
              <w:t>Совет депутатов закрытого административно-территориального образования город Зеленогорск</w:t>
            </w:r>
          </w:p>
        </w:tc>
      </w:tr>
      <w:tr w:rsidR="005E5061"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center"/>
              <w:rPr>
                <w:b/>
                <w:bCs/>
                <w:sz w:val="24"/>
                <w:szCs w:val="24"/>
              </w:rPr>
            </w:pPr>
            <w:r w:rsidRPr="00C45FAE">
              <w:rPr>
                <w:b/>
                <w:bCs/>
                <w:sz w:val="24"/>
                <w:szCs w:val="24"/>
              </w:rPr>
              <w:t>906</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rPr>
                <w:sz w:val="24"/>
                <w:szCs w:val="24"/>
              </w:rPr>
            </w:pPr>
            <w:r w:rsidRPr="00C45FAE">
              <w:rPr>
                <w:sz w:val="24"/>
                <w:szCs w:val="24"/>
              </w:rPr>
              <w:t> </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both"/>
              <w:rPr>
                <w:b/>
                <w:bCs/>
                <w:sz w:val="24"/>
                <w:szCs w:val="24"/>
              </w:rPr>
            </w:pPr>
            <w:r w:rsidRPr="00C45FAE">
              <w:rPr>
                <w:b/>
                <w:bCs/>
                <w:sz w:val="24"/>
                <w:szCs w:val="24"/>
              </w:rPr>
              <w:t>Счетная палата закрытого административно-территориального образования города Зеленогорск</w:t>
            </w:r>
          </w:p>
        </w:tc>
      </w:tr>
      <w:tr w:rsidR="005E5061"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center"/>
              <w:rPr>
                <w:sz w:val="24"/>
                <w:szCs w:val="24"/>
              </w:rPr>
            </w:pPr>
            <w:r w:rsidRPr="00C45FAE">
              <w:rPr>
                <w:sz w:val="24"/>
                <w:szCs w:val="24"/>
              </w:rPr>
              <w:t>906</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rPr>
                <w:sz w:val="24"/>
                <w:szCs w:val="24"/>
              </w:rPr>
            </w:pPr>
            <w:r w:rsidRPr="00C45FAE">
              <w:rPr>
                <w:sz w:val="24"/>
                <w:szCs w:val="24"/>
              </w:rPr>
              <w:t>1 13 02994 04 0000 130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both"/>
              <w:rPr>
                <w:sz w:val="24"/>
                <w:szCs w:val="24"/>
              </w:rPr>
            </w:pPr>
            <w:r w:rsidRPr="00C45FAE">
              <w:rPr>
                <w:sz w:val="24"/>
                <w:szCs w:val="24"/>
              </w:rPr>
              <w:t>Прочие доходы от компенсации затрат бюджетов городских округов</w:t>
            </w:r>
          </w:p>
        </w:tc>
      </w:tr>
      <w:tr w:rsidR="005E5061"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center"/>
              <w:rPr>
                <w:sz w:val="24"/>
                <w:szCs w:val="24"/>
              </w:rPr>
            </w:pPr>
            <w:r w:rsidRPr="00C45FAE">
              <w:rPr>
                <w:sz w:val="24"/>
                <w:szCs w:val="24"/>
              </w:rPr>
              <w:t>906</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rPr>
                <w:sz w:val="24"/>
                <w:szCs w:val="24"/>
              </w:rPr>
            </w:pPr>
            <w:r w:rsidRPr="00C45FAE">
              <w:rPr>
                <w:sz w:val="24"/>
                <w:szCs w:val="24"/>
              </w:rPr>
              <w:t>1 16 01054 01 0000 140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both"/>
              <w:rPr>
                <w:sz w:val="24"/>
                <w:szCs w:val="24"/>
              </w:rPr>
            </w:pPr>
            <w:r w:rsidRPr="00C45FAE">
              <w:rPr>
                <w:sz w:val="24"/>
                <w:szCs w:val="24"/>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выявленные должностными лицами органов муниципального контроля</w:t>
            </w:r>
          </w:p>
        </w:tc>
      </w:tr>
      <w:tr w:rsidR="005E5061"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center"/>
              <w:rPr>
                <w:sz w:val="24"/>
                <w:szCs w:val="24"/>
              </w:rPr>
            </w:pPr>
            <w:r w:rsidRPr="00C45FAE">
              <w:rPr>
                <w:sz w:val="24"/>
                <w:szCs w:val="24"/>
              </w:rPr>
              <w:t>906</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rPr>
                <w:sz w:val="24"/>
                <w:szCs w:val="24"/>
              </w:rPr>
            </w:pPr>
            <w:r w:rsidRPr="00C45FAE">
              <w:rPr>
                <w:sz w:val="24"/>
                <w:szCs w:val="24"/>
              </w:rPr>
              <w:t>1 16 01074 01 0000 140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both"/>
              <w:rPr>
                <w:sz w:val="24"/>
                <w:szCs w:val="24"/>
              </w:rPr>
            </w:pPr>
            <w:r w:rsidRPr="00C45FAE">
              <w:rPr>
                <w:sz w:val="24"/>
                <w:szCs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выявленные должностными лицами органов муниципального контроля</w:t>
            </w:r>
          </w:p>
        </w:tc>
      </w:tr>
      <w:tr w:rsidR="005E5061"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center"/>
              <w:rPr>
                <w:sz w:val="24"/>
                <w:szCs w:val="24"/>
              </w:rPr>
            </w:pPr>
            <w:r w:rsidRPr="00C45FAE">
              <w:rPr>
                <w:sz w:val="24"/>
                <w:szCs w:val="24"/>
              </w:rPr>
              <w:t>906</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rPr>
                <w:sz w:val="24"/>
                <w:szCs w:val="24"/>
              </w:rPr>
            </w:pPr>
            <w:r w:rsidRPr="00C45FAE">
              <w:rPr>
                <w:sz w:val="24"/>
                <w:szCs w:val="24"/>
              </w:rPr>
              <w:t>1 16 01154 01 0000 140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jc w:val="both"/>
              <w:rPr>
                <w:sz w:val="24"/>
                <w:szCs w:val="24"/>
              </w:rPr>
            </w:pPr>
            <w:r w:rsidRPr="00C45FAE">
              <w:rPr>
                <w:sz w:val="24"/>
                <w:szCs w:val="24"/>
              </w:rPr>
              <w:t xml:space="preserve">Административные штрафы, установленные </w:t>
            </w:r>
            <w:hyperlink r:id="rId12" w:history="1">
              <w:r w:rsidRPr="00C45FAE">
                <w:rPr>
                  <w:sz w:val="24"/>
                  <w:szCs w:val="24"/>
                </w:rPr>
                <w:t>главой 15</w:t>
              </w:r>
            </w:hyperlink>
            <w:r w:rsidRPr="00C45FAE">
              <w:rPr>
                <w:sz w:val="24"/>
                <w:szCs w:val="24"/>
              </w:rPr>
              <w:t xml:space="preserve">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w:t>
            </w:r>
            <w:hyperlink r:id="rId13" w:history="1">
              <w:r w:rsidRPr="00C45FAE">
                <w:rPr>
                  <w:sz w:val="24"/>
                  <w:szCs w:val="24"/>
                </w:rPr>
                <w:t>пункте 6 статьи 46</w:t>
              </w:r>
            </w:hyperlink>
            <w:r w:rsidRPr="00C45FAE">
              <w:rPr>
                <w:sz w:val="24"/>
                <w:szCs w:val="24"/>
              </w:rPr>
              <w:t xml:space="preserve"> Бюджетного кодекса Российской Федерации), выявленные должностными лицами органов муниципального контроля</w:t>
            </w:r>
          </w:p>
          <w:p w:rsidR="005E5061" w:rsidRPr="00C45FAE" w:rsidRDefault="005E5061" w:rsidP="005E5061">
            <w:pPr>
              <w:widowControl/>
              <w:autoSpaceDE/>
              <w:autoSpaceDN/>
              <w:adjustRightInd/>
              <w:jc w:val="both"/>
              <w:rPr>
                <w:sz w:val="24"/>
                <w:szCs w:val="24"/>
                <w:highlight w:val="red"/>
              </w:rPr>
            </w:pPr>
          </w:p>
        </w:tc>
      </w:tr>
      <w:tr w:rsidR="005E5061"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center"/>
              <w:rPr>
                <w:sz w:val="24"/>
                <w:szCs w:val="24"/>
              </w:rPr>
            </w:pPr>
            <w:r w:rsidRPr="00C45FAE">
              <w:rPr>
                <w:sz w:val="24"/>
                <w:szCs w:val="24"/>
              </w:rPr>
              <w:lastRenderedPageBreak/>
              <w:t>906</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rPr>
                <w:sz w:val="24"/>
                <w:szCs w:val="24"/>
              </w:rPr>
            </w:pPr>
            <w:r w:rsidRPr="00C45FAE">
              <w:rPr>
                <w:sz w:val="24"/>
                <w:szCs w:val="24"/>
              </w:rPr>
              <w:t>1 16 01157 01 0000 140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both"/>
              <w:rPr>
                <w:sz w:val="24"/>
                <w:szCs w:val="24"/>
              </w:rPr>
            </w:pPr>
            <w:r w:rsidRPr="00C45FAE">
              <w:rPr>
                <w:sz w:val="24"/>
                <w:szCs w:val="24"/>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связанные с нецелевым использованием бюджетных средств, невозвратом либо несвоевременным возвратом бюджетного кредита, не перечислением либо несвоевременным перечислением платы за пользование бюджетным кредитом, нарушением условий предоставления бюджетного кредита, нарушением порядка и (или) условий предоставления (расходования) межбюджетных трансфертов, нарушением условий предоставления бюджетных инвестиций, субсидий юридическим лицам, индивидуальным предпринимателям и физическим лицам, подлежащие зачислению в бюджет муниципального образования</w:t>
            </w:r>
          </w:p>
        </w:tc>
      </w:tr>
      <w:tr w:rsidR="005E5061"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center"/>
              <w:rPr>
                <w:sz w:val="24"/>
                <w:szCs w:val="24"/>
              </w:rPr>
            </w:pPr>
            <w:r w:rsidRPr="00C45FAE">
              <w:rPr>
                <w:sz w:val="24"/>
                <w:szCs w:val="24"/>
              </w:rPr>
              <w:t>906</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rPr>
                <w:sz w:val="24"/>
                <w:szCs w:val="24"/>
              </w:rPr>
            </w:pPr>
            <w:r w:rsidRPr="00C45FAE">
              <w:rPr>
                <w:sz w:val="24"/>
                <w:szCs w:val="24"/>
              </w:rPr>
              <w:t>1 16 01194 01 0000 140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both"/>
              <w:rPr>
                <w:sz w:val="24"/>
                <w:szCs w:val="24"/>
              </w:rPr>
            </w:pPr>
            <w:r w:rsidRPr="00C45FAE">
              <w:rPr>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выявленные должностными лицами органов муниципального контроля</w:t>
            </w:r>
          </w:p>
        </w:tc>
      </w:tr>
      <w:tr w:rsidR="005E5061"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center"/>
              <w:rPr>
                <w:sz w:val="24"/>
                <w:szCs w:val="24"/>
              </w:rPr>
            </w:pPr>
            <w:r w:rsidRPr="00C45FAE">
              <w:rPr>
                <w:sz w:val="24"/>
                <w:szCs w:val="24"/>
              </w:rPr>
              <w:t>906</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rPr>
                <w:sz w:val="24"/>
                <w:szCs w:val="24"/>
              </w:rPr>
            </w:pPr>
            <w:r w:rsidRPr="00C45FAE">
              <w:rPr>
                <w:sz w:val="24"/>
                <w:szCs w:val="24"/>
              </w:rPr>
              <w:t>1 16 07090 04 0000 140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both"/>
              <w:rPr>
                <w:sz w:val="24"/>
                <w:szCs w:val="24"/>
              </w:rPr>
            </w:pPr>
            <w:r w:rsidRPr="00C45FAE">
              <w:rPr>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5E5061"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center"/>
              <w:rPr>
                <w:sz w:val="24"/>
                <w:szCs w:val="24"/>
              </w:rPr>
            </w:pPr>
            <w:r w:rsidRPr="00C45FAE">
              <w:rPr>
                <w:sz w:val="24"/>
                <w:szCs w:val="24"/>
              </w:rPr>
              <w:t>906</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rPr>
                <w:sz w:val="24"/>
                <w:szCs w:val="24"/>
              </w:rPr>
            </w:pPr>
            <w:r w:rsidRPr="00C45FAE">
              <w:rPr>
                <w:sz w:val="24"/>
                <w:szCs w:val="24"/>
              </w:rPr>
              <w:t>1 17 01040 04 0000 180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both"/>
              <w:rPr>
                <w:sz w:val="24"/>
                <w:szCs w:val="24"/>
              </w:rPr>
            </w:pPr>
            <w:r w:rsidRPr="00C45FAE">
              <w:rPr>
                <w:sz w:val="24"/>
                <w:szCs w:val="24"/>
              </w:rPr>
              <w:t>Невыясненные поступления, зачисляемые в бюджеты городских округов</w:t>
            </w:r>
          </w:p>
        </w:tc>
      </w:tr>
      <w:tr w:rsidR="005E5061"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center"/>
              <w:rPr>
                <w:b/>
                <w:bCs/>
                <w:sz w:val="24"/>
                <w:szCs w:val="24"/>
              </w:rPr>
            </w:pPr>
            <w:r w:rsidRPr="00C45FAE">
              <w:rPr>
                <w:b/>
                <w:bCs/>
                <w:sz w:val="24"/>
                <w:szCs w:val="24"/>
              </w:rPr>
              <w:t>907</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rPr>
                <w:sz w:val="24"/>
                <w:szCs w:val="24"/>
              </w:rPr>
            </w:pPr>
            <w:r w:rsidRPr="00C45FAE">
              <w:rPr>
                <w:sz w:val="24"/>
                <w:szCs w:val="24"/>
              </w:rPr>
              <w:t> </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both"/>
              <w:rPr>
                <w:b/>
                <w:bCs/>
                <w:sz w:val="24"/>
                <w:szCs w:val="24"/>
              </w:rPr>
            </w:pPr>
            <w:r w:rsidRPr="00C45FAE">
              <w:rPr>
                <w:b/>
                <w:bCs/>
                <w:sz w:val="24"/>
                <w:szCs w:val="24"/>
              </w:rPr>
              <w:t>Комитет по управлению имуществом Администрации ЗАТО г. Зеленогорск</w:t>
            </w:r>
          </w:p>
        </w:tc>
      </w:tr>
      <w:tr w:rsidR="005E5061"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center"/>
              <w:rPr>
                <w:sz w:val="24"/>
                <w:szCs w:val="24"/>
              </w:rPr>
            </w:pPr>
            <w:r w:rsidRPr="00C45FAE">
              <w:rPr>
                <w:sz w:val="24"/>
                <w:szCs w:val="24"/>
              </w:rPr>
              <w:t>907</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rPr>
                <w:sz w:val="24"/>
                <w:szCs w:val="24"/>
              </w:rPr>
            </w:pPr>
            <w:r w:rsidRPr="00C45FAE">
              <w:rPr>
                <w:sz w:val="24"/>
                <w:szCs w:val="24"/>
              </w:rPr>
              <w:t>1 11 01040 04 0000 120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both"/>
              <w:rPr>
                <w:sz w:val="24"/>
                <w:szCs w:val="24"/>
              </w:rPr>
            </w:pPr>
            <w:r w:rsidRPr="00C45FAE">
              <w:rPr>
                <w:sz w:val="24"/>
                <w:szCs w:val="24"/>
              </w:rPr>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городским округам</w:t>
            </w:r>
          </w:p>
        </w:tc>
      </w:tr>
      <w:tr w:rsidR="005E5061"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center"/>
              <w:rPr>
                <w:sz w:val="24"/>
                <w:szCs w:val="24"/>
              </w:rPr>
            </w:pPr>
            <w:r w:rsidRPr="00C45FAE">
              <w:rPr>
                <w:sz w:val="24"/>
                <w:szCs w:val="24"/>
              </w:rPr>
              <w:t>907</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rPr>
                <w:sz w:val="24"/>
                <w:szCs w:val="24"/>
              </w:rPr>
            </w:pPr>
            <w:r w:rsidRPr="00C45FAE">
              <w:rPr>
                <w:sz w:val="24"/>
                <w:szCs w:val="24"/>
              </w:rPr>
              <w:t>1 11 05012 04 0000 120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both"/>
              <w:rPr>
                <w:sz w:val="24"/>
                <w:szCs w:val="24"/>
              </w:rPr>
            </w:pPr>
            <w:r w:rsidRPr="00C45FAE">
              <w:rPr>
                <w:sz w:val="24"/>
                <w:szCs w:val="24"/>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округов, а также средства от продажи права на заключение договоров аренды указанных земельных участков</w:t>
            </w:r>
          </w:p>
        </w:tc>
      </w:tr>
      <w:tr w:rsidR="005E5061"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center"/>
              <w:rPr>
                <w:sz w:val="24"/>
                <w:szCs w:val="24"/>
              </w:rPr>
            </w:pPr>
            <w:r w:rsidRPr="00C45FAE">
              <w:rPr>
                <w:sz w:val="24"/>
                <w:szCs w:val="24"/>
              </w:rPr>
              <w:t>907</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rPr>
                <w:sz w:val="24"/>
                <w:szCs w:val="24"/>
              </w:rPr>
            </w:pPr>
            <w:r w:rsidRPr="00C45FAE">
              <w:rPr>
                <w:sz w:val="24"/>
                <w:szCs w:val="24"/>
              </w:rPr>
              <w:t>1 11 05024 04 0000 120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both"/>
              <w:rPr>
                <w:sz w:val="24"/>
                <w:szCs w:val="24"/>
              </w:rPr>
            </w:pPr>
            <w:r w:rsidRPr="00C45FAE">
              <w:rPr>
                <w:sz w:val="24"/>
                <w:szCs w:val="24"/>
              </w:rPr>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округов (за исключением земельных участков муниципальных бюджетных и автономных учреждений)</w:t>
            </w:r>
          </w:p>
        </w:tc>
      </w:tr>
      <w:tr w:rsidR="005E5061"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center"/>
              <w:rPr>
                <w:sz w:val="24"/>
                <w:szCs w:val="24"/>
              </w:rPr>
            </w:pPr>
            <w:r w:rsidRPr="00C45FAE">
              <w:rPr>
                <w:sz w:val="24"/>
                <w:szCs w:val="24"/>
              </w:rPr>
              <w:lastRenderedPageBreak/>
              <w:t>907</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rPr>
                <w:sz w:val="24"/>
                <w:szCs w:val="24"/>
              </w:rPr>
            </w:pPr>
            <w:r w:rsidRPr="00C45FAE">
              <w:rPr>
                <w:sz w:val="24"/>
                <w:szCs w:val="24"/>
              </w:rPr>
              <w:t>1 11 05074 04 0000 120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both"/>
              <w:rPr>
                <w:sz w:val="24"/>
                <w:szCs w:val="24"/>
              </w:rPr>
            </w:pPr>
            <w:r w:rsidRPr="00C45FAE">
              <w:rPr>
                <w:sz w:val="24"/>
                <w:szCs w:val="24"/>
              </w:rPr>
              <w:t>Доходы от сдачи в аренду имущества, составляющего казну городских округов (за исключением земельных участков)</w:t>
            </w:r>
          </w:p>
        </w:tc>
      </w:tr>
      <w:tr w:rsidR="005E5061"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center"/>
              <w:rPr>
                <w:sz w:val="24"/>
                <w:szCs w:val="24"/>
              </w:rPr>
            </w:pPr>
            <w:r w:rsidRPr="00C45FAE">
              <w:rPr>
                <w:sz w:val="24"/>
                <w:szCs w:val="24"/>
              </w:rPr>
              <w:t>907</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rPr>
                <w:sz w:val="24"/>
                <w:szCs w:val="24"/>
              </w:rPr>
            </w:pPr>
            <w:r w:rsidRPr="00C45FAE">
              <w:rPr>
                <w:sz w:val="24"/>
                <w:szCs w:val="24"/>
              </w:rPr>
              <w:t>1 11 05312 04 0000 120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both"/>
              <w:rPr>
                <w:sz w:val="24"/>
                <w:szCs w:val="24"/>
              </w:rPr>
            </w:pPr>
            <w:r w:rsidRPr="00C45FAE">
              <w:rPr>
                <w:sz w:val="24"/>
                <w:szCs w:val="24"/>
              </w:rPr>
              <w:t>Плата по соглашениям об установлении сервитута, заключенным органами местного самоуправления городских округов,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округов</w:t>
            </w:r>
          </w:p>
        </w:tc>
      </w:tr>
      <w:tr w:rsidR="005E5061"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center"/>
              <w:rPr>
                <w:sz w:val="24"/>
                <w:szCs w:val="24"/>
              </w:rPr>
            </w:pPr>
            <w:r w:rsidRPr="00C45FAE">
              <w:rPr>
                <w:sz w:val="24"/>
                <w:szCs w:val="24"/>
              </w:rPr>
              <w:t>907</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rPr>
                <w:sz w:val="24"/>
                <w:szCs w:val="24"/>
              </w:rPr>
            </w:pPr>
            <w:r w:rsidRPr="00C45FAE">
              <w:rPr>
                <w:sz w:val="24"/>
                <w:szCs w:val="24"/>
              </w:rPr>
              <w:t>1 11 05324 04 0000 120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both"/>
              <w:rPr>
                <w:sz w:val="24"/>
                <w:szCs w:val="24"/>
              </w:rPr>
            </w:pPr>
            <w:r w:rsidRPr="00C45FAE">
              <w:rPr>
                <w:sz w:val="24"/>
                <w:szCs w:val="24"/>
              </w:rPr>
              <w:t>Плата по соглашениям об установлении сервитута, заключенным органами местного самоуправления городских округов,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городских округов</w:t>
            </w:r>
          </w:p>
        </w:tc>
      </w:tr>
      <w:tr w:rsidR="005E5061"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center"/>
              <w:rPr>
                <w:sz w:val="24"/>
                <w:szCs w:val="24"/>
              </w:rPr>
            </w:pPr>
            <w:r w:rsidRPr="00C45FAE">
              <w:rPr>
                <w:sz w:val="24"/>
                <w:szCs w:val="24"/>
              </w:rPr>
              <w:t>907</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rPr>
                <w:sz w:val="24"/>
                <w:szCs w:val="24"/>
              </w:rPr>
            </w:pPr>
            <w:r w:rsidRPr="00C45FAE">
              <w:rPr>
                <w:sz w:val="24"/>
                <w:szCs w:val="24"/>
              </w:rPr>
              <w:t>1 11 07014 04 0000 120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both"/>
              <w:rPr>
                <w:sz w:val="24"/>
                <w:szCs w:val="24"/>
              </w:rPr>
            </w:pPr>
            <w:r w:rsidRPr="00C45FAE">
              <w:rPr>
                <w:sz w:val="24"/>
                <w:szCs w:val="24"/>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городскими округами</w:t>
            </w:r>
          </w:p>
        </w:tc>
      </w:tr>
      <w:tr w:rsidR="005E5061"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center"/>
              <w:rPr>
                <w:sz w:val="24"/>
                <w:szCs w:val="24"/>
              </w:rPr>
            </w:pPr>
            <w:r w:rsidRPr="00C45FAE">
              <w:rPr>
                <w:sz w:val="24"/>
                <w:szCs w:val="24"/>
              </w:rPr>
              <w:t>907</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rPr>
                <w:sz w:val="24"/>
                <w:szCs w:val="24"/>
              </w:rPr>
            </w:pPr>
            <w:r w:rsidRPr="00C45FAE">
              <w:rPr>
                <w:sz w:val="24"/>
                <w:szCs w:val="24"/>
              </w:rPr>
              <w:t>1 11 08040 04 0000 120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both"/>
              <w:rPr>
                <w:sz w:val="24"/>
                <w:szCs w:val="24"/>
              </w:rPr>
            </w:pPr>
            <w:r w:rsidRPr="00C45FAE">
              <w:rPr>
                <w:sz w:val="24"/>
                <w:szCs w:val="24"/>
              </w:rPr>
              <w:t>Средства, получаемые от передачи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залог, в доверительное управление</w:t>
            </w:r>
          </w:p>
        </w:tc>
      </w:tr>
      <w:tr w:rsidR="005E5061"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center"/>
              <w:rPr>
                <w:sz w:val="24"/>
                <w:szCs w:val="24"/>
              </w:rPr>
            </w:pPr>
            <w:r w:rsidRPr="00C45FAE">
              <w:rPr>
                <w:sz w:val="24"/>
                <w:szCs w:val="24"/>
              </w:rPr>
              <w:t>907</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rPr>
                <w:sz w:val="24"/>
                <w:szCs w:val="24"/>
              </w:rPr>
            </w:pPr>
            <w:r w:rsidRPr="00C45FAE">
              <w:rPr>
                <w:sz w:val="24"/>
                <w:szCs w:val="24"/>
              </w:rPr>
              <w:t>1 11 09044 04 0000 120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both"/>
              <w:rPr>
                <w:sz w:val="24"/>
                <w:szCs w:val="24"/>
              </w:rPr>
            </w:pPr>
            <w:r w:rsidRPr="00C45FAE">
              <w:rPr>
                <w:sz w:val="24"/>
                <w:szCs w:val="24"/>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r>
      <w:tr w:rsidR="005E5061"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center"/>
              <w:rPr>
                <w:sz w:val="24"/>
                <w:szCs w:val="24"/>
              </w:rPr>
            </w:pPr>
            <w:r w:rsidRPr="00C45FAE">
              <w:rPr>
                <w:sz w:val="24"/>
                <w:szCs w:val="24"/>
              </w:rPr>
              <w:t>907</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rPr>
                <w:sz w:val="24"/>
                <w:szCs w:val="24"/>
              </w:rPr>
            </w:pPr>
            <w:r w:rsidRPr="00C45FAE">
              <w:rPr>
                <w:sz w:val="24"/>
                <w:szCs w:val="24"/>
              </w:rPr>
              <w:t>1 13 02064 04 0000 130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both"/>
              <w:rPr>
                <w:sz w:val="24"/>
                <w:szCs w:val="24"/>
              </w:rPr>
            </w:pPr>
            <w:r w:rsidRPr="00C45FAE">
              <w:rPr>
                <w:sz w:val="24"/>
                <w:szCs w:val="24"/>
              </w:rPr>
              <w:t>Доходы, поступающие в порядке возмещения расходов, понесенных в связи с эксплуатацией имущества городских округов</w:t>
            </w:r>
          </w:p>
        </w:tc>
      </w:tr>
      <w:tr w:rsidR="005E5061"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center"/>
              <w:rPr>
                <w:sz w:val="24"/>
                <w:szCs w:val="24"/>
              </w:rPr>
            </w:pPr>
            <w:r w:rsidRPr="00C45FAE">
              <w:rPr>
                <w:sz w:val="24"/>
                <w:szCs w:val="24"/>
              </w:rPr>
              <w:t>907</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rPr>
                <w:sz w:val="24"/>
                <w:szCs w:val="24"/>
              </w:rPr>
            </w:pPr>
            <w:r w:rsidRPr="00C45FAE">
              <w:rPr>
                <w:sz w:val="24"/>
                <w:szCs w:val="24"/>
              </w:rPr>
              <w:t>1 13 02994 04 0000 130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both"/>
              <w:rPr>
                <w:sz w:val="24"/>
                <w:szCs w:val="24"/>
              </w:rPr>
            </w:pPr>
            <w:r w:rsidRPr="00C45FAE">
              <w:rPr>
                <w:sz w:val="24"/>
                <w:szCs w:val="24"/>
              </w:rPr>
              <w:t>Прочие доходы от компенсации затрат бюджетов городских округов</w:t>
            </w:r>
          </w:p>
        </w:tc>
      </w:tr>
      <w:tr w:rsidR="005E5061"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center"/>
              <w:rPr>
                <w:sz w:val="24"/>
                <w:szCs w:val="24"/>
              </w:rPr>
            </w:pPr>
            <w:r w:rsidRPr="00C45FAE">
              <w:rPr>
                <w:sz w:val="24"/>
                <w:szCs w:val="24"/>
              </w:rPr>
              <w:t>907</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rPr>
                <w:sz w:val="24"/>
                <w:szCs w:val="24"/>
              </w:rPr>
            </w:pPr>
            <w:r w:rsidRPr="00C45FAE">
              <w:rPr>
                <w:sz w:val="24"/>
                <w:szCs w:val="24"/>
              </w:rPr>
              <w:t>1 14 02043 04 0000 410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both"/>
              <w:rPr>
                <w:sz w:val="24"/>
                <w:szCs w:val="24"/>
              </w:rPr>
            </w:pPr>
            <w:r w:rsidRPr="00C45FAE">
              <w:rPr>
                <w:sz w:val="24"/>
                <w:szCs w:val="24"/>
              </w:rPr>
              <w:t xml:space="preserve">Доходы от реализации иного имущества, находящегося в собственности городских округов (за исключением имущества муниципальных бюджетных и автономных учреждений, а также </w:t>
            </w:r>
            <w:r w:rsidRPr="00C45FAE">
              <w:rPr>
                <w:sz w:val="24"/>
                <w:szCs w:val="24"/>
              </w:rPr>
              <w:lastRenderedPageBreak/>
              <w:t>имущества муниципальных унитарных предприятий, в том числе казенных), в части реализации основных средств по указанному имуществу</w:t>
            </w:r>
          </w:p>
        </w:tc>
      </w:tr>
      <w:tr w:rsidR="005E5061"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center"/>
              <w:rPr>
                <w:sz w:val="24"/>
                <w:szCs w:val="24"/>
              </w:rPr>
            </w:pPr>
            <w:r w:rsidRPr="00C45FAE">
              <w:rPr>
                <w:sz w:val="24"/>
                <w:szCs w:val="24"/>
              </w:rPr>
              <w:lastRenderedPageBreak/>
              <w:t>907</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rPr>
                <w:sz w:val="24"/>
                <w:szCs w:val="24"/>
              </w:rPr>
            </w:pPr>
            <w:r w:rsidRPr="00C45FAE">
              <w:rPr>
                <w:sz w:val="24"/>
                <w:szCs w:val="24"/>
              </w:rPr>
              <w:t>1 16 01084 01 0000 140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both"/>
              <w:rPr>
                <w:sz w:val="24"/>
                <w:szCs w:val="24"/>
                <w:highlight w:val="red"/>
              </w:rPr>
            </w:pPr>
            <w:r w:rsidRPr="00C45FAE">
              <w:rPr>
                <w:sz w:val="24"/>
                <w:szCs w:val="24"/>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выявленные должностными лицами органов муниципального контроля</w:t>
            </w:r>
          </w:p>
        </w:tc>
      </w:tr>
      <w:tr w:rsidR="005E5061"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center"/>
              <w:rPr>
                <w:sz w:val="24"/>
                <w:szCs w:val="24"/>
              </w:rPr>
            </w:pPr>
            <w:r w:rsidRPr="00C45FAE">
              <w:rPr>
                <w:sz w:val="24"/>
                <w:szCs w:val="24"/>
              </w:rPr>
              <w:t>907</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rPr>
                <w:sz w:val="24"/>
                <w:szCs w:val="24"/>
              </w:rPr>
            </w:pPr>
            <w:r w:rsidRPr="00C45FAE">
              <w:rPr>
                <w:sz w:val="24"/>
                <w:szCs w:val="24"/>
              </w:rPr>
              <w:t>1 16 07090 04 0000 140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both"/>
              <w:rPr>
                <w:sz w:val="24"/>
                <w:szCs w:val="24"/>
              </w:rPr>
            </w:pPr>
            <w:r w:rsidRPr="00C45FAE">
              <w:rPr>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5E5061" w:rsidTr="00386ED3">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center"/>
              <w:rPr>
                <w:sz w:val="24"/>
                <w:szCs w:val="24"/>
              </w:rPr>
            </w:pPr>
            <w:r w:rsidRPr="00C45FAE">
              <w:rPr>
                <w:sz w:val="24"/>
                <w:szCs w:val="24"/>
              </w:rPr>
              <w:t>907</w:t>
            </w:r>
          </w:p>
        </w:tc>
        <w:tc>
          <w:tcPr>
            <w:tcW w:w="2662"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rPr>
                <w:sz w:val="24"/>
                <w:szCs w:val="24"/>
              </w:rPr>
            </w:pPr>
            <w:r w:rsidRPr="00C45FAE">
              <w:rPr>
                <w:sz w:val="24"/>
                <w:szCs w:val="24"/>
              </w:rPr>
              <w:t>1 17 01040 04 0000 180</w:t>
            </w:r>
          </w:p>
        </w:tc>
        <w:tc>
          <w:tcPr>
            <w:tcW w:w="10345" w:type="dxa"/>
            <w:tcBorders>
              <w:top w:val="single" w:sz="4" w:space="0" w:color="auto"/>
              <w:left w:val="single" w:sz="4" w:space="0" w:color="auto"/>
              <w:bottom w:val="single" w:sz="4" w:space="0" w:color="auto"/>
              <w:right w:val="single" w:sz="4" w:space="0" w:color="auto"/>
            </w:tcBorders>
            <w:shd w:val="clear" w:color="auto" w:fill="auto"/>
            <w:vAlign w:val="center"/>
          </w:tcPr>
          <w:p w:rsidR="005E5061" w:rsidRPr="00C45FAE" w:rsidRDefault="005E5061" w:rsidP="005E5061">
            <w:pPr>
              <w:widowControl/>
              <w:autoSpaceDE/>
              <w:autoSpaceDN/>
              <w:adjustRightInd/>
              <w:jc w:val="both"/>
              <w:rPr>
                <w:sz w:val="24"/>
                <w:szCs w:val="24"/>
              </w:rPr>
            </w:pPr>
            <w:r w:rsidRPr="00C45FAE">
              <w:rPr>
                <w:sz w:val="24"/>
                <w:szCs w:val="24"/>
              </w:rPr>
              <w:t>Невыясненные поступления, зачисляемые в бюджеты городских округов</w:t>
            </w:r>
          </w:p>
        </w:tc>
      </w:tr>
    </w:tbl>
    <w:p w:rsidR="00866441" w:rsidRDefault="00866441" w:rsidP="00AA787D">
      <w:pPr>
        <w:widowControl/>
        <w:autoSpaceDE/>
        <w:autoSpaceDN/>
        <w:adjustRightInd/>
        <w:rPr>
          <w:sz w:val="28"/>
        </w:rPr>
      </w:pPr>
    </w:p>
    <w:sectPr w:rsidR="00866441" w:rsidSect="00190A52">
      <w:pgSz w:w="16838" w:h="11906" w:orient="landscape"/>
      <w:pgMar w:top="1701" w:right="962"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5061" w:rsidRDefault="005E5061">
      <w:r>
        <w:separator/>
      </w:r>
    </w:p>
  </w:endnote>
  <w:endnote w:type="continuationSeparator" w:id="0">
    <w:p w:rsidR="005E5061" w:rsidRDefault="005E50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5570939"/>
      <w:docPartObj>
        <w:docPartGallery w:val="Page Numbers (Bottom of Page)"/>
        <w:docPartUnique/>
      </w:docPartObj>
    </w:sdtPr>
    <w:sdtEndPr/>
    <w:sdtContent>
      <w:p w:rsidR="005E5061" w:rsidRDefault="005E5061">
        <w:pPr>
          <w:pStyle w:val="a6"/>
          <w:jc w:val="center"/>
        </w:pPr>
        <w:r>
          <w:fldChar w:fldCharType="begin"/>
        </w:r>
        <w:r>
          <w:instrText>PAGE   \* MERGEFORMAT</w:instrText>
        </w:r>
        <w:r>
          <w:fldChar w:fldCharType="separate"/>
        </w:r>
        <w:r w:rsidR="008F1791">
          <w:rPr>
            <w:noProof/>
          </w:rPr>
          <w:t>44</w:t>
        </w:r>
        <w:r>
          <w:fldChar w:fldCharType="end"/>
        </w:r>
      </w:p>
    </w:sdtContent>
  </w:sdt>
  <w:p w:rsidR="005E5061" w:rsidRPr="005E69C2" w:rsidRDefault="005E5061">
    <w:pPr>
      <w:pStyle w:val="a6"/>
      <w:jc w:val="center"/>
      <w:rPr>
        <w:sz w:val="28"/>
        <w:szCs w:val="28"/>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1194462"/>
      <w:docPartObj>
        <w:docPartGallery w:val="Page Numbers (Bottom of Page)"/>
        <w:docPartUnique/>
      </w:docPartObj>
    </w:sdtPr>
    <w:sdtEndPr/>
    <w:sdtContent>
      <w:p w:rsidR="005E5061" w:rsidRDefault="005E5061">
        <w:pPr>
          <w:pStyle w:val="a6"/>
          <w:jc w:val="center"/>
        </w:pPr>
        <w:r>
          <w:fldChar w:fldCharType="begin"/>
        </w:r>
        <w:r>
          <w:instrText>PAGE   \* MERGEFORMAT</w:instrText>
        </w:r>
        <w:r>
          <w:fldChar w:fldCharType="separate"/>
        </w:r>
        <w:r w:rsidR="008F1791">
          <w:rPr>
            <w:noProof/>
          </w:rPr>
          <w:t>3</w:t>
        </w:r>
        <w:r>
          <w:fldChar w:fldCharType="end"/>
        </w:r>
      </w:p>
    </w:sdtContent>
  </w:sdt>
  <w:p w:rsidR="005E5061" w:rsidRPr="00B86BBA" w:rsidRDefault="005E5061" w:rsidP="00B86BBA">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5061" w:rsidRDefault="005E5061">
      <w:r>
        <w:separator/>
      </w:r>
    </w:p>
  </w:footnote>
  <w:footnote w:type="continuationSeparator" w:id="0">
    <w:p w:rsidR="005E5061" w:rsidRDefault="005E506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D11A5"/>
    <w:multiLevelType w:val="hybridMultilevel"/>
    <w:tmpl w:val="1B42F378"/>
    <w:lvl w:ilvl="0" w:tplc="C1B02E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2BA5997"/>
    <w:multiLevelType w:val="hybridMultilevel"/>
    <w:tmpl w:val="15B29CFC"/>
    <w:lvl w:ilvl="0" w:tplc="B35C722A">
      <w:start w:val="1"/>
      <w:numFmt w:val="decimal"/>
      <w:lvlText w:val="%1."/>
      <w:lvlJc w:val="center"/>
      <w:pPr>
        <w:tabs>
          <w:tab w:val="num" w:pos="187"/>
        </w:tabs>
        <w:ind w:left="0" w:firstLine="19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4C705BD"/>
    <w:multiLevelType w:val="hybridMultilevel"/>
    <w:tmpl w:val="C9240E5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08E2060E"/>
    <w:multiLevelType w:val="multilevel"/>
    <w:tmpl w:val="C70E1F52"/>
    <w:lvl w:ilvl="0">
      <w:start w:val="1"/>
      <w:numFmt w:val="decimal"/>
      <w:lvlText w:val="%1."/>
      <w:lvlJc w:val="left"/>
      <w:pPr>
        <w:ind w:left="928"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573" w:hanging="720"/>
      </w:pPr>
      <w:rPr>
        <w:rFonts w:hint="default"/>
      </w:rPr>
    </w:lvl>
    <w:lvl w:ilvl="3">
      <w:start w:val="1"/>
      <w:numFmt w:val="decimal"/>
      <w:isLgl/>
      <w:lvlText w:val="%1.%2.%3.%4."/>
      <w:lvlJc w:val="left"/>
      <w:pPr>
        <w:ind w:left="1936" w:hanging="1080"/>
      </w:pPr>
      <w:rPr>
        <w:rFonts w:hint="default"/>
      </w:rPr>
    </w:lvl>
    <w:lvl w:ilvl="4">
      <w:start w:val="1"/>
      <w:numFmt w:val="decimal"/>
      <w:isLgl/>
      <w:lvlText w:val="%1.%2.%3.%4.%5."/>
      <w:lvlJc w:val="left"/>
      <w:pPr>
        <w:ind w:left="1939" w:hanging="1080"/>
      </w:pPr>
      <w:rPr>
        <w:rFonts w:hint="default"/>
      </w:rPr>
    </w:lvl>
    <w:lvl w:ilvl="5">
      <w:start w:val="1"/>
      <w:numFmt w:val="decimal"/>
      <w:isLgl/>
      <w:lvlText w:val="%1.%2.%3.%4.%5.%6."/>
      <w:lvlJc w:val="left"/>
      <w:pPr>
        <w:ind w:left="2302" w:hanging="1440"/>
      </w:pPr>
      <w:rPr>
        <w:rFonts w:hint="default"/>
      </w:rPr>
    </w:lvl>
    <w:lvl w:ilvl="6">
      <w:start w:val="1"/>
      <w:numFmt w:val="decimal"/>
      <w:isLgl/>
      <w:lvlText w:val="%1.%2.%3.%4.%5.%6.%7."/>
      <w:lvlJc w:val="left"/>
      <w:pPr>
        <w:ind w:left="2665" w:hanging="1800"/>
      </w:pPr>
      <w:rPr>
        <w:rFonts w:hint="default"/>
      </w:rPr>
    </w:lvl>
    <w:lvl w:ilvl="7">
      <w:start w:val="1"/>
      <w:numFmt w:val="decimal"/>
      <w:isLgl/>
      <w:lvlText w:val="%1.%2.%3.%4.%5.%6.%7.%8."/>
      <w:lvlJc w:val="left"/>
      <w:pPr>
        <w:ind w:left="2668" w:hanging="1800"/>
      </w:pPr>
      <w:rPr>
        <w:rFonts w:hint="default"/>
      </w:rPr>
    </w:lvl>
    <w:lvl w:ilvl="8">
      <w:start w:val="1"/>
      <w:numFmt w:val="decimal"/>
      <w:isLgl/>
      <w:lvlText w:val="%1.%2.%3.%4.%5.%6.%7.%8.%9."/>
      <w:lvlJc w:val="left"/>
      <w:pPr>
        <w:ind w:left="3031" w:hanging="2160"/>
      </w:pPr>
      <w:rPr>
        <w:rFonts w:hint="default"/>
      </w:rPr>
    </w:lvl>
  </w:abstractNum>
  <w:abstractNum w:abstractNumId="4" w15:restartNumberingAfterBreak="0">
    <w:nsid w:val="09251408"/>
    <w:multiLevelType w:val="hybridMultilevel"/>
    <w:tmpl w:val="36C207EA"/>
    <w:lvl w:ilvl="0" w:tplc="0419000F">
      <w:start w:val="1"/>
      <w:numFmt w:val="decimal"/>
      <w:lvlText w:val="%1."/>
      <w:lvlJc w:val="left"/>
      <w:pPr>
        <w:tabs>
          <w:tab w:val="num" w:pos="910"/>
        </w:tabs>
        <w:ind w:left="910" w:hanging="360"/>
      </w:pPr>
    </w:lvl>
    <w:lvl w:ilvl="1" w:tplc="04190019" w:tentative="1">
      <w:start w:val="1"/>
      <w:numFmt w:val="lowerLetter"/>
      <w:lvlText w:val="%2."/>
      <w:lvlJc w:val="left"/>
      <w:pPr>
        <w:tabs>
          <w:tab w:val="num" w:pos="1630"/>
        </w:tabs>
        <w:ind w:left="1630" w:hanging="360"/>
      </w:pPr>
    </w:lvl>
    <w:lvl w:ilvl="2" w:tplc="0419001B" w:tentative="1">
      <w:start w:val="1"/>
      <w:numFmt w:val="lowerRoman"/>
      <w:lvlText w:val="%3."/>
      <w:lvlJc w:val="right"/>
      <w:pPr>
        <w:tabs>
          <w:tab w:val="num" w:pos="2350"/>
        </w:tabs>
        <w:ind w:left="2350" w:hanging="180"/>
      </w:pPr>
    </w:lvl>
    <w:lvl w:ilvl="3" w:tplc="0419000F" w:tentative="1">
      <w:start w:val="1"/>
      <w:numFmt w:val="decimal"/>
      <w:lvlText w:val="%4."/>
      <w:lvlJc w:val="left"/>
      <w:pPr>
        <w:tabs>
          <w:tab w:val="num" w:pos="3070"/>
        </w:tabs>
        <w:ind w:left="3070" w:hanging="360"/>
      </w:pPr>
    </w:lvl>
    <w:lvl w:ilvl="4" w:tplc="04190019" w:tentative="1">
      <w:start w:val="1"/>
      <w:numFmt w:val="lowerLetter"/>
      <w:lvlText w:val="%5."/>
      <w:lvlJc w:val="left"/>
      <w:pPr>
        <w:tabs>
          <w:tab w:val="num" w:pos="3790"/>
        </w:tabs>
        <w:ind w:left="3790" w:hanging="360"/>
      </w:pPr>
    </w:lvl>
    <w:lvl w:ilvl="5" w:tplc="0419001B" w:tentative="1">
      <w:start w:val="1"/>
      <w:numFmt w:val="lowerRoman"/>
      <w:lvlText w:val="%6."/>
      <w:lvlJc w:val="right"/>
      <w:pPr>
        <w:tabs>
          <w:tab w:val="num" w:pos="4510"/>
        </w:tabs>
        <w:ind w:left="4510" w:hanging="180"/>
      </w:pPr>
    </w:lvl>
    <w:lvl w:ilvl="6" w:tplc="0419000F" w:tentative="1">
      <w:start w:val="1"/>
      <w:numFmt w:val="decimal"/>
      <w:lvlText w:val="%7."/>
      <w:lvlJc w:val="left"/>
      <w:pPr>
        <w:tabs>
          <w:tab w:val="num" w:pos="5230"/>
        </w:tabs>
        <w:ind w:left="5230" w:hanging="360"/>
      </w:pPr>
    </w:lvl>
    <w:lvl w:ilvl="7" w:tplc="04190019" w:tentative="1">
      <w:start w:val="1"/>
      <w:numFmt w:val="lowerLetter"/>
      <w:lvlText w:val="%8."/>
      <w:lvlJc w:val="left"/>
      <w:pPr>
        <w:tabs>
          <w:tab w:val="num" w:pos="5950"/>
        </w:tabs>
        <w:ind w:left="5950" w:hanging="360"/>
      </w:pPr>
    </w:lvl>
    <w:lvl w:ilvl="8" w:tplc="0419001B" w:tentative="1">
      <w:start w:val="1"/>
      <w:numFmt w:val="lowerRoman"/>
      <w:lvlText w:val="%9."/>
      <w:lvlJc w:val="right"/>
      <w:pPr>
        <w:tabs>
          <w:tab w:val="num" w:pos="6670"/>
        </w:tabs>
        <w:ind w:left="6670" w:hanging="180"/>
      </w:pPr>
    </w:lvl>
  </w:abstractNum>
  <w:abstractNum w:abstractNumId="5" w15:restartNumberingAfterBreak="0">
    <w:nsid w:val="0C4F566F"/>
    <w:multiLevelType w:val="hybridMultilevel"/>
    <w:tmpl w:val="48A2F5C2"/>
    <w:lvl w:ilvl="0" w:tplc="D35E3AE8">
      <w:start w:val="1"/>
      <w:numFmt w:val="decimal"/>
      <w:lvlText w:val="%1."/>
      <w:lvlJc w:val="left"/>
      <w:pPr>
        <w:ind w:left="1098" w:hanging="360"/>
      </w:pPr>
      <w:rPr>
        <w:rFonts w:hint="default"/>
      </w:rPr>
    </w:lvl>
    <w:lvl w:ilvl="1" w:tplc="04190019" w:tentative="1">
      <w:start w:val="1"/>
      <w:numFmt w:val="lowerLetter"/>
      <w:lvlText w:val="%2."/>
      <w:lvlJc w:val="left"/>
      <w:pPr>
        <w:ind w:left="1818" w:hanging="360"/>
      </w:pPr>
    </w:lvl>
    <w:lvl w:ilvl="2" w:tplc="0419001B" w:tentative="1">
      <w:start w:val="1"/>
      <w:numFmt w:val="lowerRoman"/>
      <w:lvlText w:val="%3."/>
      <w:lvlJc w:val="right"/>
      <w:pPr>
        <w:ind w:left="2538" w:hanging="180"/>
      </w:pPr>
    </w:lvl>
    <w:lvl w:ilvl="3" w:tplc="0419000F" w:tentative="1">
      <w:start w:val="1"/>
      <w:numFmt w:val="decimal"/>
      <w:lvlText w:val="%4."/>
      <w:lvlJc w:val="left"/>
      <w:pPr>
        <w:ind w:left="3258" w:hanging="360"/>
      </w:pPr>
    </w:lvl>
    <w:lvl w:ilvl="4" w:tplc="04190019" w:tentative="1">
      <w:start w:val="1"/>
      <w:numFmt w:val="lowerLetter"/>
      <w:lvlText w:val="%5."/>
      <w:lvlJc w:val="left"/>
      <w:pPr>
        <w:ind w:left="3978" w:hanging="360"/>
      </w:pPr>
    </w:lvl>
    <w:lvl w:ilvl="5" w:tplc="0419001B" w:tentative="1">
      <w:start w:val="1"/>
      <w:numFmt w:val="lowerRoman"/>
      <w:lvlText w:val="%6."/>
      <w:lvlJc w:val="right"/>
      <w:pPr>
        <w:ind w:left="4698" w:hanging="180"/>
      </w:pPr>
    </w:lvl>
    <w:lvl w:ilvl="6" w:tplc="0419000F" w:tentative="1">
      <w:start w:val="1"/>
      <w:numFmt w:val="decimal"/>
      <w:lvlText w:val="%7."/>
      <w:lvlJc w:val="left"/>
      <w:pPr>
        <w:ind w:left="5418" w:hanging="360"/>
      </w:pPr>
    </w:lvl>
    <w:lvl w:ilvl="7" w:tplc="04190019" w:tentative="1">
      <w:start w:val="1"/>
      <w:numFmt w:val="lowerLetter"/>
      <w:lvlText w:val="%8."/>
      <w:lvlJc w:val="left"/>
      <w:pPr>
        <w:ind w:left="6138" w:hanging="360"/>
      </w:pPr>
    </w:lvl>
    <w:lvl w:ilvl="8" w:tplc="0419001B" w:tentative="1">
      <w:start w:val="1"/>
      <w:numFmt w:val="lowerRoman"/>
      <w:lvlText w:val="%9."/>
      <w:lvlJc w:val="right"/>
      <w:pPr>
        <w:ind w:left="6858" w:hanging="180"/>
      </w:pPr>
    </w:lvl>
  </w:abstractNum>
  <w:abstractNum w:abstractNumId="6" w15:restartNumberingAfterBreak="0">
    <w:nsid w:val="0CFB2B74"/>
    <w:multiLevelType w:val="multilevel"/>
    <w:tmpl w:val="67C4531E"/>
    <w:lvl w:ilvl="0">
      <w:start w:val="1"/>
      <w:numFmt w:val="decimal"/>
      <w:lvlText w:val="%1."/>
      <w:lvlJc w:val="left"/>
      <w:pPr>
        <w:ind w:left="720" w:hanging="360"/>
      </w:pPr>
      <w:rPr>
        <w:rFonts w:hint="default"/>
      </w:rPr>
    </w:lvl>
    <w:lvl w:ilvl="1">
      <w:start w:val="3"/>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7" w15:restartNumberingAfterBreak="0">
    <w:nsid w:val="12590D63"/>
    <w:multiLevelType w:val="multilevel"/>
    <w:tmpl w:val="21867020"/>
    <w:lvl w:ilvl="0">
      <w:start w:val="1"/>
      <w:numFmt w:val="decimal"/>
      <w:lvlText w:val="%1."/>
      <w:lvlJc w:val="left"/>
      <w:pPr>
        <w:ind w:left="1098" w:hanging="360"/>
      </w:pPr>
      <w:rPr>
        <w:rFonts w:hint="default"/>
      </w:rPr>
    </w:lvl>
    <w:lvl w:ilvl="1">
      <w:start w:val="1"/>
      <w:numFmt w:val="decimal"/>
      <w:isLgl/>
      <w:lvlText w:val="%1.%2."/>
      <w:lvlJc w:val="left"/>
      <w:pPr>
        <w:ind w:left="1098" w:hanging="360"/>
      </w:pPr>
      <w:rPr>
        <w:rFonts w:hint="default"/>
      </w:rPr>
    </w:lvl>
    <w:lvl w:ilvl="2">
      <w:start w:val="1"/>
      <w:numFmt w:val="decimal"/>
      <w:isLgl/>
      <w:lvlText w:val="%1.%2.%3."/>
      <w:lvlJc w:val="left"/>
      <w:pPr>
        <w:ind w:left="1458" w:hanging="720"/>
      </w:pPr>
      <w:rPr>
        <w:rFonts w:hint="default"/>
      </w:rPr>
    </w:lvl>
    <w:lvl w:ilvl="3">
      <w:start w:val="1"/>
      <w:numFmt w:val="decimal"/>
      <w:isLgl/>
      <w:lvlText w:val="%1.%2.%3.%4."/>
      <w:lvlJc w:val="left"/>
      <w:pPr>
        <w:ind w:left="1458" w:hanging="720"/>
      </w:pPr>
      <w:rPr>
        <w:rFonts w:hint="default"/>
      </w:rPr>
    </w:lvl>
    <w:lvl w:ilvl="4">
      <w:start w:val="1"/>
      <w:numFmt w:val="decimal"/>
      <w:isLgl/>
      <w:lvlText w:val="%1.%2.%3.%4.%5."/>
      <w:lvlJc w:val="left"/>
      <w:pPr>
        <w:ind w:left="1818" w:hanging="1080"/>
      </w:pPr>
      <w:rPr>
        <w:rFonts w:hint="default"/>
      </w:rPr>
    </w:lvl>
    <w:lvl w:ilvl="5">
      <w:start w:val="1"/>
      <w:numFmt w:val="decimal"/>
      <w:isLgl/>
      <w:lvlText w:val="%1.%2.%3.%4.%5.%6."/>
      <w:lvlJc w:val="left"/>
      <w:pPr>
        <w:ind w:left="1818" w:hanging="1080"/>
      </w:pPr>
      <w:rPr>
        <w:rFonts w:hint="default"/>
      </w:rPr>
    </w:lvl>
    <w:lvl w:ilvl="6">
      <w:start w:val="1"/>
      <w:numFmt w:val="decimal"/>
      <w:isLgl/>
      <w:lvlText w:val="%1.%2.%3.%4.%5.%6.%7."/>
      <w:lvlJc w:val="left"/>
      <w:pPr>
        <w:ind w:left="2178" w:hanging="1440"/>
      </w:pPr>
      <w:rPr>
        <w:rFonts w:hint="default"/>
      </w:rPr>
    </w:lvl>
    <w:lvl w:ilvl="7">
      <w:start w:val="1"/>
      <w:numFmt w:val="decimal"/>
      <w:isLgl/>
      <w:lvlText w:val="%1.%2.%3.%4.%5.%6.%7.%8."/>
      <w:lvlJc w:val="left"/>
      <w:pPr>
        <w:ind w:left="2178" w:hanging="1440"/>
      </w:pPr>
      <w:rPr>
        <w:rFonts w:hint="default"/>
      </w:rPr>
    </w:lvl>
    <w:lvl w:ilvl="8">
      <w:start w:val="1"/>
      <w:numFmt w:val="decimal"/>
      <w:isLgl/>
      <w:lvlText w:val="%1.%2.%3.%4.%5.%6.%7.%8.%9."/>
      <w:lvlJc w:val="left"/>
      <w:pPr>
        <w:ind w:left="2538" w:hanging="1800"/>
      </w:pPr>
      <w:rPr>
        <w:rFonts w:hint="default"/>
      </w:rPr>
    </w:lvl>
  </w:abstractNum>
  <w:abstractNum w:abstractNumId="8" w15:restartNumberingAfterBreak="0">
    <w:nsid w:val="14F94071"/>
    <w:multiLevelType w:val="multilevel"/>
    <w:tmpl w:val="1E20FD56"/>
    <w:lvl w:ilvl="0">
      <w:start w:val="4"/>
      <w:numFmt w:val="decimal"/>
      <w:lvlText w:val="%1."/>
      <w:lvlJc w:val="center"/>
      <w:pPr>
        <w:tabs>
          <w:tab w:val="num" w:pos="187"/>
        </w:tabs>
        <w:ind w:left="0" w:firstLine="19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16334D4B"/>
    <w:multiLevelType w:val="multilevel"/>
    <w:tmpl w:val="E39C5844"/>
    <w:lvl w:ilvl="0">
      <w:start w:val="1"/>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164A46C3"/>
    <w:multiLevelType w:val="hybridMultilevel"/>
    <w:tmpl w:val="E3E449C8"/>
    <w:lvl w:ilvl="0" w:tplc="0419000F">
      <w:start w:val="1"/>
      <w:numFmt w:val="decimal"/>
      <w:lvlText w:val="%1."/>
      <w:lvlJc w:val="left"/>
      <w:pPr>
        <w:tabs>
          <w:tab w:val="num" w:pos="910"/>
        </w:tabs>
        <w:ind w:left="910" w:hanging="360"/>
      </w:pPr>
    </w:lvl>
    <w:lvl w:ilvl="1" w:tplc="04190019" w:tentative="1">
      <w:start w:val="1"/>
      <w:numFmt w:val="lowerLetter"/>
      <w:lvlText w:val="%2."/>
      <w:lvlJc w:val="left"/>
      <w:pPr>
        <w:tabs>
          <w:tab w:val="num" w:pos="1630"/>
        </w:tabs>
        <w:ind w:left="1630" w:hanging="360"/>
      </w:pPr>
    </w:lvl>
    <w:lvl w:ilvl="2" w:tplc="0419001B" w:tentative="1">
      <w:start w:val="1"/>
      <w:numFmt w:val="lowerRoman"/>
      <w:lvlText w:val="%3."/>
      <w:lvlJc w:val="right"/>
      <w:pPr>
        <w:tabs>
          <w:tab w:val="num" w:pos="2350"/>
        </w:tabs>
        <w:ind w:left="2350" w:hanging="180"/>
      </w:pPr>
    </w:lvl>
    <w:lvl w:ilvl="3" w:tplc="0419000F" w:tentative="1">
      <w:start w:val="1"/>
      <w:numFmt w:val="decimal"/>
      <w:lvlText w:val="%4."/>
      <w:lvlJc w:val="left"/>
      <w:pPr>
        <w:tabs>
          <w:tab w:val="num" w:pos="3070"/>
        </w:tabs>
        <w:ind w:left="3070" w:hanging="360"/>
      </w:pPr>
    </w:lvl>
    <w:lvl w:ilvl="4" w:tplc="04190019" w:tentative="1">
      <w:start w:val="1"/>
      <w:numFmt w:val="lowerLetter"/>
      <w:lvlText w:val="%5."/>
      <w:lvlJc w:val="left"/>
      <w:pPr>
        <w:tabs>
          <w:tab w:val="num" w:pos="3790"/>
        </w:tabs>
        <w:ind w:left="3790" w:hanging="360"/>
      </w:pPr>
    </w:lvl>
    <w:lvl w:ilvl="5" w:tplc="0419001B" w:tentative="1">
      <w:start w:val="1"/>
      <w:numFmt w:val="lowerRoman"/>
      <w:lvlText w:val="%6."/>
      <w:lvlJc w:val="right"/>
      <w:pPr>
        <w:tabs>
          <w:tab w:val="num" w:pos="4510"/>
        </w:tabs>
        <w:ind w:left="4510" w:hanging="180"/>
      </w:pPr>
    </w:lvl>
    <w:lvl w:ilvl="6" w:tplc="0419000F" w:tentative="1">
      <w:start w:val="1"/>
      <w:numFmt w:val="decimal"/>
      <w:lvlText w:val="%7."/>
      <w:lvlJc w:val="left"/>
      <w:pPr>
        <w:tabs>
          <w:tab w:val="num" w:pos="5230"/>
        </w:tabs>
        <w:ind w:left="5230" w:hanging="360"/>
      </w:pPr>
    </w:lvl>
    <w:lvl w:ilvl="7" w:tplc="04190019" w:tentative="1">
      <w:start w:val="1"/>
      <w:numFmt w:val="lowerLetter"/>
      <w:lvlText w:val="%8."/>
      <w:lvlJc w:val="left"/>
      <w:pPr>
        <w:tabs>
          <w:tab w:val="num" w:pos="5950"/>
        </w:tabs>
        <w:ind w:left="5950" w:hanging="360"/>
      </w:pPr>
    </w:lvl>
    <w:lvl w:ilvl="8" w:tplc="0419001B" w:tentative="1">
      <w:start w:val="1"/>
      <w:numFmt w:val="lowerRoman"/>
      <w:lvlText w:val="%9."/>
      <w:lvlJc w:val="right"/>
      <w:pPr>
        <w:tabs>
          <w:tab w:val="num" w:pos="6670"/>
        </w:tabs>
        <w:ind w:left="6670" w:hanging="180"/>
      </w:pPr>
    </w:lvl>
  </w:abstractNum>
  <w:abstractNum w:abstractNumId="11" w15:restartNumberingAfterBreak="0">
    <w:nsid w:val="18D858A1"/>
    <w:multiLevelType w:val="multilevel"/>
    <w:tmpl w:val="EF066390"/>
    <w:lvl w:ilvl="0">
      <w:start w:val="1"/>
      <w:numFmt w:val="decimal"/>
      <w:lvlText w:val="%1."/>
      <w:lvlJc w:val="left"/>
      <w:pPr>
        <w:ind w:left="1350" w:hanging="1350"/>
      </w:pPr>
      <w:rPr>
        <w:rFonts w:hint="default"/>
      </w:rPr>
    </w:lvl>
    <w:lvl w:ilvl="1">
      <w:start w:val="5"/>
      <w:numFmt w:val="decimalZero"/>
      <w:lvlText w:val="%1.%2"/>
      <w:lvlJc w:val="left"/>
      <w:pPr>
        <w:ind w:left="1296" w:hanging="1350"/>
      </w:pPr>
      <w:rPr>
        <w:rFonts w:hint="default"/>
      </w:rPr>
    </w:lvl>
    <w:lvl w:ilvl="2">
      <w:start w:val="2012"/>
      <w:numFmt w:val="decimal"/>
      <w:lvlText w:val="%1.%2.%3"/>
      <w:lvlJc w:val="left"/>
      <w:pPr>
        <w:ind w:left="1242" w:hanging="1350"/>
      </w:pPr>
      <w:rPr>
        <w:rFonts w:hint="default"/>
      </w:rPr>
    </w:lvl>
    <w:lvl w:ilvl="3">
      <w:start w:val="1"/>
      <w:numFmt w:val="decimal"/>
      <w:lvlText w:val="%1.%2.%3.%4"/>
      <w:lvlJc w:val="left"/>
      <w:pPr>
        <w:ind w:left="1188" w:hanging="1350"/>
      </w:pPr>
      <w:rPr>
        <w:rFonts w:hint="default"/>
      </w:rPr>
    </w:lvl>
    <w:lvl w:ilvl="4">
      <w:start w:val="1"/>
      <w:numFmt w:val="decimal"/>
      <w:lvlText w:val="%1.%2.%3.%4.%5"/>
      <w:lvlJc w:val="left"/>
      <w:pPr>
        <w:ind w:left="1134" w:hanging="1350"/>
      </w:pPr>
      <w:rPr>
        <w:rFonts w:hint="default"/>
      </w:rPr>
    </w:lvl>
    <w:lvl w:ilvl="5">
      <w:start w:val="1"/>
      <w:numFmt w:val="decimal"/>
      <w:lvlText w:val="%1.%2.%3.%4.%5.%6"/>
      <w:lvlJc w:val="left"/>
      <w:pPr>
        <w:ind w:left="1170" w:hanging="144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422" w:hanging="1800"/>
      </w:pPr>
      <w:rPr>
        <w:rFonts w:hint="default"/>
      </w:rPr>
    </w:lvl>
    <w:lvl w:ilvl="8">
      <w:start w:val="1"/>
      <w:numFmt w:val="decimal"/>
      <w:lvlText w:val="%1.%2.%3.%4.%5.%6.%7.%8.%9"/>
      <w:lvlJc w:val="left"/>
      <w:pPr>
        <w:ind w:left="1728" w:hanging="2160"/>
      </w:pPr>
      <w:rPr>
        <w:rFonts w:hint="default"/>
      </w:rPr>
    </w:lvl>
  </w:abstractNum>
  <w:abstractNum w:abstractNumId="12" w15:restartNumberingAfterBreak="0">
    <w:nsid w:val="19574841"/>
    <w:multiLevelType w:val="hybridMultilevel"/>
    <w:tmpl w:val="9A7617D0"/>
    <w:lvl w:ilvl="0" w:tplc="8B5E25EE">
      <w:start w:val="4"/>
      <w:numFmt w:val="decimal"/>
      <w:lvlText w:val="%1."/>
      <w:lvlJc w:val="left"/>
      <w:pPr>
        <w:ind w:left="928" w:hanging="360"/>
      </w:pPr>
      <w:rPr>
        <w:rFonts w:eastAsia="Times New Roman" w:hint="default"/>
      </w:rPr>
    </w:lvl>
    <w:lvl w:ilvl="1" w:tplc="04190019">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3" w15:restartNumberingAfterBreak="0">
    <w:nsid w:val="1A1E31F0"/>
    <w:multiLevelType w:val="hybridMultilevel"/>
    <w:tmpl w:val="1E20FD56"/>
    <w:lvl w:ilvl="0" w:tplc="C75CB4A0">
      <w:start w:val="4"/>
      <w:numFmt w:val="decimal"/>
      <w:lvlText w:val="%1."/>
      <w:lvlJc w:val="center"/>
      <w:pPr>
        <w:tabs>
          <w:tab w:val="num" w:pos="187"/>
        </w:tabs>
        <w:ind w:left="0" w:firstLine="19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204246F8"/>
    <w:multiLevelType w:val="multilevel"/>
    <w:tmpl w:val="A084613E"/>
    <w:lvl w:ilvl="0">
      <w:start w:val="1"/>
      <w:numFmt w:val="decimal"/>
      <w:lvlText w:val="%1"/>
      <w:lvlJc w:val="left"/>
      <w:pPr>
        <w:ind w:left="600" w:hanging="600"/>
      </w:pPr>
      <w:rPr>
        <w:rFonts w:hint="default"/>
      </w:rPr>
    </w:lvl>
    <w:lvl w:ilvl="1">
      <w:start w:val="4"/>
      <w:numFmt w:val="decimal"/>
      <w:lvlText w:val="%1.%2"/>
      <w:lvlJc w:val="left"/>
      <w:pPr>
        <w:ind w:left="954" w:hanging="600"/>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5" w15:restartNumberingAfterBreak="0">
    <w:nsid w:val="23176B2D"/>
    <w:multiLevelType w:val="multilevel"/>
    <w:tmpl w:val="EF066390"/>
    <w:lvl w:ilvl="0">
      <w:start w:val="1"/>
      <w:numFmt w:val="decimal"/>
      <w:lvlText w:val="%1."/>
      <w:lvlJc w:val="left"/>
      <w:pPr>
        <w:ind w:left="1350" w:hanging="1350"/>
      </w:pPr>
      <w:rPr>
        <w:rFonts w:hint="default"/>
      </w:rPr>
    </w:lvl>
    <w:lvl w:ilvl="1">
      <w:start w:val="5"/>
      <w:numFmt w:val="decimalZero"/>
      <w:lvlText w:val="%1.%2"/>
      <w:lvlJc w:val="left"/>
      <w:pPr>
        <w:ind w:left="1296" w:hanging="1350"/>
      </w:pPr>
      <w:rPr>
        <w:rFonts w:hint="default"/>
      </w:rPr>
    </w:lvl>
    <w:lvl w:ilvl="2">
      <w:start w:val="2012"/>
      <w:numFmt w:val="decimal"/>
      <w:lvlText w:val="%1.%2.%3"/>
      <w:lvlJc w:val="left"/>
      <w:pPr>
        <w:ind w:left="1242" w:hanging="1350"/>
      </w:pPr>
      <w:rPr>
        <w:rFonts w:hint="default"/>
      </w:rPr>
    </w:lvl>
    <w:lvl w:ilvl="3">
      <w:start w:val="1"/>
      <w:numFmt w:val="decimal"/>
      <w:lvlText w:val="%1.%2.%3.%4"/>
      <w:lvlJc w:val="left"/>
      <w:pPr>
        <w:ind w:left="1188" w:hanging="1350"/>
      </w:pPr>
      <w:rPr>
        <w:rFonts w:hint="default"/>
      </w:rPr>
    </w:lvl>
    <w:lvl w:ilvl="4">
      <w:start w:val="1"/>
      <w:numFmt w:val="decimal"/>
      <w:lvlText w:val="%1.%2.%3.%4.%5"/>
      <w:lvlJc w:val="left"/>
      <w:pPr>
        <w:ind w:left="1134" w:hanging="1350"/>
      </w:pPr>
      <w:rPr>
        <w:rFonts w:hint="default"/>
      </w:rPr>
    </w:lvl>
    <w:lvl w:ilvl="5">
      <w:start w:val="1"/>
      <w:numFmt w:val="decimal"/>
      <w:lvlText w:val="%1.%2.%3.%4.%5.%6"/>
      <w:lvlJc w:val="left"/>
      <w:pPr>
        <w:ind w:left="1170" w:hanging="144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422" w:hanging="1800"/>
      </w:pPr>
      <w:rPr>
        <w:rFonts w:hint="default"/>
      </w:rPr>
    </w:lvl>
    <w:lvl w:ilvl="8">
      <w:start w:val="1"/>
      <w:numFmt w:val="decimal"/>
      <w:lvlText w:val="%1.%2.%3.%4.%5.%6.%7.%8.%9"/>
      <w:lvlJc w:val="left"/>
      <w:pPr>
        <w:ind w:left="1728" w:hanging="2160"/>
      </w:pPr>
      <w:rPr>
        <w:rFonts w:hint="default"/>
      </w:rPr>
    </w:lvl>
  </w:abstractNum>
  <w:abstractNum w:abstractNumId="16" w15:restartNumberingAfterBreak="0">
    <w:nsid w:val="265B1B33"/>
    <w:multiLevelType w:val="hybridMultilevel"/>
    <w:tmpl w:val="03681CB0"/>
    <w:lvl w:ilvl="0" w:tplc="92F41F9C">
      <w:start w:val="3"/>
      <w:numFmt w:val="decimal"/>
      <w:lvlText w:val="%1."/>
      <w:lvlJc w:val="center"/>
      <w:pPr>
        <w:tabs>
          <w:tab w:val="num" w:pos="187"/>
        </w:tabs>
        <w:ind w:left="0" w:firstLine="190"/>
      </w:pPr>
      <w:rPr>
        <w:rFonts w:hint="default"/>
        <w:b w:val="0"/>
      </w:rPr>
    </w:lvl>
    <w:lvl w:ilvl="1" w:tplc="04190019" w:tentative="1">
      <w:start w:val="1"/>
      <w:numFmt w:val="lowerLetter"/>
      <w:lvlText w:val="%2."/>
      <w:lvlJc w:val="left"/>
      <w:pPr>
        <w:tabs>
          <w:tab w:val="num" w:pos="1270"/>
        </w:tabs>
        <w:ind w:left="1270" w:hanging="360"/>
      </w:pPr>
    </w:lvl>
    <w:lvl w:ilvl="2" w:tplc="0419001B" w:tentative="1">
      <w:start w:val="1"/>
      <w:numFmt w:val="lowerRoman"/>
      <w:lvlText w:val="%3."/>
      <w:lvlJc w:val="right"/>
      <w:pPr>
        <w:tabs>
          <w:tab w:val="num" w:pos="1990"/>
        </w:tabs>
        <w:ind w:left="1990" w:hanging="180"/>
      </w:pPr>
    </w:lvl>
    <w:lvl w:ilvl="3" w:tplc="0419000F" w:tentative="1">
      <w:start w:val="1"/>
      <w:numFmt w:val="decimal"/>
      <w:lvlText w:val="%4."/>
      <w:lvlJc w:val="left"/>
      <w:pPr>
        <w:tabs>
          <w:tab w:val="num" w:pos="2710"/>
        </w:tabs>
        <w:ind w:left="2710" w:hanging="360"/>
      </w:pPr>
    </w:lvl>
    <w:lvl w:ilvl="4" w:tplc="04190019" w:tentative="1">
      <w:start w:val="1"/>
      <w:numFmt w:val="lowerLetter"/>
      <w:lvlText w:val="%5."/>
      <w:lvlJc w:val="left"/>
      <w:pPr>
        <w:tabs>
          <w:tab w:val="num" w:pos="3430"/>
        </w:tabs>
        <w:ind w:left="3430" w:hanging="360"/>
      </w:pPr>
    </w:lvl>
    <w:lvl w:ilvl="5" w:tplc="0419001B" w:tentative="1">
      <w:start w:val="1"/>
      <w:numFmt w:val="lowerRoman"/>
      <w:lvlText w:val="%6."/>
      <w:lvlJc w:val="right"/>
      <w:pPr>
        <w:tabs>
          <w:tab w:val="num" w:pos="4150"/>
        </w:tabs>
        <w:ind w:left="4150" w:hanging="180"/>
      </w:pPr>
    </w:lvl>
    <w:lvl w:ilvl="6" w:tplc="0419000F" w:tentative="1">
      <w:start w:val="1"/>
      <w:numFmt w:val="decimal"/>
      <w:lvlText w:val="%7."/>
      <w:lvlJc w:val="left"/>
      <w:pPr>
        <w:tabs>
          <w:tab w:val="num" w:pos="4870"/>
        </w:tabs>
        <w:ind w:left="4870" w:hanging="360"/>
      </w:pPr>
    </w:lvl>
    <w:lvl w:ilvl="7" w:tplc="04190019" w:tentative="1">
      <w:start w:val="1"/>
      <w:numFmt w:val="lowerLetter"/>
      <w:lvlText w:val="%8."/>
      <w:lvlJc w:val="left"/>
      <w:pPr>
        <w:tabs>
          <w:tab w:val="num" w:pos="5590"/>
        </w:tabs>
        <w:ind w:left="5590" w:hanging="360"/>
      </w:pPr>
    </w:lvl>
    <w:lvl w:ilvl="8" w:tplc="0419001B" w:tentative="1">
      <w:start w:val="1"/>
      <w:numFmt w:val="lowerRoman"/>
      <w:lvlText w:val="%9."/>
      <w:lvlJc w:val="right"/>
      <w:pPr>
        <w:tabs>
          <w:tab w:val="num" w:pos="6310"/>
        </w:tabs>
        <w:ind w:left="6310" w:hanging="180"/>
      </w:pPr>
    </w:lvl>
  </w:abstractNum>
  <w:abstractNum w:abstractNumId="17" w15:restartNumberingAfterBreak="0">
    <w:nsid w:val="29781914"/>
    <w:multiLevelType w:val="multilevel"/>
    <w:tmpl w:val="C70E1F52"/>
    <w:lvl w:ilvl="0">
      <w:start w:val="1"/>
      <w:numFmt w:val="decimal"/>
      <w:lvlText w:val="%1."/>
      <w:lvlJc w:val="left"/>
      <w:pPr>
        <w:ind w:left="928"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573" w:hanging="720"/>
      </w:pPr>
      <w:rPr>
        <w:rFonts w:hint="default"/>
      </w:rPr>
    </w:lvl>
    <w:lvl w:ilvl="3">
      <w:start w:val="1"/>
      <w:numFmt w:val="decimal"/>
      <w:isLgl/>
      <w:lvlText w:val="%1.%2.%3.%4."/>
      <w:lvlJc w:val="left"/>
      <w:pPr>
        <w:ind w:left="1936" w:hanging="1080"/>
      </w:pPr>
      <w:rPr>
        <w:rFonts w:hint="default"/>
      </w:rPr>
    </w:lvl>
    <w:lvl w:ilvl="4">
      <w:start w:val="1"/>
      <w:numFmt w:val="decimal"/>
      <w:isLgl/>
      <w:lvlText w:val="%1.%2.%3.%4.%5."/>
      <w:lvlJc w:val="left"/>
      <w:pPr>
        <w:ind w:left="1939" w:hanging="1080"/>
      </w:pPr>
      <w:rPr>
        <w:rFonts w:hint="default"/>
      </w:rPr>
    </w:lvl>
    <w:lvl w:ilvl="5">
      <w:start w:val="1"/>
      <w:numFmt w:val="decimal"/>
      <w:isLgl/>
      <w:lvlText w:val="%1.%2.%3.%4.%5.%6."/>
      <w:lvlJc w:val="left"/>
      <w:pPr>
        <w:ind w:left="2302" w:hanging="1440"/>
      </w:pPr>
      <w:rPr>
        <w:rFonts w:hint="default"/>
      </w:rPr>
    </w:lvl>
    <w:lvl w:ilvl="6">
      <w:start w:val="1"/>
      <w:numFmt w:val="decimal"/>
      <w:isLgl/>
      <w:lvlText w:val="%1.%2.%3.%4.%5.%6.%7."/>
      <w:lvlJc w:val="left"/>
      <w:pPr>
        <w:ind w:left="2665" w:hanging="1800"/>
      </w:pPr>
      <w:rPr>
        <w:rFonts w:hint="default"/>
      </w:rPr>
    </w:lvl>
    <w:lvl w:ilvl="7">
      <w:start w:val="1"/>
      <w:numFmt w:val="decimal"/>
      <w:isLgl/>
      <w:lvlText w:val="%1.%2.%3.%4.%5.%6.%7.%8."/>
      <w:lvlJc w:val="left"/>
      <w:pPr>
        <w:ind w:left="2668" w:hanging="1800"/>
      </w:pPr>
      <w:rPr>
        <w:rFonts w:hint="default"/>
      </w:rPr>
    </w:lvl>
    <w:lvl w:ilvl="8">
      <w:start w:val="1"/>
      <w:numFmt w:val="decimal"/>
      <w:isLgl/>
      <w:lvlText w:val="%1.%2.%3.%4.%5.%6.%7.%8.%9."/>
      <w:lvlJc w:val="left"/>
      <w:pPr>
        <w:ind w:left="3031" w:hanging="2160"/>
      </w:pPr>
      <w:rPr>
        <w:rFonts w:hint="default"/>
      </w:rPr>
    </w:lvl>
  </w:abstractNum>
  <w:abstractNum w:abstractNumId="18" w15:restartNumberingAfterBreak="0">
    <w:nsid w:val="2B3F39B5"/>
    <w:multiLevelType w:val="multilevel"/>
    <w:tmpl w:val="24F89F7A"/>
    <w:lvl w:ilvl="0">
      <w:start w:val="27"/>
      <w:numFmt w:val="decimal"/>
      <w:lvlText w:val="%1."/>
      <w:lvlJc w:val="left"/>
      <w:pPr>
        <w:ind w:left="600" w:hanging="60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9" w15:restartNumberingAfterBreak="0">
    <w:nsid w:val="3FF43993"/>
    <w:multiLevelType w:val="multilevel"/>
    <w:tmpl w:val="95F41E9A"/>
    <w:lvl w:ilvl="0">
      <w:start w:val="1"/>
      <w:numFmt w:val="decimal"/>
      <w:lvlText w:val="%1."/>
      <w:lvlJc w:val="left"/>
      <w:pPr>
        <w:ind w:left="502" w:hanging="360"/>
      </w:pPr>
      <w:rPr>
        <w:rFonts w:hint="default"/>
        <w:b w:val="0"/>
      </w:rPr>
    </w:lvl>
    <w:lvl w:ilvl="1">
      <w:start w:val="1"/>
      <w:numFmt w:val="decimal"/>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53A068E"/>
    <w:multiLevelType w:val="multilevel"/>
    <w:tmpl w:val="7C38E7DA"/>
    <w:lvl w:ilvl="0">
      <w:start w:val="1"/>
      <w:numFmt w:val="decimal"/>
      <w:lvlText w:val="%1."/>
      <w:lvlJc w:val="center"/>
      <w:pPr>
        <w:tabs>
          <w:tab w:val="num" w:pos="187"/>
        </w:tabs>
        <w:ind w:left="0" w:firstLine="190"/>
      </w:pPr>
      <w:rPr>
        <w:rFonts w:hint="default"/>
        <w:b w:val="0"/>
      </w:rPr>
    </w:lvl>
    <w:lvl w:ilvl="1">
      <w:start w:val="1"/>
      <w:numFmt w:val="lowerLetter"/>
      <w:lvlText w:val="%2."/>
      <w:lvlJc w:val="left"/>
      <w:pPr>
        <w:tabs>
          <w:tab w:val="num" w:pos="1270"/>
        </w:tabs>
        <w:ind w:left="1270" w:hanging="360"/>
      </w:pPr>
    </w:lvl>
    <w:lvl w:ilvl="2">
      <w:start w:val="1"/>
      <w:numFmt w:val="lowerRoman"/>
      <w:lvlText w:val="%3."/>
      <w:lvlJc w:val="right"/>
      <w:pPr>
        <w:tabs>
          <w:tab w:val="num" w:pos="1990"/>
        </w:tabs>
        <w:ind w:left="1990" w:hanging="180"/>
      </w:pPr>
    </w:lvl>
    <w:lvl w:ilvl="3">
      <w:start w:val="1"/>
      <w:numFmt w:val="decimal"/>
      <w:lvlText w:val="%4."/>
      <w:lvlJc w:val="left"/>
      <w:pPr>
        <w:tabs>
          <w:tab w:val="num" w:pos="2710"/>
        </w:tabs>
        <w:ind w:left="2710" w:hanging="360"/>
      </w:pPr>
    </w:lvl>
    <w:lvl w:ilvl="4">
      <w:start w:val="1"/>
      <w:numFmt w:val="lowerLetter"/>
      <w:lvlText w:val="%5."/>
      <w:lvlJc w:val="left"/>
      <w:pPr>
        <w:tabs>
          <w:tab w:val="num" w:pos="3430"/>
        </w:tabs>
        <w:ind w:left="3430" w:hanging="360"/>
      </w:pPr>
    </w:lvl>
    <w:lvl w:ilvl="5">
      <w:start w:val="1"/>
      <w:numFmt w:val="lowerRoman"/>
      <w:lvlText w:val="%6."/>
      <w:lvlJc w:val="right"/>
      <w:pPr>
        <w:tabs>
          <w:tab w:val="num" w:pos="4150"/>
        </w:tabs>
        <w:ind w:left="4150" w:hanging="180"/>
      </w:pPr>
    </w:lvl>
    <w:lvl w:ilvl="6">
      <w:start w:val="1"/>
      <w:numFmt w:val="decimal"/>
      <w:lvlText w:val="%7."/>
      <w:lvlJc w:val="left"/>
      <w:pPr>
        <w:tabs>
          <w:tab w:val="num" w:pos="4870"/>
        </w:tabs>
        <w:ind w:left="4870" w:hanging="360"/>
      </w:pPr>
    </w:lvl>
    <w:lvl w:ilvl="7">
      <w:start w:val="1"/>
      <w:numFmt w:val="lowerLetter"/>
      <w:lvlText w:val="%8."/>
      <w:lvlJc w:val="left"/>
      <w:pPr>
        <w:tabs>
          <w:tab w:val="num" w:pos="5590"/>
        </w:tabs>
        <w:ind w:left="5590" w:hanging="360"/>
      </w:pPr>
    </w:lvl>
    <w:lvl w:ilvl="8">
      <w:start w:val="1"/>
      <w:numFmt w:val="lowerRoman"/>
      <w:lvlText w:val="%9."/>
      <w:lvlJc w:val="right"/>
      <w:pPr>
        <w:tabs>
          <w:tab w:val="num" w:pos="6310"/>
        </w:tabs>
        <w:ind w:left="6310" w:hanging="180"/>
      </w:pPr>
    </w:lvl>
  </w:abstractNum>
  <w:abstractNum w:abstractNumId="21" w15:restartNumberingAfterBreak="0">
    <w:nsid w:val="45F92F32"/>
    <w:multiLevelType w:val="multilevel"/>
    <w:tmpl w:val="31B4536A"/>
    <w:lvl w:ilvl="0">
      <w:start w:val="3"/>
      <w:numFmt w:val="decimal"/>
      <w:lvlText w:val="%1."/>
      <w:lvlJc w:val="center"/>
      <w:pPr>
        <w:tabs>
          <w:tab w:val="num" w:pos="187"/>
        </w:tabs>
        <w:ind w:left="0" w:firstLine="190"/>
      </w:pPr>
      <w:rPr>
        <w:rFonts w:hint="default"/>
        <w:b w:val="0"/>
      </w:rPr>
    </w:lvl>
    <w:lvl w:ilvl="1">
      <w:start w:val="1"/>
      <w:numFmt w:val="lowerLetter"/>
      <w:lvlText w:val="%2."/>
      <w:lvlJc w:val="left"/>
      <w:pPr>
        <w:tabs>
          <w:tab w:val="num" w:pos="1270"/>
        </w:tabs>
        <w:ind w:left="1270" w:hanging="360"/>
      </w:pPr>
    </w:lvl>
    <w:lvl w:ilvl="2">
      <w:start w:val="1"/>
      <w:numFmt w:val="lowerRoman"/>
      <w:lvlText w:val="%3."/>
      <w:lvlJc w:val="right"/>
      <w:pPr>
        <w:tabs>
          <w:tab w:val="num" w:pos="1990"/>
        </w:tabs>
        <w:ind w:left="1990" w:hanging="180"/>
      </w:pPr>
    </w:lvl>
    <w:lvl w:ilvl="3">
      <w:start w:val="1"/>
      <w:numFmt w:val="decimal"/>
      <w:lvlText w:val="%4."/>
      <w:lvlJc w:val="left"/>
      <w:pPr>
        <w:tabs>
          <w:tab w:val="num" w:pos="2710"/>
        </w:tabs>
        <w:ind w:left="2710" w:hanging="360"/>
      </w:pPr>
    </w:lvl>
    <w:lvl w:ilvl="4">
      <w:start w:val="1"/>
      <w:numFmt w:val="lowerLetter"/>
      <w:lvlText w:val="%5."/>
      <w:lvlJc w:val="left"/>
      <w:pPr>
        <w:tabs>
          <w:tab w:val="num" w:pos="3430"/>
        </w:tabs>
        <w:ind w:left="3430" w:hanging="360"/>
      </w:pPr>
    </w:lvl>
    <w:lvl w:ilvl="5">
      <w:start w:val="1"/>
      <w:numFmt w:val="lowerRoman"/>
      <w:lvlText w:val="%6."/>
      <w:lvlJc w:val="right"/>
      <w:pPr>
        <w:tabs>
          <w:tab w:val="num" w:pos="4150"/>
        </w:tabs>
        <w:ind w:left="4150" w:hanging="180"/>
      </w:pPr>
    </w:lvl>
    <w:lvl w:ilvl="6">
      <w:start w:val="1"/>
      <w:numFmt w:val="decimal"/>
      <w:lvlText w:val="%7."/>
      <w:lvlJc w:val="left"/>
      <w:pPr>
        <w:tabs>
          <w:tab w:val="num" w:pos="4870"/>
        </w:tabs>
        <w:ind w:left="4870" w:hanging="360"/>
      </w:pPr>
    </w:lvl>
    <w:lvl w:ilvl="7">
      <w:start w:val="1"/>
      <w:numFmt w:val="lowerLetter"/>
      <w:lvlText w:val="%8."/>
      <w:lvlJc w:val="left"/>
      <w:pPr>
        <w:tabs>
          <w:tab w:val="num" w:pos="5590"/>
        </w:tabs>
        <w:ind w:left="5590" w:hanging="360"/>
      </w:pPr>
    </w:lvl>
    <w:lvl w:ilvl="8">
      <w:start w:val="1"/>
      <w:numFmt w:val="lowerRoman"/>
      <w:lvlText w:val="%9."/>
      <w:lvlJc w:val="right"/>
      <w:pPr>
        <w:tabs>
          <w:tab w:val="num" w:pos="6310"/>
        </w:tabs>
        <w:ind w:left="6310" w:hanging="180"/>
      </w:pPr>
    </w:lvl>
  </w:abstractNum>
  <w:abstractNum w:abstractNumId="22" w15:restartNumberingAfterBreak="0">
    <w:nsid w:val="48925015"/>
    <w:multiLevelType w:val="hybridMultilevel"/>
    <w:tmpl w:val="B008A3FC"/>
    <w:lvl w:ilvl="0" w:tplc="B35C722A">
      <w:start w:val="1"/>
      <w:numFmt w:val="decimal"/>
      <w:lvlText w:val="%1."/>
      <w:lvlJc w:val="center"/>
      <w:pPr>
        <w:tabs>
          <w:tab w:val="num" w:pos="187"/>
        </w:tabs>
        <w:ind w:left="0" w:firstLine="19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4B872C33"/>
    <w:multiLevelType w:val="multilevel"/>
    <w:tmpl w:val="D86659F6"/>
    <w:lvl w:ilvl="0">
      <w:start w:val="1"/>
      <w:numFmt w:val="decimal"/>
      <w:lvlText w:val="%1."/>
      <w:lvlJc w:val="left"/>
      <w:pPr>
        <w:ind w:left="675" w:hanging="675"/>
      </w:pPr>
      <w:rPr>
        <w:rFonts w:hint="default"/>
      </w:rPr>
    </w:lvl>
    <w:lvl w:ilvl="1">
      <w:start w:val="4"/>
      <w:numFmt w:val="decimal"/>
      <w:lvlText w:val="%1.%2."/>
      <w:lvlJc w:val="left"/>
      <w:pPr>
        <w:ind w:left="1075" w:hanging="720"/>
      </w:pPr>
      <w:rPr>
        <w:rFonts w:hint="default"/>
      </w:rPr>
    </w:lvl>
    <w:lvl w:ilvl="2">
      <w:start w:val="5"/>
      <w:numFmt w:val="decimal"/>
      <w:lvlText w:val="%1.%2.%3."/>
      <w:lvlJc w:val="left"/>
      <w:pPr>
        <w:ind w:left="1430"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24" w15:restartNumberingAfterBreak="0">
    <w:nsid w:val="4C8009C8"/>
    <w:multiLevelType w:val="multilevel"/>
    <w:tmpl w:val="87A40FB4"/>
    <w:lvl w:ilvl="0">
      <w:start w:val="1"/>
      <w:numFmt w:val="decimal"/>
      <w:lvlText w:val="%1."/>
      <w:lvlJc w:val="left"/>
      <w:pPr>
        <w:ind w:left="1211"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25" w15:restartNumberingAfterBreak="0">
    <w:nsid w:val="4CBD2170"/>
    <w:multiLevelType w:val="multilevel"/>
    <w:tmpl w:val="36C207EA"/>
    <w:lvl w:ilvl="0">
      <w:start w:val="1"/>
      <w:numFmt w:val="decimal"/>
      <w:lvlText w:val="%1."/>
      <w:lvlJc w:val="left"/>
      <w:pPr>
        <w:tabs>
          <w:tab w:val="num" w:pos="910"/>
        </w:tabs>
        <w:ind w:left="910" w:hanging="360"/>
      </w:pPr>
    </w:lvl>
    <w:lvl w:ilvl="1">
      <w:start w:val="1"/>
      <w:numFmt w:val="lowerLetter"/>
      <w:lvlText w:val="%2."/>
      <w:lvlJc w:val="left"/>
      <w:pPr>
        <w:tabs>
          <w:tab w:val="num" w:pos="1630"/>
        </w:tabs>
        <w:ind w:left="1630" w:hanging="360"/>
      </w:pPr>
    </w:lvl>
    <w:lvl w:ilvl="2">
      <w:start w:val="1"/>
      <w:numFmt w:val="lowerRoman"/>
      <w:lvlText w:val="%3."/>
      <w:lvlJc w:val="right"/>
      <w:pPr>
        <w:tabs>
          <w:tab w:val="num" w:pos="2350"/>
        </w:tabs>
        <w:ind w:left="2350" w:hanging="180"/>
      </w:pPr>
    </w:lvl>
    <w:lvl w:ilvl="3">
      <w:start w:val="1"/>
      <w:numFmt w:val="decimal"/>
      <w:lvlText w:val="%4."/>
      <w:lvlJc w:val="left"/>
      <w:pPr>
        <w:tabs>
          <w:tab w:val="num" w:pos="3070"/>
        </w:tabs>
        <w:ind w:left="3070" w:hanging="360"/>
      </w:pPr>
    </w:lvl>
    <w:lvl w:ilvl="4">
      <w:start w:val="1"/>
      <w:numFmt w:val="lowerLetter"/>
      <w:lvlText w:val="%5."/>
      <w:lvlJc w:val="left"/>
      <w:pPr>
        <w:tabs>
          <w:tab w:val="num" w:pos="3790"/>
        </w:tabs>
        <w:ind w:left="3790" w:hanging="360"/>
      </w:pPr>
    </w:lvl>
    <w:lvl w:ilvl="5">
      <w:start w:val="1"/>
      <w:numFmt w:val="lowerRoman"/>
      <w:lvlText w:val="%6."/>
      <w:lvlJc w:val="right"/>
      <w:pPr>
        <w:tabs>
          <w:tab w:val="num" w:pos="4510"/>
        </w:tabs>
        <w:ind w:left="4510" w:hanging="180"/>
      </w:pPr>
    </w:lvl>
    <w:lvl w:ilvl="6">
      <w:start w:val="1"/>
      <w:numFmt w:val="decimal"/>
      <w:lvlText w:val="%7."/>
      <w:lvlJc w:val="left"/>
      <w:pPr>
        <w:tabs>
          <w:tab w:val="num" w:pos="5230"/>
        </w:tabs>
        <w:ind w:left="5230" w:hanging="360"/>
      </w:pPr>
    </w:lvl>
    <w:lvl w:ilvl="7">
      <w:start w:val="1"/>
      <w:numFmt w:val="lowerLetter"/>
      <w:lvlText w:val="%8."/>
      <w:lvlJc w:val="left"/>
      <w:pPr>
        <w:tabs>
          <w:tab w:val="num" w:pos="5950"/>
        </w:tabs>
        <w:ind w:left="5950" w:hanging="360"/>
      </w:pPr>
    </w:lvl>
    <w:lvl w:ilvl="8">
      <w:start w:val="1"/>
      <w:numFmt w:val="lowerRoman"/>
      <w:lvlText w:val="%9."/>
      <w:lvlJc w:val="right"/>
      <w:pPr>
        <w:tabs>
          <w:tab w:val="num" w:pos="6670"/>
        </w:tabs>
        <w:ind w:left="6670" w:hanging="180"/>
      </w:pPr>
    </w:lvl>
  </w:abstractNum>
  <w:abstractNum w:abstractNumId="26" w15:restartNumberingAfterBreak="0">
    <w:nsid w:val="51F2691C"/>
    <w:multiLevelType w:val="multilevel"/>
    <w:tmpl w:val="2AC4F470"/>
    <w:lvl w:ilvl="0">
      <w:start w:val="24"/>
      <w:numFmt w:val="decimal"/>
      <w:lvlText w:val="%1"/>
      <w:lvlJc w:val="left"/>
      <w:pPr>
        <w:ind w:left="1350" w:hanging="1350"/>
      </w:pPr>
      <w:rPr>
        <w:rFonts w:hint="default"/>
      </w:rPr>
    </w:lvl>
    <w:lvl w:ilvl="1">
      <w:start w:val="5"/>
      <w:numFmt w:val="decimalZero"/>
      <w:lvlText w:val="%1.%2"/>
      <w:lvlJc w:val="left"/>
      <w:pPr>
        <w:ind w:left="1296" w:hanging="1350"/>
      </w:pPr>
      <w:rPr>
        <w:rFonts w:hint="default"/>
      </w:rPr>
    </w:lvl>
    <w:lvl w:ilvl="2">
      <w:start w:val="2012"/>
      <w:numFmt w:val="decimal"/>
      <w:lvlText w:val="%1.%2.%3"/>
      <w:lvlJc w:val="left"/>
      <w:pPr>
        <w:ind w:left="1242" w:hanging="1350"/>
      </w:pPr>
      <w:rPr>
        <w:rFonts w:hint="default"/>
      </w:rPr>
    </w:lvl>
    <w:lvl w:ilvl="3">
      <w:start w:val="1"/>
      <w:numFmt w:val="decimal"/>
      <w:lvlText w:val="%1.%2.%3.%4"/>
      <w:lvlJc w:val="left"/>
      <w:pPr>
        <w:ind w:left="1188" w:hanging="1350"/>
      </w:pPr>
      <w:rPr>
        <w:rFonts w:hint="default"/>
      </w:rPr>
    </w:lvl>
    <w:lvl w:ilvl="4">
      <w:start w:val="1"/>
      <w:numFmt w:val="decimal"/>
      <w:lvlText w:val="%1.%2.%3.%4.%5"/>
      <w:lvlJc w:val="left"/>
      <w:pPr>
        <w:ind w:left="1134" w:hanging="1350"/>
      </w:pPr>
      <w:rPr>
        <w:rFonts w:hint="default"/>
      </w:rPr>
    </w:lvl>
    <w:lvl w:ilvl="5">
      <w:start w:val="1"/>
      <w:numFmt w:val="decimal"/>
      <w:lvlText w:val="%1.%2.%3.%4.%5.%6"/>
      <w:lvlJc w:val="left"/>
      <w:pPr>
        <w:ind w:left="1170" w:hanging="144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422" w:hanging="1800"/>
      </w:pPr>
      <w:rPr>
        <w:rFonts w:hint="default"/>
      </w:rPr>
    </w:lvl>
    <w:lvl w:ilvl="8">
      <w:start w:val="1"/>
      <w:numFmt w:val="decimal"/>
      <w:lvlText w:val="%1.%2.%3.%4.%5.%6.%7.%8.%9"/>
      <w:lvlJc w:val="left"/>
      <w:pPr>
        <w:ind w:left="1728" w:hanging="2160"/>
      </w:pPr>
      <w:rPr>
        <w:rFonts w:hint="default"/>
      </w:rPr>
    </w:lvl>
  </w:abstractNum>
  <w:abstractNum w:abstractNumId="27" w15:restartNumberingAfterBreak="0">
    <w:nsid w:val="537A3DBC"/>
    <w:multiLevelType w:val="multilevel"/>
    <w:tmpl w:val="D6868A10"/>
    <w:lvl w:ilvl="0">
      <w:start w:val="4"/>
      <w:numFmt w:val="decimal"/>
      <w:lvlText w:val="%1."/>
      <w:lvlJc w:val="center"/>
      <w:pPr>
        <w:tabs>
          <w:tab w:val="num" w:pos="187"/>
        </w:tabs>
        <w:ind w:left="0" w:firstLine="190"/>
      </w:pPr>
      <w:rPr>
        <w:rFonts w:hint="default"/>
        <w:b w:val="0"/>
      </w:rPr>
    </w:lvl>
    <w:lvl w:ilvl="1">
      <w:start w:val="1"/>
      <w:numFmt w:val="lowerLetter"/>
      <w:lvlText w:val="%2."/>
      <w:lvlJc w:val="left"/>
      <w:pPr>
        <w:tabs>
          <w:tab w:val="num" w:pos="1270"/>
        </w:tabs>
        <w:ind w:left="1270" w:hanging="360"/>
      </w:pPr>
    </w:lvl>
    <w:lvl w:ilvl="2">
      <w:start w:val="1"/>
      <w:numFmt w:val="lowerRoman"/>
      <w:lvlText w:val="%3."/>
      <w:lvlJc w:val="right"/>
      <w:pPr>
        <w:tabs>
          <w:tab w:val="num" w:pos="1990"/>
        </w:tabs>
        <w:ind w:left="1990" w:hanging="180"/>
      </w:pPr>
    </w:lvl>
    <w:lvl w:ilvl="3">
      <w:start w:val="1"/>
      <w:numFmt w:val="decimal"/>
      <w:lvlText w:val="%4."/>
      <w:lvlJc w:val="left"/>
      <w:pPr>
        <w:tabs>
          <w:tab w:val="num" w:pos="2710"/>
        </w:tabs>
        <w:ind w:left="2710" w:hanging="360"/>
      </w:pPr>
    </w:lvl>
    <w:lvl w:ilvl="4">
      <w:start w:val="1"/>
      <w:numFmt w:val="lowerLetter"/>
      <w:lvlText w:val="%5."/>
      <w:lvlJc w:val="left"/>
      <w:pPr>
        <w:tabs>
          <w:tab w:val="num" w:pos="3430"/>
        </w:tabs>
        <w:ind w:left="3430" w:hanging="360"/>
      </w:pPr>
    </w:lvl>
    <w:lvl w:ilvl="5">
      <w:start w:val="1"/>
      <w:numFmt w:val="lowerRoman"/>
      <w:lvlText w:val="%6."/>
      <w:lvlJc w:val="right"/>
      <w:pPr>
        <w:tabs>
          <w:tab w:val="num" w:pos="4150"/>
        </w:tabs>
        <w:ind w:left="4150" w:hanging="180"/>
      </w:pPr>
    </w:lvl>
    <w:lvl w:ilvl="6">
      <w:start w:val="1"/>
      <w:numFmt w:val="decimal"/>
      <w:lvlText w:val="%7."/>
      <w:lvlJc w:val="left"/>
      <w:pPr>
        <w:tabs>
          <w:tab w:val="num" w:pos="4870"/>
        </w:tabs>
        <w:ind w:left="4870" w:hanging="360"/>
      </w:pPr>
    </w:lvl>
    <w:lvl w:ilvl="7">
      <w:start w:val="1"/>
      <w:numFmt w:val="lowerLetter"/>
      <w:lvlText w:val="%8."/>
      <w:lvlJc w:val="left"/>
      <w:pPr>
        <w:tabs>
          <w:tab w:val="num" w:pos="5590"/>
        </w:tabs>
        <w:ind w:left="5590" w:hanging="360"/>
      </w:pPr>
    </w:lvl>
    <w:lvl w:ilvl="8">
      <w:start w:val="1"/>
      <w:numFmt w:val="lowerRoman"/>
      <w:lvlText w:val="%9."/>
      <w:lvlJc w:val="right"/>
      <w:pPr>
        <w:tabs>
          <w:tab w:val="num" w:pos="6310"/>
        </w:tabs>
        <w:ind w:left="6310" w:hanging="180"/>
      </w:pPr>
    </w:lvl>
  </w:abstractNum>
  <w:abstractNum w:abstractNumId="28" w15:restartNumberingAfterBreak="0">
    <w:nsid w:val="54127E25"/>
    <w:multiLevelType w:val="hybridMultilevel"/>
    <w:tmpl w:val="621428D4"/>
    <w:lvl w:ilvl="0" w:tplc="C1B02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55BD7F0A"/>
    <w:multiLevelType w:val="multilevel"/>
    <w:tmpl w:val="6DE45BE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56C93683"/>
    <w:multiLevelType w:val="hybridMultilevel"/>
    <w:tmpl w:val="F6C8EB0E"/>
    <w:lvl w:ilvl="0" w:tplc="C1B02E68">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571D312A"/>
    <w:multiLevelType w:val="multilevel"/>
    <w:tmpl w:val="C8CCDB1E"/>
    <w:lvl w:ilvl="0">
      <w:start w:val="1"/>
      <w:numFmt w:val="decimal"/>
      <w:lvlText w:val="%1."/>
      <w:lvlJc w:val="left"/>
      <w:pPr>
        <w:ind w:left="810" w:hanging="810"/>
      </w:pPr>
      <w:rPr>
        <w:rFonts w:hint="default"/>
      </w:rPr>
    </w:lvl>
    <w:lvl w:ilvl="1">
      <w:start w:val="4"/>
      <w:numFmt w:val="decimal"/>
      <w:lvlText w:val="%1.%2."/>
      <w:lvlJc w:val="left"/>
      <w:pPr>
        <w:ind w:left="1164" w:hanging="810"/>
      </w:pPr>
      <w:rPr>
        <w:rFonts w:hint="default"/>
      </w:rPr>
    </w:lvl>
    <w:lvl w:ilvl="2">
      <w:start w:val="13"/>
      <w:numFmt w:val="decimal"/>
      <w:lvlText w:val="%1.%2.%3."/>
      <w:lvlJc w:val="left"/>
      <w:pPr>
        <w:ind w:left="1518" w:hanging="81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2" w15:restartNumberingAfterBreak="0">
    <w:nsid w:val="58C835A7"/>
    <w:multiLevelType w:val="multilevel"/>
    <w:tmpl w:val="793C8AAC"/>
    <w:lvl w:ilvl="0">
      <w:start w:val="1"/>
      <w:numFmt w:val="decimal"/>
      <w:lvlText w:val="%1."/>
      <w:lvlJc w:val="left"/>
      <w:pPr>
        <w:tabs>
          <w:tab w:val="num" w:pos="360"/>
        </w:tabs>
        <w:ind w:left="360" w:hanging="360"/>
      </w:pPr>
      <w:rPr>
        <w:rFonts w:hint="default"/>
        <w:sz w:val="28"/>
        <w:szCs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3" w15:restartNumberingAfterBreak="0">
    <w:nsid w:val="5CFD1A2A"/>
    <w:multiLevelType w:val="multilevel"/>
    <w:tmpl w:val="C70E1F52"/>
    <w:lvl w:ilvl="0">
      <w:start w:val="1"/>
      <w:numFmt w:val="decimal"/>
      <w:lvlText w:val="%1."/>
      <w:lvlJc w:val="left"/>
      <w:pPr>
        <w:ind w:left="928"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573" w:hanging="720"/>
      </w:pPr>
      <w:rPr>
        <w:rFonts w:hint="default"/>
      </w:rPr>
    </w:lvl>
    <w:lvl w:ilvl="3">
      <w:start w:val="1"/>
      <w:numFmt w:val="decimal"/>
      <w:isLgl/>
      <w:lvlText w:val="%1.%2.%3.%4."/>
      <w:lvlJc w:val="left"/>
      <w:pPr>
        <w:ind w:left="1936" w:hanging="1080"/>
      </w:pPr>
      <w:rPr>
        <w:rFonts w:hint="default"/>
      </w:rPr>
    </w:lvl>
    <w:lvl w:ilvl="4">
      <w:start w:val="1"/>
      <w:numFmt w:val="decimal"/>
      <w:isLgl/>
      <w:lvlText w:val="%1.%2.%3.%4.%5."/>
      <w:lvlJc w:val="left"/>
      <w:pPr>
        <w:ind w:left="1939" w:hanging="1080"/>
      </w:pPr>
      <w:rPr>
        <w:rFonts w:hint="default"/>
      </w:rPr>
    </w:lvl>
    <w:lvl w:ilvl="5">
      <w:start w:val="1"/>
      <w:numFmt w:val="decimal"/>
      <w:isLgl/>
      <w:lvlText w:val="%1.%2.%3.%4.%5.%6."/>
      <w:lvlJc w:val="left"/>
      <w:pPr>
        <w:ind w:left="2302" w:hanging="1440"/>
      </w:pPr>
      <w:rPr>
        <w:rFonts w:hint="default"/>
      </w:rPr>
    </w:lvl>
    <w:lvl w:ilvl="6">
      <w:start w:val="1"/>
      <w:numFmt w:val="decimal"/>
      <w:isLgl/>
      <w:lvlText w:val="%1.%2.%3.%4.%5.%6.%7."/>
      <w:lvlJc w:val="left"/>
      <w:pPr>
        <w:ind w:left="2665" w:hanging="1800"/>
      </w:pPr>
      <w:rPr>
        <w:rFonts w:hint="default"/>
      </w:rPr>
    </w:lvl>
    <w:lvl w:ilvl="7">
      <w:start w:val="1"/>
      <w:numFmt w:val="decimal"/>
      <w:isLgl/>
      <w:lvlText w:val="%1.%2.%3.%4.%5.%6.%7.%8."/>
      <w:lvlJc w:val="left"/>
      <w:pPr>
        <w:ind w:left="2668" w:hanging="1800"/>
      </w:pPr>
      <w:rPr>
        <w:rFonts w:hint="default"/>
      </w:rPr>
    </w:lvl>
    <w:lvl w:ilvl="8">
      <w:start w:val="1"/>
      <w:numFmt w:val="decimal"/>
      <w:isLgl/>
      <w:lvlText w:val="%1.%2.%3.%4.%5.%6.%7.%8.%9."/>
      <w:lvlJc w:val="left"/>
      <w:pPr>
        <w:ind w:left="3031" w:hanging="2160"/>
      </w:pPr>
      <w:rPr>
        <w:rFonts w:hint="default"/>
      </w:rPr>
    </w:lvl>
  </w:abstractNum>
  <w:abstractNum w:abstractNumId="34" w15:restartNumberingAfterBreak="0">
    <w:nsid w:val="5DA7272C"/>
    <w:multiLevelType w:val="hybridMultilevel"/>
    <w:tmpl w:val="EFBA4E1C"/>
    <w:lvl w:ilvl="0" w:tplc="C1B02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5E552E5F"/>
    <w:multiLevelType w:val="hybridMultilevel"/>
    <w:tmpl w:val="9D265194"/>
    <w:lvl w:ilvl="0" w:tplc="B35C722A">
      <w:start w:val="1"/>
      <w:numFmt w:val="decimal"/>
      <w:lvlText w:val="%1."/>
      <w:lvlJc w:val="center"/>
      <w:pPr>
        <w:tabs>
          <w:tab w:val="num" w:pos="187"/>
        </w:tabs>
        <w:ind w:left="0" w:firstLine="19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15:restartNumberingAfterBreak="0">
    <w:nsid w:val="5EEB2602"/>
    <w:multiLevelType w:val="multilevel"/>
    <w:tmpl w:val="AC4EBD36"/>
    <w:lvl w:ilvl="0">
      <w:start w:val="26"/>
      <w:numFmt w:val="decimal"/>
      <w:lvlText w:val="%1"/>
      <w:lvlJc w:val="left"/>
      <w:pPr>
        <w:ind w:left="1350" w:hanging="1350"/>
      </w:pPr>
      <w:rPr>
        <w:rFonts w:hint="default"/>
      </w:rPr>
    </w:lvl>
    <w:lvl w:ilvl="1">
      <w:start w:val="4"/>
      <w:numFmt w:val="decimalZero"/>
      <w:lvlText w:val="%1.%2"/>
      <w:lvlJc w:val="left"/>
      <w:pPr>
        <w:ind w:left="1296" w:hanging="1350"/>
      </w:pPr>
      <w:rPr>
        <w:rFonts w:hint="default"/>
      </w:rPr>
    </w:lvl>
    <w:lvl w:ilvl="2">
      <w:start w:val="2012"/>
      <w:numFmt w:val="decimal"/>
      <w:lvlText w:val="%1.%2.%3"/>
      <w:lvlJc w:val="left"/>
      <w:pPr>
        <w:ind w:left="1242" w:hanging="1350"/>
      </w:pPr>
      <w:rPr>
        <w:rFonts w:hint="default"/>
      </w:rPr>
    </w:lvl>
    <w:lvl w:ilvl="3">
      <w:start w:val="1"/>
      <w:numFmt w:val="decimal"/>
      <w:lvlText w:val="%1.%2.%3.%4"/>
      <w:lvlJc w:val="left"/>
      <w:pPr>
        <w:ind w:left="1188" w:hanging="1350"/>
      </w:pPr>
      <w:rPr>
        <w:rFonts w:hint="default"/>
      </w:rPr>
    </w:lvl>
    <w:lvl w:ilvl="4">
      <w:start w:val="1"/>
      <w:numFmt w:val="decimal"/>
      <w:lvlText w:val="%1.%2.%3.%4.%5"/>
      <w:lvlJc w:val="left"/>
      <w:pPr>
        <w:ind w:left="1134" w:hanging="1350"/>
      </w:pPr>
      <w:rPr>
        <w:rFonts w:hint="default"/>
      </w:rPr>
    </w:lvl>
    <w:lvl w:ilvl="5">
      <w:start w:val="1"/>
      <w:numFmt w:val="decimal"/>
      <w:lvlText w:val="%1.%2.%3.%4.%5.%6"/>
      <w:lvlJc w:val="left"/>
      <w:pPr>
        <w:ind w:left="1170" w:hanging="144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422" w:hanging="1800"/>
      </w:pPr>
      <w:rPr>
        <w:rFonts w:hint="default"/>
      </w:rPr>
    </w:lvl>
    <w:lvl w:ilvl="8">
      <w:start w:val="1"/>
      <w:numFmt w:val="decimal"/>
      <w:lvlText w:val="%1.%2.%3.%4.%5.%6.%7.%8.%9"/>
      <w:lvlJc w:val="left"/>
      <w:pPr>
        <w:ind w:left="1728" w:hanging="2160"/>
      </w:pPr>
      <w:rPr>
        <w:rFonts w:hint="default"/>
      </w:rPr>
    </w:lvl>
  </w:abstractNum>
  <w:abstractNum w:abstractNumId="37" w15:restartNumberingAfterBreak="0">
    <w:nsid w:val="60BF5231"/>
    <w:multiLevelType w:val="multilevel"/>
    <w:tmpl w:val="C70E1F52"/>
    <w:lvl w:ilvl="0">
      <w:start w:val="1"/>
      <w:numFmt w:val="decimal"/>
      <w:lvlText w:val="%1."/>
      <w:lvlJc w:val="left"/>
      <w:pPr>
        <w:ind w:left="928"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936" w:hanging="1080"/>
      </w:pPr>
      <w:rPr>
        <w:rFonts w:hint="default"/>
      </w:rPr>
    </w:lvl>
    <w:lvl w:ilvl="4">
      <w:start w:val="1"/>
      <w:numFmt w:val="decimal"/>
      <w:isLgl/>
      <w:lvlText w:val="%1.%2.%3.%4.%5."/>
      <w:lvlJc w:val="left"/>
      <w:pPr>
        <w:ind w:left="1939" w:hanging="1080"/>
      </w:pPr>
      <w:rPr>
        <w:rFonts w:hint="default"/>
      </w:rPr>
    </w:lvl>
    <w:lvl w:ilvl="5">
      <w:start w:val="1"/>
      <w:numFmt w:val="decimal"/>
      <w:isLgl/>
      <w:lvlText w:val="%1.%2.%3.%4.%5.%6."/>
      <w:lvlJc w:val="left"/>
      <w:pPr>
        <w:ind w:left="2302" w:hanging="1440"/>
      </w:pPr>
      <w:rPr>
        <w:rFonts w:hint="default"/>
      </w:rPr>
    </w:lvl>
    <w:lvl w:ilvl="6">
      <w:start w:val="1"/>
      <w:numFmt w:val="decimal"/>
      <w:isLgl/>
      <w:lvlText w:val="%1.%2.%3.%4.%5.%6.%7."/>
      <w:lvlJc w:val="left"/>
      <w:pPr>
        <w:ind w:left="2665" w:hanging="1800"/>
      </w:pPr>
      <w:rPr>
        <w:rFonts w:hint="default"/>
      </w:rPr>
    </w:lvl>
    <w:lvl w:ilvl="7">
      <w:start w:val="1"/>
      <w:numFmt w:val="decimal"/>
      <w:isLgl/>
      <w:lvlText w:val="%1.%2.%3.%4.%5.%6.%7.%8."/>
      <w:lvlJc w:val="left"/>
      <w:pPr>
        <w:ind w:left="2668" w:hanging="1800"/>
      </w:pPr>
      <w:rPr>
        <w:rFonts w:hint="default"/>
      </w:rPr>
    </w:lvl>
    <w:lvl w:ilvl="8">
      <w:start w:val="1"/>
      <w:numFmt w:val="decimal"/>
      <w:isLgl/>
      <w:lvlText w:val="%1.%2.%3.%4.%5.%6.%7.%8.%9."/>
      <w:lvlJc w:val="left"/>
      <w:pPr>
        <w:ind w:left="3031" w:hanging="2160"/>
      </w:pPr>
      <w:rPr>
        <w:rFonts w:hint="default"/>
      </w:rPr>
    </w:lvl>
  </w:abstractNum>
  <w:abstractNum w:abstractNumId="38" w15:restartNumberingAfterBreak="0">
    <w:nsid w:val="67FB4F68"/>
    <w:multiLevelType w:val="multilevel"/>
    <w:tmpl w:val="36C207EA"/>
    <w:lvl w:ilvl="0">
      <w:start w:val="1"/>
      <w:numFmt w:val="decimal"/>
      <w:lvlText w:val="%1."/>
      <w:lvlJc w:val="left"/>
      <w:pPr>
        <w:tabs>
          <w:tab w:val="num" w:pos="910"/>
        </w:tabs>
        <w:ind w:left="910" w:hanging="360"/>
      </w:pPr>
    </w:lvl>
    <w:lvl w:ilvl="1">
      <w:start w:val="1"/>
      <w:numFmt w:val="lowerLetter"/>
      <w:lvlText w:val="%2."/>
      <w:lvlJc w:val="left"/>
      <w:pPr>
        <w:tabs>
          <w:tab w:val="num" w:pos="1630"/>
        </w:tabs>
        <w:ind w:left="1630" w:hanging="360"/>
      </w:pPr>
    </w:lvl>
    <w:lvl w:ilvl="2">
      <w:start w:val="1"/>
      <w:numFmt w:val="lowerRoman"/>
      <w:lvlText w:val="%3."/>
      <w:lvlJc w:val="right"/>
      <w:pPr>
        <w:tabs>
          <w:tab w:val="num" w:pos="2350"/>
        </w:tabs>
        <w:ind w:left="2350" w:hanging="180"/>
      </w:pPr>
    </w:lvl>
    <w:lvl w:ilvl="3">
      <w:start w:val="1"/>
      <w:numFmt w:val="decimal"/>
      <w:lvlText w:val="%4."/>
      <w:lvlJc w:val="left"/>
      <w:pPr>
        <w:tabs>
          <w:tab w:val="num" w:pos="3070"/>
        </w:tabs>
        <w:ind w:left="3070" w:hanging="360"/>
      </w:pPr>
    </w:lvl>
    <w:lvl w:ilvl="4">
      <w:start w:val="1"/>
      <w:numFmt w:val="lowerLetter"/>
      <w:lvlText w:val="%5."/>
      <w:lvlJc w:val="left"/>
      <w:pPr>
        <w:tabs>
          <w:tab w:val="num" w:pos="3790"/>
        </w:tabs>
        <w:ind w:left="3790" w:hanging="360"/>
      </w:pPr>
    </w:lvl>
    <w:lvl w:ilvl="5">
      <w:start w:val="1"/>
      <w:numFmt w:val="lowerRoman"/>
      <w:lvlText w:val="%6."/>
      <w:lvlJc w:val="right"/>
      <w:pPr>
        <w:tabs>
          <w:tab w:val="num" w:pos="4510"/>
        </w:tabs>
        <w:ind w:left="4510" w:hanging="180"/>
      </w:pPr>
    </w:lvl>
    <w:lvl w:ilvl="6">
      <w:start w:val="1"/>
      <w:numFmt w:val="decimal"/>
      <w:lvlText w:val="%7."/>
      <w:lvlJc w:val="left"/>
      <w:pPr>
        <w:tabs>
          <w:tab w:val="num" w:pos="5230"/>
        </w:tabs>
        <w:ind w:left="5230" w:hanging="360"/>
      </w:pPr>
    </w:lvl>
    <w:lvl w:ilvl="7">
      <w:start w:val="1"/>
      <w:numFmt w:val="lowerLetter"/>
      <w:lvlText w:val="%8."/>
      <w:lvlJc w:val="left"/>
      <w:pPr>
        <w:tabs>
          <w:tab w:val="num" w:pos="5950"/>
        </w:tabs>
        <w:ind w:left="5950" w:hanging="360"/>
      </w:pPr>
    </w:lvl>
    <w:lvl w:ilvl="8">
      <w:start w:val="1"/>
      <w:numFmt w:val="lowerRoman"/>
      <w:lvlText w:val="%9."/>
      <w:lvlJc w:val="right"/>
      <w:pPr>
        <w:tabs>
          <w:tab w:val="num" w:pos="6670"/>
        </w:tabs>
        <w:ind w:left="6670" w:hanging="180"/>
      </w:pPr>
    </w:lvl>
  </w:abstractNum>
  <w:abstractNum w:abstractNumId="39" w15:restartNumberingAfterBreak="0">
    <w:nsid w:val="6C705F5F"/>
    <w:multiLevelType w:val="hybridMultilevel"/>
    <w:tmpl w:val="3BF80870"/>
    <w:lvl w:ilvl="0" w:tplc="C1B02E6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 w15:restartNumberingAfterBreak="0">
    <w:nsid w:val="71F813D6"/>
    <w:multiLevelType w:val="hybridMultilevel"/>
    <w:tmpl w:val="4B5214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15:restartNumberingAfterBreak="0">
    <w:nsid w:val="7269674E"/>
    <w:multiLevelType w:val="hybridMultilevel"/>
    <w:tmpl w:val="5DD6584A"/>
    <w:lvl w:ilvl="0" w:tplc="FB5EE520">
      <w:start w:val="1"/>
      <w:numFmt w:val="decimal"/>
      <w:lvlText w:val="%1."/>
      <w:lvlJc w:val="left"/>
      <w:pPr>
        <w:ind w:left="4072" w:hanging="1095"/>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15:restartNumberingAfterBreak="0">
    <w:nsid w:val="790745C7"/>
    <w:multiLevelType w:val="hybridMultilevel"/>
    <w:tmpl w:val="A9F24DD8"/>
    <w:lvl w:ilvl="0" w:tplc="B154998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3" w15:restartNumberingAfterBreak="0">
    <w:nsid w:val="7B9C5B3E"/>
    <w:multiLevelType w:val="hybridMultilevel"/>
    <w:tmpl w:val="A40263B2"/>
    <w:lvl w:ilvl="0" w:tplc="B35C722A">
      <w:start w:val="1"/>
      <w:numFmt w:val="decimal"/>
      <w:lvlText w:val="%1."/>
      <w:lvlJc w:val="center"/>
      <w:pPr>
        <w:tabs>
          <w:tab w:val="num" w:pos="187"/>
        </w:tabs>
        <w:ind w:left="0" w:firstLine="19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15:restartNumberingAfterBreak="0">
    <w:nsid w:val="7CD55B37"/>
    <w:multiLevelType w:val="hybridMultilevel"/>
    <w:tmpl w:val="4AAE6F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CF64A3D"/>
    <w:multiLevelType w:val="multilevel"/>
    <w:tmpl w:val="9E2C9C54"/>
    <w:lvl w:ilvl="0">
      <w:start w:val="1"/>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num w:numId="1">
    <w:abstractNumId w:val="16"/>
  </w:num>
  <w:num w:numId="2">
    <w:abstractNumId w:val="29"/>
  </w:num>
  <w:num w:numId="3">
    <w:abstractNumId w:val="20"/>
  </w:num>
  <w:num w:numId="4">
    <w:abstractNumId w:val="21"/>
  </w:num>
  <w:num w:numId="5">
    <w:abstractNumId w:val="10"/>
  </w:num>
  <w:num w:numId="6">
    <w:abstractNumId w:val="4"/>
  </w:num>
  <w:num w:numId="7">
    <w:abstractNumId w:val="25"/>
  </w:num>
  <w:num w:numId="8">
    <w:abstractNumId w:val="27"/>
  </w:num>
  <w:num w:numId="9">
    <w:abstractNumId w:val="38"/>
  </w:num>
  <w:num w:numId="10">
    <w:abstractNumId w:val="13"/>
  </w:num>
  <w:num w:numId="11">
    <w:abstractNumId w:val="8"/>
  </w:num>
  <w:num w:numId="12">
    <w:abstractNumId w:val="35"/>
  </w:num>
  <w:num w:numId="13">
    <w:abstractNumId w:val="1"/>
  </w:num>
  <w:num w:numId="14">
    <w:abstractNumId w:val="43"/>
  </w:num>
  <w:num w:numId="15">
    <w:abstractNumId w:val="19"/>
  </w:num>
  <w:num w:numId="16">
    <w:abstractNumId w:val="36"/>
  </w:num>
  <w:num w:numId="17">
    <w:abstractNumId w:val="26"/>
  </w:num>
  <w:num w:numId="18">
    <w:abstractNumId w:val="15"/>
  </w:num>
  <w:num w:numId="19">
    <w:abstractNumId w:val="32"/>
  </w:num>
  <w:num w:numId="20">
    <w:abstractNumId w:val="22"/>
  </w:num>
  <w:num w:numId="21">
    <w:abstractNumId w:val="11"/>
  </w:num>
  <w:num w:numId="22">
    <w:abstractNumId w:val="2"/>
  </w:num>
  <w:num w:numId="23">
    <w:abstractNumId w:val="42"/>
  </w:num>
  <w:num w:numId="24">
    <w:abstractNumId w:val="37"/>
  </w:num>
  <w:num w:numId="25">
    <w:abstractNumId w:val="24"/>
  </w:num>
  <w:num w:numId="26">
    <w:abstractNumId w:val="12"/>
  </w:num>
  <w:num w:numId="27">
    <w:abstractNumId w:val="0"/>
  </w:num>
  <w:num w:numId="28">
    <w:abstractNumId w:val="34"/>
  </w:num>
  <w:num w:numId="29">
    <w:abstractNumId w:val="33"/>
  </w:num>
  <w:num w:numId="30">
    <w:abstractNumId w:val="3"/>
  </w:num>
  <w:num w:numId="31">
    <w:abstractNumId w:val="30"/>
  </w:num>
  <w:num w:numId="32">
    <w:abstractNumId w:val="17"/>
  </w:num>
  <w:num w:numId="33">
    <w:abstractNumId w:val="14"/>
  </w:num>
  <w:num w:numId="34">
    <w:abstractNumId w:val="23"/>
  </w:num>
  <w:num w:numId="35">
    <w:abstractNumId w:val="31"/>
  </w:num>
  <w:num w:numId="36">
    <w:abstractNumId w:val="39"/>
  </w:num>
  <w:num w:numId="37">
    <w:abstractNumId w:val="28"/>
  </w:num>
  <w:num w:numId="38">
    <w:abstractNumId w:val="7"/>
  </w:num>
  <w:num w:numId="39">
    <w:abstractNumId w:val="5"/>
  </w:num>
  <w:num w:numId="40">
    <w:abstractNumId w:val="18"/>
  </w:num>
  <w:num w:numId="41">
    <w:abstractNumId w:val="6"/>
  </w:num>
  <w:num w:numId="42">
    <w:abstractNumId w:val="41"/>
  </w:num>
  <w:num w:numId="43">
    <w:abstractNumId w:val="40"/>
  </w:num>
  <w:num w:numId="44">
    <w:abstractNumId w:val="44"/>
  </w:num>
  <w:num w:numId="45">
    <w:abstractNumId w:val="45"/>
  </w:num>
  <w:num w:numId="4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characterSpacingControl w:val="doNotCompress"/>
  <w:hdrShapeDefaults>
    <o:shapedefaults v:ext="edit" spidmax="1802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7CD7"/>
    <w:rsid w:val="000027C5"/>
    <w:rsid w:val="00011140"/>
    <w:rsid w:val="00014984"/>
    <w:rsid w:val="00021AA4"/>
    <w:rsid w:val="000257A3"/>
    <w:rsid w:val="00030008"/>
    <w:rsid w:val="00033A4E"/>
    <w:rsid w:val="000360AE"/>
    <w:rsid w:val="00041742"/>
    <w:rsid w:val="000422C0"/>
    <w:rsid w:val="000428DA"/>
    <w:rsid w:val="000440B1"/>
    <w:rsid w:val="00046BE5"/>
    <w:rsid w:val="00047D87"/>
    <w:rsid w:val="000548F0"/>
    <w:rsid w:val="00067254"/>
    <w:rsid w:val="000674AD"/>
    <w:rsid w:val="000676A7"/>
    <w:rsid w:val="00070A38"/>
    <w:rsid w:val="0007416E"/>
    <w:rsid w:val="000741E6"/>
    <w:rsid w:val="000817F7"/>
    <w:rsid w:val="000938B3"/>
    <w:rsid w:val="00093AD6"/>
    <w:rsid w:val="00096F9F"/>
    <w:rsid w:val="000A08D3"/>
    <w:rsid w:val="000A1260"/>
    <w:rsid w:val="000A2EE1"/>
    <w:rsid w:val="000B0FD9"/>
    <w:rsid w:val="000B254C"/>
    <w:rsid w:val="000B75EE"/>
    <w:rsid w:val="000C42FF"/>
    <w:rsid w:val="000C4ECA"/>
    <w:rsid w:val="000C5B32"/>
    <w:rsid w:val="000C7FB3"/>
    <w:rsid w:val="000D0C30"/>
    <w:rsid w:val="000D1E2F"/>
    <w:rsid w:val="000E0C3F"/>
    <w:rsid w:val="000E1533"/>
    <w:rsid w:val="000E2E4C"/>
    <w:rsid w:val="000E4E45"/>
    <w:rsid w:val="000E4FAF"/>
    <w:rsid w:val="000E627B"/>
    <w:rsid w:val="000E7ADC"/>
    <w:rsid w:val="000F7007"/>
    <w:rsid w:val="00102045"/>
    <w:rsid w:val="001043A8"/>
    <w:rsid w:val="001077A9"/>
    <w:rsid w:val="00113C5C"/>
    <w:rsid w:val="00115620"/>
    <w:rsid w:val="00117CD7"/>
    <w:rsid w:val="001202DD"/>
    <w:rsid w:val="00123802"/>
    <w:rsid w:val="001273F4"/>
    <w:rsid w:val="00130B13"/>
    <w:rsid w:val="00130D73"/>
    <w:rsid w:val="00132DC9"/>
    <w:rsid w:val="00146975"/>
    <w:rsid w:val="00146E87"/>
    <w:rsid w:val="00152CBC"/>
    <w:rsid w:val="00152ECB"/>
    <w:rsid w:val="00163123"/>
    <w:rsid w:val="00163957"/>
    <w:rsid w:val="00164406"/>
    <w:rsid w:val="00174A99"/>
    <w:rsid w:val="00174C56"/>
    <w:rsid w:val="00175844"/>
    <w:rsid w:val="0017728A"/>
    <w:rsid w:val="00187D5C"/>
    <w:rsid w:val="00190A52"/>
    <w:rsid w:val="00190C3C"/>
    <w:rsid w:val="0019221A"/>
    <w:rsid w:val="00196FA0"/>
    <w:rsid w:val="00196FC4"/>
    <w:rsid w:val="00197B9C"/>
    <w:rsid w:val="001A234F"/>
    <w:rsid w:val="001A2D20"/>
    <w:rsid w:val="001A469B"/>
    <w:rsid w:val="001C3B92"/>
    <w:rsid w:val="001C40F3"/>
    <w:rsid w:val="001C50D2"/>
    <w:rsid w:val="001D391A"/>
    <w:rsid w:val="001D58E3"/>
    <w:rsid w:val="001D6394"/>
    <w:rsid w:val="001E1DA0"/>
    <w:rsid w:val="001E208A"/>
    <w:rsid w:val="001F1F52"/>
    <w:rsid w:val="001F4473"/>
    <w:rsid w:val="00200218"/>
    <w:rsid w:val="002039F1"/>
    <w:rsid w:val="00203D22"/>
    <w:rsid w:val="002066D3"/>
    <w:rsid w:val="0021159D"/>
    <w:rsid w:val="002126FC"/>
    <w:rsid w:val="00213D20"/>
    <w:rsid w:val="002201DB"/>
    <w:rsid w:val="002212D7"/>
    <w:rsid w:val="0023479B"/>
    <w:rsid w:val="00234897"/>
    <w:rsid w:val="002366F6"/>
    <w:rsid w:val="00250504"/>
    <w:rsid w:val="002509B8"/>
    <w:rsid w:val="00252D14"/>
    <w:rsid w:val="00256DC0"/>
    <w:rsid w:val="00257A97"/>
    <w:rsid w:val="0026053B"/>
    <w:rsid w:val="0026321E"/>
    <w:rsid w:val="00263A5A"/>
    <w:rsid w:val="00267C7B"/>
    <w:rsid w:val="00275516"/>
    <w:rsid w:val="002757E5"/>
    <w:rsid w:val="0027612C"/>
    <w:rsid w:val="002766C5"/>
    <w:rsid w:val="00290BBA"/>
    <w:rsid w:val="002934C4"/>
    <w:rsid w:val="002958C0"/>
    <w:rsid w:val="002A100F"/>
    <w:rsid w:val="002A1E4F"/>
    <w:rsid w:val="002A5F6F"/>
    <w:rsid w:val="002B0633"/>
    <w:rsid w:val="002B24EF"/>
    <w:rsid w:val="002C4D5D"/>
    <w:rsid w:val="002C5B7F"/>
    <w:rsid w:val="002D1087"/>
    <w:rsid w:val="002D3793"/>
    <w:rsid w:val="002D43B5"/>
    <w:rsid w:val="002E02EC"/>
    <w:rsid w:val="002E59D9"/>
    <w:rsid w:val="002F23B8"/>
    <w:rsid w:val="002F38DF"/>
    <w:rsid w:val="002F5836"/>
    <w:rsid w:val="002F71CF"/>
    <w:rsid w:val="003021E7"/>
    <w:rsid w:val="0030547E"/>
    <w:rsid w:val="00306254"/>
    <w:rsid w:val="00310EE3"/>
    <w:rsid w:val="00311DCE"/>
    <w:rsid w:val="0031355F"/>
    <w:rsid w:val="0031521E"/>
    <w:rsid w:val="00317FB1"/>
    <w:rsid w:val="0032035C"/>
    <w:rsid w:val="00325E72"/>
    <w:rsid w:val="00327109"/>
    <w:rsid w:val="00327D0C"/>
    <w:rsid w:val="0033304A"/>
    <w:rsid w:val="00334DFF"/>
    <w:rsid w:val="00336BFB"/>
    <w:rsid w:val="0033737D"/>
    <w:rsid w:val="00337C2D"/>
    <w:rsid w:val="003418AB"/>
    <w:rsid w:val="003430AD"/>
    <w:rsid w:val="00346803"/>
    <w:rsid w:val="00350B0E"/>
    <w:rsid w:val="003520CB"/>
    <w:rsid w:val="00357D7E"/>
    <w:rsid w:val="00363AA9"/>
    <w:rsid w:val="00365569"/>
    <w:rsid w:val="0036591E"/>
    <w:rsid w:val="00365C2B"/>
    <w:rsid w:val="00372E16"/>
    <w:rsid w:val="003738A8"/>
    <w:rsid w:val="00374708"/>
    <w:rsid w:val="0037692B"/>
    <w:rsid w:val="00376D5D"/>
    <w:rsid w:val="003834AD"/>
    <w:rsid w:val="00386ED3"/>
    <w:rsid w:val="003918C4"/>
    <w:rsid w:val="00394825"/>
    <w:rsid w:val="00394FCA"/>
    <w:rsid w:val="00395DF8"/>
    <w:rsid w:val="0039745B"/>
    <w:rsid w:val="003A4C3D"/>
    <w:rsid w:val="003B3ECC"/>
    <w:rsid w:val="003B5CAA"/>
    <w:rsid w:val="003C2990"/>
    <w:rsid w:val="003C372E"/>
    <w:rsid w:val="003C629D"/>
    <w:rsid w:val="003D1563"/>
    <w:rsid w:val="003D25CC"/>
    <w:rsid w:val="003D5D2A"/>
    <w:rsid w:val="003D5F1D"/>
    <w:rsid w:val="003D73AE"/>
    <w:rsid w:val="003D7854"/>
    <w:rsid w:val="003E32A2"/>
    <w:rsid w:val="003E52E4"/>
    <w:rsid w:val="003F0D80"/>
    <w:rsid w:val="003F36B8"/>
    <w:rsid w:val="003F51D3"/>
    <w:rsid w:val="003F79B3"/>
    <w:rsid w:val="00405270"/>
    <w:rsid w:val="00411082"/>
    <w:rsid w:val="004130E5"/>
    <w:rsid w:val="0041771C"/>
    <w:rsid w:val="00423999"/>
    <w:rsid w:val="004269A1"/>
    <w:rsid w:val="0043756C"/>
    <w:rsid w:val="00440983"/>
    <w:rsid w:val="00444C69"/>
    <w:rsid w:val="00447BD9"/>
    <w:rsid w:val="004546D1"/>
    <w:rsid w:val="004568FC"/>
    <w:rsid w:val="004615FE"/>
    <w:rsid w:val="0046282E"/>
    <w:rsid w:val="00471680"/>
    <w:rsid w:val="0047192F"/>
    <w:rsid w:val="00474754"/>
    <w:rsid w:val="0047531C"/>
    <w:rsid w:val="00481B88"/>
    <w:rsid w:val="00481C68"/>
    <w:rsid w:val="00484C0F"/>
    <w:rsid w:val="004906F0"/>
    <w:rsid w:val="00492C91"/>
    <w:rsid w:val="0049578E"/>
    <w:rsid w:val="00495BE9"/>
    <w:rsid w:val="00495FE8"/>
    <w:rsid w:val="004A0059"/>
    <w:rsid w:val="004A25CE"/>
    <w:rsid w:val="004A62C7"/>
    <w:rsid w:val="004B1652"/>
    <w:rsid w:val="004B2660"/>
    <w:rsid w:val="004B4D2B"/>
    <w:rsid w:val="004B6F6E"/>
    <w:rsid w:val="004B7216"/>
    <w:rsid w:val="004C1486"/>
    <w:rsid w:val="004C3785"/>
    <w:rsid w:val="004C7F0E"/>
    <w:rsid w:val="004D0E14"/>
    <w:rsid w:val="004D3677"/>
    <w:rsid w:val="004D4A36"/>
    <w:rsid w:val="004E3198"/>
    <w:rsid w:val="004E344F"/>
    <w:rsid w:val="004E766B"/>
    <w:rsid w:val="004F32E2"/>
    <w:rsid w:val="005007A7"/>
    <w:rsid w:val="0050231F"/>
    <w:rsid w:val="005058E5"/>
    <w:rsid w:val="005102D4"/>
    <w:rsid w:val="00514948"/>
    <w:rsid w:val="00516138"/>
    <w:rsid w:val="005247EA"/>
    <w:rsid w:val="005256A5"/>
    <w:rsid w:val="0052656B"/>
    <w:rsid w:val="005308B2"/>
    <w:rsid w:val="00540454"/>
    <w:rsid w:val="0054256C"/>
    <w:rsid w:val="00544669"/>
    <w:rsid w:val="00546B29"/>
    <w:rsid w:val="00547634"/>
    <w:rsid w:val="00547ECE"/>
    <w:rsid w:val="00551434"/>
    <w:rsid w:val="005514D4"/>
    <w:rsid w:val="005643CF"/>
    <w:rsid w:val="00564BA2"/>
    <w:rsid w:val="00566706"/>
    <w:rsid w:val="00576F41"/>
    <w:rsid w:val="00577E47"/>
    <w:rsid w:val="005823CA"/>
    <w:rsid w:val="00583BBE"/>
    <w:rsid w:val="0058421B"/>
    <w:rsid w:val="005A669A"/>
    <w:rsid w:val="005A6A70"/>
    <w:rsid w:val="005B2AB7"/>
    <w:rsid w:val="005B3B8F"/>
    <w:rsid w:val="005B44D7"/>
    <w:rsid w:val="005C2475"/>
    <w:rsid w:val="005C5129"/>
    <w:rsid w:val="005C554B"/>
    <w:rsid w:val="005C6381"/>
    <w:rsid w:val="005D61CB"/>
    <w:rsid w:val="005D646F"/>
    <w:rsid w:val="005D7250"/>
    <w:rsid w:val="005E09BB"/>
    <w:rsid w:val="005E4A0E"/>
    <w:rsid w:val="005E5061"/>
    <w:rsid w:val="005E50C9"/>
    <w:rsid w:val="005E547E"/>
    <w:rsid w:val="005E69C2"/>
    <w:rsid w:val="005F1EC0"/>
    <w:rsid w:val="005F40AA"/>
    <w:rsid w:val="005F5037"/>
    <w:rsid w:val="005F607F"/>
    <w:rsid w:val="00601B10"/>
    <w:rsid w:val="00603237"/>
    <w:rsid w:val="00603EB9"/>
    <w:rsid w:val="00603F8B"/>
    <w:rsid w:val="00605477"/>
    <w:rsid w:val="006067A2"/>
    <w:rsid w:val="00611C02"/>
    <w:rsid w:val="00622C2E"/>
    <w:rsid w:val="00623B95"/>
    <w:rsid w:val="00624B2F"/>
    <w:rsid w:val="00624FB4"/>
    <w:rsid w:val="00625104"/>
    <w:rsid w:val="00626DF4"/>
    <w:rsid w:val="006302FD"/>
    <w:rsid w:val="006310A8"/>
    <w:rsid w:val="006311DF"/>
    <w:rsid w:val="006348EF"/>
    <w:rsid w:val="00636657"/>
    <w:rsid w:val="00637A43"/>
    <w:rsid w:val="00641D17"/>
    <w:rsid w:val="00643F23"/>
    <w:rsid w:val="006473DE"/>
    <w:rsid w:val="00650E7D"/>
    <w:rsid w:val="006510E7"/>
    <w:rsid w:val="00652D1D"/>
    <w:rsid w:val="00655772"/>
    <w:rsid w:val="00656FCB"/>
    <w:rsid w:val="0066019A"/>
    <w:rsid w:val="00663E5B"/>
    <w:rsid w:val="00663F10"/>
    <w:rsid w:val="00667F06"/>
    <w:rsid w:val="00673065"/>
    <w:rsid w:val="00676078"/>
    <w:rsid w:val="00676090"/>
    <w:rsid w:val="006808A5"/>
    <w:rsid w:val="00685964"/>
    <w:rsid w:val="00690C43"/>
    <w:rsid w:val="006911D0"/>
    <w:rsid w:val="006931EC"/>
    <w:rsid w:val="00694AEA"/>
    <w:rsid w:val="006958BE"/>
    <w:rsid w:val="006A29E7"/>
    <w:rsid w:val="006A2AA0"/>
    <w:rsid w:val="006A2B57"/>
    <w:rsid w:val="006A33BC"/>
    <w:rsid w:val="006A51D2"/>
    <w:rsid w:val="006A68ED"/>
    <w:rsid w:val="006B2E40"/>
    <w:rsid w:val="006B52DF"/>
    <w:rsid w:val="006C1D16"/>
    <w:rsid w:val="006C5FDB"/>
    <w:rsid w:val="006E373C"/>
    <w:rsid w:val="006F5709"/>
    <w:rsid w:val="00702674"/>
    <w:rsid w:val="007055AC"/>
    <w:rsid w:val="00707B38"/>
    <w:rsid w:val="00714E25"/>
    <w:rsid w:val="0071580A"/>
    <w:rsid w:val="00715B76"/>
    <w:rsid w:val="00716263"/>
    <w:rsid w:val="00721613"/>
    <w:rsid w:val="00721F56"/>
    <w:rsid w:val="00725E32"/>
    <w:rsid w:val="007340FF"/>
    <w:rsid w:val="0073531D"/>
    <w:rsid w:val="00736378"/>
    <w:rsid w:val="00740A6E"/>
    <w:rsid w:val="00740B68"/>
    <w:rsid w:val="00744FD5"/>
    <w:rsid w:val="00750567"/>
    <w:rsid w:val="0075078B"/>
    <w:rsid w:val="0075198D"/>
    <w:rsid w:val="007540C4"/>
    <w:rsid w:val="00756E8E"/>
    <w:rsid w:val="0075735C"/>
    <w:rsid w:val="00757ADD"/>
    <w:rsid w:val="00760F49"/>
    <w:rsid w:val="00761798"/>
    <w:rsid w:val="007636A5"/>
    <w:rsid w:val="00774742"/>
    <w:rsid w:val="0077501E"/>
    <w:rsid w:val="00777534"/>
    <w:rsid w:val="00785637"/>
    <w:rsid w:val="00790C3D"/>
    <w:rsid w:val="007916F0"/>
    <w:rsid w:val="0079555D"/>
    <w:rsid w:val="00796883"/>
    <w:rsid w:val="00796F78"/>
    <w:rsid w:val="007A3FBD"/>
    <w:rsid w:val="007A58A5"/>
    <w:rsid w:val="007A622D"/>
    <w:rsid w:val="007B1FCB"/>
    <w:rsid w:val="007C15B2"/>
    <w:rsid w:val="007C5B4E"/>
    <w:rsid w:val="007D1651"/>
    <w:rsid w:val="007E08FE"/>
    <w:rsid w:val="007E0E8B"/>
    <w:rsid w:val="007F4A7D"/>
    <w:rsid w:val="007F734D"/>
    <w:rsid w:val="00800B71"/>
    <w:rsid w:val="0080643B"/>
    <w:rsid w:val="00806D4A"/>
    <w:rsid w:val="0080733C"/>
    <w:rsid w:val="008074B4"/>
    <w:rsid w:val="008118D4"/>
    <w:rsid w:val="00812C01"/>
    <w:rsid w:val="00823544"/>
    <w:rsid w:val="0082425F"/>
    <w:rsid w:val="00824305"/>
    <w:rsid w:val="008253BF"/>
    <w:rsid w:val="00826CDE"/>
    <w:rsid w:val="00835D1B"/>
    <w:rsid w:val="00841F2C"/>
    <w:rsid w:val="00851E3F"/>
    <w:rsid w:val="0085676C"/>
    <w:rsid w:val="008656E7"/>
    <w:rsid w:val="00866441"/>
    <w:rsid w:val="00870888"/>
    <w:rsid w:val="00873364"/>
    <w:rsid w:val="00890AC8"/>
    <w:rsid w:val="0089174D"/>
    <w:rsid w:val="00892019"/>
    <w:rsid w:val="008967D7"/>
    <w:rsid w:val="008969C7"/>
    <w:rsid w:val="008A2CBA"/>
    <w:rsid w:val="008A3231"/>
    <w:rsid w:val="008A368A"/>
    <w:rsid w:val="008A7C88"/>
    <w:rsid w:val="008A7F62"/>
    <w:rsid w:val="008B3312"/>
    <w:rsid w:val="008B38B7"/>
    <w:rsid w:val="008B4E3D"/>
    <w:rsid w:val="008B574E"/>
    <w:rsid w:val="008C42DE"/>
    <w:rsid w:val="008D4148"/>
    <w:rsid w:val="008D4FF9"/>
    <w:rsid w:val="008E031D"/>
    <w:rsid w:val="008E3FDB"/>
    <w:rsid w:val="008E55D4"/>
    <w:rsid w:val="008F0598"/>
    <w:rsid w:val="008F1791"/>
    <w:rsid w:val="008F39E7"/>
    <w:rsid w:val="00905C8D"/>
    <w:rsid w:val="0090660B"/>
    <w:rsid w:val="00917C9E"/>
    <w:rsid w:val="0092469B"/>
    <w:rsid w:val="00924E8E"/>
    <w:rsid w:val="009254ED"/>
    <w:rsid w:val="009256E4"/>
    <w:rsid w:val="009259B1"/>
    <w:rsid w:val="00925BFF"/>
    <w:rsid w:val="00927A75"/>
    <w:rsid w:val="009372F0"/>
    <w:rsid w:val="00944B38"/>
    <w:rsid w:val="009468D9"/>
    <w:rsid w:val="00957DCB"/>
    <w:rsid w:val="0096277C"/>
    <w:rsid w:val="00964270"/>
    <w:rsid w:val="00966976"/>
    <w:rsid w:val="00966DE3"/>
    <w:rsid w:val="009676CB"/>
    <w:rsid w:val="00972B9E"/>
    <w:rsid w:val="009823A4"/>
    <w:rsid w:val="00982920"/>
    <w:rsid w:val="00983790"/>
    <w:rsid w:val="009840C5"/>
    <w:rsid w:val="0098412C"/>
    <w:rsid w:val="00984D5F"/>
    <w:rsid w:val="00987101"/>
    <w:rsid w:val="00994389"/>
    <w:rsid w:val="00994F09"/>
    <w:rsid w:val="009A3104"/>
    <w:rsid w:val="009A3CF3"/>
    <w:rsid w:val="009A3DF0"/>
    <w:rsid w:val="009A4446"/>
    <w:rsid w:val="009B766B"/>
    <w:rsid w:val="009C332A"/>
    <w:rsid w:val="009C50D7"/>
    <w:rsid w:val="009C5B38"/>
    <w:rsid w:val="009C6FDD"/>
    <w:rsid w:val="009D386B"/>
    <w:rsid w:val="009D420E"/>
    <w:rsid w:val="009D4A77"/>
    <w:rsid w:val="009E0005"/>
    <w:rsid w:val="009E1F93"/>
    <w:rsid w:val="009E269E"/>
    <w:rsid w:val="009E33D1"/>
    <w:rsid w:val="009E4884"/>
    <w:rsid w:val="009E5285"/>
    <w:rsid w:val="009E5F8A"/>
    <w:rsid w:val="009F27D4"/>
    <w:rsid w:val="009F66E7"/>
    <w:rsid w:val="009F7823"/>
    <w:rsid w:val="009F7DA3"/>
    <w:rsid w:val="00A014B6"/>
    <w:rsid w:val="00A07069"/>
    <w:rsid w:val="00A07AD7"/>
    <w:rsid w:val="00A16FE5"/>
    <w:rsid w:val="00A24327"/>
    <w:rsid w:val="00A2579F"/>
    <w:rsid w:val="00A27292"/>
    <w:rsid w:val="00A2732C"/>
    <w:rsid w:val="00A34545"/>
    <w:rsid w:val="00A34C4F"/>
    <w:rsid w:val="00A358F3"/>
    <w:rsid w:val="00A368D1"/>
    <w:rsid w:val="00A37E58"/>
    <w:rsid w:val="00A50338"/>
    <w:rsid w:val="00A55897"/>
    <w:rsid w:val="00A5591D"/>
    <w:rsid w:val="00A61977"/>
    <w:rsid w:val="00A64119"/>
    <w:rsid w:val="00A644C6"/>
    <w:rsid w:val="00A65947"/>
    <w:rsid w:val="00A65BEF"/>
    <w:rsid w:val="00A70080"/>
    <w:rsid w:val="00A74B82"/>
    <w:rsid w:val="00A76096"/>
    <w:rsid w:val="00A77668"/>
    <w:rsid w:val="00A77DDC"/>
    <w:rsid w:val="00A82B15"/>
    <w:rsid w:val="00A87090"/>
    <w:rsid w:val="00A91FBB"/>
    <w:rsid w:val="00A9452A"/>
    <w:rsid w:val="00A95476"/>
    <w:rsid w:val="00A95E2E"/>
    <w:rsid w:val="00A96AB9"/>
    <w:rsid w:val="00AA71DB"/>
    <w:rsid w:val="00AA787D"/>
    <w:rsid w:val="00AB18B5"/>
    <w:rsid w:val="00AB4752"/>
    <w:rsid w:val="00AB49BC"/>
    <w:rsid w:val="00AB62D3"/>
    <w:rsid w:val="00AC0FB5"/>
    <w:rsid w:val="00AC299B"/>
    <w:rsid w:val="00AC7755"/>
    <w:rsid w:val="00AD2188"/>
    <w:rsid w:val="00AD3AA4"/>
    <w:rsid w:val="00AD4F5D"/>
    <w:rsid w:val="00AE06F1"/>
    <w:rsid w:val="00AE07AF"/>
    <w:rsid w:val="00AE3309"/>
    <w:rsid w:val="00AF1F1B"/>
    <w:rsid w:val="00AF277A"/>
    <w:rsid w:val="00AF35BF"/>
    <w:rsid w:val="00AF395C"/>
    <w:rsid w:val="00AF4B99"/>
    <w:rsid w:val="00AF7EEA"/>
    <w:rsid w:val="00B00DFF"/>
    <w:rsid w:val="00B100D0"/>
    <w:rsid w:val="00B10607"/>
    <w:rsid w:val="00B13F82"/>
    <w:rsid w:val="00B21E8C"/>
    <w:rsid w:val="00B30CA4"/>
    <w:rsid w:val="00B3131F"/>
    <w:rsid w:val="00B34438"/>
    <w:rsid w:val="00B36573"/>
    <w:rsid w:val="00B42C89"/>
    <w:rsid w:val="00B42D3B"/>
    <w:rsid w:val="00B514E3"/>
    <w:rsid w:val="00B518CF"/>
    <w:rsid w:val="00B54361"/>
    <w:rsid w:val="00B616E0"/>
    <w:rsid w:val="00B65A32"/>
    <w:rsid w:val="00B65FF3"/>
    <w:rsid w:val="00B73697"/>
    <w:rsid w:val="00B86BBA"/>
    <w:rsid w:val="00B93D61"/>
    <w:rsid w:val="00BA2498"/>
    <w:rsid w:val="00BB3DE5"/>
    <w:rsid w:val="00BB51DE"/>
    <w:rsid w:val="00BB5B85"/>
    <w:rsid w:val="00BB71ED"/>
    <w:rsid w:val="00BC1444"/>
    <w:rsid w:val="00BC3673"/>
    <w:rsid w:val="00BC6056"/>
    <w:rsid w:val="00BC6256"/>
    <w:rsid w:val="00BC69B5"/>
    <w:rsid w:val="00BC6D9D"/>
    <w:rsid w:val="00BC70FE"/>
    <w:rsid w:val="00BD1650"/>
    <w:rsid w:val="00BD2C7D"/>
    <w:rsid w:val="00BE5CD3"/>
    <w:rsid w:val="00BE69C0"/>
    <w:rsid w:val="00BF451C"/>
    <w:rsid w:val="00C00FC1"/>
    <w:rsid w:val="00C02400"/>
    <w:rsid w:val="00C02C48"/>
    <w:rsid w:val="00C204BA"/>
    <w:rsid w:val="00C204E1"/>
    <w:rsid w:val="00C20708"/>
    <w:rsid w:val="00C220B3"/>
    <w:rsid w:val="00C240EB"/>
    <w:rsid w:val="00C24149"/>
    <w:rsid w:val="00C24FFB"/>
    <w:rsid w:val="00C411DD"/>
    <w:rsid w:val="00C45FAE"/>
    <w:rsid w:val="00C462C0"/>
    <w:rsid w:val="00C46B8B"/>
    <w:rsid w:val="00C500B4"/>
    <w:rsid w:val="00C538B3"/>
    <w:rsid w:val="00C5596F"/>
    <w:rsid w:val="00C56D53"/>
    <w:rsid w:val="00C60E06"/>
    <w:rsid w:val="00C61C93"/>
    <w:rsid w:val="00C65A32"/>
    <w:rsid w:val="00C668F5"/>
    <w:rsid w:val="00C66CF1"/>
    <w:rsid w:val="00C71A82"/>
    <w:rsid w:val="00C7200C"/>
    <w:rsid w:val="00C764CA"/>
    <w:rsid w:val="00C81266"/>
    <w:rsid w:val="00C81D1B"/>
    <w:rsid w:val="00C87FF2"/>
    <w:rsid w:val="00C90709"/>
    <w:rsid w:val="00C921C2"/>
    <w:rsid w:val="00CA494A"/>
    <w:rsid w:val="00CB15B1"/>
    <w:rsid w:val="00CB3243"/>
    <w:rsid w:val="00CB5554"/>
    <w:rsid w:val="00CB6797"/>
    <w:rsid w:val="00CB6D56"/>
    <w:rsid w:val="00CB7D0F"/>
    <w:rsid w:val="00CC2F6E"/>
    <w:rsid w:val="00CC73A1"/>
    <w:rsid w:val="00CD1D05"/>
    <w:rsid w:val="00CD58C7"/>
    <w:rsid w:val="00CD6946"/>
    <w:rsid w:val="00CD697F"/>
    <w:rsid w:val="00CE0A22"/>
    <w:rsid w:val="00CE2E0E"/>
    <w:rsid w:val="00CE51AE"/>
    <w:rsid w:val="00CE53E2"/>
    <w:rsid w:val="00CF2FD2"/>
    <w:rsid w:val="00CF3B1B"/>
    <w:rsid w:val="00CF3E74"/>
    <w:rsid w:val="00CF5B5B"/>
    <w:rsid w:val="00D018C4"/>
    <w:rsid w:val="00D11A67"/>
    <w:rsid w:val="00D125D1"/>
    <w:rsid w:val="00D15842"/>
    <w:rsid w:val="00D22A61"/>
    <w:rsid w:val="00D22F50"/>
    <w:rsid w:val="00D23001"/>
    <w:rsid w:val="00D248D4"/>
    <w:rsid w:val="00D2577A"/>
    <w:rsid w:val="00D30154"/>
    <w:rsid w:val="00D345F4"/>
    <w:rsid w:val="00D43CE0"/>
    <w:rsid w:val="00D50940"/>
    <w:rsid w:val="00D52CBF"/>
    <w:rsid w:val="00D55682"/>
    <w:rsid w:val="00D60358"/>
    <w:rsid w:val="00D61408"/>
    <w:rsid w:val="00D654CC"/>
    <w:rsid w:val="00D72C98"/>
    <w:rsid w:val="00D802A7"/>
    <w:rsid w:val="00D810F5"/>
    <w:rsid w:val="00D85383"/>
    <w:rsid w:val="00D91ED4"/>
    <w:rsid w:val="00D93475"/>
    <w:rsid w:val="00D95576"/>
    <w:rsid w:val="00D96393"/>
    <w:rsid w:val="00DA0FBC"/>
    <w:rsid w:val="00DB401B"/>
    <w:rsid w:val="00DC301B"/>
    <w:rsid w:val="00DC577C"/>
    <w:rsid w:val="00DD2F90"/>
    <w:rsid w:val="00DD77FE"/>
    <w:rsid w:val="00DE263A"/>
    <w:rsid w:val="00DE6EC5"/>
    <w:rsid w:val="00DF1712"/>
    <w:rsid w:val="00DF48CD"/>
    <w:rsid w:val="00DF5218"/>
    <w:rsid w:val="00DF5FF0"/>
    <w:rsid w:val="00DF6852"/>
    <w:rsid w:val="00E01FB2"/>
    <w:rsid w:val="00E027D7"/>
    <w:rsid w:val="00E0448B"/>
    <w:rsid w:val="00E11366"/>
    <w:rsid w:val="00E1763D"/>
    <w:rsid w:val="00E22954"/>
    <w:rsid w:val="00E25CD5"/>
    <w:rsid w:val="00E25F7C"/>
    <w:rsid w:val="00E26B95"/>
    <w:rsid w:val="00E30854"/>
    <w:rsid w:val="00E31F77"/>
    <w:rsid w:val="00E322C5"/>
    <w:rsid w:val="00E33E29"/>
    <w:rsid w:val="00E4115D"/>
    <w:rsid w:val="00E44026"/>
    <w:rsid w:val="00E4464C"/>
    <w:rsid w:val="00E44F22"/>
    <w:rsid w:val="00E45A6F"/>
    <w:rsid w:val="00E46E17"/>
    <w:rsid w:val="00E473FF"/>
    <w:rsid w:val="00E70766"/>
    <w:rsid w:val="00E71E2D"/>
    <w:rsid w:val="00E742A9"/>
    <w:rsid w:val="00E74837"/>
    <w:rsid w:val="00E75EB8"/>
    <w:rsid w:val="00E7669D"/>
    <w:rsid w:val="00E80629"/>
    <w:rsid w:val="00E81AB3"/>
    <w:rsid w:val="00E81B9E"/>
    <w:rsid w:val="00E82A07"/>
    <w:rsid w:val="00E82B69"/>
    <w:rsid w:val="00E82B74"/>
    <w:rsid w:val="00E906D3"/>
    <w:rsid w:val="00E9350B"/>
    <w:rsid w:val="00EA0CE2"/>
    <w:rsid w:val="00EA3827"/>
    <w:rsid w:val="00EA475A"/>
    <w:rsid w:val="00EA5D3B"/>
    <w:rsid w:val="00EA5F5A"/>
    <w:rsid w:val="00EB1595"/>
    <w:rsid w:val="00EB3091"/>
    <w:rsid w:val="00EB517D"/>
    <w:rsid w:val="00EC10D3"/>
    <w:rsid w:val="00EC5559"/>
    <w:rsid w:val="00EC7F72"/>
    <w:rsid w:val="00ED00A1"/>
    <w:rsid w:val="00ED066B"/>
    <w:rsid w:val="00ED296F"/>
    <w:rsid w:val="00ED4AF1"/>
    <w:rsid w:val="00ED5564"/>
    <w:rsid w:val="00ED5A89"/>
    <w:rsid w:val="00ED5C91"/>
    <w:rsid w:val="00ED764C"/>
    <w:rsid w:val="00EE246F"/>
    <w:rsid w:val="00EE35BD"/>
    <w:rsid w:val="00EE41AA"/>
    <w:rsid w:val="00EE544E"/>
    <w:rsid w:val="00EF04DB"/>
    <w:rsid w:val="00EF31AC"/>
    <w:rsid w:val="00EF5DDB"/>
    <w:rsid w:val="00EF5ED8"/>
    <w:rsid w:val="00EF610A"/>
    <w:rsid w:val="00F03BC8"/>
    <w:rsid w:val="00F1181D"/>
    <w:rsid w:val="00F13B12"/>
    <w:rsid w:val="00F13CAE"/>
    <w:rsid w:val="00F148A8"/>
    <w:rsid w:val="00F172C5"/>
    <w:rsid w:val="00F27AF2"/>
    <w:rsid w:val="00F31708"/>
    <w:rsid w:val="00F32118"/>
    <w:rsid w:val="00F46ED3"/>
    <w:rsid w:val="00F537D2"/>
    <w:rsid w:val="00F5574B"/>
    <w:rsid w:val="00F57112"/>
    <w:rsid w:val="00F64E8D"/>
    <w:rsid w:val="00F672C0"/>
    <w:rsid w:val="00F705F8"/>
    <w:rsid w:val="00F80D0B"/>
    <w:rsid w:val="00F80EFD"/>
    <w:rsid w:val="00F814EB"/>
    <w:rsid w:val="00F81EB1"/>
    <w:rsid w:val="00F86167"/>
    <w:rsid w:val="00F90E0F"/>
    <w:rsid w:val="00F943B1"/>
    <w:rsid w:val="00FA058F"/>
    <w:rsid w:val="00FA3C37"/>
    <w:rsid w:val="00FA4E65"/>
    <w:rsid w:val="00FB0AE7"/>
    <w:rsid w:val="00FB2C66"/>
    <w:rsid w:val="00FB61C9"/>
    <w:rsid w:val="00FC0E29"/>
    <w:rsid w:val="00FC2762"/>
    <w:rsid w:val="00FC3342"/>
    <w:rsid w:val="00FC3C20"/>
    <w:rsid w:val="00FC6129"/>
    <w:rsid w:val="00FD0418"/>
    <w:rsid w:val="00FD0BC3"/>
    <w:rsid w:val="00FD3D81"/>
    <w:rsid w:val="00FD4CB3"/>
    <w:rsid w:val="00FD6988"/>
    <w:rsid w:val="00FD69F8"/>
    <w:rsid w:val="00FD77E4"/>
    <w:rsid w:val="00FD7EB7"/>
    <w:rsid w:val="00FE0074"/>
    <w:rsid w:val="00FE17EE"/>
    <w:rsid w:val="00FE24BC"/>
    <w:rsid w:val="00FE309E"/>
    <w:rsid w:val="00FE5625"/>
    <w:rsid w:val="00FF084F"/>
    <w:rsid w:val="00FF4B52"/>
    <w:rsid w:val="00FF7E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0225"/>
    <o:shapelayout v:ext="edit">
      <o:idmap v:ext="edit" data="1"/>
    </o:shapelayout>
  </w:shapeDefaults>
  <w:decimalSymbol w:val=","/>
  <w:listSeparator w:val=";"/>
  <w14:docId w14:val="5251D29C"/>
  <w15:docId w15:val="{C69F0F33-054C-4A10-A94E-DF66BADDC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7CD7"/>
    <w:pPr>
      <w:widowControl w:val="0"/>
      <w:autoSpaceDE w:val="0"/>
      <w:autoSpaceDN w:val="0"/>
      <w:adjustRightInd w:val="0"/>
    </w:pPr>
  </w:style>
  <w:style w:type="paragraph" w:styleId="1">
    <w:name w:val="heading 1"/>
    <w:basedOn w:val="a"/>
    <w:next w:val="a"/>
    <w:link w:val="10"/>
    <w:qFormat/>
    <w:rsid w:val="00365569"/>
    <w:pPr>
      <w:keepNext/>
      <w:widowControl/>
      <w:autoSpaceDE/>
      <w:autoSpaceDN/>
      <w:adjustRightInd/>
      <w:jc w:val="both"/>
      <w:outlineLvl w:val="0"/>
    </w:pPr>
    <w:rPr>
      <w:b/>
      <w:bCs/>
      <w:sz w:val="28"/>
      <w:szCs w:val="28"/>
    </w:rPr>
  </w:style>
  <w:style w:type="paragraph" w:styleId="2">
    <w:name w:val="heading 2"/>
    <w:basedOn w:val="a"/>
    <w:next w:val="a"/>
    <w:link w:val="20"/>
    <w:qFormat/>
    <w:rsid w:val="00365569"/>
    <w:pPr>
      <w:keepNext/>
      <w:widowControl/>
      <w:autoSpaceDE/>
      <w:autoSpaceDN/>
      <w:adjustRightInd/>
      <w:jc w:val="both"/>
      <w:outlineLvl w:val="1"/>
    </w:pPr>
    <w:rPr>
      <w:sz w:val="24"/>
      <w:szCs w:val="24"/>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17C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A77DDC"/>
    <w:pPr>
      <w:tabs>
        <w:tab w:val="center" w:pos="4677"/>
        <w:tab w:val="right" w:pos="9355"/>
      </w:tabs>
    </w:pPr>
  </w:style>
  <w:style w:type="paragraph" w:styleId="a6">
    <w:name w:val="footer"/>
    <w:basedOn w:val="a"/>
    <w:link w:val="a7"/>
    <w:uiPriority w:val="99"/>
    <w:rsid w:val="00A77DDC"/>
    <w:pPr>
      <w:tabs>
        <w:tab w:val="center" w:pos="4677"/>
        <w:tab w:val="right" w:pos="9355"/>
      </w:tabs>
    </w:pPr>
  </w:style>
  <w:style w:type="character" w:styleId="a8">
    <w:name w:val="page number"/>
    <w:basedOn w:val="a0"/>
    <w:rsid w:val="00A77DDC"/>
  </w:style>
  <w:style w:type="character" w:customStyle="1" w:styleId="a7">
    <w:name w:val="Нижний колонтитул Знак"/>
    <w:link w:val="a6"/>
    <w:uiPriority w:val="99"/>
    <w:rsid w:val="006C1D16"/>
  </w:style>
  <w:style w:type="paragraph" w:customStyle="1" w:styleId="TableContents">
    <w:name w:val="Table Contents"/>
    <w:basedOn w:val="a"/>
    <w:rsid w:val="00AF7EEA"/>
    <w:pPr>
      <w:suppressLineNumbers/>
      <w:suppressAutoHyphens/>
      <w:autoSpaceDE/>
      <w:autoSpaceDN/>
      <w:adjustRightInd/>
      <w:textAlignment w:val="baseline"/>
    </w:pPr>
    <w:rPr>
      <w:rFonts w:eastAsia="Arial Unicode MS" w:cs="Mangal"/>
      <w:kern w:val="1"/>
      <w:sz w:val="24"/>
      <w:szCs w:val="24"/>
      <w:lang w:eastAsia="zh-CN" w:bidi="hi-IN"/>
    </w:rPr>
  </w:style>
  <w:style w:type="paragraph" w:styleId="a9">
    <w:name w:val="List Paragraph"/>
    <w:basedOn w:val="a"/>
    <w:uiPriority w:val="34"/>
    <w:qFormat/>
    <w:rsid w:val="00FD6988"/>
    <w:pPr>
      <w:ind w:left="720"/>
      <w:contextualSpacing/>
    </w:pPr>
  </w:style>
  <w:style w:type="paragraph" w:styleId="aa">
    <w:name w:val="Balloon Text"/>
    <w:basedOn w:val="a"/>
    <w:link w:val="ab"/>
    <w:uiPriority w:val="99"/>
    <w:rsid w:val="00D55682"/>
    <w:rPr>
      <w:rFonts w:ascii="Segoe UI" w:hAnsi="Segoe UI" w:cs="Segoe UI"/>
      <w:sz w:val="18"/>
      <w:szCs w:val="18"/>
    </w:rPr>
  </w:style>
  <w:style w:type="character" w:customStyle="1" w:styleId="ab">
    <w:name w:val="Текст выноски Знак"/>
    <w:link w:val="aa"/>
    <w:uiPriority w:val="99"/>
    <w:rsid w:val="00D55682"/>
    <w:rPr>
      <w:rFonts w:ascii="Segoe UI" w:hAnsi="Segoe UI" w:cs="Segoe UI"/>
      <w:sz w:val="18"/>
      <w:szCs w:val="18"/>
    </w:rPr>
  </w:style>
  <w:style w:type="paragraph" w:customStyle="1" w:styleId="ConsPlusNormal">
    <w:name w:val="ConsPlusNormal"/>
    <w:rsid w:val="003F51D3"/>
    <w:pPr>
      <w:widowControl w:val="0"/>
      <w:autoSpaceDE w:val="0"/>
      <w:autoSpaceDN w:val="0"/>
      <w:adjustRightInd w:val="0"/>
      <w:ind w:firstLine="720"/>
    </w:pPr>
    <w:rPr>
      <w:rFonts w:ascii="Arial" w:hAnsi="Arial" w:cs="Arial"/>
      <w:sz w:val="24"/>
      <w:szCs w:val="24"/>
    </w:rPr>
  </w:style>
  <w:style w:type="paragraph" w:styleId="ac">
    <w:name w:val="No Spacing"/>
    <w:uiPriority w:val="1"/>
    <w:qFormat/>
    <w:rsid w:val="00495BE9"/>
    <w:pPr>
      <w:overflowPunct w:val="0"/>
      <w:autoSpaceDE w:val="0"/>
      <w:autoSpaceDN w:val="0"/>
      <w:adjustRightInd w:val="0"/>
      <w:textAlignment w:val="baseline"/>
    </w:pPr>
  </w:style>
  <w:style w:type="character" w:styleId="ad">
    <w:name w:val="Hyperlink"/>
    <w:basedOn w:val="a0"/>
    <w:unhideWhenUsed/>
    <w:rsid w:val="00673065"/>
    <w:rPr>
      <w:color w:val="0563C1" w:themeColor="hyperlink"/>
      <w:u w:val="single"/>
    </w:rPr>
  </w:style>
  <w:style w:type="character" w:customStyle="1" w:styleId="10">
    <w:name w:val="Заголовок 1 Знак"/>
    <w:basedOn w:val="a0"/>
    <w:link w:val="1"/>
    <w:rsid w:val="00365569"/>
    <w:rPr>
      <w:b/>
      <w:bCs/>
      <w:sz w:val="28"/>
      <w:szCs w:val="28"/>
    </w:rPr>
  </w:style>
  <w:style w:type="character" w:customStyle="1" w:styleId="20">
    <w:name w:val="Заголовок 2 Знак"/>
    <w:basedOn w:val="a0"/>
    <w:link w:val="2"/>
    <w:rsid w:val="00365569"/>
    <w:rPr>
      <w:sz w:val="24"/>
      <w:szCs w:val="24"/>
      <w:u w:val="single"/>
    </w:rPr>
  </w:style>
  <w:style w:type="numbering" w:customStyle="1" w:styleId="11">
    <w:name w:val="Нет списка1"/>
    <w:next w:val="a2"/>
    <w:semiHidden/>
    <w:unhideWhenUsed/>
    <w:rsid w:val="00365569"/>
  </w:style>
  <w:style w:type="character" w:customStyle="1" w:styleId="a5">
    <w:name w:val="Верхний колонтитул Знак"/>
    <w:basedOn w:val="a0"/>
    <w:link w:val="a4"/>
    <w:uiPriority w:val="99"/>
    <w:rsid w:val="00365569"/>
  </w:style>
  <w:style w:type="character" w:styleId="ae">
    <w:name w:val="annotation reference"/>
    <w:rsid w:val="00365569"/>
    <w:rPr>
      <w:sz w:val="16"/>
      <w:szCs w:val="16"/>
    </w:rPr>
  </w:style>
  <w:style w:type="paragraph" w:styleId="af">
    <w:name w:val="annotation text"/>
    <w:basedOn w:val="a"/>
    <w:link w:val="af0"/>
    <w:rsid w:val="00365569"/>
    <w:pPr>
      <w:widowControl/>
      <w:autoSpaceDE/>
      <w:autoSpaceDN/>
      <w:adjustRightInd/>
    </w:pPr>
  </w:style>
  <w:style w:type="character" w:customStyle="1" w:styleId="af0">
    <w:name w:val="Текст примечания Знак"/>
    <w:basedOn w:val="a0"/>
    <w:link w:val="af"/>
    <w:rsid w:val="00365569"/>
  </w:style>
  <w:style w:type="paragraph" w:styleId="af1">
    <w:name w:val="annotation subject"/>
    <w:basedOn w:val="af"/>
    <w:next w:val="af"/>
    <w:link w:val="af2"/>
    <w:rsid w:val="00365569"/>
    <w:rPr>
      <w:b/>
      <w:bCs/>
    </w:rPr>
  </w:style>
  <w:style w:type="character" w:customStyle="1" w:styleId="af2">
    <w:name w:val="Тема примечания Знак"/>
    <w:basedOn w:val="af0"/>
    <w:link w:val="af1"/>
    <w:rsid w:val="00365569"/>
    <w:rPr>
      <w:b/>
      <w:bCs/>
    </w:rPr>
  </w:style>
  <w:style w:type="paragraph" w:styleId="af3">
    <w:name w:val="Revision"/>
    <w:hidden/>
    <w:uiPriority w:val="99"/>
    <w:semiHidden/>
    <w:rsid w:val="00365569"/>
  </w:style>
  <w:style w:type="paragraph" w:customStyle="1" w:styleId="af4">
    <w:name w:val="Знак Знак Знак Знак Знак Знак Знак Знак Знак Знак Знак Знак Знак Знак Знак Знак"/>
    <w:basedOn w:val="a"/>
    <w:rsid w:val="00365569"/>
    <w:pPr>
      <w:widowControl/>
      <w:autoSpaceDE/>
      <w:autoSpaceDN/>
      <w:adjustRightInd/>
      <w:spacing w:after="160" w:line="240" w:lineRule="exact"/>
    </w:pPr>
    <w:rPr>
      <w:rFonts w:ascii="Verdana" w:hAnsi="Verdana"/>
      <w:sz w:val="24"/>
      <w:szCs w:val="24"/>
      <w:lang w:val="en-US" w:eastAsia="en-US"/>
    </w:rPr>
  </w:style>
  <w:style w:type="character" w:styleId="af5">
    <w:name w:val="line number"/>
    <w:basedOn w:val="a0"/>
    <w:semiHidden/>
    <w:unhideWhenUsed/>
    <w:rsid w:val="00EB51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610250">
      <w:bodyDiv w:val="1"/>
      <w:marLeft w:val="0"/>
      <w:marRight w:val="0"/>
      <w:marTop w:val="0"/>
      <w:marBottom w:val="0"/>
      <w:divBdr>
        <w:top w:val="none" w:sz="0" w:space="0" w:color="auto"/>
        <w:left w:val="none" w:sz="0" w:space="0" w:color="auto"/>
        <w:bottom w:val="none" w:sz="0" w:space="0" w:color="auto"/>
        <w:right w:val="none" w:sz="0" w:space="0" w:color="auto"/>
      </w:divBdr>
    </w:div>
    <w:div w:id="246809760">
      <w:bodyDiv w:val="1"/>
      <w:marLeft w:val="0"/>
      <w:marRight w:val="0"/>
      <w:marTop w:val="0"/>
      <w:marBottom w:val="0"/>
      <w:divBdr>
        <w:top w:val="none" w:sz="0" w:space="0" w:color="auto"/>
        <w:left w:val="none" w:sz="0" w:space="0" w:color="auto"/>
        <w:bottom w:val="none" w:sz="0" w:space="0" w:color="auto"/>
        <w:right w:val="none" w:sz="0" w:space="0" w:color="auto"/>
      </w:divBdr>
    </w:div>
    <w:div w:id="327366893">
      <w:bodyDiv w:val="1"/>
      <w:marLeft w:val="0"/>
      <w:marRight w:val="0"/>
      <w:marTop w:val="0"/>
      <w:marBottom w:val="0"/>
      <w:divBdr>
        <w:top w:val="none" w:sz="0" w:space="0" w:color="auto"/>
        <w:left w:val="none" w:sz="0" w:space="0" w:color="auto"/>
        <w:bottom w:val="none" w:sz="0" w:space="0" w:color="auto"/>
        <w:right w:val="none" w:sz="0" w:space="0" w:color="auto"/>
      </w:divBdr>
    </w:div>
    <w:div w:id="358510390">
      <w:bodyDiv w:val="1"/>
      <w:marLeft w:val="0"/>
      <w:marRight w:val="0"/>
      <w:marTop w:val="0"/>
      <w:marBottom w:val="0"/>
      <w:divBdr>
        <w:top w:val="none" w:sz="0" w:space="0" w:color="auto"/>
        <w:left w:val="none" w:sz="0" w:space="0" w:color="auto"/>
        <w:bottom w:val="none" w:sz="0" w:space="0" w:color="auto"/>
        <w:right w:val="none" w:sz="0" w:space="0" w:color="auto"/>
      </w:divBdr>
    </w:div>
    <w:div w:id="904295700">
      <w:bodyDiv w:val="1"/>
      <w:marLeft w:val="0"/>
      <w:marRight w:val="0"/>
      <w:marTop w:val="0"/>
      <w:marBottom w:val="0"/>
      <w:divBdr>
        <w:top w:val="none" w:sz="0" w:space="0" w:color="auto"/>
        <w:left w:val="none" w:sz="0" w:space="0" w:color="auto"/>
        <w:bottom w:val="none" w:sz="0" w:space="0" w:color="auto"/>
        <w:right w:val="none" w:sz="0" w:space="0" w:color="auto"/>
      </w:divBdr>
    </w:div>
    <w:div w:id="1106459344">
      <w:bodyDiv w:val="1"/>
      <w:marLeft w:val="0"/>
      <w:marRight w:val="0"/>
      <w:marTop w:val="0"/>
      <w:marBottom w:val="0"/>
      <w:divBdr>
        <w:top w:val="none" w:sz="0" w:space="0" w:color="auto"/>
        <w:left w:val="none" w:sz="0" w:space="0" w:color="auto"/>
        <w:bottom w:val="none" w:sz="0" w:space="0" w:color="auto"/>
        <w:right w:val="none" w:sz="0" w:space="0" w:color="auto"/>
      </w:divBdr>
    </w:div>
    <w:div w:id="1135950324">
      <w:bodyDiv w:val="1"/>
      <w:marLeft w:val="0"/>
      <w:marRight w:val="0"/>
      <w:marTop w:val="0"/>
      <w:marBottom w:val="0"/>
      <w:divBdr>
        <w:top w:val="none" w:sz="0" w:space="0" w:color="auto"/>
        <w:left w:val="none" w:sz="0" w:space="0" w:color="auto"/>
        <w:bottom w:val="none" w:sz="0" w:space="0" w:color="auto"/>
        <w:right w:val="none" w:sz="0" w:space="0" w:color="auto"/>
      </w:divBdr>
    </w:div>
    <w:div w:id="1385956157">
      <w:bodyDiv w:val="1"/>
      <w:marLeft w:val="0"/>
      <w:marRight w:val="0"/>
      <w:marTop w:val="0"/>
      <w:marBottom w:val="0"/>
      <w:divBdr>
        <w:top w:val="none" w:sz="0" w:space="0" w:color="auto"/>
        <w:left w:val="none" w:sz="0" w:space="0" w:color="auto"/>
        <w:bottom w:val="none" w:sz="0" w:space="0" w:color="auto"/>
        <w:right w:val="none" w:sz="0" w:space="0" w:color="auto"/>
      </w:divBdr>
    </w:div>
    <w:div w:id="1430929693">
      <w:bodyDiv w:val="1"/>
      <w:marLeft w:val="0"/>
      <w:marRight w:val="0"/>
      <w:marTop w:val="0"/>
      <w:marBottom w:val="0"/>
      <w:divBdr>
        <w:top w:val="none" w:sz="0" w:space="0" w:color="auto"/>
        <w:left w:val="none" w:sz="0" w:space="0" w:color="auto"/>
        <w:bottom w:val="none" w:sz="0" w:space="0" w:color="auto"/>
        <w:right w:val="none" w:sz="0" w:space="0" w:color="auto"/>
      </w:divBdr>
    </w:div>
    <w:div w:id="1659382782">
      <w:bodyDiv w:val="1"/>
      <w:marLeft w:val="0"/>
      <w:marRight w:val="0"/>
      <w:marTop w:val="0"/>
      <w:marBottom w:val="0"/>
      <w:divBdr>
        <w:top w:val="none" w:sz="0" w:space="0" w:color="auto"/>
        <w:left w:val="none" w:sz="0" w:space="0" w:color="auto"/>
        <w:bottom w:val="none" w:sz="0" w:space="0" w:color="auto"/>
        <w:right w:val="none" w:sz="0" w:space="0" w:color="auto"/>
      </w:divBdr>
    </w:div>
    <w:div w:id="1714619170">
      <w:bodyDiv w:val="1"/>
      <w:marLeft w:val="0"/>
      <w:marRight w:val="0"/>
      <w:marTop w:val="0"/>
      <w:marBottom w:val="0"/>
      <w:divBdr>
        <w:top w:val="none" w:sz="0" w:space="0" w:color="auto"/>
        <w:left w:val="none" w:sz="0" w:space="0" w:color="auto"/>
        <w:bottom w:val="none" w:sz="0" w:space="0" w:color="auto"/>
        <w:right w:val="none" w:sz="0" w:space="0" w:color="auto"/>
      </w:divBdr>
    </w:div>
    <w:div w:id="1743789283">
      <w:bodyDiv w:val="1"/>
      <w:marLeft w:val="0"/>
      <w:marRight w:val="0"/>
      <w:marTop w:val="0"/>
      <w:marBottom w:val="0"/>
      <w:divBdr>
        <w:top w:val="none" w:sz="0" w:space="0" w:color="auto"/>
        <w:left w:val="none" w:sz="0" w:space="0" w:color="auto"/>
        <w:bottom w:val="none" w:sz="0" w:space="0" w:color="auto"/>
        <w:right w:val="none" w:sz="0" w:space="0" w:color="auto"/>
      </w:divBdr>
    </w:div>
    <w:div w:id="1837185789">
      <w:bodyDiv w:val="1"/>
      <w:marLeft w:val="0"/>
      <w:marRight w:val="0"/>
      <w:marTop w:val="0"/>
      <w:marBottom w:val="0"/>
      <w:divBdr>
        <w:top w:val="none" w:sz="0" w:space="0" w:color="auto"/>
        <w:left w:val="none" w:sz="0" w:space="0" w:color="auto"/>
        <w:bottom w:val="none" w:sz="0" w:space="0" w:color="auto"/>
        <w:right w:val="none" w:sz="0" w:space="0" w:color="auto"/>
      </w:divBdr>
    </w:div>
    <w:div w:id="1885829092">
      <w:bodyDiv w:val="1"/>
      <w:marLeft w:val="0"/>
      <w:marRight w:val="0"/>
      <w:marTop w:val="0"/>
      <w:marBottom w:val="0"/>
      <w:divBdr>
        <w:top w:val="none" w:sz="0" w:space="0" w:color="auto"/>
        <w:left w:val="none" w:sz="0" w:space="0" w:color="auto"/>
        <w:bottom w:val="none" w:sz="0" w:space="0" w:color="auto"/>
        <w:right w:val="none" w:sz="0" w:space="0" w:color="auto"/>
      </w:divBdr>
    </w:div>
    <w:div w:id="1928151882">
      <w:bodyDiv w:val="1"/>
      <w:marLeft w:val="0"/>
      <w:marRight w:val="0"/>
      <w:marTop w:val="0"/>
      <w:marBottom w:val="0"/>
      <w:divBdr>
        <w:top w:val="none" w:sz="0" w:space="0" w:color="auto"/>
        <w:left w:val="none" w:sz="0" w:space="0" w:color="auto"/>
        <w:bottom w:val="none" w:sz="0" w:space="0" w:color="auto"/>
        <w:right w:val="none" w:sz="0" w:space="0" w:color="auto"/>
      </w:divBdr>
    </w:div>
    <w:div w:id="1970630155">
      <w:bodyDiv w:val="1"/>
      <w:marLeft w:val="0"/>
      <w:marRight w:val="0"/>
      <w:marTop w:val="0"/>
      <w:marBottom w:val="0"/>
      <w:divBdr>
        <w:top w:val="none" w:sz="0" w:space="0" w:color="auto"/>
        <w:left w:val="none" w:sz="0" w:space="0" w:color="auto"/>
        <w:bottom w:val="none" w:sz="0" w:space="0" w:color="auto"/>
        <w:right w:val="none" w:sz="0" w:space="0" w:color="auto"/>
      </w:divBdr>
    </w:div>
    <w:div w:id="2028481648">
      <w:bodyDiv w:val="1"/>
      <w:marLeft w:val="0"/>
      <w:marRight w:val="0"/>
      <w:marTop w:val="0"/>
      <w:marBottom w:val="0"/>
      <w:divBdr>
        <w:top w:val="none" w:sz="0" w:space="0" w:color="auto"/>
        <w:left w:val="none" w:sz="0" w:space="0" w:color="auto"/>
        <w:bottom w:val="none" w:sz="0" w:space="0" w:color="auto"/>
        <w:right w:val="none" w:sz="0" w:space="0" w:color="auto"/>
      </w:divBdr>
    </w:div>
    <w:div w:id="2065058889">
      <w:bodyDiv w:val="1"/>
      <w:marLeft w:val="0"/>
      <w:marRight w:val="0"/>
      <w:marTop w:val="0"/>
      <w:marBottom w:val="0"/>
      <w:divBdr>
        <w:top w:val="none" w:sz="0" w:space="0" w:color="auto"/>
        <w:left w:val="none" w:sz="0" w:space="0" w:color="auto"/>
        <w:bottom w:val="none" w:sz="0" w:space="0" w:color="auto"/>
        <w:right w:val="none" w:sz="0" w:space="0" w:color="auto"/>
      </w:divBdr>
    </w:div>
    <w:div w:id="2112045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LAW&amp;n=469774&amp;dst=481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490133&amp;dst=893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9B0D2DA33562783D1EBFDFBA55FEE80DF2E7C8194F95F550831FF9DA58AA5D6F68735C2D4032ICz8E"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86D2A5-6F2E-4208-8997-F22C141BC5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1995</TotalTime>
  <Pages>44</Pages>
  <Words>11136</Words>
  <Characters>77158</Characters>
  <Application>Microsoft Office Word</Application>
  <DocSecurity>0</DocSecurity>
  <Lines>642</Lines>
  <Paragraphs>176</Paragraphs>
  <ScaleCrop>false</ScaleCrop>
  <HeadingPairs>
    <vt:vector size="2" baseType="variant">
      <vt:variant>
        <vt:lpstr>Название</vt:lpstr>
      </vt:variant>
      <vt:variant>
        <vt:i4>1</vt:i4>
      </vt:variant>
    </vt:vector>
  </HeadingPairs>
  <TitlesOfParts>
    <vt:vector size="1" baseType="lpstr">
      <vt:lpstr> </vt:lpstr>
    </vt:vector>
  </TitlesOfParts>
  <Company>--</Company>
  <LinksUpToDate>false</LinksUpToDate>
  <CharactersWithSpaces>88118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Казимирова Юлия Юрьевна</dc:creator>
  <cp:keywords/>
  <dc:description/>
  <cp:lastModifiedBy>Брушневская Татьяна Сергеевна</cp:lastModifiedBy>
  <cp:revision>52</cp:revision>
  <cp:lastPrinted>2026-01-12T02:24:00Z</cp:lastPrinted>
  <dcterms:created xsi:type="dcterms:W3CDTF">2023-12-26T04:06:00Z</dcterms:created>
  <dcterms:modified xsi:type="dcterms:W3CDTF">2026-01-23T07:07:00Z</dcterms:modified>
</cp:coreProperties>
</file>