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1B4170" w:rsidP="001325B7">
            <w:pPr>
              <w:tabs>
                <w:tab w:val="left" w:pos="4003"/>
              </w:tabs>
              <w:ind w:right="743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О внесении изменени</w:t>
            </w:r>
            <w:r w:rsidR="001325B7" w:rsidRPr="00892D1B">
              <w:rPr>
                <w:sz w:val="28"/>
                <w:szCs w:val="28"/>
              </w:rPr>
              <w:t>я</w:t>
            </w:r>
            <w:r w:rsidR="000260BB" w:rsidRPr="00892D1B">
              <w:rPr>
                <w:sz w:val="28"/>
                <w:szCs w:val="28"/>
              </w:rPr>
              <w:t xml:space="preserve"> </w:t>
            </w:r>
            <w:r w:rsidRPr="00892D1B">
              <w:rPr>
                <w:sz w:val="28"/>
                <w:szCs w:val="28"/>
              </w:rPr>
              <w:t xml:space="preserve">в </w:t>
            </w:r>
            <w:r w:rsidR="000A3C6E" w:rsidRPr="00892D1B">
              <w:rPr>
                <w:sz w:val="28"/>
                <w:szCs w:val="28"/>
              </w:rPr>
              <w:t>Устав города Зеленогорска Красноярского края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892D1B" w:rsidRDefault="001325B7" w:rsidP="007952A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sz w:val="28"/>
          <w:szCs w:val="28"/>
        </w:rPr>
        <w:t xml:space="preserve">В целях определения </w:t>
      </w:r>
      <w:r w:rsidRPr="00892D1B">
        <w:rPr>
          <w:rFonts w:eastAsiaTheme="minorHAnsi"/>
          <w:sz w:val="28"/>
          <w:szCs w:val="28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 и соглашений ЗАТО </w:t>
      </w:r>
      <w:r w:rsidR="007952AE" w:rsidRPr="00892D1B">
        <w:rPr>
          <w:rFonts w:eastAsiaTheme="minorHAnsi"/>
          <w:sz w:val="28"/>
          <w:szCs w:val="28"/>
          <w:lang w:eastAsia="en-US"/>
        </w:rPr>
        <w:t xml:space="preserve">г. Зеленогорск, </w:t>
      </w:r>
      <w:r w:rsidR="007952AE" w:rsidRPr="00892D1B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с</w:t>
      </w:r>
      <w:r w:rsidR="004219B3" w:rsidRPr="00892D1B">
        <w:rPr>
          <w:sz w:val="28"/>
          <w:szCs w:val="28"/>
        </w:rPr>
        <w:t>о статьей 53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33</w:t>
      </w:r>
      <w:r w:rsidR="004219B3" w:rsidRPr="00892D1B">
        <w:rPr>
          <w:rFonts w:eastAsiaTheme="minorHAnsi"/>
          <w:sz w:val="28"/>
          <w:szCs w:val="28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C428D" w:rsidRPr="00892D1B" w:rsidRDefault="001B4170" w:rsidP="00892D1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 xml:space="preserve">1. Внести </w:t>
      </w:r>
      <w:r w:rsidR="001325B7" w:rsidRPr="00892D1B">
        <w:rPr>
          <w:sz w:val="28"/>
          <w:szCs w:val="28"/>
        </w:rPr>
        <w:t xml:space="preserve">изменение </w:t>
      </w:r>
      <w:r w:rsidRPr="00892D1B">
        <w:rPr>
          <w:sz w:val="28"/>
          <w:szCs w:val="28"/>
        </w:rPr>
        <w:t xml:space="preserve">в </w:t>
      </w:r>
      <w:r w:rsidR="001325B7" w:rsidRPr="00892D1B">
        <w:rPr>
          <w:sz w:val="28"/>
          <w:szCs w:val="28"/>
        </w:rPr>
        <w:t>часть 5 статьи</w:t>
      </w:r>
      <w:r w:rsidR="008317A9" w:rsidRPr="00892D1B">
        <w:rPr>
          <w:sz w:val="28"/>
          <w:szCs w:val="28"/>
        </w:rPr>
        <w:t xml:space="preserve"> 56 </w:t>
      </w:r>
      <w:r w:rsidR="000A3C6E" w:rsidRPr="00892D1B">
        <w:rPr>
          <w:sz w:val="28"/>
          <w:szCs w:val="28"/>
        </w:rPr>
        <w:t>Устав</w:t>
      </w:r>
      <w:r w:rsidR="008317A9" w:rsidRPr="00892D1B">
        <w:rPr>
          <w:sz w:val="28"/>
          <w:szCs w:val="28"/>
        </w:rPr>
        <w:t>а</w:t>
      </w:r>
      <w:r w:rsidR="000A3C6E" w:rsidRPr="00892D1B">
        <w:rPr>
          <w:sz w:val="28"/>
          <w:szCs w:val="28"/>
        </w:rPr>
        <w:t xml:space="preserve"> города Зеленогорска Красноярского края</w:t>
      </w:r>
      <w:r w:rsidR="001325B7" w:rsidRPr="00892D1B">
        <w:rPr>
          <w:sz w:val="28"/>
          <w:szCs w:val="28"/>
        </w:rPr>
        <w:t>, изложив её в следующей редакции</w:t>
      </w:r>
      <w:r w:rsidRPr="00892D1B">
        <w:rPr>
          <w:sz w:val="28"/>
          <w:szCs w:val="28"/>
        </w:rPr>
        <w:t>:</w:t>
      </w:r>
    </w:p>
    <w:p w:rsidR="00287F9B" w:rsidRDefault="008317A9" w:rsidP="00287F9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rFonts w:eastAsiaTheme="minorHAnsi"/>
          <w:sz w:val="28"/>
          <w:szCs w:val="28"/>
          <w:lang w:eastAsia="en-US"/>
        </w:rPr>
        <w:t xml:space="preserve">«5. Официальным опубликованием муниципального правового акта, в том числе соглашения, заключенного между органами местного самоуправления, соглашения об осуществлении международных и внешнеэкономических связей органов местного самоуправления, считается первое размещение его полного текста в сетевом издании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892D1B">
        <w:rPr>
          <w:rFonts w:eastAsiaTheme="minorHAnsi"/>
          <w:sz w:val="28"/>
          <w:szCs w:val="28"/>
          <w:lang w:val="en-US" w:eastAsia="en-US"/>
        </w:rPr>
        <w:t>ZGRSK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Pr="00892D1B">
        <w:rPr>
          <w:rFonts w:eastAsiaTheme="minorHAnsi"/>
          <w:sz w:val="28"/>
          <w:szCs w:val="28"/>
          <w:lang w:val="en-US" w:eastAsia="en-US"/>
        </w:rPr>
        <w:t>RU</w:t>
      </w:r>
      <w:r w:rsidRPr="00892D1B">
        <w:rPr>
          <w:rFonts w:eastAsiaTheme="minorHAnsi"/>
          <w:sz w:val="28"/>
          <w:szCs w:val="28"/>
          <w:lang w:eastAsia="en-US"/>
        </w:rPr>
        <w:t>, регистрационный номер и дата принятия решения о регистрации: серия Эл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Pr="00892D1B">
        <w:rPr>
          <w:rFonts w:eastAsiaTheme="minorHAnsi"/>
          <w:sz w:val="28"/>
          <w:szCs w:val="28"/>
          <w:lang w:eastAsia="en-US"/>
        </w:rPr>
        <w:t>ФС77-90099, от 22.09.2025)</w:t>
      </w:r>
      <w:r w:rsidR="00287F9B">
        <w:rPr>
          <w:rFonts w:eastAsiaTheme="minorHAnsi"/>
          <w:sz w:val="28"/>
          <w:szCs w:val="28"/>
          <w:lang w:eastAsia="en-US"/>
        </w:rPr>
        <w:t>, или первая публикация его полного текста в периодическом печатном издании</w:t>
      </w:r>
      <w:r w:rsidR="00A82636">
        <w:rPr>
          <w:rFonts w:eastAsiaTheme="minorHAnsi"/>
          <w:sz w:val="28"/>
          <w:szCs w:val="28"/>
          <w:lang w:eastAsia="en-US"/>
        </w:rPr>
        <w:t>, распространяемом на</w:t>
      </w:r>
      <w:r w:rsidR="00A82636">
        <w:rPr>
          <w:rFonts w:eastAsiaTheme="minorHAnsi"/>
          <w:sz w:val="28"/>
          <w:szCs w:val="28"/>
          <w:lang w:eastAsia="en-US"/>
        </w:rPr>
        <w:t xml:space="preserve"> территории ЗАТО г. Зеленогорск,</w:t>
      </w:r>
      <w:r w:rsidR="003221F4">
        <w:rPr>
          <w:rFonts w:eastAsiaTheme="minorHAnsi"/>
          <w:sz w:val="28"/>
          <w:szCs w:val="28"/>
          <w:lang w:eastAsia="en-US"/>
        </w:rPr>
        <w:t xml:space="preserve"> - газета «Панорама»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="003221F4">
        <w:rPr>
          <w:rFonts w:eastAsiaTheme="minorHAnsi"/>
          <w:sz w:val="28"/>
          <w:szCs w:val="28"/>
          <w:lang w:eastAsia="en-US"/>
        </w:rPr>
        <w:t>»</w:t>
      </w:r>
      <w:r w:rsidR="00A82636"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lastRenderedPageBreak/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</w:t>
      </w:r>
      <w:r w:rsidR="009B704A" w:rsidRPr="00892D1B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892D1B" w:rsidRPr="00892D1B" w:rsidRDefault="00892D1B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proofErr w:type="spellStart"/>
            <w:r w:rsidR="009B704A" w:rsidRPr="00892D1B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21F4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6EEE"/>
    <w:rsid w:val="007B77C9"/>
    <w:rsid w:val="007C34B9"/>
    <w:rsid w:val="007F2FC7"/>
    <w:rsid w:val="008317A9"/>
    <w:rsid w:val="008547F9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82636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71</cp:revision>
  <cp:lastPrinted>2025-12-19T05:12:00Z</cp:lastPrinted>
  <dcterms:created xsi:type="dcterms:W3CDTF">2023-11-28T11:01:00Z</dcterms:created>
  <dcterms:modified xsi:type="dcterms:W3CDTF">2025-12-19T05:12:00Z</dcterms:modified>
</cp:coreProperties>
</file>