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4111"/>
        <w:gridCol w:w="425"/>
        <w:gridCol w:w="1505"/>
      </w:tblGrid>
      <w:tr w:rsidR="00E027D7" w14:paraId="53951AD7" w14:textId="77777777" w:rsidTr="00EE41AA">
        <w:trPr>
          <w:trHeight w:val="2865"/>
          <w:jc w:val="center"/>
        </w:trPr>
        <w:tc>
          <w:tcPr>
            <w:tcW w:w="9585" w:type="dxa"/>
            <w:gridSpan w:val="5"/>
          </w:tcPr>
          <w:p w14:paraId="179A8D4C" w14:textId="77777777" w:rsidR="00E027D7" w:rsidRPr="004906F0" w:rsidRDefault="00E26A3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ABA799" wp14:editId="19494278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B534F" w14:textId="77777777"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5C27C81A" w14:textId="77777777"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7D347571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14:paraId="608A74BF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14:paraId="3AADB79A" w14:textId="77777777"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14:paraId="35695E38" w14:textId="77777777"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14:paraId="26506AEE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622E51B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33BC22F0" w14:textId="77777777"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6C07FD" w14:paraId="39877AB2" w14:textId="77777777" w:rsidTr="008F442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vAlign w:val="bottom"/>
          </w:tcPr>
          <w:p w14:paraId="1A339927" w14:textId="755C20AE" w:rsidR="00987101" w:rsidRPr="004906F0" w:rsidRDefault="009F7868" w:rsidP="0010501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07.11.2025</w:t>
            </w:r>
          </w:p>
        </w:tc>
        <w:tc>
          <w:tcPr>
            <w:tcW w:w="5554" w:type="dxa"/>
            <w:gridSpan w:val="2"/>
            <w:vAlign w:val="bottom"/>
          </w:tcPr>
          <w:p w14:paraId="488727FD" w14:textId="77777777" w:rsidR="00987101" w:rsidRPr="004906F0" w:rsidRDefault="00AB7D72" w:rsidP="00AB7D7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A46F2">
              <w:rPr>
                <w:sz w:val="28"/>
                <w:szCs w:val="28"/>
              </w:rPr>
              <w:t xml:space="preserve">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14:paraId="0415DEF1" w14:textId="77777777" w:rsidR="00987101" w:rsidRPr="004906F0" w:rsidRDefault="002A46F2" w:rsidP="00F627A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627A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bottom"/>
          </w:tcPr>
          <w:p w14:paraId="561688B5" w14:textId="06F155C0" w:rsidR="00987101" w:rsidRPr="00145FD8" w:rsidRDefault="009F7868" w:rsidP="008F4423">
            <w:pPr>
              <w:widowControl/>
              <w:autoSpaceDE/>
              <w:autoSpaceDN/>
              <w:adjustRightInd/>
              <w:ind w:firstLine="199"/>
              <w:jc w:val="both"/>
              <w:rPr>
                <w:sz w:val="28"/>
                <w:szCs w:val="28"/>
              </w:rPr>
            </w:pPr>
            <w:r w:rsidRPr="00145FD8">
              <w:rPr>
                <w:sz w:val="28"/>
                <w:szCs w:val="28"/>
              </w:rPr>
              <w:t>239-п</w:t>
            </w:r>
          </w:p>
        </w:tc>
      </w:tr>
      <w:tr w:rsidR="00FD6988" w14:paraId="0AB9F698" w14:textId="77777777" w:rsidTr="0004041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</w:tcPr>
          <w:p w14:paraId="1D7ACA92" w14:textId="77777777"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14:paraId="1B35D780" w14:textId="20B8828E" w:rsidR="00932A05" w:rsidRPr="00000941" w:rsidRDefault="000E1AB8" w:rsidP="000E1AB8">
      <w:pPr>
        <w:ind w:right="4676"/>
        <w:jc w:val="both"/>
        <w:rPr>
          <w:sz w:val="28"/>
          <w:szCs w:val="28"/>
        </w:rPr>
      </w:pPr>
      <w:r w:rsidRPr="00000941">
        <w:rPr>
          <w:rFonts w:eastAsia="Calibri"/>
          <w:color w:val="000000"/>
          <w:sz w:val="28"/>
          <w:szCs w:val="28"/>
          <w:lang w:eastAsia="en-US"/>
        </w:rPr>
        <w:t>О создании комиссии по проведению инвентаризации улично-дорожной сети опорного населенного пункта и оценки ее технического состояния</w:t>
      </w:r>
      <w:r w:rsidR="00094083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6C07FD" w:rsidRPr="00000941">
        <w:rPr>
          <w:sz w:val="28"/>
          <w:szCs w:val="28"/>
        </w:rPr>
        <w:t xml:space="preserve">города </w:t>
      </w:r>
      <w:r w:rsidR="00327E4B" w:rsidRPr="00000941">
        <w:rPr>
          <w:sz w:val="28"/>
          <w:szCs w:val="28"/>
        </w:rPr>
        <w:t>Зеленогорск</w:t>
      </w:r>
      <w:r w:rsidR="00000941" w:rsidRPr="00000941">
        <w:rPr>
          <w:sz w:val="28"/>
          <w:szCs w:val="28"/>
        </w:rPr>
        <w:t>а</w:t>
      </w:r>
    </w:p>
    <w:p w14:paraId="7B98F867" w14:textId="77777777" w:rsidR="00327FE9" w:rsidRPr="00000941" w:rsidRDefault="00327FE9" w:rsidP="00917E2C">
      <w:pPr>
        <w:spacing w:line="276" w:lineRule="auto"/>
        <w:jc w:val="both"/>
        <w:rPr>
          <w:sz w:val="28"/>
          <w:szCs w:val="28"/>
        </w:rPr>
      </w:pPr>
    </w:p>
    <w:p w14:paraId="367E7C62" w14:textId="6F8DF3D1" w:rsidR="00327FE9" w:rsidRPr="00000941" w:rsidRDefault="000E1AB8" w:rsidP="00917E2C">
      <w:pPr>
        <w:spacing w:line="276" w:lineRule="auto"/>
        <w:ind w:firstLine="709"/>
        <w:jc w:val="both"/>
        <w:rPr>
          <w:sz w:val="28"/>
          <w:szCs w:val="28"/>
        </w:rPr>
      </w:pPr>
      <w:r w:rsidRPr="00000941">
        <w:rPr>
          <w:sz w:val="28"/>
          <w:szCs w:val="28"/>
        </w:rPr>
        <w:t>В соответствии с Федеральными законами от 08</w:t>
      </w:r>
      <w:r w:rsidR="00FE19E3">
        <w:rPr>
          <w:sz w:val="28"/>
          <w:szCs w:val="28"/>
        </w:rPr>
        <w:t>.11.2007</w:t>
      </w:r>
      <w:r w:rsidRPr="00000941">
        <w:rPr>
          <w:sz w:val="28"/>
          <w:szCs w:val="28"/>
        </w:rPr>
        <w:t xml:space="preserve"> № 257-ФЗ «Об автомобильных дорогах и </w:t>
      </w:r>
      <w:r w:rsidR="003230BD">
        <w:rPr>
          <w:sz w:val="28"/>
          <w:szCs w:val="28"/>
        </w:rPr>
        <w:t xml:space="preserve">о </w:t>
      </w:r>
      <w:r w:rsidRPr="00000941">
        <w:rPr>
          <w:sz w:val="28"/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Федерации», от 10</w:t>
      </w:r>
      <w:r w:rsidR="00FE19E3">
        <w:rPr>
          <w:sz w:val="28"/>
          <w:szCs w:val="28"/>
        </w:rPr>
        <w:t>.12.1995</w:t>
      </w:r>
      <w:r w:rsidRPr="00000941">
        <w:rPr>
          <w:sz w:val="28"/>
          <w:szCs w:val="28"/>
        </w:rPr>
        <w:t xml:space="preserve"> № 196-ФЗ «О безопасности дорожного движения», от 13</w:t>
      </w:r>
      <w:r w:rsidR="00FE19E3">
        <w:rPr>
          <w:sz w:val="28"/>
          <w:szCs w:val="28"/>
        </w:rPr>
        <w:t>.07.2015</w:t>
      </w:r>
      <w:r w:rsidRPr="00000941">
        <w:rPr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распоряжением </w:t>
      </w:r>
      <w:r w:rsidR="003230BD">
        <w:rPr>
          <w:sz w:val="28"/>
          <w:szCs w:val="28"/>
        </w:rPr>
        <w:t>М</w:t>
      </w:r>
      <w:r w:rsidRPr="00000941">
        <w:rPr>
          <w:sz w:val="28"/>
          <w:szCs w:val="28"/>
        </w:rPr>
        <w:t>инистерства транспорта Российской Федерации от 30</w:t>
      </w:r>
      <w:r w:rsidR="00FE19E3">
        <w:rPr>
          <w:sz w:val="28"/>
          <w:szCs w:val="28"/>
        </w:rPr>
        <w:t>.04.2025</w:t>
      </w:r>
      <w:r w:rsidRPr="00000941">
        <w:rPr>
          <w:sz w:val="28"/>
          <w:szCs w:val="28"/>
        </w:rPr>
        <w:t xml:space="preserve">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</w:t>
      </w:r>
      <w:r w:rsidR="00932A05" w:rsidRPr="00000941">
        <w:rPr>
          <w:sz w:val="28"/>
          <w:szCs w:val="28"/>
        </w:rPr>
        <w:t>руководствуясь Уставом города</w:t>
      </w:r>
      <w:r w:rsidR="006C07FD" w:rsidRPr="00000941">
        <w:rPr>
          <w:sz w:val="28"/>
          <w:szCs w:val="28"/>
        </w:rPr>
        <w:t xml:space="preserve"> Зеленогорск</w:t>
      </w:r>
      <w:r w:rsidR="00F91B14" w:rsidRPr="00000941">
        <w:rPr>
          <w:sz w:val="28"/>
          <w:szCs w:val="28"/>
        </w:rPr>
        <w:t>а</w:t>
      </w:r>
      <w:r w:rsidR="006C07FD" w:rsidRPr="00000941">
        <w:rPr>
          <w:sz w:val="28"/>
          <w:szCs w:val="28"/>
        </w:rPr>
        <w:t xml:space="preserve"> Красноярского края</w:t>
      </w:r>
      <w:r w:rsidR="00932A05" w:rsidRPr="00000941">
        <w:rPr>
          <w:sz w:val="28"/>
          <w:szCs w:val="28"/>
        </w:rPr>
        <w:t>,</w:t>
      </w:r>
    </w:p>
    <w:p w14:paraId="2D7683E9" w14:textId="77777777" w:rsidR="00327FE9" w:rsidRPr="00000941" w:rsidRDefault="00327FE9" w:rsidP="00917E2C">
      <w:pPr>
        <w:spacing w:line="276" w:lineRule="auto"/>
        <w:jc w:val="both"/>
        <w:rPr>
          <w:sz w:val="28"/>
          <w:szCs w:val="28"/>
        </w:rPr>
      </w:pPr>
    </w:p>
    <w:p w14:paraId="36AF3FFC" w14:textId="77777777" w:rsidR="00327FE9" w:rsidRPr="00000941" w:rsidRDefault="00327FE9" w:rsidP="00917E2C">
      <w:pPr>
        <w:spacing w:line="276" w:lineRule="auto"/>
        <w:ind w:firstLine="709"/>
        <w:jc w:val="both"/>
        <w:rPr>
          <w:sz w:val="28"/>
          <w:szCs w:val="28"/>
        </w:rPr>
      </w:pPr>
      <w:r w:rsidRPr="00000941">
        <w:rPr>
          <w:sz w:val="28"/>
          <w:szCs w:val="28"/>
        </w:rPr>
        <w:t>ПОСТАНОВЛЯЮ:</w:t>
      </w:r>
    </w:p>
    <w:p w14:paraId="7C36852E" w14:textId="77777777" w:rsidR="00327FE9" w:rsidRPr="00000941" w:rsidRDefault="00327FE9" w:rsidP="00917E2C">
      <w:pPr>
        <w:spacing w:line="276" w:lineRule="auto"/>
        <w:ind w:firstLine="709"/>
        <w:jc w:val="both"/>
        <w:rPr>
          <w:sz w:val="28"/>
          <w:szCs w:val="28"/>
        </w:rPr>
      </w:pPr>
    </w:p>
    <w:p w14:paraId="3B574473" w14:textId="0D74B680" w:rsidR="00094083" w:rsidRPr="00000941" w:rsidRDefault="000E1AB8" w:rsidP="002A1373">
      <w:pPr>
        <w:spacing w:line="276" w:lineRule="auto"/>
        <w:ind w:firstLine="708"/>
        <w:jc w:val="both"/>
        <w:rPr>
          <w:sz w:val="28"/>
          <w:szCs w:val="28"/>
        </w:rPr>
      </w:pPr>
      <w:r w:rsidRPr="00000941">
        <w:rPr>
          <w:color w:val="000000"/>
          <w:sz w:val="28"/>
          <w:szCs w:val="28"/>
        </w:rPr>
        <w:t xml:space="preserve">1. </w:t>
      </w:r>
      <w:r w:rsidRPr="00000941">
        <w:rPr>
          <w:color w:val="000000"/>
          <w:sz w:val="28"/>
          <w:szCs w:val="28"/>
        </w:rPr>
        <w:tab/>
        <w:t>Создать комиссию по проведению инвентаризации улично-дорожной сети опорного населенного пункта и оценки ее технического состояния</w:t>
      </w:r>
      <w:r w:rsidR="00094083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="00094083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94083" w:rsidRPr="00000941">
        <w:rPr>
          <w:sz w:val="28"/>
          <w:szCs w:val="28"/>
        </w:rPr>
        <w:t>города Зеленогорск</w:t>
      </w:r>
      <w:r w:rsidR="00000941" w:rsidRPr="00000941">
        <w:rPr>
          <w:sz w:val="28"/>
          <w:szCs w:val="28"/>
        </w:rPr>
        <w:t>а</w:t>
      </w:r>
      <w:r w:rsidR="00094083" w:rsidRPr="00000941">
        <w:rPr>
          <w:sz w:val="28"/>
          <w:szCs w:val="28"/>
        </w:rPr>
        <w:t>.</w:t>
      </w:r>
    </w:p>
    <w:p w14:paraId="3A7FA010" w14:textId="0BCE0170" w:rsidR="000E1AB8" w:rsidRPr="00000941" w:rsidRDefault="000E1AB8" w:rsidP="002A1373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00941">
        <w:rPr>
          <w:color w:val="000000"/>
          <w:sz w:val="28"/>
          <w:szCs w:val="28"/>
        </w:rPr>
        <w:lastRenderedPageBreak/>
        <w:t xml:space="preserve">2. </w:t>
      </w:r>
      <w:r w:rsidRPr="00000941">
        <w:rPr>
          <w:color w:val="000000"/>
          <w:sz w:val="28"/>
          <w:szCs w:val="28"/>
        </w:rPr>
        <w:tab/>
        <w:t xml:space="preserve">Утвердить Положение о комиссии по проведению инвентаризации улично-дорожной сети опорного населенного пункта и оценки ее технического </w:t>
      </w:r>
      <w:r w:rsidR="00693628" w:rsidRPr="00000941">
        <w:rPr>
          <w:color w:val="000000"/>
          <w:sz w:val="28"/>
          <w:szCs w:val="28"/>
        </w:rPr>
        <w:t>состояния</w:t>
      </w:r>
      <w:r w:rsidR="00693628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="00693628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 w:rsidRPr="00000941">
        <w:rPr>
          <w:sz w:val="28"/>
          <w:szCs w:val="28"/>
        </w:rPr>
        <w:t>города Зеленогорска</w:t>
      </w:r>
      <w:r w:rsidR="00693628" w:rsidRPr="00000941">
        <w:rPr>
          <w:color w:val="000000"/>
          <w:sz w:val="28"/>
          <w:szCs w:val="28"/>
        </w:rPr>
        <w:t xml:space="preserve"> </w:t>
      </w:r>
      <w:r w:rsidR="00FE19E3">
        <w:rPr>
          <w:color w:val="000000"/>
          <w:sz w:val="28"/>
          <w:szCs w:val="28"/>
        </w:rPr>
        <w:t>согласно приложению № 1 к настоящему постановлению</w:t>
      </w:r>
      <w:r w:rsidRPr="00000941">
        <w:rPr>
          <w:color w:val="000000"/>
          <w:sz w:val="28"/>
          <w:szCs w:val="28"/>
        </w:rPr>
        <w:t>.</w:t>
      </w:r>
    </w:p>
    <w:p w14:paraId="4D2C620C" w14:textId="7C95DFFD" w:rsidR="000E1AB8" w:rsidRPr="00000941" w:rsidRDefault="000E1AB8" w:rsidP="002A1373">
      <w:pPr>
        <w:spacing w:line="276" w:lineRule="auto"/>
        <w:ind w:firstLine="708"/>
        <w:jc w:val="both"/>
        <w:rPr>
          <w:sz w:val="28"/>
          <w:szCs w:val="28"/>
        </w:rPr>
      </w:pPr>
      <w:r w:rsidRPr="00000941">
        <w:rPr>
          <w:color w:val="000000"/>
          <w:sz w:val="28"/>
          <w:szCs w:val="28"/>
        </w:rPr>
        <w:t xml:space="preserve">3. </w:t>
      </w:r>
      <w:r w:rsidRPr="00000941">
        <w:rPr>
          <w:color w:val="000000"/>
          <w:sz w:val="28"/>
          <w:szCs w:val="28"/>
        </w:rPr>
        <w:tab/>
        <w:t xml:space="preserve">Утвердить состав комиссии по проведению инвентаризации улично-дорожной сети опорного населенного пункта и оценки ее технического </w:t>
      </w:r>
      <w:r w:rsidR="00693628" w:rsidRPr="00000941">
        <w:rPr>
          <w:color w:val="000000"/>
          <w:sz w:val="28"/>
          <w:szCs w:val="28"/>
        </w:rPr>
        <w:t>состояния</w:t>
      </w:r>
      <w:r w:rsidR="00693628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="00693628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 w:rsidRPr="00000941">
        <w:rPr>
          <w:sz w:val="28"/>
          <w:szCs w:val="28"/>
        </w:rPr>
        <w:t>города Зеленогорска</w:t>
      </w:r>
      <w:r w:rsidR="00693628" w:rsidRPr="00000941">
        <w:rPr>
          <w:color w:val="000000"/>
          <w:sz w:val="28"/>
          <w:szCs w:val="28"/>
        </w:rPr>
        <w:t xml:space="preserve"> </w:t>
      </w:r>
      <w:r w:rsidR="00FE19E3">
        <w:rPr>
          <w:color w:val="000000"/>
          <w:sz w:val="28"/>
          <w:szCs w:val="28"/>
        </w:rPr>
        <w:t>согласно приложению № 2 к настоящему постановлению</w:t>
      </w:r>
      <w:r w:rsidRPr="00000941">
        <w:rPr>
          <w:color w:val="000000"/>
          <w:sz w:val="28"/>
          <w:szCs w:val="28"/>
        </w:rPr>
        <w:t>.</w:t>
      </w:r>
    </w:p>
    <w:p w14:paraId="2CAB668E" w14:textId="37DD161F" w:rsidR="00000941" w:rsidRPr="00000941" w:rsidRDefault="003F6AB6" w:rsidP="002A1373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68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00941" w:rsidRPr="00000941">
        <w:rPr>
          <w:sz w:val="28"/>
          <w:szCs w:val="28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14:paraId="4976ADE7" w14:textId="06C71AE4" w:rsidR="00CB21E0" w:rsidRPr="00000941" w:rsidRDefault="00000941" w:rsidP="002A1373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000941">
        <w:rPr>
          <w:sz w:val="28"/>
          <w:szCs w:val="28"/>
        </w:rPr>
        <w:tab/>
      </w:r>
      <w:r w:rsidR="00267683">
        <w:rPr>
          <w:sz w:val="28"/>
          <w:szCs w:val="28"/>
        </w:rPr>
        <w:t>5</w:t>
      </w:r>
      <w:r w:rsidRPr="00000941">
        <w:rPr>
          <w:sz w:val="28"/>
          <w:szCs w:val="28"/>
        </w:rPr>
        <w:t xml:space="preserve">. </w:t>
      </w:r>
      <w:r w:rsidR="003F6AB6">
        <w:rPr>
          <w:sz w:val="28"/>
          <w:szCs w:val="28"/>
        </w:rPr>
        <w:tab/>
      </w:r>
      <w:r w:rsidRPr="00000941">
        <w:rPr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14:paraId="6524575E" w14:textId="77777777" w:rsidR="0004041F" w:rsidRDefault="0004041F" w:rsidP="0004041F">
      <w:pPr>
        <w:tabs>
          <w:tab w:val="left" w:pos="1134"/>
        </w:tabs>
        <w:jc w:val="both"/>
        <w:rPr>
          <w:sz w:val="28"/>
        </w:rPr>
      </w:pPr>
    </w:p>
    <w:p w14:paraId="3E38A776" w14:textId="77777777" w:rsidR="001669B3" w:rsidRDefault="001669B3" w:rsidP="0004041F">
      <w:pPr>
        <w:tabs>
          <w:tab w:val="left" w:pos="1134"/>
        </w:tabs>
        <w:jc w:val="both"/>
        <w:rPr>
          <w:sz w:val="28"/>
        </w:rPr>
      </w:pPr>
    </w:p>
    <w:p w14:paraId="1E7D2C71" w14:textId="77777777" w:rsidR="001669B3" w:rsidRDefault="001669B3" w:rsidP="0004041F">
      <w:pPr>
        <w:tabs>
          <w:tab w:val="left" w:pos="1134"/>
        </w:tabs>
        <w:jc w:val="both"/>
        <w:rPr>
          <w:sz w:val="28"/>
        </w:rPr>
      </w:pPr>
    </w:p>
    <w:p w14:paraId="431EA4F8" w14:textId="6E9D00FD" w:rsidR="001669B3" w:rsidRDefault="001669B3" w:rsidP="002A46F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bookmarkStart w:id="0" w:name="P33"/>
      <w:bookmarkEnd w:id="0"/>
      <w:r w:rsidR="00E53608">
        <w:rPr>
          <w:sz w:val="28"/>
          <w:szCs w:val="28"/>
        </w:rPr>
        <w:tab/>
      </w:r>
      <w:r w:rsidR="00E53608">
        <w:rPr>
          <w:sz w:val="28"/>
          <w:szCs w:val="28"/>
        </w:rPr>
        <w:tab/>
      </w:r>
      <w:r w:rsidR="00E53608">
        <w:rPr>
          <w:sz w:val="28"/>
          <w:szCs w:val="28"/>
        </w:rPr>
        <w:tab/>
      </w:r>
      <w:r w:rsidR="00E53608">
        <w:rPr>
          <w:sz w:val="28"/>
          <w:szCs w:val="28"/>
        </w:rPr>
        <w:tab/>
      </w:r>
      <w:r w:rsidR="00E53608">
        <w:rPr>
          <w:sz w:val="28"/>
          <w:szCs w:val="28"/>
        </w:rPr>
        <w:tab/>
      </w:r>
      <w:r w:rsidR="00E53608">
        <w:rPr>
          <w:sz w:val="28"/>
          <w:szCs w:val="28"/>
        </w:rPr>
        <w:tab/>
        <w:t xml:space="preserve">      В.В. Терентьев</w:t>
      </w:r>
    </w:p>
    <w:p w14:paraId="222B78BC" w14:textId="77777777" w:rsidR="00DC203C" w:rsidRDefault="00DC203C" w:rsidP="002A46F2">
      <w:pPr>
        <w:jc w:val="both"/>
        <w:rPr>
          <w:sz w:val="28"/>
          <w:szCs w:val="28"/>
        </w:rPr>
      </w:pPr>
    </w:p>
    <w:p w14:paraId="0279E332" w14:textId="77777777" w:rsidR="00DC203C" w:rsidRDefault="00DC203C" w:rsidP="002A46F2">
      <w:pPr>
        <w:jc w:val="both"/>
        <w:rPr>
          <w:sz w:val="28"/>
          <w:szCs w:val="28"/>
        </w:rPr>
      </w:pPr>
    </w:p>
    <w:p w14:paraId="39E38615" w14:textId="77777777" w:rsidR="00DC203C" w:rsidRDefault="00DC203C" w:rsidP="002A46F2">
      <w:pPr>
        <w:jc w:val="both"/>
        <w:rPr>
          <w:sz w:val="28"/>
          <w:szCs w:val="28"/>
        </w:rPr>
      </w:pPr>
    </w:p>
    <w:p w14:paraId="3893F82B" w14:textId="77777777" w:rsidR="00DC203C" w:rsidRDefault="00DC203C" w:rsidP="002A46F2">
      <w:pPr>
        <w:jc w:val="both"/>
        <w:rPr>
          <w:sz w:val="28"/>
          <w:szCs w:val="28"/>
        </w:rPr>
      </w:pPr>
    </w:p>
    <w:p w14:paraId="0223850D" w14:textId="77777777" w:rsidR="00DC203C" w:rsidRDefault="00DC203C" w:rsidP="002A46F2">
      <w:pPr>
        <w:jc w:val="both"/>
        <w:rPr>
          <w:sz w:val="28"/>
          <w:szCs w:val="28"/>
        </w:rPr>
      </w:pPr>
    </w:p>
    <w:p w14:paraId="3BFA29E7" w14:textId="77777777" w:rsidR="00DC203C" w:rsidRDefault="00DC203C" w:rsidP="002A46F2">
      <w:pPr>
        <w:jc w:val="both"/>
        <w:rPr>
          <w:sz w:val="28"/>
          <w:szCs w:val="28"/>
        </w:rPr>
      </w:pPr>
    </w:p>
    <w:p w14:paraId="665C892A" w14:textId="77777777" w:rsidR="00DC203C" w:rsidRDefault="00DC203C" w:rsidP="002A46F2">
      <w:pPr>
        <w:jc w:val="both"/>
        <w:rPr>
          <w:sz w:val="28"/>
          <w:szCs w:val="28"/>
        </w:rPr>
      </w:pPr>
    </w:p>
    <w:p w14:paraId="0AE25FD3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1B458404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22EDBE43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076CCF17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723F38BA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2F04DC1D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20BE74AC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0F428A85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1A0BA053" w14:textId="77777777" w:rsidR="006700E3" w:rsidRDefault="006700E3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600EC8C7" w14:textId="77777777" w:rsidR="00917E2C" w:rsidRDefault="00917E2C" w:rsidP="006E6104">
      <w:pPr>
        <w:tabs>
          <w:tab w:val="left" w:pos="1134"/>
        </w:tabs>
        <w:ind w:left="4248"/>
        <w:jc w:val="both"/>
        <w:rPr>
          <w:sz w:val="28"/>
        </w:rPr>
      </w:pPr>
    </w:p>
    <w:p w14:paraId="6C2B4CC1" w14:textId="77777777" w:rsidR="00693628" w:rsidRDefault="00693628" w:rsidP="002A1373">
      <w:pPr>
        <w:ind w:left="5387"/>
        <w:jc w:val="right"/>
        <w:rPr>
          <w:sz w:val="28"/>
          <w:szCs w:val="28"/>
        </w:rPr>
      </w:pPr>
    </w:p>
    <w:p w14:paraId="27E32323" w14:textId="77777777" w:rsidR="00267683" w:rsidRDefault="00267683" w:rsidP="002A1373">
      <w:pPr>
        <w:ind w:left="5387"/>
        <w:jc w:val="right"/>
        <w:rPr>
          <w:sz w:val="28"/>
          <w:szCs w:val="28"/>
        </w:rPr>
      </w:pPr>
    </w:p>
    <w:p w14:paraId="3D58C471" w14:textId="77777777" w:rsidR="00267683" w:rsidRDefault="00267683" w:rsidP="002A1373">
      <w:pPr>
        <w:ind w:left="5387"/>
        <w:jc w:val="right"/>
        <w:rPr>
          <w:sz w:val="28"/>
          <w:szCs w:val="28"/>
        </w:rPr>
      </w:pPr>
    </w:p>
    <w:p w14:paraId="5086A375" w14:textId="77777777" w:rsidR="00267683" w:rsidRDefault="00267683" w:rsidP="002A1373">
      <w:pPr>
        <w:ind w:left="5387"/>
        <w:jc w:val="right"/>
        <w:rPr>
          <w:sz w:val="28"/>
          <w:szCs w:val="28"/>
        </w:rPr>
      </w:pPr>
    </w:p>
    <w:p w14:paraId="339483F6" w14:textId="77777777" w:rsidR="00267683" w:rsidRDefault="00267683" w:rsidP="002A1373">
      <w:pPr>
        <w:ind w:left="5387"/>
        <w:jc w:val="right"/>
        <w:rPr>
          <w:sz w:val="28"/>
          <w:szCs w:val="28"/>
        </w:rPr>
      </w:pPr>
    </w:p>
    <w:p w14:paraId="3EEDB56F" w14:textId="77777777" w:rsidR="00267683" w:rsidRDefault="00267683" w:rsidP="002A1373">
      <w:pPr>
        <w:ind w:left="5387"/>
        <w:jc w:val="right"/>
        <w:rPr>
          <w:sz w:val="28"/>
          <w:szCs w:val="28"/>
        </w:rPr>
      </w:pPr>
    </w:p>
    <w:p w14:paraId="47F6A01C" w14:textId="77777777" w:rsidR="00267683" w:rsidRDefault="00267683" w:rsidP="002A1373">
      <w:pPr>
        <w:ind w:left="5387"/>
        <w:jc w:val="right"/>
        <w:rPr>
          <w:sz w:val="28"/>
          <w:szCs w:val="28"/>
        </w:rPr>
      </w:pPr>
    </w:p>
    <w:p w14:paraId="6DAD568B" w14:textId="77777777" w:rsidR="00267683" w:rsidRDefault="00267683" w:rsidP="002A1373">
      <w:pPr>
        <w:ind w:left="5387"/>
        <w:jc w:val="right"/>
        <w:rPr>
          <w:sz w:val="28"/>
          <w:szCs w:val="28"/>
        </w:rPr>
      </w:pPr>
    </w:p>
    <w:p w14:paraId="0F823E10" w14:textId="77777777" w:rsidR="00FE19E3" w:rsidRDefault="00FE19E3" w:rsidP="00FE19E3">
      <w:pPr>
        <w:widowControl/>
        <w:autoSpaceDE/>
        <w:autoSpaceDN/>
        <w:adjustRightInd/>
        <w:ind w:left="5670" w:hanging="283"/>
        <w:rPr>
          <w:snapToGrid w:val="0"/>
          <w:sz w:val="26"/>
          <w:szCs w:val="26"/>
        </w:rPr>
      </w:pPr>
      <w:r w:rsidRPr="00C80176">
        <w:rPr>
          <w:snapToGrid w:val="0"/>
          <w:sz w:val="26"/>
          <w:szCs w:val="26"/>
        </w:rPr>
        <w:lastRenderedPageBreak/>
        <w:t xml:space="preserve">Приложение </w:t>
      </w:r>
      <w:r>
        <w:rPr>
          <w:snapToGrid w:val="0"/>
          <w:sz w:val="26"/>
          <w:szCs w:val="26"/>
        </w:rPr>
        <w:t xml:space="preserve">№ 1 </w:t>
      </w:r>
    </w:p>
    <w:p w14:paraId="06657240" w14:textId="77777777" w:rsidR="00FE19E3" w:rsidRDefault="00FE19E3" w:rsidP="00FE19E3">
      <w:pPr>
        <w:widowControl/>
        <w:autoSpaceDE/>
        <w:autoSpaceDN/>
        <w:adjustRightInd/>
        <w:ind w:left="5670" w:hanging="283"/>
        <w:rPr>
          <w:snapToGrid w:val="0"/>
          <w:sz w:val="26"/>
          <w:szCs w:val="26"/>
        </w:rPr>
      </w:pPr>
      <w:r w:rsidRPr="00C80176">
        <w:rPr>
          <w:snapToGrid w:val="0"/>
          <w:sz w:val="26"/>
          <w:szCs w:val="26"/>
        </w:rPr>
        <w:t xml:space="preserve">к </w:t>
      </w:r>
      <w:r>
        <w:rPr>
          <w:snapToGrid w:val="0"/>
          <w:sz w:val="26"/>
          <w:szCs w:val="26"/>
        </w:rPr>
        <w:t>постановлению</w:t>
      </w:r>
      <w:r w:rsidRPr="00C80176">
        <w:rPr>
          <w:snapToGrid w:val="0"/>
          <w:sz w:val="26"/>
          <w:szCs w:val="26"/>
        </w:rPr>
        <w:t xml:space="preserve"> Админис</w:t>
      </w:r>
      <w:r>
        <w:rPr>
          <w:snapToGrid w:val="0"/>
          <w:sz w:val="26"/>
          <w:szCs w:val="26"/>
        </w:rPr>
        <w:t>трации</w:t>
      </w:r>
    </w:p>
    <w:p w14:paraId="450851C0" w14:textId="3941FE6D" w:rsidR="00FE19E3" w:rsidRPr="00C80176" w:rsidRDefault="00FE19E3" w:rsidP="00FE19E3">
      <w:pPr>
        <w:widowControl/>
        <w:autoSpaceDE/>
        <w:autoSpaceDN/>
        <w:adjustRightInd/>
        <w:ind w:left="5670" w:hanging="283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ЗАТО </w:t>
      </w:r>
      <w:r w:rsidRPr="00C80176">
        <w:rPr>
          <w:snapToGrid w:val="0"/>
          <w:sz w:val="26"/>
          <w:szCs w:val="26"/>
        </w:rPr>
        <w:t>г. Зеленогорск</w:t>
      </w:r>
    </w:p>
    <w:p w14:paraId="6B35143B" w14:textId="13D74EF0" w:rsidR="00FE19E3" w:rsidRPr="00C80176" w:rsidRDefault="00FE19E3" w:rsidP="00FE19E3">
      <w:pPr>
        <w:ind w:left="5664" w:hanging="283"/>
        <w:rPr>
          <w:sz w:val="26"/>
          <w:szCs w:val="26"/>
        </w:rPr>
      </w:pPr>
      <w:r w:rsidRPr="00C80176">
        <w:rPr>
          <w:sz w:val="26"/>
          <w:szCs w:val="26"/>
        </w:rPr>
        <w:t xml:space="preserve">от </w:t>
      </w:r>
      <w:r w:rsidR="009F7868">
        <w:rPr>
          <w:sz w:val="26"/>
          <w:szCs w:val="26"/>
        </w:rPr>
        <w:t xml:space="preserve">07.11.2025 </w:t>
      </w:r>
      <w:r w:rsidRPr="00C80176">
        <w:rPr>
          <w:sz w:val="26"/>
          <w:szCs w:val="26"/>
        </w:rPr>
        <w:t xml:space="preserve">№ </w:t>
      </w:r>
      <w:r w:rsidR="009F7868">
        <w:rPr>
          <w:sz w:val="26"/>
          <w:szCs w:val="26"/>
        </w:rPr>
        <w:t>239-п</w:t>
      </w:r>
    </w:p>
    <w:p w14:paraId="3E8C8B61" w14:textId="77777777" w:rsidR="002A1373" w:rsidRPr="00F36D87" w:rsidRDefault="002A1373" w:rsidP="002A1373">
      <w:pPr>
        <w:jc w:val="right"/>
        <w:rPr>
          <w:sz w:val="28"/>
          <w:szCs w:val="28"/>
        </w:rPr>
      </w:pPr>
    </w:p>
    <w:p w14:paraId="3EB5F4A9" w14:textId="77777777" w:rsidR="002A1373" w:rsidRPr="00F36D87" w:rsidRDefault="002A1373" w:rsidP="002A1373">
      <w:pPr>
        <w:jc w:val="center"/>
        <w:rPr>
          <w:sz w:val="28"/>
          <w:szCs w:val="28"/>
        </w:rPr>
      </w:pPr>
    </w:p>
    <w:p w14:paraId="154E91BD" w14:textId="2294BA25" w:rsidR="002A1373" w:rsidRPr="00F36D87" w:rsidRDefault="002A1373" w:rsidP="002A1373">
      <w:pPr>
        <w:jc w:val="center"/>
        <w:rPr>
          <w:rFonts w:eastAsia="Calibri"/>
          <w:sz w:val="28"/>
          <w:szCs w:val="28"/>
        </w:rPr>
      </w:pPr>
      <w:r w:rsidRPr="00F36D87">
        <w:rPr>
          <w:rFonts w:eastAsia="Calibri"/>
          <w:sz w:val="28"/>
          <w:szCs w:val="28"/>
        </w:rPr>
        <w:t xml:space="preserve">Положение </w:t>
      </w:r>
    </w:p>
    <w:p w14:paraId="29E4A098" w14:textId="53AA5781" w:rsidR="002A1373" w:rsidRDefault="00526BB3" w:rsidP="002A1373">
      <w:pPr>
        <w:jc w:val="center"/>
        <w:rPr>
          <w:sz w:val="28"/>
          <w:szCs w:val="28"/>
        </w:rPr>
      </w:pPr>
      <w:r w:rsidRPr="00000941">
        <w:rPr>
          <w:color w:val="000000"/>
          <w:sz w:val="28"/>
          <w:szCs w:val="28"/>
        </w:rPr>
        <w:t xml:space="preserve"> о комиссии по проведению инвентаризации улично-дорожной сети опорного населенного пункта и оценки ее технического </w:t>
      </w:r>
      <w:r w:rsidR="00693628" w:rsidRPr="00000941">
        <w:rPr>
          <w:color w:val="000000"/>
          <w:sz w:val="28"/>
          <w:szCs w:val="28"/>
        </w:rPr>
        <w:t>состояния</w:t>
      </w:r>
      <w:r w:rsidR="00693628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="00693628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93628" w:rsidRPr="00000941">
        <w:rPr>
          <w:sz w:val="28"/>
          <w:szCs w:val="28"/>
        </w:rPr>
        <w:t>города Зеленогорска</w:t>
      </w:r>
    </w:p>
    <w:p w14:paraId="6D310A64" w14:textId="77777777" w:rsidR="00526BB3" w:rsidRPr="00FA4D8B" w:rsidRDefault="00526BB3" w:rsidP="002A1373">
      <w:pPr>
        <w:jc w:val="center"/>
        <w:rPr>
          <w:color w:val="000000"/>
          <w:sz w:val="28"/>
          <w:szCs w:val="28"/>
        </w:rPr>
      </w:pPr>
    </w:p>
    <w:p w14:paraId="42F1A629" w14:textId="77777777" w:rsidR="002A1373" w:rsidRDefault="002A1373" w:rsidP="002A1373">
      <w:pPr>
        <w:jc w:val="center"/>
        <w:rPr>
          <w:rFonts w:eastAsia="Calibri"/>
          <w:sz w:val="28"/>
          <w:szCs w:val="28"/>
        </w:rPr>
      </w:pPr>
      <w:r w:rsidRPr="00FA4D8B">
        <w:rPr>
          <w:rFonts w:eastAsia="Calibri"/>
          <w:sz w:val="28"/>
          <w:szCs w:val="28"/>
        </w:rPr>
        <w:t>1. Общие положения</w:t>
      </w:r>
    </w:p>
    <w:p w14:paraId="6AB6E30E" w14:textId="77777777" w:rsidR="00191933" w:rsidRPr="00FA4D8B" w:rsidRDefault="00191933" w:rsidP="002A1373">
      <w:pPr>
        <w:jc w:val="center"/>
        <w:rPr>
          <w:rFonts w:eastAsia="Calibri"/>
          <w:sz w:val="28"/>
          <w:szCs w:val="28"/>
        </w:rPr>
      </w:pPr>
    </w:p>
    <w:p w14:paraId="11E0A26B" w14:textId="4A849AF4" w:rsidR="00FA4D8B" w:rsidRDefault="00FA4D8B" w:rsidP="00852B83">
      <w:pPr>
        <w:spacing w:line="276" w:lineRule="auto"/>
        <w:ind w:firstLine="708"/>
        <w:jc w:val="both"/>
        <w:rPr>
          <w:sz w:val="28"/>
          <w:szCs w:val="28"/>
        </w:rPr>
      </w:pPr>
      <w:r w:rsidRPr="00FA4D8B">
        <w:rPr>
          <w:sz w:val="28"/>
          <w:szCs w:val="28"/>
        </w:rPr>
        <w:t xml:space="preserve">1.1. Настоящее Положение разработано с целью проведения инвентаризации улично-дорожной сети </w:t>
      </w:r>
      <w:r w:rsidR="008A2F74">
        <w:rPr>
          <w:sz w:val="28"/>
          <w:szCs w:val="28"/>
        </w:rPr>
        <w:t xml:space="preserve">на территории </w:t>
      </w:r>
      <w:r w:rsidRPr="00FA4D8B">
        <w:rPr>
          <w:sz w:val="28"/>
          <w:szCs w:val="28"/>
        </w:rPr>
        <w:t>города Зеленогорска,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состояния улично-дорожной сети</w:t>
      </w:r>
      <w:r w:rsidRPr="00FA4D8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2F74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0941">
        <w:rPr>
          <w:sz w:val="28"/>
          <w:szCs w:val="28"/>
        </w:rPr>
        <w:t>города Зеленогорска</w:t>
      </w:r>
      <w:r>
        <w:rPr>
          <w:sz w:val="28"/>
          <w:szCs w:val="28"/>
        </w:rPr>
        <w:t>.</w:t>
      </w:r>
      <w:r w:rsidRPr="00FA4D8B">
        <w:rPr>
          <w:sz w:val="28"/>
          <w:szCs w:val="28"/>
        </w:rPr>
        <w:t xml:space="preserve">                             </w:t>
      </w:r>
      <w:r w:rsidRPr="00FA4D8B">
        <w:rPr>
          <w:sz w:val="28"/>
          <w:szCs w:val="28"/>
        </w:rPr>
        <w:br/>
        <w:t xml:space="preserve">          1.2. Комиссия по проведению инвентаризации улично-дорожной сети опорного населенного пункта и оценки ее технического состояния</w:t>
      </w:r>
      <w:r w:rsidRPr="00FA4D8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2F74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0941">
        <w:rPr>
          <w:sz w:val="28"/>
          <w:szCs w:val="28"/>
        </w:rPr>
        <w:t>города Зеленогорска</w:t>
      </w:r>
      <w:r>
        <w:rPr>
          <w:sz w:val="28"/>
          <w:szCs w:val="28"/>
        </w:rPr>
        <w:t xml:space="preserve"> </w:t>
      </w:r>
      <w:r w:rsidRPr="00FA4D8B">
        <w:rPr>
          <w:sz w:val="28"/>
          <w:szCs w:val="28"/>
        </w:rPr>
        <w:t xml:space="preserve">(далее – Комиссия) в своей деятельности руководствуется </w:t>
      </w:r>
      <w:r w:rsidR="00F91F65">
        <w:rPr>
          <w:sz w:val="28"/>
          <w:szCs w:val="28"/>
        </w:rPr>
        <w:t>Ф</w:t>
      </w:r>
      <w:r w:rsidRPr="00FA4D8B">
        <w:rPr>
          <w:sz w:val="28"/>
          <w:szCs w:val="28"/>
        </w:rPr>
        <w:t>едеральными законами от 08</w:t>
      </w:r>
      <w:r w:rsidR="00914B10">
        <w:rPr>
          <w:sz w:val="28"/>
          <w:szCs w:val="28"/>
        </w:rPr>
        <w:t>.11.2007</w:t>
      </w:r>
      <w:r w:rsidRPr="00FA4D8B">
        <w:rPr>
          <w:sz w:val="28"/>
          <w:szCs w:val="28"/>
        </w:rPr>
        <w:t xml:space="preserve"> № 257-ФЗ «Об автомобильных дорогах и </w:t>
      </w:r>
      <w:r w:rsidR="00F91F65">
        <w:rPr>
          <w:sz w:val="28"/>
          <w:szCs w:val="28"/>
        </w:rPr>
        <w:t xml:space="preserve">о </w:t>
      </w:r>
      <w:r w:rsidRPr="00FA4D8B">
        <w:rPr>
          <w:sz w:val="28"/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Федерации», от 10</w:t>
      </w:r>
      <w:r w:rsidR="00914B10">
        <w:rPr>
          <w:sz w:val="28"/>
          <w:szCs w:val="28"/>
        </w:rPr>
        <w:t>.12.1995</w:t>
      </w:r>
      <w:r w:rsidRPr="00FA4D8B">
        <w:rPr>
          <w:sz w:val="28"/>
          <w:szCs w:val="28"/>
        </w:rPr>
        <w:t xml:space="preserve"> № 196-ФЗ «О безопасности дорожного движения», от 13</w:t>
      </w:r>
      <w:r w:rsidR="00914B10">
        <w:rPr>
          <w:sz w:val="28"/>
          <w:szCs w:val="28"/>
        </w:rPr>
        <w:t>.07.2015</w:t>
      </w:r>
      <w:r w:rsidRPr="00FA4D8B">
        <w:rPr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распоряжением </w:t>
      </w:r>
      <w:r w:rsidR="00F91F65">
        <w:rPr>
          <w:sz w:val="28"/>
          <w:szCs w:val="28"/>
        </w:rPr>
        <w:t>М</w:t>
      </w:r>
      <w:r w:rsidRPr="00FA4D8B">
        <w:rPr>
          <w:sz w:val="28"/>
          <w:szCs w:val="28"/>
        </w:rPr>
        <w:t>инистерства транспорта Российской Федерации от 30</w:t>
      </w:r>
      <w:r w:rsidR="00914B10">
        <w:rPr>
          <w:sz w:val="28"/>
          <w:szCs w:val="28"/>
        </w:rPr>
        <w:t>.04.2015</w:t>
      </w:r>
      <w:r w:rsidRPr="00FA4D8B">
        <w:rPr>
          <w:sz w:val="28"/>
          <w:szCs w:val="28"/>
        </w:rPr>
        <w:t xml:space="preserve">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</w:t>
      </w:r>
      <w:r w:rsidR="003A4768">
        <w:rPr>
          <w:sz w:val="28"/>
          <w:szCs w:val="28"/>
        </w:rPr>
        <w:t xml:space="preserve"> (далее – Методика)</w:t>
      </w:r>
      <w:r w:rsidRPr="00FA4D8B">
        <w:rPr>
          <w:sz w:val="28"/>
          <w:szCs w:val="28"/>
        </w:rPr>
        <w:t xml:space="preserve">.    </w:t>
      </w:r>
    </w:p>
    <w:p w14:paraId="3C75AAF1" w14:textId="1EF18A38" w:rsidR="00FA4D8B" w:rsidRPr="00FA4D8B" w:rsidRDefault="00FA4D8B" w:rsidP="00FA4D8B">
      <w:pPr>
        <w:spacing w:line="276" w:lineRule="auto"/>
        <w:jc w:val="both"/>
        <w:rPr>
          <w:sz w:val="28"/>
          <w:szCs w:val="28"/>
        </w:rPr>
      </w:pPr>
      <w:r w:rsidRPr="00FA4D8B">
        <w:rPr>
          <w:sz w:val="28"/>
          <w:szCs w:val="28"/>
        </w:rPr>
        <w:t xml:space="preserve">        1.3.</w:t>
      </w:r>
      <w:r>
        <w:rPr>
          <w:sz w:val="28"/>
          <w:szCs w:val="28"/>
        </w:rPr>
        <w:t xml:space="preserve"> </w:t>
      </w:r>
      <w:r w:rsidRPr="00FA4D8B">
        <w:rPr>
          <w:sz w:val="28"/>
          <w:szCs w:val="28"/>
        </w:rPr>
        <w:t xml:space="preserve">Деятельность Комиссии осуществляется на основе принципов законности, гласности и равноправия.  </w:t>
      </w:r>
    </w:p>
    <w:p w14:paraId="092BABAF" w14:textId="012D19CD" w:rsidR="00FA4D8B" w:rsidRPr="00FA4D8B" w:rsidRDefault="00FA4D8B" w:rsidP="00FA4D8B">
      <w:pPr>
        <w:spacing w:line="276" w:lineRule="auto"/>
        <w:jc w:val="both"/>
        <w:rPr>
          <w:sz w:val="28"/>
          <w:szCs w:val="28"/>
        </w:rPr>
      </w:pPr>
      <w:r w:rsidRPr="00FA4D8B">
        <w:rPr>
          <w:sz w:val="28"/>
          <w:szCs w:val="28"/>
        </w:rPr>
        <w:t xml:space="preserve">      </w:t>
      </w:r>
      <w:r w:rsidR="00852B83">
        <w:rPr>
          <w:sz w:val="28"/>
          <w:szCs w:val="28"/>
        </w:rPr>
        <w:t xml:space="preserve">  </w:t>
      </w:r>
      <w:r w:rsidRPr="00FA4D8B">
        <w:rPr>
          <w:sz w:val="28"/>
          <w:szCs w:val="28"/>
        </w:rPr>
        <w:t xml:space="preserve">1.4. Работа Комиссии осуществляется на безвозмездной основе. </w:t>
      </w:r>
    </w:p>
    <w:p w14:paraId="22248E39" w14:textId="77777777" w:rsidR="002A1373" w:rsidRPr="00FA4D8B" w:rsidRDefault="002A1373" w:rsidP="006E6104">
      <w:pPr>
        <w:tabs>
          <w:tab w:val="left" w:pos="1134"/>
        </w:tabs>
        <w:ind w:left="4248"/>
        <w:jc w:val="both"/>
        <w:rPr>
          <w:sz w:val="28"/>
          <w:szCs w:val="28"/>
        </w:rPr>
      </w:pPr>
    </w:p>
    <w:p w14:paraId="1E4BB807" w14:textId="36ABE671" w:rsidR="00852B83" w:rsidRDefault="00852B83" w:rsidP="00852B83">
      <w:pPr>
        <w:shd w:val="clear" w:color="auto" w:fill="FFFFFF"/>
        <w:spacing w:line="276" w:lineRule="auto"/>
        <w:jc w:val="center"/>
        <w:rPr>
          <w:bCs/>
          <w:sz w:val="28"/>
          <w:szCs w:val="28"/>
          <w:highlight w:val="white"/>
        </w:rPr>
      </w:pPr>
      <w:r w:rsidRPr="00852B83">
        <w:rPr>
          <w:bCs/>
          <w:sz w:val="28"/>
          <w:szCs w:val="28"/>
          <w:highlight w:val="white"/>
        </w:rPr>
        <w:lastRenderedPageBreak/>
        <w:t xml:space="preserve">2. </w:t>
      </w:r>
      <w:r w:rsidR="00267683">
        <w:rPr>
          <w:bCs/>
          <w:sz w:val="28"/>
          <w:szCs w:val="28"/>
          <w:highlight w:val="white"/>
        </w:rPr>
        <w:t>З</w:t>
      </w:r>
      <w:r w:rsidRPr="00852B83">
        <w:rPr>
          <w:bCs/>
          <w:sz w:val="28"/>
          <w:szCs w:val="28"/>
          <w:highlight w:val="white"/>
        </w:rPr>
        <w:t>адачи Комиссии</w:t>
      </w:r>
    </w:p>
    <w:p w14:paraId="65B1FB2B" w14:textId="77777777" w:rsidR="008E0702" w:rsidRPr="00852B83" w:rsidRDefault="008E0702" w:rsidP="00852B83">
      <w:pPr>
        <w:shd w:val="clear" w:color="auto" w:fill="FFFFFF"/>
        <w:spacing w:line="276" w:lineRule="auto"/>
        <w:jc w:val="center"/>
        <w:rPr>
          <w:bCs/>
          <w:sz w:val="28"/>
          <w:szCs w:val="28"/>
          <w:highlight w:val="white"/>
        </w:rPr>
      </w:pPr>
    </w:p>
    <w:p w14:paraId="49D63343" w14:textId="53BA8400" w:rsidR="003A4768" w:rsidRDefault="00852B83" w:rsidP="003A4768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highlight w:val="white"/>
        </w:rPr>
      </w:pPr>
      <w:r w:rsidRPr="00852B83">
        <w:rPr>
          <w:sz w:val="28"/>
          <w:szCs w:val="28"/>
          <w:highlight w:val="white"/>
        </w:rPr>
        <w:t xml:space="preserve">2.1. </w:t>
      </w:r>
      <w:r w:rsidRPr="00852B83">
        <w:rPr>
          <w:sz w:val="28"/>
          <w:szCs w:val="28"/>
          <w:highlight w:val="white"/>
        </w:rPr>
        <w:tab/>
      </w:r>
      <w:r w:rsidR="00267683">
        <w:rPr>
          <w:sz w:val="28"/>
          <w:szCs w:val="28"/>
          <w:highlight w:val="white"/>
        </w:rPr>
        <w:t>Задачами Комиссии</w:t>
      </w:r>
      <w:r w:rsidR="003A4768">
        <w:rPr>
          <w:sz w:val="28"/>
          <w:szCs w:val="28"/>
          <w:highlight w:val="white"/>
        </w:rPr>
        <w:t xml:space="preserve"> явля</w:t>
      </w:r>
      <w:r w:rsidR="00D74C5F">
        <w:rPr>
          <w:sz w:val="28"/>
          <w:szCs w:val="28"/>
          <w:highlight w:val="white"/>
        </w:rPr>
        <w:t>ю</w:t>
      </w:r>
      <w:r w:rsidR="003A4768">
        <w:rPr>
          <w:sz w:val="28"/>
          <w:szCs w:val="28"/>
          <w:highlight w:val="white"/>
        </w:rPr>
        <w:t>тся:</w:t>
      </w:r>
    </w:p>
    <w:p w14:paraId="74502181" w14:textId="5C395F8D" w:rsidR="003A4768" w:rsidRDefault="003A4768" w:rsidP="00E20075">
      <w:pPr>
        <w:pStyle w:val="20"/>
        <w:shd w:val="clear" w:color="auto" w:fill="auto"/>
        <w:spacing w:line="370" w:lineRule="exact"/>
        <w:ind w:left="360"/>
        <w:jc w:val="both"/>
      </w:pPr>
      <w:r>
        <w:rPr>
          <w:rStyle w:val="2Exact"/>
        </w:rPr>
        <w:tab/>
        <w:t>2.1.1</w:t>
      </w:r>
      <w:r w:rsidR="00F91F65">
        <w:rPr>
          <w:rStyle w:val="2Exact"/>
        </w:rPr>
        <w:t>.</w:t>
      </w:r>
      <w:r>
        <w:rPr>
          <w:rStyle w:val="2Exact"/>
        </w:rPr>
        <w:t xml:space="preserve"> Определение перечня автомобильных дорог с </w:t>
      </w:r>
      <w:r w:rsidR="00E20075">
        <w:rPr>
          <w:rStyle w:val="2Exact"/>
        </w:rPr>
        <w:t>указанием</w:t>
      </w:r>
      <w:r>
        <w:rPr>
          <w:rStyle w:val="2Exact"/>
        </w:rPr>
        <w:t xml:space="preserve"> протяженности, типа покрытия, идентификационного номера, координат начал</w:t>
      </w:r>
      <w:r w:rsidR="00925C44">
        <w:rPr>
          <w:rStyle w:val="2Exact"/>
        </w:rPr>
        <w:t>а</w:t>
      </w:r>
      <w:r>
        <w:rPr>
          <w:rStyle w:val="2Exact"/>
        </w:rPr>
        <w:t xml:space="preserve"> и конца участка, наименования балансодержателя;</w:t>
      </w:r>
    </w:p>
    <w:p w14:paraId="41225596" w14:textId="2013870E" w:rsidR="003A4768" w:rsidRDefault="003A4768" w:rsidP="00E20075">
      <w:pPr>
        <w:pStyle w:val="20"/>
        <w:shd w:val="clear" w:color="auto" w:fill="auto"/>
        <w:spacing w:line="370" w:lineRule="exact"/>
        <w:ind w:left="360"/>
        <w:jc w:val="both"/>
      </w:pPr>
      <w:r>
        <w:rPr>
          <w:rStyle w:val="2Exact"/>
        </w:rPr>
        <w:tab/>
        <w:t>2.1.2</w:t>
      </w:r>
      <w:r w:rsidR="00F91F65">
        <w:rPr>
          <w:rStyle w:val="2Exact"/>
        </w:rPr>
        <w:t>.</w:t>
      </w:r>
      <w:r>
        <w:rPr>
          <w:rStyle w:val="2Exact"/>
        </w:rPr>
        <w:t xml:space="preserve"> Сбор информации о проведении работ по ремонту и капитальному ремонту автомобильных дорог в период с 2019 по 2025 год;</w:t>
      </w:r>
    </w:p>
    <w:p w14:paraId="5D3A41EB" w14:textId="0BE14B88" w:rsidR="003A4768" w:rsidRDefault="003A4768" w:rsidP="008E2AED">
      <w:pPr>
        <w:pStyle w:val="20"/>
        <w:shd w:val="clear" w:color="auto" w:fill="auto"/>
        <w:tabs>
          <w:tab w:val="left" w:pos="1138"/>
        </w:tabs>
        <w:spacing w:line="370" w:lineRule="exact"/>
        <w:jc w:val="both"/>
      </w:pPr>
      <w:r>
        <w:rPr>
          <w:rStyle w:val="2Exact"/>
        </w:rPr>
        <w:t xml:space="preserve">          2.1.3. Организация проведения оценки технического состояния автомобильных дорог;</w:t>
      </w:r>
    </w:p>
    <w:p w14:paraId="1EFFB9D4" w14:textId="01482D74" w:rsidR="003A4768" w:rsidRDefault="008E2AED" w:rsidP="00D74C5F">
      <w:pPr>
        <w:pStyle w:val="20"/>
        <w:shd w:val="clear" w:color="auto" w:fill="auto"/>
        <w:tabs>
          <w:tab w:val="left" w:pos="709"/>
        </w:tabs>
        <w:spacing w:line="370" w:lineRule="exact"/>
        <w:jc w:val="both"/>
      </w:pPr>
      <w:r>
        <w:rPr>
          <w:rStyle w:val="2Exact"/>
        </w:rPr>
        <w:tab/>
        <w:t xml:space="preserve">2.1.4. </w:t>
      </w:r>
      <w:r w:rsidR="003A4768">
        <w:rPr>
          <w:rStyle w:val="2Exact"/>
        </w:rPr>
        <w:t>Утверждение данных о техническом состоянии автомобильных до</w:t>
      </w:r>
      <w:r w:rsidR="004569CA">
        <w:rPr>
          <w:rStyle w:val="2Exact"/>
        </w:rPr>
        <w:t xml:space="preserve">рог </w:t>
      </w:r>
      <w:r w:rsidR="003A4768">
        <w:rPr>
          <w:rStyle w:val="2Exact"/>
        </w:rPr>
        <w:t>(оценка технического состояния автомобильных дорог).</w:t>
      </w:r>
    </w:p>
    <w:p w14:paraId="0425A0CD" w14:textId="77777777" w:rsidR="00D74C5F" w:rsidRDefault="00D74C5F" w:rsidP="00852B83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highlight w:val="white"/>
        </w:rPr>
      </w:pPr>
    </w:p>
    <w:p w14:paraId="699D8285" w14:textId="15DD4610" w:rsidR="00852B83" w:rsidRPr="00015966" w:rsidRDefault="00852B83" w:rsidP="00015966">
      <w:pPr>
        <w:pStyle w:val="a8"/>
        <w:numPr>
          <w:ilvl w:val="0"/>
          <w:numId w:val="34"/>
        </w:numPr>
        <w:shd w:val="clear" w:color="auto" w:fill="FFFFFF"/>
        <w:tabs>
          <w:tab w:val="left" w:pos="946"/>
        </w:tabs>
        <w:autoSpaceDE/>
        <w:autoSpaceDN/>
        <w:adjustRightInd/>
        <w:spacing w:line="276" w:lineRule="auto"/>
        <w:contextualSpacing w:val="0"/>
        <w:jc w:val="center"/>
        <w:rPr>
          <w:bCs/>
          <w:sz w:val="28"/>
          <w:szCs w:val="28"/>
          <w:highlight w:val="white"/>
        </w:rPr>
      </w:pPr>
      <w:r w:rsidRPr="00015966">
        <w:rPr>
          <w:bCs/>
          <w:sz w:val="28"/>
          <w:szCs w:val="28"/>
          <w:highlight w:val="white"/>
        </w:rPr>
        <w:t>Порядок формирования и работ</w:t>
      </w:r>
      <w:r w:rsidR="00E62262">
        <w:rPr>
          <w:bCs/>
          <w:sz w:val="28"/>
          <w:szCs w:val="28"/>
          <w:highlight w:val="white"/>
        </w:rPr>
        <w:t>ы</w:t>
      </w:r>
      <w:r w:rsidRPr="00015966">
        <w:rPr>
          <w:bCs/>
          <w:sz w:val="28"/>
          <w:szCs w:val="28"/>
          <w:highlight w:val="white"/>
        </w:rPr>
        <w:t xml:space="preserve"> Комиссии</w:t>
      </w:r>
    </w:p>
    <w:p w14:paraId="5AA51915" w14:textId="77777777" w:rsidR="00852B83" w:rsidRPr="00015966" w:rsidRDefault="00852B83" w:rsidP="00015966">
      <w:pPr>
        <w:pStyle w:val="a8"/>
        <w:shd w:val="clear" w:color="auto" w:fill="FFFFFF"/>
        <w:tabs>
          <w:tab w:val="left" w:pos="946"/>
        </w:tabs>
        <w:spacing w:line="276" w:lineRule="auto"/>
        <w:ind w:left="1070"/>
        <w:jc w:val="both"/>
        <w:rPr>
          <w:bCs/>
          <w:sz w:val="28"/>
          <w:szCs w:val="28"/>
          <w:highlight w:val="white"/>
        </w:rPr>
      </w:pPr>
    </w:p>
    <w:p w14:paraId="0AC022A2" w14:textId="7ECF7FDE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3.1.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Комиссия является постоянно действующим совещательным коллегиальным органом.</w:t>
      </w:r>
      <w:r w:rsidR="00BD385D" w:rsidRPr="00BD385D">
        <w:t xml:space="preserve"> </w:t>
      </w:r>
      <w:r w:rsidR="00BD385D" w:rsidRPr="00BD385D">
        <w:rPr>
          <w:rFonts w:ascii="Times New Roman" w:hAnsi="Times New Roman" w:cs="Times New Roman"/>
          <w:sz w:val="28"/>
          <w:szCs w:val="28"/>
        </w:rPr>
        <w:t>Комиссия формируется из числа</w:t>
      </w:r>
      <w:r w:rsidR="00E77F67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BD385D" w:rsidRPr="00BD385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D385D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BD385D" w:rsidRPr="00BD385D">
        <w:rPr>
          <w:rFonts w:ascii="Times New Roman" w:hAnsi="Times New Roman" w:cs="Times New Roman"/>
          <w:sz w:val="28"/>
          <w:szCs w:val="28"/>
        </w:rPr>
        <w:t xml:space="preserve">, </w:t>
      </w:r>
      <w:r w:rsidR="00E62262">
        <w:rPr>
          <w:rFonts w:ascii="Times New Roman" w:hAnsi="Times New Roman" w:cs="Times New Roman"/>
          <w:sz w:val="28"/>
          <w:szCs w:val="28"/>
        </w:rPr>
        <w:t xml:space="preserve">МКУ «Заказчик», </w:t>
      </w:r>
      <w:r w:rsidR="00BD385D" w:rsidRPr="00BD385D">
        <w:rPr>
          <w:rFonts w:ascii="Times New Roman" w:hAnsi="Times New Roman" w:cs="Times New Roman"/>
          <w:sz w:val="28"/>
          <w:szCs w:val="28"/>
        </w:rPr>
        <w:t>подрядной организации</w:t>
      </w:r>
      <w:r w:rsidR="00E77F6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D385D" w:rsidRPr="00BD385D">
        <w:rPr>
          <w:rFonts w:ascii="Times New Roman" w:hAnsi="Times New Roman" w:cs="Times New Roman"/>
          <w:sz w:val="28"/>
          <w:szCs w:val="28"/>
        </w:rPr>
        <w:t>, экспертов</w:t>
      </w:r>
      <w:r w:rsidR="00E77F6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D385D" w:rsidRPr="00BD385D">
        <w:rPr>
          <w:rFonts w:ascii="Times New Roman" w:hAnsi="Times New Roman" w:cs="Times New Roman"/>
          <w:sz w:val="28"/>
          <w:szCs w:val="28"/>
        </w:rPr>
        <w:t>, КГКУ «</w:t>
      </w:r>
      <w:proofErr w:type="spellStart"/>
      <w:r w:rsidR="00BD385D" w:rsidRPr="00BD385D">
        <w:rPr>
          <w:rFonts w:ascii="Times New Roman" w:hAnsi="Times New Roman" w:cs="Times New Roman"/>
          <w:sz w:val="28"/>
          <w:szCs w:val="28"/>
        </w:rPr>
        <w:t>КрУДор</w:t>
      </w:r>
      <w:proofErr w:type="spellEnd"/>
      <w:r w:rsidR="00BD385D" w:rsidRPr="00BD385D">
        <w:rPr>
          <w:rFonts w:ascii="Times New Roman" w:hAnsi="Times New Roman" w:cs="Times New Roman"/>
          <w:sz w:val="28"/>
          <w:szCs w:val="28"/>
        </w:rPr>
        <w:t xml:space="preserve">» </w:t>
      </w:r>
      <w:r w:rsidR="0047799A">
        <w:rPr>
          <w:rFonts w:ascii="Times New Roman" w:hAnsi="Times New Roman" w:cs="Times New Roman"/>
          <w:sz w:val="28"/>
          <w:szCs w:val="28"/>
        </w:rPr>
        <w:t>(по согласованию)</w:t>
      </w:r>
      <w:r w:rsidR="008A0680">
        <w:rPr>
          <w:rFonts w:ascii="Times New Roman" w:hAnsi="Times New Roman" w:cs="Times New Roman"/>
          <w:sz w:val="28"/>
          <w:szCs w:val="28"/>
        </w:rPr>
        <w:t>.</w:t>
      </w:r>
    </w:p>
    <w:p w14:paraId="07FD58D4" w14:textId="5B54ACDB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3.2.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="00F64E7C" w:rsidRPr="00F64E7C">
        <w:rPr>
          <w:rFonts w:ascii="Times New Roman" w:hAnsi="Times New Roman" w:cs="Times New Roman"/>
          <w:sz w:val="28"/>
          <w:szCs w:val="28"/>
          <w:highlight w:val="white"/>
        </w:rPr>
        <w:t>Число членов </w:t>
      </w:r>
      <w:r w:rsidR="00F64E7C">
        <w:rPr>
          <w:rFonts w:ascii="Times New Roman" w:hAnsi="Times New Roman" w:cs="Times New Roman"/>
          <w:sz w:val="28"/>
          <w:szCs w:val="28"/>
          <w:highlight w:val="white"/>
        </w:rPr>
        <w:t xml:space="preserve">Комиссии должно </w:t>
      </w:r>
      <w:r w:rsidR="00F64E7C" w:rsidRPr="00F64E7C">
        <w:rPr>
          <w:rFonts w:ascii="Times New Roman" w:hAnsi="Times New Roman" w:cs="Times New Roman"/>
          <w:sz w:val="28"/>
          <w:szCs w:val="28"/>
          <w:highlight w:val="white"/>
        </w:rPr>
        <w:t>быть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15966">
        <w:rPr>
          <w:rFonts w:ascii="Times New Roman" w:hAnsi="Times New Roman" w:cs="Times New Roman"/>
          <w:sz w:val="28"/>
          <w:szCs w:val="28"/>
        </w:rPr>
        <w:t>не менее 5 человек</w:t>
      </w:r>
      <w:r w:rsidR="00F64E7C">
        <w:rPr>
          <w:rFonts w:ascii="Times New Roman" w:hAnsi="Times New Roman" w:cs="Times New Roman"/>
          <w:sz w:val="28"/>
          <w:szCs w:val="28"/>
        </w:rPr>
        <w:t xml:space="preserve">. Состав Комиссии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утверждается </w:t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056A80"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остановлением </w:t>
      </w:r>
      <w:r w:rsidR="00DB20F1">
        <w:rPr>
          <w:rFonts w:ascii="Times New Roman" w:hAnsi="Times New Roman" w:cs="Times New Roman"/>
          <w:sz w:val="28"/>
          <w:szCs w:val="28"/>
          <w:highlight w:val="white"/>
        </w:rPr>
        <w:t>А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дминистрации </w:t>
      </w:r>
      <w:r w:rsidR="00DB20F1">
        <w:rPr>
          <w:rFonts w:ascii="Times New Roman" w:hAnsi="Times New Roman" w:cs="Times New Roman"/>
          <w:sz w:val="28"/>
          <w:szCs w:val="28"/>
          <w:highlight w:val="white"/>
        </w:rPr>
        <w:t>ЗАТО</w:t>
      </w:r>
      <w:r w:rsidR="00B65BBE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F64E7C"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</w:t>
      </w:r>
      <w:r w:rsidR="00B65BBE">
        <w:rPr>
          <w:rFonts w:ascii="Times New Roman" w:hAnsi="Times New Roman" w:cs="Times New Roman"/>
          <w:sz w:val="28"/>
          <w:szCs w:val="28"/>
          <w:highlight w:val="white"/>
        </w:rPr>
        <w:t>г. Зеленогорск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1D45646E" w14:textId="35C5DB68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3.3.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 xml:space="preserve">Комиссия формируется в составе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председател</w:t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>я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 Комиссии</w:t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>, его заместителя, секр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етар</w:t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>я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 Комиссии</w:t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 xml:space="preserve"> и членов Комиссии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14:paraId="0A2A9845" w14:textId="03652EF6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3.4.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Основной формой деятельности </w:t>
      </w:r>
      <w:r w:rsidR="00056A80">
        <w:rPr>
          <w:rFonts w:ascii="Times New Roman" w:hAnsi="Times New Roman" w:cs="Times New Roman"/>
          <w:sz w:val="28"/>
          <w:szCs w:val="28"/>
          <w:highlight w:val="white"/>
        </w:rPr>
        <w:t>К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омиссии являются заседания, о месте, дате и времени которых члены </w:t>
      </w:r>
      <w:r w:rsidR="00056A80">
        <w:rPr>
          <w:rFonts w:ascii="Times New Roman" w:hAnsi="Times New Roman" w:cs="Times New Roman"/>
          <w:sz w:val="28"/>
          <w:szCs w:val="28"/>
          <w:highlight w:val="white"/>
        </w:rPr>
        <w:t>К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омиссии уведомляются </w:t>
      </w:r>
      <w:r w:rsidR="009D4323">
        <w:rPr>
          <w:rFonts w:ascii="Times New Roman" w:hAnsi="Times New Roman" w:cs="Times New Roman"/>
          <w:sz w:val="28"/>
          <w:szCs w:val="28"/>
          <w:highlight w:val="white"/>
        </w:rPr>
        <w:t xml:space="preserve">секретарем Комиссии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не позднее, чем за три рабочих дня до даты очередного заседания</w:t>
      </w:r>
      <w:r w:rsidR="0001596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5466D6B" w14:textId="6224DACD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3.5.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</w:r>
      <w:bookmarkStart w:id="1" w:name="Par78"/>
      <w:bookmarkEnd w:id="1"/>
      <w:r w:rsidRPr="00015966">
        <w:rPr>
          <w:rFonts w:ascii="Times New Roman" w:hAnsi="Times New Roman" w:cs="Times New Roman"/>
          <w:sz w:val="28"/>
          <w:szCs w:val="28"/>
          <w:highlight w:val="white"/>
        </w:rPr>
        <w:t>Принятие решений осуществляется на заседаниях Комиссии путем голосования лиц, входящих в состав Комиссии. Комиссия правомочна осуществлять свои функции, если на заседании Комиссии присутствует более половины от ее состава. При равном числе голосов решающим является голос председателя Комиссии.</w:t>
      </w:r>
    </w:p>
    <w:p w14:paraId="69E06528" w14:textId="77777777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Решения Комиссии оформляются протоколом, который подписывается всеми присутствующими членами Комиссии.</w:t>
      </w:r>
    </w:p>
    <w:p w14:paraId="60958DB7" w14:textId="7763E717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При несогласии с принятым решением Комиссии член </w:t>
      </w:r>
      <w:r w:rsidR="00254F43">
        <w:rPr>
          <w:rFonts w:ascii="Times New Roman" w:hAnsi="Times New Roman" w:cs="Times New Roman"/>
          <w:sz w:val="28"/>
          <w:szCs w:val="28"/>
          <w:highlight w:val="white"/>
        </w:rPr>
        <w:t>Ко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миссии излагает особое мнение, которое прилагается к протоколу заседания Комиссии.</w:t>
      </w:r>
    </w:p>
    <w:p w14:paraId="646A8BAE" w14:textId="07E68DA9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3.</w:t>
      </w:r>
      <w:r w:rsidR="00536334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Протокол должен содержать следующую информацию:</w:t>
      </w:r>
    </w:p>
    <w:p w14:paraId="667D891F" w14:textId="77777777" w:rsidR="00852B83" w:rsidRPr="00015966" w:rsidRDefault="00852B83" w:rsidP="0001596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1)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о месте, дате и времени заседания Комиссии;</w:t>
      </w:r>
    </w:p>
    <w:p w14:paraId="79024E37" w14:textId="77777777" w:rsidR="00852B83" w:rsidRPr="00015966" w:rsidRDefault="00852B83" w:rsidP="0001596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2)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о членах Комиссии, присутствующих на заседании;</w:t>
      </w:r>
    </w:p>
    <w:p w14:paraId="687F79A8" w14:textId="77777777" w:rsidR="00852B83" w:rsidRPr="00015966" w:rsidRDefault="00852B83" w:rsidP="0001596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3)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о принятом на основании результатов голосования Комиссии решении.</w:t>
      </w:r>
    </w:p>
    <w:p w14:paraId="7D6B0E99" w14:textId="3A399D19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3.</w:t>
      </w:r>
      <w:r w:rsidR="00536334">
        <w:rPr>
          <w:rFonts w:ascii="Times New Roman" w:hAnsi="Times New Roman" w:cs="Times New Roman"/>
          <w:sz w:val="28"/>
          <w:szCs w:val="28"/>
          <w:highlight w:val="white"/>
        </w:rPr>
        <w:t>7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Заседания Комиссии проводятся в очном порядке при личном присутствии членов Комиссии.</w:t>
      </w:r>
    </w:p>
    <w:p w14:paraId="0F1C0B5B" w14:textId="77777777" w:rsidR="00852B83" w:rsidRPr="00015966" w:rsidRDefault="00852B83" w:rsidP="00015966">
      <w:pPr>
        <w:pStyle w:val="ConsPlusNormal"/>
        <w:spacing w:line="276" w:lineRule="auto"/>
        <w:outlineLvl w:val="1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41EC5AA1" w14:textId="77777777" w:rsidR="00852B83" w:rsidRPr="00015966" w:rsidRDefault="00852B83" w:rsidP="00015966">
      <w:pPr>
        <w:pStyle w:val="ConsPlusNormal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/>
        <w:spacing w:line="276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bCs/>
          <w:sz w:val="28"/>
          <w:szCs w:val="28"/>
          <w:highlight w:val="white"/>
        </w:rPr>
        <w:t>Права и обязанности Комиссии</w:t>
      </w:r>
    </w:p>
    <w:p w14:paraId="235DB1A6" w14:textId="77777777" w:rsidR="00852B83" w:rsidRPr="00015966" w:rsidRDefault="00852B83" w:rsidP="00015966">
      <w:pPr>
        <w:pStyle w:val="ConsPlusNormal"/>
        <w:spacing w:line="276" w:lineRule="auto"/>
        <w:ind w:left="1070"/>
        <w:outlineLvl w:val="1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14:paraId="5C74FB01" w14:textId="77777777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4.1.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Члены Комиссии обязаны:</w:t>
      </w:r>
    </w:p>
    <w:p w14:paraId="0ECE3D11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4.1.1.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Лично присутствовать на заседаниях Комиссии.</w:t>
      </w:r>
    </w:p>
    <w:p w14:paraId="1B3F867A" w14:textId="4D5AA7F8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4.1.2.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Принимать решения по вопросам, относящимся к компетенции Комиссии.</w:t>
      </w:r>
    </w:p>
    <w:p w14:paraId="6F16BD20" w14:textId="2DB2BC90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4.1.</w:t>
      </w:r>
      <w:r w:rsidR="00091D38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Подписывать протоколы заседаний Комиссии, в том числе с замечаниями.</w:t>
      </w:r>
    </w:p>
    <w:p w14:paraId="5662676A" w14:textId="2BCE0A11" w:rsidR="00852B83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4.1.</w:t>
      </w:r>
      <w:r w:rsidR="00091D38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Рассматривать все представленные в Комиссию документы и информацию.</w:t>
      </w:r>
    </w:p>
    <w:p w14:paraId="2FD1E00F" w14:textId="1FFF2892" w:rsidR="00091D38" w:rsidRPr="00015966" w:rsidRDefault="00091D38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4.1.5. Выполнять решения Комиссии и поручения председателя Комиссии.</w:t>
      </w:r>
    </w:p>
    <w:p w14:paraId="182631D7" w14:textId="16EB272E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4.2.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="00066B3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Председатель</w:t>
      </w:r>
      <w:r w:rsidR="00254F43">
        <w:rPr>
          <w:rFonts w:ascii="Times New Roman" w:hAnsi="Times New Roman" w:cs="Times New Roman"/>
          <w:sz w:val="28"/>
          <w:szCs w:val="28"/>
          <w:highlight w:val="white"/>
        </w:rPr>
        <w:t xml:space="preserve"> Комиссии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14:paraId="0C52C0E7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4.2.1.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Назначает дату и время проведения заседания Комиссии, определяет место проведения заседания Комиссии.</w:t>
      </w:r>
    </w:p>
    <w:p w14:paraId="5DBF0F72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4.2.2.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Осуществляет общее руководство работой Комиссии.</w:t>
      </w:r>
    </w:p>
    <w:p w14:paraId="05C064BB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4.2.3.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Открывает и ведет заседания Комиссии.</w:t>
      </w:r>
    </w:p>
    <w:p w14:paraId="40E50505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4.2.4.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Объявляет решение Комиссии по итогам голосования.</w:t>
      </w:r>
    </w:p>
    <w:p w14:paraId="2CFE554D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4.2.5.</w:t>
      </w:r>
      <w:r w:rsidRPr="00015966">
        <w:rPr>
          <w:rFonts w:ascii="Times New Roman" w:hAnsi="Times New Roman" w:cs="Times New Roman"/>
          <w:sz w:val="28"/>
          <w:szCs w:val="28"/>
        </w:rPr>
        <w:tab/>
        <w:t>При отсутствии секретаря Комиссии назначает лицо, его замещающее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41B4590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4.2.6.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Голосует на заседании Комиссии и подписывает протоколы заседаний Комиссии.</w:t>
      </w:r>
    </w:p>
    <w:p w14:paraId="16FB4719" w14:textId="166D1A08" w:rsidR="00852B83" w:rsidRPr="00015966" w:rsidRDefault="00852B83" w:rsidP="00E77F6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 xml:space="preserve">4.3.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В</w:t>
      </w:r>
      <w:r w:rsidR="00091D38">
        <w:rPr>
          <w:rFonts w:ascii="Times New Roman" w:hAnsi="Times New Roman" w:cs="Times New Roman"/>
          <w:sz w:val="28"/>
          <w:szCs w:val="28"/>
          <w:highlight w:val="white"/>
        </w:rPr>
        <w:t xml:space="preserve"> случае отсутствия председателя Комиссии, </w:t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>з</w:t>
      </w:r>
      <w:r w:rsidR="00E77F67" w:rsidRPr="00015966">
        <w:rPr>
          <w:rFonts w:ascii="Times New Roman" w:hAnsi="Times New Roman" w:cs="Times New Roman"/>
          <w:sz w:val="28"/>
          <w:szCs w:val="28"/>
          <w:highlight w:val="white"/>
        </w:rPr>
        <w:t>аместитель председателя Комиссии</w:t>
      </w:r>
      <w:r w:rsidR="00E77F6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91D38">
        <w:rPr>
          <w:rFonts w:ascii="Times New Roman" w:hAnsi="Times New Roman" w:cs="Times New Roman"/>
          <w:sz w:val="28"/>
          <w:szCs w:val="28"/>
          <w:highlight w:val="white"/>
        </w:rPr>
        <w:t>осуществляет полномочия председателя Комиссии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678F9633" w14:textId="557FD558" w:rsidR="00852B83" w:rsidRPr="00015966" w:rsidRDefault="00852B83" w:rsidP="0001596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4.4.</w:t>
      </w:r>
      <w:r w:rsidR="0001311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Секретарь Комиссии:</w:t>
      </w:r>
    </w:p>
    <w:p w14:paraId="0A8206A3" w14:textId="77777777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t>4.4.1.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Осуществляет подготовку заседаний Комиссии, включая оформление и рассылку необходимых документов, уведомлений, информирование членов Комиссии по всем вопросам, относящимся к их функциям, обеспечивает членов Комиссии необходимыми материалами в электронном виде.</w:t>
      </w:r>
    </w:p>
    <w:p w14:paraId="3945421A" w14:textId="6BDFA55E" w:rsidR="00852B83" w:rsidRPr="00015966" w:rsidRDefault="00852B83" w:rsidP="00015966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966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4.4.2.</w:t>
      </w:r>
      <w:r w:rsidRPr="00015966">
        <w:rPr>
          <w:rFonts w:ascii="Times New Roman" w:hAnsi="Times New Roman" w:cs="Times New Roman"/>
          <w:sz w:val="28"/>
          <w:szCs w:val="28"/>
          <w:highlight w:val="white"/>
        </w:rPr>
        <w:tab/>
        <w:t>Ведет делопроизводство Комиссии, включая хранение материалов, входящих и исходящих документов, протоколов заседаний Комиссии.</w:t>
      </w:r>
    </w:p>
    <w:p w14:paraId="30638657" w14:textId="3105C3B3" w:rsidR="00DC203C" w:rsidRDefault="00DC203C" w:rsidP="00015966">
      <w:pPr>
        <w:spacing w:line="276" w:lineRule="auto"/>
        <w:jc w:val="both"/>
        <w:rPr>
          <w:sz w:val="28"/>
          <w:szCs w:val="28"/>
        </w:rPr>
      </w:pPr>
    </w:p>
    <w:p w14:paraId="43E68222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14112148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7589E4D5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53B5B980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2468FF2A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1F62305E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6045F4E6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49FE2E61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1850D986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063D6C76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499CF38A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68540067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1A1DC17D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1AB2B384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39F7DAC2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55331A44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629B7A2F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2420D5BF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2342387E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054D6503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0D246D5B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67D0B230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50528A70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519E60D8" w14:textId="77777777" w:rsidR="00B8308B" w:rsidRDefault="00B8308B" w:rsidP="00015966">
      <w:pPr>
        <w:spacing w:line="276" w:lineRule="auto"/>
        <w:jc w:val="both"/>
        <w:rPr>
          <w:sz w:val="28"/>
          <w:szCs w:val="28"/>
        </w:rPr>
      </w:pPr>
    </w:p>
    <w:p w14:paraId="3EDA261A" w14:textId="77777777" w:rsidR="00DB20F1" w:rsidRDefault="00DB20F1" w:rsidP="00B8308B">
      <w:pPr>
        <w:ind w:left="5387"/>
        <w:jc w:val="right"/>
        <w:rPr>
          <w:sz w:val="28"/>
          <w:szCs w:val="28"/>
        </w:rPr>
      </w:pPr>
    </w:p>
    <w:p w14:paraId="3B5AC593" w14:textId="77777777" w:rsidR="0001311B" w:rsidRDefault="0001311B" w:rsidP="00B8308B">
      <w:pPr>
        <w:ind w:left="5387"/>
        <w:jc w:val="right"/>
        <w:rPr>
          <w:sz w:val="28"/>
          <w:szCs w:val="28"/>
        </w:rPr>
      </w:pPr>
    </w:p>
    <w:p w14:paraId="3A53E36C" w14:textId="77777777" w:rsidR="0001311B" w:rsidRDefault="0001311B" w:rsidP="00B8308B">
      <w:pPr>
        <w:ind w:left="5387"/>
        <w:jc w:val="right"/>
        <w:rPr>
          <w:sz w:val="28"/>
          <w:szCs w:val="28"/>
        </w:rPr>
      </w:pPr>
    </w:p>
    <w:p w14:paraId="5CED18FC" w14:textId="77777777" w:rsidR="0001311B" w:rsidRDefault="0001311B" w:rsidP="00B8308B">
      <w:pPr>
        <w:ind w:left="5387"/>
        <w:jc w:val="right"/>
        <w:rPr>
          <w:sz w:val="28"/>
          <w:szCs w:val="28"/>
        </w:rPr>
      </w:pPr>
    </w:p>
    <w:p w14:paraId="6ADA2F8C" w14:textId="77777777" w:rsidR="0001311B" w:rsidRDefault="0001311B" w:rsidP="00B8308B">
      <w:pPr>
        <w:ind w:left="5387"/>
        <w:jc w:val="right"/>
        <w:rPr>
          <w:sz w:val="28"/>
          <w:szCs w:val="28"/>
        </w:rPr>
      </w:pPr>
    </w:p>
    <w:p w14:paraId="7EA31AF7" w14:textId="77777777" w:rsidR="005B20AB" w:rsidRDefault="005B20AB" w:rsidP="00B8308B">
      <w:pPr>
        <w:ind w:left="5387"/>
        <w:jc w:val="right"/>
        <w:rPr>
          <w:sz w:val="28"/>
          <w:szCs w:val="28"/>
        </w:rPr>
      </w:pPr>
    </w:p>
    <w:p w14:paraId="25B63318" w14:textId="77777777" w:rsidR="005B20AB" w:rsidRDefault="005B20AB" w:rsidP="00B8308B">
      <w:pPr>
        <w:ind w:left="5387"/>
        <w:jc w:val="right"/>
        <w:rPr>
          <w:sz w:val="28"/>
          <w:szCs w:val="28"/>
        </w:rPr>
      </w:pPr>
    </w:p>
    <w:p w14:paraId="085612D5" w14:textId="77777777" w:rsidR="005B20AB" w:rsidRDefault="005B20AB" w:rsidP="00B8308B">
      <w:pPr>
        <w:ind w:left="5387"/>
        <w:jc w:val="right"/>
        <w:rPr>
          <w:sz w:val="28"/>
          <w:szCs w:val="28"/>
        </w:rPr>
      </w:pPr>
    </w:p>
    <w:p w14:paraId="1CBE21DD" w14:textId="77777777" w:rsidR="005B20AB" w:rsidRDefault="005B20AB" w:rsidP="00B8308B">
      <w:pPr>
        <w:ind w:left="5387"/>
        <w:jc w:val="right"/>
        <w:rPr>
          <w:sz w:val="28"/>
          <w:szCs w:val="28"/>
        </w:rPr>
      </w:pPr>
    </w:p>
    <w:p w14:paraId="358AD863" w14:textId="77777777" w:rsidR="00091D38" w:rsidRDefault="00091D38" w:rsidP="00B8308B">
      <w:pPr>
        <w:ind w:left="5387"/>
        <w:jc w:val="right"/>
        <w:rPr>
          <w:sz w:val="28"/>
          <w:szCs w:val="28"/>
        </w:rPr>
      </w:pPr>
    </w:p>
    <w:p w14:paraId="090712F9" w14:textId="77777777" w:rsidR="005B6943" w:rsidRDefault="005B6943" w:rsidP="00B8308B">
      <w:pPr>
        <w:ind w:left="5387"/>
        <w:jc w:val="right"/>
        <w:rPr>
          <w:sz w:val="28"/>
          <w:szCs w:val="28"/>
        </w:rPr>
      </w:pPr>
    </w:p>
    <w:p w14:paraId="42A76768" w14:textId="77777777" w:rsidR="00091D38" w:rsidRDefault="00091D38" w:rsidP="00B8308B">
      <w:pPr>
        <w:ind w:left="5387"/>
        <w:jc w:val="right"/>
        <w:rPr>
          <w:sz w:val="28"/>
          <w:szCs w:val="28"/>
        </w:rPr>
      </w:pPr>
    </w:p>
    <w:p w14:paraId="30BC3AAF" w14:textId="70F31325" w:rsidR="00FE19E3" w:rsidRDefault="00FE19E3" w:rsidP="00FE19E3">
      <w:pPr>
        <w:widowControl/>
        <w:autoSpaceDE/>
        <w:autoSpaceDN/>
        <w:adjustRightInd/>
        <w:ind w:left="5670" w:hanging="283"/>
        <w:rPr>
          <w:snapToGrid w:val="0"/>
          <w:sz w:val="26"/>
          <w:szCs w:val="26"/>
        </w:rPr>
      </w:pPr>
      <w:r w:rsidRPr="00C80176">
        <w:rPr>
          <w:snapToGrid w:val="0"/>
          <w:sz w:val="26"/>
          <w:szCs w:val="26"/>
        </w:rPr>
        <w:lastRenderedPageBreak/>
        <w:t xml:space="preserve">Приложение </w:t>
      </w:r>
      <w:r>
        <w:rPr>
          <w:snapToGrid w:val="0"/>
          <w:sz w:val="26"/>
          <w:szCs w:val="26"/>
        </w:rPr>
        <w:t xml:space="preserve">№ 2 </w:t>
      </w:r>
    </w:p>
    <w:p w14:paraId="40241DEC" w14:textId="77777777" w:rsidR="00FE19E3" w:rsidRDefault="00FE19E3" w:rsidP="00FE19E3">
      <w:pPr>
        <w:widowControl/>
        <w:autoSpaceDE/>
        <w:autoSpaceDN/>
        <w:adjustRightInd/>
        <w:ind w:left="5670" w:hanging="283"/>
        <w:rPr>
          <w:snapToGrid w:val="0"/>
          <w:sz w:val="26"/>
          <w:szCs w:val="26"/>
        </w:rPr>
      </w:pPr>
      <w:r w:rsidRPr="00C80176">
        <w:rPr>
          <w:snapToGrid w:val="0"/>
          <w:sz w:val="26"/>
          <w:szCs w:val="26"/>
        </w:rPr>
        <w:t xml:space="preserve">к </w:t>
      </w:r>
      <w:r>
        <w:rPr>
          <w:snapToGrid w:val="0"/>
          <w:sz w:val="26"/>
          <w:szCs w:val="26"/>
        </w:rPr>
        <w:t>постановлению</w:t>
      </w:r>
      <w:r w:rsidRPr="00C80176">
        <w:rPr>
          <w:snapToGrid w:val="0"/>
          <w:sz w:val="26"/>
          <w:szCs w:val="26"/>
        </w:rPr>
        <w:t xml:space="preserve"> Админис</w:t>
      </w:r>
      <w:r>
        <w:rPr>
          <w:snapToGrid w:val="0"/>
          <w:sz w:val="26"/>
          <w:szCs w:val="26"/>
        </w:rPr>
        <w:t>трации</w:t>
      </w:r>
    </w:p>
    <w:p w14:paraId="449CB21D" w14:textId="77777777" w:rsidR="00FE19E3" w:rsidRPr="00C80176" w:rsidRDefault="00FE19E3" w:rsidP="00FE19E3">
      <w:pPr>
        <w:widowControl/>
        <w:autoSpaceDE/>
        <w:autoSpaceDN/>
        <w:adjustRightInd/>
        <w:ind w:left="5670" w:hanging="283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ЗАТО </w:t>
      </w:r>
      <w:r w:rsidRPr="00C80176">
        <w:rPr>
          <w:snapToGrid w:val="0"/>
          <w:sz w:val="26"/>
          <w:szCs w:val="26"/>
        </w:rPr>
        <w:t>г. Зеленогорск</w:t>
      </w:r>
    </w:p>
    <w:p w14:paraId="4A69D209" w14:textId="47DD1D3F" w:rsidR="00FE19E3" w:rsidRPr="00C80176" w:rsidRDefault="00FE19E3" w:rsidP="00FE19E3">
      <w:pPr>
        <w:ind w:left="5664" w:hanging="283"/>
        <w:rPr>
          <w:sz w:val="26"/>
          <w:szCs w:val="26"/>
        </w:rPr>
      </w:pPr>
      <w:r w:rsidRPr="00C80176">
        <w:rPr>
          <w:sz w:val="26"/>
          <w:szCs w:val="26"/>
        </w:rPr>
        <w:t xml:space="preserve">от </w:t>
      </w:r>
      <w:r w:rsidR="009F7868">
        <w:rPr>
          <w:sz w:val="26"/>
          <w:szCs w:val="26"/>
        </w:rPr>
        <w:t xml:space="preserve">07.11.2025 </w:t>
      </w:r>
      <w:r w:rsidRPr="00C80176">
        <w:rPr>
          <w:sz w:val="26"/>
          <w:szCs w:val="26"/>
        </w:rPr>
        <w:t xml:space="preserve">№ </w:t>
      </w:r>
      <w:r w:rsidR="009F7868">
        <w:rPr>
          <w:sz w:val="26"/>
          <w:szCs w:val="26"/>
        </w:rPr>
        <w:t>239-п</w:t>
      </w:r>
    </w:p>
    <w:p w14:paraId="2800F8A4" w14:textId="77777777" w:rsidR="00B8308B" w:rsidRPr="003A7015" w:rsidRDefault="00B8308B" w:rsidP="00B8308B">
      <w:pPr>
        <w:jc w:val="center"/>
        <w:rPr>
          <w:rFonts w:eastAsia="Calibri"/>
        </w:rPr>
      </w:pPr>
    </w:p>
    <w:p w14:paraId="484F7130" w14:textId="77777777" w:rsidR="00B8308B" w:rsidRPr="00B8308B" w:rsidRDefault="00B8308B" w:rsidP="00B8308B">
      <w:pPr>
        <w:spacing w:line="276" w:lineRule="auto"/>
        <w:jc w:val="center"/>
        <w:rPr>
          <w:rFonts w:eastAsia="Calibri"/>
          <w:sz w:val="28"/>
          <w:szCs w:val="28"/>
        </w:rPr>
      </w:pPr>
      <w:r w:rsidRPr="00B8308B">
        <w:rPr>
          <w:rFonts w:eastAsia="Calibri"/>
          <w:sz w:val="28"/>
          <w:szCs w:val="28"/>
        </w:rPr>
        <w:t xml:space="preserve">Состав </w:t>
      </w:r>
    </w:p>
    <w:p w14:paraId="2AB60E76" w14:textId="77777777" w:rsidR="00B8308B" w:rsidRPr="00B8308B" w:rsidRDefault="00B8308B" w:rsidP="00B8308B">
      <w:pPr>
        <w:spacing w:line="276" w:lineRule="auto"/>
        <w:jc w:val="center"/>
        <w:rPr>
          <w:rFonts w:eastAsia="Calibri"/>
          <w:sz w:val="28"/>
          <w:szCs w:val="28"/>
        </w:rPr>
      </w:pPr>
      <w:r w:rsidRPr="00B8308B">
        <w:rPr>
          <w:rFonts w:eastAsia="Calibri"/>
          <w:sz w:val="28"/>
          <w:szCs w:val="28"/>
        </w:rPr>
        <w:t xml:space="preserve"> комиссии по проведению инвентаризации улично-дорожной сети опорного</w:t>
      </w:r>
    </w:p>
    <w:p w14:paraId="152B226D" w14:textId="2BAF5448" w:rsidR="00B8308B" w:rsidRPr="00B8308B" w:rsidRDefault="00B8308B" w:rsidP="00DB20F1">
      <w:pPr>
        <w:spacing w:line="276" w:lineRule="auto"/>
        <w:jc w:val="center"/>
        <w:rPr>
          <w:color w:val="000000"/>
          <w:sz w:val="28"/>
          <w:szCs w:val="28"/>
        </w:rPr>
      </w:pPr>
      <w:r w:rsidRPr="00B8308B">
        <w:rPr>
          <w:rFonts w:eastAsia="Calibri"/>
          <w:sz w:val="28"/>
          <w:szCs w:val="28"/>
        </w:rPr>
        <w:t xml:space="preserve">населенного пункта и оценки ее технического </w:t>
      </w:r>
      <w:r w:rsidR="00DB20F1" w:rsidRPr="00000941">
        <w:rPr>
          <w:color w:val="000000"/>
          <w:sz w:val="28"/>
          <w:szCs w:val="28"/>
        </w:rPr>
        <w:t>состояния</w:t>
      </w:r>
      <w:r w:rsidR="00DB20F1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B20F1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="00DB20F1" w:rsidRPr="0000094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B20F1" w:rsidRPr="00000941">
        <w:rPr>
          <w:sz w:val="28"/>
          <w:szCs w:val="28"/>
        </w:rPr>
        <w:t>города Зеленогорска</w:t>
      </w:r>
    </w:p>
    <w:p w14:paraId="32D47C53" w14:textId="77777777" w:rsidR="00B8308B" w:rsidRPr="009D6678" w:rsidRDefault="00B8308B" w:rsidP="00E52114">
      <w:pPr>
        <w:spacing w:line="276" w:lineRule="auto"/>
        <w:jc w:val="both"/>
        <w:rPr>
          <w:color w:val="000000"/>
          <w:sz w:val="28"/>
          <w:szCs w:val="28"/>
        </w:rPr>
      </w:pPr>
    </w:p>
    <w:p w14:paraId="1CB255FE" w14:textId="1F969098" w:rsidR="00B8308B" w:rsidRPr="009D6678" w:rsidRDefault="00B8308B" w:rsidP="00CF1E8A">
      <w:pPr>
        <w:pStyle w:val="ae"/>
        <w:tabs>
          <w:tab w:val="left" w:pos="1276"/>
        </w:tabs>
        <w:spacing w:line="276" w:lineRule="auto"/>
        <w:ind w:firstLine="708"/>
        <w:jc w:val="both"/>
        <w:rPr>
          <w:sz w:val="28"/>
          <w:szCs w:val="28"/>
        </w:rPr>
      </w:pPr>
      <w:r w:rsidRPr="009D6678">
        <w:rPr>
          <w:sz w:val="28"/>
          <w:szCs w:val="28"/>
        </w:rPr>
        <w:t>-</w:t>
      </w:r>
      <w:r w:rsidR="009D6678">
        <w:rPr>
          <w:sz w:val="28"/>
          <w:szCs w:val="28"/>
        </w:rPr>
        <w:t xml:space="preserve"> </w:t>
      </w:r>
      <w:r w:rsidR="00967B7F" w:rsidRPr="009D6678">
        <w:rPr>
          <w:sz w:val="28"/>
          <w:szCs w:val="28"/>
        </w:rPr>
        <w:t>Шилова М.Л., первый заместитель Главы ЗАТО</w:t>
      </w:r>
      <w:r w:rsidR="006A7EC3">
        <w:rPr>
          <w:sz w:val="28"/>
          <w:szCs w:val="28"/>
        </w:rPr>
        <w:t xml:space="preserve"> </w:t>
      </w:r>
      <w:r w:rsidR="00967B7F" w:rsidRPr="009D6678">
        <w:rPr>
          <w:sz w:val="28"/>
          <w:szCs w:val="28"/>
        </w:rPr>
        <w:t xml:space="preserve">г. Зеленогорск </w:t>
      </w:r>
      <w:r w:rsidR="006A7EC3">
        <w:rPr>
          <w:sz w:val="28"/>
          <w:szCs w:val="28"/>
        </w:rPr>
        <w:t xml:space="preserve">                        </w:t>
      </w:r>
      <w:r w:rsidR="00967B7F" w:rsidRPr="009D6678">
        <w:rPr>
          <w:sz w:val="28"/>
          <w:szCs w:val="28"/>
        </w:rPr>
        <w:t>по жилищно-коммунальному хозяйству, архитектуре и градостроительству</w:t>
      </w:r>
      <w:r w:rsidR="00B65BBE" w:rsidRPr="009D6678">
        <w:rPr>
          <w:sz w:val="28"/>
          <w:szCs w:val="28"/>
        </w:rPr>
        <w:t>,</w:t>
      </w:r>
      <w:r w:rsidR="00A83B10" w:rsidRPr="009D6678">
        <w:rPr>
          <w:sz w:val="28"/>
          <w:szCs w:val="28"/>
        </w:rPr>
        <w:t xml:space="preserve"> председатель комиссии</w:t>
      </w:r>
      <w:r w:rsidRPr="009D6678">
        <w:rPr>
          <w:sz w:val="28"/>
          <w:szCs w:val="28"/>
        </w:rPr>
        <w:t>;</w:t>
      </w:r>
    </w:p>
    <w:p w14:paraId="0099C2F3" w14:textId="6E35ECA2" w:rsidR="00B8308B" w:rsidRPr="009D6678" w:rsidRDefault="00B8308B" w:rsidP="00CF1E8A">
      <w:pPr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D6678">
        <w:rPr>
          <w:sz w:val="28"/>
          <w:szCs w:val="28"/>
        </w:rPr>
        <w:t>-</w:t>
      </w:r>
      <w:r w:rsidR="00CF1E8A" w:rsidRPr="00CF1E8A">
        <w:rPr>
          <w:sz w:val="28"/>
          <w:szCs w:val="28"/>
        </w:rPr>
        <w:t xml:space="preserve"> </w:t>
      </w:r>
      <w:r w:rsidR="00CF1E8A">
        <w:rPr>
          <w:sz w:val="28"/>
          <w:szCs w:val="28"/>
        </w:rPr>
        <w:t xml:space="preserve">Вычужанина Е.П., директор Муниципального казённого учреждения «Служба единого заказчика – застройщика», </w:t>
      </w:r>
      <w:r w:rsidRPr="009D6678">
        <w:rPr>
          <w:sz w:val="28"/>
          <w:szCs w:val="28"/>
        </w:rPr>
        <w:t>заместитель председателя комиссии;</w:t>
      </w:r>
    </w:p>
    <w:p w14:paraId="58DAFB8F" w14:textId="25C405C1" w:rsidR="009F34B5" w:rsidRPr="009D6678" w:rsidRDefault="00B8308B" w:rsidP="00CF1E8A">
      <w:pPr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9D6678">
        <w:rPr>
          <w:sz w:val="28"/>
          <w:szCs w:val="28"/>
        </w:rPr>
        <w:t xml:space="preserve">- </w:t>
      </w:r>
      <w:proofErr w:type="spellStart"/>
      <w:r w:rsidR="00CF1E8A">
        <w:rPr>
          <w:sz w:val="28"/>
          <w:szCs w:val="28"/>
        </w:rPr>
        <w:t>Кушнина</w:t>
      </w:r>
      <w:proofErr w:type="spellEnd"/>
      <w:r w:rsidR="00CF1E8A">
        <w:rPr>
          <w:sz w:val="28"/>
          <w:szCs w:val="28"/>
        </w:rPr>
        <w:t xml:space="preserve"> Е.П.</w:t>
      </w:r>
      <w:r w:rsidR="00CF1E8A" w:rsidRPr="00B8308B">
        <w:rPr>
          <w:sz w:val="28"/>
          <w:szCs w:val="28"/>
        </w:rPr>
        <w:t>,</w:t>
      </w:r>
      <w:r w:rsidR="00CF1E8A">
        <w:rPr>
          <w:sz w:val="28"/>
          <w:szCs w:val="28"/>
        </w:rPr>
        <w:t xml:space="preserve"> инженер 1 категории отдела </w:t>
      </w:r>
      <w:proofErr w:type="spellStart"/>
      <w:r w:rsidR="00CF1E8A">
        <w:rPr>
          <w:sz w:val="28"/>
          <w:szCs w:val="28"/>
        </w:rPr>
        <w:t>жилищно</w:t>
      </w:r>
      <w:proofErr w:type="spellEnd"/>
      <w:r w:rsidR="00CF1E8A">
        <w:rPr>
          <w:sz w:val="28"/>
          <w:szCs w:val="28"/>
        </w:rPr>
        <w:t xml:space="preserve"> – коммунального хозяйства Муниципального казённого учреждения «Служба единого заказчика – застройщика»</w:t>
      </w:r>
      <w:r w:rsidR="009F34B5" w:rsidRPr="009D6678">
        <w:rPr>
          <w:sz w:val="28"/>
          <w:szCs w:val="28"/>
        </w:rPr>
        <w:t>, секретарь комиссии</w:t>
      </w:r>
      <w:r w:rsidR="00B65BBE" w:rsidRPr="009D6678">
        <w:rPr>
          <w:sz w:val="28"/>
          <w:szCs w:val="28"/>
        </w:rPr>
        <w:t>;</w:t>
      </w:r>
    </w:p>
    <w:p w14:paraId="69FD7D48" w14:textId="77777777" w:rsidR="00B65BBE" w:rsidRDefault="00B65BBE" w:rsidP="00CF1E8A">
      <w:pPr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</w:p>
    <w:p w14:paraId="01315991" w14:textId="6F57D185" w:rsidR="00B8308B" w:rsidRDefault="004137DB" w:rsidP="00CF1E8A">
      <w:pPr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8308B" w:rsidRPr="00A83B10">
        <w:rPr>
          <w:sz w:val="28"/>
          <w:szCs w:val="28"/>
        </w:rPr>
        <w:t>лены комиссии:</w:t>
      </w:r>
    </w:p>
    <w:p w14:paraId="22FEAE91" w14:textId="501A3EA3" w:rsidR="00CF1E8A" w:rsidRDefault="00626E44" w:rsidP="00CF1E8A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7EC3">
        <w:rPr>
          <w:sz w:val="28"/>
          <w:szCs w:val="28"/>
        </w:rPr>
        <w:t xml:space="preserve"> </w:t>
      </w:r>
      <w:r w:rsidR="006A7EC3">
        <w:rPr>
          <w:sz w:val="28"/>
          <w:szCs w:val="28"/>
        </w:rPr>
        <w:tab/>
      </w:r>
      <w:r w:rsidR="00CF1E8A" w:rsidRPr="009D6678">
        <w:rPr>
          <w:sz w:val="28"/>
          <w:szCs w:val="28"/>
        </w:rPr>
        <w:t>Шмелев А.Б., начальник Отдела городского хозяйства Администрации ЗАТО г. Зеленогорск</w:t>
      </w:r>
      <w:r w:rsidR="00CF1E8A">
        <w:rPr>
          <w:sz w:val="28"/>
          <w:szCs w:val="28"/>
        </w:rPr>
        <w:t>;</w:t>
      </w:r>
    </w:p>
    <w:p w14:paraId="32B8CA86" w14:textId="08FCC74F" w:rsidR="00B8308B" w:rsidRDefault="00B8308B" w:rsidP="00CF1E8A">
      <w:pPr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8308B">
        <w:rPr>
          <w:sz w:val="28"/>
          <w:szCs w:val="28"/>
        </w:rPr>
        <w:t xml:space="preserve">- </w:t>
      </w:r>
      <w:r w:rsidR="00B65BBE">
        <w:rPr>
          <w:sz w:val="28"/>
          <w:szCs w:val="28"/>
        </w:rPr>
        <w:tab/>
      </w:r>
      <w:r w:rsidR="00CF1E8A" w:rsidRPr="009D6678">
        <w:rPr>
          <w:sz w:val="28"/>
          <w:szCs w:val="28"/>
        </w:rPr>
        <w:t>Гуменюк</w:t>
      </w:r>
      <w:r w:rsidR="006A7EC3">
        <w:rPr>
          <w:sz w:val="28"/>
          <w:szCs w:val="28"/>
        </w:rPr>
        <w:t xml:space="preserve"> </w:t>
      </w:r>
      <w:r w:rsidR="00CF1E8A" w:rsidRPr="009D6678">
        <w:rPr>
          <w:sz w:val="28"/>
          <w:szCs w:val="28"/>
        </w:rPr>
        <w:t>А.С., ведущий специалист Отдела городского хозяйства Администрации ЗАТО г. Зеленогорск</w:t>
      </w:r>
      <w:r w:rsidR="00CF1E8A">
        <w:rPr>
          <w:sz w:val="28"/>
          <w:szCs w:val="28"/>
        </w:rPr>
        <w:t>;</w:t>
      </w:r>
    </w:p>
    <w:p w14:paraId="472D42F2" w14:textId="3FE8197C" w:rsidR="00A83B10" w:rsidRDefault="00DE7D93" w:rsidP="00CF1E8A">
      <w:pPr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EC3">
        <w:rPr>
          <w:sz w:val="28"/>
          <w:szCs w:val="28"/>
        </w:rPr>
        <w:tab/>
      </w:r>
      <w:r>
        <w:rPr>
          <w:sz w:val="28"/>
          <w:szCs w:val="28"/>
        </w:rPr>
        <w:t>представител</w:t>
      </w:r>
      <w:r w:rsidR="000131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D385D">
        <w:rPr>
          <w:sz w:val="28"/>
          <w:szCs w:val="28"/>
        </w:rPr>
        <w:t>подрядной организации, экспертов, КГКУ «</w:t>
      </w:r>
      <w:proofErr w:type="spellStart"/>
      <w:r w:rsidRPr="00BD385D">
        <w:rPr>
          <w:sz w:val="28"/>
          <w:szCs w:val="28"/>
        </w:rPr>
        <w:t>КрУДор</w:t>
      </w:r>
      <w:proofErr w:type="spellEnd"/>
      <w:r w:rsidRPr="00BD385D">
        <w:rPr>
          <w:sz w:val="28"/>
          <w:szCs w:val="28"/>
        </w:rPr>
        <w:t xml:space="preserve">» </w:t>
      </w:r>
      <w:r>
        <w:rPr>
          <w:sz w:val="28"/>
          <w:szCs w:val="28"/>
        </w:rPr>
        <w:t>(по согласованию).</w:t>
      </w:r>
    </w:p>
    <w:p w14:paraId="4F58C6E2" w14:textId="77777777" w:rsidR="00A83B10" w:rsidRDefault="00A83B10" w:rsidP="00A83B10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14:paraId="79775444" w14:textId="77777777" w:rsidR="00A83B10" w:rsidRDefault="00A83B10" w:rsidP="00A83B10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14:paraId="055D3208" w14:textId="77777777" w:rsidR="00A83B10" w:rsidRDefault="00A83B10" w:rsidP="00A83B10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14:paraId="52AFC245" w14:textId="1076EEC3" w:rsidR="00A83B10" w:rsidRDefault="005D45FC" w:rsidP="00A83B10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A83B10" w:rsidSect="00000941">
      <w:footerReference w:type="default" r:id="rId9"/>
      <w:type w:val="continuous"/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8580" w14:textId="77777777" w:rsidR="00433568" w:rsidRDefault="00433568">
      <w:r>
        <w:separator/>
      </w:r>
    </w:p>
  </w:endnote>
  <w:endnote w:type="continuationSeparator" w:id="0">
    <w:p w14:paraId="7EF5B3F4" w14:textId="77777777" w:rsidR="00433568" w:rsidRDefault="0043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1914" w14:textId="77777777"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F84E" w14:textId="77777777" w:rsidR="00433568" w:rsidRDefault="00433568">
      <w:r>
        <w:separator/>
      </w:r>
    </w:p>
  </w:footnote>
  <w:footnote w:type="continuationSeparator" w:id="0">
    <w:p w14:paraId="7A86AE5B" w14:textId="77777777" w:rsidR="00433568" w:rsidRDefault="0043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0F5438"/>
    <w:multiLevelType w:val="multilevel"/>
    <w:tmpl w:val="5540FEC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573343"/>
    <w:multiLevelType w:val="hybridMultilevel"/>
    <w:tmpl w:val="2B98F44C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218D5"/>
    <w:multiLevelType w:val="multilevel"/>
    <w:tmpl w:val="90F21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98A4D7B"/>
    <w:multiLevelType w:val="hybridMultilevel"/>
    <w:tmpl w:val="98E896A2"/>
    <w:lvl w:ilvl="0" w:tplc="77D0D14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5428D"/>
    <w:multiLevelType w:val="hybridMultilevel"/>
    <w:tmpl w:val="D436DD12"/>
    <w:lvl w:ilvl="0" w:tplc="1D0229A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 w15:restartNumberingAfterBreak="0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460EB"/>
    <w:multiLevelType w:val="hybridMultilevel"/>
    <w:tmpl w:val="D31A08C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 w15:restartNumberingAfterBreak="0">
    <w:nsid w:val="6B21293E"/>
    <w:multiLevelType w:val="hybridMultilevel"/>
    <w:tmpl w:val="BC84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05002"/>
    <w:multiLevelType w:val="hybridMultilevel"/>
    <w:tmpl w:val="36EEB940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722601">
    <w:abstractNumId w:val="10"/>
  </w:num>
  <w:num w:numId="2" w16cid:durableId="1219241126">
    <w:abstractNumId w:val="23"/>
  </w:num>
  <w:num w:numId="3" w16cid:durableId="1935091987">
    <w:abstractNumId w:val="15"/>
  </w:num>
  <w:num w:numId="4" w16cid:durableId="1288048787">
    <w:abstractNumId w:val="16"/>
  </w:num>
  <w:num w:numId="5" w16cid:durableId="1172915599">
    <w:abstractNumId w:val="4"/>
  </w:num>
  <w:num w:numId="6" w16cid:durableId="440028234">
    <w:abstractNumId w:val="2"/>
  </w:num>
  <w:num w:numId="7" w16cid:durableId="2004966071">
    <w:abstractNumId w:val="19"/>
  </w:num>
  <w:num w:numId="8" w16cid:durableId="1084491273">
    <w:abstractNumId w:val="22"/>
  </w:num>
  <w:num w:numId="9" w16cid:durableId="202644627">
    <w:abstractNumId w:val="32"/>
  </w:num>
  <w:num w:numId="10" w16cid:durableId="1233083771">
    <w:abstractNumId w:val="6"/>
  </w:num>
  <w:num w:numId="11" w16cid:durableId="1175223315">
    <w:abstractNumId w:val="3"/>
  </w:num>
  <w:num w:numId="12" w16cid:durableId="1292519429">
    <w:abstractNumId w:val="28"/>
  </w:num>
  <w:num w:numId="13" w16cid:durableId="537284896">
    <w:abstractNumId w:val="0"/>
  </w:num>
  <w:num w:numId="14" w16cid:durableId="1616133987">
    <w:abstractNumId w:val="36"/>
  </w:num>
  <w:num w:numId="15" w16cid:durableId="1905677029">
    <w:abstractNumId w:val="13"/>
  </w:num>
  <w:num w:numId="16" w16cid:durableId="750614960">
    <w:abstractNumId w:val="29"/>
  </w:num>
  <w:num w:numId="17" w16cid:durableId="1438717476">
    <w:abstractNumId w:val="21"/>
  </w:num>
  <w:num w:numId="18" w16cid:durableId="534853604">
    <w:abstractNumId w:val="8"/>
  </w:num>
  <w:num w:numId="19" w16cid:durableId="1944192767">
    <w:abstractNumId w:val="24"/>
  </w:num>
  <w:num w:numId="20" w16cid:durableId="397245731">
    <w:abstractNumId w:val="17"/>
  </w:num>
  <w:num w:numId="21" w16cid:durableId="1744640300">
    <w:abstractNumId w:val="5"/>
  </w:num>
  <w:num w:numId="22" w16cid:durableId="1603688466">
    <w:abstractNumId w:val="1"/>
  </w:num>
  <w:num w:numId="23" w16cid:durableId="1060636160">
    <w:abstractNumId w:val="35"/>
  </w:num>
  <w:num w:numId="24" w16cid:durableId="808279471">
    <w:abstractNumId w:val="26"/>
  </w:num>
  <w:num w:numId="25" w16cid:durableId="1781801524">
    <w:abstractNumId w:val="30"/>
  </w:num>
  <w:num w:numId="26" w16cid:durableId="1570575763">
    <w:abstractNumId w:val="20"/>
  </w:num>
  <w:num w:numId="27" w16cid:durableId="1145439803">
    <w:abstractNumId w:val="9"/>
  </w:num>
  <w:num w:numId="28" w16cid:durableId="572590475">
    <w:abstractNumId w:val="11"/>
  </w:num>
  <w:num w:numId="29" w16cid:durableId="868950810">
    <w:abstractNumId w:val="7"/>
  </w:num>
  <w:num w:numId="30" w16cid:durableId="437875760">
    <w:abstractNumId w:val="34"/>
  </w:num>
  <w:num w:numId="31" w16cid:durableId="1534732977">
    <w:abstractNumId w:val="31"/>
  </w:num>
  <w:num w:numId="32" w16cid:durableId="9113404">
    <w:abstractNumId w:val="27"/>
  </w:num>
  <w:num w:numId="33" w16cid:durableId="302858615">
    <w:abstractNumId w:val="14"/>
  </w:num>
  <w:num w:numId="34" w16cid:durableId="526987628">
    <w:abstractNumId w:val="25"/>
  </w:num>
  <w:num w:numId="35" w16cid:durableId="447041495">
    <w:abstractNumId w:val="18"/>
  </w:num>
  <w:num w:numId="36" w16cid:durableId="1824278994">
    <w:abstractNumId w:val="33"/>
  </w:num>
  <w:num w:numId="37" w16cid:durableId="1905680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D7"/>
    <w:rsid w:val="00000941"/>
    <w:rsid w:val="000014E2"/>
    <w:rsid w:val="00001E02"/>
    <w:rsid w:val="00005F84"/>
    <w:rsid w:val="0001311B"/>
    <w:rsid w:val="00014984"/>
    <w:rsid w:val="00015966"/>
    <w:rsid w:val="0004041F"/>
    <w:rsid w:val="00047CA6"/>
    <w:rsid w:val="00047D87"/>
    <w:rsid w:val="00056A80"/>
    <w:rsid w:val="00066B35"/>
    <w:rsid w:val="0007416E"/>
    <w:rsid w:val="00091D38"/>
    <w:rsid w:val="000938B3"/>
    <w:rsid w:val="00093AD6"/>
    <w:rsid w:val="00094083"/>
    <w:rsid w:val="000A2EE1"/>
    <w:rsid w:val="000C76E6"/>
    <w:rsid w:val="000E0C3F"/>
    <w:rsid w:val="000E1533"/>
    <w:rsid w:val="000E1AB8"/>
    <w:rsid w:val="000E337D"/>
    <w:rsid w:val="000E40DD"/>
    <w:rsid w:val="000E42CE"/>
    <w:rsid w:val="000E4FAF"/>
    <w:rsid w:val="000F3080"/>
    <w:rsid w:val="000F7007"/>
    <w:rsid w:val="001043A8"/>
    <w:rsid w:val="00105013"/>
    <w:rsid w:val="00106919"/>
    <w:rsid w:val="001077A9"/>
    <w:rsid w:val="00107D34"/>
    <w:rsid w:val="00117CD7"/>
    <w:rsid w:val="001273F4"/>
    <w:rsid w:val="00145FD8"/>
    <w:rsid w:val="00162131"/>
    <w:rsid w:val="00163957"/>
    <w:rsid w:val="00164406"/>
    <w:rsid w:val="001669B3"/>
    <w:rsid w:val="00170EE6"/>
    <w:rsid w:val="00172860"/>
    <w:rsid w:val="00174C56"/>
    <w:rsid w:val="001752CE"/>
    <w:rsid w:val="0017719F"/>
    <w:rsid w:val="00183433"/>
    <w:rsid w:val="00190C3C"/>
    <w:rsid w:val="00191933"/>
    <w:rsid w:val="00197B9C"/>
    <w:rsid w:val="001A2D20"/>
    <w:rsid w:val="001A469B"/>
    <w:rsid w:val="001A68DE"/>
    <w:rsid w:val="001C3B92"/>
    <w:rsid w:val="001C40F3"/>
    <w:rsid w:val="001D6394"/>
    <w:rsid w:val="001E1DA0"/>
    <w:rsid w:val="001E208A"/>
    <w:rsid w:val="001F7013"/>
    <w:rsid w:val="00200218"/>
    <w:rsid w:val="00205083"/>
    <w:rsid w:val="002315EF"/>
    <w:rsid w:val="00234897"/>
    <w:rsid w:val="00252D14"/>
    <w:rsid w:val="00254F43"/>
    <w:rsid w:val="0026321E"/>
    <w:rsid w:val="00263A5A"/>
    <w:rsid w:val="00267683"/>
    <w:rsid w:val="002766C5"/>
    <w:rsid w:val="00281339"/>
    <w:rsid w:val="00282E56"/>
    <w:rsid w:val="002934C4"/>
    <w:rsid w:val="002A1373"/>
    <w:rsid w:val="002A22B8"/>
    <w:rsid w:val="002A46F2"/>
    <w:rsid w:val="002A5F36"/>
    <w:rsid w:val="002B0633"/>
    <w:rsid w:val="002C4D5D"/>
    <w:rsid w:val="002D3793"/>
    <w:rsid w:val="002D3A4C"/>
    <w:rsid w:val="002F38DF"/>
    <w:rsid w:val="002F5836"/>
    <w:rsid w:val="002F62FB"/>
    <w:rsid w:val="002F71CF"/>
    <w:rsid w:val="003009DF"/>
    <w:rsid w:val="003021E7"/>
    <w:rsid w:val="0030547E"/>
    <w:rsid w:val="00311DCE"/>
    <w:rsid w:val="00312563"/>
    <w:rsid w:val="00317FB1"/>
    <w:rsid w:val="003230A4"/>
    <w:rsid w:val="003230BD"/>
    <w:rsid w:val="00325E72"/>
    <w:rsid w:val="00327E4B"/>
    <w:rsid w:val="00327FE9"/>
    <w:rsid w:val="0033737D"/>
    <w:rsid w:val="00340DB9"/>
    <w:rsid w:val="00340E11"/>
    <w:rsid w:val="003418AB"/>
    <w:rsid w:val="003473EA"/>
    <w:rsid w:val="00350B0E"/>
    <w:rsid w:val="003625A5"/>
    <w:rsid w:val="00370189"/>
    <w:rsid w:val="00372E16"/>
    <w:rsid w:val="0037692B"/>
    <w:rsid w:val="00381764"/>
    <w:rsid w:val="003936A1"/>
    <w:rsid w:val="003A4768"/>
    <w:rsid w:val="003A4C3D"/>
    <w:rsid w:val="003B3E03"/>
    <w:rsid w:val="003B5CAA"/>
    <w:rsid w:val="003C2426"/>
    <w:rsid w:val="003C2990"/>
    <w:rsid w:val="003C629D"/>
    <w:rsid w:val="003D11D4"/>
    <w:rsid w:val="003D1D4C"/>
    <w:rsid w:val="003D25CC"/>
    <w:rsid w:val="003D5F1D"/>
    <w:rsid w:val="003D73AE"/>
    <w:rsid w:val="003E4F64"/>
    <w:rsid w:val="003F0D80"/>
    <w:rsid w:val="003F2CFA"/>
    <w:rsid w:val="003F6AB6"/>
    <w:rsid w:val="004043D5"/>
    <w:rsid w:val="004047CF"/>
    <w:rsid w:val="00405270"/>
    <w:rsid w:val="004130E5"/>
    <w:rsid w:val="004137DB"/>
    <w:rsid w:val="00415C10"/>
    <w:rsid w:val="00433568"/>
    <w:rsid w:val="00433619"/>
    <w:rsid w:val="00441D68"/>
    <w:rsid w:val="00447BD9"/>
    <w:rsid w:val="004569CA"/>
    <w:rsid w:val="004660BF"/>
    <w:rsid w:val="00473E44"/>
    <w:rsid w:val="0047531C"/>
    <w:rsid w:val="0047799A"/>
    <w:rsid w:val="004906F0"/>
    <w:rsid w:val="004A0A43"/>
    <w:rsid w:val="004B34ED"/>
    <w:rsid w:val="004C1486"/>
    <w:rsid w:val="004C7543"/>
    <w:rsid w:val="004D70D7"/>
    <w:rsid w:val="004E1D17"/>
    <w:rsid w:val="004E766B"/>
    <w:rsid w:val="004F23F3"/>
    <w:rsid w:val="005007A7"/>
    <w:rsid w:val="00503871"/>
    <w:rsid w:val="005058E5"/>
    <w:rsid w:val="005102D4"/>
    <w:rsid w:val="00514C43"/>
    <w:rsid w:val="005247EA"/>
    <w:rsid w:val="005256A5"/>
    <w:rsid w:val="00526BB3"/>
    <w:rsid w:val="005308B2"/>
    <w:rsid w:val="00533E08"/>
    <w:rsid w:val="00536334"/>
    <w:rsid w:val="00544669"/>
    <w:rsid w:val="00547ECE"/>
    <w:rsid w:val="00551434"/>
    <w:rsid w:val="005514D4"/>
    <w:rsid w:val="005643CF"/>
    <w:rsid w:val="00577E47"/>
    <w:rsid w:val="00582979"/>
    <w:rsid w:val="005A0EC2"/>
    <w:rsid w:val="005A6A70"/>
    <w:rsid w:val="005B20AB"/>
    <w:rsid w:val="005B6782"/>
    <w:rsid w:val="005B6943"/>
    <w:rsid w:val="005C6381"/>
    <w:rsid w:val="005D45FC"/>
    <w:rsid w:val="005D61CB"/>
    <w:rsid w:val="005D7250"/>
    <w:rsid w:val="005E547E"/>
    <w:rsid w:val="005E69C2"/>
    <w:rsid w:val="005F1036"/>
    <w:rsid w:val="005F2780"/>
    <w:rsid w:val="005F5DF2"/>
    <w:rsid w:val="00601B10"/>
    <w:rsid w:val="00603237"/>
    <w:rsid w:val="00603EB9"/>
    <w:rsid w:val="00603F8B"/>
    <w:rsid w:val="0060457C"/>
    <w:rsid w:val="00623B95"/>
    <w:rsid w:val="00626E44"/>
    <w:rsid w:val="006311DF"/>
    <w:rsid w:val="006317F6"/>
    <w:rsid w:val="00636657"/>
    <w:rsid w:val="00652357"/>
    <w:rsid w:val="006638C6"/>
    <w:rsid w:val="006700E3"/>
    <w:rsid w:val="00676090"/>
    <w:rsid w:val="00692C79"/>
    <w:rsid w:val="00692CD1"/>
    <w:rsid w:val="00693628"/>
    <w:rsid w:val="006958BE"/>
    <w:rsid w:val="006A2AA0"/>
    <w:rsid w:val="006A2B57"/>
    <w:rsid w:val="006A68ED"/>
    <w:rsid w:val="006A7EC3"/>
    <w:rsid w:val="006B34E3"/>
    <w:rsid w:val="006B51A9"/>
    <w:rsid w:val="006C07FD"/>
    <w:rsid w:val="006C143F"/>
    <w:rsid w:val="006C1D16"/>
    <w:rsid w:val="006E2A77"/>
    <w:rsid w:val="006E6104"/>
    <w:rsid w:val="006F5FBD"/>
    <w:rsid w:val="006F7766"/>
    <w:rsid w:val="00702674"/>
    <w:rsid w:val="0071580A"/>
    <w:rsid w:val="00715B76"/>
    <w:rsid w:val="00716263"/>
    <w:rsid w:val="00722CA6"/>
    <w:rsid w:val="00725E32"/>
    <w:rsid w:val="00735C88"/>
    <w:rsid w:val="00736378"/>
    <w:rsid w:val="00740B68"/>
    <w:rsid w:val="00743283"/>
    <w:rsid w:val="0075198D"/>
    <w:rsid w:val="0075735C"/>
    <w:rsid w:val="00760F49"/>
    <w:rsid w:val="00773BCC"/>
    <w:rsid w:val="00790C3D"/>
    <w:rsid w:val="0079555D"/>
    <w:rsid w:val="00796883"/>
    <w:rsid w:val="007A58A5"/>
    <w:rsid w:val="007B1FCB"/>
    <w:rsid w:val="007C5B4E"/>
    <w:rsid w:val="007F07E4"/>
    <w:rsid w:val="007F0E0B"/>
    <w:rsid w:val="007F4A7D"/>
    <w:rsid w:val="00806BDE"/>
    <w:rsid w:val="00806D4A"/>
    <w:rsid w:val="00823544"/>
    <w:rsid w:val="00824305"/>
    <w:rsid w:val="008253BF"/>
    <w:rsid w:val="00835D1B"/>
    <w:rsid w:val="00841BC9"/>
    <w:rsid w:val="00851E3F"/>
    <w:rsid w:val="00852B83"/>
    <w:rsid w:val="0085676C"/>
    <w:rsid w:val="00862646"/>
    <w:rsid w:val="0087521B"/>
    <w:rsid w:val="008827EC"/>
    <w:rsid w:val="00892019"/>
    <w:rsid w:val="008967D7"/>
    <w:rsid w:val="008A0680"/>
    <w:rsid w:val="008A0997"/>
    <w:rsid w:val="008A2CBA"/>
    <w:rsid w:val="008A2F74"/>
    <w:rsid w:val="008A3231"/>
    <w:rsid w:val="008A7F62"/>
    <w:rsid w:val="008B38B7"/>
    <w:rsid w:val="008B574E"/>
    <w:rsid w:val="008B619B"/>
    <w:rsid w:val="008C2B90"/>
    <w:rsid w:val="008C42DE"/>
    <w:rsid w:val="008C588E"/>
    <w:rsid w:val="008E031D"/>
    <w:rsid w:val="008E0702"/>
    <w:rsid w:val="008E2AED"/>
    <w:rsid w:val="008E3FDB"/>
    <w:rsid w:val="008E40A0"/>
    <w:rsid w:val="008F0598"/>
    <w:rsid w:val="008F39E7"/>
    <w:rsid w:val="008F4423"/>
    <w:rsid w:val="00914B10"/>
    <w:rsid w:val="00917E2C"/>
    <w:rsid w:val="0092469B"/>
    <w:rsid w:val="00924E8E"/>
    <w:rsid w:val="009259B1"/>
    <w:rsid w:val="00925C44"/>
    <w:rsid w:val="00932A05"/>
    <w:rsid w:val="009347D7"/>
    <w:rsid w:val="009372F0"/>
    <w:rsid w:val="009376B0"/>
    <w:rsid w:val="00940F12"/>
    <w:rsid w:val="009468D9"/>
    <w:rsid w:val="009676CB"/>
    <w:rsid w:val="00967B7F"/>
    <w:rsid w:val="00972EAE"/>
    <w:rsid w:val="00977D87"/>
    <w:rsid w:val="0098267F"/>
    <w:rsid w:val="00987101"/>
    <w:rsid w:val="009978D4"/>
    <w:rsid w:val="009A4446"/>
    <w:rsid w:val="009A6C49"/>
    <w:rsid w:val="009B4DA5"/>
    <w:rsid w:val="009B766B"/>
    <w:rsid w:val="009C332A"/>
    <w:rsid w:val="009C5B38"/>
    <w:rsid w:val="009D386B"/>
    <w:rsid w:val="009D4323"/>
    <w:rsid w:val="009D6678"/>
    <w:rsid w:val="009E0005"/>
    <w:rsid w:val="009E0E62"/>
    <w:rsid w:val="009E1F93"/>
    <w:rsid w:val="009E269E"/>
    <w:rsid w:val="009F27D4"/>
    <w:rsid w:val="009F34B5"/>
    <w:rsid w:val="009F7868"/>
    <w:rsid w:val="00A07AD7"/>
    <w:rsid w:val="00A11C16"/>
    <w:rsid w:val="00A24327"/>
    <w:rsid w:val="00A55897"/>
    <w:rsid w:val="00A61977"/>
    <w:rsid w:val="00A64119"/>
    <w:rsid w:val="00A6502B"/>
    <w:rsid w:val="00A70704"/>
    <w:rsid w:val="00A77668"/>
    <w:rsid w:val="00A77DDC"/>
    <w:rsid w:val="00A82F9A"/>
    <w:rsid w:val="00A83B10"/>
    <w:rsid w:val="00AB18B5"/>
    <w:rsid w:val="00AB62D3"/>
    <w:rsid w:val="00AB7D72"/>
    <w:rsid w:val="00AC299B"/>
    <w:rsid w:val="00AC6121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231A6"/>
    <w:rsid w:val="00B274E4"/>
    <w:rsid w:val="00B30CA4"/>
    <w:rsid w:val="00B337A2"/>
    <w:rsid w:val="00B36573"/>
    <w:rsid w:val="00B40A48"/>
    <w:rsid w:val="00B65A32"/>
    <w:rsid w:val="00B65BBE"/>
    <w:rsid w:val="00B73697"/>
    <w:rsid w:val="00B76852"/>
    <w:rsid w:val="00B8308B"/>
    <w:rsid w:val="00B93D61"/>
    <w:rsid w:val="00BA2498"/>
    <w:rsid w:val="00BA3D97"/>
    <w:rsid w:val="00BB5B85"/>
    <w:rsid w:val="00BB71ED"/>
    <w:rsid w:val="00BC1984"/>
    <w:rsid w:val="00BC68D7"/>
    <w:rsid w:val="00BC69B5"/>
    <w:rsid w:val="00BD385D"/>
    <w:rsid w:val="00BF79DF"/>
    <w:rsid w:val="00C00FC1"/>
    <w:rsid w:val="00C16D42"/>
    <w:rsid w:val="00C204E1"/>
    <w:rsid w:val="00C32937"/>
    <w:rsid w:val="00C351E9"/>
    <w:rsid w:val="00C43BB8"/>
    <w:rsid w:val="00C500B4"/>
    <w:rsid w:val="00C538B3"/>
    <w:rsid w:val="00C54290"/>
    <w:rsid w:val="00C56D53"/>
    <w:rsid w:val="00C81266"/>
    <w:rsid w:val="00C81D1B"/>
    <w:rsid w:val="00C87FF2"/>
    <w:rsid w:val="00C90709"/>
    <w:rsid w:val="00CB15B1"/>
    <w:rsid w:val="00CB21E0"/>
    <w:rsid w:val="00CB6797"/>
    <w:rsid w:val="00CC2F6E"/>
    <w:rsid w:val="00CD5B27"/>
    <w:rsid w:val="00CE7489"/>
    <w:rsid w:val="00CF1E8A"/>
    <w:rsid w:val="00CF3070"/>
    <w:rsid w:val="00CF39C3"/>
    <w:rsid w:val="00D0177F"/>
    <w:rsid w:val="00D11A67"/>
    <w:rsid w:val="00D125D1"/>
    <w:rsid w:val="00D12A6E"/>
    <w:rsid w:val="00D20991"/>
    <w:rsid w:val="00D2577A"/>
    <w:rsid w:val="00D30154"/>
    <w:rsid w:val="00D30214"/>
    <w:rsid w:val="00D345F4"/>
    <w:rsid w:val="00D362AC"/>
    <w:rsid w:val="00D4547F"/>
    <w:rsid w:val="00D459F0"/>
    <w:rsid w:val="00D50940"/>
    <w:rsid w:val="00D55682"/>
    <w:rsid w:val="00D654CC"/>
    <w:rsid w:val="00D74C5F"/>
    <w:rsid w:val="00D86D8F"/>
    <w:rsid w:val="00D93475"/>
    <w:rsid w:val="00D96393"/>
    <w:rsid w:val="00DA69A4"/>
    <w:rsid w:val="00DB20F1"/>
    <w:rsid w:val="00DB3A2F"/>
    <w:rsid w:val="00DC064E"/>
    <w:rsid w:val="00DC203C"/>
    <w:rsid w:val="00DC3BBD"/>
    <w:rsid w:val="00DE7D93"/>
    <w:rsid w:val="00E027D7"/>
    <w:rsid w:val="00E10B4F"/>
    <w:rsid w:val="00E11366"/>
    <w:rsid w:val="00E168CF"/>
    <w:rsid w:val="00E1763D"/>
    <w:rsid w:val="00E20075"/>
    <w:rsid w:val="00E26A39"/>
    <w:rsid w:val="00E30854"/>
    <w:rsid w:val="00E3288F"/>
    <w:rsid w:val="00E37435"/>
    <w:rsid w:val="00E4115D"/>
    <w:rsid w:val="00E44026"/>
    <w:rsid w:val="00E46E17"/>
    <w:rsid w:val="00E473FF"/>
    <w:rsid w:val="00E52114"/>
    <w:rsid w:val="00E53608"/>
    <w:rsid w:val="00E62262"/>
    <w:rsid w:val="00E7080B"/>
    <w:rsid w:val="00E75EB8"/>
    <w:rsid w:val="00E77F67"/>
    <w:rsid w:val="00E80629"/>
    <w:rsid w:val="00E82B74"/>
    <w:rsid w:val="00E83B86"/>
    <w:rsid w:val="00E85D49"/>
    <w:rsid w:val="00EA5F5A"/>
    <w:rsid w:val="00EB06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6472"/>
    <w:rsid w:val="00F36D87"/>
    <w:rsid w:val="00F46ED3"/>
    <w:rsid w:val="00F475F6"/>
    <w:rsid w:val="00F537D2"/>
    <w:rsid w:val="00F57112"/>
    <w:rsid w:val="00F627AC"/>
    <w:rsid w:val="00F64930"/>
    <w:rsid w:val="00F64E7C"/>
    <w:rsid w:val="00F64E8D"/>
    <w:rsid w:val="00F672C0"/>
    <w:rsid w:val="00F71E81"/>
    <w:rsid w:val="00F814EB"/>
    <w:rsid w:val="00F81DFB"/>
    <w:rsid w:val="00F91B14"/>
    <w:rsid w:val="00F91F65"/>
    <w:rsid w:val="00FA2F4C"/>
    <w:rsid w:val="00FA4D8B"/>
    <w:rsid w:val="00FB25C7"/>
    <w:rsid w:val="00FB2C66"/>
    <w:rsid w:val="00FB61C9"/>
    <w:rsid w:val="00FC3342"/>
    <w:rsid w:val="00FC3C20"/>
    <w:rsid w:val="00FC4619"/>
    <w:rsid w:val="00FC4C17"/>
    <w:rsid w:val="00FC6129"/>
    <w:rsid w:val="00FD0418"/>
    <w:rsid w:val="00FD3D81"/>
    <w:rsid w:val="00FD6988"/>
    <w:rsid w:val="00FE0074"/>
    <w:rsid w:val="00FE17EE"/>
    <w:rsid w:val="00FE19E3"/>
    <w:rsid w:val="00FE24BC"/>
    <w:rsid w:val="00FF4B52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85CD2"/>
  <w15:chartTrackingRefBased/>
  <w15:docId w15:val="{8D545510-0D87-443B-AAA4-96351BA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link w:val="a9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6C07F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03C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852B8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852B83"/>
    <w:rPr>
      <w:rFonts w:ascii="Arial" w:eastAsia="Arial" w:hAnsi="Arial" w:cs="Arial"/>
      <w:lang w:eastAsia="ar-SA"/>
    </w:rPr>
  </w:style>
  <w:style w:type="character" w:customStyle="1" w:styleId="a9">
    <w:name w:val="Абзац списка Знак"/>
    <w:link w:val="a8"/>
    <w:uiPriority w:val="34"/>
    <w:locked/>
    <w:rsid w:val="00852B83"/>
  </w:style>
  <w:style w:type="paragraph" w:styleId="ad">
    <w:name w:val="Normal (Web)"/>
    <w:basedOn w:val="a"/>
    <w:semiHidden/>
    <w:unhideWhenUsed/>
    <w:rsid w:val="003473EA"/>
    <w:rPr>
      <w:sz w:val="24"/>
      <w:szCs w:val="24"/>
    </w:rPr>
  </w:style>
  <w:style w:type="paragraph" w:styleId="ae">
    <w:name w:val="No Spacing"/>
    <w:uiPriority w:val="1"/>
    <w:qFormat/>
    <w:rsid w:val="009D6678"/>
    <w:pPr>
      <w:widowControl w:val="0"/>
      <w:autoSpaceDE w:val="0"/>
      <w:autoSpaceDN w:val="0"/>
      <w:adjustRightInd w:val="0"/>
    </w:pPr>
  </w:style>
  <w:style w:type="character" w:customStyle="1" w:styleId="2Exact">
    <w:name w:val="Основной текст (2) Exact"/>
    <w:basedOn w:val="a0"/>
    <w:rsid w:val="003A4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A476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4768"/>
    <w:pPr>
      <w:shd w:val="clear" w:color="auto" w:fill="FFFFFF"/>
      <w:autoSpaceDE/>
      <w:autoSpaceDN/>
      <w:adjustRightInd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264C-D2DE-4C05-AAD8-CEBDD64D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МКУ Секретарь</cp:lastModifiedBy>
  <cp:revision>49</cp:revision>
  <cp:lastPrinted>2025-10-16T09:43:00Z</cp:lastPrinted>
  <dcterms:created xsi:type="dcterms:W3CDTF">2025-09-19T02:14:00Z</dcterms:created>
  <dcterms:modified xsi:type="dcterms:W3CDTF">2025-11-07T09:04:00Z</dcterms:modified>
</cp:coreProperties>
</file>