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B144D9" w:rsidRDefault="006A6689" w:rsidP="006A6689">
            <w:pPr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22.10.2025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6A6689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229-п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2"/>
        <w:gridCol w:w="4243"/>
      </w:tblGrid>
      <w:tr w:rsidR="004F0574" w:rsidRPr="0090196C" w:rsidTr="00B24052">
        <w:tc>
          <w:tcPr>
            <w:tcW w:w="5353" w:type="dxa"/>
          </w:tcPr>
          <w:p w:rsidR="004F0574" w:rsidRPr="0090196C" w:rsidRDefault="004F0574" w:rsidP="00901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утративш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силу</w:t>
            </w:r>
            <w:r w:rsidR="00BE5A80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от </w:t>
            </w:r>
            <w:r w:rsidR="004B78C3">
              <w:rPr>
                <w:rFonts w:ascii="Times New Roman" w:hAnsi="Times New Roman" w:cs="Times New Roman"/>
                <w:sz w:val="28"/>
                <w:szCs w:val="28"/>
              </w:rPr>
              <w:t>28.07.2025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B78C3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90196C" w:rsidRDefault="00F80A69" w:rsidP="004B78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В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 связи с прекращением деятельности </w:t>
      </w:r>
      <w:r w:rsidR="000C3AD7">
        <w:rPr>
          <w:rFonts w:ascii="Times New Roman" w:hAnsi="Times New Roman" w:cs="Times New Roman"/>
          <w:sz w:val="28"/>
          <w:szCs w:val="28"/>
        </w:rPr>
        <w:t>М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униципального унитарного предприятия </w:t>
      </w:r>
      <w:r w:rsidR="004B78C3" w:rsidRPr="004B78C3">
        <w:rPr>
          <w:rFonts w:ascii="Times New Roman" w:hAnsi="Times New Roman" w:cs="Times New Roman"/>
          <w:sz w:val="28"/>
          <w:szCs w:val="28"/>
        </w:rPr>
        <w:t>электрических сетей</w:t>
      </w:r>
      <w:r w:rsidR="004B78C3">
        <w:rPr>
          <w:rFonts w:ascii="Times New Roman" w:hAnsi="Times New Roman" w:cs="Times New Roman"/>
          <w:sz w:val="28"/>
          <w:szCs w:val="28"/>
        </w:rPr>
        <w:t xml:space="preserve"> </w:t>
      </w:r>
      <w:r w:rsidR="004B78C3" w:rsidRPr="004B78C3">
        <w:rPr>
          <w:rFonts w:ascii="Times New Roman" w:hAnsi="Times New Roman" w:cs="Times New Roman"/>
          <w:sz w:val="28"/>
          <w:szCs w:val="28"/>
        </w:rPr>
        <w:t xml:space="preserve">г.Зеленогорска </w:t>
      </w:r>
      <w:r w:rsidR="0090196C" w:rsidRPr="0090196C">
        <w:rPr>
          <w:rFonts w:ascii="Times New Roman" w:hAnsi="Times New Roman" w:cs="Times New Roman"/>
          <w:sz w:val="28"/>
          <w:szCs w:val="28"/>
        </w:rPr>
        <w:t>путем реорганизации в форме преобразования,</w:t>
      </w:r>
      <w:r w:rsidR="0090196C">
        <w:rPr>
          <w:rFonts w:ascii="Times New Roman" w:hAnsi="Times New Roman" w:cs="Times New Roman"/>
          <w:sz w:val="28"/>
          <w:szCs w:val="28"/>
        </w:rPr>
        <w:t xml:space="preserve"> </w:t>
      </w:r>
      <w:r w:rsidRPr="0090196C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070C12" w:rsidRPr="0090196C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Pr="009019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DF" w:rsidRPr="00DE0D63" w:rsidRDefault="00BC7107" w:rsidP="00CC0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C00DF">
        <w:rPr>
          <w:rFonts w:ascii="Times New Roman" w:hAnsi="Times New Roman" w:cs="Times New Roman"/>
          <w:sz w:val="28"/>
          <w:szCs w:val="28"/>
        </w:rPr>
        <w:t>1</w:t>
      </w:r>
      <w:r w:rsidRPr="0090196C">
        <w:rPr>
          <w:sz w:val="28"/>
          <w:szCs w:val="28"/>
        </w:rPr>
        <w:t>. 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ЗАТО г. Зеленогорск от </w:t>
      </w:r>
      <w:r w:rsidR="004B78C3">
        <w:rPr>
          <w:rFonts w:ascii="Times New Roman" w:hAnsi="Times New Roman" w:cs="Times New Roman"/>
          <w:sz w:val="28"/>
          <w:szCs w:val="28"/>
        </w:rPr>
        <w:t>28.07.2025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 № </w:t>
      </w:r>
      <w:r w:rsidR="004B78C3">
        <w:rPr>
          <w:rFonts w:ascii="Times New Roman" w:hAnsi="Times New Roman" w:cs="Times New Roman"/>
          <w:sz w:val="28"/>
          <w:szCs w:val="28"/>
        </w:rPr>
        <w:t>164</w:t>
      </w:r>
      <w:r w:rsidR="00CC00DF" w:rsidRPr="00DE0D63">
        <w:rPr>
          <w:rFonts w:ascii="Times New Roman" w:hAnsi="Times New Roman" w:cs="Times New Roman"/>
          <w:sz w:val="28"/>
          <w:szCs w:val="28"/>
        </w:rPr>
        <w:t>-п «</w:t>
      </w:r>
      <w:r w:rsidR="004B78C3" w:rsidRPr="004B78C3">
        <w:rPr>
          <w:rFonts w:ascii="Times New Roman" w:hAnsi="Times New Roman" w:cs="Times New Roman"/>
          <w:sz w:val="28"/>
          <w:szCs w:val="28"/>
        </w:rPr>
        <w:t>Об установлении режима работы муниципальных организаций, осуществляющих деятельность в сферах торгового, бытового и иных видов обслуживания потребителей города Зеленогорска</w:t>
      </w:r>
      <w:r w:rsidR="004B78C3">
        <w:rPr>
          <w:rFonts w:ascii="Times New Roman" w:hAnsi="Times New Roman" w:cs="Times New Roman"/>
          <w:sz w:val="28"/>
          <w:szCs w:val="28"/>
        </w:rPr>
        <w:t>».</w:t>
      </w:r>
    </w:p>
    <w:p w:rsidR="00F80A69" w:rsidRPr="009347B9" w:rsidRDefault="00176D58" w:rsidP="00CC00D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C00DF">
        <w:rPr>
          <w:b w:val="0"/>
          <w:sz w:val="28"/>
          <w:szCs w:val="28"/>
        </w:rPr>
        <w:t>2</w:t>
      </w:r>
      <w:r w:rsidR="00F80A69" w:rsidRPr="00CC00DF">
        <w:rPr>
          <w:b w:val="0"/>
          <w:sz w:val="28"/>
          <w:szCs w:val="28"/>
        </w:rPr>
        <w:t xml:space="preserve">. </w:t>
      </w:r>
      <w:r w:rsidR="00330E18" w:rsidRPr="00CC00DF">
        <w:rPr>
          <w:b w:val="0"/>
          <w:sz w:val="28"/>
          <w:szCs w:val="28"/>
        </w:rPr>
        <w:t>Настоящее постановление вступает в силу в день, следующий за днем его опубликования в</w:t>
      </w:r>
      <w:r w:rsidR="00B144D9">
        <w:rPr>
          <w:b w:val="0"/>
          <w:sz w:val="28"/>
          <w:szCs w:val="28"/>
        </w:rPr>
        <w:t xml:space="preserve"> газете «Панорама»</w:t>
      </w:r>
      <w:r w:rsidR="009347B9">
        <w:rPr>
          <w:b w:val="0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Pr="0090196C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Pr="0090196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4F0574" w:rsidRPr="0090196C" w:rsidRDefault="001E7A3E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Глава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D43D0" w:rsidRPr="009019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6D58" w:rsidRPr="0090196C">
        <w:rPr>
          <w:rFonts w:ascii="Times New Roman" w:hAnsi="Times New Roman" w:cs="Times New Roman"/>
          <w:sz w:val="28"/>
          <w:szCs w:val="28"/>
        </w:rPr>
        <w:t>Зеленогорск</w:t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70C12" w:rsidRPr="0090196C">
        <w:rPr>
          <w:rFonts w:ascii="Times New Roman" w:hAnsi="Times New Roman" w:cs="Times New Roman"/>
          <w:sz w:val="28"/>
          <w:szCs w:val="28"/>
        </w:rPr>
        <w:t>В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.В. </w:t>
      </w:r>
      <w:bookmarkEnd w:id="2"/>
      <w:r w:rsidR="00070C12" w:rsidRPr="0090196C">
        <w:rPr>
          <w:rFonts w:ascii="Times New Roman" w:hAnsi="Times New Roman" w:cs="Times New Roman"/>
          <w:sz w:val="28"/>
          <w:szCs w:val="28"/>
        </w:rPr>
        <w:t>Терентьев</w:t>
      </w:r>
    </w:p>
    <w:sectPr w:rsidR="004F0574" w:rsidRPr="0090196C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CD" w:rsidRDefault="00BD6BCD" w:rsidP="008D5D02">
      <w:r>
        <w:separator/>
      </w:r>
    </w:p>
  </w:endnote>
  <w:endnote w:type="continuationSeparator" w:id="0">
    <w:p w:rsidR="00BD6BCD" w:rsidRDefault="00BD6BCD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CD" w:rsidRDefault="00BD6BCD" w:rsidP="008D5D02">
      <w:r>
        <w:separator/>
      </w:r>
    </w:p>
  </w:footnote>
  <w:footnote w:type="continuationSeparator" w:id="0">
    <w:p w:rsidR="00BD6BCD" w:rsidRDefault="00BD6BCD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3AD7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0F8B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B78C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135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592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A6689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03F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1351"/>
    <w:rsid w:val="00861C37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7B9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02F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075DD"/>
    <w:rsid w:val="00B10C22"/>
    <w:rsid w:val="00B10CF0"/>
    <w:rsid w:val="00B14230"/>
    <w:rsid w:val="00B144D9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D6BCD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00D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0E11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9666D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Заголовок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BFDD-4097-4EB6-BD60-D67DD787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Волох Екатерина Валентиновна</cp:lastModifiedBy>
  <cp:revision>21</cp:revision>
  <cp:lastPrinted>2024-09-09T10:04:00Z</cp:lastPrinted>
  <dcterms:created xsi:type="dcterms:W3CDTF">2024-08-01T02:39:00Z</dcterms:created>
  <dcterms:modified xsi:type="dcterms:W3CDTF">2025-10-22T09:26:00Z</dcterms:modified>
</cp:coreProperties>
</file>