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3E2289">
        <w:rPr>
          <w:rFonts w:ascii="Times New Roman" w:eastAsia="Arial Unicode MS" w:hAnsi="Times New Roman" w:cs="Mangal"/>
          <w:b/>
          <w:noProof/>
          <w:sz w:val="32"/>
          <w:szCs w:val="32"/>
          <w:lang w:eastAsia="ru-RU"/>
        </w:rPr>
        <w:drawing>
          <wp:inline distT="0" distB="0" distL="0" distR="0" wp14:anchorId="2402B71E" wp14:editId="1737BFA9">
            <wp:extent cx="7143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val="en-US" w:eastAsia="ru-RU"/>
        </w:rPr>
      </w:pP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 Л А В А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 ЗЕЛЕНОГОРСК </w:t>
      </w:r>
    </w:p>
    <w:p w:rsidR="003E2289" w:rsidRPr="003E2289" w:rsidRDefault="003E2289" w:rsidP="003E22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w w:val="104"/>
          <w:sz w:val="24"/>
          <w:szCs w:val="24"/>
          <w:lang w:eastAsia="ru-RU"/>
        </w:rPr>
      </w:pPr>
      <w:r w:rsidRPr="003E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3E2289" w:rsidRPr="003E2289" w:rsidRDefault="003E2289" w:rsidP="003E2289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E2289" w:rsidRPr="003E2289" w:rsidRDefault="003E2289" w:rsidP="003E2289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E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3E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2289" w:rsidRPr="003E2289" w:rsidRDefault="004F6899" w:rsidP="003E228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19.09.2025</w:t>
      </w:r>
      <w:r w:rsidR="003E2289" w:rsidRPr="003E22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 w:rsidR="003E2289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Зеленогорск</w:t>
      </w:r>
      <w:r w:rsidR="003E2289" w:rsidRPr="003E22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="003E2289" w:rsidRPr="003E2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63-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пг</w:t>
      </w:r>
      <w:proofErr w:type="spellEnd"/>
    </w:p>
    <w:p w:rsidR="003E2289" w:rsidRPr="003E2289" w:rsidRDefault="003E2289" w:rsidP="003E2289">
      <w:pPr>
        <w:widowControl w:val="0"/>
        <w:tabs>
          <w:tab w:val="left" w:pos="4962"/>
          <w:tab w:val="left" w:pos="10206"/>
        </w:tabs>
        <w:autoSpaceDE w:val="0"/>
        <w:autoSpaceDN w:val="0"/>
        <w:adjustRightInd w:val="0"/>
        <w:spacing w:after="0" w:line="240" w:lineRule="auto"/>
        <w:ind w:right="45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89" w:rsidRPr="003E2289" w:rsidRDefault="003E2289" w:rsidP="003E2289">
      <w:pPr>
        <w:tabs>
          <w:tab w:val="left" w:pos="3828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 </w:t>
      </w:r>
      <w:r w:rsidR="00BD2F4D" w:rsidRPr="00BD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Товариществу собственников </w:t>
      </w:r>
      <w:r w:rsidR="002E4D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</w:t>
      </w:r>
      <w:r w:rsidR="00BD2F4D" w:rsidRPr="00BD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BD2F4D" w:rsidRPr="00BD2F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E4D7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Бастион</w:t>
      </w:r>
      <w:r w:rsidR="00BD2F4D" w:rsidRPr="00BD2F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</w:p>
    <w:p w:rsidR="003E2289" w:rsidRPr="003E2289" w:rsidRDefault="003E2289" w:rsidP="003E2289">
      <w:pPr>
        <w:tabs>
          <w:tab w:val="left" w:pos="3828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89" w:rsidRPr="003E2289" w:rsidRDefault="003E2289" w:rsidP="003E2289">
      <w:pPr>
        <w:tabs>
          <w:tab w:val="left" w:pos="3828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78 Бюджетного кодекса Российской Федерации, статьями 165, 191 Жилищного кодекса Российской Федерации, </w:t>
      </w:r>
      <w:r w:rsidR="00F27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16 </w:t>
      </w:r>
      <w:r w:rsidR="00F27EF8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F27EF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27EF8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F27EF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27EF8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27EF8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F27EF8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7EF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27EF8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F27EF8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F27EF8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27EF8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="00F27EF8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</w:t>
      </w:r>
      <w:r w:rsidR="00F27E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27EF8" w:rsidRPr="007110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F27E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постановлением Правительства Красноярского края от 21.07.2009 № 380-п «Об утверждении  Порядка использования бюджетных ассигнований резервного фонда Правительства 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Красноярского края», распоряжением Правительства Красноярского края от 25.07.2025 № 606-р, подпунктом 16 пункта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3.2 Положения о бюджетном процессе в городе Зеленогорске, утвержденного решением Совета </w:t>
      </w:r>
      <w:proofErr w:type="gram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 от 30.10.2019 № 15-</w:t>
      </w:r>
      <w:proofErr w:type="spell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68р</w:t>
      </w:r>
      <w:proofErr w:type="spell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 города Зеленогорска Красноярского края,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E2289" w:rsidRPr="003E2289" w:rsidRDefault="003E2289" w:rsidP="003E22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3E2289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ПОСТАНОВЛЯЮ:</w:t>
      </w:r>
    </w:p>
    <w:p w:rsidR="003E2289" w:rsidRPr="003E2289" w:rsidRDefault="003E2289" w:rsidP="003E22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</w:p>
    <w:p w:rsidR="003E2289" w:rsidRDefault="003E2289" w:rsidP="00C26DB3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из бюджета муниципального образования город Зеленогорск Красноярского края субсиди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F4D" w:rsidRPr="00BD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Товариществу собственников </w:t>
      </w:r>
      <w:r w:rsidR="002E4D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</w:t>
      </w:r>
      <w:r w:rsidR="00BD2F4D" w:rsidRPr="00BD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E4D7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Бастион</w:t>
      </w:r>
      <w:r w:rsidR="00BD2F4D" w:rsidRPr="00BD2F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 24530</w:t>
      </w:r>
      <w:r w:rsid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E4D7F">
        <w:rPr>
          <w:rFonts w:ascii="Times New Roman" w:eastAsia="Times New Roman" w:hAnsi="Times New Roman" w:cs="Times New Roman"/>
          <w:sz w:val="28"/>
          <w:szCs w:val="28"/>
          <w:lang w:eastAsia="ru-RU"/>
        </w:rPr>
        <w:t>9740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</w:t>
      </w:r>
      <w:r w:rsidR="00F27EF8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(очень сильный ветер) и неблагоприятных метеорологических явлений (сильный ветер)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произошедших 5 апреля 2025 года на территории города Зеленогорска Красноярского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края, источником финансового обеспечения которых являются средства резервного фонда Правительства Красноярского края в сумме </w:t>
      </w:r>
      <w:r w:rsidR="002E4D7F" w:rsidRPr="002E4D7F">
        <w:rPr>
          <w:rFonts w:ascii="Times New Roman" w:eastAsia="Times New Roman" w:hAnsi="Times New Roman" w:cs="Times New Roman"/>
          <w:sz w:val="28"/>
          <w:szCs w:val="28"/>
          <w:lang w:eastAsia="ru-RU"/>
        </w:rPr>
        <w:t>271 825 (двести семьдесят одна тысяча восемьсот двадцать пять рублей) 14 копе</w:t>
      </w:r>
      <w:r w:rsidR="00F27EF8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2E4D7F" w:rsidRPr="002E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многоквартирный дом, расположенный по адресу: Красноярский край, г. Зеленогорск, ул. Набережная, д. 48</w:t>
      </w:r>
      <w:r w:rsidR="00C26DB3"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поступившие в местный бюджет муниципального образования город Зеленогорск Красноярского края на основании распоряжения Правительства Красноярского края от 25.07.2025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606-р.</w:t>
      </w:r>
    </w:p>
    <w:p w:rsidR="003E2289" w:rsidRDefault="003E2289" w:rsidP="00F27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BD2F4D" w:rsidRDefault="00BD2F4D" w:rsidP="00F27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EF8" w:rsidRDefault="00F27EF8" w:rsidP="00F27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EF8" w:rsidRPr="003E2289" w:rsidRDefault="00F27EF8" w:rsidP="00F27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EFB" w:rsidRDefault="003E2289" w:rsidP="00F27EF8">
      <w:pPr>
        <w:tabs>
          <w:tab w:val="left" w:pos="0"/>
        </w:tabs>
        <w:spacing w:after="0" w:line="240" w:lineRule="auto"/>
        <w:ind w:right="1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Терентьев</w:t>
      </w:r>
    </w:p>
    <w:sectPr w:rsidR="00751EFB" w:rsidSect="00C26DB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89"/>
    <w:rsid w:val="002E4D7F"/>
    <w:rsid w:val="003E2289"/>
    <w:rsid w:val="004F6899"/>
    <w:rsid w:val="00664173"/>
    <w:rsid w:val="006E04AB"/>
    <w:rsid w:val="00751EFB"/>
    <w:rsid w:val="00BD2F4D"/>
    <w:rsid w:val="00C26DB3"/>
    <w:rsid w:val="00F2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CA0D6-EE94-4448-9011-8D68FB46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Родина Наталья Александровна</cp:lastModifiedBy>
  <cp:revision>8</cp:revision>
  <dcterms:created xsi:type="dcterms:W3CDTF">2025-09-03T09:04:00Z</dcterms:created>
  <dcterms:modified xsi:type="dcterms:W3CDTF">2025-09-22T04:38:00Z</dcterms:modified>
</cp:coreProperties>
</file>