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9A92E" w14:textId="77777777" w:rsidR="00EA11A4" w:rsidRDefault="00EA11A4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A11A4" w14:paraId="2F8988F7" w14:textId="77777777">
        <w:tc>
          <w:tcPr>
            <w:tcW w:w="10173" w:type="dxa"/>
          </w:tcPr>
          <w:p w14:paraId="538C152A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 w14:paraId="4014C2BA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ПРОДУКТЕ</w:t>
            </w:r>
          </w:p>
          <w:p w14:paraId="777F2492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УСТОЙЧИВОЕ РАЗВИТИЕ»</w:t>
            </w:r>
          </w:p>
          <w:p w14:paraId="63AAEE6C" w14:textId="77777777" w:rsidR="00EA11A4" w:rsidRDefault="004070F9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ПРИСУТСТВИЯ»</w:t>
            </w:r>
          </w:p>
        </w:tc>
      </w:tr>
    </w:tbl>
    <w:p w14:paraId="4A583C81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A11A4" w14:paraId="0325E9BE" w14:textId="77777777">
        <w:tc>
          <w:tcPr>
            <w:tcW w:w="10207" w:type="dxa"/>
            <w:shd w:val="clear" w:color="auto" w:fill="24A84D"/>
          </w:tcPr>
          <w:p w14:paraId="3615F35C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EA11A4" w14:paraId="5F9D0D3F" w14:textId="77777777" w:rsidTr="00D05C95">
        <w:tc>
          <w:tcPr>
            <w:tcW w:w="10207" w:type="dxa"/>
          </w:tcPr>
          <w:p w14:paraId="6084BEEA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 w:rsidR="00EA11A4" w14:paraId="7A76191C" w14:textId="77777777" w:rsidTr="00D05C95">
        <w:tc>
          <w:tcPr>
            <w:tcW w:w="10207" w:type="dxa"/>
          </w:tcPr>
          <w:p w14:paraId="27120C7F" w14:textId="77777777" w:rsidR="00EA11A4" w:rsidRDefault="004070F9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EA11A4" w:rsidRPr="000B55E8" w14:paraId="789F45F4" w14:textId="77777777" w:rsidTr="00D05C95">
        <w:tc>
          <w:tcPr>
            <w:tcW w:w="10207" w:type="dxa"/>
          </w:tcPr>
          <w:p w14:paraId="1FAE311F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 info@infra-konkurs.ru</w:t>
            </w:r>
          </w:p>
        </w:tc>
      </w:tr>
    </w:tbl>
    <w:p w14:paraId="114B9DBA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EA11A4" w14:paraId="07BA577C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CEE944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EA11A4" w14:paraId="36130A1F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12BAE9AB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27A312C0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4F4C6E63" w14:textId="77777777">
        <w:trPr>
          <w:trHeight w:val="320"/>
        </w:trPr>
        <w:tc>
          <w:tcPr>
            <w:tcW w:w="5387" w:type="dxa"/>
            <w:vAlign w:val="center"/>
          </w:tcPr>
          <w:p w14:paraId="13780DD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7FB7F55A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6E48720" w14:textId="77777777">
        <w:trPr>
          <w:trHeight w:val="320"/>
        </w:trPr>
        <w:tc>
          <w:tcPr>
            <w:tcW w:w="5387" w:type="dxa"/>
            <w:vAlign w:val="center"/>
          </w:tcPr>
          <w:p w14:paraId="4233ACFF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53809517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3B4CD3BC" w14:textId="77777777">
        <w:trPr>
          <w:trHeight w:val="320"/>
        </w:trPr>
        <w:tc>
          <w:tcPr>
            <w:tcW w:w="5387" w:type="dxa"/>
            <w:vAlign w:val="center"/>
          </w:tcPr>
          <w:p w14:paraId="08207C1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6145514D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5DE00792" w14:textId="77777777">
        <w:trPr>
          <w:trHeight w:val="320"/>
        </w:trPr>
        <w:tc>
          <w:tcPr>
            <w:tcW w:w="5387" w:type="dxa"/>
            <w:vAlign w:val="center"/>
          </w:tcPr>
          <w:p w14:paraId="0D63A83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433831EC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5C35B2A8" w14:textId="77777777">
        <w:trPr>
          <w:trHeight w:val="320"/>
        </w:trPr>
        <w:tc>
          <w:tcPr>
            <w:tcW w:w="5387" w:type="dxa"/>
            <w:vAlign w:val="center"/>
          </w:tcPr>
          <w:p w14:paraId="768F47E6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71C636EA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B9AAAE0" w14:textId="77777777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313B66B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649E31C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D728EEE" w14:textId="77777777"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79A170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по направлениям деятельности Организации:</w:t>
            </w:r>
          </w:p>
        </w:tc>
      </w:tr>
      <w:tr w:rsidR="00EA11A4" w14:paraId="5DCE343F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2EE2386C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направление деятельности организации: 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379B59BB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48AC20C" w14:textId="77777777">
        <w:trPr>
          <w:trHeight w:val="320"/>
        </w:trPr>
        <w:tc>
          <w:tcPr>
            <w:tcW w:w="5387" w:type="dxa"/>
            <w:vAlign w:val="center"/>
          </w:tcPr>
          <w:p w14:paraId="4AB7428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Производимая / поставляемая продукция / товар / услуги: </w:t>
            </w:r>
          </w:p>
        </w:tc>
        <w:tc>
          <w:tcPr>
            <w:tcW w:w="4820" w:type="dxa"/>
            <w:vAlign w:val="center"/>
          </w:tcPr>
          <w:p w14:paraId="737F4519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2B489B48" w14:textId="77777777">
        <w:trPr>
          <w:trHeight w:val="320"/>
        </w:trPr>
        <w:tc>
          <w:tcPr>
            <w:tcW w:w="5387" w:type="dxa"/>
            <w:vAlign w:val="center"/>
          </w:tcPr>
          <w:p w14:paraId="0A432AD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реализуемой продукции / услуг / год </w:t>
            </w:r>
          </w:p>
          <w:p w14:paraId="4DCF43E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результатам 2024 год)</w:t>
            </w:r>
          </w:p>
        </w:tc>
        <w:tc>
          <w:tcPr>
            <w:tcW w:w="4820" w:type="dxa"/>
            <w:vAlign w:val="center"/>
          </w:tcPr>
          <w:p w14:paraId="236D1844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22F27611" w14:textId="77777777">
        <w:trPr>
          <w:trHeight w:val="320"/>
        </w:trPr>
        <w:tc>
          <w:tcPr>
            <w:tcW w:w="5387" w:type="dxa"/>
            <w:vAlign w:val="center"/>
          </w:tcPr>
          <w:p w14:paraId="1B79E3F0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реализуемой продукции / услуг / год (желаемые показатели)</w:t>
            </w:r>
          </w:p>
        </w:tc>
        <w:tc>
          <w:tcPr>
            <w:tcW w:w="4820" w:type="dxa"/>
            <w:vAlign w:val="center"/>
          </w:tcPr>
          <w:p w14:paraId="2E2A2C4E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6BBCA6E2" w14:textId="77777777">
        <w:trPr>
          <w:trHeight w:val="320"/>
        </w:trPr>
        <w:tc>
          <w:tcPr>
            <w:tcW w:w="5387" w:type="dxa"/>
            <w:vAlign w:val="center"/>
          </w:tcPr>
          <w:p w14:paraId="4AA839D3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Текущая география присутствия: </w:t>
            </w:r>
          </w:p>
        </w:tc>
        <w:tc>
          <w:tcPr>
            <w:tcW w:w="4820" w:type="dxa"/>
            <w:vAlign w:val="center"/>
          </w:tcPr>
          <w:p w14:paraId="32BF30B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 / ЕАЭС / ШОС / БРИКС</w:t>
            </w:r>
          </w:p>
        </w:tc>
      </w:tr>
      <w:tr w:rsidR="00EA11A4" w14:paraId="557A516E" w14:textId="77777777">
        <w:trPr>
          <w:trHeight w:val="320"/>
        </w:trPr>
        <w:tc>
          <w:tcPr>
            <w:tcW w:w="5387" w:type="dxa"/>
            <w:vAlign w:val="center"/>
          </w:tcPr>
          <w:p w14:paraId="3F5B141A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присутствия:</w:t>
            </w:r>
          </w:p>
        </w:tc>
        <w:tc>
          <w:tcPr>
            <w:tcW w:w="4820" w:type="dxa"/>
            <w:vAlign w:val="center"/>
          </w:tcPr>
          <w:p w14:paraId="241F07C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Укажите страны </w:t>
            </w:r>
          </w:p>
        </w:tc>
      </w:tr>
      <w:tr w:rsidR="00344704" w14:paraId="0E6F9140" w14:textId="77777777">
        <w:trPr>
          <w:trHeight w:val="320"/>
        </w:trPr>
        <w:tc>
          <w:tcPr>
            <w:tcW w:w="5387" w:type="dxa"/>
            <w:vAlign w:val="center"/>
          </w:tcPr>
          <w:p w14:paraId="5435CBDB" w14:textId="77777777" w:rsidR="00344704" w:rsidRDefault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EDA7963" w14:textId="77777777" w:rsidR="00344704" w:rsidRDefault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</w:tbl>
    <w:p w14:paraId="511149F9" w14:textId="77777777" w:rsidR="00EA11A4" w:rsidRDefault="00EA11A4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EA11A4" w14:paraId="4FAB80C8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1F4FB3A5" w14:textId="77777777" w:rsidR="00EA11A4" w:rsidRDefault="004070F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EA11A4" w14:paraId="6FDACB25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1784935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E9D33D7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3E375953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7B0426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7FF03BE9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6E38536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C6A8C6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E996804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466DD5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1E5144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C47AA8E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44704" w14:paraId="3CE50A3D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7C029B7" w14:textId="06BD2286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320D222E" w14:textId="77777777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44704" w14:paraId="72E96BF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5917974" w14:textId="20E23317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68ED4E80" w14:textId="77777777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44704" w14:paraId="74055068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41C07A0" w14:textId="52C6D265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225D6556" w14:textId="77777777" w:rsidR="00344704" w:rsidRDefault="00344704" w:rsidP="003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3C8949F" w14:textId="4BCA3AB5" w:rsidR="00344704" w:rsidRPr="00344704" w:rsidRDefault="00344704" w:rsidP="00344704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344704" w14:paraId="7E34C175" w14:textId="77777777" w:rsidTr="006C3175">
        <w:trPr>
          <w:trHeight w:val="323"/>
        </w:trPr>
        <w:tc>
          <w:tcPr>
            <w:tcW w:w="1418" w:type="dxa"/>
          </w:tcPr>
          <w:p w14:paraId="0155038C" w14:textId="77777777" w:rsidR="00344704" w:rsidRDefault="00344704" w:rsidP="006C3175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3575BF0B" w14:textId="77777777" w:rsidR="00344704" w:rsidRDefault="00344704" w:rsidP="006C317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12ED0C8" w14:textId="77777777" w:rsidR="00344704" w:rsidRDefault="00344704" w:rsidP="006C317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7C0C480B" w14:textId="77777777" w:rsidR="00344704" w:rsidRDefault="00344704" w:rsidP="006C317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344704" w14:paraId="081C969A" w14:textId="77777777" w:rsidTr="006C3175">
        <w:trPr>
          <w:trHeight w:val="323"/>
        </w:trPr>
        <w:tc>
          <w:tcPr>
            <w:tcW w:w="1418" w:type="dxa"/>
          </w:tcPr>
          <w:p w14:paraId="48EEADCC" w14:textId="77777777" w:rsidR="00344704" w:rsidRDefault="00344704" w:rsidP="006C3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8E548A" w14:textId="77777777" w:rsidR="00344704" w:rsidRDefault="00344704" w:rsidP="006C3175"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 w14:paraId="7A4DD50C" w14:textId="77777777" w:rsidR="00344704" w:rsidRDefault="00344704" w:rsidP="006C317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16F31FED" w14:textId="77777777" w:rsidR="00344704" w:rsidRDefault="00344704" w:rsidP="006C317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4FB21CB6" w14:textId="77777777" w:rsidR="00344704" w:rsidRDefault="00344704" w:rsidP="00344704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sz w:val="24"/>
          <w:szCs w:val="24"/>
        </w:rPr>
        <w:sectPr w:rsidR="00344704" w:rsidSect="00344704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134" w:header="708" w:footer="340" w:gutter="0"/>
          <w:pgNumType w:start="1"/>
          <w:cols w:space="720"/>
          <w:titlePg/>
          <w:docGrid w:linePitch="272"/>
        </w:sectPr>
      </w:pPr>
    </w:p>
    <w:p w14:paraId="3F8960AC" w14:textId="7F0464C1" w:rsidR="00344704" w:rsidRDefault="00344704" w:rsidP="00344704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sz w:val="24"/>
          <w:szCs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4167E" w14:paraId="51B01E15" w14:textId="77777777" w:rsidTr="006C3175">
        <w:tc>
          <w:tcPr>
            <w:tcW w:w="10173" w:type="dxa"/>
            <w:vAlign w:val="center"/>
          </w:tcPr>
          <w:p w14:paraId="0FCBD839" w14:textId="6F9335EA" w:rsidR="0084167E" w:rsidRDefault="000B55E8" w:rsidP="006C3175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</w:t>
            </w:r>
            <w:r w:rsidR="0084167E">
              <w:rPr>
                <w:rFonts w:eastAsia="Roboto"/>
                <w:b/>
                <w:sz w:val="28"/>
                <w:szCs w:val="24"/>
              </w:rPr>
              <w:t>аявка на участие</w:t>
            </w:r>
          </w:p>
          <w:p w14:paraId="1A32CDB6" w14:textId="77777777" w:rsidR="0084167E" w:rsidRDefault="0084167E" w:rsidP="006C3175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proofErr w:type="gramStart"/>
            <w:r>
              <w:rPr>
                <w:rFonts w:eastAsia="Roboto"/>
                <w:b/>
                <w:sz w:val="28"/>
                <w:szCs w:val="24"/>
              </w:rPr>
              <w:t>в</w:t>
            </w:r>
            <w:proofErr w:type="gramEnd"/>
            <w:r>
              <w:rPr>
                <w:rFonts w:eastAsia="Roboto"/>
                <w:b/>
                <w:sz w:val="28"/>
                <w:szCs w:val="24"/>
              </w:rPr>
              <w:t xml:space="preserve"> ежегодной общественной премии</w:t>
            </w:r>
          </w:p>
          <w:p w14:paraId="2A0A9224" w14:textId="77777777" w:rsidR="0084167E" w:rsidRDefault="0084167E" w:rsidP="006C3175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14:paraId="5FD6E22F" w14:textId="77777777" w:rsidR="0084167E" w:rsidRDefault="0084167E" w:rsidP="006C3175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</w:p>
        </w:tc>
      </w:tr>
    </w:tbl>
    <w:p w14:paraId="6C7EF2E1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5D38871D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5CA45A98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28346B1D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4167E" w14:paraId="11B79D8F" w14:textId="77777777" w:rsidTr="006C3175">
        <w:tc>
          <w:tcPr>
            <w:tcW w:w="10207" w:type="dxa"/>
            <w:shd w:val="clear" w:color="auto" w:fill="24A84D"/>
          </w:tcPr>
          <w:p w14:paraId="7DFDEE9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84167E" w14:paraId="6AC496A3" w14:textId="77777777" w:rsidTr="0084167E">
        <w:tc>
          <w:tcPr>
            <w:tcW w:w="10207" w:type="dxa"/>
            <w:vAlign w:val="center"/>
          </w:tcPr>
          <w:p w14:paraId="218AF423" w14:textId="67CA0A40" w:rsidR="0084167E" w:rsidRDefault="0084167E" w:rsidP="00841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 w:rsidR="0084167E" w14:paraId="2B8753C6" w14:textId="77777777" w:rsidTr="0084167E">
        <w:tc>
          <w:tcPr>
            <w:tcW w:w="10207" w:type="dxa"/>
            <w:vAlign w:val="center"/>
          </w:tcPr>
          <w:p w14:paraId="664621B0" w14:textId="53D99F03" w:rsidR="0084167E" w:rsidRDefault="0084167E" w:rsidP="0084167E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84167E" w:rsidRPr="000B55E8" w14:paraId="48FF03F5" w14:textId="77777777" w:rsidTr="0084167E">
        <w:tc>
          <w:tcPr>
            <w:tcW w:w="10207" w:type="dxa"/>
            <w:vAlign w:val="center"/>
          </w:tcPr>
          <w:p w14:paraId="4C5A8DCE" w14:textId="5CBB1DB9" w:rsidR="0084167E" w:rsidRDefault="0084167E" w:rsidP="00841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7A47B76D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84167E" w14:paraId="4A5FD6E0" w14:textId="77777777" w:rsidTr="006C317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2C54C03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84167E" w14:paraId="7773F4EA" w14:textId="77777777" w:rsidTr="006C317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59C32CB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2F980E93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0E78A966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3687BB3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14:paraId="1025A00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095C1FE2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46076FC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26579782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2C26C823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2E3FE9C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14:paraId="64F87ED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2834688B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66D8ABD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21467CF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21B25E5D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7D9B7668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14:paraId="501A72C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61563DBB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52DAEB5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3383C62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3A006677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448B0E2B" w14:textId="77777777" w:rsidR="0084167E" w:rsidRDefault="0084167E" w:rsidP="006C3175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14:paraId="25AB5C4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05DB4D94" w14:textId="77777777" w:rsidTr="006C3175">
        <w:trPr>
          <w:trHeight w:val="71"/>
        </w:trPr>
        <w:tc>
          <w:tcPr>
            <w:tcW w:w="5387" w:type="dxa"/>
            <w:vAlign w:val="center"/>
          </w:tcPr>
          <w:p w14:paraId="3C67A611" w14:textId="77777777" w:rsidR="0084167E" w:rsidRDefault="0084167E" w:rsidP="006C3175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14:paraId="6F5AB4E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1665CE2D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493BCED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167B61D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3576CEA0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5AA34FFD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46408D3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6738E425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29E1A0D3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14:paraId="4FE38A2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183DD017" w14:textId="77777777" w:rsidTr="006C3175">
        <w:trPr>
          <w:trHeight w:val="320"/>
        </w:trPr>
        <w:tc>
          <w:tcPr>
            <w:tcW w:w="5387" w:type="dxa"/>
            <w:vAlign w:val="center"/>
          </w:tcPr>
          <w:p w14:paraId="0C954CB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14:paraId="56ABCF5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1664BE87" w14:textId="77777777" w:rsidR="0084167E" w:rsidRDefault="0084167E" w:rsidP="0084167E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84167E" w14:paraId="4D568848" w14:textId="77777777" w:rsidTr="006C3175">
        <w:trPr>
          <w:trHeight w:val="318"/>
        </w:trPr>
        <w:tc>
          <w:tcPr>
            <w:tcW w:w="568" w:type="dxa"/>
            <w:vMerge w:val="restart"/>
            <w:vAlign w:val="center"/>
          </w:tcPr>
          <w:p w14:paraId="31EDEF0D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0FF88D6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 w:rsidR="0084167E" w14:paraId="4EEA2DF5" w14:textId="77777777" w:rsidTr="006C3175">
        <w:trPr>
          <w:trHeight w:val="327"/>
        </w:trPr>
        <w:tc>
          <w:tcPr>
            <w:tcW w:w="568" w:type="dxa"/>
            <w:vMerge/>
            <w:vAlign w:val="center"/>
          </w:tcPr>
          <w:p w14:paraId="0BB70B6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083D085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14:paraId="2875EBF7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4167E" w14:paraId="4AAA72F0" w14:textId="77777777" w:rsidTr="006C3175">
        <w:trPr>
          <w:trHeight w:val="326"/>
        </w:trPr>
        <w:tc>
          <w:tcPr>
            <w:tcW w:w="568" w:type="dxa"/>
            <w:vMerge/>
            <w:vAlign w:val="center"/>
          </w:tcPr>
          <w:p w14:paraId="08F1F7E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5C13CD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14:paraId="214762E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4167E" w14:paraId="19E77B61" w14:textId="77777777" w:rsidTr="006C3175">
        <w:trPr>
          <w:trHeight w:val="229"/>
        </w:trPr>
        <w:tc>
          <w:tcPr>
            <w:tcW w:w="568" w:type="dxa"/>
            <w:vMerge w:val="restart"/>
            <w:vAlign w:val="center"/>
          </w:tcPr>
          <w:p w14:paraId="0808496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0F53462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84167E" w14:paraId="32C99996" w14:textId="77777777" w:rsidTr="006C3175">
        <w:trPr>
          <w:trHeight w:val="229"/>
        </w:trPr>
        <w:tc>
          <w:tcPr>
            <w:tcW w:w="568" w:type="dxa"/>
            <w:vMerge/>
            <w:vAlign w:val="center"/>
          </w:tcPr>
          <w:p w14:paraId="607501A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3CDD74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 w14:paraId="0AC7EC8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2AADD72C" w14:textId="77777777" w:rsidTr="000B55E8">
        <w:trPr>
          <w:trHeight w:val="229"/>
        </w:trPr>
        <w:tc>
          <w:tcPr>
            <w:tcW w:w="568" w:type="dxa"/>
            <w:vMerge/>
            <w:vAlign w:val="center"/>
          </w:tcPr>
          <w:p w14:paraId="7B15DF3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1212503" w14:textId="77777777" w:rsidR="0084167E" w:rsidRDefault="0084167E" w:rsidP="006C3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 w14:paraId="3F95AA73" w14:textId="77777777" w:rsidR="0084167E" w:rsidRDefault="0084167E" w:rsidP="006C3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BB8C6C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62A31C88" w14:textId="77777777" w:rsidTr="006C3175">
        <w:trPr>
          <w:trHeight w:val="312"/>
        </w:trPr>
        <w:tc>
          <w:tcPr>
            <w:tcW w:w="568" w:type="dxa"/>
            <w:vMerge/>
            <w:vAlign w:val="center"/>
          </w:tcPr>
          <w:p w14:paraId="6A246C9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26743F0" w14:textId="77777777" w:rsidR="0084167E" w:rsidRDefault="0084167E" w:rsidP="006C3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ПО для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Align w:val="center"/>
          </w:tcPr>
          <w:p w14:paraId="1EA6088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4167E" w14:paraId="769062C7" w14:textId="77777777" w:rsidTr="006C3175">
        <w:trPr>
          <w:trHeight w:val="309"/>
        </w:trPr>
        <w:tc>
          <w:tcPr>
            <w:tcW w:w="568" w:type="dxa"/>
            <w:vMerge/>
            <w:vAlign w:val="center"/>
          </w:tcPr>
          <w:p w14:paraId="268A6B4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742E694" w14:textId="77777777" w:rsidR="0084167E" w:rsidRDefault="0084167E" w:rsidP="006C3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Align w:val="center"/>
          </w:tcPr>
          <w:p w14:paraId="4C94766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4638FF81" w14:textId="77777777" w:rsidR="00E35BA2" w:rsidRDefault="00E35BA2" w:rsidP="006C317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  <w:sectPr w:rsidR="00E35BA2" w:rsidSect="00B629AB">
          <w:headerReference w:type="default" r:id="rId13"/>
          <w:footerReference w:type="first" r:id="rId14"/>
          <w:pgSz w:w="11906" w:h="16838"/>
          <w:pgMar w:top="1134" w:right="851" w:bottom="1134" w:left="1134" w:header="708" w:footer="708" w:gutter="0"/>
          <w:pgNumType w:start="1"/>
          <w:cols w:space="720"/>
          <w:docGrid w:linePitch="272"/>
        </w:sect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84167E" w14:paraId="333BFA50" w14:textId="77777777" w:rsidTr="006C3175">
        <w:trPr>
          <w:trHeight w:val="229"/>
        </w:trPr>
        <w:tc>
          <w:tcPr>
            <w:tcW w:w="568" w:type="dxa"/>
            <w:vAlign w:val="center"/>
          </w:tcPr>
          <w:p w14:paraId="1C2A600F" w14:textId="7FF07156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0B3EB5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14:paraId="3158B59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 w:rsidR="0084167E" w14:paraId="6F0B79E9" w14:textId="77777777" w:rsidTr="006C3175">
        <w:trPr>
          <w:trHeight w:val="320"/>
        </w:trPr>
        <w:tc>
          <w:tcPr>
            <w:tcW w:w="568" w:type="dxa"/>
            <w:vMerge w:val="restart"/>
            <w:vAlign w:val="center"/>
          </w:tcPr>
          <w:p w14:paraId="1EFEA45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29F31F7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84167E" w14:paraId="0A44D747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650E3BF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83DD2D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14:paraId="46CEE57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5B6A615C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0E036D40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482FB67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14:paraId="1FF37F6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1AE19638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1B25FE4F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B99E828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 w14:paraId="7A6BF6A2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379A6E45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5B4CB570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8D97463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14:paraId="3952C69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404B532F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3A8522DC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0972AF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14:paraId="62570AE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3297CC90" w14:textId="77777777" w:rsidTr="006C3175">
        <w:trPr>
          <w:trHeight w:val="320"/>
        </w:trPr>
        <w:tc>
          <w:tcPr>
            <w:tcW w:w="568" w:type="dxa"/>
            <w:vMerge w:val="restart"/>
            <w:vAlign w:val="center"/>
          </w:tcPr>
          <w:p w14:paraId="24C2FC2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67513CD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679A7" w14:paraId="6E19B1A9" w14:textId="77777777" w:rsidTr="003679A7">
        <w:trPr>
          <w:trHeight w:val="320"/>
        </w:trPr>
        <w:tc>
          <w:tcPr>
            <w:tcW w:w="568" w:type="dxa"/>
            <w:vMerge/>
            <w:vAlign w:val="center"/>
          </w:tcPr>
          <w:p w14:paraId="048F7C98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41D6F249" w14:textId="21B4D1C4" w:rsidR="003679A7" w:rsidRDefault="003679A7" w:rsidP="0036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679A7"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 w:rsidR="003679A7" w14:paraId="06A367D4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304EEF40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F3D442A" w14:textId="6E1D2534" w:rsidR="003679A7" w:rsidRP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679A7"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 w14:paraId="4C6CD7E6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04B7C713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D1EBC09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F207093" w14:textId="189D22FA" w:rsidR="003679A7" w:rsidRP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 w14:paraId="6A8B7FEE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3A3A66D9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7B103040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718111E" w14:textId="257E9701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 w14:paraId="31558E21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70587D0B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4495204C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804E1A5" w14:textId="0A060F3C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5E514F35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2E9DC061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9407874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959C080" w14:textId="507C7F8C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733AB77A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34CDB6F0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5BB4BCC0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FB9F2C8" w14:textId="57982966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Нефтяная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5BA3C51C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2F3123A2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341482FB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1F1B30C" w14:textId="6B96010F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006EA15D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79A7" w14:paraId="67273A35" w14:textId="77777777" w:rsidTr="003679A7">
        <w:trPr>
          <w:trHeight w:val="320"/>
        </w:trPr>
        <w:tc>
          <w:tcPr>
            <w:tcW w:w="568" w:type="dxa"/>
            <w:vMerge/>
            <w:vAlign w:val="center"/>
          </w:tcPr>
          <w:p w14:paraId="1A280797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5F6C66F" w14:textId="393122AD" w:rsidR="003679A7" w:rsidRPr="003679A7" w:rsidRDefault="003679A7" w:rsidP="0036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679A7"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 w:rsidR="003679A7" w14:paraId="2E8DAE48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ED85F59" w14:textId="77777777" w:rsidR="003679A7" w:rsidRDefault="003679A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DCEB1E6" w14:textId="2B69FBDC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промышленность</w:t>
            </w:r>
          </w:p>
        </w:tc>
        <w:tc>
          <w:tcPr>
            <w:tcW w:w="3261" w:type="dxa"/>
            <w:vAlign w:val="center"/>
          </w:tcPr>
          <w:p w14:paraId="3D8B92DB" w14:textId="77777777" w:rsidR="003679A7" w:rsidRDefault="003679A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22501C4F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6AC183BF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CE83132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14:paraId="12B419D8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3D7AE1BE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765AB5F2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1030E6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14:paraId="3D4C919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40503E4F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E330839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6CF302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14:paraId="0576F98D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57E79EBF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61733D5B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D05B20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 w14:paraId="7E8BE54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771CC4AB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6BC1EA03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93B731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 w14:paraId="48BC33D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239E97CC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5B1DBF8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35078B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14:paraId="313399C3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29DFDB87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16322B4E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DB3F9A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14:paraId="1C7E070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62DCBBB6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0BF590EE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6C5A77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14:paraId="47B76CFB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172B7767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491A2FD9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CAA85E8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14:paraId="04DFC23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53156B9E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79906AB4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45A75C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14:paraId="0D64120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6B2610B0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77CE5FA4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3380F3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14:paraId="58AC758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749AE1E1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2E5B1CCF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86D083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14:paraId="09E0153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531E6A01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74D85B16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B2B5FF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 w14:paraId="3A0E56A2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63B7DCEB" w14:textId="77777777" w:rsidTr="006C3175">
        <w:trPr>
          <w:trHeight w:val="320"/>
        </w:trPr>
        <w:tc>
          <w:tcPr>
            <w:tcW w:w="568" w:type="dxa"/>
            <w:vMerge/>
            <w:vAlign w:val="center"/>
          </w:tcPr>
          <w:p w14:paraId="50D58A72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B2D0857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79A5ABA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4167E" w14:paraId="5EF26418" w14:textId="77777777" w:rsidTr="006C3175">
        <w:trPr>
          <w:trHeight w:val="60"/>
        </w:trPr>
        <w:tc>
          <w:tcPr>
            <w:tcW w:w="568" w:type="dxa"/>
            <w:vMerge w:val="restart"/>
            <w:vAlign w:val="center"/>
          </w:tcPr>
          <w:p w14:paraId="1FA311E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DF22E98" w14:textId="77777777" w:rsidR="0084167E" w:rsidRDefault="0084167E" w:rsidP="006C3175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84167E" w14:paraId="77E6CD4C" w14:textId="77777777" w:rsidTr="006C3175">
        <w:trPr>
          <w:trHeight w:val="60"/>
        </w:trPr>
        <w:tc>
          <w:tcPr>
            <w:tcW w:w="568" w:type="dxa"/>
            <w:vMerge/>
            <w:vAlign w:val="center"/>
          </w:tcPr>
          <w:p w14:paraId="13F6D59F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F6DF39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ПО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14:paraId="38282A2D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4167E" w14:paraId="2C14C012" w14:textId="77777777" w:rsidTr="006C3175">
        <w:trPr>
          <w:trHeight w:val="60"/>
        </w:trPr>
        <w:tc>
          <w:tcPr>
            <w:tcW w:w="568" w:type="dxa"/>
            <w:vMerge/>
            <w:vAlign w:val="center"/>
          </w:tcPr>
          <w:p w14:paraId="6C5ECB5A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BAC2785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14:paraId="6674DB7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4167E" w14:paraId="2927DAAD" w14:textId="77777777" w:rsidTr="006C3175">
        <w:trPr>
          <w:trHeight w:val="60"/>
        </w:trPr>
        <w:tc>
          <w:tcPr>
            <w:tcW w:w="568" w:type="dxa"/>
            <w:vMerge/>
            <w:vAlign w:val="center"/>
          </w:tcPr>
          <w:p w14:paraId="331949D5" w14:textId="77777777" w:rsidR="0084167E" w:rsidRDefault="0084167E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C323B4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14:paraId="5E1A11C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4167E" w14:paraId="21A42038" w14:textId="77777777" w:rsidTr="006C3175">
        <w:trPr>
          <w:trHeight w:val="477"/>
        </w:trPr>
        <w:tc>
          <w:tcPr>
            <w:tcW w:w="568" w:type="dxa"/>
            <w:vMerge/>
            <w:vAlign w:val="center"/>
          </w:tcPr>
          <w:p w14:paraId="78FCF636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14:paraId="1B7E6DE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14:paraId="5C4A18B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074CD1A" w14:textId="77777777" w:rsidR="0084167E" w:rsidRDefault="0084167E" w:rsidP="0084167E">
      <w:pPr>
        <w:rPr>
          <w:sz w:val="24"/>
          <w:szCs w:val="22"/>
        </w:rPr>
      </w:pPr>
    </w:p>
    <w:p w14:paraId="15AF64E5" w14:textId="77777777" w:rsidR="00D05C95" w:rsidRDefault="00D05C95" w:rsidP="0084167E">
      <w:pPr>
        <w:rPr>
          <w:sz w:val="24"/>
          <w:szCs w:val="22"/>
        </w:rPr>
      </w:pPr>
    </w:p>
    <w:p w14:paraId="04BE7418" w14:textId="77777777" w:rsidR="00D05C95" w:rsidRDefault="00D05C95" w:rsidP="0084167E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84167E" w14:paraId="22FA63B5" w14:textId="77777777" w:rsidTr="006C317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0BED203C" w14:textId="77777777" w:rsidR="0084167E" w:rsidRDefault="0084167E" w:rsidP="006C3175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84167E" w14:paraId="049693ED" w14:textId="77777777" w:rsidTr="006C317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7ACFDC4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1342CBF1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42E8CE48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FB5A77E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16E74FB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5B66D11C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83E749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0F0C06A0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64F1F938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27106BA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151BC219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2AF484AA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1F2C5C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4999C3A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32A52C51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19225CF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5EC12494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4167E" w14:paraId="1D48041E" w14:textId="77777777" w:rsidTr="006C317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5A1E99C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2F8BB268" w14:textId="77777777" w:rsidR="0084167E" w:rsidRDefault="0084167E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6ED2BF8C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84167E" w14:paraId="2A9EECDA" w14:textId="77777777" w:rsidTr="006C3175">
        <w:trPr>
          <w:trHeight w:val="323"/>
        </w:trPr>
        <w:tc>
          <w:tcPr>
            <w:tcW w:w="1418" w:type="dxa"/>
          </w:tcPr>
          <w:p w14:paraId="260B5718" w14:textId="77777777" w:rsidR="0084167E" w:rsidRDefault="0084167E" w:rsidP="006C3175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1C1909AA" w14:textId="77777777" w:rsidR="0084167E" w:rsidRDefault="0084167E" w:rsidP="006C317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7947F5A" w14:textId="77777777" w:rsidR="0084167E" w:rsidRDefault="0084167E" w:rsidP="006C317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66E642D6" w14:textId="77777777" w:rsidR="0084167E" w:rsidRDefault="0084167E" w:rsidP="006C317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84167E" w14:paraId="521545DF" w14:textId="77777777" w:rsidTr="006C3175">
        <w:trPr>
          <w:trHeight w:val="323"/>
        </w:trPr>
        <w:tc>
          <w:tcPr>
            <w:tcW w:w="1418" w:type="dxa"/>
          </w:tcPr>
          <w:p w14:paraId="2DF12A42" w14:textId="77777777" w:rsidR="0084167E" w:rsidRDefault="0084167E" w:rsidP="006C3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EEEF42" w14:textId="77777777" w:rsidR="0084167E" w:rsidRDefault="0084167E" w:rsidP="006C317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45D832E" w14:textId="77777777" w:rsidR="0084167E" w:rsidRDefault="0084167E" w:rsidP="006C317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527E4B22" w14:textId="77777777" w:rsidR="0084167E" w:rsidRDefault="0084167E" w:rsidP="006C317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152652C8" w14:textId="77777777" w:rsidR="0084167E" w:rsidRDefault="0084167E" w:rsidP="0084167E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 w14:paraId="7B38FD82" w14:textId="77777777" w:rsidR="0084167E" w:rsidRDefault="0084167E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54625DAF" w14:textId="77777777" w:rsidR="0084167E" w:rsidRDefault="0084167E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9B1D70D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693E2B0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226C7965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679CA1E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94BC41A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6AAF062A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578C68AD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0989282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8396104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0C4B9D7D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BE57F61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E548434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B60A22C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553A3F4F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69BA4EC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0C12C8CE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7AE3CDC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02619C57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5B775F7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1A358610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1264CBA3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FE4EC0E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C40A5A2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671F1BCE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2F7A9384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0C79F517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DBC276E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6418A03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4B589A3D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2121E776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2CB9506B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5C4ED556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32ACD80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  <w:sectPr w:rsidR="003F6C48" w:rsidSect="00344704">
          <w:headerReference w:type="default" r:id="rId15"/>
          <w:footerReference w:type="default" r:id="rId16"/>
          <w:headerReference w:type="first" r:id="rId17"/>
          <w:pgSz w:w="11906" w:h="16838"/>
          <w:pgMar w:top="1134" w:right="851" w:bottom="1134" w:left="1134" w:header="708" w:footer="708" w:gutter="0"/>
          <w:pgNumType w:start="1"/>
          <w:cols w:space="720"/>
          <w:titlePg/>
          <w:docGrid w:linePitch="272"/>
        </w:sectPr>
      </w:pPr>
    </w:p>
    <w:tbl>
      <w:tblPr>
        <w:tblStyle w:val="a9"/>
        <w:tblpPr w:leftFromText="180" w:rightFromText="180" w:vertAnchor="text" w:horzAnchor="margin" w:tblpY="7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72"/>
      </w:tblGrid>
      <w:tr w:rsidR="006C3175" w14:paraId="31A34678" w14:textId="77777777" w:rsidTr="001F1F89">
        <w:tc>
          <w:tcPr>
            <w:tcW w:w="2093" w:type="dxa"/>
          </w:tcPr>
          <w:p w14:paraId="5FE33777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14:paraId="2AD3C858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 w14:paraId="19B991F7" w14:textId="54EE018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НА УЧАСТИЕ В ПРОДУКТЕ</w:t>
            </w:r>
          </w:p>
          <w:p w14:paraId="42722FDF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 w14:paraId="5FD335DE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14:paraId="115710D1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542CE62F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0D9B98B4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C3175" w14:paraId="52BE2D36" w14:textId="77777777" w:rsidTr="006C3175">
        <w:tc>
          <w:tcPr>
            <w:tcW w:w="10207" w:type="dxa"/>
            <w:shd w:val="clear" w:color="auto" w:fill="24A84D"/>
          </w:tcPr>
          <w:p w14:paraId="4C397158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6C3175" w14:paraId="7F99F5B5" w14:textId="77777777" w:rsidTr="00D05C95">
        <w:tc>
          <w:tcPr>
            <w:tcW w:w="10207" w:type="dxa"/>
          </w:tcPr>
          <w:p w14:paraId="64D94E33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 w:rsidR="006C3175" w14:paraId="0FEDC21A" w14:textId="77777777" w:rsidTr="00D05C95">
        <w:tc>
          <w:tcPr>
            <w:tcW w:w="10207" w:type="dxa"/>
          </w:tcPr>
          <w:p w14:paraId="50741245" w14:textId="43E607F5" w:rsidR="006C3175" w:rsidRDefault="006C3175" w:rsidP="006C3175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6C3175" w:rsidRPr="000B55E8" w14:paraId="2FF94A89" w14:textId="77777777" w:rsidTr="00D05C95">
        <w:tc>
          <w:tcPr>
            <w:tcW w:w="10207" w:type="dxa"/>
          </w:tcPr>
          <w:p w14:paraId="2F3C1B8A" w14:textId="66DBADF0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6EB79A88" w14:textId="77777777" w:rsidR="006C3175" w:rsidRP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6C3175" w14:paraId="45990CFF" w14:textId="77777777" w:rsidTr="00D05C9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  <w:right w:val="nil"/>
            </w:tcBorders>
            <w:shd w:val="clear" w:color="auto" w:fill="1470B5"/>
            <w:vAlign w:val="center"/>
          </w:tcPr>
          <w:p w14:paraId="501EB881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6C3175" w14:paraId="4ACD4E26" w14:textId="77777777" w:rsidTr="00D05C9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1B946E34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  <w:right w:val="nil"/>
            </w:tcBorders>
            <w:vAlign w:val="center"/>
          </w:tcPr>
          <w:p w14:paraId="28547305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4BF134FA" w14:textId="77777777" w:rsidTr="00D05C9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5834F70E" w14:textId="74E7D67F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tcBorders>
              <w:top w:val="nil"/>
              <w:right w:val="nil"/>
            </w:tcBorders>
            <w:vAlign w:val="center"/>
          </w:tcPr>
          <w:p w14:paraId="02F6AA55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1B89FCCD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413BDEA6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30D94DCA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2EAC9281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17B403B7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6FFF42A4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51BDD5EB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6A45050F" w14:textId="5EEB0171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74E008C8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767CD10F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2D7D1B55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338E55C2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5998789D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691D5FDA" w14:textId="0BEAD37C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26F329D4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10433EFE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42844D6A" w14:textId="7ED45356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689AA89B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51AF3052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2D6D27A2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4F963D01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65F76CE0" w14:textId="77777777" w:rsidTr="00D05C95">
        <w:trPr>
          <w:trHeight w:val="320"/>
        </w:trPr>
        <w:tc>
          <w:tcPr>
            <w:tcW w:w="5387" w:type="dxa"/>
            <w:vAlign w:val="center"/>
          </w:tcPr>
          <w:p w14:paraId="48DD9547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77B49650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4847502F" w14:textId="77777777" w:rsidTr="00D05C95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5E860C" w14:textId="7CBF761F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tcBorders>
              <w:bottom w:val="single" w:sz="4" w:space="0" w:color="auto"/>
              <w:right w:val="nil"/>
            </w:tcBorders>
            <w:vAlign w:val="center"/>
          </w:tcPr>
          <w:p w14:paraId="5A494776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14:paraId="6A6606E3" w14:textId="77777777" w:rsidTr="00D05C95">
        <w:trPr>
          <w:trHeight w:val="320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vAlign w:val="center"/>
          </w:tcPr>
          <w:p w14:paraId="6018CA47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14FE21" w14:textId="77777777" w:rsid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7921C7C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p w14:paraId="0B5B7EDE" w14:textId="77777777" w:rsidR="006C3175" w:rsidRDefault="006C3175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p w14:paraId="280D0E7E" w14:textId="77777777" w:rsidR="00215911" w:rsidRPr="006C3175" w:rsidRDefault="00215911" w:rsidP="006C317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789"/>
        <w:gridCol w:w="850"/>
      </w:tblGrid>
      <w:tr w:rsidR="006C3175" w:rsidRPr="006C3175" w14:paraId="3A4754C7" w14:textId="77777777" w:rsidTr="00E37F24">
        <w:trPr>
          <w:cantSplit/>
          <w:trHeight w:val="285"/>
        </w:trPr>
        <w:tc>
          <w:tcPr>
            <w:tcW w:w="596" w:type="dxa"/>
            <w:vMerge w:val="restart"/>
            <w:vAlign w:val="center"/>
          </w:tcPr>
          <w:p w14:paraId="3319849A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shd w:val="clear" w:color="auto" w:fill="00B050"/>
            <w:vAlign w:val="center"/>
          </w:tcPr>
          <w:p w14:paraId="3D7B3259" w14:textId="395D6868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6C3175" w:rsidRPr="006C3175" w14:paraId="0001EC41" w14:textId="77777777" w:rsidTr="00E37F24">
        <w:trPr>
          <w:cantSplit/>
          <w:trHeight w:val="560"/>
        </w:trPr>
        <w:tc>
          <w:tcPr>
            <w:tcW w:w="596" w:type="dxa"/>
            <w:vMerge/>
            <w:vAlign w:val="center"/>
          </w:tcPr>
          <w:p w14:paraId="2B9B11A9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6EBD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6C3175" w14:paraId="08200E0E" w14:textId="77777777" w:rsidTr="00E37F24">
        <w:trPr>
          <w:cantSplit/>
          <w:trHeight w:val="320"/>
        </w:trPr>
        <w:tc>
          <w:tcPr>
            <w:tcW w:w="596" w:type="dxa"/>
            <w:vMerge w:val="restart"/>
            <w:vAlign w:val="center"/>
          </w:tcPr>
          <w:p w14:paraId="5D8C24F7" w14:textId="77777777" w:rsidR="00D05C95" w:rsidRPr="006C317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2CD1CFDD" w14:textId="781A77DD" w:rsidR="00D05C95" w:rsidRPr="006C317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  <w:r w:rsidRPr="00D05C9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05C95" w:rsidRPr="00D05C95" w14:paraId="6F9E520C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6F9395A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219F32E" w14:textId="21D4AEB6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850" w:type="dxa"/>
            <w:vAlign w:val="center"/>
          </w:tcPr>
          <w:p w14:paraId="68932278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D05C95" w14:paraId="18C41CA4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4F93F336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9E63C0D" w14:textId="531C51D3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Значимость для региона</w:t>
            </w:r>
          </w:p>
        </w:tc>
        <w:tc>
          <w:tcPr>
            <w:tcW w:w="850" w:type="dxa"/>
            <w:vAlign w:val="center"/>
          </w:tcPr>
          <w:p w14:paraId="109AABF9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D05C95" w14:paraId="4757650F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69335DCB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2A2218A" w14:textId="2ABB747C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Конкурентная среда</w:t>
            </w:r>
          </w:p>
        </w:tc>
        <w:tc>
          <w:tcPr>
            <w:tcW w:w="850" w:type="dxa"/>
            <w:vAlign w:val="center"/>
          </w:tcPr>
          <w:p w14:paraId="50EDA172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D05C95" w14:paraId="7008A38E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53ED7868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58310A77" w14:textId="7F1036BC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6B6B84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6C3175" w14:paraId="1C2AF8A8" w14:textId="77777777" w:rsidTr="00E37F24">
        <w:trPr>
          <w:cantSplit/>
          <w:trHeight w:val="382"/>
        </w:trPr>
        <w:tc>
          <w:tcPr>
            <w:tcW w:w="596" w:type="dxa"/>
            <w:vMerge w:val="restart"/>
            <w:vAlign w:val="center"/>
          </w:tcPr>
          <w:p w14:paraId="50C7EE79" w14:textId="77777777" w:rsidR="00D05C95" w:rsidRPr="006C317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2C35848E" w14:textId="352C4DE2" w:rsidR="00D05C95" w:rsidRPr="006C317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b/>
                <w:color w:val="FFFFFF" w:themeColor="background1"/>
                <w:sz w:val="24"/>
                <w:szCs w:val="24"/>
              </w:rPr>
              <w:t xml:space="preserve">Место реализации проекта </w:t>
            </w:r>
          </w:p>
        </w:tc>
      </w:tr>
      <w:tr w:rsidR="00D05C95" w:rsidRPr="00D05C95" w14:paraId="03013C51" w14:textId="77777777" w:rsidTr="00E37F24">
        <w:trPr>
          <w:cantSplit/>
          <w:trHeight w:val="229"/>
        </w:trPr>
        <w:tc>
          <w:tcPr>
            <w:tcW w:w="596" w:type="dxa"/>
            <w:vMerge/>
            <w:vAlign w:val="center"/>
          </w:tcPr>
          <w:p w14:paraId="799842D1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61484D41" w14:textId="13789202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Субъект РФ</w:t>
            </w:r>
          </w:p>
        </w:tc>
        <w:tc>
          <w:tcPr>
            <w:tcW w:w="850" w:type="dxa"/>
            <w:vAlign w:val="center"/>
          </w:tcPr>
          <w:p w14:paraId="2DC894CD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D05C95" w14:paraId="56C7C751" w14:textId="77777777" w:rsidTr="00E37F24">
        <w:trPr>
          <w:cantSplit/>
          <w:trHeight w:val="229"/>
        </w:trPr>
        <w:tc>
          <w:tcPr>
            <w:tcW w:w="596" w:type="dxa"/>
            <w:vMerge/>
            <w:vAlign w:val="center"/>
          </w:tcPr>
          <w:p w14:paraId="2D68977F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088BA21" w14:textId="1A2528D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850" w:type="dxa"/>
            <w:vAlign w:val="center"/>
          </w:tcPr>
          <w:p w14:paraId="38595968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05C95" w:rsidRPr="00D05C95" w14:paraId="2F51D3EF" w14:textId="77777777" w:rsidTr="00E37F24">
        <w:trPr>
          <w:cantSplit/>
          <w:trHeight w:val="229"/>
        </w:trPr>
        <w:tc>
          <w:tcPr>
            <w:tcW w:w="596" w:type="dxa"/>
            <w:vMerge/>
            <w:vAlign w:val="center"/>
          </w:tcPr>
          <w:p w14:paraId="17948145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72FE8F7" w14:textId="77BCF029" w:rsidR="00D05C95" w:rsidRPr="00D05C95" w:rsidRDefault="00D05C95" w:rsidP="00C66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05C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092EB6" w14:textId="77777777" w:rsidR="00D05C95" w:rsidRPr="00D05C95" w:rsidRDefault="00D05C9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:rsidRPr="006C3175" w14:paraId="5E2080DD" w14:textId="77777777" w:rsidTr="00E37F24">
        <w:trPr>
          <w:cantSplit/>
          <w:trHeight w:val="320"/>
        </w:trPr>
        <w:tc>
          <w:tcPr>
            <w:tcW w:w="596" w:type="dxa"/>
            <w:vMerge w:val="restart"/>
            <w:vAlign w:val="center"/>
          </w:tcPr>
          <w:p w14:paraId="3791F9EE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762E0270" w14:textId="1D2FC9ED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662FE"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</w:t>
            </w:r>
            <w:r w:rsidR="00C662FE" w:rsidRPr="00C662FE">
              <w:rPr>
                <w:b/>
                <w:color w:val="FFFFFF" w:themeColor="background1"/>
                <w:sz w:val="24"/>
                <w:szCs w:val="24"/>
              </w:rPr>
              <w:t xml:space="preserve"> словом «Да»</w:t>
            </w:r>
            <w:r w:rsidRPr="00C662FE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C3175" w:rsidRPr="006C3175" w14:paraId="09122FE1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FFC99FE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38AC7AD8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0" w:type="dxa"/>
            <w:vAlign w:val="center"/>
          </w:tcPr>
          <w:p w14:paraId="4BF17494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1A65395A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9C3839D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C9CCC56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0" w:type="dxa"/>
            <w:vAlign w:val="center"/>
          </w:tcPr>
          <w:p w14:paraId="26580930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5875FAC0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3855ED0A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53736D13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0" w:type="dxa"/>
            <w:vAlign w:val="center"/>
          </w:tcPr>
          <w:p w14:paraId="0E2C66F2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:rsidRPr="006C3175" w14:paraId="66227AF0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4121715D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3B06DFEA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0" w:type="dxa"/>
            <w:vAlign w:val="center"/>
          </w:tcPr>
          <w:p w14:paraId="11C8F9C3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1D0D112D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53D345DE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6B2C3913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Другое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A968F88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45D3CC28" w14:textId="77777777" w:rsidTr="00E37F24">
        <w:trPr>
          <w:cantSplit/>
          <w:trHeight w:val="320"/>
        </w:trPr>
        <w:tc>
          <w:tcPr>
            <w:tcW w:w="596" w:type="dxa"/>
            <w:vMerge w:val="restart"/>
            <w:vAlign w:val="center"/>
          </w:tcPr>
          <w:p w14:paraId="1958AABD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799AE1C2" w14:textId="4FBCFDC8" w:rsidR="006C3175" w:rsidRPr="00215911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215911">
              <w:rPr>
                <w:b/>
                <w:color w:val="FFFFFF" w:themeColor="background1"/>
                <w:sz w:val="24"/>
                <w:szCs w:val="24"/>
              </w:rPr>
              <w:t>Отрасль проекта (отметьте нужный вариант</w:t>
            </w:r>
            <w:r w:rsidR="00215911" w:rsidRPr="00215911">
              <w:rPr>
                <w:b/>
                <w:color w:val="FFFFFF" w:themeColor="background1"/>
                <w:sz w:val="24"/>
                <w:szCs w:val="24"/>
              </w:rPr>
              <w:t xml:space="preserve"> словом «Да»</w:t>
            </w:r>
            <w:r w:rsidRPr="00215911">
              <w:rPr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</w:tr>
      <w:tr w:rsidR="006C3175" w:rsidRPr="006C3175" w14:paraId="40085369" w14:textId="77777777" w:rsidTr="00E37F24">
        <w:trPr>
          <w:cantSplit/>
          <w:trHeight w:val="272"/>
        </w:trPr>
        <w:tc>
          <w:tcPr>
            <w:tcW w:w="596" w:type="dxa"/>
            <w:vMerge/>
            <w:vAlign w:val="center"/>
          </w:tcPr>
          <w:p w14:paraId="694BFDF5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35AA1A2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ЖКХ (ВКХ)</w:t>
            </w:r>
          </w:p>
        </w:tc>
        <w:tc>
          <w:tcPr>
            <w:tcW w:w="850" w:type="dxa"/>
            <w:vAlign w:val="center"/>
          </w:tcPr>
          <w:p w14:paraId="66F78077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5BEB005B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A74B87E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0AD668FB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Энергетика</w:t>
            </w:r>
          </w:p>
        </w:tc>
        <w:tc>
          <w:tcPr>
            <w:tcW w:w="850" w:type="dxa"/>
            <w:vAlign w:val="center"/>
          </w:tcPr>
          <w:p w14:paraId="5E86294B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4E28EAB1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6179824A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0D884BEB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0" w:type="dxa"/>
            <w:vAlign w:val="center"/>
          </w:tcPr>
          <w:p w14:paraId="40D53396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3BDB08D0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2C0630B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9A44F32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АПК</w:t>
            </w:r>
          </w:p>
        </w:tc>
        <w:tc>
          <w:tcPr>
            <w:tcW w:w="850" w:type="dxa"/>
            <w:vAlign w:val="center"/>
          </w:tcPr>
          <w:p w14:paraId="2F7F25D4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235E48CF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5CEDE263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D12CD1A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0" w:type="dxa"/>
            <w:vAlign w:val="center"/>
          </w:tcPr>
          <w:p w14:paraId="45532FD1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7E3A0407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731BE58B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1041F61E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vAlign w:val="center"/>
          </w:tcPr>
          <w:p w14:paraId="4D8B90AC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36B69366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2B96FD1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6F034E5C" w14:textId="3A1C7F36" w:rsidR="006C3175" w:rsidRPr="006C3175" w:rsidRDefault="006C3175" w:rsidP="0021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Строительство жилищных объектов (</w:t>
            </w:r>
            <w:r w:rsidR="00215911">
              <w:rPr>
                <w:sz w:val="24"/>
                <w:szCs w:val="24"/>
              </w:rPr>
              <w:t>ФЗ №</w:t>
            </w:r>
            <w:r w:rsidRPr="006C3175">
              <w:rPr>
                <w:sz w:val="24"/>
                <w:szCs w:val="24"/>
              </w:rPr>
              <w:t>214)</w:t>
            </w:r>
          </w:p>
        </w:tc>
        <w:tc>
          <w:tcPr>
            <w:tcW w:w="850" w:type="dxa"/>
            <w:vAlign w:val="center"/>
          </w:tcPr>
          <w:p w14:paraId="6CE20A6B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52ED15CF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15417285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0AD31037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0" w:type="dxa"/>
            <w:vAlign w:val="center"/>
          </w:tcPr>
          <w:p w14:paraId="5E21D4C9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:rsidRPr="006C3175" w14:paraId="764927EC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6C6A8A87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4E513F33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0" w:type="dxa"/>
            <w:vAlign w:val="center"/>
          </w:tcPr>
          <w:p w14:paraId="1DF25F92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C3175" w:rsidRPr="006C3175" w14:paraId="46D82509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6F8D784D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214D0DA6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114D88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07A0DFD3" w14:textId="77777777" w:rsidTr="00E37F24">
        <w:trPr>
          <w:cantSplit/>
          <w:trHeight w:val="320"/>
        </w:trPr>
        <w:tc>
          <w:tcPr>
            <w:tcW w:w="596" w:type="dxa"/>
            <w:vMerge w:val="restart"/>
            <w:vAlign w:val="center"/>
          </w:tcPr>
          <w:p w14:paraId="6D11A0CF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58531D88" w14:textId="54A6F790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15911"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</w:t>
            </w:r>
            <w:r w:rsidR="0021591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15911" w:rsidRPr="00215911">
              <w:rPr>
                <w:b/>
                <w:color w:val="FFFFFF" w:themeColor="background1"/>
                <w:sz w:val="24"/>
                <w:szCs w:val="24"/>
              </w:rPr>
              <w:t>(отметьте нужный вариант словом «Да»)</w:t>
            </w:r>
          </w:p>
        </w:tc>
      </w:tr>
      <w:tr w:rsidR="006C3175" w:rsidRPr="006C3175" w14:paraId="201F76ED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41B746F8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F2A5D1B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Идея</w:t>
            </w:r>
          </w:p>
        </w:tc>
        <w:tc>
          <w:tcPr>
            <w:tcW w:w="850" w:type="dxa"/>
            <w:vAlign w:val="center"/>
          </w:tcPr>
          <w:p w14:paraId="07429374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402F8D84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722214E5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20889B3E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0" w:type="dxa"/>
            <w:vAlign w:val="center"/>
          </w:tcPr>
          <w:p w14:paraId="33B84B5A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34C33DCE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7B54E847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035FD825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0" w:type="dxa"/>
            <w:vAlign w:val="center"/>
          </w:tcPr>
          <w:p w14:paraId="0EF3A9BC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67BCE107" w14:textId="77777777" w:rsidTr="00E37F24">
        <w:trPr>
          <w:cantSplit/>
          <w:trHeight w:val="153"/>
        </w:trPr>
        <w:tc>
          <w:tcPr>
            <w:tcW w:w="596" w:type="dxa"/>
            <w:vMerge/>
            <w:vAlign w:val="center"/>
          </w:tcPr>
          <w:p w14:paraId="4126DDA1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0B114282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0" w:type="dxa"/>
            <w:vAlign w:val="center"/>
          </w:tcPr>
          <w:p w14:paraId="3031209D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67F699BF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5411BA02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4719D138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0" w:type="dxa"/>
            <w:vAlign w:val="center"/>
          </w:tcPr>
          <w:p w14:paraId="447C19CD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204BD14D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7A753124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7CEB1C79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0" w:type="dxa"/>
            <w:vAlign w:val="center"/>
          </w:tcPr>
          <w:p w14:paraId="62B04B76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1517DBB4" w14:textId="77777777" w:rsidTr="00E37F24">
        <w:trPr>
          <w:cantSplit/>
          <w:trHeight w:val="352"/>
        </w:trPr>
        <w:tc>
          <w:tcPr>
            <w:tcW w:w="596" w:type="dxa"/>
            <w:vMerge/>
            <w:vAlign w:val="center"/>
          </w:tcPr>
          <w:p w14:paraId="17A92BE0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5004ECFE" w14:textId="620B1EF0" w:rsidR="006C3175" w:rsidRPr="006C3175" w:rsidRDefault="006C3175" w:rsidP="0021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0" w:type="dxa"/>
            <w:vAlign w:val="center"/>
          </w:tcPr>
          <w:p w14:paraId="6804A416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3593FB61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4F543798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14:paraId="6CE5ACB0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0" w:type="dxa"/>
            <w:vAlign w:val="center"/>
          </w:tcPr>
          <w:p w14:paraId="421EE069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6C3175" w:rsidRPr="006C3175" w14:paraId="20D51801" w14:textId="77777777" w:rsidTr="00E37F24">
        <w:trPr>
          <w:cantSplit/>
          <w:trHeight w:val="320"/>
        </w:trPr>
        <w:tc>
          <w:tcPr>
            <w:tcW w:w="596" w:type="dxa"/>
            <w:vMerge/>
            <w:vAlign w:val="center"/>
          </w:tcPr>
          <w:p w14:paraId="091F8CE9" w14:textId="77777777" w:rsidR="006C3175" w:rsidRPr="006C3175" w:rsidRDefault="006C3175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A6D83DD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Другое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68781E" w14:textId="77777777" w:rsidR="006C3175" w:rsidRPr="006C3175" w:rsidRDefault="006C3175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305D06" w:rsidRPr="006C3175" w14:paraId="0D38A0D9" w14:textId="77777777" w:rsidTr="00E37F24">
        <w:trPr>
          <w:cantSplit/>
          <w:trHeight w:val="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76966" w14:textId="0269EFE2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C48BAF1" w14:textId="5DD761F4" w:rsidR="00305D06" w:rsidRPr="006C3175" w:rsidRDefault="00305D06" w:rsidP="00215911">
            <w:pPr>
              <w:pStyle w:val="Default"/>
            </w:pPr>
            <w:r w:rsidRPr="00305D06"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305D06" w:rsidRPr="006C3175" w14:paraId="03EB07D7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4A85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B82B" w14:textId="3EB25F31" w:rsidR="00305D06" w:rsidRPr="006C3175" w:rsidRDefault="00305D06" w:rsidP="00305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6C3175">
              <w:rPr>
                <w:sz w:val="24"/>
                <w:szCs w:val="24"/>
              </w:rPr>
              <w:t>Оформление исход</w:t>
            </w:r>
            <w:r>
              <w:rPr>
                <w:sz w:val="24"/>
                <w:szCs w:val="24"/>
              </w:rPr>
              <w:t>но-разрешительной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A05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</w:tr>
      <w:tr w:rsidR="00305D06" w:rsidRPr="006C3175" w14:paraId="1BDE831D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644C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35A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B8A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305D06" w:rsidRPr="006C3175" w14:paraId="4839E8C3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AB2E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CDAA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74F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</w:tr>
      <w:tr w:rsidR="00305D06" w:rsidRPr="006C3175" w14:paraId="1AFC6A7A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4C71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F74" w14:textId="00150628" w:rsidR="00305D06" w:rsidRPr="006C3175" w:rsidRDefault="00305D06" w:rsidP="00305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E45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305D06" w:rsidRPr="006C3175" w14:paraId="7FAFF849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D80A4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D07DE" w14:textId="4E515403" w:rsidR="00305D06" w:rsidRPr="006C3175" w:rsidRDefault="00305D06" w:rsidP="00305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</w:t>
            </w:r>
            <w:r w:rsidRPr="006C3175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73A5E4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305D06" w:rsidRPr="006C3175" w14:paraId="13F7881D" w14:textId="77777777" w:rsidTr="00E37F24">
        <w:trPr>
          <w:cantSplit/>
          <w:trHeight w:val="9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0E45" w14:textId="77777777" w:rsidR="00305D06" w:rsidRPr="006C3175" w:rsidRDefault="00305D06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34912962" w14:textId="6D6144F6" w:rsidR="00305D06" w:rsidRPr="006C3175" w:rsidRDefault="00305D06" w:rsidP="00305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6C3175">
              <w:rPr>
                <w:sz w:val="24"/>
                <w:szCs w:val="24"/>
              </w:rPr>
              <w:t>спецтранспорт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14:paraId="3FED76E8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 </w:t>
            </w:r>
          </w:p>
        </w:tc>
      </w:tr>
      <w:tr w:rsidR="00305D06" w:rsidRPr="006C3175" w14:paraId="2037B80C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6E3E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5BEB12B8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850" w:type="dxa"/>
            <w:vAlign w:val="center"/>
          </w:tcPr>
          <w:p w14:paraId="643A00A5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05D06" w:rsidRPr="006C3175" w14:paraId="6F409B92" w14:textId="77777777" w:rsidTr="00E37F24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72BD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50EA6FFC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Другое</w:t>
            </w:r>
          </w:p>
        </w:tc>
        <w:tc>
          <w:tcPr>
            <w:tcW w:w="850" w:type="dxa"/>
            <w:vAlign w:val="center"/>
          </w:tcPr>
          <w:p w14:paraId="4CD700A5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05D06" w:rsidRPr="006C3175" w14:paraId="3949212D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BB9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17A25" w14:textId="458A8527" w:rsidR="00305D06" w:rsidRPr="00305D06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05D0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A7B14A" w14:textId="77777777" w:rsidR="00305D06" w:rsidRPr="006C3175" w:rsidRDefault="00305D06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B50C7" w:rsidRPr="006C3175" w14:paraId="1A66BF23" w14:textId="77777777" w:rsidTr="000B55E8">
        <w:trPr>
          <w:cantSplit/>
          <w:trHeight w:val="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3E1" w14:textId="6C3D5D23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0" w:name="_GoBack" w:colFirst="0" w:colLast="1"/>
            <w:r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37641AF" w14:textId="4D561C6F" w:rsidR="005B50C7" w:rsidRPr="00BF0F62" w:rsidRDefault="005B50C7" w:rsidP="00BF0F62">
            <w:pPr>
              <w:pStyle w:val="Default"/>
              <w:rPr>
                <w:color w:val="FFFFFF" w:themeColor="background1"/>
              </w:rPr>
            </w:pPr>
            <w:r w:rsidRPr="00BF0F62"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7AC2B355" w14:textId="50912E80" w:rsidR="005B50C7" w:rsidRPr="00BF0F62" w:rsidRDefault="005B50C7" w:rsidP="00BF0F62">
            <w:pPr>
              <w:pStyle w:val="Default"/>
              <w:rPr>
                <w:color w:val="FFFFFF" w:themeColor="background1"/>
              </w:rPr>
            </w:pPr>
          </w:p>
        </w:tc>
      </w:tr>
      <w:tr w:rsidR="005B50C7" w:rsidRPr="006C3175" w14:paraId="5A13A0B1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73E9" w14:textId="77777777" w:rsidR="005B50C7" w:rsidRPr="006C3175" w:rsidRDefault="005B50C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9573" w14:textId="58551A5E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Оформление исход</w:t>
            </w:r>
            <w:r>
              <w:rPr>
                <w:sz w:val="24"/>
                <w:szCs w:val="24"/>
              </w:rPr>
              <w:t>но-разрешительной документации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483485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</w:tr>
      <w:tr w:rsidR="005B50C7" w:rsidRPr="006C3175" w14:paraId="77873BE5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7FFE" w14:textId="77777777" w:rsidR="005B50C7" w:rsidRPr="006C3175" w:rsidRDefault="005B50C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F702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36AE95C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B50C7" w:rsidRPr="006C3175" w14:paraId="3E54DC67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95A" w14:textId="77777777" w:rsidR="005B50C7" w:rsidRPr="006C3175" w:rsidRDefault="005B50C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099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F522B52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B50C7" w:rsidRPr="006C3175" w14:paraId="45E3B247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FBF" w14:textId="77777777" w:rsidR="005B50C7" w:rsidRPr="006C3175" w:rsidRDefault="005B50C7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48A" w14:textId="31312592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680064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B50C7" w:rsidRPr="006C3175" w14:paraId="566E7B0E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F3D" w14:textId="77777777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202" w14:textId="680E0BC4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</w:t>
            </w:r>
            <w:r w:rsidRPr="006C3175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98F151" w14:textId="77777777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B50C7" w:rsidRPr="006C3175" w14:paraId="3329C44F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A0" w14:textId="77777777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875" w14:textId="07DAC350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6C3175">
              <w:rPr>
                <w:sz w:val="24"/>
                <w:szCs w:val="24"/>
              </w:rPr>
              <w:t>спецтранспорт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E375C4" w14:textId="77777777" w:rsidR="005B50C7" w:rsidRPr="006C3175" w:rsidRDefault="005B50C7" w:rsidP="00BF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B50C7" w:rsidRPr="006C3175" w14:paraId="0A32E03C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D7F3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6988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3E6199" w14:textId="77777777" w:rsidR="005B50C7" w:rsidRPr="006C3175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B50C7" w:rsidRPr="005B50C7" w14:paraId="7B5D097D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E22" w14:textId="77777777" w:rsidR="005B50C7" w:rsidRPr="005B50C7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E42" w14:textId="3B41ECFB" w:rsidR="005B50C7" w:rsidRPr="005B50C7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5B50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96C6FF" w14:textId="77777777" w:rsidR="005B50C7" w:rsidRPr="005B50C7" w:rsidRDefault="005B50C7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FD1AC2" w:rsidRPr="006C3175" w14:paraId="5CCC07A5" w14:textId="77777777" w:rsidTr="000B55E8">
        <w:trPr>
          <w:cantSplit/>
          <w:trHeight w:val="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35F" w14:textId="59C4F159" w:rsidR="00FD1AC2" w:rsidRPr="006C3175" w:rsidRDefault="00FD1AC2" w:rsidP="00BB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BE0F87B" w14:textId="0C59B17E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D1AC2">
              <w:rPr>
                <w:b/>
                <w:color w:val="FFFFFF" w:themeColor="background1"/>
                <w:sz w:val="24"/>
                <w:szCs w:val="24"/>
              </w:rPr>
              <w:t>Сумма запрашиваемого финансирования (в рублях)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A95FC6" w14:textId="736BD632" w:rsidR="00FD1AC2" w:rsidRPr="006C3175" w:rsidRDefault="00FD1AC2" w:rsidP="00FD1AC2">
            <w:pPr>
              <w:pStyle w:val="Default"/>
            </w:pPr>
            <w:r w:rsidRPr="006C3175">
              <w:t> </w:t>
            </w:r>
          </w:p>
        </w:tc>
      </w:tr>
      <w:tr w:rsidR="00FD1AC2" w:rsidRPr="006C3175" w14:paraId="5998D3C9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12E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AC31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C68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D1AC2" w:rsidRPr="006C3175" w14:paraId="5A4999BC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12A" w14:textId="77777777" w:rsidR="00FD1AC2" w:rsidRPr="006C3175" w:rsidRDefault="00FD1AC2" w:rsidP="00FD1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EB7" w14:textId="2EE15B06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959" w14:textId="77777777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6C317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FD1AC2" w:rsidRPr="006C3175" w14:paraId="65D887F7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B9F" w14:textId="77777777" w:rsidR="00FD1AC2" w:rsidRPr="006C3175" w:rsidRDefault="00FD1AC2" w:rsidP="00FD1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2EF" w14:textId="0CE56D6A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</w:t>
            </w:r>
            <w:r w:rsidRPr="006C3175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24D" w14:textId="77777777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D1AC2" w:rsidRPr="006C3175" w14:paraId="042D26E2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052" w14:textId="77777777" w:rsidR="00FD1AC2" w:rsidRPr="006C3175" w:rsidRDefault="00FD1AC2" w:rsidP="00FD1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1B6" w14:textId="099B90B6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6C3175">
              <w:rPr>
                <w:sz w:val="24"/>
                <w:szCs w:val="24"/>
              </w:rPr>
              <w:t>спецтранспорт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210D9" w14:textId="77777777" w:rsidR="00FD1AC2" w:rsidRPr="006C3175" w:rsidRDefault="00FD1AC2" w:rsidP="00FD1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D1AC2" w:rsidRPr="006C3175" w14:paraId="51271EBE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B9B" w14:textId="77777777" w:rsidR="00FD1AC2" w:rsidRPr="006C3175" w:rsidRDefault="00FD1AC2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294A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48EFDF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D1AC2" w:rsidRPr="006C3175" w14:paraId="55E4E39F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BF8" w14:textId="77777777" w:rsidR="00FD1AC2" w:rsidRPr="006C3175" w:rsidRDefault="00FD1AC2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6FB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C317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6ADD584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bookmarkEnd w:id="0"/>
      <w:tr w:rsidR="00FD1AC2" w:rsidRPr="006C3175" w14:paraId="1A6227CC" w14:textId="77777777" w:rsidTr="000B55E8">
        <w:trPr>
          <w:cantSplit/>
          <w:trHeight w:val="60"/>
        </w:trPr>
        <w:tc>
          <w:tcPr>
            <w:tcW w:w="596" w:type="dxa"/>
            <w:vMerge/>
            <w:tcBorders>
              <w:top w:val="single" w:sz="4" w:space="0" w:color="auto"/>
            </w:tcBorders>
            <w:vAlign w:val="center"/>
          </w:tcPr>
          <w:p w14:paraId="7DD2C822" w14:textId="77777777" w:rsidR="00FD1AC2" w:rsidRPr="00FD1AC2" w:rsidRDefault="00FD1AC2" w:rsidP="006C3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B744" w14:textId="429D7F1F" w:rsidR="00FD1AC2" w:rsidRPr="00FD1AC2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FD1AC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07695F" w14:textId="77777777" w:rsidR="00FD1AC2" w:rsidRPr="006C3175" w:rsidRDefault="00FD1AC2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37F24" w:rsidRPr="006C3175" w14:paraId="65ED49ED" w14:textId="77777777" w:rsidTr="00E37F24">
        <w:trPr>
          <w:cantSplit/>
          <w:trHeight w:val="396"/>
        </w:trPr>
        <w:tc>
          <w:tcPr>
            <w:tcW w:w="596" w:type="dxa"/>
            <w:vAlign w:val="center"/>
          </w:tcPr>
          <w:p w14:paraId="48FD2D38" w14:textId="6F8150B5" w:rsidR="00E37F24" w:rsidRPr="006C3175" w:rsidRDefault="00E37F24" w:rsidP="00E37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6C31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39" w:type="dxa"/>
            <w:gridSpan w:val="2"/>
            <w:shd w:val="clear" w:color="auto" w:fill="00B050"/>
            <w:vAlign w:val="center"/>
          </w:tcPr>
          <w:p w14:paraId="63238D36" w14:textId="0AD83F81" w:rsidR="00E37F24" w:rsidRPr="00E37F24" w:rsidRDefault="00E37F24" w:rsidP="006C3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 w:rsidRPr="00E37F24"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</w:tr>
    </w:tbl>
    <w:p w14:paraId="3D65F407" w14:textId="77777777" w:rsidR="006C3175" w:rsidRDefault="006C3175" w:rsidP="006C3175">
      <w:pPr>
        <w:rPr>
          <w:sz w:val="22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E37F24" w14:paraId="0F37B291" w14:textId="77777777" w:rsidTr="000B55E8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4E28D31C" w14:textId="77777777" w:rsidR="00E37F24" w:rsidRDefault="00E37F24" w:rsidP="000B55E8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E37F24" w14:paraId="41CD3171" w14:textId="77777777" w:rsidTr="000B55E8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66CA0C89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04FD5E2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4855468B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7EE9D14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180D1116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0D39E083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A801C44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6FC9010A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7AD315B7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066A915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7D713389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6F26F57A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EF4FAF4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674C24A6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3AFE84A6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4A44F38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6E7FE198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E37F24" w14:paraId="700FF619" w14:textId="77777777" w:rsidTr="000B55E8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13394AB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42DB3F16" w14:textId="77777777" w:rsidR="00E37F24" w:rsidRDefault="00E37F24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2F610562" w14:textId="77777777" w:rsidR="00E37F24" w:rsidRDefault="00E37F24" w:rsidP="00E37F2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E37F24" w14:paraId="44F64E6F" w14:textId="77777777" w:rsidTr="000B55E8">
        <w:trPr>
          <w:trHeight w:val="323"/>
        </w:trPr>
        <w:tc>
          <w:tcPr>
            <w:tcW w:w="1418" w:type="dxa"/>
          </w:tcPr>
          <w:p w14:paraId="38185472" w14:textId="77777777" w:rsidR="00E37F24" w:rsidRDefault="00E37F24" w:rsidP="000B55E8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186C7D12" w14:textId="77777777" w:rsidR="00E37F24" w:rsidRDefault="00E37F24" w:rsidP="000B55E8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506E559" w14:textId="77777777" w:rsidR="00E37F24" w:rsidRDefault="00E37F24" w:rsidP="000B55E8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44993796" w14:textId="77777777" w:rsidR="00E37F24" w:rsidRDefault="00E37F24" w:rsidP="000B55E8">
            <w:pPr>
              <w:rPr>
                <w:rFonts w:eastAsia="Roboto"/>
                <w:sz w:val="24"/>
                <w:szCs w:val="24"/>
              </w:rPr>
            </w:pPr>
          </w:p>
        </w:tc>
      </w:tr>
      <w:tr w:rsidR="00E37F24" w14:paraId="33A0C6D3" w14:textId="77777777" w:rsidTr="000B55E8">
        <w:trPr>
          <w:trHeight w:val="323"/>
        </w:trPr>
        <w:tc>
          <w:tcPr>
            <w:tcW w:w="1418" w:type="dxa"/>
          </w:tcPr>
          <w:p w14:paraId="382BC31A" w14:textId="77777777" w:rsidR="00E37F24" w:rsidRDefault="00E37F24" w:rsidP="000B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E8A0EE" w14:textId="77777777" w:rsidR="00E37F24" w:rsidRDefault="00E37F24" w:rsidP="000B55E8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4726DD4" w14:textId="77777777" w:rsidR="00E37F24" w:rsidRDefault="00E37F24" w:rsidP="000B55E8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44EC2DAB" w14:textId="77777777" w:rsidR="00E37F24" w:rsidRDefault="00E37F24" w:rsidP="000B55E8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39F84DFE" w14:textId="77777777" w:rsidR="00E37F24" w:rsidRDefault="00E37F24" w:rsidP="00E37F2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 w14:paraId="057D6339" w14:textId="77777777" w:rsidR="003F6C48" w:rsidRDefault="003F6C48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36544166" w14:textId="73CD6364" w:rsidR="001F1F89" w:rsidRDefault="001F1F89" w:rsidP="0084167E">
      <w:pPr>
        <w:tabs>
          <w:tab w:val="left" w:pos="2025"/>
        </w:tabs>
        <w:rPr>
          <w:rFonts w:asciiTheme="minorHAnsi" w:eastAsia="Roboto" w:hAnsiTheme="minorHAnsi"/>
          <w:sz w:val="24"/>
          <w:szCs w:val="24"/>
        </w:rPr>
      </w:pPr>
    </w:p>
    <w:p w14:paraId="7E022CBF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073A6884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2DB56EC7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35CF6F04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248D5508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7788AF4D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6B90DE02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6EA477A9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3D1EECBD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7C035DF4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11FE861F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097BD91E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4677FCB4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4CF844EF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2DB808D3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4B394497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4D378102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3F558135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1EFD4AF7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6A19BD8B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485B4ABE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04EB6823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59B1CC06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62000C9A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296AEB11" w14:textId="36F05879" w:rsid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659C1C44" w14:textId="77777777" w:rsidR="001F1F89" w:rsidRP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3D7EDC58" w14:textId="30F54F1F" w:rsidR="001F1F89" w:rsidRDefault="001F1F89" w:rsidP="001F1F89">
      <w:pPr>
        <w:rPr>
          <w:rFonts w:asciiTheme="minorHAnsi" w:eastAsia="Roboto" w:hAnsiTheme="minorHAnsi"/>
          <w:sz w:val="24"/>
          <w:szCs w:val="24"/>
        </w:rPr>
      </w:pPr>
    </w:p>
    <w:p w14:paraId="0FEBA6D3" w14:textId="77777777" w:rsidR="001F1F89" w:rsidRDefault="001F1F89" w:rsidP="001F1F89">
      <w:pPr>
        <w:rPr>
          <w:rFonts w:asciiTheme="minorHAnsi" w:eastAsia="Roboto" w:hAnsiTheme="minorHAnsi"/>
          <w:sz w:val="24"/>
          <w:szCs w:val="24"/>
        </w:rPr>
        <w:sectPr w:rsidR="001F1F89" w:rsidSect="00FD1AC2">
          <w:headerReference w:type="first" r:id="rId19"/>
          <w:pgSz w:w="11906" w:h="16838"/>
          <w:pgMar w:top="1134" w:right="851" w:bottom="1134" w:left="1134" w:header="708" w:footer="545" w:gutter="0"/>
          <w:pgNumType w:start="1"/>
          <w:cols w:space="720"/>
          <w:titlePg/>
          <w:docGrid w:linePitch="272"/>
        </w:sect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113"/>
      </w:tblGrid>
      <w:tr w:rsidR="001F1F89" w:rsidRPr="001F1F89" w14:paraId="27B45072" w14:textId="77777777" w:rsidTr="000B55E8">
        <w:tc>
          <w:tcPr>
            <w:tcW w:w="2093" w:type="dxa"/>
          </w:tcPr>
          <w:p w14:paraId="71972485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113" w:type="dxa"/>
            <w:vAlign w:val="center"/>
          </w:tcPr>
          <w:p w14:paraId="2C1795C1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1F1F89"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 w14:paraId="1FD8DB7E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 w:rsidRPr="001F1F89"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 w14:paraId="5D692419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1F1F89"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 w14:paraId="259ABD2F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1F1F89"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 w14:paraId="3C586F58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1F1F89"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 w14:paraId="4B7EF836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14:paraId="4757E34C" w14:textId="77777777" w:rsid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11B7A7CA" w14:textId="77777777" w:rsid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F1F89" w14:paraId="2525A795" w14:textId="77777777" w:rsidTr="000B55E8">
        <w:tc>
          <w:tcPr>
            <w:tcW w:w="10207" w:type="dxa"/>
            <w:shd w:val="clear" w:color="auto" w:fill="24A84D"/>
          </w:tcPr>
          <w:p w14:paraId="739B3AA4" w14:textId="77777777" w:rsidR="001F1F89" w:rsidRDefault="001F1F89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1F1F89" w14:paraId="3A9D2C27" w14:textId="77777777" w:rsidTr="000B55E8">
        <w:tc>
          <w:tcPr>
            <w:tcW w:w="10207" w:type="dxa"/>
          </w:tcPr>
          <w:p w14:paraId="309AB84D" w14:textId="77777777" w:rsidR="001F1F89" w:rsidRDefault="001F1F89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 w:rsidR="001F1F89" w14:paraId="1924A00A" w14:textId="77777777" w:rsidTr="000B55E8">
        <w:tc>
          <w:tcPr>
            <w:tcW w:w="10207" w:type="dxa"/>
          </w:tcPr>
          <w:p w14:paraId="3AB3A744" w14:textId="77777777" w:rsidR="001F1F89" w:rsidRDefault="001F1F89" w:rsidP="000B55E8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1F1F89" w:rsidRPr="000B55E8" w14:paraId="3672FF64" w14:textId="77777777" w:rsidTr="000B55E8">
        <w:tc>
          <w:tcPr>
            <w:tcW w:w="10207" w:type="dxa"/>
          </w:tcPr>
          <w:p w14:paraId="2D1C6C49" w14:textId="77777777" w:rsidR="001F1F89" w:rsidRDefault="001F1F89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0D46C515" w14:textId="77777777" w:rsid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  <w:lang w:val="en-US"/>
        </w:rPr>
      </w:pPr>
    </w:p>
    <w:tbl>
      <w:tblPr>
        <w:tblStyle w:val="a5"/>
        <w:tblW w:w="10240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0"/>
      </w:tblGrid>
      <w:tr w:rsidR="001F1F89" w14:paraId="5D6127C4" w14:textId="77777777" w:rsidTr="00B629AB">
        <w:trPr>
          <w:trHeight w:val="320"/>
        </w:trPr>
        <w:tc>
          <w:tcPr>
            <w:tcW w:w="10240" w:type="dxa"/>
            <w:tcBorders>
              <w:top w:val="nil"/>
              <w:bottom w:val="nil"/>
              <w:right w:val="nil"/>
            </w:tcBorders>
            <w:shd w:val="clear" w:color="auto" w:fill="1470B5"/>
            <w:vAlign w:val="center"/>
          </w:tcPr>
          <w:p w14:paraId="4F7883B2" w14:textId="77777777" w:rsidR="001F1F89" w:rsidRDefault="001F1F89" w:rsidP="000B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</w:tbl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6124"/>
        <w:gridCol w:w="3402"/>
      </w:tblGrid>
      <w:tr w:rsidR="001F1F89" w:rsidRPr="001F1F89" w14:paraId="074BFA4B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08553BEE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1</w:t>
            </w:r>
          </w:p>
        </w:tc>
        <w:tc>
          <w:tcPr>
            <w:tcW w:w="6124" w:type="dxa"/>
            <w:vAlign w:val="center"/>
          </w:tcPr>
          <w:p w14:paraId="48E8C2AC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402" w:type="dxa"/>
            <w:vAlign w:val="center"/>
          </w:tcPr>
          <w:p w14:paraId="24811694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4BA73686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08CDD083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2</w:t>
            </w:r>
          </w:p>
        </w:tc>
        <w:tc>
          <w:tcPr>
            <w:tcW w:w="6124" w:type="dxa"/>
            <w:vAlign w:val="center"/>
          </w:tcPr>
          <w:p w14:paraId="5AC4ED15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402" w:type="dxa"/>
            <w:vAlign w:val="center"/>
          </w:tcPr>
          <w:p w14:paraId="4FC8210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02AC8783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68E382A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3</w:t>
            </w:r>
          </w:p>
        </w:tc>
        <w:tc>
          <w:tcPr>
            <w:tcW w:w="6124" w:type="dxa"/>
            <w:vAlign w:val="center"/>
          </w:tcPr>
          <w:p w14:paraId="7B172D0E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402" w:type="dxa"/>
            <w:vAlign w:val="center"/>
          </w:tcPr>
          <w:p w14:paraId="432878B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1275E536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2FD75D7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4</w:t>
            </w:r>
          </w:p>
        </w:tc>
        <w:tc>
          <w:tcPr>
            <w:tcW w:w="6124" w:type="dxa"/>
            <w:vAlign w:val="center"/>
          </w:tcPr>
          <w:p w14:paraId="7428A26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402" w:type="dxa"/>
            <w:vAlign w:val="center"/>
          </w:tcPr>
          <w:p w14:paraId="55EA240D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14DEBD4A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4FE6FDF7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5</w:t>
            </w:r>
          </w:p>
        </w:tc>
        <w:tc>
          <w:tcPr>
            <w:tcW w:w="6124" w:type="dxa"/>
            <w:vAlign w:val="center"/>
          </w:tcPr>
          <w:p w14:paraId="6BA9D328" w14:textId="3DF4165E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</w:t>
            </w:r>
            <w:r w:rsidRPr="001F1F89">
              <w:rPr>
                <w:b/>
                <w:sz w:val="22"/>
                <w:szCs w:val="22"/>
              </w:rPr>
              <w:t xml:space="preserve">организации (с указанием кода города): </w:t>
            </w:r>
          </w:p>
        </w:tc>
        <w:tc>
          <w:tcPr>
            <w:tcW w:w="3402" w:type="dxa"/>
            <w:vAlign w:val="center"/>
          </w:tcPr>
          <w:p w14:paraId="6D168AF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78C42564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40108E55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6</w:t>
            </w:r>
          </w:p>
        </w:tc>
        <w:tc>
          <w:tcPr>
            <w:tcW w:w="6124" w:type="dxa"/>
            <w:vAlign w:val="center"/>
          </w:tcPr>
          <w:p w14:paraId="56313389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402" w:type="dxa"/>
            <w:vAlign w:val="center"/>
          </w:tcPr>
          <w:p w14:paraId="3892F4BF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15349E2A" w14:textId="77777777" w:rsidTr="000B55E8">
        <w:trPr>
          <w:trHeight w:val="320"/>
        </w:trPr>
        <w:tc>
          <w:tcPr>
            <w:tcW w:w="709" w:type="dxa"/>
            <w:vAlign w:val="center"/>
          </w:tcPr>
          <w:p w14:paraId="17DB5DA6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7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55A4679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2"/>
                <w:szCs w:val="22"/>
              </w:rPr>
            </w:pPr>
            <w:r w:rsidRPr="001F1F89"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2623B5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6C1E5CB0" w14:textId="77777777" w:rsidTr="000B55E8">
        <w:trPr>
          <w:trHeight w:val="320"/>
        </w:trPr>
        <w:tc>
          <w:tcPr>
            <w:tcW w:w="709" w:type="dxa"/>
            <w:vMerge w:val="restart"/>
            <w:vAlign w:val="center"/>
          </w:tcPr>
          <w:p w14:paraId="1EA468B5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8</w:t>
            </w:r>
          </w:p>
        </w:tc>
        <w:tc>
          <w:tcPr>
            <w:tcW w:w="9526" w:type="dxa"/>
            <w:gridSpan w:val="2"/>
            <w:shd w:val="clear" w:color="auto" w:fill="00B050"/>
            <w:vAlign w:val="center"/>
          </w:tcPr>
          <w:p w14:paraId="2451AB1E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>РОЛЬ В ЛОГИСТИЧЕСКОМ ПРОЦЕССЕ (выбрать)</w:t>
            </w:r>
          </w:p>
        </w:tc>
      </w:tr>
      <w:tr w:rsidR="001F1F89" w:rsidRPr="001F1F89" w14:paraId="4AF7D0AE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63D6AE04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3DDEC6D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Отправитель</w:t>
            </w:r>
          </w:p>
        </w:tc>
        <w:tc>
          <w:tcPr>
            <w:tcW w:w="3402" w:type="dxa"/>
            <w:vAlign w:val="center"/>
          </w:tcPr>
          <w:p w14:paraId="267E00F7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46053D6D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200D91F5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43A5295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Перевозчик</w:t>
            </w:r>
          </w:p>
        </w:tc>
        <w:tc>
          <w:tcPr>
            <w:tcW w:w="3402" w:type="dxa"/>
            <w:vAlign w:val="center"/>
          </w:tcPr>
          <w:p w14:paraId="322EBC94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0E37E805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52125943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24F730F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402" w:type="dxa"/>
            <w:vAlign w:val="center"/>
          </w:tcPr>
          <w:p w14:paraId="3A1D399C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20686CC0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11CCD333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79CEF4A9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402" w:type="dxa"/>
            <w:vAlign w:val="center"/>
          </w:tcPr>
          <w:p w14:paraId="138CECE3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2E902A08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6120C2A3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40D7CC98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402" w:type="dxa"/>
            <w:vAlign w:val="center"/>
          </w:tcPr>
          <w:p w14:paraId="31D0B3D8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4C84BA45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6BA93019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54A71BF4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9E836A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3F0BC118" w14:textId="77777777" w:rsidTr="000B55E8">
        <w:trPr>
          <w:trHeight w:val="190"/>
        </w:trPr>
        <w:tc>
          <w:tcPr>
            <w:tcW w:w="709" w:type="dxa"/>
            <w:vMerge w:val="restart"/>
            <w:vAlign w:val="center"/>
          </w:tcPr>
          <w:p w14:paraId="1AEAC59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9</w:t>
            </w:r>
          </w:p>
        </w:tc>
        <w:tc>
          <w:tcPr>
            <w:tcW w:w="9526" w:type="dxa"/>
            <w:gridSpan w:val="2"/>
            <w:shd w:val="clear" w:color="auto" w:fill="00B050"/>
            <w:vAlign w:val="center"/>
          </w:tcPr>
          <w:p w14:paraId="3BAB8B4C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>ДАННЫЕ ОТ КОМПАНИИ ОТПРАВИТЕЛЯ</w:t>
            </w:r>
          </w:p>
        </w:tc>
      </w:tr>
      <w:tr w:rsidR="001F1F89" w:rsidRPr="001F1F89" w14:paraId="7C8F9675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40FB916E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0E070F64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402" w:type="dxa"/>
            <w:vAlign w:val="center"/>
          </w:tcPr>
          <w:p w14:paraId="3FE62E6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52E7F837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2B8C13AC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37DB690E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75A011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F1F89" w:rsidRPr="001F1F89" w14:paraId="05480489" w14:textId="77777777" w:rsidTr="000B55E8">
        <w:trPr>
          <w:trHeight w:val="320"/>
        </w:trPr>
        <w:tc>
          <w:tcPr>
            <w:tcW w:w="709" w:type="dxa"/>
            <w:vMerge w:val="restart"/>
            <w:vAlign w:val="center"/>
          </w:tcPr>
          <w:p w14:paraId="282A2661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10</w:t>
            </w:r>
          </w:p>
        </w:tc>
        <w:tc>
          <w:tcPr>
            <w:tcW w:w="9526" w:type="dxa"/>
            <w:gridSpan w:val="2"/>
            <w:shd w:val="clear" w:color="auto" w:fill="00B050"/>
            <w:vAlign w:val="center"/>
          </w:tcPr>
          <w:p w14:paraId="740F2D41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>ДАННЫЕ ОТ КОМПАНИИ ПЕРЕВОЗЧИКА</w:t>
            </w:r>
          </w:p>
        </w:tc>
      </w:tr>
      <w:tr w:rsidR="001F1F89" w:rsidRPr="001F1F89" w14:paraId="7DFC107E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36E2C13B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341BB685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635EE1A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sz w:val="22"/>
                <w:szCs w:val="22"/>
              </w:rPr>
            </w:pPr>
          </w:p>
        </w:tc>
      </w:tr>
      <w:tr w:rsidR="001F1F89" w:rsidRPr="001F1F89" w14:paraId="598B5A56" w14:textId="77777777" w:rsidTr="000B55E8">
        <w:trPr>
          <w:trHeight w:val="320"/>
        </w:trPr>
        <w:tc>
          <w:tcPr>
            <w:tcW w:w="709" w:type="dxa"/>
            <w:vMerge w:val="restart"/>
            <w:vAlign w:val="center"/>
          </w:tcPr>
          <w:p w14:paraId="4A11A2B1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11</w:t>
            </w:r>
          </w:p>
        </w:tc>
        <w:tc>
          <w:tcPr>
            <w:tcW w:w="9526" w:type="dxa"/>
            <w:gridSpan w:val="2"/>
            <w:shd w:val="clear" w:color="auto" w:fill="00B050"/>
            <w:vAlign w:val="center"/>
          </w:tcPr>
          <w:p w14:paraId="219B2FF4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jc w:val="center"/>
              <w:rPr>
                <w:b/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>ДАННЫЕ ПО ТЕКУЩЕМУ ПРОГРАММНОМУ ОБЕСПЕЧЕНИЮ, ИСПОЛЬЗУЕМОЕ НА ПРЕДПРИЯТИИ НА ТЕКУЩИЙ МОМЕНТ (при наличии)</w:t>
            </w:r>
          </w:p>
        </w:tc>
      </w:tr>
      <w:tr w:rsidR="001F1F89" w:rsidRPr="001F1F89" w14:paraId="2AE7AD0F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52158602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1EC2E2B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80D7E8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  <w:r w:rsidRPr="001F1F89"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 w:rsidR="001F1F89" w:rsidRPr="001F1F89" w14:paraId="2AE2A090" w14:textId="77777777" w:rsidTr="000B55E8">
        <w:trPr>
          <w:trHeight w:val="320"/>
        </w:trPr>
        <w:tc>
          <w:tcPr>
            <w:tcW w:w="709" w:type="dxa"/>
            <w:vMerge w:val="restart"/>
            <w:vAlign w:val="center"/>
          </w:tcPr>
          <w:p w14:paraId="14E6E0C2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12</w:t>
            </w:r>
          </w:p>
        </w:tc>
        <w:tc>
          <w:tcPr>
            <w:tcW w:w="9526" w:type="dxa"/>
            <w:gridSpan w:val="2"/>
            <w:shd w:val="clear" w:color="auto" w:fill="00B050"/>
            <w:vAlign w:val="center"/>
          </w:tcPr>
          <w:p w14:paraId="784930D0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jc w:val="center"/>
              <w:rPr>
                <w:i/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>ЦЕЛЬ ЦИФРОВИЗАЦИИ</w:t>
            </w:r>
          </w:p>
        </w:tc>
      </w:tr>
      <w:tr w:rsidR="001F1F89" w:rsidRPr="001F1F89" w14:paraId="36037D9C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533677AC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6B99E6A3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t>Сократить дефицит кадров</w:t>
            </w:r>
          </w:p>
        </w:tc>
        <w:tc>
          <w:tcPr>
            <w:tcW w:w="3402" w:type="dxa"/>
            <w:vAlign w:val="center"/>
          </w:tcPr>
          <w:p w14:paraId="0A31DD4D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</w:p>
        </w:tc>
      </w:tr>
      <w:tr w:rsidR="001F1F89" w:rsidRPr="001F1F89" w14:paraId="660A120B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3EF68AB6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13343512" w14:textId="77777777" w:rsidR="001F1F89" w:rsidRPr="001F1F89" w:rsidRDefault="001F1F89" w:rsidP="00B629AB">
            <w:pPr>
              <w:spacing w:line="216" w:lineRule="auto"/>
              <w:jc w:val="both"/>
            </w:pPr>
            <w:r w:rsidRPr="001F1F89">
              <w:t>Автоматизировать процессы расчетов и управления;</w:t>
            </w:r>
          </w:p>
        </w:tc>
        <w:tc>
          <w:tcPr>
            <w:tcW w:w="3402" w:type="dxa"/>
            <w:vAlign w:val="center"/>
          </w:tcPr>
          <w:p w14:paraId="54E4BBEB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</w:p>
        </w:tc>
      </w:tr>
      <w:tr w:rsidR="001F1F89" w:rsidRPr="001F1F89" w14:paraId="4FDC6E9B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2B630A83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11970741" w14:textId="77777777" w:rsidR="001F1F89" w:rsidRPr="001F1F89" w:rsidRDefault="001F1F89" w:rsidP="00B629AB">
            <w:pPr>
              <w:spacing w:line="216" w:lineRule="auto"/>
              <w:jc w:val="both"/>
            </w:pPr>
            <w:r w:rsidRPr="001F1F89">
              <w:t>Обеспечить прозрачность логистики грузов;</w:t>
            </w:r>
          </w:p>
        </w:tc>
        <w:tc>
          <w:tcPr>
            <w:tcW w:w="3402" w:type="dxa"/>
            <w:vAlign w:val="center"/>
          </w:tcPr>
          <w:p w14:paraId="69FDFCE9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</w:p>
        </w:tc>
      </w:tr>
      <w:tr w:rsidR="001F1F89" w:rsidRPr="001F1F89" w14:paraId="4DA61A45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568C02BB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54519247" w14:textId="77777777" w:rsidR="001F1F89" w:rsidRPr="001F1F89" w:rsidRDefault="001F1F89" w:rsidP="00B629AB">
            <w:pPr>
              <w:spacing w:line="216" w:lineRule="auto"/>
              <w:jc w:val="both"/>
            </w:pPr>
            <w:r w:rsidRPr="001F1F89">
              <w:t>Обеспечить снижение ручных операций и использования сервисов;</w:t>
            </w:r>
          </w:p>
        </w:tc>
        <w:tc>
          <w:tcPr>
            <w:tcW w:w="3402" w:type="dxa"/>
            <w:vAlign w:val="center"/>
          </w:tcPr>
          <w:p w14:paraId="58659F88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</w:p>
        </w:tc>
      </w:tr>
      <w:tr w:rsidR="001F1F89" w:rsidRPr="001F1F89" w14:paraId="4C81BD02" w14:textId="77777777" w:rsidTr="000B55E8">
        <w:trPr>
          <w:trHeight w:val="320"/>
        </w:trPr>
        <w:tc>
          <w:tcPr>
            <w:tcW w:w="709" w:type="dxa"/>
            <w:vMerge/>
            <w:vAlign w:val="center"/>
          </w:tcPr>
          <w:p w14:paraId="784A9830" w14:textId="77777777" w:rsidR="001F1F89" w:rsidRPr="001F1F89" w:rsidRDefault="001F1F89" w:rsidP="00B6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24" w:type="dxa"/>
            <w:vAlign w:val="center"/>
          </w:tcPr>
          <w:p w14:paraId="60BD6272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1F1F89">
              <w:t>Внедрение электронного документооборота и формирование единых баз данных</w:t>
            </w:r>
          </w:p>
        </w:tc>
        <w:tc>
          <w:tcPr>
            <w:tcW w:w="3402" w:type="dxa"/>
            <w:vAlign w:val="center"/>
          </w:tcPr>
          <w:p w14:paraId="5C7696BD" w14:textId="77777777" w:rsidR="001F1F89" w:rsidRPr="001F1F89" w:rsidRDefault="001F1F89" w:rsidP="00B6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440"/>
              <w:rPr>
                <w:i/>
                <w:sz w:val="22"/>
                <w:szCs w:val="22"/>
              </w:rPr>
            </w:pPr>
          </w:p>
        </w:tc>
      </w:tr>
    </w:tbl>
    <w:p w14:paraId="46EA9C1F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430"/>
      </w:tblGrid>
      <w:tr w:rsidR="001F1F89" w:rsidRPr="001F1F89" w14:paraId="50FA9D2A" w14:textId="77777777" w:rsidTr="000B55E8">
        <w:trPr>
          <w:trHeight w:val="32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F3A772C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b/>
                <w:color w:val="FFFFFF" w:themeColor="background1"/>
                <w:sz w:val="22"/>
                <w:szCs w:val="22"/>
              </w:rPr>
              <w:t xml:space="preserve">Контактное </w:t>
            </w:r>
            <w:r w:rsidRPr="001F1F89">
              <w:rPr>
                <w:b/>
                <w:bCs/>
                <w:color w:val="FFFFFF" w:themeColor="background1"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 w:rsidR="001F1F89" w:rsidRPr="001F1F89" w14:paraId="66B2F957" w14:textId="77777777" w:rsidTr="000B55E8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C275B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ФИО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2E9266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326778A5" w14:textId="77777777" w:rsidTr="000B55E8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77D6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Телефоны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4648E6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524D608B" w14:textId="77777777" w:rsidTr="000B55E8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C2AA8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Эл. Почта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4D4B46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69397190" w14:textId="77777777" w:rsidTr="000B55E8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DA376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Должность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E671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  <w:tr w:rsidR="001F1F89" w:rsidRPr="001F1F89" w14:paraId="1439963E" w14:textId="77777777" w:rsidTr="000B55E8"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8C75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5AF7" w14:textId="77777777" w:rsidR="001F1F89" w:rsidRPr="001F1F89" w:rsidRDefault="001F1F89" w:rsidP="001F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1F89">
              <w:rPr>
                <w:sz w:val="22"/>
                <w:szCs w:val="22"/>
              </w:rPr>
              <w:t> </w:t>
            </w:r>
          </w:p>
        </w:tc>
      </w:tr>
    </w:tbl>
    <w:p w14:paraId="00457A35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14:paraId="046DE0C8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14:paraId="0654FB81" w14:textId="68074ED0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 w:rsidRPr="001F1F89">
        <w:rPr>
          <w:rFonts w:eastAsia="Roboto"/>
          <w:sz w:val="22"/>
          <w:szCs w:val="22"/>
        </w:rPr>
        <w:t xml:space="preserve">Руководитель организации _______________________    </w:t>
      </w:r>
      <w:r w:rsidRPr="001F1F89">
        <w:rPr>
          <w:rFonts w:eastAsia="Roboto"/>
          <w:sz w:val="22"/>
          <w:szCs w:val="22"/>
        </w:rPr>
        <w:tab/>
      </w:r>
      <w:r w:rsidRPr="001F1F89">
        <w:rPr>
          <w:rFonts w:eastAsia="Roboto"/>
          <w:sz w:val="22"/>
          <w:szCs w:val="22"/>
        </w:rPr>
        <w:tab/>
      </w:r>
      <w:r w:rsidRPr="001F1F89">
        <w:rPr>
          <w:rFonts w:eastAsia="Roboto"/>
          <w:sz w:val="22"/>
          <w:szCs w:val="22"/>
        </w:rPr>
        <w:tab/>
      </w:r>
      <w:r w:rsidR="00B629AB">
        <w:rPr>
          <w:rFonts w:eastAsia="Roboto"/>
          <w:sz w:val="22"/>
          <w:szCs w:val="22"/>
        </w:rPr>
        <w:t>П</w:t>
      </w:r>
      <w:r w:rsidRPr="001F1F89">
        <w:rPr>
          <w:rFonts w:eastAsia="Roboto"/>
          <w:sz w:val="22"/>
          <w:szCs w:val="22"/>
        </w:rPr>
        <w:t>одпись__________________</w:t>
      </w:r>
    </w:p>
    <w:p w14:paraId="0541311C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 w14:paraId="3105B709" w14:textId="77777777" w:rsidR="001F1F89" w:rsidRPr="001F1F89" w:rsidRDefault="001F1F89" w:rsidP="000B55E8">
      <w:pPr>
        <w:pBdr>
          <w:top w:val="nil"/>
          <w:left w:val="nil"/>
          <w:bottom w:val="nil"/>
          <w:right w:val="nil"/>
          <w:between w:val="nil"/>
        </w:pBdr>
        <w:ind w:right="425"/>
        <w:rPr>
          <w:rFonts w:eastAsia="Roboto"/>
          <w:sz w:val="22"/>
          <w:szCs w:val="22"/>
        </w:rPr>
      </w:pPr>
    </w:p>
    <w:p w14:paraId="434BB267" w14:textId="77777777" w:rsidR="001F1F89" w:rsidRPr="001F1F89" w:rsidRDefault="001F1F89" w:rsidP="001F1F8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r w:rsidRPr="001F1F89">
        <w:rPr>
          <w:rFonts w:eastAsia="Roboto"/>
          <w:sz w:val="22"/>
          <w:szCs w:val="22"/>
        </w:rPr>
        <w:t>М.П.</w:t>
      </w:r>
    </w:p>
    <w:p w14:paraId="4DE919C0" w14:textId="028DAB27" w:rsidR="003F6C48" w:rsidRPr="001F1F89" w:rsidRDefault="003F6C48" w:rsidP="001F1F89">
      <w:pPr>
        <w:rPr>
          <w:rFonts w:asciiTheme="minorHAnsi" w:eastAsia="Roboto" w:hAnsiTheme="minorHAnsi"/>
          <w:sz w:val="24"/>
          <w:szCs w:val="24"/>
        </w:rPr>
      </w:pPr>
    </w:p>
    <w:sectPr w:rsidR="003F6C48" w:rsidRPr="001F1F89" w:rsidSect="00B629AB">
      <w:footerReference w:type="default" r:id="rId21"/>
      <w:pgSz w:w="11906" w:h="16838"/>
      <w:pgMar w:top="993" w:right="707" w:bottom="1134" w:left="993" w:header="708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090FD" w14:textId="77777777" w:rsidR="003013CF" w:rsidRDefault="003013CF">
      <w:r>
        <w:separator/>
      </w:r>
    </w:p>
  </w:endnote>
  <w:endnote w:type="continuationSeparator" w:id="0">
    <w:p w14:paraId="077D4CD7" w14:textId="77777777" w:rsidR="003013CF" w:rsidRDefault="0030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800217F" w:usb2="14A0002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4A84" w14:textId="77777777" w:rsidR="000B55E8" w:rsidRDefault="000B55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04656" w14:textId="77777777" w:rsidR="000B55E8" w:rsidRDefault="000B55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8D7C6" w14:textId="77777777" w:rsidR="000B55E8" w:rsidRDefault="000B55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253BA" w14:textId="77777777" w:rsidR="000B55E8" w:rsidRDefault="000B55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049E5" w14:textId="77777777" w:rsidR="003013CF" w:rsidRDefault="003013CF">
      <w:r>
        <w:separator/>
      </w:r>
    </w:p>
  </w:footnote>
  <w:footnote w:type="continuationSeparator" w:id="0">
    <w:p w14:paraId="5F0585A6" w14:textId="77777777" w:rsidR="003013CF" w:rsidRDefault="0030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0B55E8" w14:paraId="499B7C2B" w14:textId="77777777" w:rsidTr="006C3175">
      <w:tc>
        <w:tcPr>
          <w:tcW w:w="5067" w:type="dxa"/>
        </w:tcPr>
        <w:p w14:paraId="732067C5" w14:textId="77777777" w:rsidR="000B55E8" w:rsidRDefault="000B55E8" w:rsidP="0084167E">
          <w:pPr>
            <w:pStyle w:val="aa"/>
          </w:pPr>
          <w:r>
            <w:rPr>
              <w:noProof/>
            </w:rPr>
            <w:drawing>
              <wp:inline distT="0" distB="0" distL="0" distR="0" wp14:anchorId="6CF74B8B" wp14:editId="661A101A">
                <wp:extent cx="3124200" cy="979875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3D39E7A1" w14:textId="77777777" w:rsid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7177D717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0B55E8">
            <w:rPr>
              <w:rFonts w:ascii="Segoe UI Light" w:hAnsi="Segoe UI Light" w:cs="Segoe UI"/>
              <w:color w:val="9D9D9D"/>
            </w:rPr>
            <w:t>.: 8 (800) 775-10-73</w:t>
          </w:r>
        </w:p>
        <w:p w14:paraId="1D8371C3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0B55E8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0B55E8">
            <w:rPr>
              <w:rFonts w:ascii="Segoe UI Light" w:hAnsi="Segoe UI Light" w:cs="Segoe UI"/>
              <w:color w:val="9D9D9D"/>
            </w:rPr>
            <w:t xml:space="preserve">: </w:t>
          </w:r>
          <w:r>
            <w:fldChar w:fldCharType="begin"/>
          </w:r>
          <w:r>
            <w:instrText xml:space="preserve"> HYPERLINK "mailto:info@infra-konkurs.ru" </w:instrText>
          </w:r>
          <w:r>
            <w:fldChar w:fldCharType="separate"/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info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@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infra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-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konkurs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.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ru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fldChar w:fldCharType="end"/>
          </w:r>
        </w:p>
        <w:p w14:paraId="56B0089A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3A46CFB7" w14:textId="77777777" w:rsidR="000B55E8" w:rsidRDefault="000B55E8" w:rsidP="0084167E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6F7824F2" w14:textId="77777777" w:rsidR="000B55E8" w:rsidRDefault="000B55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AA1" w14:textId="5313110B" w:rsidR="000B55E8" w:rsidRPr="00C0484C" w:rsidRDefault="000B55E8" w:rsidP="00C0484C">
    <w:pPr>
      <w:pStyle w:val="aa"/>
      <w:ind w:right="-285"/>
      <w:jc w:val="right"/>
      <w:rPr>
        <w:sz w:val="24"/>
      </w:rPr>
    </w:pPr>
    <w:r w:rsidRPr="00C0484C">
      <w:rPr>
        <w:sz w:val="24"/>
      </w:rPr>
      <w:t>Приложение № 1</w: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0B55E8" w14:paraId="6F77F3C6" w14:textId="77777777" w:rsidTr="000B55E8">
      <w:tc>
        <w:tcPr>
          <w:tcW w:w="5067" w:type="dxa"/>
        </w:tcPr>
        <w:p w14:paraId="1D81C185" w14:textId="77777777" w:rsidR="000B55E8" w:rsidRDefault="000B55E8" w:rsidP="00C0484C">
          <w:pPr>
            <w:pStyle w:val="aa"/>
          </w:pPr>
          <w:r>
            <w:rPr>
              <w:noProof/>
            </w:rPr>
            <w:drawing>
              <wp:inline distT="0" distB="0" distL="0" distR="0" wp14:anchorId="67CFD3BC" wp14:editId="2AFAC736">
                <wp:extent cx="3124200" cy="979875"/>
                <wp:effectExtent l="0" t="0" r="0" b="0"/>
                <wp:docPr id="25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15E9BBB9" w14:textId="77777777" w:rsidR="000B55E8" w:rsidRDefault="000B55E8" w:rsidP="00C0484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42D368B8" w14:textId="77777777" w:rsidR="000B55E8" w:rsidRPr="000B55E8" w:rsidRDefault="000B55E8" w:rsidP="00C0484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0B55E8">
            <w:rPr>
              <w:rFonts w:ascii="Segoe UI Light" w:hAnsi="Segoe UI Light" w:cs="Segoe UI"/>
              <w:color w:val="9D9D9D"/>
            </w:rPr>
            <w:t>.: 8 (800) 775-10-73</w:t>
          </w:r>
        </w:p>
        <w:p w14:paraId="436543BE" w14:textId="77777777" w:rsidR="000B55E8" w:rsidRPr="000B55E8" w:rsidRDefault="000B55E8" w:rsidP="00C0484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0B55E8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0B55E8">
            <w:rPr>
              <w:rFonts w:ascii="Segoe UI Light" w:hAnsi="Segoe UI Light" w:cs="Segoe UI"/>
              <w:color w:val="9D9D9D"/>
            </w:rPr>
            <w:t xml:space="preserve">: </w:t>
          </w:r>
          <w:r>
            <w:fldChar w:fldCharType="begin"/>
          </w:r>
          <w:r>
            <w:instrText xml:space="preserve"> HYPERLINK "mailto:info@infra-konkurs.ru" </w:instrText>
          </w:r>
          <w:r>
            <w:fldChar w:fldCharType="separate"/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info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@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infra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-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konkurs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.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ru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fldChar w:fldCharType="end"/>
          </w:r>
        </w:p>
        <w:p w14:paraId="1EE4B541" w14:textId="77777777" w:rsidR="000B55E8" w:rsidRPr="000B55E8" w:rsidRDefault="000B55E8" w:rsidP="00C0484C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470A414D" w14:textId="77777777" w:rsidR="000B55E8" w:rsidRDefault="000B55E8" w:rsidP="00C0484C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E62102B" w14:textId="77777777" w:rsidR="000B55E8" w:rsidRDefault="000B55E8" w:rsidP="00C0484C">
    <w:pPr>
      <w:pStyle w:val="a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0B55E8" w14:paraId="260F729D" w14:textId="77777777" w:rsidTr="006C3175">
      <w:tc>
        <w:tcPr>
          <w:tcW w:w="5067" w:type="dxa"/>
        </w:tcPr>
        <w:p w14:paraId="425F87E0" w14:textId="77777777" w:rsidR="000B55E8" w:rsidRDefault="000B55E8" w:rsidP="0084167E">
          <w:pPr>
            <w:pStyle w:val="aa"/>
          </w:pPr>
          <w:r>
            <w:rPr>
              <w:noProof/>
            </w:rPr>
            <w:drawing>
              <wp:inline distT="0" distB="0" distL="0" distR="0" wp14:anchorId="342C4DD8" wp14:editId="22B31630">
                <wp:extent cx="3124200" cy="979875"/>
                <wp:effectExtent l="0" t="0" r="0" b="0"/>
                <wp:docPr id="64" name="Рисунок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65EC7743" w14:textId="77777777" w:rsid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3BA82BD8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0B55E8">
            <w:rPr>
              <w:rFonts w:ascii="Segoe UI Light" w:hAnsi="Segoe UI Light" w:cs="Segoe UI"/>
              <w:color w:val="9D9D9D"/>
            </w:rPr>
            <w:t>.: 8 (800) 775-10-73</w:t>
          </w:r>
        </w:p>
        <w:p w14:paraId="3DA6C387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0B55E8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0B55E8">
            <w:rPr>
              <w:rFonts w:ascii="Segoe UI Light" w:hAnsi="Segoe UI Light" w:cs="Segoe UI"/>
              <w:color w:val="9D9D9D"/>
            </w:rPr>
            <w:t xml:space="preserve">: </w:t>
          </w:r>
          <w:r>
            <w:fldChar w:fldCharType="begin"/>
          </w:r>
          <w:r>
            <w:instrText xml:space="preserve"> HYPERLINK "mailto:info@infra-konkurs.ru" </w:instrText>
          </w:r>
          <w:r>
            <w:fldChar w:fldCharType="separate"/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info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@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infra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-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konkurs</w:t>
          </w:r>
          <w:r w:rsidRPr="000B55E8">
            <w:rPr>
              <w:rStyle w:val="a8"/>
              <w:rFonts w:ascii="Segoe UI Light" w:hAnsi="Segoe UI Light" w:cs="Segoe UI"/>
              <w:color w:val="9D9D9D"/>
              <w:u w:val="none"/>
            </w:rPr>
            <w:t>.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t>ru</w:t>
          </w:r>
          <w:r>
            <w:rPr>
              <w:rStyle w:val="a8"/>
              <w:rFonts w:ascii="Segoe UI Light" w:hAnsi="Segoe UI Light" w:cs="Segoe UI"/>
              <w:color w:val="9D9D9D"/>
              <w:u w:val="none"/>
              <w:lang w:val="en-US"/>
            </w:rPr>
            <w:fldChar w:fldCharType="end"/>
          </w:r>
        </w:p>
        <w:p w14:paraId="41A7E583" w14:textId="77777777" w:rsidR="000B55E8" w:rsidRPr="000B55E8" w:rsidRDefault="000B55E8" w:rsidP="0084167E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611CB9C4" w14:textId="77777777" w:rsidR="000B55E8" w:rsidRDefault="000B55E8" w:rsidP="0084167E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9ACC5C8" w14:textId="77777777" w:rsidR="000B55E8" w:rsidRDefault="000B55E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C25FB" w14:textId="77777777" w:rsidR="000B55E8" w:rsidRDefault="000B55E8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04273" w14:textId="77777777" w:rsidR="000B55E8" w:rsidRDefault="000B55E8" w:rsidP="003F6C48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0B55E8" w14:paraId="0E5BF6FD" w14:textId="77777777" w:rsidTr="006C3175">
      <w:tc>
        <w:tcPr>
          <w:tcW w:w="5067" w:type="dxa"/>
        </w:tcPr>
        <w:p w14:paraId="3A27C60F" w14:textId="77777777" w:rsidR="000B55E8" w:rsidRDefault="000B55E8" w:rsidP="003F6C48">
          <w:pPr>
            <w:pStyle w:val="aa"/>
          </w:pPr>
          <w:r>
            <w:rPr>
              <w:noProof/>
            </w:rPr>
            <w:drawing>
              <wp:inline distT="0" distB="0" distL="0" distR="0" wp14:anchorId="3BF4EB51" wp14:editId="3DF460E9">
                <wp:extent cx="3124200" cy="979875"/>
                <wp:effectExtent l="0" t="0" r="0" b="0"/>
                <wp:docPr id="62" name="Рисунок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22E5F6CE" w14:textId="77777777" w:rsidR="000B55E8" w:rsidRDefault="000B55E8" w:rsidP="003F6C48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6B3A1001" w14:textId="77777777" w:rsidR="000B55E8" w:rsidRPr="000B55E8" w:rsidRDefault="000B55E8" w:rsidP="003F6C48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0B55E8">
            <w:rPr>
              <w:rFonts w:ascii="Segoe UI Light" w:hAnsi="Segoe UI Light" w:cs="Segoe UI"/>
              <w:color w:val="9D9D9D"/>
            </w:rPr>
            <w:t>.: 8 (800) 775-10-73</w:t>
          </w:r>
        </w:p>
        <w:p w14:paraId="2D84E808" w14:textId="77777777" w:rsidR="000B55E8" w:rsidRPr="000B55E8" w:rsidRDefault="000B55E8" w:rsidP="003F6C48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0B55E8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0B55E8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0B55E8"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0B55E8"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 w:rsidRPr="000B55E8"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5EC64383" w14:textId="77777777" w:rsidR="000B55E8" w:rsidRPr="000B55E8" w:rsidRDefault="000B55E8" w:rsidP="003F6C48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7718D2CD" w14:textId="77777777" w:rsidR="000B55E8" w:rsidRDefault="000B55E8" w:rsidP="003F6C48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791F0CC4" w14:textId="77777777" w:rsidR="000B55E8" w:rsidRDefault="000B55E8" w:rsidP="003F6C48">
    <w:pPr>
      <w:pStyle w:val="aa"/>
    </w:pPr>
  </w:p>
  <w:p w14:paraId="3739B8A2" w14:textId="77777777" w:rsidR="000B55E8" w:rsidRDefault="000B55E8" w:rsidP="003F6C48">
    <w:pPr>
      <w:pStyle w:val="aa"/>
    </w:pPr>
  </w:p>
  <w:p w14:paraId="3C6CFB63" w14:textId="77777777" w:rsidR="000B55E8" w:rsidRDefault="000B55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A4"/>
    <w:rsid w:val="000B55E8"/>
    <w:rsid w:val="000D0CFE"/>
    <w:rsid w:val="000E5A3C"/>
    <w:rsid w:val="000E6051"/>
    <w:rsid w:val="001F1F89"/>
    <w:rsid w:val="002032F8"/>
    <w:rsid w:val="00215911"/>
    <w:rsid w:val="003013CF"/>
    <w:rsid w:val="00305D06"/>
    <w:rsid w:val="00344704"/>
    <w:rsid w:val="003679A7"/>
    <w:rsid w:val="003F6C48"/>
    <w:rsid w:val="004070F9"/>
    <w:rsid w:val="005B50C7"/>
    <w:rsid w:val="006C3175"/>
    <w:rsid w:val="0084167E"/>
    <w:rsid w:val="00933C04"/>
    <w:rsid w:val="009420B1"/>
    <w:rsid w:val="00B629AB"/>
    <w:rsid w:val="00BB6C7E"/>
    <w:rsid w:val="00BF0F62"/>
    <w:rsid w:val="00C0484C"/>
    <w:rsid w:val="00C662FE"/>
    <w:rsid w:val="00D05C95"/>
    <w:rsid w:val="00DB76A9"/>
    <w:rsid w:val="00E236D0"/>
    <w:rsid w:val="00E25594"/>
    <w:rsid w:val="00E35BA2"/>
    <w:rsid w:val="00E37F24"/>
    <w:rsid w:val="00EA11A4"/>
    <w:rsid w:val="00FD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A4FBE"/>
  <w15:docId w15:val="{80DC8141-354D-40EF-A5BE-C0AE406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305D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5D06"/>
  </w:style>
  <w:style w:type="character" w:customStyle="1" w:styleId="af1">
    <w:name w:val="Текст примечания Знак"/>
    <w:basedOn w:val="a0"/>
    <w:link w:val="af0"/>
    <w:uiPriority w:val="99"/>
    <w:semiHidden/>
    <w:rsid w:val="00305D0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5D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5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header" Target="header3.xml"/><Relationship Id="rId1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Bitkova@infra-konkurs.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Bitkova@infra-konkur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6503-B3F3-41A2-BE66-21605039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Татаринова Дарья Андреевна</cp:lastModifiedBy>
  <cp:revision>19</cp:revision>
  <cp:lastPrinted>2025-07-11T08:36:00Z</cp:lastPrinted>
  <dcterms:created xsi:type="dcterms:W3CDTF">2025-07-11T05:44:00Z</dcterms:created>
  <dcterms:modified xsi:type="dcterms:W3CDTF">2025-07-11T08:39:00Z</dcterms:modified>
</cp:coreProperties>
</file>