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6F45B3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EA6AC6" w:rsidRPr="00E3119B">
        <w:rPr>
          <w:rFonts w:ascii="Times New Roman" w:hAnsi="Times New Roman"/>
          <w:sz w:val="28"/>
          <w:szCs w:val="28"/>
        </w:rPr>
        <w:t xml:space="preserve">постановления Администрации ЗАТО г. Зеленогорск </w:t>
      </w:r>
      <w:r w:rsidR="00E3119B" w:rsidRPr="00E3119B">
        <w:rPr>
          <w:rFonts w:ascii="Times New Roman" w:hAnsi="Times New Roman"/>
          <w:sz w:val="28"/>
          <w:szCs w:val="28"/>
        </w:rPr>
        <w:t>«</w:t>
      </w:r>
      <w:r w:rsidR="00E3119B" w:rsidRPr="00E3119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C814D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425D43" w:rsidRPr="00425D43">
        <w:rPr>
          <w:rFonts w:ascii="Times New Roman" w:hAnsi="Times New Roman"/>
          <w:sz w:val="28"/>
          <w:szCs w:val="28"/>
        </w:rPr>
        <w:t>Об утверждении Порядка предоставления грантов в форме субсидий субъектам малого и среднего предпринимательства в целях финансового обеспечения части затрат на начало ведения предпринимательской деятельности</w:t>
      </w:r>
      <w:bookmarkStart w:id="0" w:name="_GoBack"/>
      <w:bookmarkEnd w:id="0"/>
      <w:r w:rsidR="00E3119B" w:rsidRPr="00E3119B">
        <w:rPr>
          <w:rFonts w:ascii="Times New Roman" w:hAnsi="Times New Roman"/>
          <w:sz w:val="28"/>
          <w:szCs w:val="28"/>
        </w:rPr>
        <w:t>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4816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67D9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4BEC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3E36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25D43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5DBB"/>
    <w:rsid w:val="006E697F"/>
    <w:rsid w:val="006E6AE2"/>
    <w:rsid w:val="006F3536"/>
    <w:rsid w:val="006F431B"/>
    <w:rsid w:val="006F45B3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C67D1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5340"/>
    <w:rsid w:val="00856279"/>
    <w:rsid w:val="008624C1"/>
    <w:rsid w:val="008756E0"/>
    <w:rsid w:val="00883C03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30D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356D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458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0C1D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3434E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19B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96698"/>
    <w:rsid w:val="00EA016E"/>
    <w:rsid w:val="00EA4541"/>
    <w:rsid w:val="00EA6AC6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43B5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47EAF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3</cp:revision>
  <dcterms:created xsi:type="dcterms:W3CDTF">2025-07-03T02:27:00Z</dcterms:created>
  <dcterms:modified xsi:type="dcterms:W3CDTF">2025-07-03T02:43:00Z</dcterms:modified>
</cp:coreProperties>
</file>