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0B02" w14:textId="5D717AED" w:rsidR="00884C9C" w:rsidRPr="00884C9C" w:rsidRDefault="00884C9C" w:rsidP="00EC4A1F">
      <w:pPr>
        <w:tabs>
          <w:tab w:val="left" w:pos="567"/>
        </w:tabs>
        <w:ind w:firstLine="567"/>
        <w:jc w:val="center"/>
        <w:rPr>
          <w:rFonts w:ascii="Times New Roman" w:hAnsi="Times New Roman" w:cs="Times New Roman"/>
          <w:sz w:val="28"/>
          <w:szCs w:val="28"/>
        </w:rPr>
      </w:pPr>
      <w:r w:rsidRPr="00884C9C">
        <w:rPr>
          <w:rFonts w:ascii="Times New Roman" w:hAnsi="Times New Roman" w:cs="Times New Roman"/>
          <w:noProof/>
          <w:sz w:val="28"/>
          <w:szCs w:val="28"/>
          <w:lang w:eastAsia="ru-RU"/>
        </w:rPr>
        <w:drawing>
          <wp:inline distT="0" distB="0" distL="0" distR="0" wp14:anchorId="7A8C4781" wp14:editId="61B0F9F1">
            <wp:extent cx="649605" cy="8159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 cy="815975"/>
                    </a:xfrm>
                    <a:prstGeom prst="rect">
                      <a:avLst/>
                    </a:prstGeom>
                    <a:noFill/>
                    <a:ln>
                      <a:noFill/>
                    </a:ln>
                  </pic:spPr>
                </pic:pic>
              </a:graphicData>
            </a:graphic>
          </wp:inline>
        </w:drawing>
      </w:r>
    </w:p>
    <w:p w14:paraId="00D34231" w14:textId="77777777" w:rsidR="00884C9C" w:rsidRPr="00884C9C" w:rsidRDefault="00884C9C" w:rsidP="00EC4A1F">
      <w:pPr>
        <w:tabs>
          <w:tab w:val="left" w:pos="567"/>
        </w:tabs>
        <w:ind w:firstLine="567"/>
        <w:jc w:val="center"/>
        <w:rPr>
          <w:rFonts w:ascii="Times New Roman" w:hAnsi="Times New Roman" w:cs="Times New Roman"/>
          <w:b/>
          <w:sz w:val="28"/>
          <w:szCs w:val="28"/>
        </w:rPr>
      </w:pPr>
    </w:p>
    <w:p w14:paraId="439F0C05" w14:textId="77777777" w:rsidR="00884C9C" w:rsidRPr="009060BF" w:rsidRDefault="00884C9C" w:rsidP="00EC4A1F">
      <w:pPr>
        <w:tabs>
          <w:tab w:val="left" w:pos="567"/>
        </w:tabs>
        <w:ind w:firstLine="567"/>
        <w:jc w:val="center"/>
        <w:rPr>
          <w:rFonts w:ascii="Times New Roman" w:hAnsi="Times New Roman" w:cs="Times New Roman"/>
          <w:b/>
          <w:sz w:val="32"/>
          <w:szCs w:val="32"/>
        </w:rPr>
      </w:pPr>
      <w:r w:rsidRPr="009060BF">
        <w:rPr>
          <w:rFonts w:ascii="Times New Roman" w:hAnsi="Times New Roman" w:cs="Times New Roman"/>
          <w:b/>
          <w:sz w:val="32"/>
          <w:szCs w:val="32"/>
        </w:rPr>
        <w:t>АДМИНИСТРАЦИЯ</w:t>
      </w:r>
    </w:p>
    <w:p w14:paraId="479CFAD4" w14:textId="77777777" w:rsidR="00884C9C" w:rsidRPr="009060BF" w:rsidRDefault="00884C9C" w:rsidP="00EC4A1F">
      <w:pPr>
        <w:tabs>
          <w:tab w:val="left" w:pos="567"/>
        </w:tabs>
        <w:ind w:firstLine="567"/>
        <w:jc w:val="center"/>
        <w:rPr>
          <w:rFonts w:ascii="Times New Roman" w:hAnsi="Times New Roman" w:cs="Times New Roman"/>
          <w:b/>
          <w:sz w:val="24"/>
          <w:szCs w:val="24"/>
        </w:rPr>
      </w:pPr>
      <w:r w:rsidRPr="009060BF">
        <w:rPr>
          <w:rFonts w:ascii="Times New Roman" w:hAnsi="Times New Roman" w:cs="Times New Roman"/>
          <w:b/>
          <w:sz w:val="24"/>
          <w:szCs w:val="24"/>
        </w:rPr>
        <w:t>ЗАКРЫТОГО АДМИНИСТРАТИВНО-</w:t>
      </w:r>
    </w:p>
    <w:p w14:paraId="6C4F623E" w14:textId="77777777" w:rsidR="00884C9C" w:rsidRPr="009060BF" w:rsidRDefault="00884C9C" w:rsidP="00EC4A1F">
      <w:pPr>
        <w:tabs>
          <w:tab w:val="left" w:pos="567"/>
        </w:tabs>
        <w:ind w:firstLine="567"/>
        <w:jc w:val="center"/>
        <w:rPr>
          <w:rFonts w:ascii="Times New Roman" w:hAnsi="Times New Roman" w:cs="Times New Roman"/>
          <w:b/>
          <w:sz w:val="24"/>
          <w:szCs w:val="24"/>
        </w:rPr>
      </w:pPr>
      <w:r w:rsidRPr="009060BF">
        <w:rPr>
          <w:rFonts w:ascii="Times New Roman" w:hAnsi="Times New Roman" w:cs="Times New Roman"/>
          <w:b/>
          <w:sz w:val="24"/>
          <w:szCs w:val="24"/>
        </w:rPr>
        <w:t xml:space="preserve">ТЕРРИТОРИАЛЬНОГО ОБРАЗОВАНИЯ </w:t>
      </w:r>
    </w:p>
    <w:p w14:paraId="3C78CC73" w14:textId="138A3515" w:rsidR="00884C9C" w:rsidRPr="009060BF" w:rsidRDefault="00884C9C" w:rsidP="00EC4A1F">
      <w:pPr>
        <w:tabs>
          <w:tab w:val="left" w:pos="567"/>
        </w:tabs>
        <w:ind w:firstLine="567"/>
        <w:jc w:val="center"/>
        <w:rPr>
          <w:rFonts w:ascii="Times New Roman" w:hAnsi="Times New Roman" w:cs="Times New Roman"/>
          <w:b/>
          <w:sz w:val="24"/>
          <w:szCs w:val="24"/>
        </w:rPr>
      </w:pPr>
      <w:r w:rsidRPr="009060BF">
        <w:rPr>
          <w:rFonts w:ascii="Times New Roman" w:hAnsi="Times New Roman" w:cs="Times New Roman"/>
          <w:b/>
          <w:sz w:val="24"/>
          <w:szCs w:val="24"/>
        </w:rPr>
        <w:t>ГОРОД ЗЕЛЕНОГОРСК</w:t>
      </w:r>
    </w:p>
    <w:p w14:paraId="01482F39" w14:textId="77777777" w:rsidR="00884C9C" w:rsidRPr="00884C9C" w:rsidRDefault="00884C9C" w:rsidP="00EC4A1F">
      <w:pPr>
        <w:tabs>
          <w:tab w:val="left" w:pos="567"/>
        </w:tabs>
        <w:ind w:firstLine="567"/>
        <w:jc w:val="center"/>
        <w:rPr>
          <w:rFonts w:ascii="Times New Roman" w:hAnsi="Times New Roman" w:cs="Times New Roman"/>
          <w:b/>
          <w:sz w:val="28"/>
          <w:szCs w:val="28"/>
        </w:rPr>
      </w:pPr>
      <w:r w:rsidRPr="009060BF">
        <w:rPr>
          <w:rFonts w:ascii="Times New Roman" w:hAnsi="Times New Roman" w:cs="Times New Roman"/>
          <w:b/>
          <w:sz w:val="24"/>
          <w:szCs w:val="24"/>
        </w:rPr>
        <w:t xml:space="preserve"> КРАСНОЯРСКОГО КРАЯ</w:t>
      </w:r>
    </w:p>
    <w:p w14:paraId="49485035" w14:textId="77777777" w:rsidR="00884C9C" w:rsidRPr="00884C9C" w:rsidRDefault="00884C9C" w:rsidP="00EC4A1F">
      <w:pPr>
        <w:tabs>
          <w:tab w:val="left" w:pos="567"/>
        </w:tabs>
        <w:ind w:firstLine="567"/>
        <w:jc w:val="center"/>
        <w:rPr>
          <w:rFonts w:ascii="Times New Roman" w:hAnsi="Times New Roman" w:cs="Times New Roman"/>
          <w:b/>
          <w:sz w:val="28"/>
          <w:szCs w:val="28"/>
        </w:rPr>
      </w:pPr>
    </w:p>
    <w:p w14:paraId="7639EB6D" w14:textId="77777777" w:rsidR="00884C9C" w:rsidRPr="00884C9C" w:rsidRDefault="00884C9C" w:rsidP="00EC4A1F">
      <w:pPr>
        <w:tabs>
          <w:tab w:val="left" w:pos="567"/>
        </w:tabs>
        <w:ind w:firstLine="567"/>
        <w:jc w:val="center"/>
        <w:rPr>
          <w:rFonts w:ascii="Times New Roman" w:hAnsi="Times New Roman" w:cs="Times New Roman"/>
          <w:b/>
          <w:sz w:val="28"/>
          <w:szCs w:val="28"/>
        </w:rPr>
      </w:pPr>
    </w:p>
    <w:p w14:paraId="2709A8AA" w14:textId="77777777" w:rsidR="00884C9C" w:rsidRPr="00884C9C" w:rsidRDefault="00884C9C" w:rsidP="00EC4A1F">
      <w:pPr>
        <w:tabs>
          <w:tab w:val="left" w:pos="567"/>
        </w:tabs>
        <w:ind w:firstLine="567"/>
        <w:jc w:val="center"/>
        <w:rPr>
          <w:rFonts w:ascii="Times New Roman" w:hAnsi="Times New Roman" w:cs="Times New Roman"/>
          <w:b/>
          <w:sz w:val="28"/>
          <w:szCs w:val="28"/>
        </w:rPr>
      </w:pPr>
      <w:r w:rsidRPr="00884C9C">
        <w:rPr>
          <w:rFonts w:ascii="Times New Roman" w:hAnsi="Times New Roman" w:cs="Times New Roman"/>
          <w:b/>
          <w:sz w:val="28"/>
          <w:szCs w:val="28"/>
        </w:rPr>
        <w:t xml:space="preserve">П О С Т А Н О В Л Е Н И Е </w:t>
      </w:r>
    </w:p>
    <w:p w14:paraId="3898432C" w14:textId="77777777" w:rsidR="00884C9C" w:rsidRPr="00884C9C" w:rsidRDefault="00884C9C" w:rsidP="00EC4A1F">
      <w:pPr>
        <w:tabs>
          <w:tab w:val="left" w:pos="567"/>
        </w:tabs>
        <w:ind w:firstLine="567"/>
        <w:jc w:val="center"/>
        <w:rPr>
          <w:rFonts w:ascii="Times New Roman" w:hAnsi="Times New Roman" w:cs="Times New Roman"/>
          <w:sz w:val="28"/>
          <w:szCs w:val="28"/>
        </w:rPr>
      </w:pPr>
    </w:p>
    <w:p w14:paraId="4455B86A" w14:textId="5AAF5C20" w:rsidR="00884C9C" w:rsidRPr="003721DF" w:rsidRDefault="0036721E" w:rsidP="005E095A">
      <w:pPr>
        <w:tabs>
          <w:tab w:val="left" w:pos="567"/>
        </w:tabs>
        <w:rPr>
          <w:rFonts w:ascii="Times New Roman" w:hAnsi="Times New Roman" w:cs="Times New Roman"/>
          <w:b/>
          <w:sz w:val="26"/>
          <w:szCs w:val="26"/>
        </w:rPr>
      </w:pPr>
      <w:r w:rsidRPr="0036721E">
        <w:rPr>
          <w:rFonts w:ascii="Times New Roman" w:hAnsi="Times New Roman" w:cs="Times New Roman"/>
          <w:sz w:val="26"/>
          <w:szCs w:val="26"/>
          <w:u w:val="single"/>
        </w:rPr>
        <w:t>27.06.2025</w:t>
      </w:r>
      <w:r w:rsidR="00DD7F0C">
        <w:rPr>
          <w:rFonts w:ascii="Times New Roman" w:hAnsi="Times New Roman" w:cs="Times New Roman"/>
          <w:sz w:val="26"/>
          <w:szCs w:val="26"/>
        </w:rPr>
        <w:t xml:space="preserve">             </w:t>
      </w:r>
      <w:r w:rsidR="005E095A">
        <w:rPr>
          <w:rFonts w:ascii="Times New Roman" w:hAnsi="Times New Roman" w:cs="Times New Roman"/>
          <w:sz w:val="26"/>
          <w:szCs w:val="26"/>
        </w:rPr>
        <w:t xml:space="preserve">  </w:t>
      </w:r>
      <w:r w:rsidR="00CD4CD4">
        <w:rPr>
          <w:rFonts w:ascii="Times New Roman" w:hAnsi="Times New Roman" w:cs="Times New Roman"/>
          <w:sz w:val="26"/>
          <w:szCs w:val="26"/>
        </w:rPr>
        <w:t xml:space="preserve">     </w:t>
      </w:r>
      <w:r w:rsidR="00E8710A">
        <w:rPr>
          <w:rFonts w:ascii="Times New Roman" w:hAnsi="Times New Roman" w:cs="Times New Roman"/>
          <w:sz w:val="26"/>
          <w:szCs w:val="26"/>
        </w:rPr>
        <w:t xml:space="preserve">              </w:t>
      </w:r>
      <w:r w:rsidR="00CD4CD4">
        <w:rPr>
          <w:rFonts w:ascii="Times New Roman" w:hAnsi="Times New Roman" w:cs="Times New Roman"/>
          <w:sz w:val="26"/>
          <w:szCs w:val="26"/>
        </w:rPr>
        <w:t xml:space="preserve">         </w:t>
      </w:r>
      <w:r w:rsidR="00884C9C" w:rsidRPr="009E71C8">
        <w:rPr>
          <w:rFonts w:ascii="Times New Roman" w:hAnsi="Times New Roman" w:cs="Times New Roman"/>
          <w:sz w:val="26"/>
          <w:szCs w:val="26"/>
        </w:rPr>
        <w:t xml:space="preserve">г. Зеленогорск  </w:t>
      </w:r>
      <w:r w:rsidR="00E8710A">
        <w:rPr>
          <w:rFonts w:ascii="Times New Roman" w:hAnsi="Times New Roman" w:cs="Times New Roman"/>
          <w:sz w:val="26"/>
          <w:szCs w:val="26"/>
        </w:rPr>
        <w:t xml:space="preserve">      </w:t>
      </w:r>
      <w:r w:rsidR="00884C9C" w:rsidRPr="009E71C8">
        <w:rPr>
          <w:rFonts w:ascii="Times New Roman" w:hAnsi="Times New Roman" w:cs="Times New Roman"/>
          <w:sz w:val="26"/>
          <w:szCs w:val="26"/>
        </w:rPr>
        <w:t xml:space="preserve">  </w:t>
      </w:r>
      <w:r w:rsidR="0049294B" w:rsidRPr="009E71C8">
        <w:rPr>
          <w:rFonts w:ascii="Times New Roman" w:hAnsi="Times New Roman" w:cs="Times New Roman"/>
          <w:sz w:val="26"/>
          <w:szCs w:val="26"/>
        </w:rPr>
        <w:t xml:space="preserve">   </w:t>
      </w:r>
      <w:r w:rsidR="00CD4CD4">
        <w:rPr>
          <w:rFonts w:ascii="Times New Roman" w:hAnsi="Times New Roman" w:cs="Times New Roman"/>
          <w:sz w:val="26"/>
          <w:szCs w:val="26"/>
        </w:rPr>
        <w:t xml:space="preserve">   </w:t>
      </w:r>
      <w:r w:rsidR="0049294B" w:rsidRPr="009E71C8">
        <w:rPr>
          <w:rFonts w:ascii="Times New Roman" w:hAnsi="Times New Roman" w:cs="Times New Roman"/>
          <w:sz w:val="26"/>
          <w:szCs w:val="26"/>
        </w:rPr>
        <w:t xml:space="preserve"> </w:t>
      </w:r>
      <w:r w:rsidR="00DD7F0C">
        <w:rPr>
          <w:rFonts w:ascii="Times New Roman" w:hAnsi="Times New Roman" w:cs="Times New Roman"/>
          <w:sz w:val="26"/>
          <w:szCs w:val="26"/>
        </w:rPr>
        <w:t xml:space="preserve"> </w:t>
      </w:r>
      <w:r w:rsidR="00884C9C" w:rsidRPr="009E71C8">
        <w:rPr>
          <w:rFonts w:ascii="Times New Roman" w:hAnsi="Times New Roman" w:cs="Times New Roman"/>
          <w:sz w:val="26"/>
          <w:szCs w:val="26"/>
        </w:rPr>
        <w:t xml:space="preserve"> </w:t>
      </w:r>
      <w:r w:rsidR="001209B5">
        <w:rPr>
          <w:rFonts w:ascii="Times New Roman" w:hAnsi="Times New Roman" w:cs="Times New Roman"/>
          <w:sz w:val="26"/>
          <w:szCs w:val="26"/>
        </w:rPr>
        <w:t xml:space="preserve"> </w:t>
      </w:r>
      <w:r w:rsidR="009E71C8">
        <w:rPr>
          <w:rFonts w:ascii="Times New Roman" w:hAnsi="Times New Roman" w:cs="Times New Roman"/>
          <w:sz w:val="26"/>
          <w:szCs w:val="26"/>
        </w:rPr>
        <w:t xml:space="preserve">    </w:t>
      </w:r>
      <w:r w:rsidR="00884C9C" w:rsidRPr="009E71C8">
        <w:rPr>
          <w:rFonts w:ascii="Times New Roman" w:hAnsi="Times New Roman" w:cs="Times New Roman"/>
          <w:sz w:val="26"/>
          <w:szCs w:val="26"/>
        </w:rPr>
        <w:t xml:space="preserve">     </w:t>
      </w:r>
      <w:r w:rsidR="00EF06C9" w:rsidRPr="009E71C8">
        <w:rPr>
          <w:rFonts w:ascii="Times New Roman" w:hAnsi="Times New Roman" w:cs="Times New Roman"/>
          <w:sz w:val="26"/>
          <w:szCs w:val="26"/>
        </w:rPr>
        <w:t xml:space="preserve">       </w:t>
      </w:r>
      <w:r w:rsidR="005E095A">
        <w:rPr>
          <w:rFonts w:ascii="Times New Roman" w:hAnsi="Times New Roman" w:cs="Times New Roman"/>
          <w:sz w:val="26"/>
          <w:szCs w:val="26"/>
        </w:rPr>
        <w:t xml:space="preserve"> </w:t>
      </w:r>
      <w:r w:rsidR="00EF06C9" w:rsidRPr="009E71C8">
        <w:rPr>
          <w:rFonts w:ascii="Times New Roman" w:hAnsi="Times New Roman" w:cs="Times New Roman"/>
          <w:sz w:val="26"/>
          <w:szCs w:val="26"/>
        </w:rPr>
        <w:t xml:space="preserve">   </w:t>
      </w:r>
      <w:r w:rsidR="007B7C61">
        <w:rPr>
          <w:rFonts w:ascii="Times New Roman" w:hAnsi="Times New Roman" w:cs="Times New Roman"/>
          <w:sz w:val="26"/>
          <w:szCs w:val="26"/>
        </w:rPr>
        <w:t xml:space="preserve">  </w:t>
      </w:r>
      <w:r w:rsidR="00035A40" w:rsidRPr="008C1E98">
        <w:rPr>
          <w:rFonts w:ascii="Times New Roman" w:hAnsi="Times New Roman" w:cs="Times New Roman"/>
          <w:sz w:val="26"/>
          <w:szCs w:val="26"/>
        </w:rPr>
        <w:t>№</w:t>
      </w:r>
      <w:r w:rsidR="00E8710A" w:rsidRPr="008C1E98">
        <w:rPr>
          <w:rFonts w:ascii="Times New Roman" w:hAnsi="Times New Roman" w:cs="Times New Roman"/>
          <w:sz w:val="26"/>
          <w:szCs w:val="26"/>
        </w:rPr>
        <w:t xml:space="preserve"> </w:t>
      </w:r>
      <w:r w:rsidRPr="0036721E">
        <w:rPr>
          <w:rFonts w:ascii="Times New Roman" w:hAnsi="Times New Roman" w:cs="Times New Roman"/>
          <w:sz w:val="26"/>
          <w:szCs w:val="26"/>
          <w:u w:val="single"/>
        </w:rPr>
        <w:t>144-п</w:t>
      </w:r>
    </w:p>
    <w:p w14:paraId="279094A6" w14:textId="77777777" w:rsidR="00884C9C" w:rsidRPr="003721DF" w:rsidRDefault="00884C9C" w:rsidP="00EC4A1F">
      <w:pPr>
        <w:tabs>
          <w:tab w:val="left" w:pos="567"/>
        </w:tabs>
        <w:ind w:firstLine="567"/>
        <w:rPr>
          <w:rFonts w:ascii="Times New Roman" w:hAnsi="Times New Roman" w:cs="Times New Roman"/>
          <w:b/>
          <w:sz w:val="28"/>
          <w:szCs w:val="28"/>
        </w:rPr>
      </w:pPr>
    </w:p>
    <w:p w14:paraId="03745116" w14:textId="77777777" w:rsidR="00246E2A" w:rsidRDefault="00C60AFE" w:rsidP="005E095A">
      <w:pPr>
        <w:tabs>
          <w:tab w:val="left" w:pos="567"/>
        </w:tabs>
        <w:jc w:val="both"/>
        <w:rPr>
          <w:rFonts w:ascii="Times New Roman" w:eastAsia="Times New Roman" w:hAnsi="Times New Roman" w:cs="Times New Roman"/>
          <w:sz w:val="26"/>
          <w:szCs w:val="26"/>
          <w:lang w:eastAsia="ru-RU"/>
        </w:rPr>
      </w:pPr>
      <w:r w:rsidRPr="009E71C8">
        <w:rPr>
          <w:rFonts w:ascii="Times New Roman" w:eastAsia="Calibri" w:hAnsi="Times New Roman" w:cs="Times New Roman"/>
          <w:sz w:val="26"/>
          <w:szCs w:val="26"/>
        </w:rPr>
        <w:t xml:space="preserve">О </w:t>
      </w:r>
      <w:r w:rsidRPr="009E71C8">
        <w:rPr>
          <w:rFonts w:ascii="Times New Roman" w:eastAsia="Times New Roman" w:hAnsi="Times New Roman" w:cs="Times New Roman"/>
          <w:sz w:val="26"/>
          <w:szCs w:val="26"/>
          <w:lang w:eastAsia="ru-RU"/>
        </w:rPr>
        <w:t>в</w:t>
      </w:r>
      <w:bookmarkStart w:id="0" w:name="_GoBack"/>
      <w:bookmarkEnd w:id="0"/>
      <w:r w:rsidRPr="009E71C8">
        <w:rPr>
          <w:rFonts w:ascii="Times New Roman" w:eastAsia="Times New Roman" w:hAnsi="Times New Roman" w:cs="Times New Roman"/>
          <w:sz w:val="26"/>
          <w:szCs w:val="26"/>
          <w:lang w:eastAsia="ru-RU"/>
        </w:rPr>
        <w:t xml:space="preserve">несении изменений </w:t>
      </w:r>
      <w:r w:rsidR="00577271" w:rsidRPr="009E71C8">
        <w:rPr>
          <w:rFonts w:ascii="Times New Roman" w:eastAsia="Times New Roman" w:hAnsi="Times New Roman" w:cs="Times New Roman"/>
          <w:sz w:val="26"/>
          <w:szCs w:val="26"/>
          <w:lang w:eastAsia="ru-RU"/>
        </w:rPr>
        <w:t xml:space="preserve">в Примерное </w:t>
      </w:r>
    </w:p>
    <w:p w14:paraId="291B28DD" w14:textId="621A611B" w:rsidR="00246E2A" w:rsidRDefault="00FC74BA" w:rsidP="005E095A">
      <w:pPr>
        <w:tabs>
          <w:tab w:val="left" w:pos="567"/>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577271" w:rsidRPr="009E71C8">
        <w:rPr>
          <w:rFonts w:ascii="Times New Roman" w:eastAsia="Times New Roman" w:hAnsi="Times New Roman" w:cs="Times New Roman"/>
          <w:sz w:val="26"/>
          <w:szCs w:val="26"/>
          <w:lang w:eastAsia="ru-RU"/>
        </w:rPr>
        <w:t>оложение</w:t>
      </w:r>
      <w:r w:rsidR="00246E2A">
        <w:rPr>
          <w:rFonts w:ascii="Times New Roman" w:eastAsia="Times New Roman" w:hAnsi="Times New Roman" w:cs="Times New Roman"/>
          <w:sz w:val="26"/>
          <w:szCs w:val="26"/>
          <w:lang w:eastAsia="ru-RU"/>
        </w:rPr>
        <w:t xml:space="preserve"> </w:t>
      </w:r>
      <w:r w:rsidR="00577271" w:rsidRPr="009E71C8">
        <w:rPr>
          <w:rFonts w:ascii="Times New Roman" w:eastAsia="Times New Roman" w:hAnsi="Times New Roman" w:cs="Times New Roman"/>
          <w:sz w:val="26"/>
          <w:szCs w:val="26"/>
          <w:lang w:eastAsia="ru-RU"/>
        </w:rPr>
        <w:t xml:space="preserve">об оплате труда работников </w:t>
      </w:r>
    </w:p>
    <w:p w14:paraId="1EA41D45" w14:textId="77777777" w:rsidR="00246E2A" w:rsidRDefault="00577271" w:rsidP="005E095A">
      <w:pPr>
        <w:tabs>
          <w:tab w:val="left" w:pos="567"/>
        </w:tabs>
        <w:jc w:val="both"/>
        <w:rPr>
          <w:rFonts w:ascii="Times New Roman" w:eastAsia="Times New Roman" w:hAnsi="Times New Roman" w:cs="Times New Roman"/>
          <w:sz w:val="26"/>
          <w:szCs w:val="26"/>
          <w:lang w:eastAsia="ru-RU"/>
        </w:rPr>
      </w:pPr>
      <w:r w:rsidRPr="009E71C8">
        <w:rPr>
          <w:rFonts w:ascii="Times New Roman" w:eastAsia="Times New Roman" w:hAnsi="Times New Roman" w:cs="Times New Roman"/>
          <w:sz w:val="26"/>
          <w:szCs w:val="26"/>
          <w:lang w:eastAsia="ru-RU"/>
        </w:rPr>
        <w:t xml:space="preserve">муниципальных бюджетных и казенных </w:t>
      </w:r>
    </w:p>
    <w:p w14:paraId="61BBEFA3" w14:textId="77777777" w:rsidR="00246E2A" w:rsidRDefault="00577271" w:rsidP="005E095A">
      <w:pPr>
        <w:tabs>
          <w:tab w:val="left" w:pos="567"/>
        </w:tabs>
        <w:jc w:val="both"/>
        <w:rPr>
          <w:rFonts w:ascii="Times New Roman" w:eastAsia="Times New Roman" w:hAnsi="Times New Roman" w:cs="Times New Roman"/>
          <w:sz w:val="26"/>
          <w:szCs w:val="26"/>
          <w:lang w:eastAsia="ru-RU"/>
        </w:rPr>
      </w:pPr>
      <w:r w:rsidRPr="009E71C8">
        <w:rPr>
          <w:rFonts w:ascii="Times New Roman" w:eastAsia="Times New Roman" w:hAnsi="Times New Roman" w:cs="Times New Roman"/>
          <w:sz w:val="26"/>
          <w:szCs w:val="26"/>
          <w:lang w:eastAsia="ru-RU"/>
        </w:rPr>
        <w:t>учреждений,</w:t>
      </w:r>
      <w:r w:rsidR="00246E2A">
        <w:rPr>
          <w:rFonts w:ascii="Times New Roman" w:eastAsia="Times New Roman" w:hAnsi="Times New Roman" w:cs="Times New Roman"/>
          <w:sz w:val="26"/>
          <w:szCs w:val="26"/>
          <w:lang w:eastAsia="ru-RU"/>
        </w:rPr>
        <w:t xml:space="preserve"> </w:t>
      </w:r>
      <w:r w:rsidRPr="009E71C8">
        <w:rPr>
          <w:rFonts w:ascii="Times New Roman" w:eastAsia="Times New Roman" w:hAnsi="Times New Roman" w:cs="Times New Roman"/>
          <w:sz w:val="26"/>
          <w:szCs w:val="26"/>
          <w:lang w:eastAsia="ru-RU"/>
        </w:rPr>
        <w:t xml:space="preserve">находящихся в ведении </w:t>
      </w:r>
    </w:p>
    <w:p w14:paraId="79FF5C7E" w14:textId="77777777" w:rsidR="00246E2A" w:rsidRDefault="00577271" w:rsidP="005E095A">
      <w:pPr>
        <w:tabs>
          <w:tab w:val="left" w:pos="567"/>
        </w:tabs>
        <w:jc w:val="both"/>
        <w:rPr>
          <w:rFonts w:ascii="Times New Roman" w:eastAsia="Calibri" w:hAnsi="Times New Roman" w:cs="Times New Roman"/>
          <w:sz w:val="26"/>
          <w:szCs w:val="26"/>
        </w:rPr>
      </w:pPr>
      <w:r w:rsidRPr="009E71C8">
        <w:rPr>
          <w:rFonts w:ascii="Times New Roman" w:eastAsia="Times New Roman" w:hAnsi="Times New Roman" w:cs="Times New Roman"/>
          <w:sz w:val="26"/>
          <w:szCs w:val="26"/>
          <w:lang w:eastAsia="ru-RU"/>
        </w:rPr>
        <w:t>МКУ «КФиС»</w:t>
      </w:r>
      <w:r w:rsidR="00C60AFE" w:rsidRPr="009E71C8">
        <w:rPr>
          <w:rFonts w:ascii="Times New Roman" w:eastAsia="Calibri" w:hAnsi="Times New Roman" w:cs="Times New Roman"/>
          <w:sz w:val="26"/>
          <w:szCs w:val="26"/>
        </w:rPr>
        <w:t xml:space="preserve">, утвержденное </w:t>
      </w:r>
    </w:p>
    <w:p w14:paraId="30F11944" w14:textId="548C59F7" w:rsidR="00C60AFE" w:rsidRPr="009E71C8" w:rsidRDefault="00C60AFE" w:rsidP="005E095A">
      <w:pPr>
        <w:tabs>
          <w:tab w:val="left" w:pos="567"/>
        </w:tabs>
        <w:jc w:val="both"/>
        <w:rPr>
          <w:rFonts w:ascii="Times New Roman" w:hAnsi="Times New Roman" w:cs="Times New Roman"/>
          <w:sz w:val="26"/>
          <w:szCs w:val="26"/>
        </w:rPr>
      </w:pPr>
      <w:r w:rsidRPr="009E71C8">
        <w:rPr>
          <w:rFonts w:ascii="Times New Roman" w:hAnsi="Times New Roman" w:cs="Times New Roman"/>
          <w:sz w:val="26"/>
          <w:szCs w:val="26"/>
        </w:rPr>
        <w:t>постановлением Администрации</w:t>
      </w:r>
    </w:p>
    <w:p w14:paraId="2C6324CA" w14:textId="08EA723D" w:rsidR="00C60AFE" w:rsidRPr="009E71C8" w:rsidRDefault="00C60AFE" w:rsidP="005E095A">
      <w:pPr>
        <w:tabs>
          <w:tab w:val="left" w:pos="567"/>
        </w:tabs>
        <w:jc w:val="both"/>
        <w:rPr>
          <w:rFonts w:ascii="Times New Roman" w:eastAsia="Calibri" w:hAnsi="Times New Roman" w:cs="Times New Roman"/>
          <w:sz w:val="26"/>
          <w:szCs w:val="26"/>
        </w:rPr>
      </w:pPr>
      <w:r w:rsidRPr="009E71C8">
        <w:rPr>
          <w:rFonts w:ascii="Times New Roman" w:eastAsia="Times New Roman" w:hAnsi="Times New Roman" w:cs="Times New Roman"/>
          <w:sz w:val="26"/>
          <w:szCs w:val="26"/>
          <w:lang w:eastAsia="ru-RU"/>
        </w:rPr>
        <w:t>ЗАТО г.</w:t>
      </w:r>
      <w:r w:rsidR="00577271" w:rsidRPr="009E71C8">
        <w:rPr>
          <w:rFonts w:ascii="Times New Roman" w:eastAsia="Times New Roman" w:hAnsi="Times New Roman" w:cs="Times New Roman"/>
          <w:sz w:val="26"/>
          <w:szCs w:val="26"/>
          <w:lang w:eastAsia="ru-RU"/>
        </w:rPr>
        <w:t xml:space="preserve"> Зеленогорск от 13.06.2023 № 111</w:t>
      </w:r>
      <w:r w:rsidRPr="009E71C8">
        <w:rPr>
          <w:rFonts w:ascii="Times New Roman" w:eastAsia="Times New Roman" w:hAnsi="Times New Roman" w:cs="Times New Roman"/>
          <w:sz w:val="26"/>
          <w:szCs w:val="26"/>
          <w:lang w:eastAsia="ru-RU"/>
        </w:rPr>
        <w:t>-п</w:t>
      </w:r>
    </w:p>
    <w:p w14:paraId="28841CEB" w14:textId="77777777" w:rsidR="00884C9C" w:rsidRPr="009E71C8" w:rsidRDefault="00884C9C" w:rsidP="006C3DCE">
      <w:pPr>
        <w:tabs>
          <w:tab w:val="left" w:pos="567"/>
        </w:tabs>
        <w:ind w:firstLine="567"/>
        <w:rPr>
          <w:rFonts w:ascii="Times New Roman" w:eastAsia="Calibri" w:hAnsi="Times New Roman" w:cs="Times New Roman"/>
          <w:sz w:val="26"/>
          <w:szCs w:val="26"/>
        </w:rPr>
      </w:pPr>
    </w:p>
    <w:p w14:paraId="333E3426" w14:textId="77777777" w:rsidR="00155E03" w:rsidRPr="009E71C8" w:rsidRDefault="00155E03" w:rsidP="006C3DCE">
      <w:pPr>
        <w:tabs>
          <w:tab w:val="left" w:pos="567"/>
        </w:tabs>
        <w:ind w:firstLine="567"/>
        <w:rPr>
          <w:rFonts w:ascii="Times New Roman" w:eastAsia="Calibri" w:hAnsi="Times New Roman" w:cs="Times New Roman"/>
          <w:sz w:val="26"/>
          <w:szCs w:val="26"/>
        </w:rPr>
      </w:pPr>
    </w:p>
    <w:p w14:paraId="56F35AC4" w14:textId="6A4D1DC5" w:rsidR="00884C9C" w:rsidRPr="00782A66" w:rsidRDefault="004C5F78" w:rsidP="004C5F78">
      <w:pPr>
        <w:ind w:firstLine="567"/>
        <w:jc w:val="both"/>
        <w:rPr>
          <w:rFonts w:ascii="Times New Roman" w:eastAsia="Calibri" w:hAnsi="Times New Roman" w:cs="Times New Roman"/>
          <w:sz w:val="26"/>
          <w:szCs w:val="26"/>
        </w:rPr>
      </w:pPr>
      <w:r w:rsidRPr="00782A66">
        <w:rPr>
          <w:rFonts w:ascii="Times New Roman" w:eastAsia="Calibri" w:hAnsi="Times New Roman" w:cs="Times New Roman"/>
          <w:sz w:val="26"/>
          <w:szCs w:val="26"/>
        </w:rPr>
        <w:t xml:space="preserve">В соответствии с Трудовым кодексом Российской Федерации, </w:t>
      </w:r>
      <w:r w:rsidR="00782A66" w:rsidRPr="00782A66">
        <w:rPr>
          <w:rFonts w:ascii="Times New Roman" w:eastAsia="Calibri" w:hAnsi="Times New Roman" w:cs="Times New Roman"/>
          <w:sz w:val="26"/>
          <w:szCs w:val="26"/>
        </w:rPr>
        <w:t xml:space="preserve">в соответствии                       с постановлением </w:t>
      </w:r>
      <w:proofErr w:type="gramStart"/>
      <w:r w:rsidR="00782A66" w:rsidRPr="00782A66">
        <w:rPr>
          <w:rFonts w:ascii="Times New Roman" w:eastAsia="Calibri" w:hAnsi="Times New Roman" w:cs="Times New Roman"/>
          <w:sz w:val="26"/>
          <w:szCs w:val="26"/>
        </w:rPr>
        <w:t>Администрации</w:t>
      </w:r>
      <w:proofErr w:type="gramEnd"/>
      <w:r w:rsidR="00782A66" w:rsidRPr="00782A66">
        <w:rPr>
          <w:rFonts w:ascii="Times New Roman" w:eastAsia="Calibri" w:hAnsi="Times New Roman" w:cs="Times New Roman"/>
          <w:sz w:val="26"/>
          <w:szCs w:val="26"/>
        </w:rPr>
        <w:t xml:space="preserve">  ЗАТО г. Зеленогорска от 12.04.2021 № 46-п</w:t>
      </w:r>
      <w:r w:rsidR="00063FB7">
        <w:rPr>
          <w:rFonts w:ascii="Times New Roman" w:eastAsia="Calibri" w:hAnsi="Times New Roman" w:cs="Times New Roman"/>
          <w:sz w:val="26"/>
          <w:szCs w:val="26"/>
        </w:rPr>
        <w:t xml:space="preserve">    </w:t>
      </w:r>
      <w:r w:rsidR="00782A66" w:rsidRPr="00782A66">
        <w:rPr>
          <w:rFonts w:ascii="Times New Roman" w:eastAsia="Calibri" w:hAnsi="Times New Roman" w:cs="Times New Roman"/>
          <w:sz w:val="26"/>
          <w:szCs w:val="26"/>
        </w:rPr>
        <w:t xml:space="preserve"> «Об утверждении Положения о системе оплаты труда работников муниципальных учреждений города Зеленогорска», руководствуясь Уставом города Зеленогорска Красноярского края</w:t>
      </w:r>
      <w:r w:rsidR="00C578D5" w:rsidRPr="00782A66">
        <w:rPr>
          <w:rFonts w:ascii="Times New Roman" w:eastAsia="Calibri" w:hAnsi="Times New Roman" w:cs="Times New Roman"/>
          <w:sz w:val="26"/>
          <w:szCs w:val="26"/>
        </w:rPr>
        <w:t>,</w:t>
      </w:r>
    </w:p>
    <w:p w14:paraId="50EE0292" w14:textId="77777777" w:rsidR="00884C9C" w:rsidRPr="009E71C8" w:rsidRDefault="00884C9C" w:rsidP="006C3DCE">
      <w:pPr>
        <w:tabs>
          <w:tab w:val="left" w:pos="567"/>
          <w:tab w:val="left" w:pos="993"/>
        </w:tabs>
        <w:ind w:firstLine="567"/>
        <w:jc w:val="both"/>
        <w:rPr>
          <w:rFonts w:ascii="Times New Roman" w:eastAsia="Calibri" w:hAnsi="Times New Roman" w:cs="Times New Roman"/>
          <w:sz w:val="26"/>
          <w:szCs w:val="26"/>
        </w:rPr>
      </w:pPr>
    </w:p>
    <w:p w14:paraId="60C5A572" w14:textId="77777777" w:rsidR="00C60AFE" w:rsidRPr="009E71C8" w:rsidRDefault="00C60AFE" w:rsidP="006C3DCE">
      <w:pPr>
        <w:tabs>
          <w:tab w:val="left" w:pos="567"/>
        </w:tabs>
        <w:ind w:firstLine="567"/>
        <w:jc w:val="both"/>
        <w:rPr>
          <w:rFonts w:ascii="Times New Roman" w:eastAsia="Calibri" w:hAnsi="Times New Roman" w:cs="Times New Roman"/>
          <w:sz w:val="26"/>
          <w:szCs w:val="26"/>
        </w:rPr>
      </w:pPr>
      <w:r w:rsidRPr="009E71C8">
        <w:rPr>
          <w:rFonts w:ascii="Times New Roman" w:eastAsia="Calibri" w:hAnsi="Times New Roman" w:cs="Times New Roman"/>
          <w:sz w:val="26"/>
          <w:szCs w:val="26"/>
        </w:rPr>
        <w:t>ПОСТАНОВЛЯЮ:</w:t>
      </w:r>
    </w:p>
    <w:p w14:paraId="5DBC192D" w14:textId="77777777" w:rsidR="00884C9C" w:rsidRPr="000E3CF3" w:rsidRDefault="00884C9C" w:rsidP="006C3DCE">
      <w:pPr>
        <w:tabs>
          <w:tab w:val="left" w:pos="567"/>
          <w:tab w:val="left" w:pos="993"/>
        </w:tabs>
        <w:ind w:firstLine="567"/>
        <w:jc w:val="both"/>
        <w:rPr>
          <w:rFonts w:ascii="Times New Roman" w:eastAsia="Calibri" w:hAnsi="Times New Roman" w:cs="Times New Roman"/>
          <w:sz w:val="26"/>
          <w:szCs w:val="26"/>
        </w:rPr>
      </w:pPr>
    </w:p>
    <w:p w14:paraId="1174D1A6" w14:textId="3B529046" w:rsidR="000E3CF3" w:rsidRDefault="00C60AFE" w:rsidP="000E3CF3">
      <w:pPr>
        <w:pStyle w:val="af1"/>
        <w:numPr>
          <w:ilvl w:val="0"/>
          <w:numId w:val="14"/>
        </w:numPr>
        <w:tabs>
          <w:tab w:val="left" w:pos="567"/>
          <w:tab w:val="left" w:pos="993"/>
          <w:tab w:val="left" w:pos="1134"/>
        </w:tabs>
        <w:ind w:left="0" w:firstLine="567"/>
        <w:jc w:val="both"/>
        <w:rPr>
          <w:rFonts w:eastAsia="Calibri"/>
          <w:sz w:val="26"/>
          <w:szCs w:val="26"/>
        </w:rPr>
      </w:pPr>
      <w:r w:rsidRPr="007B7C61">
        <w:rPr>
          <w:rFonts w:eastAsia="Calibri"/>
          <w:sz w:val="26"/>
          <w:szCs w:val="26"/>
        </w:rPr>
        <w:t xml:space="preserve">Внести в Примерное положение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w:t>
      </w:r>
      <w:r w:rsidR="008827C9">
        <w:rPr>
          <w:rFonts w:eastAsia="Calibri"/>
          <w:sz w:val="26"/>
          <w:szCs w:val="26"/>
        </w:rPr>
        <w:t xml:space="preserve">   </w:t>
      </w:r>
      <w:r w:rsidRPr="007B7C61">
        <w:rPr>
          <w:rFonts w:eastAsia="Calibri"/>
          <w:sz w:val="26"/>
          <w:szCs w:val="26"/>
        </w:rPr>
        <w:t>и спорта г. Зеленогорска</w:t>
      </w:r>
      <w:r w:rsidRPr="007B7C61">
        <w:rPr>
          <w:sz w:val="26"/>
          <w:szCs w:val="26"/>
        </w:rPr>
        <w:t xml:space="preserve">», утвержденное постановлением </w:t>
      </w:r>
      <w:proofErr w:type="gramStart"/>
      <w:r w:rsidRPr="007B7C61">
        <w:rPr>
          <w:sz w:val="26"/>
          <w:szCs w:val="26"/>
        </w:rPr>
        <w:t>Администрации</w:t>
      </w:r>
      <w:proofErr w:type="gramEnd"/>
      <w:r w:rsidRPr="007B7C61">
        <w:rPr>
          <w:sz w:val="26"/>
          <w:szCs w:val="26"/>
        </w:rPr>
        <w:t xml:space="preserve"> ЗАТО </w:t>
      </w:r>
      <w:r w:rsidR="00F57E30" w:rsidRPr="007B7C61">
        <w:rPr>
          <w:sz w:val="26"/>
          <w:szCs w:val="26"/>
        </w:rPr>
        <w:t xml:space="preserve">            </w:t>
      </w:r>
      <w:r w:rsidRPr="007B7C61">
        <w:rPr>
          <w:sz w:val="26"/>
          <w:szCs w:val="26"/>
        </w:rPr>
        <w:t xml:space="preserve">г. Зеленогорск от </w:t>
      </w:r>
      <w:r w:rsidR="00577271" w:rsidRPr="007B7C61">
        <w:rPr>
          <w:sz w:val="26"/>
          <w:szCs w:val="26"/>
        </w:rPr>
        <w:t>13</w:t>
      </w:r>
      <w:r w:rsidRPr="007B7C61">
        <w:rPr>
          <w:sz w:val="26"/>
          <w:szCs w:val="26"/>
        </w:rPr>
        <w:t>.0</w:t>
      </w:r>
      <w:r w:rsidR="00577271" w:rsidRPr="007B7C61">
        <w:rPr>
          <w:sz w:val="26"/>
          <w:szCs w:val="26"/>
        </w:rPr>
        <w:t>6.2023</w:t>
      </w:r>
      <w:r w:rsidRPr="007B7C61">
        <w:rPr>
          <w:sz w:val="26"/>
          <w:szCs w:val="26"/>
        </w:rPr>
        <w:t xml:space="preserve"> № 1</w:t>
      </w:r>
      <w:r w:rsidR="00577271" w:rsidRPr="007B7C61">
        <w:rPr>
          <w:sz w:val="26"/>
          <w:szCs w:val="26"/>
        </w:rPr>
        <w:t>11</w:t>
      </w:r>
      <w:r w:rsidR="00432F68" w:rsidRPr="007B7C61">
        <w:rPr>
          <w:sz w:val="26"/>
          <w:szCs w:val="26"/>
        </w:rPr>
        <w:t xml:space="preserve">-п, </w:t>
      </w:r>
      <w:r w:rsidR="00797F88">
        <w:rPr>
          <w:sz w:val="26"/>
          <w:szCs w:val="26"/>
        </w:rPr>
        <w:t xml:space="preserve">следующие </w:t>
      </w:r>
      <w:r w:rsidR="00A1063B" w:rsidRPr="007B7C61">
        <w:rPr>
          <w:rFonts w:eastAsia="Calibri"/>
          <w:sz w:val="26"/>
          <w:szCs w:val="26"/>
        </w:rPr>
        <w:t>изменения</w:t>
      </w:r>
      <w:r w:rsidR="000E3CF3" w:rsidRPr="007B7C61">
        <w:rPr>
          <w:rFonts w:eastAsia="Calibri"/>
          <w:sz w:val="26"/>
          <w:szCs w:val="26"/>
        </w:rPr>
        <w:t>:</w:t>
      </w:r>
    </w:p>
    <w:p w14:paraId="27A8E6B7" w14:textId="578D2B70" w:rsidR="008827C9" w:rsidRDefault="00797F88" w:rsidP="00797F88">
      <w:pPr>
        <w:pStyle w:val="af1"/>
        <w:tabs>
          <w:tab w:val="left" w:pos="567"/>
          <w:tab w:val="left" w:pos="993"/>
          <w:tab w:val="left" w:pos="1134"/>
        </w:tabs>
        <w:ind w:left="567"/>
        <w:jc w:val="both"/>
        <w:rPr>
          <w:rFonts w:eastAsia="Calibri"/>
          <w:sz w:val="26"/>
          <w:szCs w:val="26"/>
        </w:rPr>
      </w:pPr>
      <w:r>
        <w:rPr>
          <w:rFonts w:eastAsia="Calibri"/>
          <w:sz w:val="26"/>
          <w:szCs w:val="26"/>
        </w:rPr>
        <w:t xml:space="preserve">1.1. </w:t>
      </w:r>
      <w:r w:rsidR="008827C9">
        <w:rPr>
          <w:rFonts w:eastAsia="Calibri"/>
          <w:sz w:val="26"/>
          <w:szCs w:val="26"/>
        </w:rPr>
        <w:t>Пункт</w:t>
      </w:r>
      <w:r w:rsidR="00063FB7">
        <w:rPr>
          <w:rFonts w:eastAsia="Calibri"/>
          <w:sz w:val="26"/>
          <w:szCs w:val="26"/>
        </w:rPr>
        <w:t>ы 1.3, 1.4</w:t>
      </w:r>
      <w:r w:rsidR="008827C9">
        <w:rPr>
          <w:rFonts w:eastAsia="Calibri"/>
          <w:sz w:val="26"/>
          <w:szCs w:val="26"/>
        </w:rPr>
        <w:t xml:space="preserve"> исключить.</w:t>
      </w:r>
    </w:p>
    <w:p w14:paraId="4836604E" w14:textId="7484A556" w:rsidR="008827C9" w:rsidRDefault="008827C9" w:rsidP="00797F88">
      <w:pPr>
        <w:pStyle w:val="af1"/>
        <w:tabs>
          <w:tab w:val="left" w:pos="567"/>
          <w:tab w:val="left" w:pos="993"/>
          <w:tab w:val="left" w:pos="1134"/>
        </w:tabs>
        <w:ind w:left="567"/>
        <w:jc w:val="both"/>
        <w:rPr>
          <w:rFonts w:eastAsia="Calibri"/>
          <w:sz w:val="26"/>
          <w:szCs w:val="26"/>
        </w:rPr>
      </w:pPr>
      <w:r>
        <w:rPr>
          <w:rFonts w:eastAsia="Calibri"/>
          <w:sz w:val="26"/>
          <w:szCs w:val="26"/>
        </w:rPr>
        <w:t>1.2. Пункт 1.</w:t>
      </w:r>
      <w:r w:rsidR="00063FB7">
        <w:rPr>
          <w:rFonts w:eastAsia="Calibri"/>
          <w:sz w:val="26"/>
          <w:szCs w:val="26"/>
        </w:rPr>
        <w:t>5 считать пунктом 1.3.</w:t>
      </w:r>
    </w:p>
    <w:p w14:paraId="75BBAC9F" w14:textId="0B536EFC" w:rsidR="00797F88" w:rsidRDefault="008827C9" w:rsidP="00797F88">
      <w:pPr>
        <w:pStyle w:val="af1"/>
        <w:tabs>
          <w:tab w:val="left" w:pos="567"/>
          <w:tab w:val="left" w:pos="993"/>
          <w:tab w:val="left" w:pos="1134"/>
        </w:tabs>
        <w:ind w:left="567"/>
        <w:jc w:val="both"/>
        <w:rPr>
          <w:rFonts w:eastAsia="Calibri"/>
          <w:sz w:val="26"/>
          <w:szCs w:val="26"/>
        </w:rPr>
      </w:pPr>
      <w:r>
        <w:rPr>
          <w:rFonts w:eastAsia="Calibri"/>
          <w:sz w:val="26"/>
          <w:szCs w:val="26"/>
        </w:rPr>
        <w:t xml:space="preserve">1.3. </w:t>
      </w:r>
      <w:r w:rsidR="008C1E98">
        <w:rPr>
          <w:rFonts w:eastAsia="Calibri"/>
          <w:sz w:val="26"/>
          <w:szCs w:val="26"/>
        </w:rPr>
        <w:t xml:space="preserve">Абзац </w:t>
      </w:r>
      <w:r w:rsidR="00364F6D">
        <w:rPr>
          <w:rFonts w:eastAsia="Calibri"/>
          <w:sz w:val="26"/>
          <w:szCs w:val="26"/>
        </w:rPr>
        <w:t>пятый</w:t>
      </w:r>
      <w:r w:rsidR="008C1E98">
        <w:rPr>
          <w:rFonts w:eastAsia="Calibri"/>
          <w:sz w:val="26"/>
          <w:szCs w:val="26"/>
        </w:rPr>
        <w:t xml:space="preserve"> пункта 3.1 исключить. </w:t>
      </w:r>
    </w:p>
    <w:p w14:paraId="2A5D38A2" w14:textId="1AD56D8D" w:rsidR="00797F88" w:rsidRDefault="00797F88" w:rsidP="00797F88">
      <w:pPr>
        <w:pStyle w:val="af1"/>
        <w:tabs>
          <w:tab w:val="left" w:pos="567"/>
          <w:tab w:val="left" w:pos="993"/>
          <w:tab w:val="left" w:pos="1134"/>
        </w:tabs>
        <w:ind w:left="567"/>
        <w:jc w:val="both"/>
        <w:rPr>
          <w:rFonts w:eastAsia="Calibri"/>
          <w:sz w:val="26"/>
          <w:szCs w:val="26"/>
        </w:rPr>
      </w:pPr>
      <w:r>
        <w:rPr>
          <w:rFonts w:eastAsia="Calibri"/>
          <w:sz w:val="26"/>
          <w:szCs w:val="26"/>
        </w:rPr>
        <w:t>1.</w:t>
      </w:r>
      <w:r w:rsidR="008827C9">
        <w:rPr>
          <w:rFonts w:eastAsia="Calibri"/>
          <w:sz w:val="26"/>
          <w:szCs w:val="26"/>
        </w:rPr>
        <w:t>4</w:t>
      </w:r>
      <w:r>
        <w:rPr>
          <w:rFonts w:eastAsia="Calibri"/>
          <w:sz w:val="26"/>
          <w:szCs w:val="26"/>
        </w:rPr>
        <w:t xml:space="preserve">. </w:t>
      </w:r>
      <w:r w:rsidR="008C1E98">
        <w:rPr>
          <w:rFonts w:eastAsia="Calibri"/>
          <w:sz w:val="26"/>
          <w:szCs w:val="26"/>
        </w:rPr>
        <w:t>Пункт 3.6 исключить.</w:t>
      </w:r>
    </w:p>
    <w:p w14:paraId="27054C63" w14:textId="08A90F28" w:rsidR="00A244B4" w:rsidRDefault="008827C9" w:rsidP="007C5DBB">
      <w:pPr>
        <w:pStyle w:val="af1"/>
        <w:tabs>
          <w:tab w:val="left" w:pos="993"/>
          <w:tab w:val="left" w:pos="1134"/>
        </w:tabs>
        <w:ind w:left="0" w:firstLine="567"/>
        <w:jc w:val="both"/>
        <w:rPr>
          <w:rFonts w:eastAsia="Calibri"/>
          <w:sz w:val="26"/>
          <w:szCs w:val="26"/>
        </w:rPr>
      </w:pPr>
      <w:r>
        <w:rPr>
          <w:sz w:val="26"/>
          <w:szCs w:val="26"/>
        </w:rPr>
        <w:t>1.5.</w:t>
      </w:r>
      <w:r w:rsidR="00063FB7">
        <w:rPr>
          <w:sz w:val="26"/>
          <w:szCs w:val="26"/>
        </w:rPr>
        <w:t xml:space="preserve"> В разделе 5:</w:t>
      </w:r>
      <w:r>
        <w:rPr>
          <w:sz w:val="26"/>
          <w:szCs w:val="26"/>
        </w:rPr>
        <w:t xml:space="preserve"> </w:t>
      </w:r>
    </w:p>
    <w:p w14:paraId="078BF2F3" w14:textId="41366883" w:rsidR="00063FB7" w:rsidRDefault="00063FB7" w:rsidP="00063FB7">
      <w:pPr>
        <w:pStyle w:val="af1"/>
        <w:tabs>
          <w:tab w:val="left" w:pos="993"/>
          <w:tab w:val="left" w:pos="1134"/>
        </w:tabs>
        <w:ind w:left="0" w:firstLine="567"/>
        <w:jc w:val="both"/>
        <w:rPr>
          <w:rFonts w:eastAsia="Calibri"/>
          <w:sz w:val="26"/>
          <w:szCs w:val="26"/>
        </w:rPr>
      </w:pPr>
      <w:r>
        <w:rPr>
          <w:rFonts w:eastAsia="Calibri"/>
          <w:sz w:val="26"/>
          <w:szCs w:val="26"/>
        </w:rPr>
        <w:t xml:space="preserve">1.5.1. </w:t>
      </w:r>
      <w:r>
        <w:rPr>
          <w:sz w:val="26"/>
          <w:szCs w:val="26"/>
        </w:rPr>
        <w:t xml:space="preserve">Пункт 5.1 </w:t>
      </w:r>
      <w:r>
        <w:rPr>
          <w:rFonts w:eastAsia="Calibri"/>
          <w:sz w:val="26"/>
          <w:szCs w:val="26"/>
        </w:rPr>
        <w:t>изложить в следующей редакции:</w:t>
      </w:r>
    </w:p>
    <w:p w14:paraId="22BF3EB8" w14:textId="14E57140" w:rsidR="008827C9" w:rsidRDefault="008827C9" w:rsidP="00063FB7">
      <w:pPr>
        <w:pStyle w:val="af1"/>
        <w:tabs>
          <w:tab w:val="left" w:pos="993"/>
          <w:tab w:val="left" w:pos="1134"/>
        </w:tabs>
        <w:ind w:left="0" w:firstLine="567"/>
        <w:jc w:val="both"/>
        <w:rPr>
          <w:sz w:val="26"/>
          <w:szCs w:val="26"/>
        </w:rPr>
      </w:pPr>
      <w:r w:rsidRPr="008827C9">
        <w:rPr>
          <w:rFonts w:eastAsia="Calibri"/>
          <w:sz w:val="26"/>
          <w:szCs w:val="26"/>
        </w:rPr>
        <w:t xml:space="preserve">«5.1. </w:t>
      </w:r>
      <w:r w:rsidRPr="008827C9">
        <w:rPr>
          <w:sz w:val="26"/>
          <w:szCs w:val="26"/>
        </w:rPr>
        <w:t xml:space="preserve">Размеры должностных окладов руководителям учреждений устанавливаются трудовыми договорами и определяются в кратном отношении </w:t>
      </w:r>
      <w:r>
        <w:rPr>
          <w:sz w:val="26"/>
          <w:szCs w:val="26"/>
        </w:rPr>
        <w:t xml:space="preserve">       </w:t>
      </w:r>
      <w:r w:rsidRPr="008827C9">
        <w:rPr>
          <w:sz w:val="26"/>
          <w:szCs w:val="26"/>
        </w:rPr>
        <w:t xml:space="preserve">к среднему размеру оклада (должностного оклада), ставки заработной платы работников основного персонала возглавляемых ими учреждений (далее – </w:t>
      </w:r>
      <w:r w:rsidRPr="008827C9">
        <w:rPr>
          <w:sz w:val="26"/>
          <w:szCs w:val="26"/>
        </w:rPr>
        <w:lastRenderedPageBreak/>
        <w:t xml:space="preserve">работники основного персонала), с учетом отнесения учреждений к группам </w:t>
      </w:r>
      <w:r>
        <w:rPr>
          <w:sz w:val="26"/>
          <w:szCs w:val="26"/>
        </w:rPr>
        <w:t xml:space="preserve">          </w:t>
      </w:r>
      <w:r w:rsidRPr="008827C9">
        <w:rPr>
          <w:sz w:val="26"/>
          <w:szCs w:val="26"/>
        </w:rPr>
        <w:t>по оплате труда руководителей учреждений</w:t>
      </w:r>
      <w:r>
        <w:rPr>
          <w:sz w:val="26"/>
          <w:szCs w:val="26"/>
        </w:rPr>
        <w:t>.».</w:t>
      </w:r>
    </w:p>
    <w:p w14:paraId="20C26A00" w14:textId="4BFA3634" w:rsidR="008827C9" w:rsidRDefault="008827C9" w:rsidP="007C5DBB">
      <w:pPr>
        <w:pStyle w:val="af1"/>
        <w:tabs>
          <w:tab w:val="left" w:pos="993"/>
          <w:tab w:val="left" w:pos="1134"/>
        </w:tabs>
        <w:ind w:left="0" w:firstLine="567"/>
        <w:jc w:val="both"/>
        <w:rPr>
          <w:sz w:val="26"/>
          <w:szCs w:val="26"/>
        </w:rPr>
      </w:pPr>
      <w:r>
        <w:rPr>
          <w:sz w:val="26"/>
          <w:szCs w:val="26"/>
        </w:rPr>
        <w:t>1.</w:t>
      </w:r>
      <w:r w:rsidR="00063FB7">
        <w:rPr>
          <w:sz w:val="26"/>
          <w:szCs w:val="26"/>
        </w:rPr>
        <w:t>5</w:t>
      </w:r>
      <w:r>
        <w:rPr>
          <w:sz w:val="26"/>
          <w:szCs w:val="26"/>
        </w:rPr>
        <w:t>.</w:t>
      </w:r>
      <w:r w:rsidR="00063FB7">
        <w:rPr>
          <w:sz w:val="26"/>
          <w:szCs w:val="26"/>
        </w:rPr>
        <w:t>2.</w:t>
      </w:r>
      <w:r>
        <w:rPr>
          <w:sz w:val="26"/>
          <w:szCs w:val="26"/>
        </w:rPr>
        <w:t xml:space="preserve"> Пункт 5.5 изложить в следующей редакции:</w:t>
      </w:r>
    </w:p>
    <w:p w14:paraId="75EE768E" w14:textId="6BD5F145" w:rsidR="008827C9" w:rsidRDefault="008827C9" w:rsidP="007C5DBB">
      <w:pPr>
        <w:pStyle w:val="af1"/>
        <w:tabs>
          <w:tab w:val="left" w:pos="993"/>
          <w:tab w:val="left" w:pos="1134"/>
        </w:tabs>
        <w:ind w:left="0" w:firstLine="567"/>
        <w:jc w:val="both"/>
        <w:rPr>
          <w:sz w:val="26"/>
          <w:szCs w:val="26"/>
        </w:rPr>
      </w:pPr>
      <w:r w:rsidRPr="008827C9">
        <w:rPr>
          <w:sz w:val="26"/>
          <w:szCs w:val="26"/>
        </w:rPr>
        <w:t xml:space="preserve">«5.5. Размеры должностных окладов заместителей руководителей и главных бухгалтеров устанавливаются руководителями соответствующих учреждений </w:t>
      </w:r>
      <w:r>
        <w:rPr>
          <w:sz w:val="26"/>
          <w:szCs w:val="26"/>
        </w:rPr>
        <w:t xml:space="preserve">         </w:t>
      </w:r>
      <w:r w:rsidRPr="008827C9">
        <w:rPr>
          <w:sz w:val="26"/>
          <w:szCs w:val="26"/>
        </w:rPr>
        <w:t>на 10 - 30 процентов ниже размеров должностных окладов руководителей этих учреждений</w:t>
      </w:r>
      <w:r>
        <w:rPr>
          <w:sz w:val="26"/>
          <w:szCs w:val="26"/>
        </w:rPr>
        <w:t>.».</w:t>
      </w:r>
    </w:p>
    <w:p w14:paraId="2A8D9E2D" w14:textId="3B757E54" w:rsidR="00AD6106" w:rsidRDefault="00AD6106" w:rsidP="00AD6106">
      <w:pPr>
        <w:pStyle w:val="af1"/>
        <w:tabs>
          <w:tab w:val="left" w:pos="0"/>
          <w:tab w:val="left" w:pos="993"/>
          <w:tab w:val="left" w:pos="1134"/>
        </w:tabs>
        <w:ind w:left="0" w:firstLine="567"/>
        <w:jc w:val="both"/>
        <w:rPr>
          <w:sz w:val="26"/>
          <w:szCs w:val="26"/>
        </w:rPr>
      </w:pPr>
      <w:r>
        <w:rPr>
          <w:sz w:val="26"/>
          <w:szCs w:val="26"/>
        </w:rPr>
        <w:t>1.</w:t>
      </w:r>
      <w:r w:rsidR="00063FB7">
        <w:rPr>
          <w:sz w:val="26"/>
          <w:szCs w:val="26"/>
        </w:rPr>
        <w:t>5</w:t>
      </w:r>
      <w:r w:rsidR="008827C9">
        <w:rPr>
          <w:sz w:val="26"/>
          <w:szCs w:val="26"/>
        </w:rPr>
        <w:t>.</w:t>
      </w:r>
      <w:r w:rsidR="00063FB7">
        <w:rPr>
          <w:sz w:val="26"/>
          <w:szCs w:val="26"/>
        </w:rPr>
        <w:t>3.</w:t>
      </w:r>
      <w:r>
        <w:rPr>
          <w:sz w:val="26"/>
          <w:szCs w:val="26"/>
        </w:rPr>
        <w:t xml:space="preserve"> Пункт 5.11</w:t>
      </w:r>
      <w:r w:rsidR="008827C9">
        <w:rPr>
          <w:sz w:val="26"/>
          <w:szCs w:val="26"/>
        </w:rPr>
        <w:t xml:space="preserve"> изложить в следующей редакции</w:t>
      </w:r>
      <w:r>
        <w:rPr>
          <w:sz w:val="26"/>
          <w:szCs w:val="26"/>
        </w:rPr>
        <w:t>:</w:t>
      </w:r>
    </w:p>
    <w:p w14:paraId="257C4352" w14:textId="500C190A" w:rsidR="00063FB7" w:rsidRDefault="00AD6106" w:rsidP="00AD6106">
      <w:pPr>
        <w:pStyle w:val="af1"/>
        <w:tabs>
          <w:tab w:val="left" w:pos="0"/>
          <w:tab w:val="left" w:pos="993"/>
          <w:tab w:val="left" w:pos="1134"/>
        </w:tabs>
        <w:ind w:left="0" w:firstLine="567"/>
        <w:jc w:val="both"/>
        <w:rPr>
          <w:sz w:val="26"/>
          <w:szCs w:val="26"/>
        </w:rPr>
      </w:pPr>
      <w:r>
        <w:rPr>
          <w:sz w:val="26"/>
          <w:szCs w:val="26"/>
        </w:rPr>
        <w:t>«</w:t>
      </w:r>
      <w:r w:rsidR="00063FB7">
        <w:rPr>
          <w:sz w:val="26"/>
          <w:szCs w:val="26"/>
        </w:rPr>
        <w:t xml:space="preserve">5.11. </w:t>
      </w:r>
      <w:r w:rsidR="00063FB7" w:rsidRPr="008827C9">
        <w:rPr>
          <w:sz w:val="26"/>
          <w:szCs w:val="26"/>
        </w:rPr>
        <w:t xml:space="preserve">Персональные выплаты руководителям учреждений, их заместителям </w:t>
      </w:r>
      <w:r w:rsidR="00063FB7">
        <w:rPr>
          <w:sz w:val="26"/>
          <w:szCs w:val="26"/>
        </w:rPr>
        <w:t xml:space="preserve">               </w:t>
      </w:r>
      <w:r w:rsidR="00063FB7" w:rsidRPr="008827C9">
        <w:rPr>
          <w:sz w:val="26"/>
          <w:szCs w:val="26"/>
        </w:rPr>
        <w:t xml:space="preserve">и главным бухгалтерам устанавливаются в соответствии с приложением № 8 </w:t>
      </w:r>
      <w:r w:rsidR="00063FB7">
        <w:rPr>
          <w:sz w:val="26"/>
          <w:szCs w:val="26"/>
        </w:rPr>
        <w:t xml:space="preserve">            </w:t>
      </w:r>
      <w:r w:rsidR="00063FB7" w:rsidRPr="008827C9">
        <w:rPr>
          <w:sz w:val="26"/>
          <w:szCs w:val="26"/>
        </w:rPr>
        <w:t>к настоящему примерному положению</w:t>
      </w:r>
      <w:r w:rsidR="00063FB7">
        <w:rPr>
          <w:sz w:val="26"/>
          <w:szCs w:val="26"/>
        </w:rPr>
        <w:t>.</w:t>
      </w:r>
    </w:p>
    <w:p w14:paraId="5FEFAD73" w14:textId="4A981E22" w:rsidR="008827C9" w:rsidRPr="00063FB7" w:rsidRDefault="00AD6106" w:rsidP="00063FB7">
      <w:pPr>
        <w:pStyle w:val="af1"/>
        <w:tabs>
          <w:tab w:val="left" w:pos="0"/>
          <w:tab w:val="left" w:pos="993"/>
          <w:tab w:val="left" w:pos="1134"/>
        </w:tabs>
        <w:ind w:left="0" w:firstLine="567"/>
        <w:jc w:val="both"/>
        <w:rPr>
          <w:sz w:val="26"/>
          <w:szCs w:val="26"/>
        </w:rPr>
      </w:pPr>
      <w:r>
        <w:rPr>
          <w:sz w:val="26"/>
          <w:szCs w:val="26"/>
        </w:rPr>
        <w:t xml:space="preserve">Персональная выплата, </w:t>
      </w:r>
      <w:r w:rsidRPr="00AD6106">
        <w:rPr>
          <w:sz w:val="26"/>
          <w:szCs w:val="26"/>
        </w:rPr>
        <w:t xml:space="preserve">устанавливаемая с учетом работы в закрытом административно-территориальном образовании, не учитывается при определении объема средств в соответствии с пунктами </w:t>
      </w:r>
      <w:r w:rsidR="008827C9">
        <w:rPr>
          <w:sz w:val="26"/>
          <w:szCs w:val="26"/>
        </w:rPr>
        <w:t xml:space="preserve">5.8, </w:t>
      </w:r>
      <w:r w:rsidRPr="00AD6106">
        <w:rPr>
          <w:sz w:val="26"/>
          <w:szCs w:val="26"/>
        </w:rPr>
        <w:t>5.9, 5.10 настоящего</w:t>
      </w:r>
      <w:r>
        <w:rPr>
          <w:sz w:val="26"/>
          <w:szCs w:val="26"/>
        </w:rPr>
        <w:t xml:space="preserve"> примерного положения.</w:t>
      </w:r>
      <w:r w:rsidR="00063FB7">
        <w:rPr>
          <w:sz w:val="26"/>
          <w:szCs w:val="26"/>
        </w:rPr>
        <w:t>».</w:t>
      </w:r>
    </w:p>
    <w:p w14:paraId="4811EDBC" w14:textId="08BD7AB1" w:rsidR="00AD6106" w:rsidRDefault="00AD6106" w:rsidP="00AD6106">
      <w:pPr>
        <w:pStyle w:val="af1"/>
        <w:tabs>
          <w:tab w:val="left" w:pos="567"/>
          <w:tab w:val="left" w:pos="993"/>
          <w:tab w:val="left" w:pos="1134"/>
        </w:tabs>
        <w:ind w:left="567"/>
        <w:jc w:val="both"/>
        <w:rPr>
          <w:rFonts w:eastAsia="Calibri"/>
          <w:sz w:val="26"/>
          <w:szCs w:val="26"/>
        </w:rPr>
      </w:pPr>
      <w:r>
        <w:rPr>
          <w:rFonts w:eastAsia="Calibri"/>
          <w:sz w:val="26"/>
          <w:szCs w:val="26"/>
        </w:rPr>
        <w:t>1.</w:t>
      </w:r>
      <w:r w:rsidR="00063FB7">
        <w:rPr>
          <w:rFonts w:eastAsia="Calibri"/>
          <w:sz w:val="26"/>
          <w:szCs w:val="26"/>
        </w:rPr>
        <w:t>5</w:t>
      </w:r>
      <w:r>
        <w:rPr>
          <w:rFonts w:eastAsia="Calibri"/>
          <w:sz w:val="26"/>
          <w:szCs w:val="26"/>
        </w:rPr>
        <w:t>.</w:t>
      </w:r>
      <w:r w:rsidR="00063FB7">
        <w:rPr>
          <w:rFonts w:eastAsia="Calibri"/>
          <w:sz w:val="26"/>
          <w:szCs w:val="26"/>
        </w:rPr>
        <w:t>4.</w:t>
      </w:r>
      <w:r>
        <w:rPr>
          <w:rFonts w:eastAsia="Calibri"/>
          <w:sz w:val="26"/>
          <w:szCs w:val="26"/>
        </w:rPr>
        <w:t xml:space="preserve"> Пункт 5.12 изложить в следующей редакции:</w:t>
      </w:r>
    </w:p>
    <w:p w14:paraId="72DA2D98" w14:textId="137B80D6" w:rsidR="00AD6106" w:rsidRDefault="00AD6106" w:rsidP="00AD6106">
      <w:pPr>
        <w:pStyle w:val="af1"/>
        <w:tabs>
          <w:tab w:val="left" w:pos="0"/>
          <w:tab w:val="left" w:pos="993"/>
          <w:tab w:val="left" w:pos="1134"/>
        </w:tabs>
        <w:ind w:left="0" w:firstLine="567"/>
        <w:jc w:val="both"/>
        <w:rPr>
          <w:sz w:val="26"/>
          <w:szCs w:val="26"/>
        </w:rPr>
      </w:pPr>
      <w:r>
        <w:rPr>
          <w:rFonts w:eastAsia="Calibri"/>
          <w:sz w:val="26"/>
          <w:szCs w:val="26"/>
        </w:rPr>
        <w:t>«5.12</w:t>
      </w:r>
      <w:r w:rsidR="0082043F">
        <w:rPr>
          <w:rFonts w:eastAsia="Calibri"/>
          <w:sz w:val="26"/>
          <w:szCs w:val="26"/>
        </w:rPr>
        <w:t>.</w:t>
      </w:r>
      <w:r>
        <w:rPr>
          <w:rFonts w:eastAsia="Calibri"/>
          <w:sz w:val="26"/>
          <w:szCs w:val="26"/>
        </w:rPr>
        <w:t xml:space="preserve"> </w:t>
      </w:r>
      <w:r w:rsidRPr="00ED0698">
        <w:rPr>
          <w:sz w:val="26"/>
          <w:szCs w:val="26"/>
        </w:rPr>
        <w:t>Персональные выплаты</w:t>
      </w:r>
      <w:r>
        <w:rPr>
          <w:sz w:val="26"/>
          <w:szCs w:val="26"/>
        </w:rPr>
        <w:t xml:space="preserve">, за исключением персональной выплаты </w:t>
      </w:r>
      <w:r w:rsidR="008827C9">
        <w:rPr>
          <w:sz w:val="26"/>
          <w:szCs w:val="26"/>
        </w:rPr>
        <w:t xml:space="preserve">              </w:t>
      </w:r>
      <w:r>
        <w:rPr>
          <w:sz w:val="26"/>
          <w:szCs w:val="26"/>
        </w:rPr>
        <w:t>за работу в закрытом административно-территориальном образовании</w:t>
      </w:r>
      <w:r w:rsidR="00E86B84">
        <w:rPr>
          <w:sz w:val="26"/>
          <w:szCs w:val="26"/>
        </w:rPr>
        <w:t>,</w:t>
      </w:r>
      <w:r w:rsidRPr="00ED0698">
        <w:rPr>
          <w:sz w:val="26"/>
          <w:szCs w:val="26"/>
        </w:rPr>
        <w:t xml:space="preserve"> руководителям учреждений, их заместителям и главным бухгалтерам устанавливаются на срок, не более одного года</w:t>
      </w:r>
      <w:proofErr w:type="gramStart"/>
      <w:r>
        <w:rPr>
          <w:sz w:val="26"/>
          <w:szCs w:val="26"/>
        </w:rPr>
        <w:t>.».</w:t>
      </w:r>
      <w:proofErr w:type="gramEnd"/>
    </w:p>
    <w:p w14:paraId="0B5888D5" w14:textId="1177BA4E" w:rsidR="00A244B4" w:rsidRDefault="00AD6106" w:rsidP="007C5DBB">
      <w:pPr>
        <w:pStyle w:val="af1"/>
        <w:tabs>
          <w:tab w:val="left" w:pos="0"/>
          <w:tab w:val="left" w:pos="993"/>
          <w:tab w:val="left" w:pos="1134"/>
        </w:tabs>
        <w:ind w:left="0" w:firstLine="567"/>
        <w:jc w:val="both"/>
        <w:rPr>
          <w:rFonts w:eastAsia="Calibri"/>
          <w:sz w:val="26"/>
          <w:szCs w:val="26"/>
        </w:rPr>
      </w:pPr>
      <w:r>
        <w:rPr>
          <w:rFonts w:eastAsia="Calibri"/>
          <w:sz w:val="26"/>
          <w:szCs w:val="26"/>
        </w:rPr>
        <w:t>1.</w:t>
      </w:r>
      <w:r w:rsidR="00063FB7">
        <w:rPr>
          <w:rFonts w:eastAsia="Calibri"/>
          <w:sz w:val="26"/>
          <w:szCs w:val="26"/>
        </w:rPr>
        <w:t>6</w:t>
      </w:r>
      <w:r>
        <w:rPr>
          <w:rFonts w:eastAsia="Calibri"/>
          <w:sz w:val="26"/>
          <w:szCs w:val="26"/>
        </w:rPr>
        <w:t>.</w:t>
      </w:r>
      <w:r w:rsidR="00A244B4">
        <w:rPr>
          <w:rFonts w:eastAsia="Calibri"/>
          <w:sz w:val="26"/>
          <w:szCs w:val="26"/>
        </w:rPr>
        <w:t xml:space="preserve"> Приложение № 3 к примерному</w:t>
      </w:r>
      <w:r w:rsidR="007C5DBB">
        <w:rPr>
          <w:rFonts w:eastAsia="Calibri"/>
          <w:sz w:val="26"/>
          <w:szCs w:val="26"/>
        </w:rPr>
        <w:t xml:space="preserve"> положению изложить в следующей </w:t>
      </w:r>
      <w:r w:rsidR="00A244B4">
        <w:rPr>
          <w:rFonts w:eastAsia="Calibri"/>
          <w:sz w:val="26"/>
          <w:szCs w:val="26"/>
        </w:rPr>
        <w:t xml:space="preserve">редакции: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244B4" w:rsidRPr="00A244B4" w14:paraId="13840971" w14:textId="77777777" w:rsidTr="008827C9">
        <w:tc>
          <w:tcPr>
            <w:tcW w:w="4785" w:type="dxa"/>
          </w:tcPr>
          <w:p w14:paraId="403BEC33" w14:textId="77777777" w:rsidR="00A244B4" w:rsidRPr="00A244B4" w:rsidRDefault="00A244B4" w:rsidP="000A0305">
            <w:pPr>
              <w:rPr>
                <w:bCs/>
                <w:sz w:val="26"/>
                <w:szCs w:val="26"/>
              </w:rPr>
            </w:pPr>
          </w:p>
        </w:tc>
        <w:tc>
          <w:tcPr>
            <w:tcW w:w="4785" w:type="dxa"/>
          </w:tcPr>
          <w:p w14:paraId="55E13978" w14:textId="189AF2E1" w:rsidR="00A244B4" w:rsidRPr="00A244B4" w:rsidRDefault="008827C9" w:rsidP="000A0305">
            <w:pPr>
              <w:ind w:right="-143"/>
              <w:rPr>
                <w:bCs/>
                <w:sz w:val="26"/>
                <w:szCs w:val="26"/>
              </w:rPr>
            </w:pPr>
            <w:r>
              <w:rPr>
                <w:bCs/>
                <w:sz w:val="26"/>
                <w:szCs w:val="26"/>
              </w:rPr>
              <w:t>«</w:t>
            </w:r>
            <w:r w:rsidR="00A244B4" w:rsidRPr="00A244B4">
              <w:rPr>
                <w:bCs/>
                <w:sz w:val="26"/>
                <w:szCs w:val="26"/>
              </w:rPr>
              <w:t xml:space="preserve">Приложение № 3                                                              </w:t>
            </w:r>
          </w:p>
          <w:p w14:paraId="460A484A" w14:textId="22CFB489" w:rsidR="00A244B4" w:rsidRPr="00A244B4" w:rsidRDefault="00A244B4" w:rsidP="000A0305">
            <w:pPr>
              <w:rPr>
                <w:sz w:val="26"/>
                <w:szCs w:val="26"/>
              </w:rPr>
            </w:pPr>
            <w:r w:rsidRPr="00A244B4">
              <w:rPr>
                <w:bCs/>
                <w:sz w:val="26"/>
                <w:szCs w:val="26"/>
              </w:rPr>
              <w:t xml:space="preserve">к </w:t>
            </w:r>
            <w:r w:rsidRPr="00A244B4">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w:t>
            </w:r>
            <w:r w:rsidR="008827C9">
              <w:rPr>
                <w:sz w:val="26"/>
                <w:szCs w:val="26"/>
              </w:rPr>
              <w:t>ьтуры и спорта г. Зеленогорска»</w:t>
            </w:r>
          </w:p>
        </w:tc>
      </w:tr>
    </w:tbl>
    <w:p w14:paraId="4B6ADD43" w14:textId="77777777" w:rsidR="00A244B4" w:rsidRPr="00A244B4" w:rsidRDefault="00A244B4" w:rsidP="008827C9">
      <w:pPr>
        <w:autoSpaceDE w:val="0"/>
        <w:autoSpaceDN w:val="0"/>
        <w:adjustRightInd w:val="0"/>
        <w:rPr>
          <w:rFonts w:ascii="Times New Roman" w:hAnsi="Times New Roman" w:cs="Times New Roman"/>
          <w:sz w:val="26"/>
          <w:szCs w:val="26"/>
        </w:rPr>
      </w:pPr>
    </w:p>
    <w:p w14:paraId="5DB7296E" w14:textId="77777777" w:rsidR="00A244B4" w:rsidRPr="00A244B4" w:rsidRDefault="00A244B4" w:rsidP="00A244B4">
      <w:pPr>
        <w:autoSpaceDE w:val="0"/>
        <w:autoSpaceDN w:val="0"/>
        <w:adjustRightInd w:val="0"/>
        <w:ind w:left="1" w:firstLine="567"/>
        <w:jc w:val="center"/>
        <w:rPr>
          <w:rFonts w:ascii="Times New Roman" w:hAnsi="Times New Roman" w:cs="Times New Roman"/>
          <w:sz w:val="26"/>
          <w:szCs w:val="26"/>
        </w:rPr>
      </w:pPr>
      <w:r w:rsidRPr="00A244B4">
        <w:rPr>
          <w:rFonts w:ascii="Times New Roman" w:hAnsi="Times New Roman" w:cs="Times New Roman"/>
          <w:sz w:val="26"/>
          <w:szCs w:val="26"/>
        </w:rPr>
        <w:t>Виды, условия и размеры персональных выплат</w:t>
      </w:r>
    </w:p>
    <w:p w14:paraId="56BD55D9" w14:textId="77777777" w:rsidR="00A244B4" w:rsidRPr="00A244B4" w:rsidRDefault="00A244B4" w:rsidP="00A244B4">
      <w:pPr>
        <w:ind w:left="1" w:firstLine="567"/>
        <w:jc w:val="center"/>
        <w:outlineLvl w:val="0"/>
        <w:rPr>
          <w:rFonts w:ascii="Times New Roman" w:hAnsi="Times New Roman" w:cs="Times New Roman"/>
          <w:sz w:val="26"/>
          <w:szCs w:val="26"/>
        </w:rPr>
      </w:pPr>
      <w:r w:rsidRPr="00A244B4">
        <w:rPr>
          <w:rFonts w:ascii="Times New Roman" w:hAnsi="Times New Roman" w:cs="Times New Roman"/>
          <w:sz w:val="26"/>
          <w:szCs w:val="26"/>
        </w:rPr>
        <w:t xml:space="preserve">работникам учреждений </w:t>
      </w:r>
    </w:p>
    <w:p w14:paraId="38934D75" w14:textId="77777777" w:rsidR="00A244B4" w:rsidRPr="00A244B4" w:rsidRDefault="00A244B4" w:rsidP="00A244B4">
      <w:pPr>
        <w:ind w:left="1" w:firstLine="567"/>
        <w:outlineLvl w:val="0"/>
        <w:rPr>
          <w:rFonts w:ascii="Times New Roman" w:hAnsi="Times New Roman" w:cs="Times New Roman"/>
          <w:sz w:val="26"/>
          <w:szCs w:val="26"/>
        </w:rPr>
      </w:pPr>
    </w:p>
    <w:tbl>
      <w:tblPr>
        <w:tblpPr w:leftFromText="180" w:rightFromText="180" w:vertAnchor="text" w:horzAnchor="margin" w:tblpY="4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3"/>
        <w:gridCol w:w="2126"/>
      </w:tblGrid>
      <w:tr w:rsidR="00A244B4" w:rsidRPr="00A244B4" w14:paraId="5CD84E06" w14:textId="77777777" w:rsidTr="008827C9">
        <w:trPr>
          <w:trHeight w:val="706"/>
        </w:trPr>
        <w:tc>
          <w:tcPr>
            <w:tcW w:w="817" w:type="dxa"/>
            <w:tcBorders>
              <w:bottom w:val="single" w:sz="4" w:space="0" w:color="auto"/>
            </w:tcBorders>
            <w:vAlign w:val="center"/>
          </w:tcPr>
          <w:p w14:paraId="060F635D"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 п/п</w:t>
            </w:r>
          </w:p>
        </w:tc>
        <w:tc>
          <w:tcPr>
            <w:tcW w:w="6663" w:type="dxa"/>
            <w:vAlign w:val="center"/>
          </w:tcPr>
          <w:p w14:paraId="1763A2CE" w14:textId="77777777" w:rsidR="00A244B4" w:rsidRPr="00A244B4" w:rsidRDefault="00A244B4" w:rsidP="000A0305">
            <w:pPr>
              <w:jc w:val="center"/>
              <w:rPr>
                <w:rFonts w:ascii="Times New Roman" w:hAnsi="Times New Roman" w:cs="Times New Roman"/>
                <w:sz w:val="26"/>
                <w:szCs w:val="26"/>
              </w:rPr>
            </w:pPr>
            <w:r w:rsidRPr="00A244B4">
              <w:rPr>
                <w:rFonts w:ascii="Times New Roman" w:hAnsi="Times New Roman" w:cs="Times New Roman"/>
                <w:sz w:val="26"/>
                <w:szCs w:val="26"/>
              </w:rPr>
              <w:t>Виды и условия персональных выплат</w:t>
            </w:r>
          </w:p>
        </w:tc>
        <w:tc>
          <w:tcPr>
            <w:tcW w:w="2126" w:type="dxa"/>
          </w:tcPr>
          <w:p w14:paraId="64697F44"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Предельный</w:t>
            </w:r>
          </w:p>
          <w:p w14:paraId="3E444A04"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размер к окладу (должностному окладу), ставке заработной платы, в процентах</w:t>
            </w:r>
          </w:p>
        </w:tc>
      </w:tr>
      <w:tr w:rsidR="00A244B4" w:rsidRPr="00A244B4" w14:paraId="4B318323" w14:textId="77777777" w:rsidTr="008827C9">
        <w:trPr>
          <w:trHeight w:val="706"/>
        </w:trPr>
        <w:tc>
          <w:tcPr>
            <w:tcW w:w="817" w:type="dxa"/>
            <w:tcBorders>
              <w:bottom w:val="single" w:sz="4" w:space="0" w:color="auto"/>
            </w:tcBorders>
          </w:tcPr>
          <w:p w14:paraId="71361C76"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1.</w:t>
            </w:r>
          </w:p>
        </w:tc>
        <w:tc>
          <w:tcPr>
            <w:tcW w:w="6663" w:type="dxa"/>
          </w:tcPr>
          <w:p w14:paraId="43EEC45E" w14:textId="77777777" w:rsidR="00A244B4" w:rsidRPr="00A244B4" w:rsidRDefault="00A244B4" w:rsidP="000A0305">
            <w:pPr>
              <w:rPr>
                <w:rFonts w:ascii="Times New Roman" w:hAnsi="Times New Roman" w:cs="Times New Roman"/>
                <w:sz w:val="26"/>
                <w:szCs w:val="26"/>
              </w:rPr>
            </w:pPr>
            <w:r w:rsidRPr="00A244B4">
              <w:rPr>
                <w:rFonts w:ascii="Times New Roman" w:hAnsi="Times New Roman" w:cs="Times New Roman"/>
                <w:sz w:val="26"/>
                <w:szCs w:val="26"/>
              </w:rPr>
              <w:t>Надбавка за опыт работы в занимаемой должности (профессии</w:t>
            </w:r>
            <w:r w:rsidRPr="00A244B4">
              <w:rPr>
                <w:rFonts w:ascii="Times New Roman" w:eastAsia="Times New Roman" w:hAnsi="Times New Roman" w:cs="Times New Roman"/>
                <w:sz w:val="26"/>
                <w:szCs w:val="26"/>
                <w:lang w:eastAsia="ru-RU"/>
              </w:rPr>
              <w:t>):</w:t>
            </w:r>
            <w:r w:rsidRPr="00A244B4">
              <w:rPr>
                <w:rFonts w:ascii="Times New Roman" w:hAnsi="Times New Roman" w:cs="Times New Roman"/>
                <w:sz w:val="26"/>
                <w:szCs w:val="26"/>
              </w:rPr>
              <w:t xml:space="preserve"> </w:t>
            </w:r>
          </w:p>
        </w:tc>
        <w:tc>
          <w:tcPr>
            <w:tcW w:w="2126" w:type="dxa"/>
          </w:tcPr>
          <w:p w14:paraId="39F01A66"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tc>
      </w:tr>
      <w:tr w:rsidR="00A244B4" w:rsidRPr="00A244B4" w14:paraId="12CC6643" w14:textId="77777777" w:rsidTr="008827C9">
        <w:trPr>
          <w:trHeight w:val="706"/>
        </w:trPr>
        <w:tc>
          <w:tcPr>
            <w:tcW w:w="817" w:type="dxa"/>
            <w:tcBorders>
              <w:bottom w:val="single" w:sz="4" w:space="0" w:color="auto"/>
            </w:tcBorders>
          </w:tcPr>
          <w:p w14:paraId="4580A583"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1.1.</w:t>
            </w:r>
          </w:p>
        </w:tc>
        <w:tc>
          <w:tcPr>
            <w:tcW w:w="6663" w:type="dxa"/>
            <w:vAlign w:val="center"/>
          </w:tcPr>
          <w:p w14:paraId="735A7D96" w14:textId="77777777" w:rsidR="00A244B4" w:rsidRPr="00A244B4" w:rsidRDefault="00A244B4" w:rsidP="000A0305">
            <w:pPr>
              <w:autoSpaceDE w:val="0"/>
              <w:autoSpaceDN w:val="0"/>
              <w:adjustRightInd w:val="0"/>
              <w:jc w:val="both"/>
              <w:rPr>
                <w:rFonts w:ascii="Times New Roman" w:hAnsi="Times New Roman" w:cs="Times New Roman"/>
                <w:sz w:val="26"/>
                <w:szCs w:val="26"/>
              </w:rPr>
            </w:pPr>
            <w:r w:rsidRPr="00A244B4">
              <w:rPr>
                <w:rFonts w:ascii="Times New Roman" w:hAnsi="Times New Roman" w:cs="Times New Roman"/>
                <w:sz w:val="26"/>
                <w:szCs w:val="26"/>
              </w:rPr>
              <w:t>При наличии почетного звания</w:t>
            </w:r>
            <w:r w:rsidRPr="00A244B4">
              <w:rPr>
                <w:rFonts w:ascii="Times New Roman" w:eastAsia="Times New Roman" w:hAnsi="Times New Roman" w:cs="Times New Roman"/>
                <w:sz w:val="26"/>
                <w:szCs w:val="26"/>
                <w:lang w:eastAsia="ru-RU"/>
              </w:rPr>
              <w:t>:</w:t>
            </w:r>
          </w:p>
          <w:p w14:paraId="7190CC04" w14:textId="77777777" w:rsidR="00A244B4" w:rsidRPr="00A244B4" w:rsidRDefault="00A244B4" w:rsidP="000A0305">
            <w:pPr>
              <w:autoSpaceDE w:val="0"/>
              <w:autoSpaceDN w:val="0"/>
              <w:adjustRightInd w:val="0"/>
              <w:jc w:val="both"/>
              <w:rPr>
                <w:rFonts w:ascii="Times New Roman" w:hAnsi="Times New Roman" w:cs="Times New Roman"/>
                <w:sz w:val="26"/>
                <w:szCs w:val="26"/>
              </w:rPr>
            </w:pPr>
            <w:r w:rsidRPr="00A244B4">
              <w:rPr>
                <w:rFonts w:ascii="Times New Roman" w:hAnsi="Times New Roman" w:cs="Times New Roman"/>
                <w:sz w:val="26"/>
                <w:szCs w:val="26"/>
              </w:rPr>
              <w:t>- начинающегося со слов «Заслуженный», за государственные награды, включая почетные звания Российской Федерации и СССР,  за почетный знак  «За заслуги в развитии физической культуры и спорта»;</w:t>
            </w:r>
          </w:p>
          <w:p w14:paraId="5AEF9E47" w14:textId="77777777" w:rsidR="00A244B4" w:rsidRPr="00A244B4" w:rsidRDefault="00A244B4" w:rsidP="000A0305">
            <w:pPr>
              <w:autoSpaceDE w:val="0"/>
              <w:autoSpaceDN w:val="0"/>
              <w:adjustRightInd w:val="0"/>
              <w:jc w:val="both"/>
              <w:rPr>
                <w:rFonts w:ascii="Times New Roman" w:hAnsi="Times New Roman" w:cs="Times New Roman"/>
                <w:sz w:val="26"/>
                <w:szCs w:val="26"/>
              </w:rPr>
            </w:pPr>
            <w:r w:rsidRPr="00A244B4">
              <w:rPr>
                <w:rFonts w:ascii="Times New Roman" w:hAnsi="Times New Roman" w:cs="Times New Roman"/>
                <w:sz w:val="26"/>
                <w:szCs w:val="26"/>
              </w:rPr>
              <w:t xml:space="preserve">- Заслуженный работник физической культуры и спорта </w:t>
            </w:r>
            <w:r w:rsidRPr="00A244B4">
              <w:rPr>
                <w:rFonts w:ascii="Times New Roman" w:hAnsi="Times New Roman" w:cs="Times New Roman"/>
                <w:sz w:val="26"/>
                <w:szCs w:val="26"/>
              </w:rPr>
              <w:lastRenderedPageBreak/>
              <w:t>Красноярского края (либо другого субъекта Российской Федерации);</w:t>
            </w:r>
          </w:p>
          <w:p w14:paraId="3597E821" w14:textId="77777777" w:rsidR="00A244B4" w:rsidRPr="00A244B4" w:rsidRDefault="00A244B4" w:rsidP="000A0305">
            <w:pPr>
              <w:autoSpaceDE w:val="0"/>
              <w:autoSpaceDN w:val="0"/>
              <w:adjustRightInd w:val="0"/>
              <w:jc w:val="both"/>
              <w:rPr>
                <w:rFonts w:ascii="Times New Roman" w:hAnsi="Times New Roman" w:cs="Times New Roman"/>
                <w:sz w:val="26"/>
                <w:szCs w:val="26"/>
              </w:rPr>
            </w:pPr>
            <w:r w:rsidRPr="00A244B4">
              <w:rPr>
                <w:rFonts w:ascii="Times New Roman" w:hAnsi="Times New Roman" w:cs="Times New Roman"/>
                <w:sz w:val="26"/>
                <w:szCs w:val="26"/>
              </w:rPr>
              <w:t>- за отраслевые нагрудные знаки «Отличник физической культуры и спорта», «Отличник народного просвещения».</w:t>
            </w:r>
          </w:p>
        </w:tc>
        <w:tc>
          <w:tcPr>
            <w:tcW w:w="2126" w:type="dxa"/>
          </w:tcPr>
          <w:p w14:paraId="1FB107C4"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6583B282"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40</w:t>
            </w:r>
          </w:p>
          <w:p w14:paraId="086409EF"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00DDCE19"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5838585E"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04A2EC57"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30</w:t>
            </w:r>
          </w:p>
          <w:p w14:paraId="79516A8B"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43714564"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6B7FE092"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20</w:t>
            </w:r>
          </w:p>
          <w:p w14:paraId="23D739AD"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tc>
      </w:tr>
      <w:tr w:rsidR="00A244B4" w:rsidRPr="00A244B4" w14:paraId="0109A105" w14:textId="77777777" w:rsidTr="008827C9">
        <w:trPr>
          <w:trHeight w:val="706"/>
        </w:trPr>
        <w:tc>
          <w:tcPr>
            <w:tcW w:w="817" w:type="dxa"/>
            <w:tcBorders>
              <w:bottom w:val="single" w:sz="4" w:space="0" w:color="auto"/>
            </w:tcBorders>
          </w:tcPr>
          <w:p w14:paraId="467BC599"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lastRenderedPageBreak/>
              <w:t>1.2.</w:t>
            </w:r>
          </w:p>
        </w:tc>
        <w:tc>
          <w:tcPr>
            <w:tcW w:w="6663" w:type="dxa"/>
            <w:vAlign w:val="center"/>
          </w:tcPr>
          <w:p w14:paraId="15584D56" w14:textId="77777777" w:rsidR="00A244B4" w:rsidRPr="00A244B4" w:rsidRDefault="00A244B4" w:rsidP="000A0305">
            <w:pPr>
              <w:rPr>
                <w:rFonts w:ascii="Times New Roman" w:hAnsi="Times New Roman" w:cs="Times New Roman"/>
                <w:sz w:val="26"/>
                <w:szCs w:val="26"/>
              </w:rPr>
            </w:pPr>
            <w:r w:rsidRPr="00A244B4">
              <w:rPr>
                <w:rFonts w:ascii="Times New Roman" w:hAnsi="Times New Roman" w:cs="Times New Roman"/>
                <w:sz w:val="26"/>
                <w:szCs w:val="26"/>
              </w:rPr>
              <w:t>При наличии спортивного звания у тренера, тренера - преподавателя:</w:t>
            </w:r>
          </w:p>
          <w:p w14:paraId="779B8C0B" w14:textId="77777777" w:rsidR="00A244B4" w:rsidRPr="00A244B4" w:rsidRDefault="00A244B4" w:rsidP="000A0305">
            <w:pPr>
              <w:rPr>
                <w:rFonts w:ascii="Times New Roman" w:hAnsi="Times New Roman" w:cs="Times New Roman"/>
                <w:sz w:val="26"/>
                <w:szCs w:val="26"/>
              </w:rPr>
            </w:pPr>
            <w:r w:rsidRPr="00A244B4">
              <w:rPr>
                <w:rFonts w:ascii="Times New Roman" w:hAnsi="Times New Roman" w:cs="Times New Roman"/>
                <w:sz w:val="26"/>
                <w:szCs w:val="26"/>
              </w:rPr>
              <w:t>- Мастер спорта России международного класса;</w:t>
            </w:r>
          </w:p>
          <w:p w14:paraId="25587DDB" w14:textId="77777777" w:rsidR="00A244B4" w:rsidRPr="00A244B4" w:rsidRDefault="00A244B4" w:rsidP="000A0305">
            <w:pPr>
              <w:rPr>
                <w:rFonts w:ascii="Times New Roman" w:hAnsi="Times New Roman" w:cs="Times New Roman"/>
                <w:sz w:val="26"/>
                <w:szCs w:val="26"/>
              </w:rPr>
            </w:pPr>
            <w:r w:rsidRPr="00A244B4">
              <w:rPr>
                <w:rFonts w:ascii="Times New Roman" w:hAnsi="Times New Roman" w:cs="Times New Roman"/>
                <w:sz w:val="26"/>
                <w:szCs w:val="26"/>
              </w:rPr>
              <w:t>- Мастер спорта России, Гроссмейстер России.</w:t>
            </w:r>
          </w:p>
        </w:tc>
        <w:tc>
          <w:tcPr>
            <w:tcW w:w="2126" w:type="dxa"/>
          </w:tcPr>
          <w:p w14:paraId="4EE0F7C6"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278E5021"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p>
          <w:p w14:paraId="19A4DCBB"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30</w:t>
            </w:r>
          </w:p>
          <w:p w14:paraId="64B4A422" w14:textId="77777777" w:rsidR="00A244B4" w:rsidRPr="00A244B4" w:rsidRDefault="00A244B4" w:rsidP="000A0305">
            <w:pPr>
              <w:autoSpaceDE w:val="0"/>
              <w:autoSpaceDN w:val="0"/>
              <w:adjustRightInd w:val="0"/>
              <w:jc w:val="center"/>
              <w:outlineLvl w:val="3"/>
              <w:rPr>
                <w:rFonts w:ascii="Times New Roman" w:hAnsi="Times New Roman" w:cs="Times New Roman"/>
                <w:sz w:val="26"/>
                <w:szCs w:val="26"/>
              </w:rPr>
            </w:pPr>
            <w:r w:rsidRPr="00A244B4">
              <w:rPr>
                <w:rFonts w:ascii="Times New Roman" w:hAnsi="Times New Roman" w:cs="Times New Roman"/>
                <w:sz w:val="26"/>
                <w:szCs w:val="26"/>
              </w:rPr>
              <w:t>15</w:t>
            </w:r>
          </w:p>
        </w:tc>
      </w:tr>
      <w:tr w:rsidR="00A244B4" w:rsidRPr="00A244B4" w14:paraId="2679FF57" w14:textId="77777777" w:rsidTr="008827C9">
        <w:trPr>
          <w:trHeight w:val="274"/>
        </w:trPr>
        <w:tc>
          <w:tcPr>
            <w:tcW w:w="817" w:type="dxa"/>
            <w:tcBorders>
              <w:top w:val="single" w:sz="4" w:space="0" w:color="auto"/>
              <w:left w:val="single" w:sz="4" w:space="0" w:color="auto"/>
              <w:bottom w:val="single" w:sz="4" w:space="0" w:color="auto"/>
              <w:right w:val="single" w:sz="4" w:space="0" w:color="auto"/>
            </w:tcBorders>
          </w:tcPr>
          <w:p w14:paraId="6972E92C" w14:textId="77777777"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1.3.</w:t>
            </w:r>
          </w:p>
        </w:tc>
        <w:tc>
          <w:tcPr>
            <w:tcW w:w="6663" w:type="dxa"/>
            <w:tcBorders>
              <w:left w:val="single" w:sz="4" w:space="0" w:color="auto"/>
              <w:bottom w:val="single" w:sz="4" w:space="0" w:color="auto"/>
              <w:right w:val="single" w:sz="4" w:space="0" w:color="auto"/>
            </w:tcBorders>
          </w:tcPr>
          <w:p w14:paraId="78682B34"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При наличии спортивного звания у спортсмена, спортсмена-инструктора</w:t>
            </w:r>
          </w:p>
          <w:p w14:paraId="4F4E569C"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 Мастер спорта России международного класса;</w:t>
            </w:r>
          </w:p>
          <w:p w14:paraId="0B5D8E18"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 Мастер спорта России, Гроссмейстер России.</w:t>
            </w:r>
          </w:p>
        </w:tc>
        <w:tc>
          <w:tcPr>
            <w:tcW w:w="2126" w:type="dxa"/>
            <w:tcBorders>
              <w:top w:val="single" w:sz="4" w:space="0" w:color="auto"/>
              <w:left w:val="single" w:sz="4" w:space="0" w:color="auto"/>
              <w:bottom w:val="single" w:sz="4" w:space="0" w:color="auto"/>
              <w:right w:val="single" w:sz="4" w:space="0" w:color="auto"/>
            </w:tcBorders>
          </w:tcPr>
          <w:p w14:paraId="1F20E605" w14:textId="77777777" w:rsidR="00A244B4" w:rsidRPr="00A244B4" w:rsidRDefault="00A244B4" w:rsidP="000A0305">
            <w:pPr>
              <w:autoSpaceDE w:val="0"/>
              <w:autoSpaceDN w:val="0"/>
              <w:adjustRightInd w:val="0"/>
              <w:jc w:val="center"/>
              <w:rPr>
                <w:rFonts w:ascii="Times New Roman" w:hAnsi="Times New Roman" w:cs="Times New Roman"/>
                <w:sz w:val="26"/>
                <w:szCs w:val="26"/>
              </w:rPr>
            </w:pPr>
          </w:p>
          <w:p w14:paraId="4C25033D" w14:textId="77777777" w:rsidR="00A244B4" w:rsidRPr="00A244B4" w:rsidRDefault="00A244B4" w:rsidP="000A0305">
            <w:pPr>
              <w:autoSpaceDE w:val="0"/>
              <w:autoSpaceDN w:val="0"/>
              <w:adjustRightInd w:val="0"/>
              <w:jc w:val="center"/>
              <w:rPr>
                <w:rFonts w:ascii="Times New Roman" w:hAnsi="Times New Roman" w:cs="Times New Roman"/>
                <w:sz w:val="26"/>
                <w:szCs w:val="26"/>
              </w:rPr>
            </w:pPr>
          </w:p>
          <w:p w14:paraId="42FA288E" w14:textId="77777777"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50</w:t>
            </w:r>
          </w:p>
          <w:p w14:paraId="11F2B0EC" w14:textId="77777777"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20</w:t>
            </w:r>
          </w:p>
        </w:tc>
      </w:tr>
      <w:tr w:rsidR="00A244B4" w:rsidRPr="00A244B4" w14:paraId="4C76FD8F" w14:textId="77777777" w:rsidTr="008827C9">
        <w:trPr>
          <w:trHeight w:val="274"/>
        </w:trPr>
        <w:tc>
          <w:tcPr>
            <w:tcW w:w="817" w:type="dxa"/>
            <w:tcBorders>
              <w:top w:val="single" w:sz="4" w:space="0" w:color="auto"/>
              <w:left w:val="single" w:sz="4" w:space="0" w:color="auto"/>
              <w:bottom w:val="single" w:sz="4" w:space="0" w:color="auto"/>
              <w:right w:val="single" w:sz="4" w:space="0" w:color="auto"/>
            </w:tcBorders>
          </w:tcPr>
          <w:p w14:paraId="31456986" w14:textId="77777777"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2.</w:t>
            </w:r>
          </w:p>
        </w:tc>
        <w:tc>
          <w:tcPr>
            <w:tcW w:w="6663" w:type="dxa"/>
            <w:tcBorders>
              <w:left w:val="single" w:sz="4" w:space="0" w:color="auto"/>
              <w:bottom w:val="single" w:sz="4" w:space="0" w:color="auto"/>
              <w:right w:val="single" w:sz="4" w:space="0" w:color="auto"/>
            </w:tcBorders>
          </w:tcPr>
          <w:p w14:paraId="4EEE0701"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Выплаты за сложность, напряженность и особый режим работы:</w:t>
            </w:r>
          </w:p>
        </w:tc>
        <w:tc>
          <w:tcPr>
            <w:tcW w:w="2126" w:type="dxa"/>
            <w:tcBorders>
              <w:top w:val="single" w:sz="4" w:space="0" w:color="auto"/>
              <w:left w:val="single" w:sz="4" w:space="0" w:color="auto"/>
              <w:bottom w:val="single" w:sz="4" w:space="0" w:color="auto"/>
              <w:right w:val="single" w:sz="4" w:space="0" w:color="auto"/>
            </w:tcBorders>
          </w:tcPr>
          <w:p w14:paraId="1C8F9C97" w14:textId="77777777" w:rsidR="00A244B4" w:rsidRPr="00A244B4" w:rsidRDefault="00A244B4" w:rsidP="000A0305">
            <w:pPr>
              <w:autoSpaceDE w:val="0"/>
              <w:autoSpaceDN w:val="0"/>
              <w:adjustRightInd w:val="0"/>
              <w:jc w:val="center"/>
              <w:rPr>
                <w:rFonts w:ascii="Times New Roman" w:hAnsi="Times New Roman" w:cs="Times New Roman"/>
                <w:sz w:val="26"/>
                <w:szCs w:val="26"/>
              </w:rPr>
            </w:pPr>
          </w:p>
        </w:tc>
      </w:tr>
      <w:tr w:rsidR="00A244B4" w:rsidRPr="00A244B4" w14:paraId="33AFF34F" w14:textId="77777777" w:rsidTr="008827C9">
        <w:trPr>
          <w:trHeight w:val="825"/>
        </w:trPr>
        <w:tc>
          <w:tcPr>
            <w:tcW w:w="817" w:type="dxa"/>
            <w:tcBorders>
              <w:top w:val="single" w:sz="4" w:space="0" w:color="auto"/>
            </w:tcBorders>
          </w:tcPr>
          <w:p w14:paraId="0BEA3357" w14:textId="77777777" w:rsidR="00A244B4" w:rsidRPr="00A244B4" w:rsidRDefault="00A244B4" w:rsidP="000A0305">
            <w:pPr>
              <w:autoSpaceDE w:val="0"/>
              <w:autoSpaceDN w:val="0"/>
              <w:adjustRightInd w:val="0"/>
              <w:jc w:val="center"/>
              <w:rPr>
                <w:rFonts w:ascii="Times New Roman" w:eastAsia="Times New Roman" w:hAnsi="Times New Roman" w:cs="Times New Roman"/>
                <w:sz w:val="26"/>
                <w:szCs w:val="26"/>
                <w:lang w:eastAsia="ru-RU"/>
              </w:rPr>
            </w:pPr>
            <w:r w:rsidRPr="00A244B4">
              <w:rPr>
                <w:rFonts w:ascii="Times New Roman" w:eastAsia="Times New Roman" w:hAnsi="Times New Roman" w:cs="Times New Roman"/>
                <w:sz w:val="26"/>
                <w:szCs w:val="26"/>
                <w:lang w:eastAsia="ru-RU"/>
              </w:rPr>
              <w:t>2.1.</w:t>
            </w:r>
          </w:p>
          <w:p w14:paraId="32C042A9" w14:textId="77777777" w:rsidR="00A244B4" w:rsidRPr="00A244B4" w:rsidRDefault="00A244B4" w:rsidP="000A0305">
            <w:pPr>
              <w:autoSpaceDE w:val="0"/>
              <w:autoSpaceDN w:val="0"/>
              <w:adjustRightInd w:val="0"/>
              <w:jc w:val="center"/>
              <w:rPr>
                <w:rFonts w:ascii="Times New Roman" w:eastAsia="Times New Roman" w:hAnsi="Times New Roman" w:cs="Times New Roman"/>
                <w:sz w:val="26"/>
                <w:szCs w:val="26"/>
                <w:lang w:eastAsia="ru-RU"/>
              </w:rPr>
            </w:pPr>
          </w:p>
          <w:p w14:paraId="14CA0DC3" w14:textId="77777777" w:rsidR="00A244B4" w:rsidRPr="00A244B4" w:rsidRDefault="00A244B4" w:rsidP="000A0305">
            <w:pPr>
              <w:autoSpaceDE w:val="0"/>
              <w:autoSpaceDN w:val="0"/>
              <w:adjustRightInd w:val="0"/>
              <w:jc w:val="center"/>
              <w:rPr>
                <w:rFonts w:ascii="Times New Roman" w:eastAsia="Times New Roman" w:hAnsi="Times New Roman" w:cs="Times New Roman"/>
                <w:sz w:val="26"/>
                <w:szCs w:val="26"/>
                <w:lang w:eastAsia="ru-RU"/>
              </w:rPr>
            </w:pPr>
          </w:p>
          <w:p w14:paraId="267EA671" w14:textId="77777777" w:rsidR="00A244B4" w:rsidRPr="00A244B4" w:rsidRDefault="00A244B4" w:rsidP="000A0305">
            <w:pPr>
              <w:autoSpaceDE w:val="0"/>
              <w:autoSpaceDN w:val="0"/>
              <w:adjustRightInd w:val="0"/>
              <w:jc w:val="center"/>
              <w:rPr>
                <w:rFonts w:ascii="Times New Roman" w:eastAsia="Times New Roman" w:hAnsi="Times New Roman" w:cs="Times New Roman"/>
                <w:sz w:val="26"/>
                <w:szCs w:val="26"/>
                <w:lang w:eastAsia="ru-RU"/>
              </w:rPr>
            </w:pPr>
          </w:p>
          <w:p w14:paraId="63C40428" w14:textId="77777777" w:rsidR="00A244B4" w:rsidRPr="00A244B4" w:rsidRDefault="00A244B4" w:rsidP="000A0305">
            <w:pPr>
              <w:autoSpaceDE w:val="0"/>
              <w:autoSpaceDN w:val="0"/>
              <w:adjustRightInd w:val="0"/>
              <w:jc w:val="center"/>
              <w:rPr>
                <w:rFonts w:ascii="Times New Roman" w:eastAsia="Times New Roman" w:hAnsi="Times New Roman" w:cs="Times New Roman"/>
                <w:sz w:val="26"/>
                <w:szCs w:val="26"/>
                <w:lang w:eastAsia="ru-RU"/>
              </w:rPr>
            </w:pPr>
          </w:p>
          <w:p w14:paraId="71E05AD4" w14:textId="77777777" w:rsidR="00A244B4" w:rsidRPr="00A244B4" w:rsidRDefault="00A244B4" w:rsidP="000A0305">
            <w:pPr>
              <w:autoSpaceDE w:val="0"/>
              <w:autoSpaceDN w:val="0"/>
              <w:adjustRightInd w:val="0"/>
              <w:jc w:val="center"/>
              <w:rPr>
                <w:rFonts w:ascii="Times New Roman" w:hAnsi="Times New Roman" w:cs="Times New Roman"/>
                <w:sz w:val="26"/>
                <w:szCs w:val="26"/>
              </w:rPr>
            </w:pPr>
          </w:p>
        </w:tc>
        <w:tc>
          <w:tcPr>
            <w:tcW w:w="6663" w:type="dxa"/>
            <w:tcBorders>
              <w:top w:val="single" w:sz="4" w:space="0" w:color="auto"/>
            </w:tcBorders>
          </w:tcPr>
          <w:p w14:paraId="47097139"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Тренерам-преподавателям  в зависимости от этапа подготовки</w:t>
            </w:r>
          </w:p>
          <w:p w14:paraId="50497B70" w14:textId="77777777" w:rsidR="00A244B4" w:rsidRPr="00A244B4" w:rsidRDefault="00A244B4" w:rsidP="000A0305">
            <w:pPr>
              <w:autoSpaceDE w:val="0"/>
              <w:autoSpaceDN w:val="0"/>
              <w:adjustRightInd w:val="0"/>
              <w:rPr>
                <w:rFonts w:ascii="Times New Roman" w:hAnsi="Times New Roman" w:cs="Times New Roman"/>
                <w:sz w:val="26"/>
                <w:szCs w:val="26"/>
              </w:rPr>
            </w:pPr>
          </w:p>
          <w:p w14:paraId="2E114876" w14:textId="77777777" w:rsidR="00A244B4" w:rsidRPr="00A244B4" w:rsidRDefault="00A244B4" w:rsidP="000A0305">
            <w:pPr>
              <w:autoSpaceDE w:val="0"/>
              <w:autoSpaceDN w:val="0"/>
              <w:adjustRightInd w:val="0"/>
              <w:rPr>
                <w:rFonts w:ascii="Times New Roman" w:hAnsi="Times New Roman" w:cs="Times New Roman"/>
                <w:sz w:val="26"/>
                <w:szCs w:val="26"/>
              </w:rPr>
            </w:pPr>
          </w:p>
          <w:p w14:paraId="6815A95C" w14:textId="77777777" w:rsidR="00A244B4" w:rsidRPr="00A244B4" w:rsidRDefault="00A244B4" w:rsidP="000A0305">
            <w:pPr>
              <w:autoSpaceDE w:val="0"/>
              <w:autoSpaceDN w:val="0"/>
              <w:adjustRightInd w:val="0"/>
              <w:rPr>
                <w:rFonts w:ascii="Times New Roman" w:hAnsi="Times New Roman" w:cs="Times New Roman"/>
                <w:sz w:val="26"/>
                <w:szCs w:val="26"/>
              </w:rPr>
            </w:pPr>
          </w:p>
          <w:p w14:paraId="220F2E1A" w14:textId="77777777" w:rsidR="00A244B4" w:rsidRPr="00A244B4" w:rsidRDefault="00A244B4" w:rsidP="000A0305">
            <w:pPr>
              <w:autoSpaceDE w:val="0"/>
              <w:autoSpaceDN w:val="0"/>
              <w:adjustRightInd w:val="0"/>
              <w:rPr>
                <w:rFonts w:ascii="Times New Roman" w:hAnsi="Times New Roman" w:cs="Times New Roman"/>
                <w:sz w:val="26"/>
                <w:szCs w:val="26"/>
              </w:rPr>
            </w:pPr>
          </w:p>
        </w:tc>
        <w:tc>
          <w:tcPr>
            <w:tcW w:w="2126" w:type="dxa"/>
            <w:tcBorders>
              <w:top w:val="single" w:sz="4" w:space="0" w:color="auto"/>
              <w:bottom w:val="single" w:sz="4" w:space="0" w:color="auto"/>
            </w:tcBorders>
          </w:tcPr>
          <w:p w14:paraId="44A5BE26" w14:textId="77777777" w:rsidR="009F66E9"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 xml:space="preserve">в размерах согласно приложению </w:t>
            </w:r>
          </w:p>
          <w:p w14:paraId="3B6862B4" w14:textId="257CA234"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 xml:space="preserve">№ 4 </w:t>
            </w:r>
          </w:p>
          <w:p w14:paraId="2E9F6344" w14:textId="77777777"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к настоящему примерному положению</w:t>
            </w:r>
          </w:p>
        </w:tc>
      </w:tr>
      <w:tr w:rsidR="00A244B4" w:rsidRPr="00A244B4" w14:paraId="160EF6EE" w14:textId="77777777" w:rsidTr="008827C9">
        <w:trPr>
          <w:trHeight w:val="654"/>
        </w:trPr>
        <w:tc>
          <w:tcPr>
            <w:tcW w:w="817" w:type="dxa"/>
            <w:tcBorders>
              <w:top w:val="single" w:sz="4" w:space="0" w:color="auto"/>
            </w:tcBorders>
          </w:tcPr>
          <w:p w14:paraId="0015DBBE" w14:textId="77777777" w:rsidR="00A244B4" w:rsidRPr="00A244B4" w:rsidRDefault="00A244B4" w:rsidP="000A0305">
            <w:pPr>
              <w:autoSpaceDE w:val="0"/>
              <w:autoSpaceDN w:val="0"/>
              <w:adjustRightInd w:val="0"/>
              <w:jc w:val="center"/>
              <w:rPr>
                <w:rFonts w:ascii="Times New Roman" w:eastAsia="Times New Roman" w:hAnsi="Times New Roman" w:cs="Times New Roman"/>
                <w:sz w:val="26"/>
                <w:szCs w:val="26"/>
                <w:lang w:eastAsia="ru-RU"/>
              </w:rPr>
            </w:pPr>
            <w:r w:rsidRPr="00A244B4">
              <w:rPr>
                <w:rFonts w:ascii="Times New Roman" w:eastAsia="Times New Roman" w:hAnsi="Times New Roman" w:cs="Times New Roman"/>
                <w:sz w:val="26"/>
                <w:szCs w:val="26"/>
                <w:lang w:eastAsia="ru-RU"/>
              </w:rPr>
              <w:t>2.2.</w:t>
            </w:r>
          </w:p>
        </w:tc>
        <w:tc>
          <w:tcPr>
            <w:tcW w:w="6663" w:type="dxa"/>
            <w:tcBorders>
              <w:top w:val="single" w:sz="4" w:space="0" w:color="auto"/>
            </w:tcBorders>
          </w:tcPr>
          <w:p w14:paraId="619BCAC8"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Старшим инструкторам – методистам, инструкторам-методистам</w:t>
            </w:r>
          </w:p>
        </w:tc>
        <w:tc>
          <w:tcPr>
            <w:tcW w:w="2126" w:type="dxa"/>
            <w:tcBorders>
              <w:top w:val="single" w:sz="4" w:space="0" w:color="auto"/>
              <w:bottom w:val="single" w:sz="4" w:space="0" w:color="auto"/>
            </w:tcBorders>
          </w:tcPr>
          <w:p w14:paraId="3724B3B5" w14:textId="77777777" w:rsidR="00A244B4" w:rsidRPr="00A244B4" w:rsidRDefault="00A244B4" w:rsidP="000A0305">
            <w:pPr>
              <w:autoSpaceDE w:val="0"/>
              <w:autoSpaceDN w:val="0"/>
              <w:adjustRightInd w:val="0"/>
              <w:jc w:val="center"/>
              <w:rPr>
                <w:rFonts w:ascii="Times New Roman" w:hAnsi="Times New Roman" w:cs="Times New Roman"/>
                <w:sz w:val="26"/>
                <w:szCs w:val="26"/>
              </w:rPr>
            </w:pPr>
            <w:r w:rsidRPr="00A244B4">
              <w:rPr>
                <w:rFonts w:ascii="Times New Roman" w:hAnsi="Times New Roman" w:cs="Times New Roman"/>
                <w:sz w:val="26"/>
                <w:szCs w:val="26"/>
              </w:rPr>
              <w:t>15</w:t>
            </w:r>
          </w:p>
        </w:tc>
      </w:tr>
      <w:tr w:rsidR="008827C9" w:rsidRPr="00A244B4" w14:paraId="48C16267" w14:textId="77777777" w:rsidTr="008827C9">
        <w:trPr>
          <w:trHeight w:val="654"/>
        </w:trPr>
        <w:tc>
          <w:tcPr>
            <w:tcW w:w="817" w:type="dxa"/>
            <w:tcBorders>
              <w:top w:val="single" w:sz="4" w:space="0" w:color="auto"/>
            </w:tcBorders>
          </w:tcPr>
          <w:p w14:paraId="69E1A5FF" w14:textId="3DE8D7DE" w:rsidR="008827C9" w:rsidRPr="00A244B4" w:rsidRDefault="008827C9" w:rsidP="000A0305">
            <w:pPr>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6663" w:type="dxa"/>
            <w:tcBorders>
              <w:top w:val="single" w:sz="4" w:space="0" w:color="auto"/>
            </w:tcBorders>
          </w:tcPr>
          <w:p w14:paraId="70FF1766" w14:textId="686CA6F6" w:rsidR="008827C9" w:rsidRDefault="0082043F" w:rsidP="000A0305">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Выплата з</w:t>
            </w:r>
            <w:r w:rsidR="008827C9">
              <w:rPr>
                <w:rFonts w:ascii="Times New Roman" w:hAnsi="Times New Roman" w:cs="Times New Roman"/>
                <w:sz w:val="26"/>
                <w:szCs w:val="26"/>
              </w:rPr>
              <w:t>а квалификационную категорию работникам учреждений:</w:t>
            </w:r>
          </w:p>
          <w:p w14:paraId="6FF990E1" w14:textId="3D60678A" w:rsidR="008827C9" w:rsidRPr="008827C9" w:rsidRDefault="008827C9" w:rsidP="000A0305">
            <w:pPr>
              <w:autoSpaceDE w:val="0"/>
              <w:autoSpaceDN w:val="0"/>
              <w:adjustRightInd w:val="0"/>
              <w:rPr>
                <w:rFonts w:ascii="Times New Roman" w:hAnsi="Times New Roman" w:cs="Times New Roman"/>
                <w:sz w:val="26"/>
                <w:szCs w:val="26"/>
              </w:rPr>
            </w:pPr>
            <w:r w:rsidRPr="008827C9">
              <w:rPr>
                <w:rFonts w:ascii="Times New Roman" w:hAnsi="Times New Roman" w:cs="Times New Roman"/>
                <w:sz w:val="26"/>
                <w:szCs w:val="26"/>
              </w:rPr>
              <w:t>-  высшая квалификационная категория</w:t>
            </w:r>
            <w:r w:rsidR="00063FB7">
              <w:rPr>
                <w:rFonts w:ascii="Times New Roman" w:hAnsi="Times New Roman" w:cs="Times New Roman"/>
                <w:sz w:val="26"/>
                <w:szCs w:val="26"/>
              </w:rPr>
              <w:t>;</w:t>
            </w:r>
          </w:p>
          <w:p w14:paraId="69F53A8F" w14:textId="3670E0FD" w:rsidR="008827C9" w:rsidRPr="008827C9" w:rsidRDefault="008827C9" w:rsidP="000A0305">
            <w:pPr>
              <w:autoSpaceDE w:val="0"/>
              <w:autoSpaceDN w:val="0"/>
              <w:adjustRightInd w:val="0"/>
              <w:rPr>
                <w:rFonts w:ascii="Times New Roman" w:hAnsi="Times New Roman" w:cs="Times New Roman"/>
                <w:sz w:val="26"/>
                <w:szCs w:val="26"/>
              </w:rPr>
            </w:pPr>
            <w:r w:rsidRPr="008827C9">
              <w:rPr>
                <w:rFonts w:ascii="Times New Roman" w:hAnsi="Times New Roman" w:cs="Times New Roman"/>
                <w:sz w:val="26"/>
                <w:szCs w:val="26"/>
              </w:rPr>
              <w:t>-  первая квалификационная категория</w:t>
            </w:r>
            <w:r w:rsidR="00063FB7">
              <w:rPr>
                <w:rFonts w:ascii="Times New Roman" w:hAnsi="Times New Roman" w:cs="Times New Roman"/>
                <w:sz w:val="26"/>
                <w:szCs w:val="26"/>
              </w:rPr>
              <w:t>;</w:t>
            </w:r>
          </w:p>
          <w:p w14:paraId="10AA0932" w14:textId="23742B2B" w:rsidR="008827C9" w:rsidRPr="00A244B4" w:rsidRDefault="008827C9" w:rsidP="000A0305">
            <w:pPr>
              <w:autoSpaceDE w:val="0"/>
              <w:autoSpaceDN w:val="0"/>
              <w:adjustRightInd w:val="0"/>
              <w:rPr>
                <w:rFonts w:ascii="Times New Roman" w:hAnsi="Times New Roman" w:cs="Times New Roman"/>
                <w:sz w:val="26"/>
                <w:szCs w:val="26"/>
              </w:rPr>
            </w:pPr>
            <w:r w:rsidRPr="008827C9">
              <w:rPr>
                <w:rFonts w:ascii="Times New Roman" w:hAnsi="Times New Roman" w:cs="Times New Roman"/>
                <w:sz w:val="26"/>
                <w:szCs w:val="26"/>
              </w:rPr>
              <w:t>-  вторая  квалификационная категория</w:t>
            </w:r>
            <w:r w:rsidR="00063FB7">
              <w:rPr>
                <w:rFonts w:ascii="Times New Roman" w:hAnsi="Times New Roman" w:cs="Times New Roman"/>
                <w:sz w:val="26"/>
                <w:szCs w:val="26"/>
              </w:rPr>
              <w:t>.</w:t>
            </w:r>
          </w:p>
        </w:tc>
        <w:tc>
          <w:tcPr>
            <w:tcW w:w="2126" w:type="dxa"/>
            <w:tcBorders>
              <w:top w:val="single" w:sz="4" w:space="0" w:color="auto"/>
              <w:bottom w:val="single" w:sz="4" w:space="0" w:color="auto"/>
            </w:tcBorders>
          </w:tcPr>
          <w:p w14:paraId="28583886" w14:textId="77777777" w:rsidR="008827C9" w:rsidRDefault="008827C9" w:rsidP="000A0305">
            <w:pPr>
              <w:autoSpaceDE w:val="0"/>
              <w:autoSpaceDN w:val="0"/>
              <w:adjustRightInd w:val="0"/>
              <w:jc w:val="center"/>
              <w:rPr>
                <w:rFonts w:ascii="Times New Roman" w:hAnsi="Times New Roman" w:cs="Times New Roman"/>
                <w:sz w:val="26"/>
                <w:szCs w:val="26"/>
              </w:rPr>
            </w:pPr>
          </w:p>
          <w:p w14:paraId="5B7D4625" w14:textId="77777777" w:rsidR="008827C9" w:rsidRDefault="008827C9" w:rsidP="000A0305">
            <w:pPr>
              <w:autoSpaceDE w:val="0"/>
              <w:autoSpaceDN w:val="0"/>
              <w:adjustRightInd w:val="0"/>
              <w:jc w:val="center"/>
              <w:rPr>
                <w:rFonts w:ascii="Times New Roman" w:hAnsi="Times New Roman" w:cs="Times New Roman"/>
                <w:sz w:val="26"/>
                <w:szCs w:val="26"/>
              </w:rPr>
            </w:pPr>
          </w:p>
          <w:p w14:paraId="6FF8CEA2" w14:textId="77777777" w:rsidR="008827C9" w:rsidRDefault="008827C9"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10</w:t>
            </w:r>
          </w:p>
          <w:p w14:paraId="49D8F32F" w14:textId="77777777" w:rsidR="008827C9" w:rsidRDefault="008827C9"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8,5</w:t>
            </w:r>
          </w:p>
          <w:p w14:paraId="662F89AB" w14:textId="59869B9A" w:rsidR="008827C9" w:rsidRPr="00A244B4" w:rsidRDefault="008827C9"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7</w:t>
            </w:r>
          </w:p>
        </w:tc>
      </w:tr>
      <w:tr w:rsidR="008827C9" w:rsidRPr="00A244B4" w14:paraId="2E49B607" w14:textId="77777777" w:rsidTr="008827C9">
        <w:tc>
          <w:tcPr>
            <w:tcW w:w="817" w:type="dxa"/>
          </w:tcPr>
          <w:p w14:paraId="7E3965BA" w14:textId="1C2BA0B4" w:rsidR="008827C9" w:rsidRPr="00A244B4" w:rsidRDefault="008827C9" w:rsidP="000A0305">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4.</w:t>
            </w:r>
          </w:p>
        </w:tc>
        <w:tc>
          <w:tcPr>
            <w:tcW w:w="6663" w:type="dxa"/>
          </w:tcPr>
          <w:p w14:paraId="7B0085FB" w14:textId="056075CF" w:rsidR="008827C9" w:rsidRPr="00A244B4" w:rsidRDefault="0082043F" w:rsidP="0082043F">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Выплата з</w:t>
            </w:r>
            <w:r w:rsidR="008827C9">
              <w:rPr>
                <w:rFonts w:ascii="Times New Roman" w:hAnsi="Times New Roman" w:cs="Times New Roman"/>
                <w:sz w:val="26"/>
                <w:szCs w:val="26"/>
              </w:rPr>
              <w:t>а работу в закрытом административно-территориальном образовании</w:t>
            </w:r>
          </w:p>
        </w:tc>
        <w:tc>
          <w:tcPr>
            <w:tcW w:w="2126" w:type="dxa"/>
            <w:tcBorders>
              <w:top w:val="single" w:sz="4" w:space="0" w:color="auto"/>
            </w:tcBorders>
          </w:tcPr>
          <w:p w14:paraId="5E20E04C" w14:textId="1EC5BA6C" w:rsidR="008827C9" w:rsidRPr="00A244B4" w:rsidRDefault="008827C9" w:rsidP="000A0305">
            <w:pPr>
              <w:ind w:firstLine="33"/>
              <w:jc w:val="center"/>
              <w:rPr>
                <w:rFonts w:ascii="Times New Roman" w:hAnsi="Times New Roman" w:cs="Times New Roman"/>
                <w:sz w:val="26"/>
                <w:szCs w:val="26"/>
              </w:rPr>
            </w:pPr>
            <w:r>
              <w:rPr>
                <w:rFonts w:ascii="Times New Roman" w:hAnsi="Times New Roman" w:cs="Times New Roman"/>
                <w:sz w:val="26"/>
                <w:szCs w:val="26"/>
              </w:rPr>
              <w:t>20</w:t>
            </w:r>
          </w:p>
        </w:tc>
      </w:tr>
      <w:tr w:rsidR="00A244B4" w:rsidRPr="00A244B4" w14:paraId="73C46C30" w14:textId="77777777" w:rsidTr="008827C9">
        <w:tc>
          <w:tcPr>
            <w:tcW w:w="817" w:type="dxa"/>
          </w:tcPr>
          <w:p w14:paraId="5723C993" w14:textId="1154BD3E" w:rsidR="00A244B4" w:rsidRPr="008827C9" w:rsidRDefault="008827C9" w:rsidP="000A0305">
            <w:pPr>
              <w:autoSpaceDE w:val="0"/>
              <w:autoSpaceDN w:val="0"/>
              <w:adjustRightInd w:val="0"/>
              <w:jc w:val="center"/>
              <w:outlineLvl w:val="3"/>
              <w:rPr>
                <w:rFonts w:ascii="Times New Roman" w:hAnsi="Times New Roman" w:cs="Times New Roman"/>
                <w:sz w:val="26"/>
                <w:szCs w:val="26"/>
              </w:rPr>
            </w:pPr>
            <w:r w:rsidRPr="008827C9">
              <w:rPr>
                <w:rFonts w:ascii="Times New Roman" w:hAnsi="Times New Roman" w:cs="Times New Roman"/>
                <w:sz w:val="26"/>
                <w:szCs w:val="26"/>
              </w:rPr>
              <w:t>5</w:t>
            </w:r>
            <w:r w:rsidR="00A244B4" w:rsidRPr="008827C9">
              <w:rPr>
                <w:rFonts w:ascii="Times New Roman" w:hAnsi="Times New Roman" w:cs="Times New Roman"/>
                <w:sz w:val="26"/>
                <w:szCs w:val="26"/>
              </w:rPr>
              <w:t>.</w:t>
            </w:r>
          </w:p>
        </w:tc>
        <w:tc>
          <w:tcPr>
            <w:tcW w:w="6663" w:type="dxa"/>
          </w:tcPr>
          <w:p w14:paraId="12F8E053" w14:textId="77777777" w:rsidR="00A244B4" w:rsidRPr="00A244B4" w:rsidRDefault="00A244B4" w:rsidP="000A0305">
            <w:pPr>
              <w:autoSpaceDE w:val="0"/>
              <w:autoSpaceDN w:val="0"/>
              <w:adjustRightInd w:val="0"/>
              <w:rPr>
                <w:rFonts w:ascii="Times New Roman" w:eastAsia="Times New Roman" w:hAnsi="Times New Roman" w:cs="Times New Roman"/>
                <w:sz w:val="26"/>
                <w:szCs w:val="26"/>
                <w:lang w:eastAsia="ru-RU"/>
              </w:rPr>
            </w:pPr>
            <w:r w:rsidRPr="00A244B4">
              <w:rPr>
                <w:rFonts w:ascii="Times New Roman" w:hAnsi="Times New Roman" w:cs="Times New Roman"/>
                <w:sz w:val="26"/>
                <w:szCs w:val="26"/>
              </w:rPr>
              <w:t>Надбавка молодым специалистам</w:t>
            </w:r>
          </w:p>
        </w:tc>
        <w:tc>
          <w:tcPr>
            <w:tcW w:w="2126" w:type="dxa"/>
            <w:tcBorders>
              <w:top w:val="single" w:sz="4" w:space="0" w:color="auto"/>
            </w:tcBorders>
          </w:tcPr>
          <w:p w14:paraId="70C29469" w14:textId="77777777" w:rsidR="00A244B4" w:rsidRPr="00A244B4" w:rsidRDefault="00A244B4" w:rsidP="000A0305">
            <w:pPr>
              <w:ind w:firstLine="33"/>
              <w:jc w:val="center"/>
              <w:rPr>
                <w:rFonts w:ascii="Times New Roman" w:eastAsia="Times New Roman" w:hAnsi="Times New Roman" w:cs="Times New Roman"/>
                <w:sz w:val="26"/>
                <w:szCs w:val="26"/>
                <w:lang w:eastAsia="ru-RU"/>
              </w:rPr>
            </w:pPr>
            <w:r w:rsidRPr="00A244B4">
              <w:rPr>
                <w:rFonts w:ascii="Times New Roman" w:hAnsi="Times New Roman" w:cs="Times New Roman"/>
                <w:sz w:val="26"/>
                <w:szCs w:val="26"/>
              </w:rPr>
              <w:t>50</w:t>
            </w:r>
          </w:p>
        </w:tc>
      </w:tr>
      <w:tr w:rsidR="00A244B4" w:rsidRPr="00A244B4" w14:paraId="3A4901FD" w14:textId="77777777" w:rsidTr="008827C9">
        <w:tc>
          <w:tcPr>
            <w:tcW w:w="817" w:type="dxa"/>
          </w:tcPr>
          <w:p w14:paraId="51776ACB" w14:textId="668FBCFC" w:rsidR="00A244B4" w:rsidRPr="008827C9" w:rsidRDefault="008827C9" w:rsidP="000A0305">
            <w:pPr>
              <w:autoSpaceDE w:val="0"/>
              <w:autoSpaceDN w:val="0"/>
              <w:adjustRightInd w:val="0"/>
              <w:jc w:val="center"/>
              <w:outlineLvl w:val="3"/>
              <w:rPr>
                <w:rFonts w:ascii="Times New Roman" w:hAnsi="Times New Roman" w:cs="Times New Roman"/>
                <w:sz w:val="26"/>
                <w:szCs w:val="26"/>
              </w:rPr>
            </w:pPr>
            <w:r w:rsidRPr="008827C9">
              <w:rPr>
                <w:rFonts w:ascii="Times New Roman" w:hAnsi="Times New Roman" w:cs="Times New Roman"/>
                <w:sz w:val="26"/>
                <w:szCs w:val="26"/>
              </w:rPr>
              <w:t>6</w:t>
            </w:r>
            <w:r w:rsidR="00A244B4" w:rsidRPr="008827C9">
              <w:rPr>
                <w:rFonts w:ascii="Times New Roman" w:hAnsi="Times New Roman" w:cs="Times New Roman"/>
                <w:sz w:val="26"/>
                <w:szCs w:val="26"/>
              </w:rPr>
              <w:t>.</w:t>
            </w:r>
          </w:p>
        </w:tc>
        <w:tc>
          <w:tcPr>
            <w:tcW w:w="6663" w:type="dxa"/>
          </w:tcPr>
          <w:p w14:paraId="6D48C33D" w14:textId="77777777" w:rsidR="00A244B4" w:rsidRPr="00A244B4" w:rsidRDefault="00A244B4" w:rsidP="000A0305">
            <w:pPr>
              <w:autoSpaceDE w:val="0"/>
              <w:autoSpaceDN w:val="0"/>
              <w:adjustRightInd w:val="0"/>
              <w:rPr>
                <w:rFonts w:ascii="Times New Roman" w:hAnsi="Times New Roman" w:cs="Times New Roman"/>
                <w:sz w:val="26"/>
                <w:szCs w:val="26"/>
              </w:rPr>
            </w:pPr>
            <w:r w:rsidRPr="00A244B4">
              <w:rPr>
                <w:rFonts w:ascii="Times New Roman" w:hAnsi="Times New Roman" w:cs="Times New Roman"/>
                <w:sz w:val="26"/>
                <w:szCs w:val="26"/>
              </w:rPr>
              <w:t xml:space="preserve">Надбавка </w:t>
            </w:r>
            <w:r w:rsidRPr="00A244B4">
              <w:rPr>
                <w:rFonts w:ascii="Times New Roman" w:eastAsia="Times New Roman" w:hAnsi="Times New Roman" w:cs="Times New Roman"/>
                <w:sz w:val="26"/>
                <w:szCs w:val="26"/>
                <w:lang w:eastAsia="ru-RU"/>
              </w:rPr>
              <w:t>специалистам – наставникам</w:t>
            </w:r>
          </w:p>
        </w:tc>
        <w:tc>
          <w:tcPr>
            <w:tcW w:w="2126" w:type="dxa"/>
            <w:tcBorders>
              <w:top w:val="single" w:sz="4" w:space="0" w:color="auto"/>
            </w:tcBorders>
          </w:tcPr>
          <w:p w14:paraId="1B76DEAB" w14:textId="77777777" w:rsidR="00A244B4" w:rsidRPr="00A244B4" w:rsidRDefault="00A244B4" w:rsidP="000A0305">
            <w:pPr>
              <w:ind w:firstLine="33"/>
              <w:jc w:val="center"/>
              <w:rPr>
                <w:rFonts w:ascii="Times New Roman" w:hAnsi="Times New Roman" w:cs="Times New Roman"/>
                <w:sz w:val="26"/>
                <w:szCs w:val="26"/>
              </w:rPr>
            </w:pPr>
            <w:r w:rsidRPr="00A244B4">
              <w:rPr>
                <w:rFonts w:ascii="Times New Roman" w:eastAsia="Times New Roman" w:hAnsi="Times New Roman" w:cs="Times New Roman"/>
                <w:sz w:val="26"/>
                <w:szCs w:val="26"/>
                <w:lang w:eastAsia="ru-RU"/>
              </w:rPr>
              <w:t>15</w:t>
            </w:r>
          </w:p>
        </w:tc>
      </w:tr>
      <w:tr w:rsidR="00A244B4" w:rsidRPr="00A244B4" w14:paraId="5052DCEF" w14:textId="77777777" w:rsidTr="008827C9">
        <w:tc>
          <w:tcPr>
            <w:tcW w:w="817" w:type="dxa"/>
          </w:tcPr>
          <w:p w14:paraId="1DDE25C6" w14:textId="6C502025" w:rsidR="00A244B4" w:rsidRPr="008827C9" w:rsidRDefault="008827C9" w:rsidP="000A0305">
            <w:pPr>
              <w:tabs>
                <w:tab w:val="left" w:pos="709"/>
              </w:tabs>
              <w:jc w:val="center"/>
              <w:rPr>
                <w:rFonts w:ascii="Times New Roman" w:hAnsi="Times New Roman" w:cs="Times New Roman"/>
                <w:sz w:val="26"/>
                <w:szCs w:val="26"/>
              </w:rPr>
            </w:pPr>
            <w:r w:rsidRPr="008827C9">
              <w:rPr>
                <w:rFonts w:ascii="Times New Roman" w:hAnsi="Times New Roman" w:cs="Times New Roman"/>
                <w:sz w:val="26"/>
                <w:szCs w:val="26"/>
              </w:rPr>
              <w:t>7</w:t>
            </w:r>
            <w:r w:rsidR="00A244B4" w:rsidRPr="008827C9">
              <w:rPr>
                <w:rFonts w:ascii="Times New Roman" w:hAnsi="Times New Roman" w:cs="Times New Roman"/>
                <w:sz w:val="26"/>
                <w:szCs w:val="26"/>
              </w:rPr>
              <w:t>.</w:t>
            </w:r>
          </w:p>
        </w:tc>
        <w:tc>
          <w:tcPr>
            <w:tcW w:w="6663" w:type="dxa"/>
          </w:tcPr>
          <w:p w14:paraId="6E5BCEC1" w14:textId="77777777" w:rsidR="00A244B4" w:rsidRPr="00A244B4" w:rsidRDefault="00A244B4" w:rsidP="000A0305">
            <w:pPr>
              <w:tabs>
                <w:tab w:val="left" w:pos="709"/>
              </w:tabs>
              <w:rPr>
                <w:rFonts w:ascii="Times New Roman" w:hAnsi="Times New Roman" w:cs="Times New Roman"/>
                <w:sz w:val="26"/>
                <w:szCs w:val="26"/>
              </w:rPr>
            </w:pPr>
            <w:r w:rsidRPr="00A244B4">
              <w:rPr>
                <w:rFonts w:ascii="Times New Roman" w:hAnsi="Times New Roman" w:cs="Times New Roman"/>
                <w:sz w:val="26"/>
                <w:szCs w:val="26"/>
              </w:rPr>
              <w:t>Выплата в целях обеспечения региональной выплаты</w:t>
            </w:r>
          </w:p>
        </w:tc>
        <w:tc>
          <w:tcPr>
            <w:tcW w:w="2126" w:type="dxa"/>
          </w:tcPr>
          <w:p w14:paraId="5317BA4C" w14:textId="77777777" w:rsidR="00A244B4" w:rsidRPr="00A244B4" w:rsidRDefault="00A244B4" w:rsidP="000A0305">
            <w:pPr>
              <w:tabs>
                <w:tab w:val="left" w:pos="709"/>
              </w:tabs>
              <w:jc w:val="center"/>
              <w:rPr>
                <w:rFonts w:ascii="Times New Roman" w:hAnsi="Times New Roman" w:cs="Times New Roman"/>
                <w:sz w:val="26"/>
                <w:szCs w:val="26"/>
              </w:rPr>
            </w:pPr>
            <w:r w:rsidRPr="00A244B4">
              <w:rPr>
                <w:rFonts w:ascii="Times New Roman" w:hAnsi="Times New Roman" w:cs="Times New Roman"/>
                <w:sz w:val="26"/>
                <w:szCs w:val="26"/>
              </w:rPr>
              <w:t xml:space="preserve">Определяется </w:t>
            </w:r>
            <w:proofErr w:type="spellStart"/>
            <w:r w:rsidRPr="00A244B4">
              <w:rPr>
                <w:rFonts w:ascii="Times New Roman" w:hAnsi="Times New Roman" w:cs="Times New Roman"/>
                <w:sz w:val="26"/>
                <w:szCs w:val="26"/>
              </w:rPr>
              <w:t>расчетно</w:t>
            </w:r>
            <w:proofErr w:type="spellEnd"/>
            <w:r w:rsidRPr="00A244B4">
              <w:rPr>
                <w:rFonts w:ascii="Times New Roman" w:hAnsi="Times New Roman" w:cs="Times New Roman"/>
                <w:sz w:val="26"/>
                <w:szCs w:val="26"/>
              </w:rPr>
              <w:t xml:space="preserve"> в абсолютном размере</w:t>
            </w:r>
          </w:p>
        </w:tc>
      </w:tr>
      <w:tr w:rsidR="00A244B4" w:rsidRPr="00A244B4" w14:paraId="1E5E5F02" w14:textId="77777777" w:rsidTr="008827C9">
        <w:tc>
          <w:tcPr>
            <w:tcW w:w="817" w:type="dxa"/>
          </w:tcPr>
          <w:p w14:paraId="15F2A92C" w14:textId="4440E85C" w:rsidR="00A244B4" w:rsidRPr="008827C9" w:rsidRDefault="008827C9" w:rsidP="000A0305">
            <w:pPr>
              <w:tabs>
                <w:tab w:val="left" w:pos="709"/>
              </w:tabs>
              <w:jc w:val="center"/>
              <w:rPr>
                <w:rFonts w:ascii="Times New Roman" w:eastAsia="Times New Roman" w:hAnsi="Times New Roman" w:cs="Times New Roman"/>
                <w:sz w:val="26"/>
                <w:szCs w:val="26"/>
                <w:lang w:eastAsia="ru-RU"/>
              </w:rPr>
            </w:pPr>
            <w:r w:rsidRPr="008827C9">
              <w:rPr>
                <w:rFonts w:ascii="Times New Roman" w:hAnsi="Times New Roman" w:cs="Times New Roman"/>
                <w:sz w:val="26"/>
                <w:szCs w:val="26"/>
              </w:rPr>
              <w:t>8</w:t>
            </w:r>
            <w:r w:rsidR="00A244B4" w:rsidRPr="008827C9">
              <w:rPr>
                <w:rFonts w:ascii="Times New Roman" w:hAnsi="Times New Roman" w:cs="Times New Roman"/>
                <w:sz w:val="26"/>
                <w:szCs w:val="26"/>
              </w:rPr>
              <w:t>.</w:t>
            </w:r>
          </w:p>
        </w:tc>
        <w:tc>
          <w:tcPr>
            <w:tcW w:w="6663" w:type="dxa"/>
          </w:tcPr>
          <w:p w14:paraId="1950C97D" w14:textId="77777777" w:rsidR="00A244B4" w:rsidRPr="00A244B4" w:rsidRDefault="00A244B4" w:rsidP="000A0305">
            <w:pPr>
              <w:tabs>
                <w:tab w:val="left" w:pos="709"/>
              </w:tabs>
              <w:rPr>
                <w:rFonts w:ascii="Times New Roman" w:hAnsi="Times New Roman" w:cs="Times New Roman"/>
                <w:sz w:val="26"/>
                <w:szCs w:val="26"/>
              </w:rPr>
            </w:pPr>
            <w:r w:rsidRPr="00A244B4">
              <w:rPr>
                <w:rFonts w:ascii="Times New Roman" w:hAnsi="Times New Roman" w:cs="Times New Roman"/>
                <w:sz w:val="26"/>
                <w:szCs w:val="26"/>
              </w:rPr>
              <w:t xml:space="preserve">Выплаты тренерам, тренерам-преподавателям, осуществляющим проведение занятий с лицами с ограниченными возможностями здоровья и инвалидами, зачисленными в учреждение </w:t>
            </w:r>
          </w:p>
        </w:tc>
        <w:tc>
          <w:tcPr>
            <w:tcW w:w="2126" w:type="dxa"/>
          </w:tcPr>
          <w:p w14:paraId="4B4E8558" w14:textId="77777777" w:rsidR="00A244B4" w:rsidRPr="00A244B4" w:rsidRDefault="00A244B4" w:rsidP="000A0305">
            <w:pPr>
              <w:tabs>
                <w:tab w:val="left" w:pos="709"/>
              </w:tabs>
              <w:jc w:val="center"/>
              <w:rPr>
                <w:rFonts w:ascii="Times New Roman" w:hAnsi="Times New Roman" w:cs="Times New Roman"/>
                <w:sz w:val="26"/>
                <w:szCs w:val="26"/>
              </w:rPr>
            </w:pPr>
            <w:r w:rsidRPr="00A244B4">
              <w:rPr>
                <w:rFonts w:ascii="Times New Roman" w:hAnsi="Times New Roman" w:cs="Times New Roman"/>
                <w:sz w:val="26"/>
                <w:szCs w:val="26"/>
              </w:rPr>
              <w:t>15</w:t>
            </w:r>
          </w:p>
        </w:tc>
      </w:tr>
      <w:tr w:rsidR="00A244B4" w:rsidRPr="00A244B4" w14:paraId="7E74D75B" w14:textId="77777777" w:rsidTr="008827C9">
        <w:trPr>
          <w:trHeight w:val="639"/>
        </w:trPr>
        <w:tc>
          <w:tcPr>
            <w:tcW w:w="817" w:type="dxa"/>
          </w:tcPr>
          <w:p w14:paraId="256F81A1" w14:textId="03900B5E" w:rsidR="00A244B4" w:rsidRPr="008827C9" w:rsidRDefault="008827C9" w:rsidP="000A0305">
            <w:pPr>
              <w:tabs>
                <w:tab w:val="left" w:pos="709"/>
              </w:tabs>
              <w:jc w:val="center"/>
              <w:rPr>
                <w:rFonts w:ascii="Times New Roman" w:hAnsi="Times New Roman" w:cs="Times New Roman"/>
                <w:sz w:val="26"/>
                <w:szCs w:val="26"/>
              </w:rPr>
            </w:pPr>
            <w:r w:rsidRPr="008827C9">
              <w:rPr>
                <w:rFonts w:ascii="Times New Roman" w:hAnsi="Times New Roman" w:cs="Times New Roman"/>
                <w:sz w:val="26"/>
                <w:szCs w:val="26"/>
              </w:rPr>
              <w:t>9</w:t>
            </w:r>
            <w:r w:rsidR="00A244B4" w:rsidRPr="008827C9">
              <w:rPr>
                <w:rFonts w:ascii="Times New Roman" w:hAnsi="Times New Roman" w:cs="Times New Roman"/>
                <w:sz w:val="26"/>
                <w:szCs w:val="26"/>
              </w:rPr>
              <w:t>.</w:t>
            </w:r>
          </w:p>
        </w:tc>
        <w:tc>
          <w:tcPr>
            <w:tcW w:w="6663" w:type="dxa"/>
          </w:tcPr>
          <w:p w14:paraId="41CCD647" w14:textId="77777777" w:rsidR="00A244B4" w:rsidRPr="00A244B4" w:rsidRDefault="00A244B4" w:rsidP="000A0305">
            <w:pPr>
              <w:tabs>
                <w:tab w:val="left" w:pos="709"/>
              </w:tabs>
              <w:rPr>
                <w:rFonts w:ascii="Times New Roman" w:hAnsi="Times New Roman" w:cs="Times New Roman"/>
                <w:sz w:val="26"/>
                <w:szCs w:val="26"/>
              </w:rPr>
            </w:pPr>
            <w:r w:rsidRPr="00A244B4">
              <w:rPr>
                <w:rFonts w:ascii="Times New Roman" w:hAnsi="Times New Roman" w:cs="Times New Roman"/>
                <w:sz w:val="26"/>
                <w:szCs w:val="26"/>
              </w:rPr>
              <w:t>Персональная надбавка: начальнику центра ГТО, инструктору по спорту, инструктору по физической культуре,  врачу – специалисту, медицинской сестре, водителю автомобиля</w:t>
            </w:r>
          </w:p>
        </w:tc>
        <w:tc>
          <w:tcPr>
            <w:tcW w:w="2126" w:type="dxa"/>
          </w:tcPr>
          <w:p w14:paraId="6A4544FF" w14:textId="77777777" w:rsidR="00A244B4" w:rsidRPr="00A244B4" w:rsidRDefault="00A244B4" w:rsidP="000A0305">
            <w:pPr>
              <w:tabs>
                <w:tab w:val="left" w:pos="709"/>
              </w:tabs>
              <w:jc w:val="center"/>
              <w:rPr>
                <w:rFonts w:ascii="Times New Roman" w:hAnsi="Times New Roman" w:cs="Times New Roman"/>
                <w:sz w:val="26"/>
                <w:szCs w:val="26"/>
              </w:rPr>
            </w:pPr>
            <w:r w:rsidRPr="00A244B4">
              <w:rPr>
                <w:rFonts w:ascii="Times New Roman" w:hAnsi="Times New Roman" w:cs="Times New Roman"/>
                <w:sz w:val="26"/>
                <w:szCs w:val="26"/>
              </w:rPr>
              <w:t>124</w:t>
            </w:r>
          </w:p>
        </w:tc>
      </w:tr>
    </w:tbl>
    <w:p w14:paraId="034538A3" w14:textId="77777777" w:rsidR="009F66E9" w:rsidRPr="00A244B4" w:rsidRDefault="009F66E9" w:rsidP="00A244B4">
      <w:pPr>
        <w:ind w:firstLine="707"/>
        <w:jc w:val="both"/>
        <w:outlineLvl w:val="0"/>
        <w:rPr>
          <w:rFonts w:ascii="Times New Roman" w:hAnsi="Times New Roman" w:cs="Times New Roman"/>
          <w:sz w:val="26"/>
          <w:szCs w:val="26"/>
        </w:rPr>
      </w:pPr>
    </w:p>
    <w:p w14:paraId="4215221D" w14:textId="77777777" w:rsidR="00AD6106" w:rsidRPr="00AD6106" w:rsidRDefault="00AD6106" w:rsidP="00AD6106">
      <w:pPr>
        <w:ind w:left="1" w:firstLine="708"/>
        <w:jc w:val="both"/>
        <w:outlineLvl w:val="0"/>
        <w:rPr>
          <w:rFonts w:ascii="Times New Roman" w:hAnsi="Times New Roman" w:cs="Times New Roman"/>
          <w:sz w:val="26"/>
          <w:szCs w:val="26"/>
        </w:rPr>
      </w:pPr>
      <w:r w:rsidRPr="00AD6106">
        <w:rPr>
          <w:rFonts w:ascii="Times New Roman" w:hAnsi="Times New Roman" w:cs="Times New Roman"/>
          <w:sz w:val="26"/>
          <w:szCs w:val="26"/>
        </w:rPr>
        <w:t>Примечания</w:t>
      </w:r>
      <w:r w:rsidRPr="00AD6106">
        <w:rPr>
          <w:rFonts w:ascii="Times New Roman" w:eastAsia="Times New Roman" w:hAnsi="Times New Roman" w:cs="Times New Roman"/>
          <w:sz w:val="26"/>
          <w:szCs w:val="26"/>
          <w:lang w:eastAsia="ru-RU"/>
        </w:rPr>
        <w:t>:</w:t>
      </w:r>
      <w:r w:rsidRPr="00AD6106">
        <w:rPr>
          <w:rFonts w:ascii="Times New Roman" w:hAnsi="Times New Roman" w:cs="Times New Roman"/>
          <w:sz w:val="26"/>
          <w:szCs w:val="26"/>
        </w:rPr>
        <w:t xml:space="preserve"> </w:t>
      </w:r>
    </w:p>
    <w:p w14:paraId="3FCA9810" w14:textId="71D96C12" w:rsidR="00AD6106" w:rsidRDefault="00AD6106" w:rsidP="00AD6106">
      <w:pPr>
        <w:ind w:firstLine="708"/>
        <w:jc w:val="both"/>
        <w:rPr>
          <w:rFonts w:ascii="Times New Roman" w:hAnsi="Times New Roman" w:cs="Times New Roman"/>
          <w:sz w:val="26"/>
          <w:szCs w:val="26"/>
        </w:rPr>
      </w:pPr>
      <w:r w:rsidRPr="00AD6106">
        <w:rPr>
          <w:rFonts w:ascii="Times New Roman" w:hAnsi="Times New Roman" w:cs="Times New Roman"/>
          <w:sz w:val="26"/>
          <w:szCs w:val="26"/>
        </w:rPr>
        <w:lastRenderedPageBreak/>
        <w:t xml:space="preserve">1. Персональные выплаты, устанавливаемые в процентном отношении </w:t>
      </w:r>
      <w:r w:rsidR="009F66E9">
        <w:rPr>
          <w:rFonts w:ascii="Times New Roman" w:hAnsi="Times New Roman" w:cs="Times New Roman"/>
          <w:sz w:val="26"/>
          <w:szCs w:val="26"/>
        </w:rPr>
        <w:t xml:space="preserve">             </w:t>
      </w:r>
      <w:r w:rsidRPr="00AD6106">
        <w:rPr>
          <w:rFonts w:ascii="Times New Roman" w:hAnsi="Times New Roman" w:cs="Times New Roman"/>
          <w:sz w:val="26"/>
          <w:szCs w:val="26"/>
        </w:rPr>
        <w:t>к окладу (должностному окладу), ставке заработной платы исчисляются пропорционально отработанному времени.</w:t>
      </w:r>
    </w:p>
    <w:p w14:paraId="72678D0A" w14:textId="6F5BF9EA" w:rsidR="00AC5D69" w:rsidRPr="008827C9" w:rsidRDefault="00AC5D69" w:rsidP="00AC5D69">
      <w:pPr>
        <w:ind w:firstLine="708"/>
        <w:jc w:val="both"/>
        <w:rPr>
          <w:rFonts w:ascii="Times New Roman" w:hAnsi="Times New Roman" w:cs="Times New Roman"/>
          <w:sz w:val="26"/>
          <w:szCs w:val="26"/>
        </w:rPr>
      </w:pPr>
      <w:r>
        <w:rPr>
          <w:rFonts w:ascii="Times New Roman" w:hAnsi="Times New Roman" w:cs="Times New Roman"/>
          <w:sz w:val="26"/>
          <w:szCs w:val="26"/>
        </w:rPr>
        <w:t xml:space="preserve">2. Персональная выплата </w:t>
      </w:r>
      <w:r w:rsidRPr="008827C9">
        <w:rPr>
          <w:rFonts w:ascii="Times New Roman" w:hAnsi="Times New Roman" w:cs="Times New Roman"/>
          <w:sz w:val="26"/>
          <w:szCs w:val="26"/>
        </w:rPr>
        <w:t>за квалификационную категорию</w:t>
      </w:r>
      <w:r>
        <w:rPr>
          <w:rFonts w:ascii="Times New Roman" w:hAnsi="Times New Roman" w:cs="Times New Roman"/>
          <w:sz w:val="26"/>
          <w:szCs w:val="26"/>
        </w:rPr>
        <w:t xml:space="preserve"> работникам учреждения</w:t>
      </w:r>
      <w:r w:rsidRPr="008827C9">
        <w:rPr>
          <w:rFonts w:ascii="Times New Roman" w:hAnsi="Times New Roman" w:cs="Times New Roman"/>
          <w:sz w:val="26"/>
          <w:szCs w:val="26"/>
        </w:rPr>
        <w:t xml:space="preserve"> сохраня</w:t>
      </w:r>
      <w:r>
        <w:rPr>
          <w:rFonts w:ascii="Times New Roman" w:hAnsi="Times New Roman" w:cs="Times New Roman"/>
          <w:sz w:val="26"/>
          <w:szCs w:val="26"/>
        </w:rPr>
        <w:t>е</w:t>
      </w:r>
      <w:r w:rsidRPr="008827C9">
        <w:rPr>
          <w:rFonts w:ascii="Times New Roman" w:hAnsi="Times New Roman" w:cs="Times New Roman"/>
          <w:sz w:val="26"/>
          <w:szCs w:val="26"/>
        </w:rPr>
        <w:t>тся при переводе работника с должности тренера на должность тренера – преподавателя</w:t>
      </w:r>
      <w:r>
        <w:rPr>
          <w:rFonts w:ascii="Times New Roman" w:hAnsi="Times New Roman" w:cs="Times New Roman"/>
          <w:sz w:val="26"/>
          <w:szCs w:val="26"/>
        </w:rPr>
        <w:t xml:space="preserve"> </w:t>
      </w:r>
      <w:r w:rsidRPr="008827C9">
        <w:rPr>
          <w:rFonts w:ascii="Times New Roman" w:hAnsi="Times New Roman" w:cs="Times New Roman"/>
          <w:sz w:val="26"/>
          <w:szCs w:val="26"/>
        </w:rPr>
        <w:t>до срока окончания действия квалификационной категории</w:t>
      </w:r>
      <w:r>
        <w:rPr>
          <w:rFonts w:ascii="Times New Roman" w:hAnsi="Times New Roman" w:cs="Times New Roman"/>
          <w:sz w:val="26"/>
          <w:szCs w:val="26"/>
        </w:rPr>
        <w:t>.</w:t>
      </w:r>
    </w:p>
    <w:p w14:paraId="5A387C5F" w14:textId="429EEB25" w:rsidR="00AD6106" w:rsidRPr="00AD6106" w:rsidRDefault="00AC5D69" w:rsidP="00AD6106">
      <w:pPr>
        <w:ind w:firstLine="708"/>
        <w:jc w:val="both"/>
        <w:rPr>
          <w:rFonts w:ascii="Times New Roman" w:hAnsi="Times New Roman" w:cs="Times New Roman"/>
          <w:sz w:val="26"/>
          <w:szCs w:val="26"/>
        </w:rPr>
      </w:pPr>
      <w:r>
        <w:rPr>
          <w:rFonts w:ascii="Times New Roman" w:hAnsi="Times New Roman" w:cs="Times New Roman"/>
          <w:sz w:val="26"/>
          <w:szCs w:val="26"/>
        </w:rPr>
        <w:t>3</w:t>
      </w:r>
      <w:r w:rsidR="00AD6106" w:rsidRPr="008827C9">
        <w:rPr>
          <w:rFonts w:ascii="Times New Roman" w:hAnsi="Times New Roman" w:cs="Times New Roman"/>
          <w:sz w:val="26"/>
          <w:szCs w:val="26"/>
        </w:rPr>
        <w:t>. Тренерам, тренерам-преподавателям исчисление</w:t>
      </w:r>
      <w:r w:rsidR="00AD6106" w:rsidRPr="00AD6106">
        <w:rPr>
          <w:rFonts w:ascii="Times New Roman" w:hAnsi="Times New Roman" w:cs="Times New Roman"/>
          <w:sz w:val="26"/>
          <w:szCs w:val="26"/>
        </w:rPr>
        <w:t xml:space="preserve"> надбавок по пунктам 1.1, 1.2, и 3 таблицы, производится от оклада (должностного оклада), ставки заработной платы с учетом установленной нагрузки.</w:t>
      </w:r>
    </w:p>
    <w:p w14:paraId="44082B31" w14:textId="23856A45" w:rsidR="00AD6106" w:rsidRPr="00AD6106" w:rsidRDefault="00AC5D69" w:rsidP="00AD6106">
      <w:pPr>
        <w:ind w:firstLine="708"/>
        <w:jc w:val="both"/>
        <w:rPr>
          <w:rFonts w:ascii="Times New Roman" w:hAnsi="Times New Roman" w:cs="Times New Roman"/>
          <w:sz w:val="26"/>
          <w:szCs w:val="26"/>
        </w:rPr>
      </w:pPr>
      <w:r>
        <w:rPr>
          <w:rFonts w:ascii="Times New Roman" w:hAnsi="Times New Roman" w:cs="Times New Roman"/>
          <w:sz w:val="26"/>
          <w:szCs w:val="26"/>
        </w:rPr>
        <w:t>4</w:t>
      </w:r>
      <w:r w:rsidR="00AD6106" w:rsidRPr="00AD6106">
        <w:rPr>
          <w:rFonts w:ascii="Times New Roman" w:hAnsi="Times New Roman" w:cs="Times New Roman"/>
          <w:sz w:val="26"/>
          <w:szCs w:val="26"/>
        </w:rPr>
        <w:t>. При наличии у работника учреждения нескольких почетных званий и (или) почетных знаков, размер надбавки за опыт в занимаемой должности (профессии), определяется по одному из почетных званий (почетных знаков), которому соответствует наибольший размер надбавки.</w:t>
      </w:r>
    </w:p>
    <w:p w14:paraId="086DD91C" w14:textId="77777777" w:rsidR="00AD6106" w:rsidRPr="00AD6106" w:rsidRDefault="00AD6106" w:rsidP="00AD6106">
      <w:pPr>
        <w:ind w:firstLine="708"/>
        <w:jc w:val="both"/>
        <w:rPr>
          <w:rFonts w:ascii="Times New Roman" w:hAnsi="Times New Roman" w:cs="Times New Roman"/>
          <w:sz w:val="26"/>
          <w:szCs w:val="26"/>
        </w:rPr>
      </w:pPr>
      <w:r w:rsidRPr="00AD6106">
        <w:rPr>
          <w:rFonts w:ascii="Times New Roman" w:hAnsi="Times New Roman" w:cs="Times New Roman"/>
          <w:sz w:val="26"/>
          <w:szCs w:val="26"/>
        </w:rPr>
        <w:t xml:space="preserve">При установлении надбавки за опыт в занимаемой должности (профессии) при наличии почетного звания или почетного знака учитывается наличие почетного звания, почетного знака, связанного с исполнением профессиональной деятельности по должности и </w:t>
      </w:r>
      <w:proofErr w:type="gramStart"/>
      <w:r w:rsidRPr="00AD6106">
        <w:rPr>
          <w:rFonts w:ascii="Times New Roman" w:hAnsi="Times New Roman" w:cs="Times New Roman"/>
          <w:sz w:val="26"/>
          <w:szCs w:val="26"/>
        </w:rPr>
        <w:t>соответствующих</w:t>
      </w:r>
      <w:proofErr w:type="gramEnd"/>
      <w:r w:rsidRPr="00AD6106">
        <w:rPr>
          <w:rFonts w:ascii="Times New Roman" w:hAnsi="Times New Roman" w:cs="Times New Roman"/>
          <w:sz w:val="26"/>
          <w:szCs w:val="26"/>
        </w:rPr>
        <w:t xml:space="preserve"> профилю учреждения.</w:t>
      </w:r>
    </w:p>
    <w:p w14:paraId="3DC1031E" w14:textId="591DC9B9" w:rsidR="00063FB7" w:rsidRDefault="00AC5D69" w:rsidP="00AD6106">
      <w:pPr>
        <w:ind w:firstLine="708"/>
        <w:jc w:val="both"/>
        <w:rPr>
          <w:rFonts w:ascii="Times New Roman" w:hAnsi="Times New Roman" w:cs="Times New Roman"/>
          <w:sz w:val="26"/>
          <w:szCs w:val="26"/>
        </w:rPr>
      </w:pPr>
      <w:r>
        <w:rPr>
          <w:rFonts w:ascii="Times New Roman" w:hAnsi="Times New Roman" w:cs="Times New Roman"/>
          <w:sz w:val="26"/>
          <w:szCs w:val="26"/>
        </w:rPr>
        <w:t>5</w:t>
      </w:r>
      <w:r w:rsidR="00AD6106" w:rsidRPr="00AD6106">
        <w:rPr>
          <w:rFonts w:ascii="Times New Roman" w:hAnsi="Times New Roman" w:cs="Times New Roman"/>
          <w:sz w:val="26"/>
          <w:szCs w:val="26"/>
        </w:rPr>
        <w:t xml:space="preserve">. Надбавка за опыт в занимаемой должности (профессии) при наличии спортивного звания, определенная в пункте 1.2 таблицы, устанавливается для тренеров, тренеров-преподавателей, имеющих высшее или среднее профессиональное образование, впервые заключивших трудовой договор </w:t>
      </w:r>
      <w:r w:rsidR="009F66E9">
        <w:rPr>
          <w:rFonts w:ascii="Times New Roman" w:hAnsi="Times New Roman" w:cs="Times New Roman"/>
          <w:sz w:val="26"/>
          <w:szCs w:val="26"/>
        </w:rPr>
        <w:t xml:space="preserve">                  </w:t>
      </w:r>
      <w:r w:rsidR="00AD6106" w:rsidRPr="00AD6106">
        <w:rPr>
          <w:rFonts w:ascii="Times New Roman" w:hAnsi="Times New Roman" w:cs="Times New Roman"/>
          <w:sz w:val="26"/>
          <w:szCs w:val="26"/>
        </w:rPr>
        <w:t xml:space="preserve">с учреждением, осуществляющим деятельность в области физической культуры </w:t>
      </w:r>
      <w:r w:rsidR="009F66E9">
        <w:rPr>
          <w:rFonts w:ascii="Times New Roman" w:hAnsi="Times New Roman" w:cs="Times New Roman"/>
          <w:sz w:val="26"/>
          <w:szCs w:val="26"/>
        </w:rPr>
        <w:t xml:space="preserve">       </w:t>
      </w:r>
      <w:r w:rsidR="00AD6106" w:rsidRPr="00AD6106">
        <w:rPr>
          <w:rFonts w:ascii="Times New Roman" w:hAnsi="Times New Roman" w:cs="Times New Roman"/>
          <w:sz w:val="26"/>
          <w:szCs w:val="26"/>
        </w:rPr>
        <w:t xml:space="preserve">и спорта, и при этом не получающих персональную выплату молодым специалистам по пункту 3 таблицы. Надбавка за опыт в занимаемой должности (профессии) при наличии спортивного звания устанавливается на срок первых трех лет работы </w:t>
      </w:r>
      <w:r w:rsidR="009F66E9">
        <w:rPr>
          <w:rFonts w:ascii="Times New Roman" w:hAnsi="Times New Roman" w:cs="Times New Roman"/>
          <w:sz w:val="26"/>
          <w:szCs w:val="26"/>
        </w:rPr>
        <w:t xml:space="preserve">          </w:t>
      </w:r>
      <w:r w:rsidR="00AD6106" w:rsidRPr="00AD6106">
        <w:rPr>
          <w:rFonts w:ascii="Times New Roman" w:hAnsi="Times New Roman" w:cs="Times New Roman"/>
          <w:sz w:val="26"/>
          <w:szCs w:val="26"/>
        </w:rPr>
        <w:t>с момента заключения трудового договора.</w:t>
      </w:r>
    </w:p>
    <w:p w14:paraId="12872F4A" w14:textId="3433D45F" w:rsidR="00AD6106" w:rsidRPr="00AD6106" w:rsidRDefault="00063FB7" w:rsidP="00AD6106">
      <w:pPr>
        <w:ind w:firstLine="709"/>
        <w:jc w:val="both"/>
        <w:rPr>
          <w:rFonts w:ascii="Times New Roman" w:hAnsi="Times New Roman" w:cs="Times New Roman"/>
          <w:sz w:val="26"/>
          <w:szCs w:val="26"/>
        </w:rPr>
      </w:pPr>
      <w:r>
        <w:rPr>
          <w:rFonts w:ascii="Times New Roman" w:hAnsi="Times New Roman" w:cs="Times New Roman"/>
          <w:sz w:val="26"/>
          <w:szCs w:val="26"/>
        </w:rPr>
        <w:t>6</w:t>
      </w:r>
      <w:r w:rsidR="00AD6106" w:rsidRPr="00AD6106">
        <w:rPr>
          <w:rFonts w:ascii="Times New Roman" w:hAnsi="Times New Roman" w:cs="Times New Roman"/>
          <w:sz w:val="26"/>
          <w:szCs w:val="26"/>
        </w:rPr>
        <w:t>. Надбавка молодым специалистам устанавливается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трудовой договор по полученной специальности с учреждением, либо продолжающим работу в учреждении по полученной специальности, и производится в течение первых пяти лет работы с момента окончания учебного заведения.</w:t>
      </w:r>
    </w:p>
    <w:p w14:paraId="672DD5B7" w14:textId="62AECFDB" w:rsidR="00AD6106" w:rsidRPr="00AD6106" w:rsidRDefault="00063FB7" w:rsidP="00AD6106">
      <w:pPr>
        <w:ind w:firstLine="709"/>
        <w:jc w:val="both"/>
        <w:rPr>
          <w:rFonts w:ascii="Times New Roman" w:hAnsi="Times New Roman" w:cs="Times New Roman"/>
          <w:sz w:val="26"/>
          <w:szCs w:val="26"/>
        </w:rPr>
      </w:pPr>
      <w:r>
        <w:rPr>
          <w:rFonts w:ascii="Times New Roman" w:hAnsi="Times New Roman" w:cs="Times New Roman"/>
          <w:sz w:val="26"/>
          <w:szCs w:val="26"/>
        </w:rPr>
        <w:t>7</w:t>
      </w:r>
      <w:r w:rsidR="00AD6106" w:rsidRPr="00AD6106">
        <w:rPr>
          <w:rFonts w:ascii="Times New Roman" w:hAnsi="Times New Roman" w:cs="Times New Roman"/>
          <w:sz w:val="26"/>
          <w:szCs w:val="26"/>
        </w:rPr>
        <w:t xml:space="preserve">. Надбавка специалистам - наставникам устанавливается на срок не более одного года. Наставничество оформляется приказом учреждения в целях профессиональной адаптации молодых специалистов. </w:t>
      </w:r>
    </w:p>
    <w:p w14:paraId="646CB148" w14:textId="40E035EC" w:rsidR="00AD6106" w:rsidRPr="00AD6106" w:rsidRDefault="00063FB7" w:rsidP="00AD6106">
      <w:pPr>
        <w:tabs>
          <w:tab w:val="left" w:pos="851"/>
        </w:tabs>
        <w:ind w:firstLine="709"/>
        <w:jc w:val="both"/>
        <w:rPr>
          <w:rFonts w:ascii="Times New Roman" w:hAnsi="Times New Roman" w:cs="Times New Roman"/>
          <w:sz w:val="26"/>
          <w:szCs w:val="26"/>
        </w:rPr>
      </w:pPr>
      <w:r>
        <w:rPr>
          <w:rFonts w:ascii="Times New Roman" w:eastAsia="Calibri" w:hAnsi="Times New Roman" w:cs="Times New Roman"/>
          <w:sz w:val="26"/>
          <w:szCs w:val="26"/>
        </w:rPr>
        <w:t>8</w:t>
      </w:r>
      <w:r w:rsidR="00AD6106" w:rsidRPr="00AD6106">
        <w:rPr>
          <w:rFonts w:ascii="Times New Roman" w:eastAsia="Calibri" w:hAnsi="Times New Roman" w:cs="Times New Roman"/>
          <w:sz w:val="26"/>
          <w:szCs w:val="26"/>
        </w:rPr>
        <w:t xml:space="preserve">. Выплаты тренерам, тренерам-преподавателям, осуществляющим проведение занятий с лицами с ограниченными возможностями здоровья </w:t>
      </w:r>
      <w:r w:rsidR="009F66E9">
        <w:rPr>
          <w:rFonts w:ascii="Times New Roman" w:eastAsia="Calibri" w:hAnsi="Times New Roman" w:cs="Times New Roman"/>
          <w:sz w:val="26"/>
          <w:szCs w:val="26"/>
        </w:rPr>
        <w:t xml:space="preserve">                  </w:t>
      </w:r>
      <w:r w:rsidR="00AD6106" w:rsidRPr="00AD6106">
        <w:rPr>
          <w:rFonts w:ascii="Times New Roman" w:eastAsia="Calibri" w:hAnsi="Times New Roman" w:cs="Times New Roman"/>
          <w:sz w:val="26"/>
          <w:szCs w:val="26"/>
        </w:rPr>
        <w:t>и инвалидами, зачисленными в учреждение, устанавливаются на срок не более одного года, оформляются приказом учреждения и исчисляются пропорционально часам проведения занятий с данной категорией граждан.</w:t>
      </w:r>
    </w:p>
    <w:p w14:paraId="02A6489A" w14:textId="22B6F6B6" w:rsidR="00A244B4" w:rsidRPr="00AD6106" w:rsidRDefault="00063FB7" w:rsidP="00AD6106">
      <w:pPr>
        <w:pStyle w:val="af1"/>
        <w:tabs>
          <w:tab w:val="left" w:pos="0"/>
          <w:tab w:val="left" w:pos="993"/>
          <w:tab w:val="left" w:pos="1134"/>
        </w:tabs>
        <w:ind w:left="0" w:firstLine="567"/>
        <w:jc w:val="both"/>
        <w:rPr>
          <w:sz w:val="26"/>
          <w:szCs w:val="26"/>
        </w:rPr>
      </w:pPr>
      <w:r>
        <w:rPr>
          <w:sz w:val="26"/>
          <w:szCs w:val="26"/>
        </w:rPr>
        <w:t>9</w:t>
      </w:r>
      <w:r w:rsidR="00AD6106" w:rsidRPr="00AD6106">
        <w:rPr>
          <w:sz w:val="26"/>
          <w:szCs w:val="26"/>
        </w:rPr>
        <w:t>. Персональная надбавка: начальнику центра ГТО, инструктору по спорту, инструктору по физической культуре, врачу – специалисту, медицинской сестре, водителю автомобиля устанавливаются руководителем учреждения с учетом исполнения работником функциональных обязанностей. К должности водитель автомобиля относится водитель автомобиля, осуществляющий перевозку обучающихся</w:t>
      </w:r>
      <w:r w:rsidR="00A244B4" w:rsidRPr="00AD6106">
        <w:rPr>
          <w:sz w:val="26"/>
          <w:szCs w:val="26"/>
        </w:rPr>
        <w:t>.</w:t>
      </w:r>
      <w:r w:rsidR="007C5DBB" w:rsidRPr="00AD6106">
        <w:rPr>
          <w:sz w:val="26"/>
          <w:szCs w:val="26"/>
        </w:rPr>
        <w:t>».</w:t>
      </w:r>
    </w:p>
    <w:p w14:paraId="4AE9C489" w14:textId="5EDC7D39" w:rsidR="007C031A" w:rsidRDefault="00ED0698" w:rsidP="00AD6106">
      <w:pPr>
        <w:pStyle w:val="af1"/>
        <w:tabs>
          <w:tab w:val="left" w:pos="0"/>
          <w:tab w:val="left" w:pos="993"/>
          <w:tab w:val="left" w:pos="1134"/>
        </w:tabs>
        <w:ind w:left="0" w:firstLine="567"/>
        <w:jc w:val="both"/>
        <w:rPr>
          <w:rFonts w:eastAsia="Calibri"/>
          <w:sz w:val="26"/>
          <w:szCs w:val="26"/>
        </w:rPr>
      </w:pPr>
      <w:r>
        <w:rPr>
          <w:rFonts w:eastAsia="Calibri"/>
          <w:sz w:val="26"/>
          <w:szCs w:val="26"/>
        </w:rPr>
        <w:t>1.</w:t>
      </w:r>
      <w:r w:rsidR="00063FB7">
        <w:rPr>
          <w:rFonts w:eastAsia="Calibri"/>
          <w:sz w:val="26"/>
          <w:szCs w:val="26"/>
        </w:rPr>
        <w:t>7</w:t>
      </w:r>
      <w:r w:rsidR="00AD6106">
        <w:rPr>
          <w:rFonts w:eastAsia="Calibri"/>
          <w:sz w:val="26"/>
          <w:szCs w:val="26"/>
        </w:rPr>
        <w:t>.</w:t>
      </w:r>
      <w:r>
        <w:rPr>
          <w:rFonts w:eastAsia="Calibri"/>
          <w:sz w:val="26"/>
          <w:szCs w:val="26"/>
        </w:rPr>
        <w:t xml:space="preserve"> </w:t>
      </w:r>
      <w:r w:rsidR="00B14084">
        <w:rPr>
          <w:rFonts w:eastAsia="Calibri"/>
          <w:sz w:val="26"/>
          <w:szCs w:val="26"/>
        </w:rPr>
        <w:t>Приложение № 8 к примерному положению изложить в следующей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14084" w:rsidRPr="00A244B4" w14:paraId="636FEC91" w14:textId="77777777" w:rsidTr="000A0305">
        <w:tc>
          <w:tcPr>
            <w:tcW w:w="4785" w:type="dxa"/>
          </w:tcPr>
          <w:p w14:paraId="191DA4EF" w14:textId="77777777" w:rsidR="00B14084" w:rsidRPr="00A244B4" w:rsidRDefault="00B14084" w:rsidP="000A0305">
            <w:pPr>
              <w:rPr>
                <w:bCs/>
                <w:sz w:val="26"/>
                <w:szCs w:val="26"/>
              </w:rPr>
            </w:pPr>
          </w:p>
        </w:tc>
        <w:tc>
          <w:tcPr>
            <w:tcW w:w="4785" w:type="dxa"/>
          </w:tcPr>
          <w:p w14:paraId="1F887E06" w14:textId="77777777" w:rsidR="007E3489" w:rsidRDefault="007E3489" w:rsidP="000A0305">
            <w:pPr>
              <w:ind w:right="-143"/>
              <w:rPr>
                <w:bCs/>
                <w:sz w:val="26"/>
                <w:szCs w:val="26"/>
              </w:rPr>
            </w:pPr>
          </w:p>
          <w:p w14:paraId="214D2FC1" w14:textId="76D345F9" w:rsidR="00B14084" w:rsidRPr="00A244B4" w:rsidRDefault="008827C9" w:rsidP="000A0305">
            <w:pPr>
              <w:ind w:right="-143"/>
              <w:rPr>
                <w:bCs/>
                <w:sz w:val="26"/>
                <w:szCs w:val="26"/>
              </w:rPr>
            </w:pPr>
            <w:r>
              <w:rPr>
                <w:bCs/>
                <w:sz w:val="26"/>
                <w:szCs w:val="26"/>
              </w:rPr>
              <w:lastRenderedPageBreak/>
              <w:t>«</w:t>
            </w:r>
            <w:r w:rsidR="00B14084">
              <w:rPr>
                <w:bCs/>
                <w:sz w:val="26"/>
                <w:szCs w:val="26"/>
              </w:rPr>
              <w:t>Приложение № 8</w:t>
            </w:r>
            <w:r w:rsidR="00B14084" w:rsidRPr="00A244B4">
              <w:rPr>
                <w:bCs/>
                <w:sz w:val="26"/>
                <w:szCs w:val="26"/>
              </w:rPr>
              <w:t xml:space="preserve">                                                              </w:t>
            </w:r>
          </w:p>
          <w:p w14:paraId="292DCB2B" w14:textId="77777777" w:rsidR="00B14084" w:rsidRPr="00A244B4" w:rsidRDefault="00B14084" w:rsidP="000A0305">
            <w:pPr>
              <w:rPr>
                <w:sz w:val="26"/>
                <w:szCs w:val="26"/>
              </w:rPr>
            </w:pPr>
            <w:r w:rsidRPr="00A244B4">
              <w:rPr>
                <w:bCs/>
                <w:sz w:val="26"/>
                <w:szCs w:val="26"/>
              </w:rPr>
              <w:t xml:space="preserve">к </w:t>
            </w:r>
            <w:r w:rsidRPr="00A244B4">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5CD7F21B" w14:textId="77777777" w:rsidR="00B14084" w:rsidRPr="00A244B4" w:rsidRDefault="00B14084" w:rsidP="000A0305">
            <w:pPr>
              <w:rPr>
                <w:sz w:val="26"/>
                <w:szCs w:val="26"/>
              </w:rPr>
            </w:pPr>
          </w:p>
        </w:tc>
      </w:tr>
    </w:tbl>
    <w:p w14:paraId="216D5BA8" w14:textId="77777777" w:rsidR="00B14084" w:rsidRDefault="00B14084" w:rsidP="00B14084">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lastRenderedPageBreak/>
        <w:t xml:space="preserve">Виды и размер персональных выплат </w:t>
      </w:r>
    </w:p>
    <w:p w14:paraId="6266A461" w14:textId="555BC9BB" w:rsidR="00B14084" w:rsidRPr="00B14084" w:rsidRDefault="00B14084" w:rsidP="00B14084">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руководителям учреждений, их заместителям</w:t>
      </w:r>
      <w:r>
        <w:rPr>
          <w:rFonts w:ascii="Times New Roman" w:hAnsi="Times New Roman" w:cs="Times New Roman"/>
          <w:sz w:val="26"/>
          <w:szCs w:val="26"/>
        </w:rPr>
        <w:t xml:space="preserve"> </w:t>
      </w:r>
      <w:r w:rsidRPr="00B14084">
        <w:rPr>
          <w:rFonts w:ascii="Times New Roman" w:hAnsi="Times New Roman" w:cs="Times New Roman"/>
          <w:sz w:val="26"/>
          <w:szCs w:val="26"/>
        </w:rPr>
        <w:t xml:space="preserve">и главным бухгалтерам </w:t>
      </w:r>
    </w:p>
    <w:p w14:paraId="16BD0C82" w14:textId="77777777" w:rsidR="00B14084" w:rsidRPr="00B14084" w:rsidRDefault="00B14084" w:rsidP="00B14084">
      <w:pPr>
        <w:ind w:left="1" w:firstLine="567"/>
        <w:jc w:val="center"/>
        <w:outlineLvl w:val="0"/>
        <w:rPr>
          <w:rFonts w:ascii="Times New Roman" w:hAnsi="Times New Roman" w:cs="Times New Roman"/>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843"/>
      </w:tblGrid>
      <w:tr w:rsidR="00B14084" w:rsidRPr="00B14084" w14:paraId="6C368D6D" w14:textId="77777777" w:rsidTr="009F66E9">
        <w:tc>
          <w:tcPr>
            <w:tcW w:w="675" w:type="dxa"/>
            <w:vAlign w:val="center"/>
          </w:tcPr>
          <w:p w14:paraId="6D95A6F3"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r w:rsidRPr="00B14084">
              <w:rPr>
                <w:rFonts w:ascii="Times New Roman" w:hAnsi="Times New Roman" w:cs="Times New Roman"/>
                <w:sz w:val="26"/>
                <w:szCs w:val="26"/>
              </w:rPr>
              <w:t>№ п/п</w:t>
            </w:r>
          </w:p>
        </w:tc>
        <w:tc>
          <w:tcPr>
            <w:tcW w:w="7088" w:type="dxa"/>
            <w:vAlign w:val="center"/>
          </w:tcPr>
          <w:p w14:paraId="21329C4F" w14:textId="77777777" w:rsidR="00B14084" w:rsidRPr="00B14084" w:rsidRDefault="00B14084" w:rsidP="000A0305">
            <w:pPr>
              <w:jc w:val="center"/>
              <w:rPr>
                <w:rFonts w:ascii="Times New Roman" w:hAnsi="Times New Roman" w:cs="Times New Roman"/>
                <w:sz w:val="26"/>
                <w:szCs w:val="26"/>
              </w:rPr>
            </w:pPr>
            <w:r w:rsidRPr="00B14084">
              <w:rPr>
                <w:rFonts w:ascii="Times New Roman" w:hAnsi="Times New Roman" w:cs="Times New Roman"/>
                <w:sz w:val="26"/>
                <w:szCs w:val="26"/>
              </w:rPr>
              <w:t>Виды персональных выплат</w:t>
            </w:r>
          </w:p>
        </w:tc>
        <w:tc>
          <w:tcPr>
            <w:tcW w:w="1843" w:type="dxa"/>
          </w:tcPr>
          <w:p w14:paraId="2DA3490F"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r w:rsidRPr="00B14084">
              <w:rPr>
                <w:rFonts w:ascii="Times New Roman" w:hAnsi="Times New Roman" w:cs="Times New Roman"/>
                <w:sz w:val="26"/>
                <w:szCs w:val="26"/>
              </w:rPr>
              <w:t>Предельный размер выплат к должностному окладу, в процентах</w:t>
            </w:r>
          </w:p>
        </w:tc>
      </w:tr>
      <w:tr w:rsidR="00B14084" w:rsidRPr="00B14084" w14:paraId="6BC46EFA" w14:textId="77777777" w:rsidTr="009F66E9">
        <w:trPr>
          <w:trHeight w:val="265"/>
        </w:trPr>
        <w:tc>
          <w:tcPr>
            <w:tcW w:w="675" w:type="dxa"/>
            <w:tcBorders>
              <w:right w:val="single" w:sz="4" w:space="0" w:color="auto"/>
            </w:tcBorders>
          </w:tcPr>
          <w:p w14:paraId="03DC8BA8" w14:textId="77777777" w:rsidR="00B14084" w:rsidRPr="00B14084" w:rsidRDefault="00B14084" w:rsidP="000A0305">
            <w:pPr>
              <w:autoSpaceDE w:val="0"/>
              <w:autoSpaceDN w:val="0"/>
              <w:adjustRightInd w:val="0"/>
              <w:jc w:val="center"/>
              <w:outlineLvl w:val="3"/>
              <w:rPr>
                <w:rFonts w:ascii="Times New Roman" w:eastAsia="Times New Roman" w:hAnsi="Times New Roman" w:cs="Times New Roman"/>
                <w:sz w:val="26"/>
                <w:szCs w:val="26"/>
                <w:lang w:eastAsia="ru-RU"/>
              </w:rPr>
            </w:pPr>
            <w:r w:rsidRPr="00B14084">
              <w:rPr>
                <w:rFonts w:ascii="Times New Roman" w:eastAsia="Times New Roman" w:hAnsi="Times New Roman" w:cs="Times New Roman"/>
                <w:sz w:val="26"/>
                <w:szCs w:val="26"/>
                <w:lang w:eastAsia="ru-RU"/>
              </w:rPr>
              <w:t>1.</w:t>
            </w:r>
          </w:p>
        </w:tc>
        <w:tc>
          <w:tcPr>
            <w:tcW w:w="7088" w:type="dxa"/>
            <w:tcBorders>
              <w:top w:val="single" w:sz="4" w:space="0" w:color="auto"/>
              <w:left w:val="single" w:sz="4" w:space="0" w:color="auto"/>
              <w:bottom w:val="single" w:sz="4" w:space="0" w:color="auto"/>
              <w:right w:val="single" w:sz="4" w:space="0" w:color="auto"/>
            </w:tcBorders>
          </w:tcPr>
          <w:p w14:paraId="3EE665A7"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За сложность, напряженность и особый режим работы</w:t>
            </w:r>
          </w:p>
        </w:tc>
        <w:tc>
          <w:tcPr>
            <w:tcW w:w="1843" w:type="dxa"/>
            <w:tcBorders>
              <w:left w:val="single" w:sz="4" w:space="0" w:color="auto"/>
            </w:tcBorders>
          </w:tcPr>
          <w:p w14:paraId="27D6854C" w14:textId="77777777" w:rsidR="00B14084" w:rsidRPr="00B14084" w:rsidRDefault="00B14084" w:rsidP="000A0305">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300</w:t>
            </w:r>
          </w:p>
        </w:tc>
      </w:tr>
      <w:tr w:rsidR="00B14084" w:rsidRPr="00B14084" w14:paraId="42481932" w14:textId="77777777" w:rsidTr="009F66E9">
        <w:trPr>
          <w:trHeight w:val="265"/>
        </w:trPr>
        <w:tc>
          <w:tcPr>
            <w:tcW w:w="675" w:type="dxa"/>
            <w:vMerge w:val="restart"/>
            <w:tcBorders>
              <w:right w:val="single" w:sz="4" w:space="0" w:color="auto"/>
            </w:tcBorders>
          </w:tcPr>
          <w:p w14:paraId="69E259C4" w14:textId="77777777" w:rsidR="00B14084" w:rsidRPr="00B14084" w:rsidRDefault="00B14084" w:rsidP="000A0305">
            <w:pPr>
              <w:autoSpaceDE w:val="0"/>
              <w:autoSpaceDN w:val="0"/>
              <w:adjustRightInd w:val="0"/>
              <w:jc w:val="center"/>
              <w:outlineLvl w:val="3"/>
              <w:rPr>
                <w:rFonts w:ascii="Times New Roman" w:eastAsia="Times New Roman" w:hAnsi="Times New Roman" w:cs="Times New Roman"/>
                <w:sz w:val="26"/>
                <w:szCs w:val="26"/>
                <w:lang w:eastAsia="ru-RU"/>
              </w:rPr>
            </w:pPr>
            <w:r w:rsidRPr="00B14084">
              <w:rPr>
                <w:rFonts w:ascii="Times New Roman" w:eastAsia="Times New Roman" w:hAnsi="Times New Roman" w:cs="Times New Roman"/>
                <w:sz w:val="26"/>
                <w:szCs w:val="26"/>
                <w:lang w:eastAsia="ru-RU"/>
              </w:rPr>
              <w:t>2.</w:t>
            </w:r>
          </w:p>
          <w:p w14:paraId="2B9A9217"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r w:rsidRPr="00B14084">
              <w:rPr>
                <w:rFonts w:ascii="Times New Roman" w:hAnsi="Times New Roman" w:cs="Times New Roman"/>
                <w:sz w:val="26"/>
                <w:szCs w:val="26"/>
              </w:rPr>
              <w:t>2.1.</w:t>
            </w:r>
          </w:p>
          <w:p w14:paraId="63E346AF"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p>
          <w:p w14:paraId="211B889C"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p>
          <w:p w14:paraId="385484C4"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p>
          <w:p w14:paraId="1D76209B" w14:textId="77777777" w:rsidR="00B14084" w:rsidRPr="00B14084" w:rsidRDefault="00B14084" w:rsidP="000A0305">
            <w:pPr>
              <w:autoSpaceDE w:val="0"/>
              <w:autoSpaceDN w:val="0"/>
              <w:adjustRightInd w:val="0"/>
              <w:jc w:val="center"/>
              <w:outlineLvl w:val="3"/>
              <w:rPr>
                <w:rFonts w:ascii="Times New Roman" w:hAnsi="Times New Roman" w:cs="Times New Roman"/>
                <w:sz w:val="26"/>
                <w:szCs w:val="26"/>
              </w:rPr>
            </w:pPr>
            <w:r w:rsidRPr="00B14084">
              <w:rPr>
                <w:rFonts w:ascii="Times New Roman" w:hAnsi="Times New Roman" w:cs="Times New Roman"/>
                <w:sz w:val="26"/>
                <w:szCs w:val="26"/>
              </w:rPr>
              <w:t>2.2.</w:t>
            </w:r>
          </w:p>
        </w:tc>
        <w:tc>
          <w:tcPr>
            <w:tcW w:w="7088" w:type="dxa"/>
            <w:tcBorders>
              <w:top w:val="single" w:sz="4" w:space="0" w:color="auto"/>
              <w:left w:val="single" w:sz="4" w:space="0" w:color="auto"/>
              <w:bottom w:val="single" w:sz="4" w:space="0" w:color="auto"/>
              <w:right w:val="single" w:sz="4" w:space="0" w:color="auto"/>
            </w:tcBorders>
          </w:tcPr>
          <w:p w14:paraId="57CDA623"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 xml:space="preserve">За опыт работы в занимаемой должности (профессии)&lt;*&gt;: </w:t>
            </w:r>
          </w:p>
        </w:tc>
        <w:tc>
          <w:tcPr>
            <w:tcW w:w="1843" w:type="dxa"/>
            <w:vMerge w:val="restart"/>
            <w:tcBorders>
              <w:left w:val="single" w:sz="4" w:space="0" w:color="auto"/>
            </w:tcBorders>
          </w:tcPr>
          <w:p w14:paraId="076B5FAA"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3D41B328"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630259B8" w14:textId="77777777" w:rsidR="00B14084" w:rsidRPr="00B14084" w:rsidRDefault="00B14084" w:rsidP="000A0305">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7,5</w:t>
            </w:r>
          </w:p>
          <w:p w14:paraId="6C38C4AD" w14:textId="77777777" w:rsidR="00B14084" w:rsidRPr="00B14084" w:rsidRDefault="00B14084" w:rsidP="000A0305">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10</w:t>
            </w:r>
          </w:p>
          <w:p w14:paraId="58DE2312"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58B1C0DC"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36409356" w14:textId="77777777" w:rsidR="00B14084" w:rsidRPr="00B14084" w:rsidRDefault="00B14084" w:rsidP="000A0305">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20</w:t>
            </w:r>
          </w:p>
          <w:p w14:paraId="666114CB"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3567A5AF"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644C00AA"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52C26EA5"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081B9792"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25927789"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40D19DB2" w14:textId="77777777" w:rsidR="00B14084" w:rsidRDefault="00B14084" w:rsidP="000A0305">
            <w:pPr>
              <w:autoSpaceDE w:val="0"/>
              <w:autoSpaceDN w:val="0"/>
              <w:adjustRightInd w:val="0"/>
              <w:jc w:val="center"/>
              <w:rPr>
                <w:rFonts w:ascii="Times New Roman" w:hAnsi="Times New Roman" w:cs="Times New Roman"/>
                <w:sz w:val="26"/>
                <w:szCs w:val="26"/>
              </w:rPr>
            </w:pPr>
          </w:p>
          <w:p w14:paraId="449B7CC5" w14:textId="77777777" w:rsidR="00B14084" w:rsidRDefault="00B14084" w:rsidP="000A0305">
            <w:pPr>
              <w:autoSpaceDE w:val="0"/>
              <w:autoSpaceDN w:val="0"/>
              <w:adjustRightInd w:val="0"/>
              <w:jc w:val="center"/>
              <w:rPr>
                <w:rFonts w:ascii="Times New Roman" w:hAnsi="Times New Roman" w:cs="Times New Roman"/>
                <w:sz w:val="26"/>
                <w:szCs w:val="26"/>
              </w:rPr>
            </w:pPr>
          </w:p>
          <w:p w14:paraId="1C0E79DE" w14:textId="77777777" w:rsidR="00B14084" w:rsidRDefault="00B14084" w:rsidP="000A0305">
            <w:pPr>
              <w:autoSpaceDE w:val="0"/>
              <w:autoSpaceDN w:val="0"/>
              <w:adjustRightInd w:val="0"/>
              <w:jc w:val="center"/>
              <w:rPr>
                <w:rFonts w:ascii="Times New Roman" w:hAnsi="Times New Roman" w:cs="Times New Roman"/>
                <w:sz w:val="26"/>
                <w:szCs w:val="26"/>
              </w:rPr>
            </w:pPr>
          </w:p>
          <w:p w14:paraId="72660D7E" w14:textId="77777777" w:rsidR="00B14084" w:rsidRDefault="00B14084" w:rsidP="000A0305">
            <w:pPr>
              <w:autoSpaceDE w:val="0"/>
              <w:autoSpaceDN w:val="0"/>
              <w:adjustRightInd w:val="0"/>
              <w:jc w:val="center"/>
              <w:rPr>
                <w:rFonts w:ascii="Times New Roman" w:hAnsi="Times New Roman" w:cs="Times New Roman"/>
                <w:sz w:val="26"/>
                <w:szCs w:val="26"/>
              </w:rPr>
            </w:pPr>
          </w:p>
          <w:p w14:paraId="7F007EC9" w14:textId="77777777" w:rsidR="00B14084" w:rsidRPr="00B14084" w:rsidRDefault="00B14084" w:rsidP="000A0305">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20</w:t>
            </w:r>
          </w:p>
          <w:p w14:paraId="510CD1D1"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73DA0EDF"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p w14:paraId="50207E6D" w14:textId="77777777" w:rsidR="00B14084" w:rsidRDefault="00B14084" w:rsidP="000A0305">
            <w:pPr>
              <w:autoSpaceDE w:val="0"/>
              <w:autoSpaceDN w:val="0"/>
              <w:adjustRightInd w:val="0"/>
              <w:jc w:val="center"/>
              <w:rPr>
                <w:rFonts w:ascii="Times New Roman" w:hAnsi="Times New Roman" w:cs="Times New Roman"/>
                <w:sz w:val="26"/>
                <w:szCs w:val="26"/>
              </w:rPr>
            </w:pPr>
          </w:p>
          <w:p w14:paraId="099F0BC5" w14:textId="77777777" w:rsidR="00B14084" w:rsidRDefault="00B14084" w:rsidP="000A0305">
            <w:pPr>
              <w:autoSpaceDE w:val="0"/>
              <w:autoSpaceDN w:val="0"/>
              <w:adjustRightInd w:val="0"/>
              <w:jc w:val="center"/>
              <w:rPr>
                <w:rFonts w:ascii="Times New Roman" w:hAnsi="Times New Roman" w:cs="Times New Roman"/>
                <w:sz w:val="26"/>
                <w:szCs w:val="26"/>
              </w:rPr>
            </w:pPr>
          </w:p>
          <w:p w14:paraId="359334D2" w14:textId="77777777" w:rsidR="00B14084" w:rsidRDefault="00B14084" w:rsidP="000A0305">
            <w:pPr>
              <w:autoSpaceDE w:val="0"/>
              <w:autoSpaceDN w:val="0"/>
              <w:adjustRightInd w:val="0"/>
              <w:jc w:val="center"/>
              <w:rPr>
                <w:rFonts w:ascii="Times New Roman" w:hAnsi="Times New Roman" w:cs="Times New Roman"/>
                <w:sz w:val="26"/>
                <w:szCs w:val="26"/>
              </w:rPr>
            </w:pPr>
          </w:p>
          <w:p w14:paraId="6B5E353A" w14:textId="77777777" w:rsidR="00B14084" w:rsidRDefault="00B14084" w:rsidP="000A0305">
            <w:pPr>
              <w:autoSpaceDE w:val="0"/>
              <w:autoSpaceDN w:val="0"/>
              <w:adjustRightInd w:val="0"/>
              <w:jc w:val="center"/>
              <w:rPr>
                <w:rFonts w:ascii="Times New Roman" w:hAnsi="Times New Roman" w:cs="Times New Roman"/>
                <w:sz w:val="26"/>
                <w:szCs w:val="26"/>
              </w:rPr>
            </w:pPr>
          </w:p>
          <w:p w14:paraId="182CE337" w14:textId="77777777" w:rsidR="00B14084" w:rsidRDefault="00B14084" w:rsidP="000A0305">
            <w:pPr>
              <w:autoSpaceDE w:val="0"/>
              <w:autoSpaceDN w:val="0"/>
              <w:adjustRightInd w:val="0"/>
              <w:jc w:val="center"/>
              <w:rPr>
                <w:rFonts w:ascii="Times New Roman" w:hAnsi="Times New Roman" w:cs="Times New Roman"/>
                <w:sz w:val="26"/>
                <w:szCs w:val="26"/>
              </w:rPr>
            </w:pPr>
          </w:p>
          <w:p w14:paraId="0F7979F3" w14:textId="77777777" w:rsidR="00B14084" w:rsidRPr="00B14084" w:rsidRDefault="00B14084" w:rsidP="000A0305">
            <w:pPr>
              <w:autoSpaceDE w:val="0"/>
              <w:autoSpaceDN w:val="0"/>
              <w:adjustRightInd w:val="0"/>
              <w:jc w:val="center"/>
              <w:rPr>
                <w:rFonts w:ascii="Times New Roman" w:hAnsi="Times New Roman" w:cs="Times New Roman"/>
                <w:sz w:val="26"/>
                <w:szCs w:val="26"/>
              </w:rPr>
            </w:pPr>
            <w:r w:rsidRPr="00B14084">
              <w:rPr>
                <w:rFonts w:ascii="Times New Roman" w:hAnsi="Times New Roman" w:cs="Times New Roman"/>
                <w:sz w:val="26"/>
                <w:szCs w:val="26"/>
              </w:rPr>
              <w:t>10</w:t>
            </w:r>
          </w:p>
        </w:tc>
      </w:tr>
      <w:tr w:rsidR="00B14084" w:rsidRPr="00B14084" w14:paraId="0EBEA8FF" w14:textId="77777777" w:rsidTr="009F66E9">
        <w:trPr>
          <w:trHeight w:val="420"/>
        </w:trPr>
        <w:tc>
          <w:tcPr>
            <w:tcW w:w="675" w:type="dxa"/>
            <w:vMerge/>
            <w:tcBorders>
              <w:right w:val="single" w:sz="4" w:space="0" w:color="auto"/>
            </w:tcBorders>
          </w:tcPr>
          <w:p w14:paraId="62FB7CA9" w14:textId="77777777" w:rsidR="00B14084" w:rsidRPr="00B14084" w:rsidRDefault="00B14084" w:rsidP="000A0305">
            <w:pPr>
              <w:autoSpaceDE w:val="0"/>
              <w:autoSpaceDN w:val="0"/>
              <w:adjustRightInd w:val="0"/>
              <w:outlineLvl w:val="3"/>
              <w:rPr>
                <w:rFonts w:ascii="Times New Roman" w:hAnsi="Times New Roman" w:cs="Times New Roman"/>
                <w:sz w:val="26"/>
                <w:szCs w:val="26"/>
              </w:rPr>
            </w:pPr>
          </w:p>
        </w:tc>
        <w:tc>
          <w:tcPr>
            <w:tcW w:w="7088" w:type="dxa"/>
            <w:tcBorders>
              <w:top w:val="single" w:sz="4" w:space="0" w:color="auto"/>
              <w:left w:val="single" w:sz="4" w:space="0" w:color="auto"/>
              <w:bottom w:val="single" w:sz="4" w:space="0" w:color="auto"/>
              <w:right w:val="single" w:sz="4" w:space="0" w:color="auto"/>
            </w:tcBorders>
          </w:tcPr>
          <w:p w14:paraId="64EA5601"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При наличии ученой степени:&lt;**&gt;</w:t>
            </w:r>
          </w:p>
          <w:p w14:paraId="0CF252D0"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 xml:space="preserve">- кандидата наук; </w:t>
            </w:r>
          </w:p>
          <w:p w14:paraId="475F9EFF"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 доктора наук.</w:t>
            </w:r>
          </w:p>
          <w:p w14:paraId="3A6387A3" w14:textId="77777777" w:rsidR="00B14084" w:rsidRPr="00B14084" w:rsidRDefault="00B14084" w:rsidP="000A0305">
            <w:pPr>
              <w:rPr>
                <w:rFonts w:ascii="Times New Roman" w:hAnsi="Times New Roman" w:cs="Times New Roman"/>
                <w:sz w:val="26"/>
                <w:szCs w:val="26"/>
              </w:rPr>
            </w:pPr>
          </w:p>
          <w:p w14:paraId="17573A61"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При наличии почетного звания&lt;**&gt;:</w:t>
            </w:r>
          </w:p>
          <w:p w14:paraId="08675DA1"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 Заслуженный педагог Красноярского края, Народный учитель, Заслуженный учитель и Заслуженный преподаватель СССР, Российской Федерации и союзных республик, входивших в состав СССР, Заслуженный работник физической культуры, Почетный работник общего образования Российской Федерации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w:t>
            </w:r>
          </w:p>
          <w:p w14:paraId="007F9A6C" w14:textId="77777777" w:rsidR="00B14084" w:rsidRPr="00B14084" w:rsidRDefault="00B14084" w:rsidP="000A0305">
            <w:pPr>
              <w:widowControl w:val="0"/>
              <w:autoSpaceDE w:val="0"/>
              <w:autoSpaceDN w:val="0"/>
              <w:adjustRightInd w:val="0"/>
              <w:jc w:val="both"/>
              <w:rPr>
                <w:rFonts w:ascii="Times New Roman" w:hAnsi="Times New Roman" w:cs="Times New Roman"/>
                <w:sz w:val="26"/>
                <w:szCs w:val="26"/>
              </w:rPr>
            </w:pPr>
            <w:r w:rsidRPr="00B14084">
              <w:rPr>
                <w:rFonts w:ascii="Times New Roman" w:hAnsi="Times New Roman" w:cs="Times New Roman"/>
                <w:sz w:val="26"/>
                <w:szCs w:val="26"/>
              </w:rPr>
              <w:t>-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физической культуры Российской Федерации;</w:t>
            </w:r>
          </w:p>
          <w:p w14:paraId="3A53C5CD" w14:textId="77777777" w:rsidR="00B14084" w:rsidRPr="00B14084" w:rsidRDefault="00B14084" w:rsidP="000A0305">
            <w:pPr>
              <w:rPr>
                <w:rFonts w:ascii="Times New Roman" w:hAnsi="Times New Roman" w:cs="Times New Roman"/>
                <w:sz w:val="26"/>
                <w:szCs w:val="26"/>
              </w:rPr>
            </w:pPr>
            <w:r w:rsidRPr="00B14084">
              <w:rPr>
                <w:rFonts w:ascii="Times New Roman" w:hAnsi="Times New Roman" w:cs="Times New Roman"/>
                <w:sz w:val="26"/>
                <w:szCs w:val="26"/>
              </w:rPr>
              <w:t>- Заслуженный работник физической культуры и спорта Красноярского края (либо другого субъекта Российской Федерации).</w:t>
            </w:r>
          </w:p>
        </w:tc>
        <w:tc>
          <w:tcPr>
            <w:tcW w:w="1843" w:type="dxa"/>
            <w:vMerge/>
            <w:tcBorders>
              <w:left w:val="single" w:sz="4" w:space="0" w:color="auto"/>
            </w:tcBorders>
          </w:tcPr>
          <w:p w14:paraId="3AD81587" w14:textId="77777777" w:rsidR="00B14084" w:rsidRPr="00B14084" w:rsidRDefault="00B14084" w:rsidP="000A0305">
            <w:pPr>
              <w:autoSpaceDE w:val="0"/>
              <w:autoSpaceDN w:val="0"/>
              <w:adjustRightInd w:val="0"/>
              <w:jc w:val="center"/>
              <w:rPr>
                <w:rFonts w:ascii="Times New Roman" w:hAnsi="Times New Roman" w:cs="Times New Roman"/>
                <w:sz w:val="26"/>
                <w:szCs w:val="26"/>
              </w:rPr>
            </w:pPr>
          </w:p>
        </w:tc>
      </w:tr>
      <w:tr w:rsidR="00B14084" w:rsidRPr="00B14084" w14:paraId="1E14E19B" w14:textId="77777777" w:rsidTr="009F66E9">
        <w:trPr>
          <w:trHeight w:val="420"/>
        </w:trPr>
        <w:tc>
          <w:tcPr>
            <w:tcW w:w="675" w:type="dxa"/>
            <w:tcBorders>
              <w:right w:val="single" w:sz="4" w:space="0" w:color="auto"/>
            </w:tcBorders>
          </w:tcPr>
          <w:p w14:paraId="39F72AAE" w14:textId="221FC516" w:rsidR="00B14084" w:rsidRPr="00B14084" w:rsidRDefault="00B14084" w:rsidP="00B14084">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3.</w:t>
            </w:r>
          </w:p>
        </w:tc>
        <w:tc>
          <w:tcPr>
            <w:tcW w:w="7088" w:type="dxa"/>
            <w:tcBorders>
              <w:top w:val="single" w:sz="4" w:space="0" w:color="auto"/>
              <w:left w:val="single" w:sz="4" w:space="0" w:color="auto"/>
              <w:bottom w:val="single" w:sz="4" w:space="0" w:color="auto"/>
              <w:right w:val="single" w:sz="4" w:space="0" w:color="auto"/>
            </w:tcBorders>
          </w:tcPr>
          <w:p w14:paraId="5A2D1F9D" w14:textId="0D4A3951" w:rsidR="00B14084" w:rsidRPr="00B14084" w:rsidRDefault="00B14084" w:rsidP="000A0305">
            <w:pPr>
              <w:rPr>
                <w:rFonts w:ascii="Times New Roman" w:hAnsi="Times New Roman" w:cs="Times New Roman"/>
                <w:sz w:val="26"/>
                <w:szCs w:val="26"/>
              </w:rPr>
            </w:pPr>
            <w:r>
              <w:rPr>
                <w:rFonts w:ascii="Times New Roman" w:hAnsi="Times New Roman" w:cs="Times New Roman"/>
                <w:sz w:val="26"/>
                <w:szCs w:val="26"/>
              </w:rPr>
              <w:t>За работу в закрытом административно-территориальном образовании</w:t>
            </w:r>
          </w:p>
        </w:tc>
        <w:tc>
          <w:tcPr>
            <w:tcW w:w="1843" w:type="dxa"/>
            <w:tcBorders>
              <w:left w:val="single" w:sz="4" w:space="0" w:color="auto"/>
            </w:tcBorders>
          </w:tcPr>
          <w:p w14:paraId="1022B20A" w14:textId="738590B2" w:rsidR="00B14084" w:rsidRPr="00B14084" w:rsidRDefault="00B14084"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20</w:t>
            </w:r>
          </w:p>
        </w:tc>
      </w:tr>
      <w:tr w:rsidR="008827C9" w:rsidRPr="00B14084" w14:paraId="18571077" w14:textId="77777777" w:rsidTr="009F66E9">
        <w:trPr>
          <w:trHeight w:val="420"/>
        </w:trPr>
        <w:tc>
          <w:tcPr>
            <w:tcW w:w="675" w:type="dxa"/>
            <w:tcBorders>
              <w:right w:val="single" w:sz="4" w:space="0" w:color="auto"/>
            </w:tcBorders>
          </w:tcPr>
          <w:p w14:paraId="244F2074" w14:textId="5F1F6AD6" w:rsidR="008827C9" w:rsidRDefault="008827C9" w:rsidP="00B14084">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lastRenderedPageBreak/>
              <w:t>4.</w:t>
            </w:r>
          </w:p>
        </w:tc>
        <w:tc>
          <w:tcPr>
            <w:tcW w:w="7088" w:type="dxa"/>
            <w:tcBorders>
              <w:top w:val="single" w:sz="4" w:space="0" w:color="auto"/>
              <w:left w:val="single" w:sz="4" w:space="0" w:color="auto"/>
              <w:bottom w:val="single" w:sz="4" w:space="0" w:color="auto"/>
              <w:right w:val="single" w:sz="4" w:space="0" w:color="auto"/>
            </w:tcBorders>
          </w:tcPr>
          <w:p w14:paraId="7D588154" w14:textId="77777777" w:rsidR="008827C9" w:rsidRDefault="008827C9" w:rsidP="000A0305">
            <w:pPr>
              <w:rPr>
                <w:rFonts w:ascii="Times New Roman" w:hAnsi="Times New Roman" w:cs="Times New Roman"/>
                <w:sz w:val="26"/>
                <w:szCs w:val="26"/>
              </w:rPr>
            </w:pPr>
            <w:r>
              <w:rPr>
                <w:rFonts w:ascii="Times New Roman" w:hAnsi="Times New Roman" w:cs="Times New Roman"/>
                <w:sz w:val="26"/>
                <w:szCs w:val="26"/>
              </w:rPr>
              <w:t xml:space="preserve">За наличие квалификационной категории </w:t>
            </w:r>
            <w:r w:rsidRPr="00B14084">
              <w:rPr>
                <w:rFonts w:ascii="Times New Roman" w:hAnsi="Times New Roman" w:cs="Times New Roman"/>
                <w:sz w:val="26"/>
                <w:szCs w:val="26"/>
              </w:rPr>
              <w:t>руководителям учреждений, их заместителям</w:t>
            </w:r>
            <w:r>
              <w:rPr>
                <w:rFonts w:ascii="Times New Roman" w:hAnsi="Times New Roman" w:cs="Times New Roman"/>
                <w:sz w:val="26"/>
                <w:szCs w:val="26"/>
              </w:rPr>
              <w:t>:</w:t>
            </w:r>
          </w:p>
          <w:p w14:paraId="4708AEC4" w14:textId="252F4133" w:rsidR="008827C9" w:rsidRPr="008827C9" w:rsidRDefault="008827C9" w:rsidP="000A0305">
            <w:pPr>
              <w:rPr>
                <w:rFonts w:ascii="Times New Roman" w:hAnsi="Times New Roman" w:cs="Times New Roman"/>
                <w:sz w:val="26"/>
                <w:szCs w:val="26"/>
              </w:rPr>
            </w:pPr>
            <w:r w:rsidRPr="008827C9">
              <w:rPr>
                <w:rFonts w:ascii="Times New Roman" w:hAnsi="Times New Roman" w:cs="Times New Roman"/>
                <w:sz w:val="26"/>
                <w:szCs w:val="26"/>
              </w:rPr>
              <w:t>- высшей квалификационной категории</w:t>
            </w:r>
            <w:r w:rsidR="00063FB7">
              <w:rPr>
                <w:rFonts w:ascii="Times New Roman" w:hAnsi="Times New Roman" w:cs="Times New Roman"/>
                <w:sz w:val="26"/>
                <w:szCs w:val="26"/>
              </w:rPr>
              <w:t>;</w:t>
            </w:r>
          </w:p>
          <w:p w14:paraId="348FC06B" w14:textId="20E51A18" w:rsidR="008827C9" w:rsidRPr="008827C9" w:rsidRDefault="008827C9" w:rsidP="000A0305">
            <w:pPr>
              <w:rPr>
                <w:rFonts w:ascii="Times New Roman" w:hAnsi="Times New Roman" w:cs="Times New Roman"/>
                <w:sz w:val="26"/>
                <w:szCs w:val="26"/>
              </w:rPr>
            </w:pPr>
            <w:r w:rsidRPr="008827C9">
              <w:rPr>
                <w:rFonts w:ascii="Times New Roman" w:hAnsi="Times New Roman" w:cs="Times New Roman"/>
                <w:sz w:val="26"/>
                <w:szCs w:val="26"/>
              </w:rPr>
              <w:t>- первой квалификационной категории</w:t>
            </w:r>
            <w:r w:rsidR="00063FB7">
              <w:rPr>
                <w:rFonts w:ascii="Times New Roman" w:hAnsi="Times New Roman" w:cs="Times New Roman"/>
                <w:sz w:val="26"/>
                <w:szCs w:val="26"/>
              </w:rPr>
              <w:t>;</w:t>
            </w:r>
          </w:p>
          <w:p w14:paraId="0A9CDA43" w14:textId="1026D906" w:rsidR="008827C9" w:rsidRDefault="008827C9" w:rsidP="000A0305">
            <w:pPr>
              <w:rPr>
                <w:rFonts w:ascii="Times New Roman" w:hAnsi="Times New Roman" w:cs="Times New Roman"/>
                <w:sz w:val="26"/>
                <w:szCs w:val="26"/>
              </w:rPr>
            </w:pPr>
            <w:r w:rsidRPr="008827C9">
              <w:rPr>
                <w:rFonts w:ascii="Times New Roman" w:hAnsi="Times New Roman" w:cs="Times New Roman"/>
                <w:sz w:val="26"/>
                <w:szCs w:val="26"/>
              </w:rPr>
              <w:t>- второй  квалификационной категории</w:t>
            </w:r>
            <w:r w:rsidR="00063FB7">
              <w:rPr>
                <w:rFonts w:ascii="Times New Roman" w:hAnsi="Times New Roman" w:cs="Times New Roman"/>
                <w:sz w:val="26"/>
                <w:szCs w:val="26"/>
              </w:rPr>
              <w:t>.</w:t>
            </w:r>
          </w:p>
        </w:tc>
        <w:tc>
          <w:tcPr>
            <w:tcW w:w="1843" w:type="dxa"/>
            <w:tcBorders>
              <w:left w:val="single" w:sz="4" w:space="0" w:color="auto"/>
            </w:tcBorders>
          </w:tcPr>
          <w:p w14:paraId="4DE6C751" w14:textId="77777777" w:rsidR="008827C9" w:rsidRDefault="008827C9" w:rsidP="000A0305">
            <w:pPr>
              <w:autoSpaceDE w:val="0"/>
              <w:autoSpaceDN w:val="0"/>
              <w:adjustRightInd w:val="0"/>
              <w:jc w:val="center"/>
              <w:rPr>
                <w:rFonts w:ascii="Times New Roman" w:hAnsi="Times New Roman" w:cs="Times New Roman"/>
                <w:sz w:val="26"/>
                <w:szCs w:val="26"/>
              </w:rPr>
            </w:pPr>
          </w:p>
          <w:p w14:paraId="29795827" w14:textId="77777777" w:rsidR="008827C9" w:rsidRDefault="008827C9" w:rsidP="000A0305">
            <w:pPr>
              <w:autoSpaceDE w:val="0"/>
              <w:autoSpaceDN w:val="0"/>
              <w:adjustRightInd w:val="0"/>
              <w:jc w:val="center"/>
              <w:rPr>
                <w:rFonts w:ascii="Times New Roman" w:hAnsi="Times New Roman" w:cs="Times New Roman"/>
                <w:sz w:val="26"/>
                <w:szCs w:val="26"/>
              </w:rPr>
            </w:pPr>
          </w:p>
          <w:p w14:paraId="2F378EF6" w14:textId="77777777" w:rsidR="008827C9" w:rsidRDefault="008827C9"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10</w:t>
            </w:r>
          </w:p>
          <w:p w14:paraId="613F2FEA" w14:textId="77777777" w:rsidR="008827C9" w:rsidRDefault="008827C9"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8,5</w:t>
            </w:r>
          </w:p>
          <w:p w14:paraId="3E6DE0D5" w14:textId="2A9D3F97" w:rsidR="008827C9" w:rsidRDefault="008827C9" w:rsidP="000A030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7</w:t>
            </w:r>
          </w:p>
        </w:tc>
      </w:tr>
    </w:tbl>
    <w:p w14:paraId="43660704" w14:textId="501E0471" w:rsidR="00B14084" w:rsidRPr="00B14084" w:rsidRDefault="00B14084" w:rsidP="00BF6435">
      <w:pPr>
        <w:autoSpaceDE w:val="0"/>
        <w:autoSpaceDN w:val="0"/>
        <w:adjustRightInd w:val="0"/>
        <w:ind w:firstLine="567"/>
        <w:jc w:val="both"/>
        <w:rPr>
          <w:rFonts w:ascii="Times New Roman" w:hAnsi="Times New Roman" w:cs="Times New Roman"/>
          <w:sz w:val="26"/>
          <w:szCs w:val="26"/>
        </w:rPr>
      </w:pPr>
      <w:r w:rsidRPr="00B14084">
        <w:rPr>
          <w:rFonts w:ascii="Times New Roman" w:hAnsi="Times New Roman" w:cs="Times New Roman"/>
          <w:sz w:val="26"/>
          <w:szCs w:val="26"/>
        </w:rPr>
        <w:t>&lt;*&gt; Размеры выплат при наличии одновременно почетного звания и ученой степени суммируются.</w:t>
      </w:r>
    </w:p>
    <w:p w14:paraId="76E5DCCA" w14:textId="4918A002" w:rsidR="00B14084" w:rsidRPr="00063FB7" w:rsidRDefault="00B14084" w:rsidP="00BF6435">
      <w:pPr>
        <w:tabs>
          <w:tab w:val="left" w:pos="567"/>
          <w:tab w:val="left" w:pos="993"/>
          <w:tab w:val="left" w:pos="1134"/>
        </w:tabs>
        <w:ind w:firstLine="567"/>
        <w:jc w:val="both"/>
        <w:rPr>
          <w:rFonts w:ascii="Times New Roman" w:eastAsia="Calibri" w:hAnsi="Times New Roman" w:cs="Times New Roman"/>
          <w:sz w:val="26"/>
          <w:szCs w:val="26"/>
        </w:rPr>
      </w:pPr>
      <w:r w:rsidRPr="00063FB7">
        <w:rPr>
          <w:rFonts w:ascii="Times New Roman" w:hAnsi="Times New Roman" w:cs="Times New Roman"/>
          <w:sz w:val="26"/>
          <w:szCs w:val="26"/>
        </w:rPr>
        <w:t>&lt;**&gt; Персональная выплата за опыт работы устанавливается при наличии ученой степени, почетного звания, связанных или необходимых для выполнения обязанностей (функций) по замещаемой должности.</w:t>
      </w:r>
      <w:r w:rsidR="00FE5B3B" w:rsidRPr="00063FB7">
        <w:rPr>
          <w:rFonts w:ascii="Times New Roman" w:hAnsi="Times New Roman" w:cs="Times New Roman"/>
          <w:sz w:val="26"/>
          <w:szCs w:val="26"/>
        </w:rPr>
        <w:t>».</w:t>
      </w:r>
    </w:p>
    <w:p w14:paraId="77CA94B5" w14:textId="42685B75" w:rsidR="00B041C2" w:rsidRDefault="00E61BD9" w:rsidP="00E61BD9">
      <w:pPr>
        <w:pStyle w:val="af1"/>
        <w:tabs>
          <w:tab w:val="left" w:pos="82"/>
          <w:tab w:val="left" w:pos="567"/>
          <w:tab w:val="left" w:pos="993"/>
          <w:tab w:val="left" w:pos="9120"/>
        </w:tabs>
        <w:ind w:left="0" w:firstLine="567"/>
        <w:jc w:val="both"/>
        <w:rPr>
          <w:rFonts w:eastAsia="Calibri"/>
          <w:sz w:val="26"/>
          <w:szCs w:val="26"/>
        </w:rPr>
      </w:pPr>
      <w:r w:rsidRPr="009E71C8">
        <w:rPr>
          <w:rFonts w:eastAsia="Calibri"/>
          <w:sz w:val="26"/>
          <w:szCs w:val="26"/>
        </w:rPr>
        <w:t xml:space="preserve">2. </w:t>
      </w:r>
      <w:r w:rsidR="00197D64" w:rsidRPr="009E71C8">
        <w:rPr>
          <w:rFonts w:eastAsia="Calibri"/>
          <w:sz w:val="26"/>
          <w:szCs w:val="26"/>
        </w:rPr>
        <w:t xml:space="preserve">Настоящее постановление вступает в силу </w:t>
      </w:r>
      <w:r w:rsidR="007C031A">
        <w:rPr>
          <w:rFonts w:eastAsia="Calibri"/>
          <w:sz w:val="26"/>
          <w:szCs w:val="26"/>
        </w:rPr>
        <w:t xml:space="preserve">с 01.09.2025 и подлежит </w:t>
      </w:r>
      <w:r w:rsidR="00197D64" w:rsidRPr="009E71C8">
        <w:rPr>
          <w:rFonts w:eastAsia="Calibri"/>
          <w:sz w:val="26"/>
          <w:szCs w:val="26"/>
        </w:rPr>
        <w:t>опубликовани</w:t>
      </w:r>
      <w:r w:rsidR="007C031A">
        <w:rPr>
          <w:rFonts w:eastAsia="Calibri"/>
          <w:sz w:val="26"/>
          <w:szCs w:val="26"/>
        </w:rPr>
        <w:t>ю</w:t>
      </w:r>
      <w:r w:rsidR="00197D64" w:rsidRPr="009E71C8">
        <w:rPr>
          <w:rFonts w:eastAsia="Calibri"/>
          <w:sz w:val="26"/>
          <w:szCs w:val="26"/>
        </w:rPr>
        <w:t xml:space="preserve"> в газете «Панорама»</w:t>
      </w:r>
      <w:r w:rsidR="007C031A">
        <w:rPr>
          <w:rFonts w:eastAsia="Calibri"/>
          <w:sz w:val="26"/>
          <w:szCs w:val="26"/>
        </w:rPr>
        <w:t>.</w:t>
      </w:r>
      <w:r w:rsidR="00B041C2" w:rsidRPr="00B041C2">
        <w:rPr>
          <w:rFonts w:eastAsia="Calibri"/>
          <w:sz w:val="26"/>
          <w:szCs w:val="26"/>
        </w:rPr>
        <w:t xml:space="preserve"> </w:t>
      </w:r>
    </w:p>
    <w:p w14:paraId="477DBA27" w14:textId="3DAF06FC" w:rsidR="00E61BD9" w:rsidRPr="009E71C8" w:rsidRDefault="00E61BD9" w:rsidP="00E61BD9">
      <w:pPr>
        <w:pStyle w:val="af1"/>
        <w:tabs>
          <w:tab w:val="left" w:pos="82"/>
          <w:tab w:val="left" w:pos="567"/>
          <w:tab w:val="left" w:pos="993"/>
          <w:tab w:val="left" w:pos="9120"/>
        </w:tabs>
        <w:ind w:left="0" w:firstLine="567"/>
        <w:jc w:val="both"/>
        <w:rPr>
          <w:rFonts w:eastAsia="Calibri"/>
          <w:sz w:val="26"/>
          <w:szCs w:val="26"/>
        </w:rPr>
      </w:pPr>
    </w:p>
    <w:p w14:paraId="13E14741" w14:textId="77777777" w:rsidR="00E61BD9" w:rsidRDefault="00E61BD9" w:rsidP="00E61BD9">
      <w:pPr>
        <w:tabs>
          <w:tab w:val="left" w:pos="567"/>
          <w:tab w:val="left" w:pos="1485"/>
        </w:tabs>
        <w:ind w:firstLine="567"/>
        <w:jc w:val="both"/>
        <w:rPr>
          <w:sz w:val="26"/>
          <w:szCs w:val="26"/>
        </w:rPr>
      </w:pPr>
    </w:p>
    <w:p w14:paraId="6D9D43D7" w14:textId="77777777" w:rsidR="008827C9" w:rsidRPr="009E71C8" w:rsidRDefault="008827C9" w:rsidP="00E61BD9">
      <w:pPr>
        <w:tabs>
          <w:tab w:val="left" w:pos="567"/>
          <w:tab w:val="left" w:pos="1485"/>
        </w:tabs>
        <w:ind w:firstLine="567"/>
        <w:jc w:val="both"/>
        <w:rPr>
          <w:sz w:val="26"/>
          <w:szCs w:val="26"/>
        </w:rPr>
      </w:pPr>
    </w:p>
    <w:p w14:paraId="73E934DD" w14:textId="612CEE2C" w:rsidR="00DE5C36" w:rsidRPr="00FE5B3B" w:rsidRDefault="00FE5B3B" w:rsidP="00FE63C0">
      <w:pPr>
        <w:ind w:right="-141"/>
        <w:rPr>
          <w:rFonts w:ascii="Times New Roman" w:eastAsia="Times New Roman" w:hAnsi="Times New Roman" w:cs="Times New Roman"/>
          <w:sz w:val="26"/>
          <w:szCs w:val="26"/>
          <w:lang w:eastAsia="ru-RU"/>
        </w:rPr>
      </w:pPr>
      <w:r w:rsidRPr="00FE5B3B">
        <w:rPr>
          <w:rFonts w:ascii="Times New Roman" w:eastAsia="Times New Roman" w:hAnsi="Times New Roman" w:cs="Times New Roman"/>
          <w:sz w:val="26"/>
          <w:szCs w:val="26"/>
          <w:lang w:eastAsia="ru-RU"/>
        </w:rPr>
        <w:t>Первый заместитель Главы ЗАТО</w:t>
      </w:r>
    </w:p>
    <w:p w14:paraId="13B9EF52" w14:textId="2F879EAA" w:rsidR="00FE5B3B" w:rsidRPr="00FE5B3B" w:rsidRDefault="00FE5B3B" w:rsidP="00FE63C0">
      <w:pPr>
        <w:ind w:right="-141"/>
        <w:rPr>
          <w:rFonts w:ascii="Times New Roman" w:eastAsia="Times New Roman" w:hAnsi="Times New Roman" w:cs="Times New Roman"/>
          <w:sz w:val="26"/>
          <w:szCs w:val="26"/>
          <w:lang w:eastAsia="ru-RU"/>
        </w:rPr>
      </w:pPr>
      <w:r w:rsidRPr="00FE5B3B">
        <w:rPr>
          <w:rFonts w:ascii="Times New Roman" w:eastAsia="Times New Roman" w:hAnsi="Times New Roman" w:cs="Times New Roman"/>
          <w:sz w:val="26"/>
          <w:szCs w:val="26"/>
          <w:lang w:eastAsia="ru-RU"/>
        </w:rPr>
        <w:t>г. Зеленогорск по жилищно-коммунальному</w:t>
      </w:r>
    </w:p>
    <w:p w14:paraId="4E102B4C" w14:textId="2D44969B" w:rsidR="00FE5B3B" w:rsidRPr="00FE5B3B" w:rsidRDefault="008827C9" w:rsidP="008827C9">
      <w:pPr>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х</w:t>
      </w:r>
      <w:r w:rsidR="00FE5B3B" w:rsidRPr="00FE5B3B">
        <w:rPr>
          <w:rFonts w:ascii="Times New Roman" w:eastAsia="Times New Roman" w:hAnsi="Times New Roman" w:cs="Times New Roman"/>
          <w:sz w:val="26"/>
          <w:szCs w:val="26"/>
          <w:lang w:eastAsia="ru-RU"/>
        </w:rPr>
        <w:t>озяйству, архитектуре и градостроительству</w:t>
      </w:r>
      <w:r w:rsidR="00FE5B3B" w:rsidRPr="00FE5B3B">
        <w:rPr>
          <w:rFonts w:ascii="Times New Roman" w:eastAsia="Times New Roman" w:hAnsi="Times New Roman" w:cs="Times New Roman"/>
          <w:sz w:val="26"/>
          <w:szCs w:val="26"/>
          <w:lang w:eastAsia="ru-RU"/>
        </w:rPr>
        <w:tab/>
      </w:r>
      <w:r w:rsidR="00FE5B3B" w:rsidRPr="00FE5B3B">
        <w:rPr>
          <w:rFonts w:ascii="Times New Roman" w:eastAsia="Times New Roman" w:hAnsi="Times New Roman" w:cs="Times New Roman"/>
          <w:sz w:val="26"/>
          <w:szCs w:val="26"/>
          <w:lang w:eastAsia="ru-RU"/>
        </w:rPr>
        <w:tab/>
      </w:r>
      <w:r w:rsidR="00FE5B3B" w:rsidRPr="00FE5B3B">
        <w:rPr>
          <w:rFonts w:ascii="Times New Roman" w:eastAsia="Times New Roman" w:hAnsi="Times New Roman" w:cs="Times New Roman"/>
          <w:sz w:val="26"/>
          <w:szCs w:val="26"/>
          <w:lang w:eastAsia="ru-RU"/>
        </w:rPr>
        <w:tab/>
      </w:r>
      <w:r w:rsidR="00FE5B3B" w:rsidRPr="00FE5B3B">
        <w:rPr>
          <w:rFonts w:ascii="Times New Roman" w:eastAsia="Times New Roman" w:hAnsi="Times New Roman" w:cs="Times New Roman"/>
          <w:sz w:val="26"/>
          <w:szCs w:val="26"/>
          <w:lang w:eastAsia="ru-RU"/>
        </w:rPr>
        <w:tab/>
      </w:r>
      <w:r w:rsidR="00FE5B3B">
        <w:rPr>
          <w:rFonts w:ascii="Times New Roman" w:eastAsia="Times New Roman" w:hAnsi="Times New Roman" w:cs="Times New Roman"/>
          <w:sz w:val="26"/>
          <w:szCs w:val="26"/>
          <w:lang w:eastAsia="ru-RU"/>
        </w:rPr>
        <w:t xml:space="preserve">   </w:t>
      </w:r>
      <w:r w:rsidR="00FE5B3B" w:rsidRPr="00FE5B3B">
        <w:rPr>
          <w:rFonts w:ascii="Times New Roman" w:eastAsia="Times New Roman" w:hAnsi="Times New Roman" w:cs="Times New Roman"/>
          <w:sz w:val="26"/>
          <w:szCs w:val="26"/>
          <w:lang w:eastAsia="ru-RU"/>
        </w:rPr>
        <w:t>М.Л. Шилова</w:t>
      </w:r>
    </w:p>
    <w:sectPr w:rsidR="00FE5B3B" w:rsidRPr="00FE5B3B" w:rsidSect="007B7C61">
      <w:headerReference w:type="even" r:id="rId12"/>
      <w:footerReference w:type="first" r:id="rId13"/>
      <w:pgSz w:w="11906" w:h="16840"/>
      <w:pgMar w:top="1134" w:right="70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401A5" w14:textId="77777777" w:rsidR="002E1D26" w:rsidRDefault="002E1D26">
      <w:r>
        <w:separator/>
      </w:r>
    </w:p>
  </w:endnote>
  <w:endnote w:type="continuationSeparator" w:id="0">
    <w:p w14:paraId="213EFA46" w14:textId="77777777" w:rsidR="002E1D26" w:rsidRDefault="002E1D26">
      <w:r>
        <w:continuationSeparator/>
      </w:r>
    </w:p>
  </w:endnote>
  <w:endnote w:type="continuationNotice" w:id="1">
    <w:p w14:paraId="05BFCD6D" w14:textId="77777777" w:rsidR="002E1D26" w:rsidRDefault="002E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0C7B5" w14:textId="77777777" w:rsidR="003C46ED" w:rsidRDefault="003C46E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B7130" w14:textId="77777777" w:rsidR="002E1D26" w:rsidRDefault="002E1D26">
      <w:r>
        <w:separator/>
      </w:r>
    </w:p>
  </w:footnote>
  <w:footnote w:type="continuationSeparator" w:id="0">
    <w:p w14:paraId="4B884A9A" w14:textId="77777777" w:rsidR="002E1D26" w:rsidRDefault="002E1D26">
      <w:r>
        <w:continuationSeparator/>
      </w:r>
    </w:p>
  </w:footnote>
  <w:footnote w:type="continuationNotice" w:id="1">
    <w:p w14:paraId="71A505AF" w14:textId="77777777" w:rsidR="002E1D26" w:rsidRDefault="002E1D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043B" w14:textId="77777777" w:rsidR="003C46ED" w:rsidRDefault="003C46ED" w:rsidP="00CF2C3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33C1B75" w14:textId="77777777" w:rsidR="003C46ED" w:rsidRDefault="003C46ED" w:rsidP="00CF2C3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FF5"/>
    <w:multiLevelType w:val="multilevel"/>
    <w:tmpl w:val="45A88968"/>
    <w:lvl w:ilvl="0">
      <w:start w:val="1"/>
      <w:numFmt w:val="decimal"/>
      <w:lvlText w:val="%1."/>
      <w:lvlJc w:val="left"/>
      <w:pPr>
        <w:ind w:left="2135" w:hanging="1284"/>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0C9C6D75"/>
    <w:multiLevelType w:val="hybridMultilevel"/>
    <w:tmpl w:val="EE167D7A"/>
    <w:lvl w:ilvl="0" w:tplc="369AFA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8035BDC"/>
    <w:multiLevelType w:val="hybridMultilevel"/>
    <w:tmpl w:val="A126D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B35932"/>
    <w:multiLevelType w:val="hybridMultilevel"/>
    <w:tmpl w:val="D942515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A7C49"/>
    <w:multiLevelType w:val="multilevel"/>
    <w:tmpl w:val="073E1F28"/>
    <w:lvl w:ilvl="0">
      <w:start w:val="4"/>
      <w:numFmt w:val="decimal"/>
      <w:lvlText w:val="%1."/>
      <w:lvlJc w:val="left"/>
      <w:pPr>
        <w:ind w:left="2160" w:hanging="60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E853018"/>
    <w:multiLevelType w:val="hybridMultilevel"/>
    <w:tmpl w:val="EDE27F78"/>
    <w:lvl w:ilvl="0" w:tplc="D17E6DD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18252A0"/>
    <w:multiLevelType w:val="multilevel"/>
    <w:tmpl w:val="1E46B7B8"/>
    <w:lvl w:ilvl="0">
      <w:start w:val="2"/>
      <w:numFmt w:val="decimal"/>
      <w:lvlText w:val="%1"/>
      <w:lvlJc w:val="left"/>
      <w:pPr>
        <w:ind w:left="435" w:hanging="360"/>
      </w:pPr>
      <w:rPr>
        <w:rFonts w:hint="default"/>
      </w:rPr>
    </w:lvl>
    <w:lvl w:ilvl="1">
      <w:start w:val="1"/>
      <w:numFmt w:val="decimal"/>
      <w:isLgl/>
      <w:lvlText w:val="%1.%2."/>
      <w:lvlJc w:val="left"/>
      <w:pPr>
        <w:ind w:left="435" w:hanging="360"/>
      </w:pPr>
      <w:rPr>
        <w:rFonts w:ascii="Times New Roman" w:eastAsia="Times New Roman" w:hAnsi="Times New Roman" w:cs="Times New Roman" w:hint="default"/>
        <w:sz w:val="24"/>
      </w:rPr>
    </w:lvl>
    <w:lvl w:ilvl="2">
      <w:start w:val="1"/>
      <w:numFmt w:val="decimal"/>
      <w:isLgl/>
      <w:lvlText w:val="%1.%2.%3."/>
      <w:lvlJc w:val="left"/>
      <w:pPr>
        <w:ind w:left="795" w:hanging="720"/>
      </w:pPr>
      <w:rPr>
        <w:rFonts w:ascii="Times New Roman" w:eastAsia="Times New Roman" w:hAnsi="Times New Roman" w:cs="Times New Roman" w:hint="default"/>
        <w:sz w:val="24"/>
      </w:rPr>
    </w:lvl>
    <w:lvl w:ilvl="3">
      <w:start w:val="1"/>
      <w:numFmt w:val="decimal"/>
      <w:isLgl/>
      <w:lvlText w:val="%1.%2.%3.%4."/>
      <w:lvlJc w:val="left"/>
      <w:pPr>
        <w:ind w:left="795" w:hanging="720"/>
      </w:pPr>
      <w:rPr>
        <w:rFonts w:ascii="Times New Roman" w:eastAsia="Times New Roman" w:hAnsi="Times New Roman" w:cs="Times New Roman" w:hint="default"/>
        <w:sz w:val="24"/>
      </w:rPr>
    </w:lvl>
    <w:lvl w:ilvl="4">
      <w:start w:val="1"/>
      <w:numFmt w:val="decimal"/>
      <w:isLgl/>
      <w:lvlText w:val="%1.%2.%3.%4.%5."/>
      <w:lvlJc w:val="left"/>
      <w:pPr>
        <w:ind w:left="1155" w:hanging="1080"/>
      </w:pPr>
      <w:rPr>
        <w:rFonts w:ascii="Times New Roman" w:eastAsia="Times New Roman" w:hAnsi="Times New Roman" w:cs="Times New Roman" w:hint="default"/>
        <w:sz w:val="24"/>
      </w:rPr>
    </w:lvl>
    <w:lvl w:ilvl="5">
      <w:start w:val="1"/>
      <w:numFmt w:val="decimal"/>
      <w:isLgl/>
      <w:lvlText w:val="%1.%2.%3.%4.%5.%6."/>
      <w:lvlJc w:val="left"/>
      <w:pPr>
        <w:ind w:left="1155" w:hanging="1080"/>
      </w:pPr>
      <w:rPr>
        <w:rFonts w:ascii="Times New Roman" w:eastAsia="Times New Roman" w:hAnsi="Times New Roman" w:cs="Times New Roman" w:hint="default"/>
        <w:sz w:val="24"/>
      </w:rPr>
    </w:lvl>
    <w:lvl w:ilvl="6">
      <w:start w:val="1"/>
      <w:numFmt w:val="decimal"/>
      <w:isLgl/>
      <w:lvlText w:val="%1.%2.%3.%4.%5.%6.%7."/>
      <w:lvlJc w:val="left"/>
      <w:pPr>
        <w:ind w:left="1515" w:hanging="1440"/>
      </w:pPr>
      <w:rPr>
        <w:rFonts w:ascii="Times New Roman" w:eastAsia="Times New Roman" w:hAnsi="Times New Roman" w:cs="Times New Roman" w:hint="default"/>
        <w:sz w:val="24"/>
      </w:rPr>
    </w:lvl>
    <w:lvl w:ilvl="7">
      <w:start w:val="1"/>
      <w:numFmt w:val="decimal"/>
      <w:isLgl/>
      <w:lvlText w:val="%1.%2.%3.%4.%5.%6.%7.%8."/>
      <w:lvlJc w:val="left"/>
      <w:pPr>
        <w:ind w:left="1515" w:hanging="1440"/>
      </w:pPr>
      <w:rPr>
        <w:rFonts w:ascii="Times New Roman" w:eastAsia="Times New Roman" w:hAnsi="Times New Roman" w:cs="Times New Roman" w:hint="default"/>
        <w:sz w:val="24"/>
      </w:rPr>
    </w:lvl>
    <w:lvl w:ilvl="8">
      <w:start w:val="1"/>
      <w:numFmt w:val="decimal"/>
      <w:isLgl/>
      <w:lvlText w:val="%1.%2.%3.%4.%5.%6.%7.%8.%9."/>
      <w:lvlJc w:val="left"/>
      <w:pPr>
        <w:ind w:left="1875" w:hanging="1800"/>
      </w:pPr>
      <w:rPr>
        <w:rFonts w:ascii="Times New Roman" w:eastAsia="Times New Roman" w:hAnsi="Times New Roman" w:cs="Times New Roman" w:hint="default"/>
        <w:sz w:val="24"/>
      </w:rPr>
    </w:lvl>
  </w:abstractNum>
  <w:abstractNum w:abstractNumId="7">
    <w:nsid w:val="433D3EC6"/>
    <w:multiLevelType w:val="hybridMultilevel"/>
    <w:tmpl w:val="EEE680FE"/>
    <w:lvl w:ilvl="0" w:tplc="95DC9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376C81"/>
    <w:multiLevelType w:val="hybridMultilevel"/>
    <w:tmpl w:val="BD4CA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41088C"/>
    <w:multiLevelType w:val="multilevel"/>
    <w:tmpl w:val="AAC492B4"/>
    <w:lvl w:ilvl="0">
      <w:start w:val="4"/>
      <w:numFmt w:val="decimal"/>
      <w:lvlText w:val="%1."/>
      <w:lvlJc w:val="left"/>
      <w:pPr>
        <w:ind w:left="720" w:hanging="360"/>
      </w:pPr>
      <w:rPr>
        <w:rFonts w:hint="default"/>
        <w:b/>
        <w:color w:val="000000"/>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0">
    <w:nsid w:val="574B2979"/>
    <w:multiLevelType w:val="multilevel"/>
    <w:tmpl w:val="84D8C8C8"/>
    <w:lvl w:ilvl="0">
      <w:start w:val="4"/>
      <w:numFmt w:val="decimal"/>
      <w:lvlText w:val="%1."/>
      <w:lvlJc w:val="left"/>
      <w:pPr>
        <w:ind w:left="720"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70CC0331"/>
    <w:multiLevelType w:val="multilevel"/>
    <w:tmpl w:val="020A937A"/>
    <w:lvl w:ilvl="0">
      <w:start w:val="1"/>
      <w:numFmt w:val="decimal"/>
      <w:lvlText w:val="%1."/>
      <w:lvlJc w:val="left"/>
      <w:pPr>
        <w:ind w:left="2762" w:hanging="852"/>
      </w:pPr>
      <w:rPr>
        <w:rFonts w:hint="default"/>
      </w:rPr>
    </w:lvl>
    <w:lvl w:ilvl="1">
      <w:start w:val="1"/>
      <w:numFmt w:val="decimal"/>
      <w:isLgl/>
      <w:lvlText w:val="%1.%2."/>
      <w:lvlJc w:val="left"/>
      <w:pPr>
        <w:ind w:left="6883" w:hanging="720"/>
      </w:pPr>
      <w:rPr>
        <w:rFonts w:hint="default"/>
        <w:b w:val="0"/>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4691" w:hanging="1080"/>
      </w:pPr>
      <w:rPr>
        <w:rFonts w:hint="default"/>
      </w:rPr>
    </w:lvl>
    <w:lvl w:ilvl="4">
      <w:start w:val="1"/>
      <w:numFmt w:val="decimal"/>
      <w:isLgl/>
      <w:lvlText w:val="%1.%2.%3.%4.%5."/>
      <w:lvlJc w:val="left"/>
      <w:pPr>
        <w:ind w:left="5258" w:hanging="1080"/>
      </w:pPr>
      <w:rPr>
        <w:rFonts w:hint="default"/>
      </w:rPr>
    </w:lvl>
    <w:lvl w:ilvl="5">
      <w:start w:val="1"/>
      <w:numFmt w:val="decimal"/>
      <w:isLgl/>
      <w:lvlText w:val="%1.%2.%3.%4.%5.%6."/>
      <w:lvlJc w:val="left"/>
      <w:pPr>
        <w:ind w:left="6185" w:hanging="1440"/>
      </w:pPr>
      <w:rPr>
        <w:rFonts w:hint="default"/>
      </w:rPr>
    </w:lvl>
    <w:lvl w:ilvl="6">
      <w:start w:val="1"/>
      <w:numFmt w:val="decimal"/>
      <w:isLgl/>
      <w:lvlText w:val="%1.%2.%3.%4.%5.%6.%7."/>
      <w:lvlJc w:val="left"/>
      <w:pPr>
        <w:ind w:left="7112" w:hanging="1800"/>
      </w:pPr>
      <w:rPr>
        <w:rFonts w:hint="default"/>
      </w:rPr>
    </w:lvl>
    <w:lvl w:ilvl="7">
      <w:start w:val="1"/>
      <w:numFmt w:val="decimal"/>
      <w:isLgl/>
      <w:lvlText w:val="%1.%2.%3.%4.%5.%6.%7.%8."/>
      <w:lvlJc w:val="left"/>
      <w:pPr>
        <w:ind w:left="7679" w:hanging="1800"/>
      </w:pPr>
      <w:rPr>
        <w:rFonts w:hint="default"/>
      </w:rPr>
    </w:lvl>
    <w:lvl w:ilvl="8">
      <w:start w:val="1"/>
      <w:numFmt w:val="decimal"/>
      <w:isLgl/>
      <w:lvlText w:val="%1.%2.%3.%4.%5.%6.%7.%8.%9."/>
      <w:lvlJc w:val="left"/>
      <w:pPr>
        <w:ind w:left="8606" w:hanging="2160"/>
      </w:pPr>
      <w:rPr>
        <w:rFonts w:hint="default"/>
      </w:rPr>
    </w:lvl>
  </w:abstractNum>
  <w:abstractNum w:abstractNumId="12">
    <w:nsid w:val="74006DD0"/>
    <w:multiLevelType w:val="hybridMultilevel"/>
    <w:tmpl w:val="63226FAC"/>
    <w:lvl w:ilvl="0" w:tplc="96BA058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D0D12"/>
    <w:multiLevelType w:val="multilevel"/>
    <w:tmpl w:val="2A626FDE"/>
    <w:lvl w:ilvl="0">
      <w:start w:val="1"/>
      <w:numFmt w:val="decimal"/>
      <w:lvlText w:val="%1."/>
      <w:lvlJc w:val="left"/>
      <w:pPr>
        <w:ind w:left="1431" w:hanging="864"/>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752968BC"/>
    <w:multiLevelType w:val="hybridMultilevel"/>
    <w:tmpl w:val="2F4491D0"/>
    <w:lvl w:ilvl="0" w:tplc="A9361056">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F33CB9"/>
    <w:multiLevelType w:val="multilevel"/>
    <w:tmpl w:val="A748FB72"/>
    <w:lvl w:ilvl="0">
      <w:start w:val="3"/>
      <w:numFmt w:val="decimal"/>
      <w:lvlText w:val="%1."/>
      <w:lvlJc w:val="left"/>
      <w:pPr>
        <w:ind w:left="720" w:hanging="360"/>
      </w:pPr>
      <w:rPr>
        <w:rFonts w:hint="default"/>
        <w:b/>
        <w:color w:val="000000"/>
      </w:rPr>
    </w:lvl>
    <w:lvl w:ilvl="1">
      <w:start w:val="4"/>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6">
    <w:nsid w:val="7FD55066"/>
    <w:multiLevelType w:val="hybridMultilevel"/>
    <w:tmpl w:val="79F07CCA"/>
    <w:lvl w:ilvl="0" w:tplc="9404FDC0">
      <w:start w:val="1"/>
      <w:numFmt w:val="decimal"/>
      <w:lvlText w:val="%1."/>
      <w:lvlJc w:val="left"/>
      <w:pPr>
        <w:ind w:left="1599" w:hanging="1032"/>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3"/>
  </w:num>
  <w:num w:numId="3">
    <w:abstractNumId w:val="6"/>
  </w:num>
  <w:num w:numId="4">
    <w:abstractNumId w:val="4"/>
  </w:num>
  <w:num w:numId="5">
    <w:abstractNumId w:val="3"/>
  </w:num>
  <w:num w:numId="6">
    <w:abstractNumId w:val="7"/>
  </w:num>
  <w:num w:numId="7">
    <w:abstractNumId w:val="15"/>
  </w:num>
  <w:num w:numId="8">
    <w:abstractNumId w:val="9"/>
  </w:num>
  <w:num w:numId="9">
    <w:abstractNumId w:val="1"/>
  </w:num>
  <w:num w:numId="10">
    <w:abstractNumId w:val="2"/>
  </w:num>
  <w:num w:numId="11">
    <w:abstractNumId w:val="8"/>
  </w:num>
  <w:num w:numId="12">
    <w:abstractNumId w:val="10"/>
  </w:num>
  <w:num w:numId="13">
    <w:abstractNumId w:val="16"/>
  </w:num>
  <w:num w:numId="14">
    <w:abstractNumId w:val="0"/>
  </w:num>
  <w:num w:numId="15">
    <w:abstractNumId w:val="5"/>
  </w:num>
  <w:num w:numId="16">
    <w:abstractNumId w:val="14"/>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21"/>
    <w:rsid w:val="00000CDD"/>
    <w:rsid w:val="0000148B"/>
    <w:rsid w:val="00002FBD"/>
    <w:rsid w:val="00003716"/>
    <w:rsid w:val="00007036"/>
    <w:rsid w:val="000104F4"/>
    <w:rsid w:val="0001322D"/>
    <w:rsid w:val="00013834"/>
    <w:rsid w:val="00014720"/>
    <w:rsid w:val="000175B5"/>
    <w:rsid w:val="00021D23"/>
    <w:rsid w:val="0003373C"/>
    <w:rsid w:val="00035202"/>
    <w:rsid w:val="00035A40"/>
    <w:rsid w:val="00042159"/>
    <w:rsid w:val="000545E0"/>
    <w:rsid w:val="0005468B"/>
    <w:rsid w:val="00056489"/>
    <w:rsid w:val="000605D0"/>
    <w:rsid w:val="00061A00"/>
    <w:rsid w:val="00063FB7"/>
    <w:rsid w:val="000645B9"/>
    <w:rsid w:val="000735FB"/>
    <w:rsid w:val="00073CBF"/>
    <w:rsid w:val="00073EA0"/>
    <w:rsid w:val="00074FFD"/>
    <w:rsid w:val="00076EB6"/>
    <w:rsid w:val="00077D82"/>
    <w:rsid w:val="00080683"/>
    <w:rsid w:val="00080FFD"/>
    <w:rsid w:val="0008206A"/>
    <w:rsid w:val="000826B5"/>
    <w:rsid w:val="000848DE"/>
    <w:rsid w:val="0009005D"/>
    <w:rsid w:val="00095441"/>
    <w:rsid w:val="00095CDC"/>
    <w:rsid w:val="000A72D1"/>
    <w:rsid w:val="000B357A"/>
    <w:rsid w:val="000B379A"/>
    <w:rsid w:val="000B6A8A"/>
    <w:rsid w:val="000C08BC"/>
    <w:rsid w:val="000C0BEB"/>
    <w:rsid w:val="000C1041"/>
    <w:rsid w:val="000C5829"/>
    <w:rsid w:val="000C5A82"/>
    <w:rsid w:val="000C6D5B"/>
    <w:rsid w:val="000C731A"/>
    <w:rsid w:val="000C7FD9"/>
    <w:rsid w:val="000D0951"/>
    <w:rsid w:val="000D150C"/>
    <w:rsid w:val="000D5F5D"/>
    <w:rsid w:val="000D690A"/>
    <w:rsid w:val="000E20A3"/>
    <w:rsid w:val="000E3CF3"/>
    <w:rsid w:val="000E4322"/>
    <w:rsid w:val="000E47BF"/>
    <w:rsid w:val="000E70A4"/>
    <w:rsid w:val="000E7F77"/>
    <w:rsid w:val="0010247A"/>
    <w:rsid w:val="00102810"/>
    <w:rsid w:val="00103164"/>
    <w:rsid w:val="00111C8A"/>
    <w:rsid w:val="00111CFB"/>
    <w:rsid w:val="00112A88"/>
    <w:rsid w:val="00113A52"/>
    <w:rsid w:val="001209B5"/>
    <w:rsid w:val="001232A3"/>
    <w:rsid w:val="00126255"/>
    <w:rsid w:val="0012626B"/>
    <w:rsid w:val="00132B7C"/>
    <w:rsid w:val="001417F4"/>
    <w:rsid w:val="00141959"/>
    <w:rsid w:val="00142273"/>
    <w:rsid w:val="00143151"/>
    <w:rsid w:val="001434A5"/>
    <w:rsid w:val="00146E65"/>
    <w:rsid w:val="00150B77"/>
    <w:rsid w:val="00153126"/>
    <w:rsid w:val="001539CA"/>
    <w:rsid w:val="00155E03"/>
    <w:rsid w:val="0015629F"/>
    <w:rsid w:val="00161C71"/>
    <w:rsid w:val="001625B6"/>
    <w:rsid w:val="00163FA5"/>
    <w:rsid w:val="00173E1F"/>
    <w:rsid w:val="00174D2A"/>
    <w:rsid w:val="00183973"/>
    <w:rsid w:val="00183CF7"/>
    <w:rsid w:val="001846A8"/>
    <w:rsid w:val="001856E1"/>
    <w:rsid w:val="00187FA2"/>
    <w:rsid w:val="00191970"/>
    <w:rsid w:val="00194A53"/>
    <w:rsid w:val="00197D64"/>
    <w:rsid w:val="001A40B3"/>
    <w:rsid w:val="001A517B"/>
    <w:rsid w:val="001A630C"/>
    <w:rsid w:val="001B05A5"/>
    <w:rsid w:val="001B0CDA"/>
    <w:rsid w:val="001B3FBC"/>
    <w:rsid w:val="001B40D5"/>
    <w:rsid w:val="001B6880"/>
    <w:rsid w:val="001B7BA3"/>
    <w:rsid w:val="001C0CDF"/>
    <w:rsid w:val="001C271C"/>
    <w:rsid w:val="001C630A"/>
    <w:rsid w:val="001C7153"/>
    <w:rsid w:val="001D3C3B"/>
    <w:rsid w:val="001E0001"/>
    <w:rsid w:val="001E25A4"/>
    <w:rsid w:val="001E536A"/>
    <w:rsid w:val="001F1D3B"/>
    <w:rsid w:val="001F3044"/>
    <w:rsid w:val="001F6852"/>
    <w:rsid w:val="00200553"/>
    <w:rsid w:val="00205638"/>
    <w:rsid w:val="00221517"/>
    <w:rsid w:val="00222D1C"/>
    <w:rsid w:val="00223CE1"/>
    <w:rsid w:val="002269C9"/>
    <w:rsid w:val="002318BF"/>
    <w:rsid w:val="00231CEE"/>
    <w:rsid w:val="00232282"/>
    <w:rsid w:val="00240F0D"/>
    <w:rsid w:val="00241699"/>
    <w:rsid w:val="00243DA8"/>
    <w:rsid w:val="0024641E"/>
    <w:rsid w:val="00246E2A"/>
    <w:rsid w:val="00251B2A"/>
    <w:rsid w:val="002525D2"/>
    <w:rsid w:val="00253908"/>
    <w:rsid w:val="002552BD"/>
    <w:rsid w:val="00257684"/>
    <w:rsid w:val="0027034E"/>
    <w:rsid w:val="0027077C"/>
    <w:rsid w:val="00277D4E"/>
    <w:rsid w:val="0028207E"/>
    <w:rsid w:val="002830CE"/>
    <w:rsid w:val="0028500C"/>
    <w:rsid w:val="002868AE"/>
    <w:rsid w:val="002A071D"/>
    <w:rsid w:val="002A0B6D"/>
    <w:rsid w:val="002A2C90"/>
    <w:rsid w:val="002A2E1D"/>
    <w:rsid w:val="002A688A"/>
    <w:rsid w:val="002C1174"/>
    <w:rsid w:val="002C62C7"/>
    <w:rsid w:val="002C68F5"/>
    <w:rsid w:val="002D035B"/>
    <w:rsid w:val="002D55B3"/>
    <w:rsid w:val="002D76AF"/>
    <w:rsid w:val="002E1D26"/>
    <w:rsid w:val="002E1E3F"/>
    <w:rsid w:val="002E22AB"/>
    <w:rsid w:val="002E35F0"/>
    <w:rsid w:val="002E4EF5"/>
    <w:rsid w:val="002F07C3"/>
    <w:rsid w:val="002F0B19"/>
    <w:rsid w:val="002F0C95"/>
    <w:rsid w:val="002F21E0"/>
    <w:rsid w:val="002F2E3F"/>
    <w:rsid w:val="002F538F"/>
    <w:rsid w:val="002F5DC8"/>
    <w:rsid w:val="002F7380"/>
    <w:rsid w:val="00300DB7"/>
    <w:rsid w:val="00301CCB"/>
    <w:rsid w:val="0030305A"/>
    <w:rsid w:val="0030595D"/>
    <w:rsid w:val="00311CB1"/>
    <w:rsid w:val="00312006"/>
    <w:rsid w:val="00312DB3"/>
    <w:rsid w:val="0031368E"/>
    <w:rsid w:val="003279CA"/>
    <w:rsid w:val="003316C1"/>
    <w:rsid w:val="0033199C"/>
    <w:rsid w:val="00334E45"/>
    <w:rsid w:val="0033536F"/>
    <w:rsid w:val="003379EB"/>
    <w:rsid w:val="00341637"/>
    <w:rsid w:val="003432A4"/>
    <w:rsid w:val="00345678"/>
    <w:rsid w:val="00345F76"/>
    <w:rsid w:val="0035001E"/>
    <w:rsid w:val="003500F9"/>
    <w:rsid w:val="00353168"/>
    <w:rsid w:val="0035318C"/>
    <w:rsid w:val="0035421F"/>
    <w:rsid w:val="003550A3"/>
    <w:rsid w:val="003644D3"/>
    <w:rsid w:val="00364F6D"/>
    <w:rsid w:val="0036721E"/>
    <w:rsid w:val="003721DF"/>
    <w:rsid w:val="00372E2A"/>
    <w:rsid w:val="003762DA"/>
    <w:rsid w:val="00384EA1"/>
    <w:rsid w:val="00387600"/>
    <w:rsid w:val="00387CF5"/>
    <w:rsid w:val="0039239D"/>
    <w:rsid w:val="003A35EF"/>
    <w:rsid w:val="003A3EEB"/>
    <w:rsid w:val="003A4ABF"/>
    <w:rsid w:val="003A718E"/>
    <w:rsid w:val="003A7CFB"/>
    <w:rsid w:val="003B02D5"/>
    <w:rsid w:val="003B47E1"/>
    <w:rsid w:val="003B675A"/>
    <w:rsid w:val="003B79D8"/>
    <w:rsid w:val="003C1A31"/>
    <w:rsid w:val="003C2201"/>
    <w:rsid w:val="003C3A16"/>
    <w:rsid w:val="003C46ED"/>
    <w:rsid w:val="003C4AE9"/>
    <w:rsid w:val="003C5173"/>
    <w:rsid w:val="003C5E88"/>
    <w:rsid w:val="003C7F23"/>
    <w:rsid w:val="003D0735"/>
    <w:rsid w:val="003E1272"/>
    <w:rsid w:val="003E4A11"/>
    <w:rsid w:val="003F0DEE"/>
    <w:rsid w:val="003F25F0"/>
    <w:rsid w:val="003F3C6F"/>
    <w:rsid w:val="003F5D9E"/>
    <w:rsid w:val="003F6621"/>
    <w:rsid w:val="003F6C14"/>
    <w:rsid w:val="00401503"/>
    <w:rsid w:val="00403B57"/>
    <w:rsid w:val="0040417B"/>
    <w:rsid w:val="00405C8B"/>
    <w:rsid w:val="0041403D"/>
    <w:rsid w:val="00415DB2"/>
    <w:rsid w:val="00421228"/>
    <w:rsid w:val="004216A1"/>
    <w:rsid w:val="00423017"/>
    <w:rsid w:val="004234F0"/>
    <w:rsid w:val="00425B87"/>
    <w:rsid w:val="00430B76"/>
    <w:rsid w:val="00430D1A"/>
    <w:rsid w:val="0043242B"/>
    <w:rsid w:val="00432F68"/>
    <w:rsid w:val="00441798"/>
    <w:rsid w:val="00442F69"/>
    <w:rsid w:val="004447C7"/>
    <w:rsid w:val="0044712D"/>
    <w:rsid w:val="00450DD8"/>
    <w:rsid w:val="00456FDD"/>
    <w:rsid w:val="004640E9"/>
    <w:rsid w:val="00472987"/>
    <w:rsid w:val="00472D5D"/>
    <w:rsid w:val="00481CBB"/>
    <w:rsid w:val="0048257E"/>
    <w:rsid w:val="00484DA2"/>
    <w:rsid w:val="0049294B"/>
    <w:rsid w:val="00496315"/>
    <w:rsid w:val="0049697A"/>
    <w:rsid w:val="004A2E85"/>
    <w:rsid w:val="004B5968"/>
    <w:rsid w:val="004B6E86"/>
    <w:rsid w:val="004C2A94"/>
    <w:rsid w:val="004C48A0"/>
    <w:rsid w:val="004C5F78"/>
    <w:rsid w:val="004C6BF6"/>
    <w:rsid w:val="004D5D6B"/>
    <w:rsid w:val="004D5E88"/>
    <w:rsid w:val="004D6042"/>
    <w:rsid w:val="004D78AA"/>
    <w:rsid w:val="004E288B"/>
    <w:rsid w:val="004E5E0D"/>
    <w:rsid w:val="004E6BCC"/>
    <w:rsid w:val="004F1130"/>
    <w:rsid w:val="004F1BD8"/>
    <w:rsid w:val="004F39F6"/>
    <w:rsid w:val="004F498D"/>
    <w:rsid w:val="004F63AA"/>
    <w:rsid w:val="004F6AE9"/>
    <w:rsid w:val="0050167A"/>
    <w:rsid w:val="00502C20"/>
    <w:rsid w:val="00503373"/>
    <w:rsid w:val="005055FD"/>
    <w:rsid w:val="00510950"/>
    <w:rsid w:val="00517620"/>
    <w:rsid w:val="00517BA6"/>
    <w:rsid w:val="00520536"/>
    <w:rsid w:val="00526B7D"/>
    <w:rsid w:val="00527C8E"/>
    <w:rsid w:val="00527FA2"/>
    <w:rsid w:val="00532005"/>
    <w:rsid w:val="00533412"/>
    <w:rsid w:val="005345D7"/>
    <w:rsid w:val="00537A7F"/>
    <w:rsid w:val="00540609"/>
    <w:rsid w:val="005406FD"/>
    <w:rsid w:val="0054223D"/>
    <w:rsid w:val="00550586"/>
    <w:rsid w:val="005526E2"/>
    <w:rsid w:val="00556255"/>
    <w:rsid w:val="00557A72"/>
    <w:rsid w:val="00560A3E"/>
    <w:rsid w:val="00560D73"/>
    <w:rsid w:val="005620E6"/>
    <w:rsid w:val="00564832"/>
    <w:rsid w:val="005657F5"/>
    <w:rsid w:val="00565AD3"/>
    <w:rsid w:val="00567472"/>
    <w:rsid w:val="00571E5E"/>
    <w:rsid w:val="00574FBA"/>
    <w:rsid w:val="005755BE"/>
    <w:rsid w:val="00577271"/>
    <w:rsid w:val="00587E26"/>
    <w:rsid w:val="00591057"/>
    <w:rsid w:val="00591989"/>
    <w:rsid w:val="00595038"/>
    <w:rsid w:val="00596CA1"/>
    <w:rsid w:val="005A40A0"/>
    <w:rsid w:val="005A4B7D"/>
    <w:rsid w:val="005A5679"/>
    <w:rsid w:val="005B4602"/>
    <w:rsid w:val="005B5079"/>
    <w:rsid w:val="005B629F"/>
    <w:rsid w:val="005B7DCE"/>
    <w:rsid w:val="005B7EE5"/>
    <w:rsid w:val="005C02A5"/>
    <w:rsid w:val="005C065C"/>
    <w:rsid w:val="005C1673"/>
    <w:rsid w:val="005C5803"/>
    <w:rsid w:val="005D1B43"/>
    <w:rsid w:val="005D4A33"/>
    <w:rsid w:val="005D516C"/>
    <w:rsid w:val="005D518A"/>
    <w:rsid w:val="005D7979"/>
    <w:rsid w:val="005E095A"/>
    <w:rsid w:val="005E41E6"/>
    <w:rsid w:val="005E680A"/>
    <w:rsid w:val="005E77F3"/>
    <w:rsid w:val="005F0A85"/>
    <w:rsid w:val="005F1507"/>
    <w:rsid w:val="005F3285"/>
    <w:rsid w:val="005F5B56"/>
    <w:rsid w:val="00600663"/>
    <w:rsid w:val="00602F32"/>
    <w:rsid w:val="00610AD3"/>
    <w:rsid w:val="00610CF1"/>
    <w:rsid w:val="00612C75"/>
    <w:rsid w:val="006234FA"/>
    <w:rsid w:val="006250A8"/>
    <w:rsid w:val="006265B8"/>
    <w:rsid w:val="00626CAA"/>
    <w:rsid w:val="00630611"/>
    <w:rsid w:val="00631C84"/>
    <w:rsid w:val="006332CE"/>
    <w:rsid w:val="006348AB"/>
    <w:rsid w:val="00640317"/>
    <w:rsid w:val="006417E5"/>
    <w:rsid w:val="00644ED0"/>
    <w:rsid w:val="00644FEA"/>
    <w:rsid w:val="00646144"/>
    <w:rsid w:val="006467AB"/>
    <w:rsid w:val="00650645"/>
    <w:rsid w:val="00655DF5"/>
    <w:rsid w:val="006570F9"/>
    <w:rsid w:val="00657503"/>
    <w:rsid w:val="006643C9"/>
    <w:rsid w:val="006656E9"/>
    <w:rsid w:val="00667814"/>
    <w:rsid w:val="006761EE"/>
    <w:rsid w:val="00680286"/>
    <w:rsid w:val="006835A4"/>
    <w:rsid w:val="00685192"/>
    <w:rsid w:val="00693D33"/>
    <w:rsid w:val="006A5A6B"/>
    <w:rsid w:val="006A7329"/>
    <w:rsid w:val="006B31E6"/>
    <w:rsid w:val="006B751F"/>
    <w:rsid w:val="006C3DCE"/>
    <w:rsid w:val="006D3AD4"/>
    <w:rsid w:val="006E1514"/>
    <w:rsid w:val="006F1079"/>
    <w:rsid w:val="006F7A70"/>
    <w:rsid w:val="006F7E47"/>
    <w:rsid w:val="00701821"/>
    <w:rsid w:val="007076AC"/>
    <w:rsid w:val="007078CA"/>
    <w:rsid w:val="00707DD2"/>
    <w:rsid w:val="007108A3"/>
    <w:rsid w:val="00722311"/>
    <w:rsid w:val="007252C6"/>
    <w:rsid w:val="00727341"/>
    <w:rsid w:val="00731A55"/>
    <w:rsid w:val="00732FA1"/>
    <w:rsid w:val="007331E6"/>
    <w:rsid w:val="007406E5"/>
    <w:rsid w:val="00747A25"/>
    <w:rsid w:val="00750CFD"/>
    <w:rsid w:val="00751FAE"/>
    <w:rsid w:val="00753201"/>
    <w:rsid w:val="007572CE"/>
    <w:rsid w:val="0076522A"/>
    <w:rsid w:val="00767DD3"/>
    <w:rsid w:val="00772157"/>
    <w:rsid w:val="00773090"/>
    <w:rsid w:val="00775DA8"/>
    <w:rsid w:val="00782A66"/>
    <w:rsid w:val="00782F70"/>
    <w:rsid w:val="00786576"/>
    <w:rsid w:val="007942BE"/>
    <w:rsid w:val="00797F88"/>
    <w:rsid w:val="007A4558"/>
    <w:rsid w:val="007A65A0"/>
    <w:rsid w:val="007B5A5E"/>
    <w:rsid w:val="007B7C61"/>
    <w:rsid w:val="007C031A"/>
    <w:rsid w:val="007C37FD"/>
    <w:rsid w:val="007C4BB7"/>
    <w:rsid w:val="007C5DBB"/>
    <w:rsid w:val="007E31BA"/>
    <w:rsid w:val="007E3489"/>
    <w:rsid w:val="007E48C6"/>
    <w:rsid w:val="007E5BB5"/>
    <w:rsid w:val="007F18F6"/>
    <w:rsid w:val="007F260F"/>
    <w:rsid w:val="007F46E1"/>
    <w:rsid w:val="007F4DA4"/>
    <w:rsid w:val="007F52FC"/>
    <w:rsid w:val="007F5423"/>
    <w:rsid w:val="007F7727"/>
    <w:rsid w:val="007F7B16"/>
    <w:rsid w:val="00805684"/>
    <w:rsid w:val="00810FE3"/>
    <w:rsid w:val="00812061"/>
    <w:rsid w:val="008127E7"/>
    <w:rsid w:val="00815E79"/>
    <w:rsid w:val="0082043F"/>
    <w:rsid w:val="00821209"/>
    <w:rsid w:val="00822731"/>
    <w:rsid w:val="00826FAA"/>
    <w:rsid w:val="0083154F"/>
    <w:rsid w:val="00834731"/>
    <w:rsid w:val="00834DB5"/>
    <w:rsid w:val="00836016"/>
    <w:rsid w:val="00837BC0"/>
    <w:rsid w:val="00840645"/>
    <w:rsid w:val="0084067E"/>
    <w:rsid w:val="00842ABF"/>
    <w:rsid w:val="0084357F"/>
    <w:rsid w:val="00844B53"/>
    <w:rsid w:val="00845BE1"/>
    <w:rsid w:val="00846058"/>
    <w:rsid w:val="00857DCB"/>
    <w:rsid w:val="0086282C"/>
    <w:rsid w:val="00863E7B"/>
    <w:rsid w:val="008650DC"/>
    <w:rsid w:val="00865BE5"/>
    <w:rsid w:val="00866A2B"/>
    <w:rsid w:val="008700FE"/>
    <w:rsid w:val="00870B8B"/>
    <w:rsid w:val="00871CCC"/>
    <w:rsid w:val="00874849"/>
    <w:rsid w:val="008752B5"/>
    <w:rsid w:val="00877149"/>
    <w:rsid w:val="0088233C"/>
    <w:rsid w:val="008827C9"/>
    <w:rsid w:val="00882803"/>
    <w:rsid w:val="00883389"/>
    <w:rsid w:val="00884C9C"/>
    <w:rsid w:val="008870F5"/>
    <w:rsid w:val="008905D3"/>
    <w:rsid w:val="00893F69"/>
    <w:rsid w:val="00895C99"/>
    <w:rsid w:val="008966B6"/>
    <w:rsid w:val="008A0CC6"/>
    <w:rsid w:val="008A26AA"/>
    <w:rsid w:val="008A2E7A"/>
    <w:rsid w:val="008A6E95"/>
    <w:rsid w:val="008B3D00"/>
    <w:rsid w:val="008B5104"/>
    <w:rsid w:val="008C1E98"/>
    <w:rsid w:val="008C5138"/>
    <w:rsid w:val="008D1A12"/>
    <w:rsid w:val="008D1AF1"/>
    <w:rsid w:val="008D3737"/>
    <w:rsid w:val="008D6208"/>
    <w:rsid w:val="008E300D"/>
    <w:rsid w:val="008E3DE5"/>
    <w:rsid w:val="008E4324"/>
    <w:rsid w:val="008E7B25"/>
    <w:rsid w:val="008F3734"/>
    <w:rsid w:val="008F3FD2"/>
    <w:rsid w:val="00900DB2"/>
    <w:rsid w:val="009060BF"/>
    <w:rsid w:val="00906BE6"/>
    <w:rsid w:val="0090743D"/>
    <w:rsid w:val="00911286"/>
    <w:rsid w:val="00911767"/>
    <w:rsid w:val="00915D4C"/>
    <w:rsid w:val="009242A4"/>
    <w:rsid w:val="0092516B"/>
    <w:rsid w:val="00927F67"/>
    <w:rsid w:val="009317E4"/>
    <w:rsid w:val="009468F6"/>
    <w:rsid w:val="00951FD9"/>
    <w:rsid w:val="00957520"/>
    <w:rsid w:val="009607B3"/>
    <w:rsid w:val="00961686"/>
    <w:rsid w:val="00963400"/>
    <w:rsid w:val="00965401"/>
    <w:rsid w:val="00965809"/>
    <w:rsid w:val="009668CF"/>
    <w:rsid w:val="0097121A"/>
    <w:rsid w:val="00985069"/>
    <w:rsid w:val="009877F6"/>
    <w:rsid w:val="00987AD5"/>
    <w:rsid w:val="00990746"/>
    <w:rsid w:val="00990F92"/>
    <w:rsid w:val="00991F57"/>
    <w:rsid w:val="00992816"/>
    <w:rsid w:val="00992AAE"/>
    <w:rsid w:val="009A0093"/>
    <w:rsid w:val="009A0151"/>
    <w:rsid w:val="009A0C80"/>
    <w:rsid w:val="009A15FE"/>
    <w:rsid w:val="009A2C65"/>
    <w:rsid w:val="009A6B53"/>
    <w:rsid w:val="009B1548"/>
    <w:rsid w:val="009B3C89"/>
    <w:rsid w:val="009B4104"/>
    <w:rsid w:val="009B73A2"/>
    <w:rsid w:val="009B73EB"/>
    <w:rsid w:val="009C0CD7"/>
    <w:rsid w:val="009C789E"/>
    <w:rsid w:val="009D2889"/>
    <w:rsid w:val="009D288A"/>
    <w:rsid w:val="009D3157"/>
    <w:rsid w:val="009D66EB"/>
    <w:rsid w:val="009E086F"/>
    <w:rsid w:val="009E60F2"/>
    <w:rsid w:val="009E71C8"/>
    <w:rsid w:val="009F2ED5"/>
    <w:rsid w:val="009F547D"/>
    <w:rsid w:val="009F5A1E"/>
    <w:rsid w:val="009F66E9"/>
    <w:rsid w:val="00A00CBF"/>
    <w:rsid w:val="00A033DD"/>
    <w:rsid w:val="00A036ED"/>
    <w:rsid w:val="00A07B60"/>
    <w:rsid w:val="00A07CE5"/>
    <w:rsid w:val="00A1052E"/>
    <w:rsid w:val="00A1063B"/>
    <w:rsid w:val="00A10AAD"/>
    <w:rsid w:val="00A14D80"/>
    <w:rsid w:val="00A171CA"/>
    <w:rsid w:val="00A17867"/>
    <w:rsid w:val="00A22C51"/>
    <w:rsid w:val="00A244B4"/>
    <w:rsid w:val="00A249BB"/>
    <w:rsid w:val="00A25A1C"/>
    <w:rsid w:val="00A27271"/>
    <w:rsid w:val="00A305AE"/>
    <w:rsid w:val="00A375FE"/>
    <w:rsid w:val="00A41F6E"/>
    <w:rsid w:val="00A45900"/>
    <w:rsid w:val="00A4681E"/>
    <w:rsid w:val="00A47CD2"/>
    <w:rsid w:val="00A53DA0"/>
    <w:rsid w:val="00A5449A"/>
    <w:rsid w:val="00A552C4"/>
    <w:rsid w:val="00A603C4"/>
    <w:rsid w:val="00A60BC2"/>
    <w:rsid w:val="00A63975"/>
    <w:rsid w:val="00A7421E"/>
    <w:rsid w:val="00A74833"/>
    <w:rsid w:val="00A77340"/>
    <w:rsid w:val="00A80DA1"/>
    <w:rsid w:val="00A82626"/>
    <w:rsid w:val="00A8329E"/>
    <w:rsid w:val="00A841E2"/>
    <w:rsid w:val="00A857B7"/>
    <w:rsid w:val="00A85A5C"/>
    <w:rsid w:val="00A87E0A"/>
    <w:rsid w:val="00A91E3A"/>
    <w:rsid w:val="00A93128"/>
    <w:rsid w:val="00A9571E"/>
    <w:rsid w:val="00AA3155"/>
    <w:rsid w:val="00AA61ED"/>
    <w:rsid w:val="00AA77AB"/>
    <w:rsid w:val="00AB011A"/>
    <w:rsid w:val="00AB120B"/>
    <w:rsid w:val="00AB16BE"/>
    <w:rsid w:val="00AB2AAC"/>
    <w:rsid w:val="00AB7468"/>
    <w:rsid w:val="00AB7C42"/>
    <w:rsid w:val="00AB7FAA"/>
    <w:rsid w:val="00AC1EC7"/>
    <w:rsid w:val="00AC33EF"/>
    <w:rsid w:val="00AC3E2B"/>
    <w:rsid w:val="00AC5633"/>
    <w:rsid w:val="00AC5D69"/>
    <w:rsid w:val="00AC60EB"/>
    <w:rsid w:val="00AC7EDF"/>
    <w:rsid w:val="00AD345B"/>
    <w:rsid w:val="00AD3722"/>
    <w:rsid w:val="00AD3E7B"/>
    <w:rsid w:val="00AD6106"/>
    <w:rsid w:val="00AE0CB1"/>
    <w:rsid w:val="00AE1905"/>
    <w:rsid w:val="00AE2B91"/>
    <w:rsid w:val="00AE36A9"/>
    <w:rsid w:val="00AE7E3A"/>
    <w:rsid w:val="00AF3818"/>
    <w:rsid w:val="00AF64FF"/>
    <w:rsid w:val="00AF74BB"/>
    <w:rsid w:val="00AF7DFD"/>
    <w:rsid w:val="00B001E8"/>
    <w:rsid w:val="00B041C2"/>
    <w:rsid w:val="00B05C3B"/>
    <w:rsid w:val="00B06BA3"/>
    <w:rsid w:val="00B07780"/>
    <w:rsid w:val="00B101D3"/>
    <w:rsid w:val="00B11205"/>
    <w:rsid w:val="00B11830"/>
    <w:rsid w:val="00B14084"/>
    <w:rsid w:val="00B16611"/>
    <w:rsid w:val="00B17073"/>
    <w:rsid w:val="00B222A2"/>
    <w:rsid w:val="00B24D07"/>
    <w:rsid w:val="00B24FEA"/>
    <w:rsid w:val="00B254D0"/>
    <w:rsid w:val="00B33634"/>
    <w:rsid w:val="00B37410"/>
    <w:rsid w:val="00B40362"/>
    <w:rsid w:val="00B47C01"/>
    <w:rsid w:val="00B51960"/>
    <w:rsid w:val="00B524CE"/>
    <w:rsid w:val="00B54383"/>
    <w:rsid w:val="00B57D0B"/>
    <w:rsid w:val="00B70D20"/>
    <w:rsid w:val="00B724D4"/>
    <w:rsid w:val="00B74584"/>
    <w:rsid w:val="00B75AA7"/>
    <w:rsid w:val="00B776EA"/>
    <w:rsid w:val="00B84C1D"/>
    <w:rsid w:val="00B84F21"/>
    <w:rsid w:val="00B91669"/>
    <w:rsid w:val="00B9167A"/>
    <w:rsid w:val="00B918B6"/>
    <w:rsid w:val="00B921D9"/>
    <w:rsid w:val="00B932DB"/>
    <w:rsid w:val="00B94970"/>
    <w:rsid w:val="00B97035"/>
    <w:rsid w:val="00BA4891"/>
    <w:rsid w:val="00BA5FA2"/>
    <w:rsid w:val="00BA7F56"/>
    <w:rsid w:val="00BB1142"/>
    <w:rsid w:val="00BB2703"/>
    <w:rsid w:val="00BB309C"/>
    <w:rsid w:val="00BB3CF1"/>
    <w:rsid w:val="00BB6CA4"/>
    <w:rsid w:val="00BC1DAD"/>
    <w:rsid w:val="00BC3078"/>
    <w:rsid w:val="00BC46C8"/>
    <w:rsid w:val="00BC50B5"/>
    <w:rsid w:val="00BC5D60"/>
    <w:rsid w:val="00BD02B3"/>
    <w:rsid w:val="00BD34B7"/>
    <w:rsid w:val="00BD4152"/>
    <w:rsid w:val="00BD5E18"/>
    <w:rsid w:val="00BE09BB"/>
    <w:rsid w:val="00BE26C3"/>
    <w:rsid w:val="00BE40AB"/>
    <w:rsid w:val="00BE4B11"/>
    <w:rsid w:val="00BE5E33"/>
    <w:rsid w:val="00BF0316"/>
    <w:rsid w:val="00BF2C3D"/>
    <w:rsid w:val="00BF6435"/>
    <w:rsid w:val="00C01630"/>
    <w:rsid w:val="00C01F19"/>
    <w:rsid w:val="00C0272D"/>
    <w:rsid w:val="00C04B09"/>
    <w:rsid w:val="00C0592B"/>
    <w:rsid w:val="00C13A6C"/>
    <w:rsid w:val="00C204D1"/>
    <w:rsid w:val="00C20D78"/>
    <w:rsid w:val="00C21F03"/>
    <w:rsid w:val="00C242E5"/>
    <w:rsid w:val="00C253B9"/>
    <w:rsid w:val="00C31E67"/>
    <w:rsid w:val="00C37592"/>
    <w:rsid w:val="00C45130"/>
    <w:rsid w:val="00C46816"/>
    <w:rsid w:val="00C47CD6"/>
    <w:rsid w:val="00C47E95"/>
    <w:rsid w:val="00C521C2"/>
    <w:rsid w:val="00C5641B"/>
    <w:rsid w:val="00C5766E"/>
    <w:rsid w:val="00C578D5"/>
    <w:rsid w:val="00C60AFE"/>
    <w:rsid w:val="00C61290"/>
    <w:rsid w:val="00C63DAC"/>
    <w:rsid w:val="00C646E0"/>
    <w:rsid w:val="00C702C9"/>
    <w:rsid w:val="00C73DD4"/>
    <w:rsid w:val="00C76098"/>
    <w:rsid w:val="00C76DA6"/>
    <w:rsid w:val="00C777BB"/>
    <w:rsid w:val="00C87BE8"/>
    <w:rsid w:val="00C90602"/>
    <w:rsid w:val="00C97AC4"/>
    <w:rsid w:val="00CA57F2"/>
    <w:rsid w:val="00CB21BE"/>
    <w:rsid w:val="00CB378F"/>
    <w:rsid w:val="00CB617D"/>
    <w:rsid w:val="00CB68AE"/>
    <w:rsid w:val="00CB6BA7"/>
    <w:rsid w:val="00CC2460"/>
    <w:rsid w:val="00CD069E"/>
    <w:rsid w:val="00CD163C"/>
    <w:rsid w:val="00CD1F7B"/>
    <w:rsid w:val="00CD2372"/>
    <w:rsid w:val="00CD2C4E"/>
    <w:rsid w:val="00CD30D6"/>
    <w:rsid w:val="00CD4CD4"/>
    <w:rsid w:val="00CD51DF"/>
    <w:rsid w:val="00CD7FCD"/>
    <w:rsid w:val="00CE1AB4"/>
    <w:rsid w:val="00CE469A"/>
    <w:rsid w:val="00CE4C1E"/>
    <w:rsid w:val="00CE5B7F"/>
    <w:rsid w:val="00CE5E0F"/>
    <w:rsid w:val="00CE6FB8"/>
    <w:rsid w:val="00CF0E1A"/>
    <w:rsid w:val="00CF0F96"/>
    <w:rsid w:val="00CF1587"/>
    <w:rsid w:val="00CF174E"/>
    <w:rsid w:val="00CF2449"/>
    <w:rsid w:val="00CF2C36"/>
    <w:rsid w:val="00CF451A"/>
    <w:rsid w:val="00CF5C73"/>
    <w:rsid w:val="00CF7D1D"/>
    <w:rsid w:val="00D04068"/>
    <w:rsid w:val="00D17A2B"/>
    <w:rsid w:val="00D17D7E"/>
    <w:rsid w:val="00D20BB7"/>
    <w:rsid w:val="00D21149"/>
    <w:rsid w:val="00D2115A"/>
    <w:rsid w:val="00D35D17"/>
    <w:rsid w:val="00D36447"/>
    <w:rsid w:val="00D365AC"/>
    <w:rsid w:val="00D42CBB"/>
    <w:rsid w:val="00D43B38"/>
    <w:rsid w:val="00D4623F"/>
    <w:rsid w:val="00D66DA3"/>
    <w:rsid w:val="00D70280"/>
    <w:rsid w:val="00D705E9"/>
    <w:rsid w:val="00D71FEC"/>
    <w:rsid w:val="00D72F85"/>
    <w:rsid w:val="00D75834"/>
    <w:rsid w:val="00D7684F"/>
    <w:rsid w:val="00D8081E"/>
    <w:rsid w:val="00D81C3D"/>
    <w:rsid w:val="00D910A0"/>
    <w:rsid w:val="00D92648"/>
    <w:rsid w:val="00D933FE"/>
    <w:rsid w:val="00D93A0C"/>
    <w:rsid w:val="00DA32D9"/>
    <w:rsid w:val="00DA3C35"/>
    <w:rsid w:val="00DB17B3"/>
    <w:rsid w:val="00DB1D95"/>
    <w:rsid w:val="00DB40D4"/>
    <w:rsid w:val="00DB4453"/>
    <w:rsid w:val="00DB4482"/>
    <w:rsid w:val="00DB4742"/>
    <w:rsid w:val="00DB67C6"/>
    <w:rsid w:val="00DC1096"/>
    <w:rsid w:val="00DC4501"/>
    <w:rsid w:val="00DD0291"/>
    <w:rsid w:val="00DD10E9"/>
    <w:rsid w:val="00DD225E"/>
    <w:rsid w:val="00DD359C"/>
    <w:rsid w:val="00DD374D"/>
    <w:rsid w:val="00DD4962"/>
    <w:rsid w:val="00DD5C7F"/>
    <w:rsid w:val="00DD78DC"/>
    <w:rsid w:val="00DD7F0C"/>
    <w:rsid w:val="00DE04E1"/>
    <w:rsid w:val="00DE3078"/>
    <w:rsid w:val="00DE5C36"/>
    <w:rsid w:val="00DF0490"/>
    <w:rsid w:val="00DF2FEC"/>
    <w:rsid w:val="00DF34EF"/>
    <w:rsid w:val="00DF39DB"/>
    <w:rsid w:val="00DF3A9F"/>
    <w:rsid w:val="00DF5B3B"/>
    <w:rsid w:val="00E03EB6"/>
    <w:rsid w:val="00E0439D"/>
    <w:rsid w:val="00E1110F"/>
    <w:rsid w:val="00E22D97"/>
    <w:rsid w:val="00E26CE8"/>
    <w:rsid w:val="00E26E51"/>
    <w:rsid w:val="00E31C0C"/>
    <w:rsid w:val="00E3491C"/>
    <w:rsid w:val="00E418D9"/>
    <w:rsid w:val="00E46B34"/>
    <w:rsid w:val="00E50466"/>
    <w:rsid w:val="00E51500"/>
    <w:rsid w:val="00E51814"/>
    <w:rsid w:val="00E53DE8"/>
    <w:rsid w:val="00E54821"/>
    <w:rsid w:val="00E56866"/>
    <w:rsid w:val="00E606B9"/>
    <w:rsid w:val="00E61BD9"/>
    <w:rsid w:val="00E62321"/>
    <w:rsid w:val="00E651D7"/>
    <w:rsid w:val="00E65FB5"/>
    <w:rsid w:val="00E66FFE"/>
    <w:rsid w:val="00E71090"/>
    <w:rsid w:val="00E7282F"/>
    <w:rsid w:val="00E74F35"/>
    <w:rsid w:val="00E75A35"/>
    <w:rsid w:val="00E75F0C"/>
    <w:rsid w:val="00E773BA"/>
    <w:rsid w:val="00E82311"/>
    <w:rsid w:val="00E833BF"/>
    <w:rsid w:val="00E83A85"/>
    <w:rsid w:val="00E86B84"/>
    <w:rsid w:val="00E8710A"/>
    <w:rsid w:val="00E925DA"/>
    <w:rsid w:val="00E92F07"/>
    <w:rsid w:val="00E96297"/>
    <w:rsid w:val="00E96E1E"/>
    <w:rsid w:val="00E97004"/>
    <w:rsid w:val="00E9701A"/>
    <w:rsid w:val="00EA11A4"/>
    <w:rsid w:val="00EA292B"/>
    <w:rsid w:val="00EA2A17"/>
    <w:rsid w:val="00EA4BFB"/>
    <w:rsid w:val="00EA6765"/>
    <w:rsid w:val="00EA6AEA"/>
    <w:rsid w:val="00EA7CC2"/>
    <w:rsid w:val="00EA7E70"/>
    <w:rsid w:val="00EB5644"/>
    <w:rsid w:val="00EC25F3"/>
    <w:rsid w:val="00EC4A1F"/>
    <w:rsid w:val="00EC5286"/>
    <w:rsid w:val="00EC6110"/>
    <w:rsid w:val="00EC64B3"/>
    <w:rsid w:val="00EC7D2A"/>
    <w:rsid w:val="00ED003D"/>
    <w:rsid w:val="00ED0698"/>
    <w:rsid w:val="00ED0C72"/>
    <w:rsid w:val="00ED54AD"/>
    <w:rsid w:val="00ED5D54"/>
    <w:rsid w:val="00ED6C3E"/>
    <w:rsid w:val="00ED76F5"/>
    <w:rsid w:val="00EE1FB8"/>
    <w:rsid w:val="00EE22CC"/>
    <w:rsid w:val="00EE3D89"/>
    <w:rsid w:val="00EE443A"/>
    <w:rsid w:val="00EE51C6"/>
    <w:rsid w:val="00EE7178"/>
    <w:rsid w:val="00EE7311"/>
    <w:rsid w:val="00EE7D95"/>
    <w:rsid w:val="00EF05FC"/>
    <w:rsid w:val="00EF06C9"/>
    <w:rsid w:val="00EF1BFA"/>
    <w:rsid w:val="00EF50E6"/>
    <w:rsid w:val="00F03184"/>
    <w:rsid w:val="00F049DE"/>
    <w:rsid w:val="00F05643"/>
    <w:rsid w:val="00F10BEF"/>
    <w:rsid w:val="00F150B3"/>
    <w:rsid w:val="00F21993"/>
    <w:rsid w:val="00F227A7"/>
    <w:rsid w:val="00F24650"/>
    <w:rsid w:val="00F36E58"/>
    <w:rsid w:val="00F40690"/>
    <w:rsid w:val="00F41002"/>
    <w:rsid w:val="00F42A4B"/>
    <w:rsid w:val="00F43116"/>
    <w:rsid w:val="00F43838"/>
    <w:rsid w:val="00F44D6D"/>
    <w:rsid w:val="00F47A23"/>
    <w:rsid w:val="00F540F9"/>
    <w:rsid w:val="00F55564"/>
    <w:rsid w:val="00F55B2B"/>
    <w:rsid w:val="00F55DD5"/>
    <w:rsid w:val="00F57E30"/>
    <w:rsid w:val="00F62853"/>
    <w:rsid w:val="00F63901"/>
    <w:rsid w:val="00F66CC8"/>
    <w:rsid w:val="00F70483"/>
    <w:rsid w:val="00F70538"/>
    <w:rsid w:val="00F70A6A"/>
    <w:rsid w:val="00F7258C"/>
    <w:rsid w:val="00F77441"/>
    <w:rsid w:val="00F77A34"/>
    <w:rsid w:val="00F80AC3"/>
    <w:rsid w:val="00F82169"/>
    <w:rsid w:val="00F8543F"/>
    <w:rsid w:val="00F86507"/>
    <w:rsid w:val="00F86DBE"/>
    <w:rsid w:val="00F92EFD"/>
    <w:rsid w:val="00F9341A"/>
    <w:rsid w:val="00F94224"/>
    <w:rsid w:val="00F94325"/>
    <w:rsid w:val="00F943EE"/>
    <w:rsid w:val="00F95AC5"/>
    <w:rsid w:val="00F96236"/>
    <w:rsid w:val="00F964E5"/>
    <w:rsid w:val="00FA2AFD"/>
    <w:rsid w:val="00FA3A5A"/>
    <w:rsid w:val="00FB0C52"/>
    <w:rsid w:val="00FB1FBB"/>
    <w:rsid w:val="00FB3573"/>
    <w:rsid w:val="00FB471B"/>
    <w:rsid w:val="00FB49D5"/>
    <w:rsid w:val="00FB4E22"/>
    <w:rsid w:val="00FB6A3B"/>
    <w:rsid w:val="00FC1EEC"/>
    <w:rsid w:val="00FC341E"/>
    <w:rsid w:val="00FC519A"/>
    <w:rsid w:val="00FC74BA"/>
    <w:rsid w:val="00FC79BE"/>
    <w:rsid w:val="00FC7B78"/>
    <w:rsid w:val="00FC7EF0"/>
    <w:rsid w:val="00FD4173"/>
    <w:rsid w:val="00FD5431"/>
    <w:rsid w:val="00FD73EA"/>
    <w:rsid w:val="00FE5B3B"/>
    <w:rsid w:val="00FE63C0"/>
    <w:rsid w:val="00FF241D"/>
    <w:rsid w:val="00FF2B1A"/>
    <w:rsid w:val="00FF4A32"/>
    <w:rsid w:val="00FF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89"/>
  </w:style>
  <w:style w:type="paragraph" w:styleId="1">
    <w:name w:val="heading 1"/>
    <w:basedOn w:val="a"/>
    <w:next w:val="2"/>
    <w:link w:val="10"/>
    <w:uiPriority w:val="9"/>
    <w:qFormat/>
    <w:rsid w:val="00074F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jc w:val="center"/>
      <w:outlineLvl w:val="0"/>
    </w:pPr>
    <w:rPr>
      <w:b/>
      <w:bCs/>
      <w:caps/>
      <w:spacing w:val="15"/>
      <w:sz w:val="28"/>
    </w:rPr>
  </w:style>
  <w:style w:type="paragraph" w:styleId="2">
    <w:name w:val="heading 2"/>
    <w:basedOn w:val="a"/>
    <w:next w:val="a"/>
    <w:link w:val="20"/>
    <w:qFormat/>
    <w:rsid w:val="00D7684F"/>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84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684F"/>
    <w:rPr>
      <w:rFonts w:ascii="Arial" w:eastAsia="Times New Roman" w:hAnsi="Arial" w:cs="Arial"/>
      <w:b/>
      <w:bCs/>
      <w:i/>
      <w:iCs/>
      <w:sz w:val="28"/>
      <w:szCs w:val="28"/>
      <w:lang w:eastAsia="ru-RU"/>
    </w:rPr>
  </w:style>
  <w:style w:type="character" w:customStyle="1" w:styleId="30">
    <w:name w:val="Заголовок 3 Знак"/>
    <w:basedOn w:val="a0"/>
    <w:link w:val="3"/>
    <w:rsid w:val="00D7684F"/>
    <w:rPr>
      <w:rFonts w:ascii="Arial" w:eastAsia="Times New Roman" w:hAnsi="Arial" w:cs="Arial"/>
      <w:b/>
      <w:bCs/>
      <w:sz w:val="26"/>
      <w:szCs w:val="26"/>
      <w:lang w:eastAsia="ru-RU"/>
    </w:rPr>
  </w:style>
  <w:style w:type="numbering" w:customStyle="1" w:styleId="11">
    <w:name w:val="Нет списка1"/>
    <w:next w:val="a2"/>
    <w:semiHidden/>
    <w:unhideWhenUsed/>
    <w:rsid w:val="00D7684F"/>
  </w:style>
  <w:style w:type="paragraph" w:customStyle="1" w:styleId="ConsPlusNormal">
    <w:name w:val="ConsPlusNormal"/>
    <w:rsid w:val="00D7684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western">
    <w:name w:val="western"/>
    <w:basedOn w:val="a"/>
    <w:rsid w:val="00D7684F"/>
    <w:pPr>
      <w:spacing w:before="100" w:beforeAutospacing="1" w:after="115"/>
    </w:pPr>
    <w:rPr>
      <w:rFonts w:ascii="Times New Roman" w:eastAsia="Times New Roman" w:hAnsi="Times New Roman" w:cs="Times New Roman"/>
      <w:color w:val="000000"/>
      <w:sz w:val="24"/>
      <w:szCs w:val="24"/>
      <w:lang w:eastAsia="ru-RU"/>
    </w:rPr>
  </w:style>
  <w:style w:type="paragraph" w:customStyle="1" w:styleId="12">
    <w:name w:val="Название1"/>
    <w:basedOn w:val="a"/>
    <w:rsid w:val="00D7684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D7684F"/>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7684F"/>
    <w:pPr>
      <w:widowControl w:val="0"/>
      <w:autoSpaceDE w:val="0"/>
      <w:autoSpaceDN w:val="0"/>
      <w:adjustRightInd w:val="0"/>
    </w:pPr>
    <w:rPr>
      <w:rFonts w:ascii="Courier New" w:eastAsia="Times New Roman" w:hAnsi="Courier New" w:cs="Courier New"/>
      <w:sz w:val="20"/>
      <w:szCs w:val="20"/>
      <w:lang w:eastAsia="ru-RU"/>
    </w:rPr>
  </w:style>
  <w:style w:type="table" w:styleId="a3">
    <w:name w:val="Table Grid"/>
    <w:basedOn w:val="a1"/>
    <w:uiPriority w:val="59"/>
    <w:rsid w:val="00D768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7684F"/>
    <w:pPr>
      <w:widowControl w:val="0"/>
      <w:autoSpaceDE w:val="0"/>
      <w:autoSpaceDN w:val="0"/>
      <w:adjustRightInd w:val="0"/>
    </w:pPr>
    <w:rPr>
      <w:rFonts w:ascii="Arial" w:eastAsia="Times New Roman" w:hAnsi="Arial" w:cs="Arial"/>
      <w:sz w:val="20"/>
      <w:szCs w:val="20"/>
      <w:lang w:eastAsia="ru-RU"/>
    </w:rPr>
  </w:style>
  <w:style w:type="paragraph" w:styleId="a4">
    <w:name w:val="Plain Text"/>
    <w:basedOn w:val="a"/>
    <w:link w:val="a5"/>
    <w:rsid w:val="00D7684F"/>
    <w:pPr>
      <w:autoSpaceDE w:val="0"/>
      <w:autoSpaceDN w:val="0"/>
    </w:pPr>
    <w:rPr>
      <w:rFonts w:ascii="Courier New" w:eastAsia="Times New Roman" w:hAnsi="Courier New" w:cs="Courier New"/>
      <w:sz w:val="20"/>
      <w:szCs w:val="20"/>
      <w:lang w:eastAsia="ru-RU"/>
    </w:rPr>
  </w:style>
  <w:style w:type="character" w:customStyle="1" w:styleId="a5">
    <w:name w:val="Текст Знак"/>
    <w:basedOn w:val="a0"/>
    <w:link w:val="a4"/>
    <w:rsid w:val="00D7684F"/>
    <w:rPr>
      <w:rFonts w:ascii="Courier New" w:eastAsia="Times New Roman" w:hAnsi="Courier New" w:cs="Courier New"/>
      <w:sz w:val="20"/>
      <w:szCs w:val="20"/>
      <w:lang w:eastAsia="ru-RU"/>
    </w:rPr>
  </w:style>
  <w:style w:type="paragraph" w:styleId="a6">
    <w:name w:val="header"/>
    <w:basedOn w:val="a"/>
    <w:link w:val="a7"/>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7684F"/>
    <w:rPr>
      <w:rFonts w:ascii="Times New Roman" w:eastAsia="Times New Roman" w:hAnsi="Times New Roman" w:cs="Times New Roman"/>
      <w:sz w:val="24"/>
      <w:szCs w:val="24"/>
      <w:lang w:eastAsia="ru-RU"/>
    </w:rPr>
  </w:style>
  <w:style w:type="character" w:styleId="a8">
    <w:name w:val="page number"/>
    <w:basedOn w:val="a0"/>
    <w:rsid w:val="00D7684F"/>
  </w:style>
  <w:style w:type="character" w:customStyle="1" w:styleId="apple-converted-space">
    <w:name w:val="apple-converted-space"/>
    <w:basedOn w:val="a0"/>
    <w:rsid w:val="00D7684F"/>
  </w:style>
  <w:style w:type="paragraph" w:styleId="a9">
    <w:name w:val="footer"/>
    <w:basedOn w:val="a"/>
    <w:link w:val="aa"/>
    <w:uiPriority w:val="99"/>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7684F"/>
    <w:rPr>
      <w:rFonts w:ascii="Times New Roman" w:eastAsia="Times New Roman" w:hAnsi="Times New Roman" w:cs="Times New Roman"/>
      <w:sz w:val="24"/>
      <w:szCs w:val="24"/>
      <w:lang w:eastAsia="ru-RU"/>
    </w:rPr>
  </w:style>
  <w:style w:type="paragraph" w:styleId="ab">
    <w:name w:val="Normal (Web)"/>
    <w:basedOn w:val="Default"/>
    <w:next w:val="Default"/>
    <w:rsid w:val="00D7684F"/>
    <w:rPr>
      <w:color w:val="auto"/>
    </w:rPr>
  </w:style>
  <w:style w:type="paragraph" w:styleId="ac">
    <w:name w:val="Title"/>
    <w:basedOn w:val="a"/>
    <w:link w:val="ad"/>
    <w:qFormat/>
    <w:rsid w:val="00D7684F"/>
    <w:pPr>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D7684F"/>
    <w:rPr>
      <w:rFonts w:ascii="Arial" w:eastAsia="Times New Roman" w:hAnsi="Arial" w:cs="Times New Roman"/>
      <w:sz w:val="28"/>
      <w:szCs w:val="20"/>
      <w:lang w:eastAsia="ru-RU"/>
    </w:rPr>
  </w:style>
  <w:style w:type="paragraph" w:styleId="ae">
    <w:name w:val="No Spacing"/>
    <w:uiPriority w:val="1"/>
    <w:qFormat/>
    <w:rsid w:val="00D7684F"/>
    <w:rPr>
      <w:rFonts w:ascii="Calibri" w:eastAsia="Times New Roman" w:hAnsi="Calibri" w:cs="Times New Roman"/>
      <w:lang w:eastAsia="ru-RU"/>
    </w:rPr>
  </w:style>
  <w:style w:type="paragraph" w:styleId="af">
    <w:name w:val="Balloon Text"/>
    <w:basedOn w:val="a"/>
    <w:link w:val="af0"/>
    <w:rsid w:val="00D7684F"/>
    <w:rPr>
      <w:rFonts w:ascii="Tahoma" w:eastAsia="Times New Roman" w:hAnsi="Tahoma" w:cs="Tahoma"/>
      <w:sz w:val="16"/>
      <w:szCs w:val="16"/>
      <w:lang w:eastAsia="ru-RU"/>
    </w:rPr>
  </w:style>
  <w:style w:type="character" w:customStyle="1" w:styleId="af0">
    <w:name w:val="Текст выноски Знак"/>
    <w:basedOn w:val="a0"/>
    <w:link w:val="af"/>
    <w:rsid w:val="00D7684F"/>
    <w:rPr>
      <w:rFonts w:ascii="Tahoma" w:eastAsia="Times New Roman" w:hAnsi="Tahoma" w:cs="Tahoma"/>
      <w:sz w:val="16"/>
      <w:szCs w:val="16"/>
      <w:lang w:eastAsia="ru-RU"/>
    </w:rPr>
  </w:style>
  <w:style w:type="paragraph" w:styleId="af1">
    <w:name w:val="List Paragraph"/>
    <w:basedOn w:val="a"/>
    <w:uiPriority w:val="34"/>
    <w:qFormat/>
    <w:rsid w:val="00D7684F"/>
    <w:pPr>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4FFD"/>
    <w:rPr>
      <w:b/>
      <w:bCs/>
      <w:caps/>
      <w:spacing w:val="15"/>
      <w:sz w:val="28"/>
      <w:shd w:val="clear" w:color="auto" w:fill="4F81BD" w:themeFill="accent1"/>
    </w:rPr>
  </w:style>
  <w:style w:type="paragraph" w:customStyle="1" w:styleId="af2">
    <w:name w:val="Стандарт"/>
    <w:basedOn w:val="a"/>
    <w:qFormat/>
    <w:rsid w:val="00074FFD"/>
    <w:rPr>
      <w:sz w:val="28"/>
    </w:rPr>
  </w:style>
  <w:style w:type="table" w:customStyle="1" w:styleId="13">
    <w:name w:val="Сетка таблицы1"/>
    <w:basedOn w:val="a1"/>
    <w:next w:val="a3"/>
    <w:uiPriority w:val="59"/>
    <w:rsid w:val="00074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823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89"/>
  </w:style>
  <w:style w:type="paragraph" w:styleId="1">
    <w:name w:val="heading 1"/>
    <w:basedOn w:val="a"/>
    <w:next w:val="2"/>
    <w:link w:val="10"/>
    <w:uiPriority w:val="9"/>
    <w:qFormat/>
    <w:rsid w:val="00074F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jc w:val="center"/>
      <w:outlineLvl w:val="0"/>
    </w:pPr>
    <w:rPr>
      <w:b/>
      <w:bCs/>
      <w:caps/>
      <w:spacing w:val="15"/>
      <w:sz w:val="28"/>
    </w:rPr>
  </w:style>
  <w:style w:type="paragraph" w:styleId="2">
    <w:name w:val="heading 2"/>
    <w:basedOn w:val="a"/>
    <w:next w:val="a"/>
    <w:link w:val="20"/>
    <w:qFormat/>
    <w:rsid w:val="00D7684F"/>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84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684F"/>
    <w:rPr>
      <w:rFonts w:ascii="Arial" w:eastAsia="Times New Roman" w:hAnsi="Arial" w:cs="Arial"/>
      <w:b/>
      <w:bCs/>
      <w:i/>
      <w:iCs/>
      <w:sz w:val="28"/>
      <w:szCs w:val="28"/>
      <w:lang w:eastAsia="ru-RU"/>
    </w:rPr>
  </w:style>
  <w:style w:type="character" w:customStyle="1" w:styleId="30">
    <w:name w:val="Заголовок 3 Знак"/>
    <w:basedOn w:val="a0"/>
    <w:link w:val="3"/>
    <w:rsid w:val="00D7684F"/>
    <w:rPr>
      <w:rFonts w:ascii="Arial" w:eastAsia="Times New Roman" w:hAnsi="Arial" w:cs="Arial"/>
      <w:b/>
      <w:bCs/>
      <w:sz w:val="26"/>
      <w:szCs w:val="26"/>
      <w:lang w:eastAsia="ru-RU"/>
    </w:rPr>
  </w:style>
  <w:style w:type="numbering" w:customStyle="1" w:styleId="11">
    <w:name w:val="Нет списка1"/>
    <w:next w:val="a2"/>
    <w:semiHidden/>
    <w:unhideWhenUsed/>
    <w:rsid w:val="00D7684F"/>
  </w:style>
  <w:style w:type="paragraph" w:customStyle="1" w:styleId="ConsPlusNormal">
    <w:name w:val="ConsPlusNormal"/>
    <w:rsid w:val="00D7684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western">
    <w:name w:val="western"/>
    <w:basedOn w:val="a"/>
    <w:rsid w:val="00D7684F"/>
    <w:pPr>
      <w:spacing w:before="100" w:beforeAutospacing="1" w:after="115"/>
    </w:pPr>
    <w:rPr>
      <w:rFonts w:ascii="Times New Roman" w:eastAsia="Times New Roman" w:hAnsi="Times New Roman" w:cs="Times New Roman"/>
      <w:color w:val="000000"/>
      <w:sz w:val="24"/>
      <w:szCs w:val="24"/>
      <w:lang w:eastAsia="ru-RU"/>
    </w:rPr>
  </w:style>
  <w:style w:type="paragraph" w:customStyle="1" w:styleId="12">
    <w:name w:val="Название1"/>
    <w:basedOn w:val="a"/>
    <w:rsid w:val="00D7684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D7684F"/>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7684F"/>
    <w:pPr>
      <w:widowControl w:val="0"/>
      <w:autoSpaceDE w:val="0"/>
      <w:autoSpaceDN w:val="0"/>
      <w:adjustRightInd w:val="0"/>
    </w:pPr>
    <w:rPr>
      <w:rFonts w:ascii="Courier New" w:eastAsia="Times New Roman" w:hAnsi="Courier New" w:cs="Courier New"/>
      <w:sz w:val="20"/>
      <w:szCs w:val="20"/>
      <w:lang w:eastAsia="ru-RU"/>
    </w:rPr>
  </w:style>
  <w:style w:type="table" w:styleId="a3">
    <w:name w:val="Table Grid"/>
    <w:basedOn w:val="a1"/>
    <w:uiPriority w:val="59"/>
    <w:rsid w:val="00D768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7684F"/>
    <w:pPr>
      <w:widowControl w:val="0"/>
      <w:autoSpaceDE w:val="0"/>
      <w:autoSpaceDN w:val="0"/>
      <w:adjustRightInd w:val="0"/>
    </w:pPr>
    <w:rPr>
      <w:rFonts w:ascii="Arial" w:eastAsia="Times New Roman" w:hAnsi="Arial" w:cs="Arial"/>
      <w:sz w:val="20"/>
      <w:szCs w:val="20"/>
      <w:lang w:eastAsia="ru-RU"/>
    </w:rPr>
  </w:style>
  <w:style w:type="paragraph" w:styleId="a4">
    <w:name w:val="Plain Text"/>
    <w:basedOn w:val="a"/>
    <w:link w:val="a5"/>
    <w:rsid w:val="00D7684F"/>
    <w:pPr>
      <w:autoSpaceDE w:val="0"/>
      <w:autoSpaceDN w:val="0"/>
    </w:pPr>
    <w:rPr>
      <w:rFonts w:ascii="Courier New" w:eastAsia="Times New Roman" w:hAnsi="Courier New" w:cs="Courier New"/>
      <w:sz w:val="20"/>
      <w:szCs w:val="20"/>
      <w:lang w:eastAsia="ru-RU"/>
    </w:rPr>
  </w:style>
  <w:style w:type="character" w:customStyle="1" w:styleId="a5">
    <w:name w:val="Текст Знак"/>
    <w:basedOn w:val="a0"/>
    <w:link w:val="a4"/>
    <w:rsid w:val="00D7684F"/>
    <w:rPr>
      <w:rFonts w:ascii="Courier New" w:eastAsia="Times New Roman" w:hAnsi="Courier New" w:cs="Courier New"/>
      <w:sz w:val="20"/>
      <w:szCs w:val="20"/>
      <w:lang w:eastAsia="ru-RU"/>
    </w:rPr>
  </w:style>
  <w:style w:type="paragraph" w:styleId="a6">
    <w:name w:val="header"/>
    <w:basedOn w:val="a"/>
    <w:link w:val="a7"/>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7684F"/>
    <w:rPr>
      <w:rFonts w:ascii="Times New Roman" w:eastAsia="Times New Roman" w:hAnsi="Times New Roman" w:cs="Times New Roman"/>
      <w:sz w:val="24"/>
      <w:szCs w:val="24"/>
      <w:lang w:eastAsia="ru-RU"/>
    </w:rPr>
  </w:style>
  <w:style w:type="character" w:styleId="a8">
    <w:name w:val="page number"/>
    <w:basedOn w:val="a0"/>
    <w:rsid w:val="00D7684F"/>
  </w:style>
  <w:style w:type="character" w:customStyle="1" w:styleId="apple-converted-space">
    <w:name w:val="apple-converted-space"/>
    <w:basedOn w:val="a0"/>
    <w:rsid w:val="00D7684F"/>
  </w:style>
  <w:style w:type="paragraph" w:styleId="a9">
    <w:name w:val="footer"/>
    <w:basedOn w:val="a"/>
    <w:link w:val="aa"/>
    <w:uiPriority w:val="99"/>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7684F"/>
    <w:rPr>
      <w:rFonts w:ascii="Times New Roman" w:eastAsia="Times New Roman" w:hAnsi="Times New Roman" w:cs="Times New Roman"/>
      <w:sz w:val="24"/>
      <w:szCs w:val="24"/>
      <w:lang w:eastAsia="ru-RU"/>
    </w:rPr>
  </w:style>
  <w:style w:type="paragraph" w:styleId="ab">
    <w:name w:val="Normal (Web)"/>
    <w:basedOn w:val="Default"/>
    <w:next w:val="Default"/>
    <w:rsid w:val="00D7684F"/>
    <w:rPr>
      <w:color w:val="auto"/>
    </w:rPr>
  </w:style>
  <w:style w:type="paragraph" w:styleId="ac">
    <w:name w:val="Title"/>
    <w:basedOn w:val="a"/>
    <w:link w:val="ad"/>
    <w:qFormat/>
    <w:rsid w:val="00D7684F"/>
    <w:pPr>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D7684F"/>
    <w:rPr>
      <w:rFonts w:ascii="Arial" w:eastAsia="Times New Roman" w:hAnsi="Arial" w:cs="Times New Roman"/>
      <w:sz w:val="28"/>
      <w:szCs w:val="20"/>
      <w:lang w:eastAsia="ru-RU"/>
    </w:rPr>
  </w:style>
  <w:style w:type="paragraph" w:styleId="ae">
    <w:name w:val="No Spacing"/>
    <w:uiPriority w:val="1"/>
    <w:qFormat/>
    <w:rsid w:val="00D7684F"/>
    <w:rPr>
      <w:rFonts w:ascii="Calibri" w:eastAsia="Times New Roman" w:hAnsi="Calibri" w:cs="Times New Roman"/>
      <w:lang w:eastAsia="ru-RU"/>
    </w:rPr>
  </w:style>
  <w:style w:type="paragraph" w:styleId="af">
    <w:name w:val="Balloon Text"/>
    <w:basedOn w:val="a"/>
    <w:link w:val="af0"/>
    <w:rsid w:val="00D7684F"/>
    <w:rPr>
      <w:rFonts w:ascii="Tahoma" w:eastAsia="Times New Roman" w:hAnsi="Tahoma" w:cs="Tahoma"/>
      <w:sz w:val="16"/>
      <w:szCs w:val="16"/>
      <w:lang w:eastAsia="ru-RU"/>
    </w:rPr>
  </w:style>
  <w:style w:type="character" w:customStyle="1" w:styleId="af0">
    <w:name w:val="Текст выноски Знак"/>
    <w:basedOn w:val="a0"/>
    <w:link w:val="af"/>
    <w:rsid w:val="00D7684F"/>
    <w:rPr>
      <w:rFonts w:ascii="Tahoma" w:eastAsia="Times New Roman" w:hAnsi="Tahoma" w:cs="Tahoma"/>
      <w:sz w:val="16"/>
      <w:szCs w:val="16"/>
      <w:lang w:eastAsia="ru-RU"/>
    </w:rPr>
  </w:style>
  <w:style w:type="paragraph" w:styleId="af1">
    <w:name w:val="List Paragraph"/>
    <w:basedOn w:val="a"/>
    <w:uiPriority w:val="34"/>
    <w:qFormat/>
    <w:rsid w:val="00D7684F"/>
    <w:pPr>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4FFD"/>
    <w:rPr>
      <w:b/>
      <w:bCs/>
      <w:caps/>
      <w:spacing w:val="15"/>
      <w:sz w:val="28"/>
      <w:shd w:val="clear" w:color="auto" w:fill="4F81BD" w:themeFill="accent1"/>
    </w:rPr>
  </w:style>
  <w:style w:type="paragraph" w:customStyle="1" w:styleId="af2">
    <w:name w:val="Стандарт"/>
    <w:basedOn w:val="a"/>
    <w:qFormat/>
    <w:rsid w:val="00074FFD"/>
    <w:rPr>
      <w:sz w:val="28"/>
    </w:rPr>
  </w:style>
  <w:style w:type="table" w:customStyle="1" w:styleId="13">
    <w:name w:val="Сетка таблицы1"/>
    <w:basedOn w:val="a1"/>
    <w:next w:val="a3"/>
    <w:uiPriority w:val="59"/>
    <w:rsid w:val="00074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823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4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3238-6730-48CC-BB72-06F1D798BAE3}">
  <ds:schemaRefs>
    <ds:schemaRef ds:uri="http://schemas.openxmlformats.org/officeDocument/2006/bibliography"/>
  </ds:schemaRefs>
</ds:datastoreItem>
</file>

<file path=customXml/itemProps2.xml><?xml version="1.0" encoding="utf-8"?>
<ds:datastoreItem xmlns:ds="http://schemas.openxmlformats.org/officeDocument/2006/customXml" ds:itemID="{88D649D2-848C-4637-94A0-835D364A3C58}">
  <ds:schemaRefs>
    <ds:schemaRef ds:uri="http://schemas.openxmlformats.org/officeDocument/2006/bibliography"/>
  </ds:schemaRefs>
</ds:datastoreItem>
</file>

<file path=customXml/itemProps3.xml><?xml version="1.0" encoding="utf-8"?>
<ds:datastoreItem xmlns:ds="http://schemas.openxmlformats.org/officeDocument/2006/customXml" ds:itemID="{98AD650D-08BF-4D59-B105-1DEAA731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КФиЗ</Company>
  <LinksUpToDate>false</LinksUpToDate>
  <CharactersWithSpaces>11249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User</cp:lastModifiedBy>
  <cp:revision>9</cp:revision>
  <cp:lastPrinted>2025-06-24T10:03:00Z</cp:lastPrinted>
  <dcterms:created xsi:type="dcterms:W3CDTF">2025-06-25T03:20:00Z</dcterms:created>
  <dcterms:modified xsi:type="dcterms:W3CDTF">2025-06-27T07:19:00Z</dcterms:modified>
</cp:coreProperties>
</file>