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1A6E5" w14:textId="37FA13F5" w:rsidR="004759DE" w:rsidRPr="000E54A3" w:rsidRDefault="004759DE" w:rsidP="00BC5D8C">
      <w:pPr>
        <w:spacing w:after="0" w:line="240" w:lineRule="auto"/>
        <w:ind w:firstLine="709"/>
        <w:jc w:val="both"/>
        <w:rPr>
          <w:rFonts w:ascii="Arial" w:eastAsia="Times New Roman" w:hAnsi="Arial" w:cs="Arial"/>
          <w:noProof/>
          <w:color w:val="000000"/>
          <w:sz w:val="24"/>
          <w:szCs w:val="24"/>
          <w:lang w:eastAsia="ru-RU"/>
        </w:rPr>
      </w:pPr>
      <w:r w:rsidRPr="000E54A3">
        <w:rPr>
          <w:rFonts w:ascii="Arial" w:eastAsia="Times New Roman" w:hAnsi="Arial" w:cs="Arial"/>
          <w:noProof/>
          <w:color w:val="000000"/>
          <w:sz w:val="24"/>
          <w:szCs w:val="24"/>
          <w:lang w:eastAsia="ru-RU"/>
        </w:rPr>
        <w:t xml:space="preserve">АКТ В АКТУАЛЬНОЙ РЕДАКЦИИ </w:t>
      </w:r>
      <w:r w:rsidR="009C52B2" w:rsidRPr="000E54A3">
        <w:rPr>
          <w:rFonts w:ascii="Arial" w:eastAsia="Times New Roman" w:hAnsi="Arial" w:cs="Arial"/>
          <w:noProof/>
          <w:color w:val="000000"/>
          <w:sz w:val="24"/>
          <w:szCs w:val="24"/>
          <w:lang w:eastAsia="ru-RU"/>
        </w:rPr>
        <w:t>(в редакции постановлений</w:t>
      </w:r>
      <w:r w:rsidRPr="000E54A3">
        <w:rPr>
          <w:rFonts w:ascii="Arial" w:eastAsia="Times New Roman" w:hAnsi="Arial" w:cs="Arial"/>
          <w:noProof/>
          <w:color w:val="000000"/>
          <w:sz w:val="24"/>
          <w:szCs w:val="24"/>
          <w:lang w:eastAsia="ru-RU"/>
        </w:rPr>
        <w:t xml:space="preserve"> от 02.03.2022 № 42-п</w:t>
      </w:r>
      <w:r w:rsidR="007876D8" w:rsidRPr="000E54A3">
        <w:rPr>
          <w:rFonts w:ascii="Arial" w:eastAsia="Times New Roman" w:hAnsi="Arial" w:cs="Arial"/>
          <w:noProof/>
          <w:color w:val="000000"/>
          <w:sz w:val="24"/>
          <w:szCs w:val="24"/>
          <w:lang w:eastAsia="ru-RU"/>
        </w:rPr>
        <w:t>, 1</w:t>
      </w:r>
      <w:r w:rsidR="003044C1" w:rsidRPr="000E54A3">
        <w:rPr>
          <w:rFonts w:ascii="Arial" w:eastAsia="Times New Roman" w:hAnsi="Arial" w:cs="Arial"/>
          <w:noProof/>
          <w:color w:val="000000"/>
          <w:sz w:val="24"/>
          <w:szCs w:val="24"/>
          <w:lang w:eastAsia="ru-RU"/>
        </w:rPr>
        <w:t>1</w:t>
      </w:r>
      <w:r w:rsidR="007876D8" w:rsidRPr="000E54A3">
        <w:rPr>
          <w:rFonts w:ascii="Arial" w:eastAsia="Times New Roman" w:hAnsi="Arial" w:cs="Arial"/>
          <w:noProof/>
          <w:color w:val="000000"/>
          <w:sz w:val="24"/>
          <w:szCs w:val="24"/>
          <w:lang w:eastAsia="ru-RU"/>
        </w:rPr>
        <w:t>.08.2022 № 14</w:t>
      </w:r>
      <w:r w:rsidR="003044C1" w:rsidRPr="000E54A3">
        <w:rPr>
          <w:rFonts w:ascii="Arial" w:eastAsia="Times New Roman" w:hAnsi="Arial" w:cs="Arial"/>
          <w:noProof/>
          <w:color w:val="000000"/>
          <w:sz w:val="24"/>
          <w:szCs w:val="24"/>
          <w:lang w:eastAsia="ru-RU"/>
        </w:rPr>
        <w:t>2</w:t>
      </w:r>
      <w:r w:rsidR="007876D8" w:rsidRPr="000E54A3">
        <w:rPr>
          <w:rFonts w:ascii="Arial" w:eastAsia="Times New Roman" w:hAnsi="Arial" w:cs="Arial"/>
          <w:noProof/>
          <w:color w:val="000000"/>
          <w:sz w:val="24"/>
          <w:szCs w:val="24"/>
          <w:lang w:eastAsia="ru-RU"/>
        </w:rPr>
        <w:t>-п</w:t>
      </w:r>
      <w:r w:rsidR="009C52B2" w:rsidRPr="000E54A3">
        <w:rPr>
          <w:rFonts w:ascii="Arial" w:eastAsia="Times New Roman" w:hAnsi="Arial" w:cs="Arial"/>
          <w:noProof/>
          <w:color w:val="000000"/>
          <w:sz w:val="24"/>
          <w:szCs w:val="24"/>
          <w:lang w:eastAsia="ru-RU"/>
        </w:rPr>
        <w:t>, 19.12.2022 № 188-п</w:t>
      </w:r>
      <w:r w:rsidR="004170EB" w:rsidRPr="000E54A3">
        <w:rPr>
          <w:rFonts w:ascii="Arial" w:eastAsia="Times New Roman" w:hAnsi="Arial" w:cs="Arial"/>
          <w:noProof/>
          <w:color w:val="000000"/>
          <w:sz w:val="24"/>
          <w:szCs w:val="24"/>
          <w:lang w:eastAsia="ru-RU"/>
        </w:rPr>
        <w:t>, 19.12.2022 № 189-п</w:t>
      </w:r>
      <w:r w:rsidR="00F32A14" w:rsidRPr="000E54A3">
        <w:rPr>
          <w:rFonts w:ascii="Arial" w:eastAsia="Times New Roman" w:hAnsi="Arial" w:cs="Arial"/>
          <w:noProof/>
          <w:color w:val="000000"/>
          <w:sz w:val="24"/>
          <w:szCs w:val="24"/>
          <w:lang w:eastAsia="ru-RU"/>
        </w:rPr>
        <w:t>, 14.06.2023 № 113-п</w:t>
      </w:r>
      <w:r w:rsidR="00A33763" w:rsidRPr="000E54A3">
        <w:rPr>
          <w:rFonts w:ascii="Arial" w:eastAsia="Times New Roman" w:hAnsi="Arial" w:cs="Arial"/>
          <w:noProof/>
          <w:color w:val="000000"/>
          <w:sz w:val="24"/>
          <w:szCs w:val="24"/>
          <w:lang w:eastAsia="ru-RU"/>
        </w:rPr>
        <w:t>, 08.11.2023 № 212-п</w:t>
      </w:r>
      <w:r w:rsidR="00365D32" w:rsidRPr="000E54A3">
        <w:rPr>
          <w:rFonts w:ascii="Arial" w:eastAsia="Times New Roman" w:hAnsi="Arial" w:cs="Arial"/>
          <w:noProof/>
          <w:color w:val="000000"/>
          <w:sz w:val="24"/>
          <w:szCs w:val="24"/>
          <w:lang w:eastAsia="ru-RU"/>
        </w:rPr>
        <w:t>, 21.12.2023 № 273-п</w:t>
      </w:r>
      <w:r w:rsidR="002C2BE9" w:rsidRPr="000E54A3">
        <w:rPr>
          <w:rFonts w:ascii="Arial" w:eastAsia="Times New Roman" w:hAnsi="Arial" w:cs="Arial"/>
          <w:noProof/>
          <w:color w:val="000000"/>
          <w:sz w:val="24"/>
          <w:szCs w:val="24"/>
          <w:lang w:eastAsia="ru-RU"/>
        </w:rPr>
        <w:t xml:space="preserve">, 07.06.2024 № 129-п, </w:t>
      </w:r>
      <w:r w:rsidR="001C302A" w:rsidRPr="000E54A3">
        <w:rPr>
          <w:rFonts w:ascii="Arial" w:eastAsia="Times New Roman" w:hAnsi="Arial" w:cs="Arial"/>
          <w:noProof/>
          <w:color w:val="000000"/>
          <w:sz w:val="24"/>
          <w:szCs w:val="24"/>
          <w:lang w:eastAsia="ru-RU"/>
        </w:rPr>
        <w:t>16.</w:t>
      </w:r>
      <w:r w:rsidR="002C2BE9" w:rsidRPr="000E54A3">
        <w:rPr>
          <w:rFonts w:ascii="Arial" w:eastAsia="Times New Roman" w:hAnsi="Arial" w:cs="Arial"/>
          <w:noProof/>
          <w:color w:val="000000"/>
          <w:sz w:val="24"/>
          <w:szCs w:val="24"/>
          <w:lang w:eastAsia="ru-RU"/>
        </w:rPr>
        <w:t xml:space="preserve">12.2024 № </w:t>
      </w:r>
      <w:r w:rsidR="001C302A" w:rsidRPr="000E54A3">
        <w:rPr>
          <w:rFonts w:ascii="Arial" w:eastAsia="Times New Roman" w:hAnsi="Arial" w:cs="Arial"/>
          <w:noProof/>
          <w:color w:val="000000"/>
          <w:sz w:val="24"/>
          <w:szCs w:val="24"/>
          <w:lang w:eastAsia="ru-RU"/>
        </w:rPr>
        <w:t>274-п 17</w:t>
      </w:r>
      <w:r w:rsidR="00064472" w:rsidRPr="000E54A3">
        <w:rPr>
          <w:rFonts w:ascii="Arial" w:eastAsia="Times New Roman" w:hAnsi="Arial" w:cs="Arial"/>
          <w:noProof/>
          <w:color w:val="000000"/>
          <w:sz w:val="24"/>
          <w:szCs w:val="24"/>
          <w:lang w:eastAsia="ru-RU"/>
        </w:rPr>
        <w:t xml:space="preserve">.12.2024 № </w:t>
      </w:r>
      <w:r w:rsidR="001C302A" w:rsidRPr="000E54A3">
        <w:rPr>
          <w:rFonts w:ascii="Arial" w:eastAsia="Times New Roman" w:hAnsi="Arial" w:cs="Arial"/>
          <w:noProof/>
          <w:color w:val="000000"/>
          <w:sz w:val="24"/>
          <w:szCs w:val="24"/>
          <w:lang w:eastAsia="ru-RU"/>
        </w:rPr>
        <w:t>275-п</w:t>
      </w:r>
      <w:r w:rsidR="00246BC6" w:rsidRPr="000E54A3">
        <w:rPr>
          <w:rFonts w:ascii="Arial" w:eastAsia="Times New Roman" w:hAnsi="Arial" w:cs="Arial"/>
          <w:noProof/>
          <w:color w:val="000000"/>
          <w:sz w:val="24"/>
          <w:szCs w:val="24"/>
          <w:lang w:eastAsia="ru-RU"/>
        </w:rPr>
        <w:t>, 29.04.2025 № 106-п</w:t>
      </w:r>
      <w:r w:rsidR="00AD6D33" w:rsidRPr="000E54A3">
        <w:rPr>
          <w:rFonts w:ascii="Arial" w:eastAsia="Times New Roman" w:hAnsi="Arial" w:cs="Arial"/>
          <w:noProof/>
          <w:color w:val="000000"/>
          <w:sz w:val="24"/>
          <w:szCs w:val="24"/>
          <w:lang w:eastAsia="ru-RU"/>
        </w:rPr>
        <w:t>, 04.06.2025 № 132-п</w:t>
      </w:r>
      <w:r w:rsidR="00246BC6" w:rsidRPr="000E54A3">
        <w:rPr>
          <w:rFonts w:ascii="Arial" w:eastAsia="Times New Roman" w:hAnsi="Arial" w:cs="Arial"/>
          <w:noProof/>
          <w:color w:val="000000"/>
          <w:sz w:val="24"/>
          <w:szCs w:val="24"/>
          <w:lang w:eastAsia="ru-RU"/>
        </w:rPr>
        <w:t>)</w:t>
      </w:r>
    </w:p>
    <w:p w14:paraId="4A658165" w14:textId="77777777" w:rsidR="004759DE" w:rsidRPr="000E54A3" w:rsidRDefault="004759DE" w:rsidP="00BC5D8C">
      <w:pPr>
        <w:spacing w:after="0" w:line="240" w:lineRule="auto"/>
        <w:jc w:val="both"/>
        <w:rPr>
          <w:rFonts w:ascii="Arial" w:eastAsia="Times New Roman" w:hAnsi="Arial" w:cs="Arial"/>
          <w:noProof/>
          <w:color w:val="000000"/>
          <w:sz w:val="24"/>
          <w:szCs w:val="24"/>
          <w:lang w:eastAsia="ru-RU"/>
        </w:rPr>
      </w:pPr>
    </w:p>
    <w:p w14:paraId="7DE25036" w14:textId="77777777" w:rsidR="00BC5D8C" w:rsidRPr="000E54A3" w:rsidRDefault="00BC5D8C" w:rsidP="00BC5D8C">
      <w:pPr>
        <w:spacing w:after="0" w:line="240" w:lineRule="auto"/>
        <w:jc w:val="center"/>
        <w:rPr>
          <w:rFonts w:ascii="Arial" w:hAnsi="Arial" w:cs="Arial"/>
          <w:sz w:val="24"/>
          <w:szCs w:val="24"/>
        </w:rPr>
      </w:pPr>
      <w:r w:rsidRPr="000E54A3">
        <w:rPr>
          <w:rFonts w:ascii="Arial" w:hAnsi="Arial" w:cs="Arial"/>
          <w:sz w:val="24"/>
          <w:szCs w:val="24"/>
        </w:rPr>
        <w:t>АДМИНИСТРАЦИЯ</w:t>
      </w:r>
    </w:p>
    <w:p w14:paraId="6E2C1EFA" w14:textId="77777777" w:rsidR="00BC5D8C" w:rsidRPr="000E54A3" w:rsidRDefault="00BC5D8C" w:rsidP="00BC5D8C">
      <w:pPr>
        <w:spacing w:after="0" w:line="240" w:lineRule="auto"/>
        <w:jc w:val="center"/>
        <w:rPr>
          <w:rFonts w:ascii="Arial" w:hAnsi="Arial" w:cs="Arial"/>
          <w:sz w:val="24"/>
          <w:szCs w:val="24"/>
        </w:rPr>
      </w:pPr>
      <w:r w:rsidRPr="000E54A3">
        <w:rPr>
          <w:rFonts w:ascii="Arial" w:hAnsi="Arial" w:cs="Arial"/>
          <w:sz w:val="24"/>
          <w:szCs w:val="24"/>
        </w:rPr>
        <w:t>ЗАКРЫТОГО АДМИНИСТРАТИВНО –</w:t>
      </w:r>
    </w:p>
    <w:p w14:paraId="2DAD444C" w14:textId="77777777" w:rsidR="00BC5D8C" w:rsidRPr="000E54A3" w:rsidRDefault="00BC5D8C" w:rsidP="00BC5D8C">
      <w:pPr>
        <w:spacing w:after="0" w:line="240" w:lineRule="auto"/>
        <w:jc w:val="center"/>
        <w:rPr>
          <w:rFonts w:ascii="Arial" w:hAnsi="Arial" w:cs="Arial"/>
          <w:sz w:val="24"/>
          <w:szCs w:val="24"/>
        </w:rPr>
      </w:pPr>
      <w:r w:rsidRPr="000E54A3">
        <w:rPr>
          <w:rFonts w:ascii="Arial" w:hAnsi="Arial" w:cs="Arial"/>
          <w:sz w:val="24"/>
          <w:szCs w:val="24"/>
        </w:rPr>
        <w:t>ТЕРРИТОРИАЛЬНОГО ОБРАЗОВАНИЯ</w:t>
      </w:r>
    </w:p>
    <w:p w14:paraId="6B21EB9A" w14:textId="77777777" w:rsidR="00BC5D8C" w:rsidRPr="000E54A3" w:rsidRDefault="00BC5D8C" w:rsidP="00BC5D8C">
      <w:pPr>
        <w:spacing w:after="0" w:line="240" w:lineRule="auto"/>
        <w:jc w:val="center"/>
        <w:rPr>
          <w:rFonts w:ascii="Arial" w:hAnsi="Arial" w:cs="Arial"/>
          <w:sz w:val="24"/>
          <w:szCs w:val="24"/>
        </w:rPr>
      </w:pPr>
      <w:r w:rsidRPr="000E54A3">
        <w:rPr>
          <w:rFonts w:ascii="Arial" w:hAnsi="Arial" w:cs="Arial"/>
          <w:sz w:val="24"/>
          <w:szCs w:val="24"/>
        </w:rPr>
        <w:t>ГОРОДА ЗЕЛЕНОГОРСКА</w:t>
      </w:r>
    </w:p>
    <w:p w14:paraId="0F58648A" w14:textId="77777777" w:rsidR="00BC5D8C" w:rsidRPr="000E54A3" w:rsidRDefault="00BC5D8C" w:rsidP="00BC5D8C">
      <w:pPr>
        <w:spacing w:after="0" w:line="240" w:lineRule="auto"/>
        <w:jc w:val="center"/>
        <w:rPr>
          <w:rFonts w:ascii="Arial" w:hAnsi="Arial" w:cs="Arial"/>
          <w:sz w:val="24"/>
          <w:szCs w:val="24"/>
        </w:rPr>
      </w:pPr>
      <w:r w:rsidRPr="000E54A3">
        <w:rPr>
          <w:rFonts w:ascii="Arial" w:hAnsi="Arial" w:cs="Arial"/>
          <w:sz w:val="24"/>
          <w:szCs w:val="24"/>
        </w:rPr>
        <w:t>КРАСНОЯРСКОГО КРАЯ</w:t>
      </w:r>
    </w:p>
    <w:p w14:paraId="4D15C3B2" w14:textId="77777777" w:rsidR="00BC5D8C" w:rsidRPr="000E54A3" w:rsidRDefault="00BC5D8C" w:rsidP="00BC5D8C">
      <w:pPr>
        <w:spacing w:after="0" w:line="240" w:lineRule="auto"/>
        <w:jc w:val="center"/>
        <w:rPr>
          <w:rFonts w:ascii="Arial" w:hAnsi="Arial" w:cs="Arial"/>
          <w:sz w:val="24"/>
          <w:szCs w:val="24"/>
        </w:rPr>
      </w:pPr>
    </w:p>
    <w:p w14:paraId="57015B08" w14:textId="77777777" w:rsidR="00BC5D8C" w:rsidRPr="000E54A3" w:rsidRDefault="00BC5D8C" w:rsidP="00BC5D8C">
      <w:pPr>
        <w:spacing w:after="0" w:line="240" w:lineRule="auto"/>
        <w:jc w:val="center"/>
        <w:rPr>
          <w:rFonts w:ascii="Arial" w:hAnsi="Arial" w:cs="Arial"/>
          <w:sz w:val="24"/>
          <w:szCs w:val="24"/>
        </w:rPr>
      </w:pPr>
      <w:r w:rsidRPr="000E54A3">
        <w:rPr>
          <w:rFonts w:ascii="Arial" w:hAnsi="Arial" w:cs="Arial"/>
          <w:sz w:val="24"/>
          <w:szCs w:val="24"/>
        </w:rPr>
        <w:t>П О С Т А Н О В Л Е Н И Е</w:t>
      </w:r>
    </w:p>
    <w:p w14:paraId="0EB634E4" w14:textId="77777777" w:rsidR="008157FD" w:rsidRPr="000E54A3" w:rsidRDefault="008157FD" w:rsidP="00BC5D8C">
      <w:pPr>
        <w:spacing w:after="0" w:line="240" w:lineRule="auto"/>
        <w:jc w:val="center"/>
        <w:rPr>
          <w:rFonts w:ascii="Arial" w:hAnsi="Arial" w:cs="Arial"/>
          <w:sz w:val="24"/>
          <w:szCs w:val="24"/>
        </w:rPr>
      </w:pPr>
    </w:p>
    <w:p w14:paraId="4ABD806E" w14:textId="7F98B072" w:rsidR="00BC5D8C" w:rsidRPr="000E54A3" w:rsidRDefault="00BC5D8C" w:rsidP="00BC5D8C">
      <w:pPr>
        <w:spacing w:after="0" w:line="240" w:lineRule="auto"/>
        <w:jc w:val="both"/>
        <w:rPr>
          <w:rFonts w:ascii="Arial" w:hAnsi="Arial" w:cs="Arial"/>
          <w:sz w:val="24"/>
          <w:szCs w:val="24"/>
        </w:rPr>
      </w:pPr>
      <w:r w:rsidRPr="000E54A3">
        <w:rPr>
          <w:rFonts w:ascii="Arial" w:hAnsi="Arial" w:cs="Arial"/>
          <w:sz w:val="24"/>
          <w:szCs w:val="24"/>
        </w:rPr>
        <w:t xml:space="preserve">13.12.2021 г. </w:t>
      </w:r>
      <w:r w:rsidR="008157FD" w:rsidRPr="000E54A3">
        <w:rPr>
          <w:rFonts w:ascii="Arial" w:hAnsi="Arial" w:cs="Arial"/>
          <w:sz w:val="24"/>
          <w:szCs w:val="24"/>
        </w:rPr>
        <w:t xml:space="preserve">                                          </w:t>
      </w:r>
      <w:r w:rsidRPr="000E54A3">
        <w:rPr>
          <w:rFonts w:ascii="Arial" w:hAnsi="Arial" w:cs="Arial"/>
          <w:sz w:val="24"/>
          <w:szCs w:val="24"/>
        </w:rPr>
        <w:t>Зеленогорск</w:t>
      </w:r>
      <w:r w:rsidR="008157FD" w:rsidRPr="000E54A3">
        <w:rPr>
          <w:rFonts w:ascii="Arial" w:hAnsi="Arial" w:cs="Arial"/>
          <w:sz w:val="24"/>
          <w:szCs w:val="24"/>
        </w:rPr>
        <w:t xml:space="preserve">                                          </w:t>
      </w:r>
      <w:r w:rsidRPr="000E54A3">
        <w:rPr>
          <w:rFonts w:ascii="Arial" w:hAnsi="Arial" w:cs="Arial"/>
          <w:sz w:val="24"/>
          <w:szCs w:val="24"/>
        </w:rPr>
        <w:t>№ 194-п</w:t>
      </w:r>
    </w:p>
    <w:p w14:paraId="62F4C8D6" w14:textId="77777777" w:rsidR="00BC5D8C" w:rsidRPr="000E54A3" w:rsidRDefault="00BC5D8C" w:rsidP="00BC5D8C">
      <w:pPr>
        <w:spacing w:after="0" w:line="240" w:lineRule="auto"/>
        <w:jc w:val="both"/>
        <w:rPr>
          <w:rFonts w:ascii="Arial" w:hAnsi="Arial" w:cs="Arial"/>
          <w:sz w:val="24"/>
          <w:szCs w:val="24"/>
        </w:rPr>
      </w:pPr>
    </w:p>
    <w:p w14:paraId="3A65C01B" w14:textId="6FD85E2E" w:rsidR="008F190D" w:rsidRPr="000E54A3" w:rsidRDefault="00BC5D8C" w:rsidP="00BD0BB9">
      <w:pPr>
        <w:spacing w:after="0" w:line="240" w:lineRule="auto"/>
        <w:jc w:val="both"/>
        <w:rPr>
          <w:rFonts w:ascii="Arial" w:hAnsi="Arial" w:cs="Arial"/>
          <w:sz w:val="24"/>
          <w:szCs w:val="24"/>
        </w:rPr>
      </w:pPr>
      <w:r w:rsidRPr="000E54A3">
        <w:rPr>
          <w:rFonts w:ascii="Arial" w:hAnsi="Arial" w:cs="Arial"/>
          <w:sz w:val="24"/>
          <w:szCs w:val="24"/>
        </w:rPr>
        <w:t>Об утверждении муниципальной программы «Развитие малого и среднего предпринимательства в городе Зеленогорске»</w:t>
      </w:r>
    </w:p>
    <w:p w14:paraId="377568F3" w14:textId="77777777" w:rsidR="000E54A3" w:rsidRPr="000E54A3" w:rsidRDefault="000E54A3" w:rsidP="00BD0BB9">
      <w:pPr>
        <w:spacing w:after="0" w:line="240" w:lineRule="auto"/>
        <w:jc w:val="both"/>
        <w:rPr>
          <w:rFonts w:ascii="Arial" w:hAnsi="Arial" w:cs="Arial"/>
          <w:sz w:val="24"/>
          <w:szCs w:val="24"/>
        </w:rPr>
      </w:pPr>
    </w:p>
    <w:p w14:paraId="1BABF62D" w14:textId="49D97E65" w:rsidR="00006342" w:rsidRPr="000E54A3" w:rsidRDefault="00006342" w:rsidP="00BC5D8C">
      <w:pPr>
        <w:spacing w:after="0" w:line="240" w:lineRule="auto"/>
        <w:ind w:firstLine="709"/>
        <w:jc w:val="both"/>
        <w:rPr>
          <w:rFonts w:ascii="Arial" w:hAnsi="Arial" w:cs="Arial"/>
          <w:sz w:val="24"/>
          <w:szCs w:val="24"/>
        </w:rPr>
      </w:pPr>
      <w:r w:rsidRPr="000E54A3">
        <w:rPr>
          <w:rFonts w:ascii="Arial" w:hAnsi="Arial" w:cs="Arial"/>
          <w:sz w:val="24"/>
          <w:szCs w:val="24"/>
        </w:rPr>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ЗАТО г. Зеленогорска от 30.10.2019 № 15-68р «Об утверждении Положения о бюджетном процессе в городе Зеленогорске», на основании Порядка формирования и реализации муниципальных программ, утвержденного постановлением Администрации ЗАТО г. Зеленогорска от 06.11.2015 № 275-п, руководствуясь Уставом города Зеленогорска,</w:t>
      </w:r>
    </w:p>
    <w:p w14:paraId="2E48133C" w14:textId="77777777" w:rsidR="000E54A3" w:rsidRPr="000E54A3" w:rsidRDefault="000E54A3" w:rsidP="00BC5D8C">
      <w:pPr>
        <w:spacing w:after="0" w:line="240" w:lineRule="auto"/>
        <w:ind w:firstLine="709"/>
        <w:jc w:val="both"/>
        <w:rPr>
          <w:rFonts w:ascii="Arial" w:hAnsi="Arial" w:cs="Arial"/>
          <w:sz w:val="24"/>
          <w:szCs w:val="24"/>
        </w:rPr>
      </w:pPr>
    </w:p>
    <w:p w14:paraId="0E31517B" w14:textId="77777777" w:rsidR="00006342" w:rsidRPr="000E54A3" w:rsidRDefault="00006342" w:rsidP="00BC5D8C">
      <w:pPr>
        <w:spacing w:after="0" w:line="240" w:lineRule="auto"/>
        <w:ind w:firstLine="709"/>
        <w:jc w:val="both"/>
        <w:rPr>
          <w:rFonts w:ascii="Arial" w:hAnsi="Arial" w:cs="Arial"/>
          <w:color w:val="000000"/>
          <w:sz w:val="24"/>
          <w:szCs w:val="24"/>
        </w:rPr>
      </w:pPr>
      <w:r w:rsidRPr="000E54A3">
        <w:rPr>
          <w:rFonts w:ascii="Arial" w:hAnsi="Arial" w:cs="Arial"/>
          <w:color w:val="000000"/>
          <w:sz w:val="24"/>
          <w:szCs w:val="24"/>
        </w:rPr>
        <w:t>ПОСТАНОВЛЯЮ:</w:t>
      </w:r>
    </w:p>
    <w:p w14:paraId="1E16C049" w14:textId="77777777" w:rsidR="000E54A3" w:rsidRPr="000E54A3" w:rsidRDefault="000E54A3" w:rsidP="00BC5D8C">
      <w:pPr>
        <w:spacing w:after="0" w:line="240" w:lineRule="auto"/>
        <w:ind w:firstLine="709"/>
        <w:jc w:val="both"/>
        <w:rPr>
          <w:rFonts w:ascii="Arial" w:hAnsi="Arial" w:cs="Arial"/>
          <w:color w:val="000000"/>
          <w:sz w:val="24"/>
          <w:szCs w:val="24"/>
        </w:rPr>
      </w:pPr>
    </w:p>
    <w:p w14:paraId="11E55EB5" w14:textId="3555A832" w:rsidR="00006342" w:rsidRPr="000E54A3" w:rsidRDefault="00006342" w:rsidP="00BC5D8C">
      <w:pPr>
        <w:pStyle w:val="a4"/>
        <w:ind w:left="0" w:firstLine="709"/>
        <w:jc w:val="both"/>
        <w:rPr>
          <w:rFonts w:ascii="Arial" w:hAnsi="Arial" w:cs="Arial"/>
          <w:color w:val="000000"/>
          <w:sz w:val="24"/>
          <w:szCs w:val="24"/>
        </w:rPr>
      </w:pPr>
      <w:r w:rsidRPr="000E54A3">
        <w:rPr>
          <w:rFonts w:ascii="Arial" w:hAnsi="Arial" w:cs="Arial"/>
          <w:color w:val="000000"/>
          <w:sz w:val="24"/>
          <w:szCs w:val="24"/>
        </w:rPr>
        <w:t>1.</w:t>
      </w:r>
      <w:r w:rsidR="00A26E4F" w:rsidRPr="000E54A3">
        <w:rPr>
          <w:rFonts w:ascii="Arial" w:hAnsi="Arial" w:cs="Arial"/>
          <w:color w:val="000000"/>
          <w:sz w:val="24"/>
          <w:szCs w:val="24"/>
        </w:rPr>
        <w:t> </w:t>
      </w:r>
      <w:r w:rsidRPr="000E54A3">
        <w:rPr>
          <w:rFonts w:ascii="Arial" w:hAnsi="Arial" w:cs="Arial"/>
          <w:color w:val="000000"/>
          <w:sz w:val="24"/>
          <w:szCs w:val="24"/>
        </w:rPr>
        <w:t>Утвердить муниципальную программу «Развитие малого и среднего предпринимательства в городе Зеленогорске» согласно приложению к настоящему постановлению.</w:t>
      </w:r>
    </w:p>
    <w:p w14:paraId="01E0AFF3" w14:textId="6B435BDF" w:rsidR="00E811E8" w:rsidRPr="000E54A3" w:rsidRDefault="00680822" w:rsidP="00BC5D8C">
      <w:pPr>
        <w:pStyle w:val="a4"/>
        <w:ind w:left="0" w:firstLine="709"/>
        <w:jc w:val="both"/>
        <w:rPr>
          <w:rFonts w:ascii="Arial" w:hAnsi="Arial" w:cs="Arial"/>
          <w:sz w:val="24"/>
          <w:szCs w:val="24"/>
        </w:rPr>
      </w:pPr>
      <w:r w:rsidRPr="000E54A3">
        <w:rPr>
          <w:rFonts w:ascii="Arial" w:hAnsi="Arial" w:cs="Arial"/>
          <w:sz w:val="24"/>
          <w:szCs w:val="24"/>
        </w:rPr>
        <w:t>2</w:t>
      </w:r>
      <w:r w:rsidR="00A26E4F" w:rsidRPr="000E54A3">
        <w:rPr>
          <w:rFonts w:ascii="Arial" w:hAnsi="Arial" w:cs="Arial"/>
          <w:sz w:val="24"/>
          <w:szCs w:val="24"/>
        </w:rPr>
        <w:t>. </w:t>
      </w:r>
      <w:r w:rsidR="00006342" w:rsidRPr="000E54A3">
        <w:rPr>
          <w:rFonts w:ascii="Arial" w:hAnsi="Arial" w:cs="Arial"/>
          <w:sz w:val="24"/>
          <w:szCs w:val="24"/>
        </w:rPr>
        <w:t xml:space="preserve">Настоящее постановление вступает в силу </w:t>
      </w:r>
      <w:r w:rsidR="00E811E8" w:rsidRPr="000E54A3">
        <w:rPr>
          <w:rFonts w:ascii="Arial" w:hAnsi="Arial" w:cs="Arial"/>
          <w:sz w:val="24"/>
          <w:szCs w:val="24"/>
        </w:rPr>
        <w:t>с 01.01.2022, но не ранее дня, следующего за днем его опубликования в газете «Панорама».</w:t>
      </w:r>
    </w:p>
    <w:p w14:paraId="2759EEBB" w14:textId="32224E65" w:rsidR="00006342" w:rsidRPr="000E54A3" w:rsidRDefault="00680822" w:rsidP="00BC5D8C">
      <w:pPr>
        <w:pStyle w:val="a4"/>
        <w:ind w:left="0" w:firstLine="709"/>
        <w:jc w:val="both"/>
        <w:rPr>
          <w:rFonts w:ascii="Arial" w:hAnsi="Arial" w:cs="Arial"/>
          <w:color w:val="000000"/>
          <w:sz w:val="24"/>
          <w:szCs w:val="24"/>
        </w:rPr>
      </w:pPr>
      <w:r w:rsidRPr="000E54A3">
        <w:rPr>
          <w:rFonts w:ascii="Arial" w:hAnsi="Arial" w:cs="Arial"/>
          <w:color w:val="000000"/>
          <w:sz w:val="24"/>
          <w:szCs w:val="24"/>
        </w:rPr>
        <w:t>3</w:t>
      </w:r>
      <w:r w:rsidR="00A26E4F" w:rsidRPr="000E54A3">
        <w:rPr>
          <w:rFonts w:ascii="Arial" w:hAnsi="Arial" w:cs="Arial"/>
          <w:color w:val="000000"/>
          <w:sz w:val="24"/>
          <w:szCs w:val="24"/>
        </w:rPr>
        <w:t>.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4489E4CF" w14:textId="77777777" w:rsidR="000558B2" w:rsidRPr="000E54A3" w:rsidRDefault="000558B2" w:rsidP="00BC5D8C">
      <w:pPr>
        <w:spacing w:after="0" w:line="240" w:lineRule="auto"/>
        <w:jc w:val="both"/>
        <w:rPr>
          <w:rFonts w:ascii="Arial" w:hAnsi="Arial" w:cs="Arial"/>
          <w:color w:val="000000"/>
          <w:sz w:val="24"/>
          <w:szCs w:val="24"/>
        </w:rPr>
      </w:pPr>
    </w:p>
    <w:p w14:paraId="1B115698" w14:textId="271494CD" w:rsidR="00BC5D8C" w:rsidRPr="000E54A3" w:rsidRDefault="00BC5D8C" w:rsidP="00BC5D8C">
      <w:pPr>
        <w:spacing w:after="0" w:line="240" w:lineRule="auto"/>
        <w:jc w:val="both"/>
        <w:rPr>
          <w:rFonts w:ascii="Arial" w:hAnsi="Arial" w:cs="Arial"/>
          <w:color w:val="000000"/>
          <w:sz w:val="24"/>
          <w:szCs w:val="24"/>
        </w:rPr>
      </w:pPr>
      <w:r w:rsidRPr="000E54A3">
        <w:rPr>
          <w:rFonts w:ascii="Arial" w:hAnsi="Arial" w:cs="Arial"/>
          <w:color w:val="000000"/>
          <w:sz w:val="24"/>
          <w:szCs w:val="24"/>
        </w:rPr>
        <w:t xml:space="preserve">Глава ЗАТО г. Зеленогорска                                                                       </w:t>
      </w:r>
      <w:r w:rsidR="00F739EB" w:rsidRPr="000E54A3">
        <w:rPr>
          <w:rFonts w:ascii="Arial" w:hAnsi="Arial" w:cs="Arial"/>
          <w:color w:val="000000"/>
          <w:sz w:val="24"/>
          <w:szCs w:val="24"/>
        </w:rPr>
        <w:t>М.В. Сперанский</w:t>
      </w:r>
    </w:p>
    <w:p w14:paraId="3B0BC8B6" w14:textId="77777777" w:rsidR="00BD0BB9" w:rsidRPr="000E54A3" w:rsidRDefault="00BD0BB9" w:rsidP="004F1CB3">
      <w:pPr>
        <w:autoSpaceDE w:val="0"/>
        <w:autoSpaceDN w:val="0"/>
        <w:adjustRightInd w:val="0"/>
        <w:spacing w:after="0" w:line="240" w:lineRule="auto"/>
        <w:ind w:left="4820"/>
        <w:jc w:val="right"/>
        <w:outlineLvl w:val="0"/>
        <w:rPr>
          <w:rFonts w:ascii="Arial" w:hAnsi="Arial" w:cs="Arial"/>
          <w:color w:val="000000"/>
          <w:sz w:val="24"/>
          <w:szCs w:val="24"/>
        </w:rPr>
      </w:pPr>
    </w:p>
    <w:p w14:paraId="6754BFDB" w14:textId="5352E190" w:rsidR="007C42C9" w:rsidRPr="000E54A3" w:rsidRDefault="008E5789" w:rsidP="004F1CB3">
      <w:pPr>
        <w:autoSpaceDE w:val="0"/>
        <w:autoSpaceDN w:val="0"/>
        <w:adjustRightInd w:val="0"/>
        <w:spacing w:after="0" w:line="240" w:lineRule="auto"/>
        <w:ind w:left="4820"/>
        <w:jc w:val="right"/>
        <w:outlineLvl w:val="0"/>
        <w:rPr>
          <w:rFonts w:ascii="Arial" w:hAnsi="Arial" w:cs="Arial"/>
          <w:color w:val="000000"/>
          <w:sz w:val="24"/>
          <w:szCs w:val="24"/>
        </w:rPr>
      </w:pPr>
      <w:r w:rsidRPr="000E54A3">
        <w:rPr>
          <w:rFonts w:ascii="Arial" w:hAnsi="Arial" w:cs="Arial"/>
          <w:color w:val="000000"/>
          <w:sz w:val="24"/>
          <w:szCs w:val="24"/>
        </w:rPr>
        <w:t>Приложение</w:t>
      </w:r>
      <w:r w:rsidR="004F1CB3" w:rsidRPr="000E54A3">
        <w:rPr>
          <w:rFonts w:ascii="Arial" w:hAnsi="Arial" w:cs="Arial"/>
          <w:color w:val="000000"/>
          <w:sz w:val="24"/>
          <w:szCs w:val="24"/>
        </w:rPr>
        <w:t xml:space="preserve"> к постановлению Администрации </w:t>
      </w:r>
      <w:r w:rsidRPr="000E54A3">
        <w:rPr>
          <w:rFonts w:ascii="Arial" w:hAnsi="Arial" w:cs="Arial"/>
          <w:color w:val="000000"/>
          <w:sz w:val="24"/>
          <w:szCs w:val="24"/>
        </w:rPr>
        <w:t xml:space="preserve">ЗАТО г. Зеленогорска от </w:t>
      </w:r>
      <w:r w:rsidR="00311FB6" w:rsidRPr="000E54A3">
        <w:rPr>
          <w:rFonts w:ascii="Arial" w:hAnsi="Arial" w:cs="Arial"/>
          <w:color w:val="000000"/>
          <w:sz w:val="24"/>
          <w:szCs w:val="24"/>
        </w:rPr>
        <w:t>13.12.2021</w:t>
      </w:r>
      <w:r w:rsidRPr="000E54A3">
        <w:rPr>
          <w:rFonts w:ascii="Arial" w:hAnsi="Arial" w:cs="Arial"/>
          <w:color w:val="000000"/>
          <w:sz w:val="24"/>
          <w:szCs w:val="24"/>
        </w:rPr>
        <w:t xml:space="preserve"> № </w:t>
      </w:r>
      <w:r w:rsidR="00311FB6" w:rsidRPr="000E54A3">
        <w:rPr>
          <w:rFonts w:ascii="Arial" w:hAnsi="Arial" w:cs="Arial"/>
          <w:color w:val="000000"/>
          <w:sz w:val="24"/>
          <w:szCs w:val="24"/>
        </w:rPr>
        <w:t>194-п</w:t>
      </w:r>
    </w:p>
    <w:p w14:paraId="51394E67" w14:textId="77777777" w:rsidR="00064472" w:rsidRPr="000E54A3" w:rsidRDefault="00064472" w:rsidP="00064472">
      <w:pPr>
        <w:spacing w:after="0" w:line="240" w:lineRule="auto"/>
        <w:ind w:firstLine="709"/>
        <w:jc w:val="both"/>
        <w:rPr>
          <w:rFonts w:ascii="Arial" w:hAnsi="Arial" w:cs="Arial"/>
          <w:color w:val="000000"/>
          <w:sz w:val="24"/>
          <w:szCs w:val="24"/>
        </w:rPr>
      </w:pPr>
      <w:r w:rsidRPr="000E54A3">
        <w:rPr>
          <w:rFonts w:ascii="Arial" w:hAnsi="Arial" w:cs="Arial"/>
          <w:color w:val="000000"/>
          <w:sz w:val="24"/>
          <w:szCs w:val="24"/>
        </w:rPr>
        <w:t>ПАСПОРТ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424"/>
        <w:gridCol w:w="6371"/>
      </w:tblGrid>
      <w:tr w:rsidR="00064472" w:rsidRPr="000E54A3" w14:paraId="5C42C45A" w14:textId="77777777" w:rsidTr="008F7413">
        <w:tc>
          <w:tcPr>
            <w:tcW w:w="294" w:type="pct"/>
          </w:tcPr>
          <w:p w14:paraId="1E81A9C0"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1.</w:t>
            </w:r>
          </w:p>
        </w:tc>
        <w:tc>
          <w:tcPr>
            <w:tcW w:w="1297" w:type="pct"/>
          </w:tcPr>
          <w:p w14:paraId="6F59E68A"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Наименование муниципальной программы</w:t>
            </w:r>
          </w:p>
        </w:tc>
        <w:tc>
          <w:tcPr>
            <w:tcW w:w="3409" w:type="pct"/>
          </w:tcPr>
          <w:p w14:paraId="66EE3A63"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Развитие малого и среднего предпринимательства в городе Зеленогорске (далее - муниципальная программа)</w:t>
            </w:r>
          </w:p>
        </w:tc>
      </w:tr>
      <w:tr w:rsidR="00064472" w:rsidRPr="000E54A3" w14:paraId="20EB046D" w14:textId="77777777" w:rsidTr="008F7413">
        <w:tc>
          <w:tcPr>
            <w:tcW w:w="294" w:type="pct"/>
          </w:tcPr>
          <w:p w14:paraId="0873891D"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2.</w:t>
            </w:r>
          </w:p>
        </w:tc>
        <w:tc>
          <w:tcPr>
            <w:tcW w:w="1297" w:type="pct"/>
          </w:tcPr>
          <w:p w14:paraId="535FDDE6"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Основания для разработки муниципальной программы</w:t>
            </w:r>
          </w:p>
        </w:tc>
        <w:tc>
          <w:tcPr>
            <w:tcW w:w="3409" w:type="pct"/>
          </w:tcPr>
          <w:p w14:paraId="1FD09B85"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Перечень муниципальных программ города Зеленогорска, утвержденный постановлением Администрации ЗАТО г. Зеленогорск от 18.08.2023 № 172-п</w:t>
            </w:r>
          </w:p>
        </w:tc>
      </w:tr>
      <w:tr w:rsidR="00064472" w:rsidRPr="000E54A3" w14:paraId="5683DBFA" w14:textId="77777777" w:rsidTr="008F7413">
        <w:tc>
          <w:tcPr>
            <w:tcW w:w="294" w:type="pct"/>
          </w:tcPr>
          <w:p w14:paraId="73158B88"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lastRenderedPageBreak/>
              <w:t>3.</w:t>
            </w:r>
          </w:p>
        </w:tc>
        <w:tc>
          <w:tcPr>
            <w:tcW w:w="1297" w:type="pct"/>
          </w:tcPr>
          <w:p w14:paraId="1C96DA9E"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Ответственный исполнитель муниципальной программы</w:t>
            </w:r>
          </w:p>
        </w:tc>
        <w:tc>
          <w:tcPr>
            <w:tcW w:w="3409" w:type="pct"/>
          </w:tcPr>
          <w:p w14:paraId="624D9CC3"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064472" w:rsidRPr="000E54A3" w14:paraId="6003EE07" w14:textId="77777777" w:rsidTr="008F7413">
        <w:tc>
          <w:tcPr>
            <w:tcW w:w="294" w:type="pct"/>
          </w:tcPr>
          <w:p w14:paraId="1B9AD852"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4.</w:t>
            </w:r>
          </w:p>
        </w:tc>
        <w:tc>
          <w:tcPr>
            <w:tcW w:w="1297" w:type="pct"/>
          </w:tcPr>
          <w:p w14:paraId="1E6974BE"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Соисполнители муниципальной программы</w:t>
            </w:r>
          </w:p>
        </w:tc>
        <w:tc>
          <w:tcPr>
            <w:tcW w:w="3409" w:type="pct"/>
          </w:tcPr>
          <w:p w14:paraId="4EB06448"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Комитет по управлению имуществом Администрации ЗАТО г. Зеленогорск (далее – КУМИ)</w:t>
            </w:r>
          </w:p>
        </w:tc>
      </w:tr>
      <w:tr w:rsidR="00064472" w:rsidRPr="000E54A3" w14:paraId="27B33356" w14:textId="77777777" w:rsidTr="008F7413">
        <w:tc>
          <w:tcPr>
            <w:tcW w:w="294" w:type="pct"/>
          </w:tcPr>
          <w:p w14:paraId="11CF7483"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5.</w:t>
            </w:r>
          </w:p>
        </w:tc>
        <w:tc>
          <w:tcPr>
            <w:tcW w:w="1297" w:type="pct"/>
          </w:tcPr>
          <w:p w14:paraId="5EB583A1"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Перечень подпрограмм и отдельных мероприятий муниципальной программы (при наличии)</w:t>
            </w:r>
          </w:p>
        </w:tc>
        <w:tc>
          <w:tcPr>
            <w:tcW w:w="3409" w:type="pct"/>
          </w:tcPr>
          <w:p w14:paraId="7487A09C"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1. Подпрограммы отсутствуют.</w:t>
            </w:r>
          </w:p>
          <w:p w14:paraId="12297ACF"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2. Отдельные мероприятия муниципальной программы:</w:t>
            </w:r>
          </w:p>
          <w:p w14:paraId="5C590DAC"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2.1. 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14:paraId="5D736AB4"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2.2. Информационное сопровождение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через средства массовой информации, на официальном сайте Администрации ЗАТО г. Зеленогорск 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p>
          <w:p w14:paraId="125EFA64" w14:textId="77777777" w:rsidR="00246BC6" w:rsidRDefault="00246BC6" w:rsidP="008F7413">
            <w:pPr>
              <w:spacing w:after="0" w:line="240" w:lineRule="auto"/>
              <w:jc w:val="both"/>
              <w:rPr>
                <w:rFonts w:ascii="Arial" w:hAnsi="Arial" w:cs="Arial"/>
                <w:color w:val="000000" w:themeColor="text1"/>
                <w:sz w:val="24"/>
                <w:szCs w:val="24"/>
                <w:lang w:eastAsia="ru-RU"/>
              </w:rPr>
            </w:pPr>
            <w:r w:rsidRPr="000E54A3">
              <w:rPr>
                <w:rFonts w:ascii="Arial" w:hAnsi="Arial" w:cs="Arial"/>
                <w:sz w:val="24"/>
                <w:szCs w:val="24"/>
                <w:lang w:eastAsia="ru-RU"/>
              </w:rPr>
              <w:t>2.3. </w:t>
            </w:r>
            <w:r w:rsidRPr="000E54A3">
              <w:rPr>
                <w:rFonts w:ascii="Arial" w:hAnsi="Arial" w:cs="Arial"/>
                <w:color w:val="000000" w:themeColor="text1"/>
                <w:sz w:val="24"/>
                <w:szCs w:val="24"/>
                <w:lang w:eastAsia="ru-RU"/>
              </w:rPr>
              <w:t>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5F6E5B58" w14:textId="60B88938" w:rsidR="000E54A3" w:rsidRPr="000E54A3" w:rsidRDefault="000E54A3" w:rsidP="008F7413">
            <w:pPr>
              <w:spacing w:after="0" w:line="240" w:lineRule="auto"/>
              <w:jc w:val="both"/>
              <w:rPr>
                <w:rFonts w:ascii="Arial" w:hAnsi="Arial" w:cs="Arial"/>
                <w:color w:val="000000"/>
                <w:sz w:val="24"/>
                <w:szCs w:val="24"/>
              </w:rPr>
            </w:pPr>
            <w:r w:rsidRPr="00A006AD">
              <w:rPr>
                <w:rFonts w:ascii="Arial" w:hAnsi="Arial" w:cs="Arial"/>
                <w:sz w:val="24"/>
                <w:szCs w:val="24"/>
                <w:lang w:eastAsia="ru-RU"/>
              </w:rPr>
              <w:t>2.4. </w:t>
            </w:r>
            <w:r w:rsidRPr="00A006AD">
              <w:rPr>
                <w:rFonts w:ascii="Arial" w:hAnsi="Arial" w:cs="Arial"/>
                <w:color w:val="000000" w:themeColor="text1"/>
                <w:sz w:val="24"/>
                <w:szCs w:val="24"/>
                <w:lang w:eastAsia="ru-RU"/>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r>
      <w:tr w:rsidR="00064472" w:rsidRPr="000E54A3" w14:paraId="2C50A952" w14:textId="77777777" w:rsidTr="008F7413">
        <w:tc>
          <w:tcPr>
            <w:tcW w:w="294" w:type="pct"/>
          </w:tcPr>
          <w:p w14:paraId="20C52118"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6.</w:t>
            </w:r>
          </w:p>
        </w:tc>
        <w:tc>
          <w:tcPr>
            <w:tcW w:w="1297" w:type="pct"/>
          </w:tcPr>
          <w:p w14:paraId="459347B2"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Цель муниципальной программы</w:t>
            </w:r>
          </w:p>
        </w:tc>
        <w:tc>
          <w:tcPr>
            <w:tcW w:w="3409" w:type="pct"/>
          </w:tcPr>
          <w:p w14:paraId="3E32576C"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 xml:space="preserve">Обеспечение благоприятных условий для развития субъектов малого и среднего предпринимательства </w:t>
            </w:r>
          </w:p>
        </w:tc>
      </w:tr>
      <w:tr w:rsidR="00064472" w:rsidRPr="000E54A3" w14:paraId="40621A0C" w14:textId="77777777" w:rsidTr="008F7413">
        <w:tc>
          <w:tcPr>
            <w:tcW w:w="294" w:type="pct"/>
          </w:tcPr>
          <w:p w14:paraId="2D7C7586"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7.</w:t>
            </w:r>
          </w:p>
        </w:tc>
        <w:tc>
          <w:tcPr>
            <w:tcW w:w="1297" w:type="pct"/>
          </w:tcPr>
          <w:p w14:paraId="1AB55B24"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Задачи муниципальной программы</w:t>
            </w:r>
          </w:p>
        </w:tc>
        <w:tc>
          <w:tcPr>
            <w:tcW w:w="3409" w:type="pct"/>
          </w:tcPr>
          <w:p w14:paraId="3A76362A"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1. Имущественная поддержка субъектов малого и среднего предпринимательства.</w:t>
            </w:r>
          </w:p>
          <w:p w14:paraId="3878E168"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2. Информационная поддержка субъектов малого и среднего предпринимательства.</w:t>
            </w:r>
          </w:p>
          <w:p w14:paraId="6408CB0A" w14:textId="73762D12" w:rsidR="00246BC6" w:rsidRPr="000E54A3" w:rsidRDefault="00246BC6" w:rsidP="008F7413">
            <w:pPr>
              <w:spacing w:after="0" w:line="240" w:lineRule="auto"/>
              <w:jc w:val="both"/>
              <w:rPr>
                <w:rFonts w:ascii="Arial" w:hAnsi="Arial" w:cs="Arial"/>
                <w:color w:val="000000"/>
                <w:sz w:val="24"/>
                <w:szCs w:val="24"/>
              </w:rPr>
            </w:pPr>
            <w:r w:rsidRPr="000E54A3">
              <w:rPr>
                <w:rFonts w:ascii="Arial" w:hAnsi="Arial" w:cs="Arial"/>
                <w:color w:val="000000" w:themeColor="text1"/>
                <w:sz w:val="24"/>
                <w:szCs w:val="24"/>
                <w:lang w:eastAsia="ru-RU"/>
              </w:rPr>
              <w:t>3. Финансовая поддержка субъектов малого и среднего предпринимательства.</w:t>
            </w:r>
          </w:p>
        </w:tc>
      </w:tr>
      <w:tr w:rsidR="00064472" w:rsidRPr="000E54A3" w14:paraId="5714A34E" w14:textId="77777777" w:rsidTr="008F7413">
        <w:tc>
          <w:tcPr>
            <w:tcW w:w="294" w:type="pct"/>
          </w:tcPr>
          <w:p w14:paraId="0E8E08EB"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lastRenderedPageBreak/>
              <w:t>8.</w:t>
            </w:r>
          </w:p>
        </w:tc>
        <w:tc>
          <w:tcPr>
            <w:tcW w:w="1297" w:type="pct"/>
          </w:tcPr>
          <w:p w14:paraId="79F8C894"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Этапы и сроки реализации муниципальной программы</w:t>
            </w:r>
          </w:p>
        </w:tc>
        <w:tc>
          <w:tcPr>
            <w:tcW w:w="3409" w:type="pct"/>
          </w:tcPr>
          <w:p w14:paraId="5833D238" w14:textId="77777777" w:rsidR="00064472" w:rsidRPr="000E54A3" w:rsidRDefault="00064472" w:rsidP="008F7413">
            <w:pPr>
              <w:spacing w:after="0" w:line="240" w:lineRule="auto"/>
              <w:jc w:val="both"/>
              <w:rPr>
                <w:rFonts w:ascii="Arial" w:hAnsi="Arial" w:cs="Arial"/>
                <w:color w:val="000000"/>
                <w:sz w:val="24"/>
                <w:szCs w:val="24"/>
                <w:lang w:val="en-US"/>
              </w:rPr>
            </w:pPr>
            <w:r w:rsidRPr="000E54A3">
              <w:rPr>
                <w:rFonts w:ascii="Arial" w:hAnsi="Arial" w:cs="Arial"/>
                <w:color w:val="000000"/>
                <w:sz w:val="24"/>
                <w:szCs w:val="24"/>
              </w:rPr>
              <w:t>01.01.202</w:t>
            </w:r>
            <w:r w:rsidRPr="000E54A3">
              <w:rPr>
                <w:rFonts w:ascii="Arial" w:hAnsi="Arial" w:cs="Arial"/>
                <w:color w:val="000000"/>
                <w:sz w:val="24"/>
                <w:szCs w:val="24"/>
                <w:lang w:val="en-US"/>
              </w:rPr>
              <w:t>2</w:t>
            </w:r>
            <w:r w:rsidRPr="000E54A3">
              <w:rPr>
                <w:rFonts w:ascii="Arial" w:hAnsi="Arial" w:cs="Arial"/>
                <w:color w:val="000000"/>
                <w:sz w:val="24"/>
                <w:szCs w:val="24"/>
              </w:rPr>
              <w:t xml:space="preserve"> – 31.12.202</w:t>
            </w:r>
            <w:r w:rsidRPr="000E54A3">
              <w:rPr>
                <w:rFonts w:ascii="Arial" w:hAnsi="Arial" w:cs="Arial"/>
                <w:color w:val="000000"/>
                <w:sz w:val="24"/>
                <w:szCs w:val="24"/>
                <w:lang w:val="en-US"/>
              </w:rPr>
              <w:t>7</w:t>
            </w:r>
          </w:p>
        </w:tc>
      </w:tr>
      <w:tr w:rsidR="00064472" w:rsidRPr="000E54A3" w14:paraId="5FB2F1A5" w14:textId="77777777" w:rsidTr="008F7413">
        <w:tc>
          <w:tcPr>
            <w:tcW w:w="294" w:type="pct"/>
          </w:tcPr>
          <w:p w14:paraId="4DC9D5EE"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9.</w:t>
            </w:r>
          </w:p>
        </w:tc>
        <w:tc>
          <w:tcPr>
            <w:tcW w:w="1297" w:type="pct"/>
          </w:tcPr>
          <w:p w14:paraId="5320E932"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Перечень целевых показателей и показателей результативности муниципальной программы</w:t>
            </w:r>
          </w:p>
        </w:tc>
        <w:tc>
          <w:tcPr>
            <w:tcW w:w="3409" w:type="pct"/>
          </w:tcPr>
          <w:p w14:paraId="309F05EC" w14:textId="77777777" w:rsidR="00064472" w:rsidRPr="000E54A3" w:rsidRDefault="00064472" w:rsidP="008F7413">
            <w:pPr>
              <w:spacing w:after="0" w:line="240" w:lineRule="auto"/>
              <w:jc w:val="both"/>
              <w:rPr>
                <w:rFonts w:ascii="Arial" w:hAnsi="Arial" w:cs="Arial"/>
                <w:color w:val="000000"/>
                <w:sz w:val="24"/>
                <w:szCs w:val="24"/>
              </w:rPr>
            </w:pPr>
            <w:r w:rsidRPr="000E54A3">
              <w:rPr>
                <w:rFonts w:ascii="Arial" w:hAnsi="Arial" w:cs="Arial"/>
                <w:color w:val="000000"/>
                <w:sz w:val="24"/>
                <w:szCs w:val="24"/>
              </w:rPr>
              <w:t>Приведен в приложении № 1 к муниципальной программе.</w:t>
            </w:r>
          </w:p>
        </w:tc>
      </w:tr>
      <w:tr w:rsidR="000E54A3" w:rsidRPr="000E54A3" w14:paraId="0192E4AC" w14:textId="77777777" w:rsidTr="008F7413">
        <w:tc>
          <w:tcPr>
            <w:tcW w:w="294" w:type="pct"/>
          </w:tcPr>
          <w:p w14:paraId="6EED28A5" w14:textId="77777777" w:rsidR="000E54A3" w:rsidRPr="000E54A3" w:rsidRDefault="000E54A3" w:rsidP="000E54A3">
            <w:pPr>
              <w:spacing w:after="0" w:line="240" w:lineRule="auto"/>
              <w:jc w:val="both"/>
              <w:rPr>
                <w:rFonts w:ascii="Arial" w:hAnsi="Arial" w:cs="Arial"/>
                <w:color w:val="000000"/>
                <w:sz w:val="24"/>
                <w:szCs w:val="24"/>
              </w:rPr>
            </w:pPr>
            <w:r w:rsidRPr="000E54A3">
              <w:rPr>
                <w:rFonts w:ascii="Arial" w:hAnsi="Arial" w:cs="Arial"/>
                <w:color w:val="000000"/>
                <w:sz w:val="24"/>
                <w:szCs w:val="24"/>
              </w:rPr>
              <w:t>10.</w:t>
            </w:r>
          </w:p>
        </w:tc>
        <w:tc>
          <w:tcPr>
            <w:tcW w:w="1297" w:type="pct"/>
          </w:tcPr>
          <w:p w14:paraId="1B3D3CC0" w14:textId="77777777" w:rsidR="000E54A3" w:rsidRPr="000E54A3" w:rsidRDefault="000E54A3" w:rsidP="000E54A3">
            <w:pPr>
              <w:spacing w:after="0" w:line="240" w:lineRule="auto"/>
              <w:jc w:val="both"/>
              <w:rPr>
                <w:rFonts w:ascii="Arial" w:hAnsi="Arial" w:cs="Arial"/>
                <w:color w:val="000000"/>
                <w:sz w:val="24"/>
                <w:szCs w:val="24"/>
              </w:rPr>
            </w:pPr>
            <w:r w:rsidRPr="000E54A3">
              <w:rPr>
                <w:rFonts w:ascii="Arial" w:hAnsi="Arial" w:cs="Arial"/>
                <w:color w:val="000000"/>
                <w:sz w:val="24"/>
                <w:szCs w:val="24"/>
              </w:rPr>
              <w:t>Ресурсное обеспечение муниципальной программы</w:t>
            </w:r>
          </w:p>
        </w:tc>
        <w:tc>
          <w:tcPr>
            <w:tcW w:w="3409" w:type="pct"/>
          </w:tcPr>
          <w:p w14:paraId="6DBC31C7"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 xml:space="preserve">Общий объем бюджетных ассигнований на реализацию муниципальной программы составляет </w:t>
            </w:r>
          </w:p>
          <w:p w14:paraId="67CEA27E" w14:textId="77777777" w:rsidR="000E54A3" w:rsidRPr="00A006AD" w:rsidRDefault="000E54A3" w:rsidP="000E54A3">
            <w:pPr>
              <w:spacing w:after="0" w:line="240" w:lineRule="auto"/>
              <w:jc w:val="both"/>
              <w:rPr>
                <w:rFonts w:ascii="Arial" w:hAnsi="Arial" w:cs="Arial"/>
                <w:color w:val="000000"/>
                <w:sz w:val="24"/>
                <w:szCs w:val="24"/>
                <w:lang w:eastAsia="ru-RU"/>
              </w:rPr>
            </w:pPr>
            <w:r w:rsidRPr="00A006AD">
              <w:rPr>
                <w:rFonts w:ascii="Arial" w:hAnsi="Arial" w:cs="Arial"/>
                <w:color w:val="000000"/>
                <w:sz w:val="24"/>
                <w:szCs w:val="24"/>
              </w:rPr>
              <w:t>6 748,55293 тыс. рублей, в том числе по годам:</w:t>
            </w:r>
          </w:p>
          <w:p w14:paraId="7D3C97B5"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2025 год – 6 748,55293 тыс. рублей;</w:t>
            </w:r>
          </w:p>
          <w:p w14:paraId="1894F617"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2026 год – 0,0 тыс. рублей;</w:t>
            </w:r>
          </w:p>
          <w:p w14:paraId="25B1833C"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2027 год – 0,0 тыс. рублей.</w:t>
            </w:r>
          </w:p>
          <w:p w14:paraId="26045516"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 xml:space="preserve">Объем средств краевого бюджета составляет </w:t>
            </w:r>
          </w:p>
          <w:p w14:paraId="0F4100FD"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6 390,55293 тыс. рублей, в том числе по годам:</w:t>
            </w:r>
          </w:p>
          <w:p w14:paraId="4BCFB523"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2025 год – 6 390,55293 тыс. рублей;</w:t>
            </w:r>
          </w:p>
          <w:p w14:paraId="7A64E7A3"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2026 год – 0,0 тыс. рублей;</w:t>
            </w:r>
          </w:p>
          <w:p w14:paraId="0C1755F3"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2027 год – 0,0 рублей.</w:t>
            </w:r>
          </w:p>
          <w:p w14:paraId="7648F6F5"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Объем средств местного бюджета составляет 358,0 тыс. рублей, в том числе по годам:</w:t>
            </w:r>
          </w:p>
          <w:p w14:paraId="6837113C"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2025 год – 358,0 тыс. рублей;</w:t>
            </w:r>
          </w:p>
          <w:p w14:paraId="239D0AEF" w14:textId="77777777" w:rsidR="000E54A3" w:rsidRPr="00A006AD"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2026 год – 0,0 тыс. рублей;</w:t>
            </w:r>
          </w:p>
          <w:p w14:paraId="17506081" w14:textId="5AB92806" w:rsidR="000E54A3" w:rsidRPr="000E54A3" w:rsidRDefault="000E54A3" w:rsidP="000E54A3">
            <w:pPr>
              <w:spacing w:after="0" w:line="240" w:lineRule="auto"/>
              <w:jc w:val="both"/>
              <w:rPr>
                <w:rFonts w:ascii="Arial" w:hAnsi="Arial" w:cs="Arial"/>
                <w:color w:val="000000"/>
                <w:sz w:val="24"/>
                <w:szCs w:val="24"/>
              </w:rPr>
            </w:pPr>
            <w:r w:rsidRPr="00A006AD">
              <w:rPr>
                <w:rFonts w:ascii="Arial" w:hAnsi="Arial" w:cs="Arial"/>
                <w:color w:val="000000"/>
                <w:sz w:val="24"/>
                <w:szCs w:val="24"/>
              </w:rPr>
              <w:t>2027 год – 0,0 тыс. рублей.</w:t>
            </w:r>
          </w:p>
        </w:tc>
      </w:tr>
    </w:tbl>
    <w:p w14:paraId="7823EF8A" w14:textId="77777777" w:rsidR="00064472" w:rsidRPr="000E54A3" w:rsidRDefault="00064472" w:rsidP="00064472">
      <w:pPr>
        <w:tabs>
          <w:tab w:val="left" w:pos="0"/>
        </w:tabs>
        <w:autoSpaceDE w:val="0"/>
        <w:autoSpaceDN w:val="0"/>
        <w:adjustRightInd w:val="0"/>
        <w:spacing w:after="0" w:line="240" w:lineRule="auto"/>
        <w:ind w:firstLine="709"/>
        <w:contextualSpacing/>
        <w:jc w:val="both"/>
        <w:rPr>
          <w:rFonts w:ascii="Arial" w:hAnsi="Arial" w:cs="Arial"/>
          <w:sz w:val="24"/>
          <w:szCs w:val="24"/>
        </w:rPr>
      </w:pPr>
      <w:r w:rsidRPr="000E54A3">
        <w:rPr>
          <w:rFonts w:ascii="Arial" w:hAnsi="Arial" w:cs="Arial"/>
          <w:sz w:val="24"/>
          <w:szCs w:val="24"/>
        </w:rPr>
        <w:t>1. Характеристика текущего состояния сферы малого и среднего предпринимательства города Зеленогорска, цель, задачи и сроки реализации муниципальной программы</w:t>
      </w:r>
    </w:p>
    <w:p w14:paraId="15A96EE8" w14:textId="77777777" w:rsidR="00064472" w:rsidRPr="000E54A3" w:rsidRDefault="00064472" w:rsidP="00064472">
      <w:pPr>
        <w:tabs>
          <w:tab w:val="left" w:pos="0"/>
        </w:tabs>
        <w:autoSpaceDE w:val="0"/>
        <w:autoSpaceDN w:val="0"/>
        <w:adjustRightInd w:val="0"/>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Малый и средний бизнес играет значительную роль в решении экономических и социальных задач города, способствует созданию новых рабочих мест, насыщению потребительского рынка товарами и услугами.</w:t>
      </w:r>
    </w:p>
    <w:p w14:paraId="201071CE"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Текущее состояние социально-экономического развития сферы малого и среднего предпринимательства в городе Зеленогорске характеризуется следующими основными показателями.</w:t>
      </w:r>
    </w:p>
    <w:p w14:paraId="31EAB62A"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 xml:space="preserve">По состоянию на 01.01.2024 в г. Зеленогорске зарегистрировано 1 452 субъекта малого и среднего предпринимательства (322 малых предприятия, 6 средних предприятий и 1 124 индивидуального предпринимателя). Отраслевая структура субъектов малого и среднего предпринимательства в целом остается неизменной на протяжении нескольких лет и коррелирует с отраслевой структурой по России и Красноярскому краю (более 40% осуществляют деятельность в сфере торговли). Численность занятых в сфере малого и среднего предпринимательства, включая индивидуальных предпринимателей и самозанятых граждан, составила 7 310 человек. Оборот предприятий малого и среднего предпринимательства (с учетом микропредприятий) за 2023 год составил 6,6 млрд рублей. Вклад сектора малого и среднего предпринимательства в общем объеме оборота всех организаций города составил 14,0 %. </w:t>
      </w:r>
    </w:p>
    <w:p w14:paraId="145B4A4B"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Существует ряд факторов, сдерживающих развитие малого и среднего предпринимательства:</w:t>
      </w:r>
    </w:p>
    <w:p w14:paraId="0D3DDB58"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lastRenderedPageBreak/>
        <w:t>- затруднение доступа для субъектов малого и среднего предпринимательства к финансово-кредитным и иным материальным ресурсам;</w:t>
      </w:r>
    </w:p>
    <w:p w14:paraId="19146602"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 дефицит квалифицированных кадров в сфере малого и среднего предпринимательства, отсутствие управленческого опыта у субъектов малого и среднего предпринимательства;</w:t>
      </w:r>
    </w:p>
    <w:p w14:paraId="3E9A268E"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 неразвитость культуры предпринимательства.</w:t>
      </w:r>
    </w:p>
    <w:p w14:paraId="3AC5E888"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В то же время факторами, способствующими развитию малого и среднего предпринимательства в городе, являются:</w:t>
      </w:r>
    </w:p>
    <w:p w14:paraId="5576862B"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 наличие свободных офисных, складских и производственных площадей, инженерных коммуникаций и другой инфраструктуры для размещения различных видов производств на территории города;</w:t>
      </w:r>
    </w:p>
    <w:p w14:paraId="3F05F484"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w:t>
      </w:r>
      <w:r w:rsidRPr="000E54A3">
        <w:rPr>
          <w:rFonts w:ascii="Arial" w:hAnsi="Arial" w:cs="Arial"/>
          <w:sz w:val="24"/>
          <w:szCs w:val="24"/>
        </w:rPr>
        <w:t> </w:t>
      </w:r>
      <w:r w:rsidRPr="000E54A3">
        <w:rPr>
          <w:rFonts w:ascii="Arial" w:hAnsi="Arial" w:cs="Arial"/>
          <w:color w:val="000000"/>
          <w:sz w:val="24"/>
          <w:szCs w:val="24"/>
        </w:rPr>
        <w:t>наличие энергоресурсов для размещения энергоемких производств на территории города;</w:t>
      </w:r>
    </w:p>
    <w:p w14:paraId="62823E13"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 наличие инфраструктуры поддержки субъектов малого и среднего предпринимательства федерального, регионального и местного уровня;</w:t>
      </w:r>
    </w:p>
    <w:p w14:paraId="39943BBD"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 наличие специальных условий финансовой поддержки субъектов малого и среднего предпринимательства для моногородов.</w:t>
      </w:r>
    </w:p>
    <w:p w14:paraId="06C49D87"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 xml:space="preserve">Поддержка и содействие развитию субъектов малого и среднего предпринимательства – одна из основных задач органов власти. </w:t>
      </w:r>
    </w:p>
    <w:p w14:paraId="3FDBEBAE"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В Красноярском крае создана целостная система государственной поддержки малого и среднего предпринимательства, включающая реализацию финансовых и нефинансовых мер поддержки субъектов малого и среднего предпринимательства. Меры, направленные на создание благоприятных условий для развития предпринимательства, направлены в том числе на создание устойчивой системы инфраструктурной поддержки малого и среднего предпринимательства.</w:t>
      </w:r>
    </w:p>
    <w:p w14:paraId="72ED4F6B"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Основным элементом инфраструктуры поддержки субъектов малого и среднего предпринимательства на территории города является филиал центра «Мой бизнес» АНО «Красноярский краевой центр развития бизнеса и микрокредитная компания» (далее – Центр «Мой бизнес»). Субъекты малого и среднего предпринимательства, самозанятые граждане, а также, кто планирует начать собственное дело, в режиме «одного окна» могут пользоваться различными услугами для бизнеса, узнать обо всех федеральных, региональных и муниципальных мерах поддержки. В Центре «Мой бизнес» работают два бизнес-окна, представлен полный спектр услуг и мер поддержки организаций инфраструктуры содействия развитию предпринимательства. Здесь предприниматели могут получить заемные средства, поручительства по банковским кредитам и гарантиям, информационно-консультационные и консалтинговые услуги. Всего предпринимателям доступно более 300 видов услуг.</w:t>
      </w:r>
    </w:p>
    <w:p w14:paraId="150CBA94" w14:textId="77777777" w:rsidR="00064472" w:rsidRPr="000E54A3" w:rsidRDefault="00064472" w:rsidP="00064472">
      <w:pPr>
        <w:spacing w:after="0" w:line="240" w:lineRule="auto"/>
        <w:ind w:firstLine="709"/>
        <w:contextualSpacing/>
        <w:jc w:val="both"/>
        <w:rPr>
          <w:rFonts w:ascii="Arial" w:hAnsi="Arial" w:cs="Arial"/>
          <w:sz w:val="24"/>
          <w:szCs w:val="24"/>
        </w:rPr>
      </w:pPr>
      <w:r w:rsidRPr="000E54A3">
        <w:rPr>
          <w:rFonts w:ascii="Arial" w:hAnsi="Arial" w:cs="Arial"/>
          <w:sz w:val="24"/>
          <w:szCs w:val="24"/>
        </w:rPr>
        <w:t>Реализация муниципальной программы направлена на достижение цели по обеспечению благоприятных условий для развития субъектов малого и среднего предпринимательства.</w:t>
      </w:r>
    </w:p>
    <w:p w14:paraId="245E793D" w14:textId="77777777" w:rsidR="00064472" w:rsidRPr="000E54A3" w:rsidRDefault="00064472" w:rsidP="00064472">
      <w:pPr>
        <w:spacing w:after="0" w:line="240" w:lineRule="auto"/>
        <w:ind w:firstLine="709"/>
        <w:contextualSpacing/>
        <w:jc w:val="both"/>
        <w:rPr>
          <w:rFonts w:ascii="Arial" w:hAnsi="Arial" w:cs="Arial"/>
          <w:sz w:val="24"/>
          <w:szCs w:val="24"/>
        </w:rPr>
      </w:pPr>
      <w:r w:rsidRPr="000E54A3">
        <w:rPr>
          <w:rFonts w:ascii="Arial" w:hAnsi="Arial" w:cs="Arial"/>
          <w:sz w:val="24"/>
          <w:szCs w:val="24"/>
        </w:rPr>
        <w:t>В рамках ее реализации осуществляются мероприятия, направленные на достижение следующих задач:</w:t>
      </w:r>
    </w:p>
    <w:p w14:paraId="575DD8D9" w14:textId="77777777" w:rsidR="00064472" w:rsidRPr="000E54A3" w:rsidRDefault="00064472" w:rsidP="00064472">
      <w:pPr>
        <w:spacing w:after="0" w:line="240" w:lineRule="auto"/>
        <w:ind w:firstLine="709"/>
        <w:contextualSpacing/>
        <w:jc w:val="both"/>
        <w:rPr>
          <w:rFonts w:ascii="Arial" w:hAnsi="Arial" w:cs="Arial"/>
          <w:sz w:val="24"/>
          <w:szCs w:val="24"/>
        </w:rPr>
      </w:pPr>
      <w:r w:rsidRPr="000E54A3">
        <w:rPr>
          <w:rFonts w:ascii="Arial" w:hAnsi="Arial" w:cs="Arial"/>
          <w:sz w:val="24"/>
          <w:szCs w:val="24"/>
        </w:rPr>
        <w:t>- имущественная поддержка субъектов малого и среднего предпринимательства;</w:t>
      </w:r>
    </w:p>
    <w:p w14:paraId="4654E5CE" w14:textId="38EE449A" w:rsidR="00064472" w:rsidRPr="000E54A3" w:rsidRDefault="00064472" w:rsidP="00064472">
      <w:pPr>
        <w:spacing w:after="0" w:line="240" w:lineRule="auto"/>
        <w:ind w:firstLine="709"/>
        <w:contextualSpacing/>
        <w:jc w:val="both"/>
        <w:rPr>
          <w:rFonts w:ascii="Arial" w:hAnsi="Arial" w:cs="Arial"/>
          <w:sz w:val="24"/>
          <w:szCs w:val="24"/>
        </w:rPr>
      </w:pPr>
      <w:r w:rsidRPr="000E54A3">
        <w:rPr>
          <w:rFonts w:ascii="Arial" w:hAnsi="Arial" w:cs="Arial"/>
          <w:sz w:val="24"/>
          <w:szCs w:val="24"/>
        </w:rPr>
        <w:t>- информационная поддержка для субъектов малого</w:t>
      </w:r>
      <w:r w:rsidR="0024416C" w:rsidRPr="000E54A3">
        <w:rPr>
          <w:rFonts w:ascii="Arial" w:hAnsi="Arial" w:cs="Arial"/>
          <w:sz w:val="24"/>
          <w:szCs w:val="24"/>
        </w:rPr>
        <w:t xml:space="preserve"> и среднего предпринимательства;</w:t>
      </w:r>
    </w:p>
    <w:p w14:paraId="27CA94E6" w14:textId="3806D37F" w:rsidR="0024416C" w:rsidRPr="000E54A3" w:rsidRDefault="0024416C" w:rsidP="00064472">
      <w:pPr>
        <w:spacing w:after="0" w:line="240" w:lineRule="auto"/>
        <w:ind w:firstLine="709"/>
        <w:contextualSpacing/>
        <w:jc w:val="both"/>
        <w:rPr>
          <w:rFonts w:ascii="Arial" w:hAnsi="Arial" w:cs="Arial"/>
          <w:sz w:val="24"/>
          <w:szCs w:val="24"/>
        </w:rPr>
      </w:pPr>
      <w:r w:rsidRPr="000E54A3">
        <w:rPr>
          <w:rFonts w:ascii="Arial" w:hAnsi="Arial" w:cs="Arial"/>
          <w:color w:val="000000"/>
          <w:sz w:val="24"/>
          <w:szCs w:val="24"/>
        </w:rPr>
        <w:t>- финансовая поддержка субъектов малого и среднего предпринимательства.</w:t>
      </w:r>
    </w:p>
    <w:p w14:paraId="4200FC08" w14:textId="77777777" w:rsidR="00064472" w:rsidRPr="000E54A3" w:rsidRDefault="00064472" w:rsidP="00064472">
      <w:pPr>
        <w:autoSpaceDE w:val="0"/>
        <w:autoSpaceDN w:val="0"/>
        <w:adjustRightInd w:val="0"/>
        <w:spacing w:after="0" w:line="240" w:lineRule="auto"/>
        <w:ind w:firstLine="709"/>
        <w:contextualSpacing/>
        <w:jc w:val="both"/>
        <w:rPr>
          <w:rFonts w:ascii="Arial" w:hAnsi="Arial" w:cs="Arial"/>
          <w:sz w:val="24"/>
          <w:szCs w:val="24"/>
        </w:rPr>
      </w:pPr>
      <w:r w:rsidRPr="000E54A3">
        <w:rPr>
          <w:rFonts w:ascii="Arial" w:hAnsi="Arial" w:cs="Arial"/>
          <w:sz w:val="24"/>
          <w:szCs w:val="24"/>
        </w:rPr>
        <w:t>2. Перечень целевых показателей и показателей результативности муниципальной программы</w:t>
      </w:r>
    </w:p>
    <w:p w14:paraId="3AD1A3D6" w14:textId="77777777" w:rsidR="00064472" w:rsidRPr="000E54A3" w:rsidRDefault="00064472" w:rsidP="00064472">
      <w:pPr>
        <w:spacing w:after="0" w:line="240" w:lineRule="auto"/>
        <w:ind w:firstLine="708"/>
        <w:contextualSpacing/>
        <w:jc w:val="both"/>
        <w:rPr>
          <w:rFonts w:ascii="Arial" w:hAnsi="Arial" w:cs="Arial"/>
          <w:color w:val="000000"/>
          <w:sz w:val="24"/>
          <w:szCs w:val="24"/>
        </w:rPr>
      </w:pPr>
      <w:r w:rsidRPr="000E54A3">
        <w:rPr>
          <w:rFonts w:ascii="Arial" w:hAnsi="Arial" w:cs="Arial"/>
          <w:color w:val="000000"/>
          <w:sz w:val="24"/>
          <w:szCs w:val="24"/>
        </w:rPr>
        <w:lastRenderedPageBreak/>
        <w:t>Перечень целевых показателей и показателей результативности муниципальной программы приведен в приложении № 1 к муниципальной программе.</w:t>
      </w:r>
    </w:p>
    <w:p w14:paraId="704756BF" w14:textId="77777777" w:rsidR="0024416C" w:rsidRPr="000E54A3" w:rsidRDefault="0024416C" w:rsidP="0024416C">
      <w:pPr>
        <w:autoSpaceDE w:val="0"/>
        <w:autoSpaceDN w:val="0"/>
        <w:adjustRightInd w:val="0"/>
        <w:spacing w:after="0" w:line="240" w:lineRule="auto"/>
        <w:ind w:firstLine="709"/>
        <w:contextualSpacing/>
        <w:jc w:val="both"/>
        <w:rPr>
          <w:rFonts w:ascii="Arial" w:hAnsi="Arial" w:cs="Arial"/>
          <w:sz w:val="24"/>
          <w:szCs w:val="24"/>
        </w:rPr>
      </w:pPr>
      <w:r w:rsidRPr="000E54A3">
        <w:rPr>
          <w:rFonts w:ascii="Arial" w:hAnsi="Arial" w:cs="Arial"/>
          <w:sz w:val="24"/>
          <w:szCs w:val="24"/>
        </w:rPr>
        <w:t>3. Ресурсное обеспечение муниципальной программы</w:t>
      </w:r>
    </w:p>
    <w:p w14:paraId="7BD7C875" w14:textId="77777777" w:rsidR="0024416C" w:rsidRPr="000E54A3" w:rsidRDefault="0024416C" w:rsidP="0024416C">
      <w:pPr>
        <w:spacing w:after="0" w:line="240" w:lineRule="auto"/>
        <w:ind w:firstLine="709"/>
        <w:jc w:val="both"/>
        <w:rPr>
          <w:rFonts w:ascii="Arial" w:hAnsi="Arial" w:cs="Arial"/>
          <w:color w:val="000000"/>
          <w:sz w:val="24"/>
          <w:szCs w:val="24"/>
        </w:rPr>
      </w:pPr>
      <w:r w:rsidRPr="000E54A3">
        <w:rPr>
          <w:rFonts w:ascii="Arial" w:hAnsi="Arial" w:cs="Arial"/>
          <w:color w:val="000000"/>
          <w:sz w:val="24"/>
          <w:szCs w:val="24"/>
        </w:rPr>
        <w:t>3.1. Информация о распределении планируемых объемов финансирования по отдельным мероприятиям муниципальной программы представлена в приложении № 2 к муниципальной программе.</w:t>
      </w:r>
    </w:p>
    <w:p w14:paraId="3E053E36" w14:textId="77777777" w:rsidR="0024416C" w:rsidRPr="000E54A3" w:rsidRDefault="0024416C" w:rsidP="0024416C">
      <w:pPr>
        <w:tabs>
          <w:tab w:val="left" w:pos="0"/>
        </w:tabs>
        <w:autoSpaceDE w:val="0"/>
        <w:autoSpaceDN w:val="0"/>
        <w:adjustRightInd w:val="0"/>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3.2. Информация о распределении планируемых объемов финансирования муниципальной программы по источникам финансирования представлена в приложении № 3 к муниципальной программе.</w:t>
      </w:r>
    </w:p>
    <w:p w14:paraId="7D25CD56" w14:textId="6A307821" w:rsidR="00064472" w:rsidRPr="000E54A3" w:rsidRDefault="00064472" w:rsidP="0024416C">
      <w:pPr>
        <w:tabs>
          <w:tab w:val="left" w:pos="0"/>
        </w:tabs>
        <w:autoSpaceDE w:val="0"/>
        <w:autoSpaceDN w:val="0"/>
        <w:adjustRightInd w:val="0"/>
        <w:spacing w:after="0" w:line="240" w:lineRule="auto"/>
        <w:ind w:firstLine="709"/>
        <w:contextualSpacing/>
        <w:jc w:val="both"/>
        <w:rPr>
          <w:rFonts w:ascii="Arial" w:hAnsi="Arial" w:cs="Arial"/>
          <w:sz w:val="24"/>
          <w:szCs w:val="24"/>
        </w:rPr>
      </w:pPr>
      <w:r w:rsidRPr="000E54A3">
        <w:rPr>
          <w:rFonts w:ascii="Arial" w:hAnsi="Arial" w:cs="Arial"/>
          <w:sz w:val="24"/>
          <w:szCs w:val="24"/>
        </w:rPr>
        <w:t>4. Механизм реализации мероприятий муниципальной программы</w:t>
      </w:r>
    </w:p>
    <w:p w14:paraId="2E435E3F"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4.1. Муниципальная программа предусматривает следующие отдельные мероприятия:</w:t>
      </w:r>
    </w:p>
    <w:p w14:paraId="6983500E" w14:textId="77777777" w:rsidR="00064472" w:rsidRPr="000E54A3" w:rsidRDefault="00064472" w:rsidP="00064472">
      <w:pPr>
        <w:widowControl w:val="0"/>
        <w:autoSpaceDE w:val="0"/>
        <w:autoSpaceDN w:val="0"/>
        <w:adjustRightInd w:val="0"/>
        <w:spacing w:after="0" w:line="240" w:lineRule="auto"/>
        <w:ind w:firstLine="709"/>
        <w:jc w:val="both"/>
        <w:outlineLvl w:val="0"/>
        <w:rPr>
          <w:rFonts w:ascii="Arial" w:hAnsi="Arial" w:cs="Arial"/>
          <w:color w:val="000000"/>
          <w:sz w:val="24"/>
          <w:szCs w:val="24"/>
        </w:rPr>
      </w:pPr>
      <w:r w:rsidRPr="000E54A3">
        <w:rPr>
          <w:rFonts w:ascii="Arial" w:hAnsi="Arial" w:cs="Arial"/>
          <w:color w:val="000000"/>
          <w:sz w:val="24"/>
          <w:szCs w:val="24"/>
        </w:rPr>
        <w:t>- 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14:paraId="6DA319A0" w14:textId="47D871C1" w:rsidR="00064472" w:rsidRPr="000E54A3" w:rsidRDefault="00064472" w:rsidP="00064472">
      <w:pPr>
        <w:widowControl w:val="0"/>
        <w:autoSpaceDE w:val="0"/>
        <w:autoSpaceDN w:val="0"/>
        <w:adjustRightInd w:val="0"/>
        <w:spacing w:after="0" w:line="240" w:lineRule="auto"/>
        <w:ind w:firstLine="709"/>
        <w:jc w:val="both"/>
        <w:outlineLvl w:val="0"/>
        <w:rPr>
          <w:rFonts w:ascii="Arial" w:hAnsi="Arial" w:cs="Arial"/>
          <w:i/>
          <w:color w:val="000000"/>
          <w:sz w:val="24"/>
          <w:szCs w:val="24"/>
        </w:rPr>
      </w:pPr>
      <w:r w:rsidRPr="000E54A3">
        <w:rPr>
          <w:rFonts w:ascii="Arial" w:hAnsi="Arial" w:cs="Arial"/>
          <w:color w:val="000000"/>
          <w:sz w:val="24"/>
          <w:szCs w:val="24"/>
        </w:rPr>
        <w:t xml:space="preserve">- информационное сопровождение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через средства массовой информации, на официальном сайте Администрации ЗАТО г. Зеленогорск </w:t>
      </w:r>
      <w:hyperlink w:history="1">
        <w:r w:rsidRPr="000E54A3">
          <w:rPr>
            <w:rStyle w:val="a3"/>
            <w:i w:val="0"/>
            <w:sz w:val="24"/>
            <w:szCs w:val="24"/>
          </w:rPr>
          <w:t>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hyperlink>
      <w:r w:rsidR="0024416C" w:rsidRPr="000E54A3">
        <w:rPr>
          <w:rFonts w:ascii="Arial" w:hAnsi="Arial" w:cs="Arial"/>
          <w:color w:val="000000"/>
          <w:sz w:val="24"/>
          <w:szCs w:val="24"/>
        </w:rPr>
        <w:t>;</w:t>
      </w:r>
    </w:p>
    <w:p w14:paraId="5590CAB6" w14:textId="3B0957C5" w:rsidR="0024416C" w:rsidRDefault="0024416C" w:rsidP="00064472">
      <w:pPr>
        <w:widowControl w:val="0"/>
        <w:autoSpaceDE w:val="0"/>
        <w:autoSpaceDN w:val="0"/>
        <w:adjustRightInd w:val="0"/>
        <w:spacing w:after="0" w:line="240" w:lineRule="auto"/>
        <w:ind w:firstLine="709"/>
        <w:jc w:val="both"/>
        <w:outlineLvl w:val="0"/>
        <w:rPr>
          <w:rFonts w:ascii="Arial" w:hAnsi="Arial" w:cs="Arial"/>
          <w:color w:val="000000"/>
          <w:sz w:val="24"/>
          <w:szCs w:val="24"/>
        </w:rPr>
      </w:pPr>
      <w:r w:rsidRPr="000E54A3">
        <w:rPr>
          <w:rFonts w:ascii="Arial" w:hAnsi="Arial" w:cs="Arial"/>
          <w:color w:val="000000"/>
          <w:sz w:val="24"/>
          <w:szCs w:val="24"/>
        </w:rPr>
        <w:t xml:space="preserve">- предоставление грантов в форме субсидий субъектам малого и среднего предпринимательства </w:t>
      </w:r>
      <w:r w:rsidRPr="000E54A3">
        <w:rPr>
          <w:rFonts w:ascii="Arial" w:hAnsi="Arial" w:cs="Arial"/>
          <w:color w:val="000000" w:themeColor="text1"/>
          <w:sz w:val="24"/>
          <w:szCs w:val="24"/>
          <w:lang w:eastAsia="ru-RU"/>
        </w:rPr>
        <w:t>в целях финансового обеспечения части затрат на начало ведения предпринимательской деятельности</w:t>
      </w:r>
      <w:r w:rsidR="000E54A3">
        <w:rPr>
          <w:rFonts w:ascii="Arial" w:hAnsi="Arial" w:cs="Arial"/>
          <w:color w:val="000000"/>
          <w:sz w:val="24"/>
          <w:szCs w:val="24"/>
        </w:rPr>
        <w:t>;</w:t>
      </w:r>
    </w:p>
    <w:p w14:paraId="7078E80C" w14:textId="47E49964" w:rsidR="000E54A3" w:rsidRPr="000E54A3" w:rsidRDefault="000E54A3" w:rsidP="00064472">
      <w:pPr>
        <w:widowControl w:val="0"/>
        <w:autoSpaceDE w:val="0"/>
        <w:autoSpaceDN w:val="0"/>
        <w:adjustRightInd w:val="0"/>
        <w:spacing w:after="0" w:line="240" w:lineRule="auto"/>
        <w:ind w:firstLine="709"/>
        <w:jc w:val="both"/>
        <w:outlineLvl w:val="0"/>
        <w:rPr>
          <w:rFonts w:ascii="Arial" w:hAnsi="Arial" w:cs="Arial"/>
          <w:color w:val="000000"/>
          <w:sz w:val="24"/>
          <w:szCs w:val="24"/>
        </w:rPr>
      </w:pPr>
      <w:r w:rsidRPr="00A006AD">
        <w:rPr>
          <w:rFonts w:ascii="Arial" w:hAnsi="Arial" w:cs="Arial"/>
          <w:color w:val="000000"/>
          <w:sz w:val="24"/>
          <w:szCs w:val="24"/>
        </w:rPr>
        <w:t>- 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p w14:paraId="251B0896" w14:textId="77777777" w:rsidR="00064472" w:rsidRPr="000E54A3" w:rsidRDefault="00064472" w:rsidP="00064472">
      <w:pPr>
        <w:spacing w:after="0" w:line="240" w:lineRule="auto"/>
        <w:ind w:firstLine="709"/>
        <w:contextualSpacing/>
        <w:jc w:val="both"/>
        <w:rPr>
          <w:rFonts w:ascii="Arial" w:hAnsi="Arial" w:cs="Arial"/>
          <w:color w:val="000000"/>
          <w:sz w:val="24"/>
          <w:szCs w:val="24"/>
        </w:rPr>
      </w:pPr>
      <w:r w:rsidRPr="000E54A3">
        <w:rPr>
          <w:rFonts w:ascii="Arial" w:hAnsi="Arial" w:cs="Arial"/>
          <w:color w:val="000000"/>
          <w:sz w:val="24"/>
          <w:szCs w:val="24"/>
        </w:rPr>
        <w:t xml:space="preserve">4.2. Имущественная поддержка субъектов малого и среднего предпринимательства, самозанятых граждан оказывается в виде предоставления муниципальных преференций. </w:t>
      </w:r>
      <w:r w:rsidRPr="000E54A3">
        <w:rPr>
          <w:rFonts w:ascii="Arial" w:hAnsi="Arial" w:cs="Arial"/>
          <w:sz w:val="24"/>
          <w:szCs w:val="24"/>
        </w:rPr>
        <w:t>Условия и порядок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0E54A3">
        <w:rPr>
          <w:rFonts w:ascii="Arial" w:hAnsi="Arial" w:cs="Arial"/>
          <w:color w:val="000000"/>
          <w:sz w:val="24"/>
          <w:szCs w:val="24"/>
        </w:rPr>
        <w:t xml:space="preserve"> изложены в приложении № 2 к муниципальной программе.</w:t>
      </w:r>
    </w:p>
    <w:p w14:paraId="192526E8" w14:textId="77777777" w:rsidR="00064472" w:rsidRPr="000E54A3" w:rsidRDefault="00064472" w:rsidP="00064472">
      <w:pPr>
        <w:widowControl w:val="0"/>
        <w:autoSpaceDE w:val="0"/>
        <w:autoSpaceDN w:val="0"/>
        <w:adjustRightInd w:val="0"/>
        <w:spacing w:after="0" w:line="240" w:lineRule="auto"/>
        <w:ind w:firstLine="709"/>
        <w:jc w:val="both"/>
        <w:outlineLvl w:val="0"/>
        <w:rPr>
          <w:rFonts w:ascii="Arial" w:hAnsi="Arial" w:cs="Arial"/>
          <w:color w:val="000000"/>
          <w:sz w:val="24"/>
          <w:szCs w:val="24"/>
        </w:rPr>
      </w:pPr>
      <w:r w:rsidRPr="000E54A3">
        <w:rPr>
          <w:rFonts w:ascii="Arial" w:hAnsi="Arial" w:cs="Arial"/>
          <w:color w:val="000000"/>
          <w:sz w:val="24"/>
          <w:szCs w:val="24"/>
        </w:rPr>
        <w:t>5. Подпрограммы муниципальной программы</w:t>
      </w:r>
    </w:p>
    <w:p w14:paraId="0B5C5FE3" w14:textId="39884996" w:rsidR="00064472" w:rsidRPr="000E54A3" w:rsidRDefault="00064472" w:rsidP="0020352A">
      <w:pPr>
        <w:widowControl w:val="0"/>
        <w:autoSpaceDE w:val="0"/>
        <w:autoSpaceDN w:val="0"/>
        <w:adjustRightInd w:val="0"/>
        <w:spacing w:after="0" w:line="240" w:lineRule="auto"/>
        <w:ind w:firstLine="709"/>
        <w:jc w:val="both"/>
        <w:outlineLvl w:val="0"/>
        <w:rPr>
          <w:rFonts w:ascii="Arial" w:eastAsia="Times New Roman" w:hAnsi="Arial" w:cs="Arial"/>
          <w:color w:val="000000"/>
          <w:sz w:val="24"/>
          <w:szCs w:val="24"/>
          <w:lang w:eastAsia="ru-RU"/>
        </w:rPr>
        <w:sectPr w:rsidR="00064472" w:rsidRPr="000E54A3" w:rsidSect="00F739EB">
          <w:pgSz w:w="11906" w:h="16838"/>
          <w:pgMar w:top="1134" w:right="851" w:bottom="1134" w:left="1701" w:header="709" w:footer="709" w:gutter="0"/>
          <w:cols w:space="708"/>
          <w:titlePg/>
          <w:docGrid w:linePitch="360"/>
        </w:sectPr>
      </w:pPr>
      <w:r w:rsidRPr="000E54A3">
        <w:rPr>
          <w:rFonts w:ascii="Arial" w:hAnsi="Arial" w:cs="Arial"/>
          <w:color w:val="000000"/>
          <w:sz w:val="24"/>
          <w:szCs w:val="24"/>
        </w:rPr>
        <w:t>Подпрограммы отсутствуют.</w:t>
      </w:r>
    </w:p>
    <w:p w14:paraId="71D73744" w14:textId="77777777" w:rsidR="00064472" w:rsidRPr="000E54A3" w:rsidRDefault="00064472" w:rsidP="00064472">
      <w:pPr>
        <w:spacing w:after="0" w:line="240" w:lineRule="auto"/>
        <w:ind w:left="9072"/>
        <w:jc w:val="right"/>
        <w:rPr>
          <w:rFonts w:ascii="Arial" w:eastAsia="Times New Roman" w:hAnsi="Arial" w:cs="Arial"/>
          <w:color w:val="000000"/>
          <w:sz w:val="24"/>
          <w:szCs w:val="24"/>
          <w:lang w:eastAsia="ru-RU"/>
        </w:rPr>
      </w:pPr>
      <w:r w:rsidRPr="000E54A3">
        <w:rPr>
          <w:rFonts w:ascii="Arial" w:eastAsia="Times New Roman" w:hAnsi="Arial" w:cs="Arial"/>
          <w:color w:val="000000"/>
          <w:sz w:val="24"/>
          <w:szCs w:val="24"/>
          <w:lang w:eastAsia="ru-RU"/>
        </w:rPr>
        <w:lastRenderedPageBreak/>
        <w:t>Приложение № 1 к муниципальной программе «Развитие малого и среднего предпринимательства в городе Зеленогорске»</w:t>
      </w:r>
    </w:p>
    <w:p w14:paraId="6870278F" w14:textId="77777777" w:rsidR="00064472" w:rsidRPr="000E54A3" w:rsidRDefault="00064472" w:rsidP="00064472">
      <w:pPr>
        <w:spacing w:after="0" w:line="240" w:lineRule="auto"/>
        <w:jc w:val="both"/>
        <w:rPr>
          <w:rFonts w:ascii="Arial" w:eastAsia="Times New Roman" w:hAnsi="Arial" w:cs="Arial"/>
          <w:color w:val="000000"/>
          <w:sz w:val="24"/>
          <w:szCs w:val="24"/>
          <w:lang w:eastAsia="ru-RU"/>
        </w:rPr>
      </w:pPr>
    </w:p>
    <w:p w14:paraId="31AA7C88" w14:textId="77777777" w:rsidR="00064472" w:rsidRPr="000E54A3" w:rsidRDefault="00064472" w:rsidP="00064472">
      <w:pPr>
        <w:spacing w:after="0" w:line="240" w:lineRule="auto"/>
        <w:ind w:firstLine="709"/>
        <w:jc w:val="both"/>
        <w:rPr>
          <w:rFonts w:ascii="Arial" w:eastAsia="Times New Roman" w:hAnsi="Arial" w:cs="Arial"/>
          <w:color w:val="000000"/>
          <w:sz w:val="24"/>
          <w:szCs w:val="24"/>
          <w:lang w:eastAsia="ru-RU"/>
        </w:rPr>
      </w:pPr>
      <w:r w:rsidRPr="000E54A3">
        <w:rPr>
          <w:rFonts w:ascii="Arial" w:eastAsia="Times New Roman" w:hAnsi="Arial" w:cs="Arial"/>
          <w:color w:val="000000"/>
          <w:sz w:val="24"/>
          <w:szCs w:val="24"/>
          <w:lang w:eastAsia="ru-RU"/>
        </w:rPr>
        <w:t xml:space="preserve">Перечень целевых показателей и показателей результативности муниципальной программы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333"/>
        <w:gridCol w:w="1185"/>
        <w:gridCol w:w="1704"/>
        <w:gridCol w:w="1325"/>
        <w:gridCol w:w="1325"/>
        <w:gridCol w:w="1325"/>
        <w:gridCol w:w="1325"/>
        <w:gridCol w:w="1325"/>
      </w:tblGrid>
      <w:tr w:rsidR="000E54A3" w:rsidRPr="00A006AD" w14:paraId="7DD186DD" w14:textId="77777777" w:rsidTr="009322F4">
        <w:trPr>
          <w:cantSplit/>
          <w:trHeight w:val="470"/>
          <w:tblHeader/>
          <w:jc w:val="center"/>
        </w:trPr>
        <w:tc>
          <w:tcPr>
            <w:tcW w:w="245" w:type="pct"/>
            <w:shd w:val="clear" w:color="auto" w:fill="auto"/>
            <w:hideMark/>
          </w:tcPr>
          <w:p w14:paraId="68DF98B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п/п</w:t>
            </w:r>
          </w:p>
        </w:tc>
        <w:tc>
          <w:tcPr>
            <w:tcW w:w="1488" w:type="pct"/>
            <w:shd w:val="clear" w:color="auto" w:fill="auto"/>
            <w:hideMark/>
          </w:tcPr>
          <w:p w14:paraId="64F2908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Наименование цели, задач, целевых показателей, показателей результативности</w:t>
            </w:r>
          </w:p>
        </w:tc>
        <w:tc>
          <w:tcPr>
            <w:tcW w:w="407" w:type="pct"/>
            <w:shd w:val="clear" w:color="auto" w:fill="auto"/>
            <w:hideMark/>
          </w:tcPr>
          <w:p w14:paraId="489F620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Единица измерения</w:t>
            </w:r>
          </w:p>
        </w:tc>
        <w:tc>
          <w:tcPr>
            <w:tcW w:w="585" w:type="pct"/>
            <w:shd w:val="clear" w:color="auto" w:fill="auto"/>
            <w:hideMark/>
          </w:tcPr>
          <w:p w14:paraId="2580C8B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Источник информации</w:t>
            </w:r>
          </w:p>
        </w:tc>
        <w:tc>
          <w:tcPr>
            <w:tcW w:w="455" w:type="pct"/>
            <w:shd w:val="clear" w:color="auto" w:fill="auto"/>
          </w:tcPr>
          <w:p w14:paraId="589FE479"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color w:val="000000"/>
                <w:sz w:val="24"/>
                <w:szCs w:val="24"/>
                <w:lang w:eastAsia="ru-RU"/>
              </w:rPr>
              <w:t>202</w:t>
            </w:r>
            <w:r w:rsidRPr="00A006AD">
              <w:rPr>
                <w:rFonts w:ascii="Arial" w:eastAsia="Times New Roman" w:hAnsi="Arial" w:cs="Arial"/>
                <w:color w:val="000000"/>
                <w:sz w:val="24"/>
                <w:szCs w:val="24"/>
                <w:lang w:val="en-US" w:eastAsia="ru-RU"/>
              </w:rPr>
              <w:t>3</w:t>
            </w:r>
            <w:r w:rsidRPr="00A006AD">
              <w:rPr>
                <w:rFonts w:ascii="Arial" w:eastAsia="Times New Roman" w:hAnsi="Arial" w:cs="Arial"/>
                <w:color w:val="000000"/>
                <w:sz w:val="24"/>
                <w:szCs w:val="24"/>
                <w:lang w:eastAsia="ru-RU"/>
              </w:rPr>
              <w:t xml:space="preserve"> год</w:t>
            </w:r>
          </w:p>
        </w:tc>
        <w:tc>
          <w:tcPr>
            <w:tcW w:w="455" w:type="pct"/>
            <w:shd w:val="clear" w:color="auto" w:fill="auto"/>
          </w:tcPr>
          <w:p w14:paraId="090CDC50"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color w:val="000000"/>
                <w:sz w:val="24"/>
                <w:szCs w:val="24"/>
                <w:lang w:eastAsia="ru-RU"/>
              </w:rPr>
              <w:t>202</w:t>
            </w:r>
            <w:r w:rsidRPr="00A006AD">
              <w:rPr>
                <w:rFonts w:ascii="Arial" w:eastAsia="Times New Roman" w:hAnsi="Arial" w:cs="Arial"/>
                <w:color w:val="000000"/>
                <w:sz w:val="24"/>
                <w:szCs w:val="24"/>
                <w:lang w:val="en-US" w:eastAsia="ru-RU"/>
              </w:rPr>
              <w:t>4</w:t>
            </w:r>
            <w:r w:rsidRPr="00A006AD">
              <w:rPr>
                <w:rFonts w:ascii="Arial" w:eastAsia="Times New Roman" w:hAnsi="Arial" w:cs="Arial"/>
                <w:color w:val="000000"/>
                <w:sz w:val="24"/>
                <w:szCs w:val="24"/>
                <w:lang w:eastAsia="ru-RU"/>
              </w:rPr>
              <w:t xml:space="preserve"> год</w:t>
            </w:r>
          </w:p>
        </w:tc>
        <w:tc>
          <w:tcPr>
            <w:tcW w:w="455" w:type="pct"/>
            <w:shd w:val="clear" w:color="auto" w:fill="auto"/>
          </w:tcPr>
          <w:p w14:paraId="4D6CA12F"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color w:val="000000"/>
                <w:sz w:val="24"/>
                <w:szCs w:val="24"/>
                <w:lang w:eastAsia="ru-RU"/>
              </w:rPr>
              <w:t>2025 год</w:t>
            </w:r>
          </w:p>
        </w:tc>
        <w:tc>
          <w:tcPr>
            <w:tcW w:w="455" w:type="pct"/>
            <w:shd w:val="clear" w:color="auto" w:fill="auto"/>
          </w:tcPr>
          <w:p w14:paraId="5B7063C9"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color w:val="000000"/>
                <w:sz w:val="24"/>
                <w:szCs w:val="24"/>
                <w:lang w:eastAsia="ru-RU"/>
              </w:rPr>
              <w:t>2026 год</w:t>
            </w:r>
          </w:p>
        </w:tc>
        <w:tc>
          <w:tcPr>
            <w:tcW w:w="455" w:type="pct"/>
          </w:tcPr>
          <w:p w14:paraId="01B0FC73"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color w:val="000000"/>
                <w:sz w:val="24"/>
                <w:szCs w:val="24"/>
                <w:lang w:eastAsia="ru-RU"/>
              </w:rPr>
              <w:t>202</w:t>
            </w:r>
            <w:r w:rsidRPr="00A006AD">
              <w:rPr>
                <w:rFonts w:ascii="Arial" w:eastAsia="Times New Roman" w:hAnsi="Arial" w:cs="Arial"/>
                <w:color w:val="000000"/>
                <w:sz w:val="24"/>
                <w:szCs w:val="24"/>
                <w:lang w:val="en-US" w:eastAsia="ru-RU"/>
              </w:rPr>
              <w:t>7</w:t>
            </w:r>
            <w:r w:rsidRPr="00A006AD">
              <w:rPr>
                <w:rFonts w:ascii="Arial" w:eastAsia="Times New Roman" w:hAnsi="Arial" w:cs="Arial"/>
                <w:color w:val="000000"/>
                <w:sz w:val="24"/>
                <w:szCs w:val="24"/>
                <w:lang w:eastAsia="ru-RU"/>
              </w:rPr>
              <w:t xml:space="preserve"> год</w:t>
            </w:r>
          </w:p>
        </w:tc>
      </w:tr>
      <w:tr w:rsidR="000E54A3" w:rsidRPr="00A006AD" w14:paraId="4530D72A" w14:textId="77777777" w:rsidTr="009322F4">
        <w:trPr>
          <w:cantSplit/>
          <w:trHeight w:val="1180"/>
          <w:jc w:val="center"/>
        </w:trPr>
        <w:tc>
          <w:tcPr>
            <w:tcW w:w="245" w:type="pct"/>
            <w:shd w:val="clear" w:color="auto" w:fill="auto"/>
            <w:hideMark/>
          </w:tcPr>
          <w:p w14:paraId="6A2FCA3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w:t>
            </w:r>
          </w:p>
        </w:tc>
        <w:tc>
          <w:tcPr>
            <w:tcW w:w="1488" w:type="pct"/>
            <w:shd w:val="clear" w:color="auto" w:fill="auto"/>
            <w:hideMark/>
          </w:tcPr>
          <w:p w14:paraId="466E83F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Цель: Обеспечение благоприятных условий для развития субъектов малого и среднего предпринимательства.</w:t>
            </w:r>
          </w:p>
        </w:tc>
        <w:tc>
          <w:tcPr>
            <w:tcW w:w="407" w:type="pct"/>
            <w:shd w:val="clear" w:color="auto" w:fill="auto"/>
            <w:hideMark/>
          </w:tcPr>
          <w:p w14:paraId="18C9739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w:t>
            </w:r>
          </w:p>
        </w:tc>
        <w:tc>
          <w:tcPr>
            <w:tcW w:w="585" w:type="pct"/>
            <w:shd w:val="clear" w:color="auto" w:fill="auto"/>
            <w:hideMark/>
          </w:tcPr>
          <w:p w14:paraId="0364786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w:t>
            </w:r>
          </w:p>
        </w:tc>
        <w:tc>
          <w:tcPr>
            <w:tcW w:w="455" w:type="pct"/>
            <w:shd w:val="clear" w:color="auto" w:fill="auto"/>
          </w:tcPr>
          <w:p w14:paraId="406B7CEE" w14:textId="77777777" w:rsidR="000E54A3" w:rsidRPr="00A006AD" w:rsidRDefault="000E54A3" w:rsidP="009322F4">
            <w:pPr>
              <w:jc w:val="both"/>
              <w:rPr>
                <w:rFonts w:ascii="Arial" w:eastAsia="Times New Roman" w:hAnsi="Arial" w:cs="Arial"/>
                <w:sz w:val="24"/>
                <w:szCs w:val="24"/>
                <w:lang w:eastAsia="ru-RU"/>
              </w:rPr>
            </w:pPr>
          </w:p>
        </w:tc>
        <w:tc>
          <w:tcPr>
            <w:tcW w:w="455" w:type="pct"/>
            <w:shd w:val="clear" w:color="auto" w:fill="auto"/>
          </w:tcPr>
          <w:p w14:paraId="76A47FD0" w14:textId="77777777" w:rsidR="000E54A3" w:rsidRPr="00A006AD" w:rsidRDefault="000E54A3" w:rsidP="009322F4">
            <w:pPr>
              <w:jc w:val="both"/>
              <w:rPr>
                <w:rFonts w:ascii="Arial" w:eastAsia="Times New Roman" w:hAnsi="Arial" w:cs="Arial"/>
                <w:sz w:val="24"/>
                <w:szCs w:val="24"/>
                <w:lang w:eastAsia="ru-RU"/>
              </w:rPr>
            </w:pPr>
          </w:p>
        </w:tc>
        <w:tc>
          <w:tcPr>
            <w:tcW w:w="455" w:type="pct"/>
            <w:shd w:val="clear" w:color="auto" w:fill="auto"/>
          </w:tcPr>
          <w:p w14:paraId="1FC84819" w14:textId="77777777" w:rsidR="000E54A3" w:rsidRPr="00A006AD" w:rsidRDefault="000E54A3" w:rsidP="009322F4">
            <w:pPr>
              <w:jc w:val="both"/>
              <w:rPr>
                <w:rFonts w:ascii="Arial" w:eastAsia="Times New Roman" w:hAnsi="Arial" w:cs="Arial"/>
                <w:sz w:val="24"/>
                <w:szCs w:val="24"/>
                <w:lang w:eastAsia="ru-RU"/>
              </w:rPr>
            </w:pPr>
          </w:p>
        </w:tc>
        <w:tc>
          <w:tcPr>
            <w:tcW w:w="455" w:type="pct"/>
            <w:shd w:val="clear" w:color="auto" w:fill="auto"/>
          </w:tcPr>
          <w:p w14:paraId="6182B288" w14:textId="77777777" w:rsidR="000E54A3" w:rsidRPr="00A006AD" w:rsidRDefault="000E54A3" w:rsidP="009322F4">
            <w:pPr>
              <w:jc w:val="both"/>
              <w:rPr>
                <w:rFonts w:ascii="Arial" w:eastAsia="Times New Roman" w:hAnsi="Arial" w:cs="Arial"/>
                <w:sz w:val="24"/>
                <w:szCs w:val="24"/>
                <w:lang w:eastAsia="ru-RU"/>
              </w:rPr>
            </w:pPr>
          </w:p>
        </w:tc>
        <w:tc>
          <w:tcPr>
            <w:tcW w:w="455" w:type="pct"/>
          </w:tcPr>
          <w:p w14:paraId="6E08083C" w14:textId="77777777" w:rsidR="000E54A3" w:rsidRPr="00A006AD" w:rsidRDefault="000E54A3" w:rsidP="009322F4">
            <w:pPr>
              <w:jc w:val="both"/>
              <w:rPr>
                <w:rFonts w:ascii="Arial" w:eastAsia="Times New Roman" w:hAnsi="Arial" w:cs="Arial"/>
                <w:sz w:val="24"/>
                <w:szCs w:val="24"/>
                <w:lang w:eastAsia="ru-RU"/>
              </w:rPr>
            </w:pPr>
          </w:p>
        </w:tc>
      </w:tr>
      <w:tr w:rsidR="000E54A3" w:rsidRPr="00A006AD" w14:paraId="1A794872" w14:textId="77777777" w:rsidTr="009322F4">
        <w:trPr>
          <w:cantSplit/>
          <w:trHeight w:val="1254"/>
          <w:jc w:val="center"/>
        </w:trPr>
        <w:tc>
          <w:tcPr>
            <w:tcW w:w="245" w:type="pct"/>
            <w:shd w:val="clear" w:color="auto" w:fill="auto"/>
            <w:hideMark/>
          </w:tcPr>
          <w:p w14:paraId="7DBB395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1.1.</w:t>
            </w:r>
          </w:p>
        </w:tc>
        <w:tc>
          <w:tcPr>
            <w:tcW w:w="1488" w:type="pct"/>
            <w:shd w:val="clear" w:color="auto" w:fill="auto"/>
            <w:hideMark/>
          </w:tcPr>
          <w:p w14:paraId="12941C65"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 xml:space="preserve">Целевой показатель 1: </w:t>
            </w:r>
          </w:p>
          <w:p w14:paraId="57121B58"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Число субъектов малого и среднего предпринимательства на 10 000 жителей</w:t>
            </w:r>
          </w:p>
        </w:tc>
        <w:tc>
          <w:tcPr>
            <w:tcW w:w="407" w:type="pct"/>
            <w:shd w:val="clear" w:color="auto" w:fill="auto"/>
            <w:hideMark/>
          </w:tcPr>
          <w:p w14:paraId="6CAFD1D6"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единиц</w:t>
            </w:r>
          </w:p>
        </w:tc>
        <w:tc>
          <w:tcPr>
            <w:tcW w:w="585" w:type="pct"/>
            <w:shd w:val="clear" w:color="auto" w:fill="auto"/>
            <w:hideMark/>
          </w:tcPr>
          <w:p w14:paraId="3011FAE6"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Расчетный показатель на основе ведомственной отчетности</w:t>
            </w:r>
          </w:p>
        </w:tc>
        <w:tc>
          <w:tcPr>
            <w:tcW w:w="455" w:type="pct"/>
            <w:shd w:val="clear" w:color="auto" w:fill="auto"/>
          </w:tcPr>
          <w:p w14:paraId="3CD322A5"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239</w:t>
            </w:r>
          </w:p>
        </w:tc>
        <w:tc>
          <w:tcPr>
            <w:tcW w:w="455" w:type="pct"/>
            <w:shd w:val="clear" w:color="auto" w:fill="auto"/>
          </w:tcPr>
          <w:p w14:paraId="0AE4ECA9"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239</w:t>
            </w:r>
          </w:p>
        </w:tc>
        <w:tc>
          <w:tcPr>
            <w:tcW w:w="455" w:type="pct"/>
            <w:shd w:val="clear" w:color="auto" w:fill="auto"/>
          </w:tcPr>
          <w:p w14:paraId="0B57C546"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296,63</w:t>
            </w:r>
          </w:p>
        </w:tc>
        <w:tc>
          <w:tcPr>
            <w:tcW w:w="455" w:type="pct"/>
            <w:shd w:val="clear" w:color="auto" w:fill="auto"/>
            <w:noWrap/>
          </w:tcPr>
          <w:p w14:paraId="4137B28C"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308,52</w:t>
            </w:r>
          </w:p>
        </w:tc>
        <w:tc>
          <w:tcPr>
            <w:tcW w:w="455" w:type="pct"/>
            <w:shd w:val="clear" w:color="auto" w:fill="auto"/>
          </w:tcPr>
          <w:p w14:paraId="10C96D78"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318,59</w:t>
            </w:r>
          </w:p>
        </w:tc>
      </w:tr>
      <w:tr w:rsidR="000E54A3" w:rsidRPr="00A006AD" w14:paraId="295A97DE" w14:textId="77777777" w:rsidTr="009322F4">
        <w:trPr>
          <w:cantSplit/>
          <w:trHeight w:val="1361"/>
          <w:jc w:val="center"/>
        </w:trPr>
        <w:tc>
          <w:tcPr>
            <w:tcW w:w="245" w:type="pct"/>
            <w:shd w:val="clear" w:color="auto" w:fill="auto"/>
            <w:hideMark/>
          </w:tcPr>
          <w:p w14:paraId="39DD0B9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1.2.</w:t>
            </w:r>
          </w:p>
        </w:tc>
        <w:tc>
          <w:tcPr>
            <w:tcW w:w="1488" w:type="pct"/>
            <w:shd w:val="clear" w:color="auto" w:fill="auto"/>
            <w:hideMark/>
          </w:tcPr>
          <w:p w14:paraId="70117E75"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 xml:space="preserve">Целевой показатель 2: </w:t>
            </w:r>
          </w:p>
          <w:p w14:paraId="6A2D44F7"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Доля занятых в сфере малого и среднего предпринимательства в общей численности занятых в экономике</w:t>
            </w:r>
          </w:p>
        </w:tc>
        <w:tc>
          <w:tcPr>
            <w:tcW w:w="407" w:type="pct"/>
            <w:shd w:val="clear" w:color="auto" w:fill="auto"/>
            <w:hideMark/>
          </w:tcPr>
          <w:p w14:paraId="65BB9850"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w:t>
            </w:r>
          </w:p>
        </w:tc>
        <w:tc>
          <w:tcPr>
            <w:tcW w:w="585" w:type="pct"/>
            <w:shd w:val="clear" w:color="auto" w:fill="auto"/>
            <w:hideMark/>
          </w:tcPr>
          <w:p w14:paraId="68CF1412"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Расчетный показатель на основе ведомственной отчетности</w:t>
            </w:r>
          </w:p>
        </w:tc>
        <w:tc>
          <w:tcPr>
            <w:tcW w:w="455" w:type="pct"/>
            <w:shd w:val="clear" w:color="auto" w:fill="auto"/>
          </w:tcPr>
          <w:p w14:paraId="6B41DCAA"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20,1</w:t>
            </w:r>
          </w:p>
        </w:tc>
        <w:tc>
          <w:tcPr>
            <w:tcW w:w="455" w:type="pct"/>
            <w:shd w:val="clear" w:color="auto" w:fill="auto"/>
          </w:tcPr>
          <w:p w14:paraId="58BB55B3"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20,4</w:t>
            </w:r>
          </w:p>
        </w:tc>
        <w:tc>
          <w:tcPr>
            <w:tcW w:w="455" w:type="pct"/>
            <w:shd w:val="clear" w:color="auto" w:fill="auto"/>
          </w:tcPr>
          <w:p w14:paraId="25D39C41"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19,21</w:t>
            </w:r>
          </w:p>
        </w:tc>
        <w:tc>
          <w:tcPr>
            <w:tcW w:w="455" w:type="pct"/>
            <w:shd w:val="clear" w:color="auto" w:fill="auto"/>
            <w:noWrap/>
          </w:tcPr>
          <w:p w14:paraId="421E367D"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19,26</w:t>
            </w:r>
          </w:p>
        </w:tc>
        <w:tc>
          <w:tcPr>
            <w:tcW w:w="455" w:type="pct"/>
          </w:tcPr>
          <w:p w14:paraId="1C1D4130"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19,40</w:t>
            </w:r>
          </w:p>
        </w:tc>
      </w:tr>
      <w:tr w:rsidR="000E54A3" w:rsidRPr="00A006AD" w14:paraId="6360AA21" w14:textId="77777777" w:rsidTr="009322F4">
        <w:trPr>
          <w:cantSplit/>
          <w:trHeight w:val="1361"/>
          <w:jc w:val="center"/>
        </w:trPr>
        <w:tc>
          <w:tcPr>
            <w:tcW w:w="245" w:type="pct"/>
            <w:shd w:val="clear" w:color="auto" w:fill="auto"/>
            <w:hideMark/>
          </w:tcPr>
          <w:p w14:paraId="1380F9C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1.3.</w:t>
            </w:r>
          </w:p>
        </w:tc>
        <w:tc>
          <w:tcPr>
            <w:tcW w:w="1488" w:type="pct"/>
            <w:shd w:val="clear" w:color="auto" w:fill="auto"/>
            <w:hideMark/>
          </w:tcPr>
          <w:p w14:paraId="55FB819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Целевой показатель 3: </w:t>
            </w:r>
          </w:p>
          <w:p w14:paraId="2CA6609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Темп роста оборота организаций малого и среднего предпринимательства к предыдущему году</w:t>
            </w:r>
          </w:p>
        </w:tc>
        <w:tc>
          <w:tcPr>
            <w:tcW w:w="407" w:type="pct"/>
            <w:shd w:val="clear" w:color="auto" w:fill="auto"/>
            <w:hideMark/>
          </w:tcPr>
          <w:p w14:paraId="05D403D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w:t>
            </w:r>
          </w:p>
        </w:tc>
        <w:tc>
          <w:tcPr>
            <w:tcW w:w="585" w:type="pct"/>
            <w:shd w:val="clear" w:color="auto" w:fill="auto"/>
            <w:hideMark/>
          </w:tcPr>
          <w:p w14:paraId="31A4A63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Расчетный показатель на основе ведомственной отчетности</w:t>
            </w:r>
          </w:p>
        </w:tc>
        <w:tc>
          <w:tcPr>
            <w:tcW w:w="455" w:type="pct"/>
            <w:shd w:val="clear" w:color="auto" w:fill="auto"/>
          </w:tcPr>
          <w:p w14:paraId="1489C55B"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104,5</w:t>
            </w:r>
          </w:p>
        </w:tc>
        <w:tc>
          <w:tcPr>
            <w:tcW w:w="455" w:type="pct"/>
            <w:shd w:val="clear" w:color="auto" w:fill="auto"/>
          </w:tcPr>
          <w:p w14:paraId="0464F613"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104,9</w:t>
            </w:r>
          </w:p>
        </w:tc>
        <w:tc>
          <w:tcPr>
            <w:tcW w:w="455" w:type="pct"/>
            <w:shd w:val="clear" w:color="auto" w:fill="auto"/>
          </w:tcPr>
          <w:p w14:paraId="3040EB5A"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101,93</w:t>
            </w:r>
          </w:p>
        </w:tc>
        <w:tc>
          <w:tcPr>
            <w:tcW w:w="455" w:type="pct"/>
            <w:shd w:val="clear" w:color="auto" w:fill="auto"/>
            <w:noWrap/>
          </w:tcPr>
          <w:p w14:paraId="4591BB3B"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104,46</w:t>
            </w:r>
          </w:p>
        </w:tc>
        <w:tc>
          <w:tcPr>
            <w:tcW w:w="455" w:type="pct"/>
          </w:tcPr>
          <w:p w14:paraId="02C8909E" w14:textId="77777777" w:rsidR="000E54A3" w:rsidRPr="00A006AD" w:rsidRDefault="000E54A3" w:rsidP="009322F4">
            <w:pPr>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104,39</w:t>
            </w:r>
          </w:p>
        </w:tc>
      </w:tr>
      <w:tr w:rsidR="000E54A3" w:rsidRPr="00A006AD" w14:paraId="0595D8CC" w14:textId="77777777" w:rsidTr="009322F4">
        <w:trPr>
          <w:cantSplit/>
          <w:trHeight w:val="562"/>
          <w:jc w:val="center"/>
        </w:trPr>
        <w:tc>
          <w:tcPr>
            <w:tcW w:w="245" w:type="pct"/>
            <w:shd w:val="clear" w:color="auto" w:fill="auto"/>
            <w:noWrap/>
            <w:hideMark/>
          </w:tcPr>
          <w:p w14:paraId="0E6B9EB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lastRenderedPageBreak/>
              <w:t>2.</w:t>
            </w:r>
          </w:p>
        </w:tc>
        <w:tc>
          <w:tcPr>
            <w:tcW w:w="1488" w:type="pct"/>
            <w:shd w:val="clear" w:color="auto" w:fill="auto"/>
            <w:hideMark/>
          </w:tcPr>
          <w:p w14:paraId="51B3A99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Задача 1: Финансовая поддержка субъектов малого и среднего предпринимательства</w:t>
            </w:r>
          </w:p>
        </w:tc>
        <w:tc>
          <w:tcPr>
            <w:tcW w:w="407" w:type="pct"/>
            <w:shd w:val="clear" w:color="auto" w:fill="auto"/>
            <w:hideMark/>
          </w:tcPr>
          <w:p w14:paraId="747DF60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w:t>
            </w:r>
          </w:p>
        </w:tc>
        <w:tc>
          <w:tcPr>
            <w:tcW w:w="585" w:type="pct"/>
            <w:shd w:val="clear" w:color="auto" w:fill="auto"/>
            <w:hideMark/>
          </w:tcPr>
          <w:p w14:paraId="1F541AC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w:t>
            </w:r>
          </w:p>
        </w:tc>
        <w:tc>
          <w:tcPr>
            <w:tcW w:w="455" w:type="pct"/>
            <w:shd w:val="clear" w:color="auto" w:fill="auto"/>
          </w:tcPr>
          <w:p w14:paraId="7894DD0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w:t>
            </w:r>
          </w:p>
        </w:tc>
        <w:tc>
          <w:tcPr>
            <w:tcW w:w="455" w:type="pct"/>
            <w:shd w:val="clear" w:color="auto" w:fill="auto"/>
          </w:tcPr>
          <w:p w14:paraId="01F10681"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 </w:t>
            </w:r>
          </w:p>
        </w:tc>
        <w:tc>
          <w:tcPr>
            <w:tcW w:w="455" w:type="pct"/>
            <w:shd w:val="clear" w:color="auto" w:fill="auto"/>
          </w:tcPr>
          <w:p w14:paraId="16934122"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 </w:t>
            </w:r>
          </w:p>
        </w:tc>
        <w:tc>
          <w:tcPr>
            <w:tcW w:w="455" w:type="pct"/>
            <w:shd w:val="clear" w:color="auto" w:fill="auto"/>
          </w:tcPr>
          <w:p w14:paraId="2A3666A9" w14:textId="77777777" w:rsidR="000E54A3" w:rsidRPr="00A006AD" w:rsidRDefault="000E54A3" w:rsidP="009322F4">
            <w:pPr>
              <w:spacing w:after="0" w:line="240" w:lineRule="auto"/>
              <w:jc w:val="both"/>
              <w:rPr>
                <w:rFonts w:ascii="Arial" w:eastAsia="Times New Roman" w:hAnsi="Arial" w:cs="Arial"/>
                <w:sz w:val="24"/>
                <w:szCs w:val="24"/>
                <w:lang w:eastAsia="ru-RU"/>
              </w:rPr>
            </w:pPr>
          </w:p>
        </w:tc>
        <w:tc>
          <w:tcPr>
            <w:tcW w:w="455" w:type="pct"/>
          </w:tcPr>
          <w:p w14:paraId="040D1972" w14:textId="77777777" w:rsidR="000E54A3" w:rsidRPr="00A006AD" w:rsidRDefault="000E54A3" w:rsidP="009322F4">
            <w:pPr>
              <w:spacing w:after="0" w:line="240" w:lineRule="auto"/>
              <w:jc w:val="both"/>
              <w:rPr>
                <w:rFonts w:ascii="Arial" w:eastAsia="Times New Roman" w:hAnsi="Arial" w:cs="Arial"/>
                <w:sz w:val="24"/>
                <w:szCs w:val="24"/>
                <w:lang w:eastAsia="ru-RU"/>
              </w:rPr>
            </w:pPr>
          </w:p>
        </w:tc>
      </w:tr>
      <w:tr w:rsidR="000E54A3" w:rsidRPr="00A006AD" w14:paraId="3A7714EF" w14:textId="77777777" w:rsidTr="009322F4">
        <w:trPr>
          <w:cantSplit/>
          <w:trHeight w:val="556"/>
          <w:jc w:val="center"/>
        </w:trPr>
        <w:tc>
          <w:tcPr>
            <w:tcW w:w="245" w:type="pct"/>
            <w:shd w:val="clear" w:color="auto" w:fill="auto"/>
            <w:noWrap/>
          </w:tcPr>
          <w:p w14:paraId="60AACE4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2.1.</w:t>
            </w:r>
          </w:p>
        </w:tc>
        <w:tc>
          <w:tcPr>
            <w:tcW w:w="1488" w:type="pct"/>
            <w:shd w:val="clear" w:color="auto" w:fill="auto"/>
          </w:tcPr>
          <w:p w14:paraId="13B8F85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Мероприятие 1: </w:t>
            </w:r>
            <w:r w:rsidRPr="00A006AD">
              <w:rPr>
                <w:rFonts w:ascii="Arial" w:hAnsi="Arial" w:cs="Arial"/>
                <w:color w:val="000000" w:themeColor="text1"/>
                <w:sz w:val="24"/>
                <w:szCs w:val="24"/>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407" w:type="pct"/>
            <w:shd w:val="clear" w:color="auto" w:fill="auto"/>
          </w:tcPr>
          <w:p w14:paraId="3A1B634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shd w:val="clear" w:color="auto" w:fill="auto"/>
          </w:tcPr>
          <w:p w14:paraId="47BBFCB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11DC0B7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41AFE90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148ACE5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2C1AA69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tcPr>
          <w:p w14:paraId="1574BCA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r>
      <w:tr w:rsidR="000E54A3" w:rsidRPr="00A006AD" w14:paraId="54E4F384" w14:textId="77777777" w:rsidTr="009322F4">
        <w:trPr>
          <w:cantSplit/>
          <w:trHeight w:val="978"/>
          <w:jc w:val="center"/>
        </w:trPr>
        <w:tc>
          <w:tcPr>
            <w:tcW w:w="245" w:type="pct"/>
            <w:shd w:val="clear" w:color="auto" w:fill="auto"/>
            <w:hideMark/>
          </w:tcPr>
          <w:p w14:paraId="056AF7B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2.1.1.</w:t>
            </w:r>
          </w:p>
        </w:tc>
        <w:tc>
          <w:tcPr>
            <w:tcW w:w="1488" w:type="pct"/>
            <w:shd w:val="clear" w:color="auto" w:fill="auto"/>
            <w:hideMark/>
          </w:tcPr>
          <w:p w14:paraId="73AE91C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14:paraId="0B1B7F2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единиц</w:t>
            </w:r>
          </w:p>
        </w:tc>
        <w:tc>
          <w:tcPr>
            <w:tcW w:w="585" w:type="pct"/>
            <w:shd w:val="clear" w:color="auto" w:fill="auto"/>
            <w:hideMark/>
          </w:tcPr>
          <w:p w14:paraId="38E89D9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Расчетный показатель на основе ведомственной отчетности</w:t>
            </w:r>
          </w:p>
        </w:tc>
        <w:tc>
          <w:tcPr>
            <w:tcW w:w="455" w:type="pct"/>
            <w:shd w:val="clear" w:color="auto" w:fill="auto"/>
          </w:tcPr>
          <w:p w14:paraId="4EF318E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w:t>
            </w:r>
          </w:p>
        </w:tc>
        <w:tc>
          <w:tcPr>
            <w:tcW w:w="455" w:type="pct"/>
            <w:shd w:val="clear" w:color="auto" w:fill="auto"/>
          </w:tcPr>
          <w:p w14:paraId="5F0E33D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w:t>
            </w:r>
          </w:p>
        </w:tc>
        <w:tc>
          <w:tcPr>
            <w:tcW w:w="455" w:type="pct"/>
            <w:shd w:val="clear" w:color="auto" w:fill="auto"/>
          </w:tcPr>
          <w:p w14:paraId="3EE7E9F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w:t>
            </w:r>
          </w:p>
        </w:tc>
        <w:tc>
          <w:tcPr>
            <w:tcW w:w="455" w:type="pct"/>
            <w:shd w:val="clear" w:color="auto" w:fill="auto"/>
          </w:tcPr>
          <w:p w14:paraId="6206A1C8" w14:textId="77777777" w:rsidR="000E54A3" w:rsidRPr="00A006AD" w:rsidRDefault="000E54A3" w:rsidP="009322F4">
            <w:pPr>
              <w:spacing w:after="0" w:line="240" w:lineRule="auto"/>
              <w:jc w:val="both"/>
              <w:rPr>
                <w:rFonts w:ascii="Arial" w:eastAsia="Times New Roman" w:hAnsi="Arial" w:cs="Arial"/>
                <w:color w:val="000000"/>
                <w:sz w:val="24"/>
                <w:szCs w:val="24"/>
                <w:lang w:val="en-US" w:eastAsia="ru-RU"/>
              </w:rPr>
            </w:pPr>
            <w:r w:rsidRPr="00A006AD">
              <w:rPr>
                <w:rFonts w:ascii="Arial" w:eastAsia="Times New Roman" w:hAnsi="Arial" w:cs="Arial"/>
                <w:color w:val="000000"/>
                <w:sz w:val="24"/>
                <w:szCs w:val="24"/>
                <w:lang w:val="en-US" w:eastAsia="ru-RU"/>
              </w:rPr>
              <w:t>0</w:t>
            </w:r>
          </w:p>
        </w:tc>
        <w:tc>
          <w:tcPr>
            <w:tcW w:w="455" w:type="pct"/>
          </w:tcPr>
          <w:p w14:paraId="337970B1" w14:textId="77777777" w:rsidR="000E54A3" w:rsidRPr="00A006AD" w:rsidRDefault="000E54A3" w:rsidP="009322F4">
            <w:pPr>
              <w:spacing w:after="0" w:line="240" w:lineRule="auto"/>
              <w:jc w:val="both"/>
              <w:rPr>
                <w:rFonts w:ascii="Arial" w:eastAsia="Times New Roman" w:hAnsi="Arial" w:cs="Arial"/>
                <w:color w:val="000000"/>
                <w:sz w:val="24"/>
                <w:szCs w:val="24"/>
                <w:lang w:val="en-US" w:eastAsia="ru-RU"/>
              </w:rPr>
            </w:pPr>
            <w:r w:rsidRPr="00A006AD">
              <w:rPr>
                <w:rFonts w:ascii="Arial" w:eastAsia="Times New Roman" w:hAnsi="Arial" w:cs="Arial"/>
                <w:color w:val="000000"/>
                <w:sz w:val="24"/>
                <w:szCs w:val="24"/>
                <w:lang w:val="en-US" w:eastAsia="ru-RU"/>
              </w:rPr>
              <w:t>0</w:t>
            </w:r>
          </w:p>
        </w:tc>
      </w:tr>
      <w:tr w:rsidR="000E54A3" w:rsidRPr="00A006AD" w14:paraId="3CE1D96D" w14:textId="77777777" w:rsidTr="009322F4">
        <w:trPr>
          <w:cantSplit/>
          <w:trHeight w:val="1971"/>
          <w:jc w:val="center"/>
        </w:trPr>
        <w:tc>
          <w:tcPr>
            <w:tcW w:w="245" w:type="pct"/>
            <w:shd w:val="clear" w:color="auto" w:fill="auto"/>
            <w:noWrap/>
          </w:tcPr>
          <w:p w14:paraId="6E5EF82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2.2.</w:t>
            </w:r>
          </w:p>
        </w:tc>
        <w:tc>
          <w:tcPr>
            <w:tcW w:w="1488" w:type="pct"/>
            <w:shd w:val="clear" w:color="auto" w:fill="auto"/>
          </w:tcPr>
          <w:p w14:paraId="4C62CAE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Мероприятие 2: 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407" w:type="pct"/>
            <w:shd w:val="clear" w:color="auto" w:fill="auto"/>
          </w:tcPr>
          <w:p w14:paraId="050EFEE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shd w:val="clear" w:color="auto" w:fill="auto"/>
          </w:tcPr>
          <w:p w14:paraId="2B56790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2F6CE9F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005870F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5BF26B1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7E03A73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tcPr>
          <w:p w14:paraId="6D32472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r>
      <w:tr w:rsidR="000E54A3" w:rsidRPr="00A006AD" w14:paraId="2F606395" w14:textId="77777777" w:rsidTr="009322F4">
        <w:trPr>
          <w:cantSplit/>
          <w:trHeight w:val="361"/>
          <w:jc w:val="center"/>
        </w:trPr>
        <w:tc>
          <w:tcPr>
            <w:tcW w:w="245" w:type="pct"/>
            <w:shd w:val="clear" w:color="auto" w:fill="auto"/>
            <w:hideMark/>
          </w:tcPr>
          <w:p w14:paraId="3F5EEE1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lastRenderedPageBreak/>
              <w:t>2.2.1.</w:t>
            </w:r>
          </w:p>
        </w:tc>
        <w:tc>
          <w:tcPr>
            <w:tcW w:w="1488" w:type="pct"/>
            <w:shd w:val="clear" w:color="auto" w:fill="auto"/>
            <w:hideMark/>
          </w:tcPr>
          <w:p w14:paraId="37E174E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14:paraId="5F4E756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единиц</w:t>
            </w:r>
          </w:p>
        </w:tc>
        <w:tc>
          <w:tcPr>
            <w:tcW w:w="585" w:type="pct"/>
            <w:shd w:val="clear" w:color="auto" w:fill="auto"/>
            <w:hideMark/>
          </w:tcPr>
          <w:p w14:paraId="5FFA755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Расчетный показатель на основе ведомственной отчетности</w:t>
            </w:r>
          </w:p>
        </w:tc>
        <w:tc>
          <w:tcPr>
            <w:tcW w:w="455" w:type="pct"/>
            <w:shd w:val="clear" w:color="auto" w:fill="auto"/>
          </w:tcPr>
          <w:p w14:paraId="26754A2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3</w:t>
            </w:r>
          </w:p>
        </w:tc>
        <w:tc>
          <w:tcPr>
            <w:tcW w:w="455" w:type="pct"/>
            <w:shd w:val="clear" w:color="auto" w:fill="auto"/>
          </w:tcPr>
          <w:p w14:paraId="7CAB6E9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3</w:t>
            </w:r>
          </w:p>
        </w:tc>
        <w:tc>
          <w:tcPr>
            <w:tcW w:w="455" w:type="pct"/>
            <w:shd w:val="clear" w:color="auto" w:fill="auto"/>
          </w:tcPr>
          <w:p w14:paraId="57BDC92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w:t>
            </w:r>
          </w:p>
        </w:tc>
        <w:tc>
          <w:tcPr>
            <w:tcW w:w="455" w:type="pct"/>
            <w:shd w:val="clear" w:color="auto" w:fill="auto"/>
          </w:tcPr>
          <w:p w14:paraId="26DACF96" w14:textId="77777777" w:rsidR="000E54A3" w:rsidRPr="00A006AD" w:rsidRDefault="000E54A3" w:rsidP="009322F4">
            <w:pPr>
              <w:spacing w:after="0" w:line="240" w:lineRule="auto"/>
              <w:jc w:val="both"/>
              <w:rPr>
                <w:rFonts w:ascii="Arial" w:eastAsia="Times New Roman" w:hAnsi="Arial" w:cs="Arial"/>
                <w:color w:val="000000"/>
                <w:sz w:val="24"/>
                <w:szCs w:val="24"/>
                <w:lang w:val="en-US" w:eastAsia="ru-RU"/>
              </w:rPr>
            </w:pPr>
            <w:r w:rsidRPr="00A006AD">
              <w:rPr>
                <w:rFonts w:ascii="Arial" w:eastAsia="Times New Roman" w:hAnsi="Arial" w:cs="Arial"/>
                <w:color w:val="000000"/>
                <w:sz w:val="24"/>
                <w:szCs w:val="24"/>
                <w:lang w:val="en-US" w:eastAsia="ru-RU"/>
              </w:rPr>
              <w:t>0</w:t>
            </w:r>
          </w:p>
        </w:tc>
        <w:tc>
          <w:tcPr>
            <w:tcW w:w="455" w:type="pct"/>
          </w:tcPr>
          <w:p w14:paraId="335A6EFB" w14:textId="77777777" w:rsidR="000E54A3" w:rsidRPr="00A006AD" w:rsidRDefault="000E54A3" w:rsidP="009322F4">
            <w:pPr>
              <w:spacing w:after="0" w:line="240" w:lineRule="auto"/>
              <w:jc w:val="both"/>
              <w:rPr>
                <w:rFonts w:ascii="Arial" w:eastAsia="Times New Roman" w:hAnsi="Arial" w:cs="Arial"/>
                <w:color w:val="000000"/>
                <w:sz w:val="24"/>
                <w:szCs w:val="24"/>
                <w:lang w:val="en-US" w:eastAsia="ru-RU"/>
              </w:rPr>
            </w:pPr>
            <w:r w:rsidRPr="00A006AD">
              <w:rPr>
                <w:rFonts w:ascii="Arial" w:eastAsia="Times New Roman" w:hAnsi="Arial" w:cs="Arial"/>
                <w:color w:val="000000"/>
                <w:sz w:val="24"/>
                <w:szCs w:val="24"/>
                <w:lang w:val="en-US" w:eastAsia="ru-RU"/>
              </w:rPr>
              <w:t>0</w:t>
            </w:r>
          </w:p>
        </w:tc>
      </w:tr>
      <w:tr w:rsidR="000E54A3" w:rsidRPr="00A006AD" w14:paraId="6983B94E" w14:textId="77777777" w:rsidTr="009322F4">
        <w:trPr>
          <w:cantSplit/>
          <w:trHeight w:val="361"/>
          <w:jc w:val="center"/>
        </w:trPr>
        <w:tc>
          <w:tcPr>
            <w:tcW w:w="245" w:type="pct"/>
            <w:shd w:val="clear" w:color="auto" w:fill="auto"/>
          </w:tcPr>
          <w:p w14:paraId="1FD9212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2.3.</w:t>
            </w:r>
          </w:p>
        </w:tc>
        <w:tc>
          <w:tcPr>
            <w:tcW w:w="1488" w:type="pct"/>
            <w:shd w:val="clear" w:color="auto" w:fill="auto"/>
          </w:tcPr>
          <w:p w14:paraId="67D9765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Мероприятие 3: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развитие социального предпринимательства</w:t>
            </w:r>
          </w:p>
        </w:tc>
        <w:tc>
          <w:tcPr>
            <w:tcW w:w="407" w:type="pct"/>
            <w:shd w:val="clear" w:color="auto" w:fill="auto"/>
          </w:tcPr>
          <w:p w14:paraId="1C9E932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shd w:val="clear" w:color="auto" w:fill="auto"/>
          </w:tcPr>
          <w:p w14:paraId="0A80BA1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07705D5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7CB9FA5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05C6DC9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39094AD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tcPr>
          <w:p w14:paraId="34883C7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r>
      <w:tr w:rsidR="000E54A3" w:rsidRPr="00A006AD" w14:paraId="23DA6E43" w14:textId="77777777" w:rsidTr="009322F4">
        <w:trPr>
          <w:cantSplit/>
          <w:trHeight w:val="361"/>
          <w:jc w:val="center"/>
        </w:trPr>
        <w:tc>
          <w:tcPr>
            <w:tcW w:w="245" w:type="pct"/>
            <w:shd w:val="clear" w:color="auto" w:fill="auto"/>
          </w:tcPr>
          <w:p w14:paraId="7D68C1A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2.3.1.</w:t>
            </w:r>
          </w:p>
        </w:tc>
        <w:tc>
          <w:tcPr>
            <w:tcW w:w="1488" w:type="pct"/>
            <w:shd w:val="clear" w:color="auto" w:fill="auto"/>
          </w:tcPr>
          <w:p w14:paraId="36D9CEC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Показатель результативности: Предоставление грантов в форме субсидий субъектам малого и среднего предпринимательства</w:t>
            </w:r>
          </w:p>
        </w:tc>
        <w:tc>
          <w:tcPr>
            <w:tcW w:w="407" w:type="pct"/>
            <w:shd w:val="clear" w:color="auto" w:fill="auto"/>
          </w:tcPr>
          <w:p w14:paraId="5CDD86A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единиц</w:t>
            </w:r>
          </w:p>
        </w:tc>
        <w:tc>
          <w:tcPr>
            <w:tcW w:w="585" w:type="pct"/>
            <w:shd w:val="clear" w:color="auto" w:fill="auto"/>
          </w:tcPr>
          <w:p w14:paraId="3984560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Расчетный показатель на основе ведомственной отчетности</w:t>
            </w:r>
          </w:p>
        </w:tc>
        <w:tc>
          <w:tcPr>
            <w:tcW w:w="455" w:type="pct"/>
            <w:shd w:val="clear" w:color="auto" w:fill="auto"/>
          </w:tcPr>
          <w:p w14:paraId="24E5AA8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4</w:t>
            </w:r>
          </w:p>
        </w:tc>
        <w:tc>
          <w:tcPr>
            <w:tcW w:w="455" w:type="pct"/>
            <w:shd w:val="clear" w:color="auto" w:fill="auto"/>
          </w:tcPr>
          <w:p w14:paraId="19CAEDC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3</w:t>
            </w:r>
          </w:p>
        </w:tc>
        <w:tc>
          <w:tcPr>
            <w:tcW w:w="455" w:type="pct"/>
            <w:shd w:val="clear" w:color="auto" w:fill="auto"/>
          </w:tcPr>
          <w:p w14:paraId="1910E01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3</w:t>
            </w:r>
          </w:p>
        </w:tc>
        <w:tc>
          <w:tcPr>
            <w:tcW w:w="455" w:type="pct"/>
            <w:shd w:val="clear" w:color="auto" w:fill="auto"/>
          </w:tcPr>
          <w:p w14:paraId="37724C7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w:t>
            </w:r>
          </w:p>
        </w:tc>
        <w:tc>
          <w:tcPr>
            <w:tcW w:w="455" w:type="pct"/>
          </w:tcPr>
          <w:p w14:paraId="36EC573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w:t>
            </w:r>
          </w:p>
        </w:tc>
      </w:tr>
      <w:tr w:rsidR="000E54A3" w:rsidRPr="00A006AD" w14:paraId="573CD859" w14:textId="77777777" w:rsidTr="009322F4">
        <w:trPr>
          <w:cantSplit/>
          <w:trHeight w:val="361"/>
          <w:jc w:val="center"/>
        </w:trPr>
        <w:tc>
          <w:tcPr>
            <w:tcW w:w="245" w:type="pct"/>
            <w:shd w:val="clear" w:color="auto" w:fill="auto"/>
          </w:tcPr>
          <w:p w14:paraId="0DC4CA4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2.3.2.</w:t>
            </w:r>
          </w:p>
        </w:tc>
        <w:tc>
          <w:tcPr>
            <w:tcW w:w="1488" w:type="pct"/>
            <w:shd w:val="clear" w:color="auto" w:fill="auto"/>
          </w:tcPr>
          <w:p w14:paraId="519183C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Показатель результативности: Создание, изготовление, трансляция (размещение) информационных материалов (аудиороликов, видеосюжетов (видеороликов), статей) об успешных практиках социального предпринимательства</w:t>
            </w:r>
          </w:p>
        </w:tc>
        <w:tc>
          <w:tcPr>
            <w:tcW w:w="407" w:type="pct"/>
            <w:shd w:val="clear" w:color="auto" w:fill="auto"/>
          </w:tcPr>
          <w:p w14:paraId="567A202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единиц</w:t>
            </w:r>
          </w:p>
        </w:tc>
        <w:tc>
          <w:tcPr>
            <w:tcW w:w="585" w:type="pct"/>
            <w:shd w:val="clear" w:color="auto" w:fill="auto"/>
          </w:tcPr>
          <w:p w14:paraId="2631038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Расчетный показатель на основе ведомственной отчетности</w:t>
            </w:r>
          </w:p>
        </w:tc>
        <w:tc>
          <w:tcPr>
            <w:tcW w:w="455" w:type="pct"/>
            <w:shd w:val="clear" w:color="auto" w:fill="auto"/>
          </w:tcPr>
          <w:p w14:paraId="4160960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w:t>
            </w:r>
          </w:p>
        </w:tc>
        <w:tc>
          <w:tcPr>
            <w:tcW w:w="455" w:type="pct"/>
            <w:shd w:val="clear" w:color="auto" w:fill="auto"/>
          </w:tcPr>
          <w:p w14:paraId="3168516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w:t>
            </w:r>
          </w:p>
        </w:tc>
        <w:tc>
          <w:tcPr>
            <w:tcW w:w="455" w:type="pct"/>
            <w:shd w:val="clear" w:color="auto" w:fill="auto"/>
          </w:tcPr>
          <w:p w14:paraId="0A0895F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w:t>
            </w:r>
          </w:p>
        </w:tc>
        <w:tc>
          <w:tcPr>
            <w:tcW w:w="455" w:type="pct"/>
            <w:shd w:val="clear" w:color="auto" w:fill="auto"/>
          </w:tcPr>
          <w:p w14:paraId="066F117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w:t>
            </w:r>
          </w:p>
        </w:tc>
        <w:tc>
          <w:tcPr>
            <w:tcW w:w="455" w:type="pct"/>
          </w:tcPr>
          <w:p w14:paraId="6DFE7E3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w:t>
            </w:r>
          </w:p>
        </w:tc>
      </w:tr>
      <w:tr w:rsidR="000E54A3" w:rsidRPr="00A006AD" w14:paraId="530093A0" w14:textId="77777777" w:rsidTr="009322F4">
        <w:trPr>
          <w:cantSplit/>
          <w:trHeight w:val="20"/>
          <w:jc w:val="center"/>
        </w:trPr>
        <w:tc>
          <w:tcPr>
            <w:tcW w:w="245" w:type="pct"/>
            <w:shd w:val="clear" w:color="auto" w:fill="auto"/>
            <w:noWrap/>
          </w:tcPr>
          <w:p w14:paraId="5444BC8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val="en-US" w:eastAsia="ru-RU"/>
              </w:rPr>
              <w:lastRenderedPageBreak/>
              <w:t>3</w:t>
            </w:r>
            <w:r w:rsidRPr="00A006AD">
              <w:rPr>
                <w:rFonts w:ascii="Arial" w:eastAsia="Times New Roman" w:hAnsi="Arial" w:cs="Arial"/>
                <w:color w:val="000000"/>
                <w:sz w:val="24"/>
                <w:szCs w:val="24"/>
                <w:lang w:eastAsia="ru-RU"/>
              </w:rPr>
              <w:t>.</w:t>
            </w:r>
          </w:p>
        </w:tc>
        <w:tc>
          <w:tcPr>
            <w:tcW w:w="1488" w:type="pct"/>
            <w:shd w:val="clear" w:color="auto" w:fill="auto"/>
          </w:tcPr>
          <w:p w14:paraId="6C024E7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Задача 1: Имущественная поддержка субъектов малого и среднего предпринимательства</w:t>
            </w:r>
          </w:p>
        </w:tc>
        <w:tc>
          <w:tcPr>
            <w:tcW w:w="407" w:type="pct"/>
            <w:shd w:val="clear" w:color="auto" w:fill="auto"/>
          </w:tcPr>
          <w:p w14:paraId="2F8995A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shd w:val="clear" w:color="auto" w:fill="auto"/>
          </w:tcPr>
          <w:p w14:paraId="4C401BB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527302D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2141762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675FAEC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5CC01F7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tcPr>
          <w:p w14:paraId="5184140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r>
      <w:tr w:rsidR="000E54A3" w:rsidRPr="00A006AD" w14:paraId="4F8D18BB" w14:textId="77777777" w:rsidTr="009322F4">
        <w:trPr>
          <w:cantSplit/>
          <w:trHeight w:val="20"/>
          <w:jc w:val="center"/>
        </w:trPr>
        <w:tc>
          <w:tcPr>
            <w:tcW w:w="245" w:type="pct"/>
            <w:shd w:val="clear" w:color="auto" w:fill="auto"/>
            <w:noWrap/>
          </w:tcPr>
          <w:p w14:paraId="582C477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val="en-US" w:eastAsia="ru-RU"/>
              </w:rPr>
              <w:t>3</w:t>
            </w:r>
            <w:r w:rsidRPr="00A006AD">
              <w:rPr>
                <w:rFonts w:ascii="Arial" w:eastAsia="Times New Roman" w:hAnsi="Arial" w:cs="Arial"/>
                <w:color w:val="000000"/>
                <w:sz w:val="24"/>
                <w:szCs w:val="24"/>
                <w:lang w:eastAsia="ru-RU"/>
              </w:rPr>
              <w:t>.1</w:t>
            </w:r>
          </w:p>
        </w:tc>
        <w:tc>
          <w:tcPr>
            <w:tcW w:w="1488" w:type="pct"/>
            <w:shd w:val="clear" w:color="auto" w:fill="auto"/>
          </w:tcPr>
          <w:p w14:paraId="35BEF1C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Мероприятие 1: </w:t>
            </w:r>
            <w:r w:rsidRPr="00A006AD">
              <w:rPr>
                <w:rFonts w:ascii="Arial" w:hAnsi="Arial" w:cs="Arial"/>
                <w:sz w:val="24"/>
                <w:szCs w:val="24"/>
              </w:rPr>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407" w:type="pct"/>
            <w:shd w:val="clear" w:color="auto" w:fill="auto"/>
          </w:tcPr>
          <w:p w14:paraId="794F478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shd w:val="clear" w:color="auto" w:fill="auto"/>
          </w:tcPr>
          <w:p w14:paraId="7178AC4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3D76520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7F3674F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67331DE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2F0FC51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tcPr>
          <w:p w14:paraId="0B08115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r>
      <w:tr w:rsidR="000E54A3" w:rsidRPr="00A006AD" w14:paraId="27287E38" w14:textId="77777777" w:rsidTr="009322F4">
        <w:trPr>
          <w:cantSplit/>
          <w:trHeight w:val="20"/>
          <w:jc w:val="center"/>
        </w:trPr>
        <w:tc>
          <w:tcPr>
            <w:tcW w:w="245" w:type="pct"/>
            <w:shd w:val="clear" w:color="auto" w:fill="auto"/>
            <w:noWrap/>
          </w:tcPr>
          <w:p w14:paraId="72FAA2A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val="en-US" w:eastAsia="ru-RU"/>
              </w:rPr>
              <w:t>3</w:t>
            </w:r>
            <w:r w:rsidRPr="00A006AD">
              <w:rPr>
                <w:rFonts w:ascii="Arial" w:eastAsia="Times New Roman" w:hAnsi="Arial" w:cs="Arial"/>
                <w:color w:val="000000"/>
                <w:sz w:val="24"/>
                <w:szCs w:val="24"/>
                <w:lang w:eastAsia="ru-RU"/>
              </w:rPr>
              <w:t>.1.1</w:t>
            </w:r>
          </w:p>
        </w:tc>
        <w:tc>
          <w:tcPr>
            <w:tcW w:w="1488" w:type="pct"/>
            <w:shd w:val="clear" w:color="auto" w:fill="auto"/>
          </w:tcPr>
          <w:p w14:paraId="143E25D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Показатель результативности: Предоставление муниципальных преференций субъектам малого и среднего предпринимательства</w:t>
            </w:r>
          </w:p>
        </w:tc>
        <w:tc>
          <w:tcPr>
            <w:tcW w:w="407" w:type="pct"/>
            <w:shd w:val="clear" w:color="auto" w:fill="auto"/>
          </w:tcPr>
          <w:p w14:paraId="2F3EDF8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единица</w:t>
            </w:r>
          </w:p>
        </w:tc>
        <w:tc>
          <w:tcPr>
            <w:tcW w:w="585" w:type="pct"/>
            <w:shd w:val="clear" w:color="auto" w:fill="auto"/>
          </w:tcPr>
          <w:p w14:paraId="1A132FB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Расчетный показатель на основе ведомственной отчетности</w:t>
            </w:r>
          </w:p>
        </w:tc>
        <w:tc>
          <w:tcPr>
            <w:tcW w:w="455" w:type="pct"/>
            <w:shd w:val="clear" w:color="auto" w:fill="auto"/>
          </w:tcPr>
          <w:p w14:paraId="6D1B47B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w:t>
            </w:r>
          </w:p>
        </w:tc>
        <w:tc>
          <w:tcPr>
            <w:tcW w:w="455" w:type="pct"/>
            <w:shd w:val="clear" w:color="auto" w:fill="auto"/>
          </w:tcPr>
          <w:p w14:paraId="4A9C14F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w:t>
            </w:r>
          </w:p>
        </w:tc>
        <w:tc>
          <w:tcPr>
            <w:tcW w:w="455" w:type="pct"/>
            <w:shd w:val="clear" w:color="auto" w:fill="auto"/>
          </w:tcPr>
          <w:p w14:paraId="60DC685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w:t>
            </w:r>
          </w:p>
        </w:tc>
        <w:tc>
          <w:tcPr>
            <w:tcW w:w="455" w:type="pct"/>
            <w:shd w:val="clear" w:color="auto" w:fill="auto"/>
          </w:tcPr>
          <w:p w14:paraId="029BEF6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w:t>
            </w:r>
          </w:p>
        </w:tc>
        <w:tc>
          <w:tcPr>
            <w:tcW w:w="455" w:type="pct"/>
          </w:tcPr>
          <w:p w14:paraId="333C30C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w:t>
            </w:r>
          </w:p>
        </w:tc>
      </w:tr>
      <w:tr w:rsidR="000E54A3" w:rsidRPr="00A006AD" w14:paraId="64B227DD" w14:textId="77777777" w:rsidTr="009322F4">
        <w:trPr>
          <w:cantSplit/>
          <w:trHeight w:val="20"/>
          <w:jc w:val="center"/>
        </w:trPr>
        <w:tc>
          <w:tcPr>
            <w:tcW w:w="245" w:type="pct"/>
            <w:shd w:val="clear" w:color="auto" w:fill="auto"/>
            <w:noWrap/>
          </w:tcPr>
          <w:p w14:paraId="577EE3BD" w14:textId="77777777" w:rsidR="000E54A3" w:rsidRPr="00A006AD" w:rsidRDefault="000E54A3" w:rsidP="009322F4">
            <w:pPr>
              <w:spacing w:after="0" w:line="240" w:lineRule="auto"/>
              <w:jc w:val="both"/>
              <w:rPr>
                <w:rFonts w:ascii="Arial" w:eastAsia="Times New Roman" w:hAnsi="Arial" w:cs="Arial"/>
                <w:color w:val="000000"/>
                <w:sz w:val="24"/>
                <w:szCs w:val="24"/>
                <w:lang w:val="en-US" w:eastAsia="ru-RU"/>
              </w:rPr>
            </w:pPr>
            <w:r w:rsidRPr="00A006AD">
              <w:rPr>
                <w:rFonts w:ascii="Arial" w:eastAsia="Times New Roman" w:hAnsi="Arial" w:cs="Arial"/>
                <w:color w:val="000000"/>
                <w:sz w:val="24"/>
                <w:szCs w:val="24"/>
                <w:lang w:val="en-US" w:eastAsia="ru-RU"/>
              </w:rPr>
              <w:t>4.</w:t>
            </w:r>
          </w:p>
        </w:tc>
        <w:tc>
          <w:tcPr>
            <w:tcW w:w="1488" w:type="pct"/>
            <w:shd w:val="clear" w:color="auto" w:fill="auto"/>
          </w:tcPr>
          <w:p w14:paraId="39F3A8B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Задача 2: Оказание информационной поддержки субъектов малого и среднего предпринимательства</w:t>
            </w:r>
          </w:p>
        </w:tc>
        <w:tc>
          <w:tcPr>
            <w:tcW w:w="407" w:type="pct"/>
            <w:shd w:val="clear" w:color="auto" w:fill="auto"/>
          </w:tcPr>
          <w:p w14:paraId="539D6E1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shd w:val="clear" w:color="auto" w:fill="auto"/>
          </w:tcPr>
          <w:p w14:paraId="599660B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79095B4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77002E0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5CF29E0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62A56A8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tcPr>
          <w:p w14:paraId="7EF3A94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r>
      <w:tr w:rsidR="000E54A3" w:rsidRPr="00A006AD" w14:paraId="109E6A08" w14:textId="77777777" w:rsidTr="009322F4">
        <w:trPr>
          <w:cantSplit/>
          <w:trHeight w:val="20"/>
          <w:jc w:val="center"/>
        </w:trPr>
        <w:tc>
          <w:tcPr>
            <w:tcW w:w="245" w:type="pct"/>
            <w:shd w:val="clear" w:color="auto" w:fill="auto"/>
            <w:noWrap/>
          </w:tcPr>
          <w:p w14:paraId="21B03B1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val="en-US" w:eastAsia="ru-RU"/>
              </w:rPr>
              <w:lastRenderedPageBreak/>
              <w:t>4</w:t>
            </w:r>
            <w:r w:rsidRPr="00A006AD">
              <w:rPr>
                <w:rFonts w:ascii="Arial" w:eastAsia="Times New Roman" w:hAnsi="Arial" w:cs="Arial"/>
                <w:color w:val="000000"/>
                <w:sz w:val="24"/>
                <w:szCs w:val="24"/>
                <w:lang w:eastAsia="ru-RU"/>
              </w:rPr>
              <w:t>.1.</w:t>
            </w:r>
          </w:p>
        </w:tc>
        <w:tc>
          <w:tcPr>
            <w:tcW w:w="1488" w:type="pct"/>
            <w:shd w:val="clear" w:color="auto" w:fill="auto"/>
          </w:tcPr>
          <w:p w14:paraId="00D82AE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Мероприятие 2: Информационное сопровождение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через средства массовой информации, на официальном сайте Администрации ЗАТО г. Зеленогорск 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p>
        </w:tc>
        <w:tc>
          <w:tcPr>
            <w:tcW w:w="407" w:type="pct"/>
            <w:shd w:val="clear" w:color="auto" w:fill="auto"/>
          </w:tcPr>
          <w:p w14:paraId="7FF31E0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shd w:val="clear" w:color="auto" w:fill="auto"/>
          </w:tcPr>
          <w:p w14:paraId="2CD32C1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3C501D7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688647C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027C5AF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shd w:val="clear" w:color="auto" w:fill="auto"/>
          </w:tcPr>
          <w:p w14:paraId="77BA55A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55" w:type="pct"/>
          </w:tcPr>
          <w:p w14:paraId="4274A9A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r>
      <w:tr w:rsidR="000E54A3" w:rsidRPr="00A006AD" w14:paraId="785C96A1" w14:textId="77777777" w:rsidTr="009322F4">
        <w:trPr>
          <w:cantSplit/>
          <w:trHeight w:val="20"/>
          <w:jc w:val="center"/>
        </w:trPr>
        <w:tc>
          <w:tcPr>
            <w:tcW w:w="245" w:type="pct"/>
            <w:shd w:val="clear" w:color="auto" w:fill="auto"/>
            <w:noWrap/>
          </w:tcPr>
          <w:p w14:paraId="2856650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lastRenderedPageBreak/>
              <w:t>4.1.1.</w:t>
            </w:r>
          </w:p>
        </w:tc>
        <w:tc>
          <w:tcPr>
            <w:tcW w:w="1488" w:type="pct"/>
            <w:shd w:val="clear" w:color="auto" w:fill="auto"/>
          </w:tcPr>
          <w:p w14:paraId="156DEF1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Показатель результативности: Количество размещенных информационных сообщений для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407" w:type="pct"/>
            <w:shd w:val="clear" w:color="auto" w:fill="auto"/>
          </w:tcPr>
          <w:p w14:paraId="357A3EBE" w14:textId="77777777" w:rsidR="000E54A3" w:rsidRPr="00A006AD" w:rsidRDefault="000E54A3" w:rsidP="009322F4">
            <w:pPr>
              <w:spacing w:after="0" w:line="240" w:lineRule="auto"/>
              <w:jc w:val="both"/>
              <w:rPr>
                <w:rFonts w:ascii="Arial" w:eastAsia="Times New Roman" w:hAnsi="Arial" w:cs="Arial"/>
                <w:sz w:val="24"/>
                <w:szCs w:val="24"/>
                <w:lang w:eastAsia="ru-RU"/>
              </w:rPr>
            </w:pPr>
            <w:r w:rsidRPr="00A006AD">
              <w:rPr>
                <w:rFonts w:ascii="Arial" w:eastAsia="Times New Roman" w:hAnsi="Arial" w:cs="Arial"/>
                <w:sz w:val="24"/>
                <w:szCs w:val="24"/>
                <w:lang w:eastAsia="ru-RU"/>
              </w:rPr>
              <w:t>единиц</w:t>
            </w:r>
          </w:p>
        </w:tc>
        <w:tc>
          <w:tcPr>
            <w:tcW w:w="585" w:type="pct"/>
            <w:shd w:val="clear" w:color="auto" w:fill="auto"/>
          </w:tcPr>
          <w:p w14:paraId="2DC5BC6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Расчетный показатель на основе ведомственной отчетности</w:t>
            </w:r>
          </w:p>
        </w:tc>
        <w:tc>
          <w:tcPr>
            <w:tcW w:w="455" w:type="pct"/>
            <w:shd w:val="clear" w:color="auto" w:fill="auto"/>
          </w:tcPr>
          <w:p w14:paraId="15D9191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500</w:t>
            </w:r>
          </w:p>
        </w:tc>
        <w:tc>
          <w:tcPr>
            <w:tcW w:w="455" w:type="pct"/>
            <w:shd w:val="clear" w:color="auto" w:fill="auto"/>
          </w:tcPr>
          <w:p w14:paraId="44A4CCF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500</w:t>
            </w:r>
          </w:p>
        </w:tc>
        <w:tc>
          <w:tcPr>
            <w:tcW w:w="455" w:type="pct"/>
            <w:shd w:val="clear" w:color="auto" w:fill="auto"/>
          </w:tcPr>
          <w:p w14:paraId="015712D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500</w:t>
            </w:r>
          </w:p>
        </w:tc>
        <w:tc>
          <w:tcPr>
            <w:tcW w:w="455" w:type="pct"/>
            <w:shd w:val="clear" w:color="auto" w:fill="auto"/>
          </w:tcPr>
          <w:p w14:paraId="047B95E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500</w:t>
            </w:r>
          </w:p>
        </w:tc>
        <w:tc>
          <w:tcPr>
            <w:tcW w:w="455" w:type="pct"/>
            <w:shd w:val="clear" w:color="auto" w:fill="auto"/>
          </w:tcPr>
          <w:p w14:paraId="1432B52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500</w:t>
            </w:r>
          </w:p>
        </w:tc>
      </w:tr>
    </w:tbl>
    <w:p w14:paraId="050AF40F" w14:textId="77777777" w:rsidR="00064472" w:rsidRPr="000E54A3" w:rsidRDefault="00064472" w:rsidP="00064472">
      <w:pPr>
        <w:spacing w:after="0" w:line="240" w:lineRule="auto"/>
        <w:jc w:val="both"/>
        <w:rPr>
          <w:rFonts w:ascii="Arial" w:eastAsia="Times New Roman" w:hAnsi="Arial" w:cs="Arial"/>
          <w:bCs/>
          <w:sz w:val="24"/>
          <w:szCs w:val="24"/>
          <w:lang w:eastAsia="ru-RU"/>
        </w:rPr>
      </w:pPr>
    </w:p>
    <w:p w14:paraId="356D347A" w14:textId="77777777" w:rsidR="0024416C" w:rsidRPr="000E54A3" w:rsidRDefault="0024416C" w:rsidP="0024416C">
      <w:pPr>
        <w:spacing w:after="0" w:line="240" w:lineRule="auto"/>
        <w:ind w:left="9639"/>
        <w:jc w:val="right"/>
        <w:rPr>
          <w:rFonts w:ascii="Arial" w:eastAsia="Times New Roman" w:hAnsi="Arial" w:cs="Arial"/>
          <w:color w:val="000000"/>
          <w:sz w:val="24"/>
          <w:szCs w:val="24"/>
          <w:lang w:eastAsia="ru-RU"/>
        </w:rPr>
      </w:pPr>
      <w:r w:rsidRPr="000E54A3">
        <w:rPr>
          <w:rFonts w:ascii="Arial" w:eastAsia="Times New Roman" w:hAnsi="Arial" w:cs="Arial"/>
          <w:color w:val="000000"/>
          <w:sz w:val="24"/>
          <w:szCs w:val="24"/>
          <w:lang w:eastAsia="ru-RU"/>
        </w:rPr>
        <w:t>Приложение № 2 к муниципальной программе «Развитие малого и среднего предпринимательства в городе Зеленогорске»</w:t>
      </w:r>
    </w:p>
    <w:p w14:paraId="39830663" w14:textId="77777777" w:rsidR="0024416C" w:rsidRPr="000E54A3" w:rsidRDefault="0024416C" w:rsidP="0024416C">
      <w:pPr>
        <w:spacing w:after="0" w:line="240" w:lineRule="auto"/>
        <w:jc w:val="both"/>
        <w:rPr>
          <w:rFonts w:ascii="Arial" w:eastAsia="Times New Roman" w:hAnsi="Arial" w:cs="Arial"/>
          <w:color w:val="000000"/>
          <w:sz w:val="24"/>
          <w:szCs w:val="24"/>
          <w:lang w:eastAsia="ru-RU"/>
        </w:rPr>
      </w:pPr>
    </w:p>
    <w:p w14:paraId="7298C42D" w14:textId="77777777" w:rsidR="0024416C" w:rsidRPr="000E54A3" w:rsidRDefault="0024416C" w:rsidP="0024416C">
      <w:pPr>
        <w:spacing w:after="0" w:line="240" w:lineRule="auto"/>
        <w:ind w:firstLine="709"/>
        <w:jc w:val="both"/>
        <w:rPr>
          <w:rFonts w:ascii="Arial" w:eastAsia="Times New Roman" w:hAnsi="Arial" w:cs="Arial"/>
          <w:sz w:val="24"/>
          <w:szCs w:val="24"/>
          <w:lang w:eastAsia="ru-RU"/>
        </w:rPr>
      </w:pPr>
      <w:r w:rsidRPr="000E54A3">
        <w:rPr>
          <w:rFonts w:ascii="Arial" w:eastAsia="Times New Roman" w:hAnsi="Arial" w:cs="Arial"/>
          <w:color w:val="000000"/>
          <w:sz w:val="24"/>
          <w:szCs w:val="24"/>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tbl>
      <w:tblPr>
        <w:tblW w:w="5000" w:type="pct"/>
        <w:tblLayout w:type="fixed"/>
        <w:tblLook w:val="04A0" w:firstRow="1" w:lastRow="0" w:firstColumn="1" w:lastColumn="0" w:noHBand="0" w:noVBand="1"/>
      </w:tblPr>
      <w:tblGrid>
        <w:gridCol w:w="647"/>
        <w:gridCol w:w="2037"/>
        <w:gridCol w:w="2834"/>
        <w:gridCol w:w="1702"/>
        <w:gridCol w:w="707"/>
        <w:gridCol w:w="710"/>
        <w:gridCol w:w="1275"/>
        <w:gridCol w:w="570"/>
        <w:gridCol w:w="1260"/>
        <w:gridCol w:w="873"/>
        <w:gridCol w:w="704"/>
        <w:gridCol w:w="1231"/>
      </w:tblGrid>
      <w:tr w:rsidR="000E54A3" w:rsidRPr="00A006AD" w14:paraId="1711B1A5" w14:textId="77777777" w:rsidTr="009322F4">
        <w:trPr>
          <w:cantSplit/>
          <w:trHeight w:val="355"/>
          <w:tblHeader/>
        </w:trPr>
        <w:tc>
          <w:tcPr>
            <w:tcW w:w="2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161A7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lastRenderedPageBreak/>
              <w:t>№ п/п</w:t>
            </w:r>
          </w:p>
        </w:tc>
        <w:tc>
          <w:tcPr>
            <w:tcW w:w="7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02663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Статус (муниципальная программа, отдельное мероприятие программы)</w:t>
            </w:r>
          </w:p>
        </w:tc>
        <w:tc>
          <w:tcPr>
            <w:tcW w:w="9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18A9D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Наименование программы, отдельного мероприятия программы</w:t>
            </w:r>
          </w:p>
        </w:tc>
        <w:tc>
          <w:tcPr>
            <w:tcW w:w="5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38971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Наименование главного распорядителя средств местного бюджета (ГРБС)</w:t>
            </w:r>
          </w:p>
        </w:tc>
        <w:tc>
          <w:tcPr>
            <w:tcW w:w="1121" w:type="pct"/>
            <w:gridSpan w:val="4"/>
            <w:tcBorders>
              <w:top w:val="single" w:sz="8" w:space="0" w:color="auto"/>
              <w:left w:val="single" w:sz="8" w:space="0" w:color="auto"/>
              <w:bottom w:val="single" w:sz="8" w:space="0" w:color="000000"/>
              <w:right w:val="single" w:sz="8" w:space="0" w:color="000000"/>
            </w:tcBorders>
            <w:shd w:val="clear" w:color="auto" w:fill="auto"/>
            <w:vAlign w:val="center"/>
            <w:hideMark/>
          </w:tcPr>
          <w:p w14:paraId="2C091C1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Код бюджетной классификации</w:t>
            </w:r>
          </w:p>
        </w:tc>
        <w:tc>
          <w:tcPr>
            <w:tcW w:w="1398" w:type="pct"/>
            <w:gridSpan w:val="4"/>
            <w:tcBorders>
              <w:top w:val="single" w:sz="8" w:space="0" w:color="auto"/>
              <w:left w:val="nil"/>
              <w:bottom w:val="single" w:sz="4" w:space="0" w:color="auto"/>
              <w:right w:val="single" w:sz="8" w:space="0" w:color="000000"/>
            </w:tcBorders>
            <w:shd w:val="clear" w:color="auto" w:fill="auto"/>
            <w:vAlign w:val="center"/>
            <w:hideMark/>
          </w:tcPr>
          <w:p w14:paraId="74880DF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планируемые объемы финансирования </w:t>
            </w:r>
          </w:p>
          <w:p w14:paraId="228D055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(тыс. руб.)</w:t>
            </w:r>
          </w:p>
        </w:tc>
      </w:tr>
      <w:tr w:rsidR="000E54A3" w:rsidRPr="00A006AD" w14:paraId="37F08905" w14:textId="77777777" w:rsidTr="009322F4">
        <w:trPr>
          <w:cantSplit/>
          <w:trHeight w:val="525"/>
          <w:tblHeader/>
        </w:trPr>
        <w:tc>
          <w:tcPr>
            <w:tcW w:w="22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CD8C9C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3C1B20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74"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8D7B57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659B14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243" w:type="pct"/>
            <w:tcBorders>
              <w:top w:val="nil"/>
              <w:left w:val="nil"/>
              <w:bottom w:val="single" w:sz="8" w:space="0" w:color="auto"/>
              <w:right w:val="single" w:sz="8" w:space="0" w:color="auto"/>
            </w:tcBorders>
            <w:shd w:val="clear" w:color="auto" w:fill="auto"/>
            <w:vAlign w:val="center"/>
            <w:hideMark/>
          </w:tcPr>
          <w:p w14:paraId="39F203C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ГРБС</w:t>
            </w:r>
          </w:p>
        </w:tc>
        <w:tc>
          <w:tcPr>
            <w:tcW w:w="244" w:type="pct"/>
            <w:tcBorders>
              <w:top w:val="nil"/>
              <w:left w:val="nil"/>
              <w:bottom w:val="single" w:sz="8" w:space="0" w:color="auto"/>
              <w:right w:val="single" w:sz="8" w:space="0" w:color="auto"/>
            </w:tcBorders>
            <w:shd w:val="clear" w:color="auto" w:fill="auto"/>
            <w:vAlign w:val="center"/>
            <w:hideMark/>
          </w:tcPr>
          <w:p w14:paraId="148791C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Рз Пр</w:t>
            </w:r>
          </w:p>
        </w:tc>
        <w:tc>
          <w:tcPr>
            <w:tcW w:w="438" w:type="pct"/>
            <w:tcBorders>
              <w:top w:val="nil"/>
              <w:left w:val="nil"/>
              <w:bottom w:val="single" w:sz="8" w:space="0" w:color="auto"/>
              <w:right w:val="single" w:sz="8" w:space="0" w:color="auto"/>
            </w:tcBorders>
            <w:shd w:val="clear" w:color="auto" w:fill="auto"/>
            <w:vAlign w:val="center"/>
            <w:hideMark/>
          </w:tcPr>
          <w:p w14:paraId="2FEF764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ЦСР</w:t>
            </w:r>
          </w:p>
        </w:tc>
        <w:tc>
          <w:tcPr>
            <w:tcW w:w="196" w:type="pct"/>
            <w:tcBorders>
              <w:top w:val="nil"/>
              <w:left w:val="nil"/>
              <w:bottom w:val="single" w:sz="8" w:space="0" w:color="auto"/>
              <w:right w:val="single" w:sz="8" w:space="0" w:color="auto"/>
            </w:tcBorders>
            <w:shd w:val="clear" w:color="auto" w:fill="auto"/>
            <w:vAlign w:val="center"/>
            <w:hideMark/>
          </w:tcPr>
          <w:p w14:paraId="109846A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ВР</w:t>
            </w:r>
          </w:p>
        </w:tc>
        <w:tc>
          <w:tcPr>
            <w:tcW w:w="433" w:type="pct"/>
            <w:tcBorders>
              <w:top w:val="single" w:sz="4" w:space="0" w:color="auto"/>
              <w:left w:val="nil"/>
              <w:bottom w:val="single" w:sz="8" w:space="0" w:color="auto"/>
              <w:right w:val="single" w:sz="8" w:space="0" w:color="auto"/>
            </w:tcBorders>
            <w:shd w:val="clear" w:color="auto" w:fill="auto"/>
            <w:vAlign w:val="center"/>
            <w:hideMark/>
          </w:tcPr>
          <w:p w14:paraId="3CDA25A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2025 год</w:t>
            </w:r>
          </w:p>
        </w:tc>
        <w:tc>
          <w:tcPr>
            <w:tcW w:w="300" w:type="pct"/>
            <w:tcBorders>
              <w:top w:val="single" w:sz="4" w:space="0" w:color="auto"/>
              <w:left w:val="nil"/>
              <w:bottom w:val="single" w:sz="8" w:space="0" w:color="auto"/>
              <w:right w:val="single" w:sz="8" w:space="0" w:color="auto"/>
            </w:tcBorders>
            <w:shd w:val="clear" w:color="auto" w:fill="auto"/>
            <w:vAlign w:val="center"/>
            <w:hideMark/>
          </w:tcPr>
          <w:p w14:paraId="17E2E34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2026 год</w:t>
            </w:r>
          </w:p>
        </w:tc>
        <w:tc>
          <w:tcPr>
            <w:tcW w:w="242" w:type="pct"/>
            <w:tcBorders>
              <w:top w:val="single" w:sz="4" w:space="0" w:color="auto"/>
              <w:left w:val="nil"/>
              <w:bottom w:val="single" w:sz="8" w:space="0" w:color="auto"/>
              <w:right w:val="single" w:sz="8" w:space="0" w:color="auto"/>
            </w:tcBorders>
            <w:shd w:val="clear" w:color="auto" w:fill="auto"/>
            <w:vAlign w:val="center"/>
            <w:hideMark/>
          </w:tcPr>
          <w:p w14:paraId="7636582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2027 год</w:t>
            </w:r>
          </w:p>
        </w:tc>
        <w:tc>
          <w:tcPr>
            <w:tcW w:w="423" w:type="pct"/>
            <w:tcBorders>
              <w:top w:val="single" w:sz="4" w:space="0" w:color="auto"/>
              <w:left w:val="nil"/>
              <w:bottom w:val="single" w:sz="8" w:space="0" w:color="auto"/>
              <w:right w:val="single" w:sz="8" w:space="0" w:color="auto"/>
            </w:tcBorders>
            <w:shd w:val="clear" w:color="auto" w:fill="auto"/>
            <w:vAlign w:val="center"/>
            <w:hideMark/>
          </w:tcPr>
          <w:p w14:paraId="1DE010C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Итого на период</w:t>
            </w:r>
          </w:p>
        </w:tc>
      </w:tr>
      <w:tr w:rsidR="000E54A3" w:rsidRPr="00A006AD" w14:paraId="37AAA830" w14:textId="77777777" w:rsidTr="009322F4">
        <w:trPr>
          <w:cantSplit/>
          <w:trHeight w:val="525"/>
        </w:trPr>
        <w:tc>
          <w:tcPr>
            <w:tcW w:w="222" w:type="pct"/>
            <w:vMerge w:val="restart"/>
            <w:tcBorders>
              <w:top w:val="nil"/>
              <w:left w:val="single" w:sz="8" w:space="0" w:color="auto"/>
              <w:bottom w:val="single" w:sz="8" w:space="0" w:color="000000"/>
              <w:right w:val="single" w:sz="8" w:space="0" w:color="auto"/>
            </w:tcBorders>
            <w:shd w:val="clear" w:color="auto" w:fill="auto"/>
            <w:vAlign w:val="center"/>
            <w:hideMark/>
          </w:tcPr>
          <w:p w14:paraId="21C55FC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1.</w:t>
            </w:r>
          </w:p>
        </w:tc>
        <w:tc>
          <w:tcPr>
            <w:tcW w:w="700" w:type="pct"/>
            <w:vMerge w:val="restart"/>
            <w:tcBorders>
              <w:top w:val="nil"/>
              <w:left w:val="single" w:sz="8" w:space="0" w:color="auto"/>
              <w:bottom w:val="single" w:sz="8" w:space="0" w:color="000000"/>
              <w:right w:val="single" w:sz="8" w:space="0" w:color="auto"/>
            </w:tcBorders>
            <w:shd w:val="clear" w:color="auto" w:fill="auto"/>
            <w:vAlign w:val="center"/>
            <w:hideMark/>
          </w:tcPr>
          <w:p w14:paraId="2BF842C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Муниципальная программа</w:t>
            </w:r>
          </w:p>
        </w:tc>
        <w:tc>
          <w:tcPr>
            <w:tcW w:w="974" w:type="pct"/>
            <w:vMerge w:val="restart"/>
            <w:tcBorders>
              <w:top w:val="nil"/>
              <w:left w:val="single" w:sz="8" w:space="0" w:color="auto"/>
              <w:bottom w:val="single" w:sz="8" w:space="0" w:color="000000"/>
              <w:right w:val="single" w:sz="8" w:space="0" w:color="auto"/>
            </w:tcBorders>
            <w:shd w:val="clear" w:color="auto" w:fill="auto"/>
            <w:vAlign w:val="center"/>
            <w:hideMark/>
          </w:tcPr>
          <w:p w14:paraId="6E261B2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«Развитие малого и среднего предпринимательства в городе Зеленогорске»</w:t>
            </w:r>
          </w:p>
        </w:tc>
        <w:tc>
          <w:tcPr>
            <w:tcW w:w="585" w:type="pct"/>
            <w:tcBorders>
              <w:top w:val="nil"/>
              <w:left w:val="nil"/>
              <w:bottom w:val="single" w:sz="8" w:space="0" w:color="auto"/>
              <w:right w:val="single" w:sz="8" w:space="0" w:color="auto"/>
            </w:tcBorders>
            <w:shd w:val="clear" w:color="auto" w:fill="auto"/>
            <w:vAlign w:val="center"/>
            <w:hideMark/>
          </w:tcPr>
          <w:p w14:paraId="46EC07E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всего расходные обязательства по программе </w:t>
            </w:r>
          </w:p>
        </w:tc>
        <w:tc>
          <w:tcPr>
            <w:tcW w:w="243" w:type="pct"/>
            <w:tcBorders>
              <w:top w:val="nil"/>
              <w:left w:val="nil"/>
              <w:bottom w:val="single" w:sz="8" w:space="0" w:color="auto"/>
              <w:right w:val="single" w:sz="8" w:space="0" w:color="auto"/>
            </w:tcBorders>
            <w:shd w:val="clear" w:color="auto" w:fill="auto"/>
            <w:vAlign w:val="center"/>
            <w:hideMark/>
          </w:tcPr>
          <w:p w14:paraId="67F8CC7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244" w:type="pct"/>
            <w:tcBorders>
              <w:top w:val="nil"/>
              <w:left w:val="nil"/>
              <w:bottom w:val="single" w:sz="8" w:space="0" w:color="auto"/>
              <w:right w:val="single" w:sz="8" w:space="0" w:color="auto"/>
            </w:tcBorders>
            <w:shd w:val="clear" w:color="auto" w:fill="auto"/>
            <w:vAlign w:val="center"/>
            <w:hideMark/>
          </w:tcPr>
          <w:p w14:paraId="4EC8C20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8" w:type="pct"/>
            <w:tcBorders>
              <w:top w:val="nil"/>
              <w:left w:val="nil"/>
              <w:bottom w:val="single" w:sz="8" w:space="0" w:color="auto"/>
              <w:right w:val="single" w:sz="8" w:space="0" w:color="auto"/>
            </w:tcBorders>
            <w:shd w:val="clear" w:color="auto" w:fill="auto"/>
            <w:vAlign w:val="center"/>
            <w:hideMark/>
          </w:tcPr>
          <w:p w14:paraId="06C772D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w:t>
            </w:r>
          </w:p>
        </w:tc>
        <w:tc>
          <w:tcPr>
            <w:tcW w:w="196" w:type="pct"/>
            <w:tcBorders>
              <w:top w:val="nil"/>
              <w:left w:val="nil"/>
              <w:bottom w:val="single" w:sz="8" w:space="0" w:color="auto"/>
              <w:right w:val="single" w:sz="8" w:space="0" w:color="auto"/>
            </w:tcBorders>
            <w:shd w:val="clear" w:color="auto" w:fill="auto"/>
            <w:vAlign w:val="center"/>
            <w:hideMark/>
          </w:tcPr>
          <w:p w14:paraId="2C8E3B3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3" w:type="pct"/>
            <w:tcBorders>
              <w:top w:val="nil"/>
              <w:left w:val="nil"/>
              <w:bottom w:val="single" w:sz="8" w:space="0" w:color="auto"/>
              <w:right w:val="single" w:sz="8" w:space="0" w:color="auto"/>
            </w:tcBorders>
            <w:shd w:val="clear" w:color="auto" w:fill="auto"/>
            <w:vAlign w:val="center"/>
            <w:hideMark/>
          </w:tcPr>
          <w:p w14:paraId="67835A6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6 748,55293</w:t>
            </w:r>
          </w:p>
        </w:tc>
        <w:tc>
          <w:tcPr>
            <w:tcW w:w="300" w:type="pct"/>
            <w:tcBorders>
              <w:top w:val="nil"/>
              <w:left w:val="nil"/>
              <w:bottom w:val="single" w:sz="8" w:space="0" w:color="auto"/>
              <w:right w:val="single" w:sz="8" w:space="0" w:color="auto"/>
            </w:tcBorders>
            <w:shd w:val="clear" w:color="auto" w:fill="auto"/>
            <w:vAlign w:val="center"/>
            <w:hideMark/>
          </w:tcPr>
          <w:p w14:paraId="35308AB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242" w:type="pct"/>
            <w:tcBorders>
              <w:top w:val="nil"/>
              <w:left w:val="nil"/>
              <w:bottom w:val="single" w:sz="8" w:space="0" w:color="auto"/>
              <w:right w:val="single" w:sz="8" w:space="0" w:color="auto"/>
            </w:tcBorders>
            <w:shd w:val="clear" w:color="auto" w:fill="auto"/>
            <w:vAlign w:val="center"/>
            <w:hideMark/>
          </w:tcPr>
          <w:p w14:paraId="22478CF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23" w:type="pct"/>
            <w:tcBorders>
              <w:top w:val="nil"/>
              <w:left w:val="nil"/>
              <w:bottom w:val="single" w:sz="8" w:space="0" w:color="auto"/>
              <w:right w:val="single" w:sz="8" w:space="0" w:color="auto"/>
            </w:tcBorders>
            <w:shd w:val="clear" w:color="auto" w:fill="auto"/>
            <w:vAlign w:val="center"/>
            <w:hideMark/>
          </w:tcPr>
          <w:p w14:paraId="2DF8AA5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6 748,55293</w:t>
            </w:r>
          </w:p>
        </w:tc>
      </w:tr>
      <w:tr w:rsidR="000E54A3" w:rsidRPr="00A006AD" w14:paraId="7864D54E" w14:textId="77777777" w:rsidTr="009322F4">
        <w:trPr>
          <w:cantSplit/>
          <w:trHeight w:val="270"/>
        </w:trPr>
        <w:tc>
          <w:tcPr>
            <w:tcW w:w="222" w:type="pct"/>
            <w:vMerge/>
            <w:tcBorders>
              <w:top w:val="nil"/>
              <w:left w:val="single" w:sz="8" w:space="0" w:color="auto"/>
              <w:bottom w:val="single" w:sz="8" w:space="0" w:color="000000"/>
              <w:right w:val="single" w:sz="8" w:space="0" w:color="auto"/>
            </w:tcBorders>
            <w:shd w:val="clear" w:color="auto" w:fill="auto"/>
            <w:vAlign w:val="center"/>
            <w:hideMark/>
          </w:tcPr>
          <w:p w14:paraId="29030D3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0" w:type="pct"/>
            <w:vMerge/>
            <w:tcBorders>
              <w:top w:val="nil"/>
              <w:left w:val="single" w:sz="8" w:space="0" w:color="auto"/>
              <w:bottom w:val="single" w:sz="8" w:space="0" w:color="000000"/>
              <w:right w:val="single" w:sz="8" w:space="0" w:color="auto"/>
            </w:tcBorders>
            <w:shd w:val="clear" w:color="auto" w:fill="auto"/>
            <w:vAlign w:val="center"/>
            <w:hideMark/>
          </w:tcPr>
          <w:p w14:paraId="751E86F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74" w:type="pct"/>
            <w:vMerge/>
            <w:tcBorders>
              <w:top w:val="nil"/>
              <w:left w:val="single" w:sz="8" w:space="0" w:color="auto"/>
              <w:bottom w:val="single" w:sz="8" w:space="0" w:color="000000"/>
              <w:right w:val="single" w:sz="8" w:space="0" w:color="auto"/>
            </w:tcBorders>
            <w:shd w:val="clear" w:color="auto" w:fill="auto"/>
            <w:vAlign w:val="center"/>
            <w:hideMark/>
          </w:tcPr>
          <w:p w14:paraId="2F2B997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tcBorders>
              <w:top w:val="nil"/>
              <w:left w:val="nil"/>
              <w:bottom w:val="single" w:sz="8" w:space="0" w:color="auto"/>
              <w:right w:val="single" w:sz="8" w:space="0" w:color="auto"/>
            </w:tcBorders>
            <w:shd w:val="clear" w:color="auto" w:fill="auto"/>
            <w:vAlign w:val="center"/>
            <w:hideMark/>
          </w:tcPr>
          <w:p w14:paraId="36ABB39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в том числе по ГРБС:</w:t>
            </w:r>
          </w:p>
        </w:tc>
        <w:tc>
          <w:tcPr>
            <w:tcW w:w="243" w:type="pct"/>
            <w:tcBorders>
              <w:top w:val="nil"/>
              <w:left w:val="nil"/>
              <w:bottom w:val="single" w:sz="8" w:space="0" w:color="auto"/>
              <w:right w:val="single" w:sz="8" w:space="0" w:color="auto"/>
            </w:tcBorders>
            <w:shd w:val="clear" w:color="auto" w:fill="auto"/>
            <w:vAlign w:val="center"/>
            <w:hideMark/>
          </w:tcPr>
          <w:p w14:paraId="741477C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244" w:type="pct"/>
            <w:tcBorders>
              <w:top w:val="nil"/>
              <w:left w:val="nil"/>
              <w:bottom w:val="single" w:sz="8" w:space="0" w:color="auto"/>
              <w:right w:val="single" w:sz="8" w:space="0" w:color="auto"/>
            </w:tcBorders>
            <w:shd w:val="clear" w:color="auto" w:fill="auto"/>
            <w:vAlign w:val="center"/>
            <w:hideMark/>
          </w:tcPr>
          <w:p w14:paraId="5043C65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8" w:type="pct"/>
            <w:tcBorders>
              <w:top w:val="nil"/>
              <w:left w:val="nil"/>
              <w:bottom w:val="single" w:sz="8" w:space="0" w:color="auto"/>
              <w:right w:val="single" w:sz="8" w:space="0" w:color="auto"/>
            </w:tcBorders>
            <w:shd w:val="clear" w:color="auto" w:fill="auto"/>
            <w:vAlign w:val="center"/>
            <w:hideMark/>
          </w:tcPr>
          <w:p w14:paraId="531BCDB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196" w:type="pct"/>
            <w:tcBorders>
              <w:top w:val="nil"/>
              <w:left w:val="nil"/>
              <w:bottom w:val="single" w:sz="8" w:space="0" w:color="auto"/>
              <w:right w:val="single" w:sz="8" w:space="0" w:color="auto"/>
            </w:tcBorders>
            <w:shd w:val="clear" w:color="auto" w:fill="auto"/>
            <w:vAlign w:val="center"/>
            <w:hideMark/>
          </w:tcPr>
          <w:p w14:paraId="6CB0D45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3" w:type="pct"/>
            <w:tcBorders>
              <w:top w:val="nil"/>
              <w:left w:val="nil"/>
              <w:bottom w:val="single" w:sz="8" w:space="0" w:color="auto"/>
              <w:right w:val="single" w:sz="8" w:space="0" w:color="auto"/>
            </w:tcBorders>
            <w:shd w:val="clear" w:color="auto" w:fill="auto"/>
            <w:vAlign w:val="center"/>
            <w:hideMark/>
          </w:tcPr>
          <w:p w14:paraId="56CE805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300" w:type="pct"/>
            <w:tcBorders>
              <w:top w:val="nil"/>
              <w:left w:val="nil"/>
              <w:bottom w:val="single" w:sz="8" w:space="0" w:color="auto"/>
              <w:right w:val="single" w:sz="8" w:space="0" w:color="auto"/>
            </w:tcBorders>
            <w:shd w:val="clear" w:color="auto" w:fill="auto"/>
            <w:vAlign w:val="center"/>
            <w:hideMark/>
          </w:tcPr>
          <w:p w14:paraId="4B1E841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242" w:type="pct"/>
            <w:tcBorders>
              <w:top w:val="nil"/>
              <w:left w:val="nil"/>
              <w:bottom w:val="single" w:sz="8" w:space="0" w:color="auto"/>
              <w:right w:val="single" w:sz="8" w:space="0" w:color="auto"/>
            </w:tcBorders>
            <w:shd w:val="clear" w:color="auto" w:fill="auto"/>
            <w:vAlign w:val="center"/>
            <w:hideMark/>
          </w:tcPr>
          <w:p w14:paraId="6CBF25B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23" w:type="pct"/>
            <w:tcBorders>
              <w:top w:val="nil"/>
              <w:left w:val="nil"/>
              <w:bottom w:val="single" w:sz="8" w:space="0" w:color="auto"/>
              <w:right w:val="single" w:sz="8" w:space="0" w:color="auto"/>
            </w:tcBorders>
            <w:shd w:val="clear" w:color="auto" w:fill="auto"/>
            <w:vAlign w:val="center"/>
            <w:hideMark/>
          </w:tcPr>
          <w:p w14:paraId="7C1623B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r>
      <w:tr w:rsidR="000E54A3" w:rsidRPr="00A006AD" w14:paraId="19650CFF" w14:textId="77777777" w:rsidTr="009322F4">
        <w:trPr>
          <w:cantSplit/>
          <w:trHeight w:val="840"/>
        </w:trPr>
        <w:tc>
          <w:tcPr>
            <w:tcW w:w="222" w:type="pct"/>
            <w:vMerge/>
            <w:tcBorders>
              <w:top w:val="nil"/>
              <w:left w:val="single" w:sz="8" w:space="0" w:color="auto"/>
              <w:bottom w:val="single" w:sz="8" w:space="0" w:color="000000"/>
              <w:right w:val="single" w:sz="8" w:space="0" w:color="auto"/>
            </w:tcBorders>
            <w:shd w:val="clear" w:color="auto" w:fill="auto"/>
            <w:vAlign w:val="center"/>
            <w:hideMark/>
          </w:tcPr>
          <w:p w14:paraId="4F58099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0" w:type="pct"/>
            <w:vMerge/>
            <w:tcBorders>
              <w:top w:val="nil"/>
              <w:left w:val="single" w:sz="8" w:space="0" w:color="auto"/>
              <w:bottom w:val="single" w:sz="8" w:space="0" w:color="000000"/>
              <w:right w:val="single" w:sz="8" w:space="0" w:color="auto"/>
            </w:tcBorders>
            <w:shd w:val="clear" w:color="auto" w:fill="auto"/>
            <w:vAlign w:val="center"/>
            <w:hideMark/>
          </w:tcPr>
          <w:p w14:paraId="7F74FA9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74" w:type="pct"/>
            <w:vMerge/>
            <w:tcBorders>
              <w:top w:val="nil"/>
              <w:left w:val="single" w:sz="8" w:space="0" w:color="auto"/>
              <w:bottom w:val="single" w:sz="8" w:space="0" w:color="000000"/>
              <w:right w:val="single" w:sz="8" w:space="0" w:color="auto"/>
            </w:tcBorders>
            <w:shd w:val="clear" w:color="auto" w:fill="auto"/>
            <w:vAlign w:val="center"/>
            <w:hideMark/>
          </w:tcPr>
          <w:p w14:paraId="45BE3BB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tcBorders>
              <w:top w:val="nil"/>
              <w:left w:val="nil"/>
              <w:bottom w:val="single" w:sz="8" w:space="0" w:color="auto"/>
              <w:right w:val="single" w:sz="8" w:space="0" w:color="auto"/>
            </w:tcBorders>
            <w:shd w:val="clear" w:color="auto" w:fill="auto"/>
            <w:vAlign w:val="center"/>
            <w:hideMark/>
          </w:tcPr>
          <w:p w14:paraId="2E0497B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Администрация ЗАТО г. Зеленогорска </w:t>
            </w:r>
          </w:p>
        </w:tc>
        <w:tc>
          <w:tcPr>
            <w:tcW w:w="243" w:type="pct"/>
            <w:tcBorders>
              <w:top w:val="nil"/>
              <w:left w:val="nil"/>
              <w:bottom w:val="single" w:sz="8" w:space="0" w:color="auto"/>
              <w:right w:val="single" w:sz="8" w:space="0" w:color="auto"/>
            </w:tcBorders>
            <w:shd w:val="clear" w:color="auto" w:fill="auto"/>
            <w:vAlign w:val="center"/>
            <w:hideMark/>
          </w:tcPr>
          <w:p w14:paraId="013C497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018</w:t>
            </w:r>
          </w:p>
        </w:tc>
        <w:tc>
          <w:tcPr>
            <w:tcW w:w="244" w:type="pct"/>
            <w:tcBorders>
              <w:top w:val="nil"/>
              <w:left w:val="nil"/>
              <w:bottom w:val="single" w:sz="8" w:space="0" w:color="auto"/>
              <w:right w:val="single" w:sz="8" w:space="0" w:color="auto"/>
            </w:tcBorders>
            <w:shd w:val="clear" w:color="auto" w:fill="auto"/>
            <w:vAlign w:val="center"/>
            <w:hideMark/>
          </w:tcPr>
          <w:p w14:paraId="00DAAD0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8" w:type="pct"/>
            <w:tcBorders>
              <w:top w:val="nil"/>
              <w:left w:val="nil"/>
              <w:bottom w:val="single" w:sz="8" w:space="0" w:color="auto"/>
              <w:right w:val="single" w:sz="8" w:space="0" w:color="auto"/>
            </w:tcBorders>
            <w:shd w:val="clear" w:color="auto" w:fill="auto"/>
            <w:vAlign w:val="center"/>
            <w:hideMark/>
          </w:tcPr>
          <w:p w14:paraId="602D914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196" w:type="pct"/>
            <w:tcBorders>
              <w:top w:val="nil"/>
              <w:left w:val="nil"/>
              <w:bottom w:val="single" w:sz="8" w:space="0" w:color="auto"/>
              <w:right w:val="single" w:sz="8" w:space="0" w:color="auto"/>
            </w:tcBorders>
            <w:shd w:val="clear" w:color="auto" w:fill="auto"/>
            <w:vAlign w:val="center"/>
            <w:hideMark/>
          </w:tcPr>
          <w:p w14:paraId="4F2A658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3" w:type="pct"/>
            <w:tcBorders>
              <w:top w:val="nil"/>
              <w:left w:val="nil"/>
              <w:bottom w:val="single" w:sz="8" w:space="0" w:color="auto"/>
              <w:right w:val="single" w:sz="8" w:space="0" w:color="auto"/>
            </w:tcBorders>
            <w:shd w:val="clear" w:color="auto" w:fill="auto"/>
            <w:vAlign w:val="center"/>
            <w:hideMark/>
          </w:tcPr>
          <w:p w14:paraId="2885E7C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6 748,55293</w:t>
            </w:r>
          </w:p>
        </w:tc>
        <w:tc>
          <w:tcPr>
            <w:tcW w:w="300" w:type="pct"/>
            <w:tcBorders>
              <w:top w:val="nil"/>
              <w:left w:val="nil"/>
              <w:bottom w:val="single" w:sz="8" w:space="0" w:color="auto"/>
              <w:right w:val="single" w:sz="8" w:space="0" w:color="auto"/>
            </w:tcBorders>
            <w:shd w:val="clear" w:color="auto" w:fill="auto"/>
            <w:vAlign w:val="center"/>
            <w:hideMark/>
          </w:tcPr>
          <w:p w14:paraId="3418865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242" w:type="pct"/>
            <w:tcBorders>
              <w:top w:val="nil"/>
              <w:left w:val="nil"/>
              <w:bottom w:val="single" w:sz="8" w:space="0" w:color="auto"/>
              <w:right w:val="single" w:sz="8" w:space="0" w:color="auto"/>
            </w:tcBorders>
            <w:shd w:val="clear" w:color="auto" w:fill="auto"/>
            <w:vAlign w:val="center"/>
            <w:hideMark/>
          </w:tcPr>
          <w:p w14:paraId="2BE5BBE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23" w:type="pct"/>
            <w:tcBorders>
              <w:top w:val="nil"/>
              <w:left w:val="nil"/>
              <w:bottom w:val="single" w:sz="8" w:space="0" w:color="auto"/>
              <w:right w:val="single" w:sz="8" w:space="0" w:color="auto"/>
            </w:tcBorders>
            <w:shd w:val="clear" w:color="auto" w:fill="auto"/>
            <w:vAlign w:val="center"/>
            <w:hideMark/>
          </w:tcPr>
          <w:p w14:paraId="276644A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6 748,55293</w:t>
            </w:r>
          </w:p>
        </w:tc>
      </w:tr>
      <w:tr w:rsidR="000E54A3" w:rsidRPr="00A006AD" w14:paraId="0000E60E" w14:textId="77777777" w:rsidTr="009322F4">
        <w:trPr>
          <w:cantSplit/>
          <w:trHeight w:val="525"/>
        </w:trPr>
        <w:tc>
          <w:tcPr>
            <w:tcW w:w="222" w:type="pct"/>
            <w:vMerge w:val="restart"/>
            <w:tcBorders>
              <w:top w:val="nil"/>
              <w:left w:val="single" w:sz="8" w:space="0" w:color="auto"/>
              <w:bottom w:val="single" w:sz="8" w:space="0" w:color="000000"/>
              <w:right w:val="single" w:sz="8" w:space="0" w:color="auto"/>
            </w:tcBorders>
            <w:shd w:val="clear" w:color="auto" w:fill="auto"/>
            <w:vAlign w:val="center"/>
            <w:hideMark/>
          </w:tcPr>
          <w:p w14:paraId="54B040F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1.1.</w:t>
            </w:r>
          </w:p>
        </w:tc>
        <w:tc>
          <w:tcPr>
            <w:tcW w:w="700" w:type="pct"/>
            <w:vMerge w:val="restart"/>
            <w:tcBorders>
              <w:top w:val="nil"/>
              <w:left w:val="single" w:sz="8" w:space="0" w:color="auto"/>
              <w:bottom w:val="single" w:sz="8" w:space="0" w:color="000000"/>
              <w:right w:val="single" w:sz="8" w:space="0" w:color="auto"/>
            </w:tcBorders>
            <w:shd w:val="clear" w:color="auto" w:fill="auto"/>
            <w:vAlign w:val="center"/>
            <w:hideMark/>
          </w:tcPr>
          <w:p w14:paraId="08B8412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Отдельное мероприятие муниципальной программы </w:t>
            </w:r>
          </w:p>
        </w:tc>
        <w:tc>
          <w:tcPr>
            <w:tcW w:w="974" w:type="pct"/>
            <w:vMerge w:val="restart"/>
            <w:tcBorders>
              <w:top w:val="nil"/>
              <w:left w:val="single" w:sz="8" w:space="0" w:color="auto"/>
              <w:bottom w:val="single" w:sz="8" w:space="0" w:color="000000"/>
              <w:right w:val="single" w:sz="8" w:space="0" w:color="auto"/>
            </w:tcBorders>
            <w:shd w:val="clear" w:color="auto" w:fill="auto"/>
            <w:vAlign w:val="center"/>
            <w:hideMark/>
          </w:tcPr>
          <w:p w14:paraId="1FA7783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585" w:type="pct"/>
            <w:tcBorders>
              <w:top w:val="nil"/>
              <w:left w:val="nil"/>
              <w:bottom w:val="single" w:sz="8" w:space="0" w:color="auto"/>
              <w:right w:val="single" w:sz="8" w:space="0" w:color="auto"/>
            </w:tcBorders>
            <w:shd w:val="clear" w:color="auto" w:fill="auto"/>
            <w:vAlign w:val="center"/>
            <w:hideMark/>
          </w:tcPr>
          <w:p w14:paraId="76BAA42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всего расходные обязательства </w:t>
            </w:r>
          </w:p>
        </w:tc>
        <w:tc>
          <w:tcPr>
            <w:tcW w:w="243" w:type="pct"/>
            <w:tcBorders>
              <w:top w:val="nil"/>
              <w:left w:val="nil"/>
              <w:bottom w:val="single" w:sz="8" w:space="0" w:color="auto"/>
              <w:right w:val="single" w:sz="8" w:space="0" w:color="auto"/>
            </w:tcBorders>
            <w:shd w:val="clear" w:color="auto" w:fill="auto"/>
            <w:vAlign w:val="center"/>
            <w:hideMark/>
          </w:tcPr>
          <w:p w14:paraId="71392AE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244" w:type="pct"/>
            <w:tcBorders>
              <w:top w:val="nil"/>
              <w:left w:val="nil"/>
              <w:bottom w:val="single" w:sz="8" w:space="0" w:color="auto"/>
              <w:right w:val="single" w:sz="8" w:space="0" w:color="auto"/>
            </w:tcBorders>
            <w:shd w:val="clear" w:color="auto" w:fill="auto"/>
            <w:vAlign w:val="center"/>
            <w:hideMark/>
          </w:tcPr>
          <w:p w14:paraId="3930217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8" w:type="pct"/>
            <w:tcBorders>
              <w:top w:val="nil"/>
              <w:left w:val="nil"/>
              <w:bottom w:val="single" w:sz="8" w:space="0" w:color="auto"/>
              <w:right w:val="single" w:sz="8" w:space="0" w:color="auto"/>
            </w:tcBorders>
            <w:shd w:val="clear" w:color="auto" w:fill="auto"/>
            <w:vAlign w:val="center"/>
            <w:hideMark/>
          </w:tcPr>
          <w:p w14:paraId="0680663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196" w:type="pct"/>
            <w:tcBorders>
              <w:top w:val="nil"/>
              <w:left w:val="nil"/>
              <w:bottom w:val="single" w:sz="8" w:space="0" w:color="auto"/>
              <w:right w:val="single" w:sz="8" w:space="0" w:color="auto"/>
            </w:tcBorders>
            <w:shd w:val="clear" w:color="auto" w:fill="auto"/>
            <w:vAlign w:val="center"/>
            <w:hideMark/>
          </w:tcPr>
          <w:p w14:paraId="06DEF8B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3" w:type="pct"/>
            <w:tcBorders>
              <w:top w:val="nil"/>
              <w:left w:val="nil"/>
              <w:bottom w:val="single" w:sz="8" w:space="0" w:color="auto"/>
              <w:right w:val="single" w:sz="8" w:space="0" w:color="auto"/>
            </w:tcBorders>
            <w:shd w:val="clear" w:color="auto" w:fill="auto"/>
            <w:vAlign w:val="center"/>
            <w:hideMark/>
          </w:tcPr>
          <w:p w14:paraId="32F96EE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5 604,84330</w:t>
            </w:r>
          </w:p>
        </w:tc>
        <w:tc>
          <w:tcPr>
            <w:tcW w:w="300" w:type="pct"/>
            <w:tcBorders>
              <w:top w:val="nil"/>
              <w:left w:val="nil"/>
              <w:bottom w:val="single" w:sz="8" w:space="0" w:color="auto"/>
              <w:right w:val="single" w:sz="8" w:space="0" w:color="auto"/>
            </w:tcBorders>
            <w:shd w:val="clear" w:color="auto" w:fill="auto"/>
            <w:vAlign w:val="center"/>
            <w:hideMark/>
          </w:tcPr>
          <w:p w14:paraId="2620AAF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242" w:type="pct"/>
            <w:tcBorders>
              <w:top w:val="nil"/>
              <w:left w:val="nil"/>
              <w:bottom w:val="single" w:sz="8" w:space="0" w:color="auto"/>
              <w:right w:val="single" w:sz="8" w:space="0" w:color="auto"/>
            </w:tcBorders>
            <w:shd w:val="clear" w:color="auto" w:fill="auto"/>
            <w:vAlign w:val="center"/>
            <w:hideMark/>
          </w:tcPr>
          <w:p w14:paraId="4E4BF37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23" w:type="pct"/>
            <w:tcBorders>
              <w:top w:val="nil"/>
              <w:left w:val="nil"/>
              <w:bottom w:val="single" w:sz="8" w:space="0" w:color="auto"/>
              <w:right w:val="single" w:sz="8" w:space="0" w:color="auto"/>
            </w:tcBorders>
            <w:shd w:val="clear" w:color="auto" w:fill="auto"/>
            <w:vAlign w:val="center"/>
            <w:hideMark/>
          </w:tcPr>
          <w:p w14:paraId="52C8E4D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5 604,84330</w:t>
            </w:r>
          </w:p>
        </w:tc>
      </w:tr>
      <w:tr w:rsidR="000E54A3" w:rsidRPr="00A006AD" w14:paraId="562C43A5" w14:textId="77777777" w:rsidTr="009322F4">
        <w:trPr>
          <w:cantSplit/>
          <w:trHeight w:val="270"/>
        </w:trPr>
        <w:tc>
          <w:tcPr>
            <w:tcW w:w="222" w:type="pct"/>
            <w:vMerge/>
            <w:tcBorders>
              <w:top w:val="nil"/>
              <w:left w:val="single" w:sz="8" w:space="0" w:color="auto"/>
              <w:bottom w:val="single" w:sz="8" w:space="0" w:color="000000"/>
              <w:right w:val="single" w:sz="8" w:space="0" w:color="auto"/>
            </w:tcBorders>
            <w:shd w:val="clear" w:color="auto" w:fill="auto"/>
            <w:vAlign w:val="center"/>
            <w:hideMark/>
          </w:tcPr>
          <w:p w14:paraId="3D864C8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0" w:type="pct"/>
            <w:vMerge/>
            <w:tcBorders>
              <w:top w:val="nil"/>
              <w:left w:val="single" w:sz="8" w:space="0" w:color="auto"/>
              <w:bottom w:val="single" w:sz="8" w:space="0" w:color="000000"/>
              <w:right w:val="single" w:sz="8" w:space="0" w:color="auto"/>
            </w:tcBorders>
            <w:shd w:val="clear" w:color="auto" w:fill="auto"/>
            <w:vAlign w:val="center"/>
            <w:hideMark/>
          </w:tcPr>
          <w:p w14:paraId="6433902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74" w:type="pct"/>
            <w:vMerge/>
            <w:tcBorders>
              <w:top w:val="nil"/>
              <w:left w:val="single" w:sz="8" w:space="0" w:color="auto"/>
              <w:bottom w:val="single" w:sz="8" w:space="0" w:color="000000"/>
              <w:right w:val="single" w:sz="8" w:space="0" w:color="auto"/>
            </w:tcBorders>
            <w:shd w:val="clear" w:color="auto" w:fill="auto"/>
            <w:vAlign w:val="center"/>
            <w:hideMark/>
          </w:tcPr>
          <w:p w14:paraId="292EAC2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tcBorders>
              <w:top w:val="nil"/>
              <w:left w:val="nil"/>
              <w:bottom w:val="single" w:sz="8" w:space="0" w:color="auto"/>
              <w:right w:val="single" w:sz="8" w:space="0" w:color="auto"/>
            </w:tcBorders>
            <w:shd w:val="clear" w:color="auto" w:fill="auto"/>
            <w:vAlign w:val="center"/>
            <w:hideMark/>
          </w:tcPr>
          <w:p w14:paraId="7E8FD2B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в том числе по ГРБС:</w:t>
            </w:r>
          </w:p>
        </w:tc>
        <w:tc>
          <w:tcPr>
            <w:tcW w:w="243" w:type="pct"/>
            <w:tcBorders>
              <w:top w:val="nil"/>
              <w:left w:val="nil"/>
              <w:bottom w:val="single" w:sz="8" w:space="0" w:color="auto"/>
              <w:right w:val="single" w:sz="8" w:space="0" w:color="auto"/>
            </w:tcBorders>
            <w:shd w:val="clear" w:color="auto" w:fill="auto"/>
            <w:vAlign w:val="center"/>
            <w:hideMark/>
          </w:tcPr>
          <w:p w14:paraId="6E92F82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244" w:type="pct"/>
            <w:tcBorders>
              <w:top w:val="nil"/>
              <w:left w:val="nil"/>
              <w:bottom w:val="single" w:sz="8" w:space="0" w:color="auto"/>
              <w:right w:val="single" w:sz="8" w:space="0" w:color="auto"/>
            </w:tcBorders>
            <w:shd w:val="clear" w:color="auto" w:fill="auto"/>
            <w:vAlign w:val="center"/>
            <w:hideMark/>
          </w:tcPr>
          <w:p w14:paraId="1746522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8" w:type="pct"/>
            <w:tcBorders>
              <w:top w:val="nil"/>
              <w:left w:val="nil"/>
              <w:bottom w:val="single" w:sz="8" w:space="0" w:color="auto"/>
              <w:right w:val="single" w:sz="8" w:space="0" w:color="auto"/>
            </w:tcBorders>
            <w:shd w:val="clear" w:color="auto" w:fill="auto"/>
            <w:vAlign w:val="center"/>
            <w:hideMark/>
          </w:tcPr>
          <w:p w14:paraId="7FC94F6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196" w:type="pct"/>
            <w:tcBorders>
              <w:top w:val="nil"/>
              <w:left w:val="nil"/>
              <w:bottom w:val="single" w:sz="8" w:space="0" w:color="auto"/>
              <w:right w:val="single" w:sz="8" w:space="0" w:color="auto"/>
            </w:tcBorders>
            <w:shd w:val="clear" w:color="auto" w:fill="auto"/>
            <w:vAlign w:val="center"/>
            <w:hideMark/>
          </w:tcPr>
          <w:p w14:paraId="68F7B14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3" w:type="pct"/>
            <w:tcBorders>
              <w:top w:val="nil"/>
              <w:left w:val="nil"/>
              <w:bottom w:val="single" w:sz="8" w:space="0" w:color="auto"/>
              <w:right w:val="single" w:sz="8" w:space="0" w:color="auto"/>
            </w:tcBorders>
            <w:shd w:val="clear" w:color="auto" w:fill="auto"/>
            <w:vAlign w:val="center"/>
            <w:hideMark/>
          </w:tcPr>
          <w:p w14:paraId="0157E34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300" w:type="pct"/>
            <w:tcBorders>
              <w:top w:val="nil"/>
              <w:left w:val="nil"/>
              <w:bottom w:val="single" w:sz="8" w:space="0" w:color="auto"/>
              <w:right w:val="single" w:sz="8" w:space="0" w:color="auto"/>
            </w:tcBorders>
            <w:shd w:val="clear" w:color="auto" w:fill="auto"/>
            <w:vAlign w:val="center"/>
            <w:hideMark/>
          </w:tcPr>
          <w:p w14:paraId="23B609E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242" w:type="pct"/>
            <w:tcBorders>
              <w:top w:val="nil"/>
              <w:left w:val="nil"/>
              <w:bottom w:val="single" w:sz="8" w:space="0" w:color="auto"/>
              <w:right w:val="single" w:sz="8" w:space="0" w:color="auto"/>
            </w:tcBorders>
            <w:shd w:val="clear" w:color="auto" w:fill="auto"/>
            <w:vAlign w:val="center"/>
            <w:hideMark/>
          </w:tcPr>
          <w:p w14:paraId="19A5F1B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23" w:type="pct"/>
            <w:tcBorders>
              <w:top w:val="nil"/>
              <w:left w:val="nil"/>
              <w:bottom w:val="single" w:sz="8" w:space="0" w:color="auto"/>
              <w:right w:val="single" w:sz="8" w:space="0" w:color="auto"/>
            </w:tcBorders>
            <w:shd w:val="clear" w:color="auto" w:fill="auto"/>
            <w:vAlign w:val="center"/>
            <w:hideMark/>
          </w:tcPr>
          <w:p w14:paraId="0E365A2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r>
      <w:tr w:rsidR="000E54A3" w:rsidRPr="00A006AD" w14:paraId="4F64588B" w14:textId="77777777" w:rsidTr="009322F4">
        <w:trPr>
          <w:cantSplit/>
          <w:trHeight w:val="1050"/>
        </w:trPr>
        <w:tc>
          <w:tcPr>
            <w:tcW w:w="222" w:type="pct"/>
            <w:vMerge/>
            <w:tcBorders>
              <w:top w:val="nil"/>
              <w:left w:val="single" w:sz="8" w:space="0" w:color="auto"/>
              <w:bottom w:val="single" w:sz="8" w:space="0" w:color="000000"/>
              <w:right w:val="single" w:sz="8" w:space="0" w:color="auto"/>
            </w:tcBorders>
            <w:shd w:val="clear" w:color="auto" w:fill="auto"/>
            <w:vAlign w:val="center"/>
            <w:hideMark/>
          </w:tcPr>
          <w:p w14:paraId="7B2BF41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0" w:type="pct"/>
            <w:vMerge/>
            <w:tcBorders>
              <w:top w:val="nil"/>
              <w:left w:val="single" w:sz="8" w:space="0" w:color="auto"/>
              <w:bottom w:val="single" w:sz="8" w:space="0" w:color="000000"/>
              <w:right w:val="single" w:sz="8" w:space="0" w:color="auto"/>
            </w:tcBorders>
            <w:shd w:val="clear" w:color="auto" w:fill="auto"/>
            <w:vAlign w:val="center"/>
            <w:hideMark/>
          </w:tcPr>
          <w:p w14:paraId="6040AC3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74" w:type="pct"/>
            <w:vMerge/>
            <w:tcBorders>
              <w:top w:val="nil"/>
              <w:left w:val="single" w:sz="8" w:space="0" w:color="auto"/>
              <w:bottom w:val="single" w:sz="8" w:space="0" w:color="000000"/>
              <w:right w:val="single" w:sz="8" w:space="0" w:color="auto"/>
            </w:tcBorders>
            <w:shd w:val="clear" w:color="auto" w:fill="auto"/>
            <w:vAlign w:val="center"/>
            <w:hideMark/>
          </w:tcPr>
          <w:p w14:paraId="2C1A9B5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tcBorders>
              <w:top w:val="nil"/>
              <w:left w:val="nil"/>
              <w:bottom w:val="single" w:sz="8" w:space="0" w:color="auto"/>
              <w:right w:val="single" w:sz="8" w:space="0" w:color="auto"/>
            </w:tcBorders>
            <w:shd w:val="clear" w:color="auto" w:fill="auto"/>
            <w:vAlign w:val="center"/>
            <w:hideMark/>
          </w:tcPr>
          <w:p w14:paraId="13C6DDC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Администрация ЗАТО г. Зеленогорска </w:t>
            </w:r>
          </w:p>
        </w:tc>
        <w:tc>
          <w:tcPr>
            <w:tcW w:w="243" w:type="pct"/>
            <w:tcBorders>
              <w:top w:val="nil"/>
              <w:left w:val="nil"/>
              <w:bottom w:val="single" w:sz="8" w:space="0" w:color="auto"/>
              <w:right w:val="single" w:sz="8" w:space="0" w:color="auto"/>
            </w:tcBorders>
            <w:shd w:val="clear" w:color="auto" w:fill="auto"/>
            <w:vAlign w:val="center"/>
            <w:hideMark/>
          </w:tcPr>
          <w:p w14:paraId="4F38095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018</w:t>
            </w:r>
          </w:p>
        </w:tc>
        <w:tc>
          <w:tcPr>
            <w:tcW w:w="244" w:type="pct"/>
            <w:tcBorders>
              <w:top w:val="nil"/>
              <w:left w:val="nil"/>
              <w:bottom w:val="single" w:sz="8" w:space="0" w:color="auto"/>
              <w:right w:val="single" w:sz="8" w:space="0" w:color="auto"/>
            </w:tcBorders>
            <w:shd w:val="clear" w:color="auto" w:fill="auto"/>
            <w:vAlign w:val="center"/>
            <w:hideMark/>
          </w:tcPr>
          <w:p w14:paraId="33CA4E5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0412</w:t>
            </w:r>
          </w:p>
        </w:tc>
        <w:tc>
          <w:tcPr>
            <w:tcW w:w="438" w:type="pct"/>
            <w:tcBorders>
              <w:top w:val="nil"/>
              <w:left w:val="nil"/>
              <w:bottom w:val="single" w:sz="8" w:space="0" w:color="auto"/>
              <w:right w:val="single" w:sz="8" w:space="0" w:color="auto"/>
            </w:tcBorders>
            <w:shd w:val="clear" w:color="auto" w:fill="auto"/>
            <w:vAlign w:val="center"/>
            <w:hideMark/>
          </w:tcPr>
          <w:p w14:paraId="732BC78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08000S6610</w:t>
            </w:r>
          </w:p>
        </w:tc>
        <w:tc>
          <w:tcPr>
            <w:tcW w:w="196" w:type="pct"/>
            <w:tcBorders>
              <w:top w:val="nil"/>
              <w:left w:val="nil"/>
              <w:bottom w:val="single" w:sz="8" w:space="0" w:color="auto"/>
              <w:right w:val="single" w:sz="8" w:space="0" w:color="auto"/>
            </w:tcBorders>
            <w:shd w:val="clear" w:color="auto" w:fill="auto"/>
            <w:vAlign w:val="center"/>
            <w:hideMark/>
          </w:tcPr>
          <w:p w14:paraId="719360A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811</w:t>
            </w:r>
          </w:p>
        </w:tc>
        <w:tc>
          <w:tcPr>
            <w:tcW w:w="433" w:type="pct"/>
            <w:tcBorders>
              <w:top w:val="nil"/>
              <w:left w:val="nil"/>
              <w:bottom w:val="single" w:sz="8" w:space="0" w:color="auto"/>
              <w:right w:val="single" w:sz="8" w:space="0" w:color="auto"/>
            </w:tcBorders>
            <w:shd w:val="clear" w:color="auto" w:fill="auto"/>
            <w:vAlign w:val="center"/>
            <w:hideMark/>
          </w:tcPr>
          <w:p w14:paraId="3DF017B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5 604,84330</w:t>
            </w:r>
          </w:p>
        </w:tc>
        <w:tc>
          <w:tcPr>
            <w:tcW w:w="300" w:type="pct"/>
            <w:tcBorders>
              <w:top w:val="nil"/>
              <w:left w:val="nil"/>
              <w:bottom w:val="single" w:sz="8" w:space="0" w:color="auto"/>
              <w:right w:val="single" w:sz="8" w:space="0" w:color="auto"/>
            </w:tcBorders>
            <w:shd w:val="clear" w:color="auto" w:fill="auto"/>
            <w:vAlign w:val="center"/>
            <w:hideMark/>
          </w:tcPr>
          <w:p w14:paraId="3ECAF67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242" w:type="pct"/>
            <w:tcBorders>
              <w:top w:val="nil"/>
              <w:left w:val="nil"/>
              <w:bottom w:val="single" w:sz="8" w:space="0" w:color="auto"/>
              <w:right w:val="single" w:sz="8" w:space="0" w:color="auto"/>
            </w:tcBorders>
            <w:shd w:val="clear" w:color="auto" w:fill="auto"/>
            <w:vAlign w:val="center"/>
            <w:hideMark/>
          </w:tcPr>
          <w:p w14:paraId="0B5D058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23" w:type="pct"/>
            <w:tcBorders>
              <w:top w:val="nil"/>
              <w:left w:val="nil"/>
              <w:bottom w:val="single" w:sz="8" w:space="0" w:color="auto"/>
              <w:right w:val="single" w:sz="8" w:space="0" w:color="auto"/>
            </w:tcBorders>
            <w:shd w:val="clear" w:color="auto" w:fill="auto"/>
            <w:vAlign w:val="center"/>
            <w:hideMark/>
          </w:tcPr>
          <w:p w14:paraId="0AAAA40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5 604,84330</w:t>
            </w:r>
          </w:p>
        </w:tc>
      </w:tr>
      <w:tr w:rsidR="000E54A3" w:rsidRPr="00A006AD" w14:paraId="709E89C3" w14:textId="77777777" w:rsidTr="009322F4">
        <w:trPr>
          <w:cantSplit/>
          <w:trHeight w:val="649"/>
        </w:trPr>
        <w:tc>
          <w:tcPr>
            <w:tcW w:w="222" w:type="pct"/>
            <w:vMerge w:val="restart"/>
            <w:tcBorders>
              <w:top w:val="nil"/>
              <w:left w:val="single" w:sz="8" w:space="0" w:color="auto"/>
              <w:bottom w:val="single" w:sz="8" w:space="0" w:color="000000"/>
              <w:right w:val="single" w:sz="8" w:space="0" w:color="auto"/>
            </w:tcBorders>
            <w:shd w:val="clear" w:color="auto" w:fill="auto"/>
            <w:vAlign w:val="center"/>
            <w:hideMark/>
          </w:tcPr>
          <w:p w14:paraId="57A5B3D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1.2.</w:t>
            </w:r>
          </w:p>
        </w:tc>
        <w:tc>
          <w:tcPr>
            <w:tcW w:w="700" w:type="pct"/>
            <w:vMerge w:val="restart"/>
            <w:tcBorders>
              <w:top w:val="nil"/>
              <w:left w:val="single" w:sz="8" w:space="0" w:color="auto"/>
              <w:bottom w:val="single" w:sz="8" w:space="0" w:color="000000"/>
              <w:right w:val="single" w:sz="8" w:space="0" w:color="auto"/>
            </w:tcBorders>
            <w:shd w:val="clear" w:color="auto" w:fill="auto"/>
            <w:vAlign w:val="center"/>
            <w:hideMark/>
          </w:tcPr>
          <w:p w14:paraId="0AF06BA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Отдельное мероприятие муниципальной программы </w:t>
            </w:r>
          </w:p>
        </w:tc>
        <w:tc>
          <w:tcPr>
            <w:tcW w:w="974" w:type="pct"/>
            <w:vMerge w:val="restart"/>
            <w:tcBorders>
              <w:top w:val="nil"/>
              <w:left w:val="single" w:sz="8" w:space="0" w:color="auto"/>
              <w:bottom w:val="single" w:sz="8" w:space="0" w:color="000000"/>
              <w:right w:val="single" w:sz="8" w:space="0" w:color="auto"/>
            </w:tcBorders>
            <w:shd w:val="clear" w:color="auto" w:fill="auto"/>
            <w:vAlign w:val="center"/>
            <w:hideMark/>
          </w:tcPr>
          <w:p w14:paraId="445E18B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Предоставление грантов в форме субсидий субъектам малого и среднего </w:t>
            </w:r>
            <w:r w:rsidRPr="00A006AD">
              <w:rPr>
                <w:rFonts w:ascii="Arial" w:eastAsia="Times New Roman" w:hAnsi="Arial" w:cs="Arial"/>
                <w:color w:val="000000"/>
                <w:sz w:val="24"/>
                <w:szCs w:val="24"/>
                <w:lang w:eastAsia="ru-RU"/>
              </w:rPr>
              <w:lastRenderedPageBreak/>
              <w:t>предпринимательства в целях финансового обеспечения части затрат на начало ведения предпринимательской деятельности.</w:t>
            </w:r>
          </w:p>
        </w:tc>
        <w:tc>
          <w:tcPr>
            <w:tcW w:w="585" w:type="pct"/>
            <w:tcBorders>
              <w:top w:val="nil"/>
              <w:left w:val="nil"/>
              <w:bottom w:val="single" w:sz="8" w:space="0" w:color="auto"/>
              <w:right w:val="single" w:sz="8" w:space="0" w:color="auto"/>
            </w:tcBorders>
            <w:shd w:val="clear" w:color="auto" w:fill="auto"/>
            <w:vAlign w:val="center"/>
            <w:hideMark/>
          </w:tcPr>
          <w:p w14:paraId="68E70FC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lastRenderedPageBreak/>
              <w:t xml:space="preserve">всего расходные обязательства </w:t>
            </w:r>
          </w:p>
        </w:tc>
        <w:tc>
          <w:tcPr>
            <w:tcW w:w="243" w:type="pct"/>
            <w:tcBorders>
              <w:top w:val="nil"/>
              <w:left w:val="nil"/>
              <w:bottom w:val="single" w:sz="8" w:space="0" w:color="auto"/>
              <w:right w:val="single" w:sz="8" w:space="0" w:color="auto"/>
            </w:tcBorders>
            <w:shd w:val="clear" w:color="auto" w:fill="auto"/>
            <w:vAlign w:val="center"/>
            <w:hideMark/>
          </w:tcPr>
          <w:p w14:paraId="0355235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244" w:type="pct"/>
            <w:tcBorders>
              <w:top w:val="nil"/>
              <w:left w:val="nil"/>
              <w:bottom w:val="single" w:sz="8" w:space="0" w:color="auto"/>
              <w:right w:val="single" w:sz="8" w:space="0" w:color="auto"/>
            </w:tcBorders>
            <w:shd w:val="clear" w:color="auto" w:fill="auto"/>
            <w:vAlign w:val="center"/>
            <w:hideMark/>
          </w:tcPr>
          <w:p w14:paraId="743925C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8" w:type="pct"/>
            <w:tcBorders>
              <w:top w:val="nil"/>
              <w:left w:val="nil"/>
              <w:bottom w:val="single" w:sz="8" w:space="0" w:color="auto"/>
              <w:right w:val="single" w:sz="8" w:space="0" w:color="auto"/>
            </w:tcBorders>
            <w:shd w:val="clear" w:color="auto" w:fill="auto"/>
            <w:vAlign w:val="center"/>
            <w:hideMark/>
          </w:tcPr>
          <w:p w14:paraId="4F6B427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196" w:type="pct"/>
            <w:tcBorders>
              <w:top w:val="nil"/>
              <w:left w:val="nil"/>
              <w:bottom w:val="single" w:sz="8" w:space="0" w:color="auto"/>
              <w:right w:val="single" w:sz="8" w:space="0" w:color="auto"/>
            </w:tcBorders>
            <w:shd w:val="clear" w:color="auto" w:fill="auto"/>
            <w:vAlign w:val="center"/>
            <w:hideMark/>
          </w:tcPr>
          <w:p w14:paraId="60E1099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3" w:type="pct"/>
            <w:tcBorders>
              <w:top w:val="nil"/>
              <w:left w:val="nil"/>
              <w:bottom w:val="single" w:sz="8" w:space="0" w:color="auto"/>
              <w:right w:val="single" w:sz="8" w:space="0" w:color="auto"/>
            </w:tcBorders>
            <w:shd w:val="clear" w:color="auto" w:fill="auto"/>
            <w:vAlign w:val="center"/>
            <w:hideMark/>
          </w:tcPr>
          <w:p w14:paraId="343AFC6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1 143,70963</w:t>
            </w:r>
          </w:p>
        </w:tc>
        <w:tc>
          <w:tcPr>
            <w:tcW w:w="300" w:type="pct"/>
            <w:tcBorders>
              <w:top w:val="nil"/>
              <w:left w:val="nil"/>
              <w:bottom w:val="single" w:sz="8" w:space="0" w:color="auto"/>
              <w:right w:val="single" w:sz="8" w:space="0" w:color="auto"/>
            </w:tcBorders>
            <w:shd w:val="clear" w:color="auto" w:fill="auto"/>
            <w:vAlign w:val="center"/>
            <w:hideMark/>
          </w:tcPr>
          <w:p w14:paraId="55F25EA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242" w:type="pct"/>
            <w:tcBorders>
              <w:top w:val="nil"/>
              <w:left w:val="nil"/>
              <w:bottom w:val="single" w:sz="8" w:space="0" w:color="auto"/>
              <w:right w:val="single" w:sz="8" w:space="0" w:color="auto"/>
            </w:tcBorders>
            <w:shd w:val="clear" w:color="auto" w:fill="auto"/>
            <w:vAlign w:val="center"/>
            <w:hideMark/>
          </w:tcPr>
          <w:p w14:paraId="4E26E97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23" w:type="pct"/>
            <w:tcBorders>
              <w:top w:val="nil"/>
              <w:left w:val="nil"/>
              <w:bottom w:val="single" w:sz="8" w:space="0" w:color="auto"/>
              <w:right w:val="single" w:sz="8" w:space="0" w:color="auto"/>
            </w:tcBorders>
            <w:shd w:val="clear" w:color="auto" w:fill="auto"/>
            <w:vAlign w:val="center"/>
            <w:hideMark/>
          </w:tcPr>
          <w:p w14:paraId="45D7532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1 143,70963</w:t>
            </w:r>
          </w:p>
        </w:tc>
      </w:tr>
      <w:tr w:rsidR="000E54A3" w:rsidRPr="00A006AD" w14:paraId="68D124B9" w14:textId="77777777" w:rsidTr="009322F4">
        <w:trPr>
          <w:cantSplit/>
          <w:trHeight w:val="649"/>
        </w:trPr>
        <w:tc>
          <w:tcPr>
            <w:tcW w:w="222" w:type="pct"/>
            <w:vMerge/>
            <w:tcBorders>
              <w:top w:val="nil"/>
              <w:left w:val="single" w:sz="8" w:space="0" w:color="auto"/>
              <w:bottom w:val="single" w:sz="8" w:space="0" w:color="000000"/>
              <w:right w:val="single" w:sz="8" w:space="0" w:color="auto"/>
            </w:tcBorders>
            <w:shd w:val="clear" w:color="auto" w:fill="auto"/>
            <w:vAlign w:val="center"/>
            <w:hideMark/>
          </w:tcPr>
          <w:p w14:paraId="0D17E25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0" w:type="pct"/>
            <w:vMerge/>
            <w:tcBorders>
              <w:top w:val="nil"/>
              <w:left w:val="single" w:sz="8" w:space="0" w:color="auto"/>
              <w:bottom w:val="single" w:sz="8" w:space="0" w:color="000000"/>
              <w:right w:val="single" w:sz="8" w:space="0" w:color="auto"/>
            </w:tcBorders>
            <w:shd w:val="clear" w:color="auto" w:fill="auto"/>
            <w:vAlign w:val="center"/>
            <w:hideMark/>
          </w:tcPr>
          <w:p w14:paraId="68522D9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74" w:type="pct"/>
            <w:vMerge/>
            <w:tcBorders>
              <w:top w:val="nil"/>
              <w:left w:val="single" w:sz="8" w:space="0" w:color="auto"/>
              <w:bottom w:val="single" w:sz="8" w:space="0" w:color="000000"/>
              <w:right w:val="single" w:sz="8" w:space="0" w:color="auto"/>
            </w:tcBorders>
            <w:shd w:val="clear" w:color="auto" w:fill="auto"/>
            <w:vAlign w:val="center"/>
            <w:hideMark/>
          </w:tcPr>
          <w:p w14:paraId="33ABF6D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tcBorders>
              <w:top w:val="nil"/>
              <w:left w:val="nil"/>
              <w:bottom w:val="single" w:sz="8" w:space="0" w:color="auto"/>
              <w:right w:val="single" w:sz="8" w:space="0" w:color="auto"/>
            </w:tcBorders>
            <w:shd w:val="clear" w:color="auto" w:fill="auto"/>
            <w:vAlign w:val="center"/>
            <w:hideMark/>
          </w:tcPr>
          <w:p w14:paraId="672948A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в том числе по ГРБС:</w:t>
            </w:r>
          </w:p>
        </w:tc>
        <w:tc>
          <w:tcPr>
            <w:tcW w:w="243" w:type="pct"/>
            <w:tcBorders>
              <w:top w:val="nil"/>
              <w:left w:val="nil"/>
              <w:bottom w:val="single" w:sz="8" w:space="0" w:color="auto"/>
              <w:right w:val="single" w:sz="8" w:space="0" w:color="auto"/>
            </w:tcBorders>
            <w:shd w:val="clear" w:color="auto" w:fill="auto"/>
            <w:vAlign w:val="center"/>
            <w:hideMark/>
          </w:tcPr>
          <w:p w14:paraId="35D62C5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244" w:type="pct"/>
            <w:tcBorders>
              <w:top w:val="nil"/>
              <w:left w:val="nil"/>
              <w:bottom w:val="single" w:sz="8" w:space="0" w:color="auto"/>
              <w:right w:val="single" w:sz="8" w:space="0" w:color="auto"/>
            </w:tcBorders>
            <w:shd w:val="clear" w:color="auto" w:fill="auto"/>
            <w:vAlign w:val="center"/>
            <w:hideMark/>
          </w:tcPr>
          <w:p w14:paraId="74705D2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8" w:type="pct"/>
            <w:tcBorders>
              <w:top w:val="nil"/>
              <w:left w:val="nil"/>
              <w:bottom w:val="single" w:sz="8" w:space="0" w:color="auto"/>
              <w:right w:val="single" w:sz="8" w:space="0" w:color="auto"/>
            </w:tcBorders>
            <w:shd w:val="clear" w:color="auto" w:fill="auto"/>
            <w:vAlign w:val="center"/>
            <w:hideMark/>
          </w:tcPr>
          <w:p w14:paraId="15B3511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196" w:type="pct"/>
            <w:tcBorders>
              <w:top w:val="nil"/>
              <w:left w:val="nil"/>
              <w:bottom w:val="single" w:sz="8" w:space="0" w:color="auto"/>
              <w:right w:val="single" w:sz="8" w:space="0" w:color="auto"/>
            </w:tcBorders>
            <w:shd w:val="clear" w:color="auto" w:fill="auto"/>
            <w:vAlign w:val="center"/>
            <w:hideMark/>
          </w:tcPr>
          <w:p w14:paraId="1B3A3BE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33" w:type="pct"/>
            <w:tcBorders>
              <w:top w:val="nil"/>
              <w:left w:val="nil"/>
              <w:bottom w:val="single" w:sz="8" w:space="0" w:color="auto"/>
              <w:right w:val="single" w:sz="8" w:space="0" w:color="auto"/>
            </w:tcBorders>
            <w:shd w:val="clear" w:color="auto" w:fill="auto"/>
            <w:vAlign w:val="center"/>
            <w:hideMark/>
          </w:tcPr>
          <w:p w14:paraId="24195D1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300" w:type="pct"/>
            <w:tcBorders>
              <w:top w:val="nil"/>
              <w:left w:val="nil"/>
              <w:bottom w:val="single" w:sz="8" w:space="0" w:color="auto"/>
              <w:right w:val="single" w:sz="8" w:space="0" w:color="auto"/>
            </w:tcBorders>
            <w:shd w:val="clear" w:color="auto" w:fill="auto"/>
            <w:vAlign w:val="center"/>
            <w:hideMark/>
          </w:tcPr>
          <w:p w14:paraId="7C1445F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242" w:type="pct"/>
            <w:tcBorders>
              <w:top w:val="nil"/>
              <w:left w:val="nil"/>
              <w:bottom w:val="single" w:sz="8" w:space="0" w:color="auto"/>
              <w:right w:val="single" w:sz="8" w:space="0" w:color="auto"/>
            </w:tcBorders>
            <w:shd w:val="clear" w:color="auto" w:fill="auto"/>
            <w:vAlign w:val="center"/>
            <w:hideMark/>
          </w:tcPr>
          <w:p w14:paraId="30CC168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23" w:type="pct"/>
            <w:tcBorders>
              <w:top w:val="nil"/>
              <w:left w:val="nil"/>
              <w:bottom w:val="single" w:sz="8" w:space="0" w:color="auto"/>
              <w:right w:val="single" w:sz="8" w:space="0" w:color="auto"/>
            </w:tcBorders>
            <w:shd w:val="clear" w:color="auto" w:fill="auto"/>
            <w:vAlign w:val="center"/>
            <w:hideMark/>
          </w:tcPr>
          <w:p w14:paraId="2089FD8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r>
      <w:tr w:rsidR="000E54A3" w:rsidRPr="00A006AD" w14:paraId="02E16D6A" w14:textId="77777777" w:rsidTr="009322F4">
        <w:trPr>
          <w:cantSplit/>
          <w:trHeight w:val="649"/>
        </w:trPr>
        <w:tc>
          <w:tcPr>
            <w:tcW w:w="222" w:type="pct"/>
            <w:vMerge/>
            <w:tcBorders>
              <w:top w:val="nil"/>
              <w:left w:val="single" w:sz="8" w:space="0" w:color="auto"/>
              <w:bottom w:val="single" w:sz="8" w:space="0" w:color="000000"/>
              <w:right w:val="single" w:sz="8" w:space="0" w:color="auto"/>
            </w:tcBorders>
            <w:shd w:val="clear" w:color="auto" w:fill="auto"/>
            <w:vAlign w:val="center"/>
            <w:hideMark/>
          </w:tcPr>
          <w:p w14:paraId="3A7ABBE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0" w:type="pct"/>
            <w:vMerge/>
            <w:tcBorders>
              <w:top w:val="nil"/>
              <w:left w:val="single" w:sz="8" w:space="0" w:color="auto"/>
              <w:bottom w:val="single" w:sz="8" w:space="0" w:color="000000"/>
              <w:right w:val="single" w:sz="8" w:space="0" w:color="auto"/>
            </w:tcBorders>
            <w:shd w:val="clear" w:color="auto" w:fill="auto"/>
            <w:vAlign w:val="center"/>
            <w:hideMark/>
          </w:tcPr>
          <w:p w14:paraId="1186651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74" w:type="pct"/>
            <w:vMerge/>
            <w:tcBorders>
              <w:top w:val="nil"/>
              <w:left w:val="single" w:sz="8" w:space="0" w:color="auto"/>
              <w:bottom w:val="single" w:sz="8" w:space="0" w:color="000000"/>
              <w:right w:val="single" w:sz="8" w:space="0" w:color="auto"/>
            </w:tcBorders>
            <w:shd w:val="clear" w:color="auto" w:fill="auto"/>
            <w:vAlign w:val="center"/>
            <w:hideMark/>
          </w:tcPr>
          <w:p w14:paraId="6BE08EE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vMerge w:val="restart"/>
            <w:tcBorders>
              <w:top w:val="nil"/>
              <w:left w:val="single" w:sz="8" w:space="0" w:color="auto"/>
              <w:bottom w:val="single" w:sz="8" w:space="0" w:color="000000"/>
              <w:right w:val="single" w:sz="8" w:space="0" w:color="auto"/>
            </w:tcBorders>
            <w:shd w:val="clear" w:color="auto" w:fill="auto"/>
            <w:vAlign w:val="center"/>
            <w:hideMark/>
          </w:tcPr>
          <w:p w14:paraId="20D6F73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Администрация ЗАТО г. Зеленогорска </w:t>
            </w:r>
          </w:p>
        </w:tc>
        <w:tc>
          <w:tcPr>
            <w:tcW w:w="243" w:type="pct"/>
            <w:vMerge w:val="restart"/>
            <w:tcBorders>
              <w:top w:val="nil"/>
              <w:left w:val="single" w:sz="8" w:space="0" w:color="auto"/>
              <w:bottom w:val="single" w:sz="8" w:space="0" w:color="000000"/>
              <w:right w:val="single" w:sz="8" w:space="0" w:color="auto"/>
            </w:tcBorders>
            <w:shd w:val="clear" w:color="auto" w:fill="auto"/>
            <w:vAlign w:val="center"/>
            <w:hideMark/>
          </w:tcPr>
          <w:p w14:paraId="71D6643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018</w:t>
            </w:r>
          </w:p>
        </w:tc>
        <w:tc>
          <w:tcPr>
            <w:tcW w:w="244" w:type="pct"/>
            <w:vMerge w:val="restart"/>
            <w:tcBorders>
              <w:top w:val="nil"/>
              <w:left w:val="single" w:sz="8" w:space="0" w:color="auto"/>
              <w:bottom w:val="single" w:sz="8" w:space="0" w:color="000000"/>
              <w:right w:val="single" w:sz="8" w:space="0" w:color="auto"/>
            </w:tcBorders>
            <w:shd w:val="clear" w:color="auto" w:fill="auto"/>
            <w:vAlign w:val="center"/>
            <w:hideMark/>
          </w:tcPr>
          <w:p w14:paraId="48CFD2D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0412</w:t>
            </w:r>
          </w:p>
        </w:tc>
        <w:tc>
          <w:tcPr>
            <w:tcW w:w="438" w:type="pct"/>
            <w:vMerge w:val="restart"/>
            <w:tcBorders>
              <w:top w:val="nil"/>
              <w:left w:val="single" w:sz="8" w:space="0" w:color="auto"/>
              <w:bottom w:val="single" w:sz="8" w:space="0" w:color="000000"/>
              <w:right w:val="single" w:sz="8" w:space="0" w:color="auto"/>
            </w:tcBorders>
            <w:shd w:val="clear" w:color="auto" w:fill="auto"/>
            <w:vAlign w:val="center"/>
            <w:hideMark/>
          </w:tcPr>
          <w:p w14:paraId="67D8974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08000S6680</w:t>
            </w:r>
          </w:p>
        </w:tc>
        <w:tc>
          <w:tcPr>
            <w:tcW w:w="196" w:type="pct"/>
            <w:vMerge w:val="restart"/>
            <w:tcBorders>
              <w:top w:val="nil"/>
              <w:left w:val="single" w:sz="8" w:space="0" w:color="auto"/>
              <w:bottom w:val="single" w:sz="8" w:space="0" w:color="000000"/>
              <w:right w:val="single" w:sz="8" w:space="0" w:color="auto"/>
            </w:tcBorders>
            <w:shd w:val="clear" w:color="auto" w:fill="auto"/>
            <w:vAlign w:val="center"/>
            <w:hideMark/>
          </w:tcPr>
          <w:p w14:paraId="7B30BE2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813</w:t>
            </w:r>
          </w:p>
        </w:tc>
        <w:tc>
          <w:tcPr>
            <w:tcW w:w="433" w:type="pct"/>
            <w:vMerge w:val="restart"/>
            <w:tcBorders>
              <w:top w:val="nil"/>
              <w:left w:val="single" w:sz="8" w:space="0" w:color="auto"/>
              <w:bottom w:val="single" w:sz="8" w:space="0" w:color="000000"/>
              <w:right w:val="single" w:sz="8" w:space="0" w:color="auto"/>
            </w:tcBorders>
            <w:shd w:val="clear" w:color="auto" w:fill="auto"/>
            <w:vAlign w:val="center"/>
            <w:hideMark/>
          </w:tcPr>
          <w:p w14:paraId="17FC014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1 143,70963</w:t>
            </w:r>
          </w:p>
        </w:tc>
        <w:tc>
          <w:tcPr>
            <w:tcW w:w="300" w:type="pct"/>
            <w:vMerge w:val="restart"/>
            <w:tcBorders>
              <w:top w:val="nil"/>
              <w:left w:val="single" w:sz="8" w:space="0" w:color="auto"/>
              <w:bottom w:val="single" w:sz="8" w:space="0" w:color="000000"/>
              <w:right w:val="single" w:sz="8" w:space="0" w:color="auto"/>
            </w:tcBorders>
            <w:shd w:val="clear" w:color="auto" w:fill="auto"/>
            <w:vAlign w:val="center"/>
            <w:hideMark/>
          </w:tcPr>
          <w:p w14:paraId="39CA37F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242" w:type="pct"/>
            <w:vMerge w:val="restart"/>
            <w:tcBorders>
              <w:top w:val="nil"/>
              <w:left w:val="single" w:sz="8" w:space="0" w:color="auto"/>
              <w:bottom w:val="single" w:sz="8" w:space="0" w:color="000000"/>
              <w:right w:val="single" w:sz="8" w:space="0" w:color="auto"/>
            </w:tcBorders>
            <w:shd w:val="clear" w:color="auto" w:fill="auto"/>
            <w:vAlign w:val="center"/>
            <w:hideMark/>
          </w:tcPr>
          <w:p w14:paraId="1DD2E96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23" w:type="pct"/>
            <w:vMerge w:val="restart"/>
            <w:tcBorders>
              <w:top w:val="nil"/>
              <w:left w:val="single" w:sz="8" w:space="0" w:color="auto"/>
              <w:bottom w:val="single" w:sz="8" w:space="0" w:color="000000"/>
              <w:right w:val="single" w:sz="8" w:space="0" w:color="auto"/>
            </w:tcBorders>
            <w:shd w:val="clear" w:color="auto" w:fill="auto"/>
            <w:vAlign w:val="center"/>
            <w:hideMark/>
          </w:tcPr>
          <w:p w14:paraId="3F5033D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1 143,70963</w:t>
            </w:r>
          </w:p>
        </w:tc>
      </w:tr>
      <w:tr w:rsidR="000E54A3" w:rsidRPr="00A006AD" w14:paraId="6DF874E6" w14:textId="77777777" w:rsidTr="009322F4">
        <w:trPr>
          <w:cantSplit/>
          <w:trHeight w:val="276"/>
        </w:trPr>
        <w:tc>
          <w:tcPr>
            <w:tcW w:w="222" w:type="pct"/>
            <w:vMerge/>
            <w:tcBorders>
              <w:top w:val="nil"/>
              <w:left w:val="single" w:sz="8" w:space="0" w:color="auto"/>
              <w:bottom w:val="single" w:sz="8" w:space="0" w:color="000000"/>
              <w:right w:val="single" w:sz="8" w:space="0" w:color="auto"/>
            </w:tcBorders>
            <w:shd w:val="clear" w:color="auto" w:fill="auto"/>
            <w:vAlign w:val="center"/>
            <w:hideMark/>
          </w:tcPr>
          <w:p w14:paraId="1D2F38B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0" w:type="pct"/>
            <w:vMerge/>
            <w:tcBorders>
              <w:top w:val="nil"/>
              <w:left w:val="single" w:sz="8" w:space="0" w:color="auto"/>
              <w:bottom w:val="single" w:sz="8" w:space="0" w:color="000000"/>
              <w:right w:val="single" w:sz="8" w:space="0" w:color="auto"/>
            </w:tcBorders>
            <w:shd w:val="clear" w:color="auto" w:fill="auto"/>
            <w:vAlign w:val="center"/>
            <w:hideMark/>
          </w:tcPr>
          <w:p w14:paraId="379FFA6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74" w:type="pct"/>
            <w:vMerge/>
            <w:tcBorders>
              <w:top w:val="nil"/>
              <w:left w:val="single" w:sz="8" w:space="0" w:color="auto"/>
              <w:bottom w:val="single" w:sz="8" w:space="0" w:color="000000"/>
              <w:right w:val="single" w:sz="8" w:space="0" w:color="auto"/>
            </w:tcBorders>
            <w:shd w:val="clear" w:color="auto" w:fill="auto"/>
            <w:vAlign w:val="center"/>
            <w:hideMark/>
          </w:tcPr>
          <w:p w14:paraId="0F56598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585" w:type="pct"/>
            <w:vMerge/>
            <w:tcBorders>
              <w:top w:val="nil"/>
              <w:left w:val="single" w:sz="8" w:space="0" w:color="auto"/>
              <w:bottom w:val="single" w:sz="8" w:space="0" w:color="000000"/>
              <w:right w:val="single" w:sz="8" w:space="0" w:color="auto"/>
            </w:tcBorders>
            <w:shd w:val="clear" w:color="auto" w:fill="auto"/>
            <w:vAlign w:val="center"/>
            <w:hideMark/>
          </w:tcPr>
          <w:p w14:paraId="7EB5392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243" w:type="pct"/>
            <w:vMerge/>
            <w:tcBorders>
              <w:top w:val="nil"/>
              <w:left w:val="single" w:sz="8" w:space="0" w:color="auto"/>
              <w:bottom w:val="single" w:sz="8" w:space="0" w:color="000000"/>
              <w:right w:val="single" w:sz="8" w:space="0" w:color="auto"/>
            </w:tcBorders>
            <w:shd w:val="clear" w:color="auto" w:fill="auto"/>
            <w:vAlign w:val="center"/>
            <w:hideMark/>
          </w:tcPr>
          <w:p w14:paraId="095F68D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244" w:type="pct"/>
            <w:vMerge/>
            <w:tcBorders>
              <w:top w:val="nil"/>
              <w:left w:val="single" w:sz="8" w:space="0" w:color="auto"/>
              <w:bottom w:val="single" w:sz="8" w:space="0" w:color="000000"/>
              <w:right w:val="single" w:sz="8" w:space="0" w:color="auto"/>
            </w:tcBorders>
            <w:shd w:val="clear" w:color="auto" w:fill="auto"/>
            <w:vAlign w:val="center"/>
            <w:hideMark/>
          </w:tcPr>
          <w:p w14:paraId="2C45AC6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38" w:type="pct"/>
            <w:vMerge/>
            <w:tcBorders>
              <w:top w:val="nil"/>
              <w:left w:val="single" w:sz="8" w:space="0" w:color="auto"/>
              <w:bottom w:val="single" w:sz="8" w:space="0" w:color="000000"/>
              <w:right w:val="single" w:sz="8" w:space="0" w:color="auto"/>
            </w:tcBorders>
            <w:shd w:val="clear" w:color="auto" w:fill="auto"/>
            <w:vAlign w:val="center"/>
            <w:hideMark/>
          </w:tcPr>
          <w:p w14:paraId="07F3393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96" w:type="pct"/>
            <w:vMerge/>
            <w:tcBorders>
              <w:top w:val="nil"/>
              <w:left w:val="single" w:sz="8" w:space="0" w:color="auto"/>
              <w:bottom w:val="single" w:sz="8" w:space="0" w:color="000000"/>
              <w:right w:val="single" w:sz="8" w:space="0" w:color="auto"/>
            </w:tcBorders>
            <w:shd w:val="clear" w:color="auto" w:fill="auto"/>
            <w:vAlign w:val="center"/>
            <w:hideMark/>
          </w:tcPr>
          <w:p w14:paraId="18E6D85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33" w:type="pct"/>
            <w:vMerge/>
            <w:tcBorders>
              <w:top w:val="nil"/>
              <w:left w:val="single" w:sz="8" w:space="0" w:color="auto"/>
              <w:bottom w:val="single" w:sz="8" w:space="0" w:color="000000"/>
              <w:right w:val="single" w:sz="8" w:space="0" w:color="auto"/>
            </w:tcBorders>
            <w:shd w:val="clear" w:color="auto" w:fill="auto"/>
            <w:vAlign w:val="center"/>
            <w:hideMark/>
          </w:tcPr>
          <w:p w14:paraId="6B07120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300" w:type="pct"/>
            <w:vMerge/>
            <w:tcBorders>
              <w:top w:val="nil"/>
              <w:left w:val="single" w:sz="8" w:space="0" w:color="auto"/>
              <w:bottom w:val="single" w:sz="8" w:space="0" w:color="000000"/>
              <w:right w:val="single" w:sz="8" w:space="0" w:color="auto"/>
            </w:tcBorders>
            <w:shd w:val="clear" w:color="auto" w:fill="auto"/>
            <w:vAlign w:val="center"/>
            <w:hideMark/>
          </w:tcPr>
          <w:p w14:paraId="094C1AE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242" w:type="pct"/>
            <w:vMerge/>
            <w:tcBorders>
              <w:top w:val="nil"/>
              <w:left w:val="single" w:sz="8" w:space="0" w:color="auto"/>
              <w:bottom w:val="single" w:sz="8" w:space="0" w:color="000000"/>
              <w:right w:val="single" w:sz="8" w:space="0" w:color="auto"/>
            </w:tcBorders>
            <w:shd w:val="clear" w:color="auto" w:fill="auto"/>
            <w:vAlign w:val="center"/>
            <w:hideMark/>
          </w:tcPr>
          <w:p w14:paraId="47B18B0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23" w:type="pct"/>
            <w:vMerge/>
            <w:tcBorders>
              <w:top w:val="nil"/>
              <w:left w:val="single" w:sz="8" w:space="0" w:color="auto"/>
              <w:bottom w:val="single" w:sz="8" w:space="0" w:color="000000"/>
              <w:right w:val="single" w:sz="8" w:space="0" w:color="auto"/>
            </w:tcBorders>
            <w:shd w:val="clear" w:color="auto" w:fill="auto"/>
            <w:vAlign w:val="center"/>
            <w:hideMark/>
          </w:tcPr>
          <w:p w14:paraId="012E72D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r>
    </w:tbl>
    <w:p w14:paraId="56980220" w14:textId="77777777" w:rsidR="0024416C" w:rsidRPr="000E54A3" w:rsidRDefault="0024416C" w:rsidP="0024416C">
      <w:pPr>
        <w:tabs>
          <w:tab w:val="left" w:pos="13608"/>
        </w:tabs>
        <w:autoSpaceDE w:val="0"/>
        <w:autoSpaceDN w:val="0"/>
        <w:adjustRightInd w:val="0"/>
        <w:spacing w:after="0" w:line="240" w:lineRule="auto"/>
        <w:ind w:left="9639"/>
        <w:jc w:val="both"/>
        <w:outlineLvl w:val="0"/>
        <w:rPr>
          <w:rFonts w:ascii="Arial" w:eastAsia="Times New Roman" w:hAnsi="Arial" w:cs="Arial"/>
          <w:color w:val="000000"/>
          <w:sz w:val="24"/>
          <w:szCs w:val="24"/>
          <w:lang w:eastAsia="ru-RU"/>
        </w:rPr>
      </w:pPr>
    </w:p>
    <w:p w14:paraId="4003B267" w14:textId="77777777" w:rsidR="0024416C" w:rsidRPr="000E54A3" w:rsidRDefault="0024416C" w:rsidP="0024416C">
      <w:pPr>
        <w:autoSpaceDE w:val="0"/>
        <w:autoSpaceDN w:val="0"/>
        <w:adjustRightInd w:val="0"/>
        <w:spacing w:after="0" w:line="240" w:lineRule="auto"/>
        <w:ind w:left="9639"/>
        <w:jc w:val="right"/>
        <w:outlineLvl w:val="0"/>
        <w:rPr>
          <w:rFonts w:ascii="Arial" w:eastAsia="Times New Roman" w:hAnsi="Arial" w:cs="Arial"/>
          <w:color w:val="000000"/>
          <w:sz w:val="24"/>
          <w:szCs w:val="24"/>
          <w:lang w:eastAsia="ru-RU"/>
        </w:rPr>
      </w:pPr>
      <w:r w:rsidRPr="000E54A3">
        <w:rPr>
          <w:rFonts w:ascii="Arial" w:eastAsia="Times New Roman" w:hAnsi="Arial" w:cs="Arial"/>
          <w:color w:val="000000"/>
          <w:sz w:val="24"/>
          <w:szCs w:val="24"/>
          <w:lang w:eastAsia="ru-RU"/>
        </w:rPr>
        <w:t>Приложение № 3 к муниципальной программе «Развитие малого и среднего предпринимательства в городе Зеленогорске»</w:t>
      </w:r>
    </w:p>
    <w:p w14:paraId="68DFFBDF" w14:textId="77777777" w:rsidR="0024416C" w:rsidRPr="000E54A3" w:rsidRDefault="0024416C" w:rsidP="0024416C">
      <w:pPr>
        <w:spacing w:after="0" w:line="240" w:lineRule="auto"/>
        <w:ind w:left="9639"/>
        <w:jc w:val="both"/>
        <w:rPr>
          <w:rFonts w:ascii="Arial" w:eastAsia="Times New Roman" w:hAnsi="Arial" w:cs="Arial"/>
          <w:color w:val="000000"/>
          <w:sz w:val="24"/>
          <w:szCs w:val="24"/>
          <w:lang w:eastAsia="ru-RU"/>
        </w:rPr>
      </w:pPr>
    </w:p>
    <w:p w14:paraId="73CE8DC6" w14:textId="77777777" w:rsidR="0024416C" w:rsidRPr="000E54A3" w:rsidRDefault="0024416C" w:rsidP="0024416C">
      <w:pPr>
        <w:spacing w:after="0" w:line="240" w:lineRule="auto"/>
        <w:ind w:firstLine="709"/>
        <w:jc w:val="both"/>
        <w:rPr>
          <w:rFonts w:ascii="Arial" w:eastAsia="Times New Roman" w:hAnsi="Arial" w:cs="Arial"/>
          <w:color w:val="000000"/>
          <w:sz w:val="24"/>
          <w:szCs w:val="24"/>
          <w:lang w:eastAsia="ru-RU"/>
        </w:rPr>
      </w:pPr>
      <w:r w:rsidRPr="000E54A3">
        <w:rPr>
          <w:rFonts w:ascii="Arial" w:eastAsia="Times New Roman" w:hAnsi="Arial" w:cs="Arial"/>
          <w:color w:val="000000"/>
          <w:sz w:val="24"/>
          <w:szCs w:val="24"/>
          <w:lang w:eastAsia="ru-RU"/>
        </w:rPr>
        <w:t>Информация о распределении планируемых объемов финансирования муниципальной программы «Развитие малого и среднего предпринимательства в городе Зеленогорске» по источникам финансирования</w:t>
      </w:r>
    </w:p>
    <w:tbl>
      <w:tblPr>
        <w:tblW w:w="5000" w:type="pct"/>
        <w:tblLook w:val="04A0" w:firstRow="1" w:lastRow="0" w:firstColumn="1" w:lastColumn="0" w:noHBand="0" w:noVBand="1"/>
      </w:tblPr>
      <w:tblGrid>
        <w:gridCol w:w="839"/>
        <w:gridCol w:w="2044"/>
        <w:gridCol w:w="2770"/>
        <w:gridCol w:w="4330"/>
        <w:gridCol w:w="1365"/>
        <w:gridCol w:w="917"/>
        <w:gridCol w:w="931"/>
        <w:gridCol w:w="1354"/>
      </w:tblGrid>
      <w:tr w:rsidR="000E54A3" w:rsidRPr="00A006AD" w14:paraId="1423AEBA" w14:textId="77777777" w:rsidTr="009322F4">
        <w:trPr>
          <w:trHeight w:val="540"/>
          <w:tblHeader/>
        </w:trPr>
        <w:tc>
          <w:tcPr>
            <w:tcW w:w="288"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2171D59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п/п</w:t>
            </w:r>
          </w:p>
        </w:tc>
        <w:tc>
          <w:tcPr>
            <w:tcW w:w="702"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271C463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Статус (муниципальная программа, отдельные мероприятия программы)</w:t>
            </w:r>
          </w:p>
        </w:tc>
        <w:tc>
          <w:tcPr>
            <w:tcW w:w="952"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02BF957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Наименование муниципальной программы, отдельного мероприятия программы </w:t>
            </w:r>
          </w:p>
        </w:tc>
        <w:tc>
          <w:tcPr>
            <w:tcW w:w="1488"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0AD4A62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Источник финансирования </w:t>
            </w:r>
          </w:p>
        </w:tc>
        <w:tc>
          <w:tcPr>
            <w:tcW w:w="1569" w:type="pct"/>
            <w:gridSpan w:val="4"/>
            <w:tcBorders>
              <w:top w:val="single" w:sz="8" w:space="0" w:color="auto"/>
              <w:left w:val="nil"/>
              <w:bottom w:val="single" w:sz="8" w:space="0" w:color="auto"/>
              <w:right w:val="single" w:sz="8" w:space="0" w:color="000000"/>
            </w:tcBorders>
            <w:shd w:val="clear" w:color="auto" w:fill="auto"/>
            <w:hideMark/>
          </w:tcPr>
          <w:p w14:paraId="1AF7166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Планируемые объемы финансирования, тыс. руб.</w:t>
            </w:r>
          </w:p>
        </w:tc>
      </w:tr>
      <w:tr w:rsidR="000E54A3" w:rsidRPr="00A006AD" w14:paraId="169A6581" w14:textId="77777777" w:rsidTr="009322F4">
        <w:trPr>
          <w:trHeight w:val="540"/>
          <w:tblHeader/>
        </w:trPr>
        <w:tc>
          <w:tcPr>
            <w:tcW w:w="288" w:type="pct"/>
            <w:vMerge/>
            <w:tcBorders>
              <w:top w:val="single" w:sz="8" w:space="0" w:color="auto"/>
              <w:left w:val="single" w:sz="8" w:space="0" w:color="auto"/>
              <w:bottom w:val="single" w:sz="8" w:space="0" w:color="000000"/>
              <w:right w:val="single" w:sz="8" w:space="0" w:color="auto"/>
            </w:tcBorders>
            <w:hideMark/>
          </w:tcPr>
          <w:p w14:paraId="37F2D21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single" w:sz="8" w:space="0" w:color="auto"/>
              <w:left w:val="single" w:sz="8" w:space="0" w:color="auto"/>
              <w:bottom w:val="single" w:sz="8" w:space="0" w:color="000000"/>
              <w:right w:val="single" w:sz="8" w:space="0" w:color="auto"/>
            </w:tcBorders>
            <w:hideMark/>
          </w:tcPr>
          <w:p w14:paraId="7972037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single" w:sz="8" w:space="0" w:color="auto"/>
              <w:left w:val="single" w:sz="8" w:space="0" w:color="auto"/>
              <w:bottom w:val="single" w:sz="8" w:space="0" w:color="000000"/>
              <w:right w:val="single" w:sz="8" w:space="0" w:color="auto"/>
            </w:tcBorders>
            <w:hideMark/>
          </w:tcPr>
          <w:p w14:paraId="25FB1B2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vMerge/>
            <w:tcBorders>
              <w:top w:val="single" w:sz="8" w:space="0" w:color="auto"/>
              <w:left w:val="single" w:sz="8" w:space="0" w:color="auto"/>
              <w:bottom w:val="single" w:sz="8" w:space="0" w:color="000000"/>
              <w:right w:val="single" w:sz="8" w:space="0" w:color="auto"/>
            </w:tcBorders>
            <w:hideMark/>
          </w:tcPr>
          <w:p w14:paraId="2D4DB95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469" w:type="pct"/>
            <w:tcBorders>
              <w:top w:val="nil"/>
              <w:left w:val="nil"/>
              <w:bottom w:val="single" w:sz="8" w:space="0" w:color="auto"/>
              <w:right w:val="single" w:sz="8" w:space="0" w:color="auto"/>
            </w:tcBorders>
            <w:shd w:val="clear" w:color="auto" w:fill="auto"/>
            <w:hideMark/>
          </w:tcPr>
          <w:p w14:paraId="19CC9A2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2025 год</w:t>
            </w:r>
          </w:p>
        </w:tc>
        <w:tc>
          <w:tcPr>
            <w:tcW w:w="315" w:type="pct"/>
            <w:tcBorders>
              <w:top w:val="nil"/>
              <w:left w:val="nil"/>
              <w:bottom w:val="single" w:sz="8" w:space="0" w:color="auto"/>
              <w:right w:val="single" w:sz="8" w:space="0" w:color="auto"/>
            </w:tcBorders>
            <w:shd w:val="clear" w:color="auto" w:fill="auto"/>
            <w:hideMark/>
          </w:tcPr>
          <w:p w14:paraId="59425F3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2026 год</w:t>
            </w:r>
          </w:p>
        </w:tc>
        <w:tc>
          <w:tcPr>
            <w:tcW w:w="320" w:type="pct"/>
            <w:tcBorders>
              <w:top w:val="nil"/>
              <w:left w:val="nil"/>
              <w:bottom w:val="single" w:sz="8" w:space="0" w:color="auto"/>
              <w:right w:val="single" w:sz="8" w:space="0" w:color="auto"/>
            </w:tcBorders>
            <w:shd w:val="clear" w:color="auto" w:fill="auto"/>
            <w:hideMark/>
          </w:tcPr>
          <w:p w14:paraId="624BE91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2027 год</w:t>
            </w:r>
          </w:p>
        </w:tc>
        <w:tc>
          <w:tcPr>
            <w:tcW w:w="465" w:type="pct"/>
            <w:tcBorders>
              <w:top w:val="nil"/>
              <w:left w:val="nil"/>
              <w:bottom w:val="single" w:sz="8" w:space="0" w:color="auto"/>
              <w:right w:val="single" w:sz="8" w:space="0" w:color="auto"/>
            </w:tcBorders>
            <w:shd w:val="clear" w:color="auto" w:fill="auto"/>
            <w:hideMark/>
          </w:tcPr>
          <w:p w14:paraId="153B14D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Итого на период</w:t>
            </w:r>
          </w:p>
        </w:tc>
      </w:tr>
      <w:tr w:rsidR="000E54A3" w:rsidRPr="00A006AD" w14:paraId="0AF088FD" w14:textId="77777777" w:rsidTr="009322F4">
        <w:trPr>
          <w:trHeight w:val="540"/>
        </w:trPr>
        <w:tc>
          <w:tcPr>
            <w:tcW w:w="288" w:type="pct"/>
            <w:vMerge w:val="restart"/>
            <w:tcBorders>
              <w:top w:val="nil"/>
              <w:left w:val="single" w:sz="8" w:space="0" w:color="auto"/>
              <w:bottom w:val="single" w:sz="8" w:space="0" w:color="000000"/>
              <w:right w:val="single" w:sz="8" w:space="0" w:color="auto"/>
            </w:tcBorders>
            <w:shd w:val="clear" w:color="auto" w:fill="auto"/>
            <w:noWrap/>
            <w:hideMark/>
          </w:tcPr>
          <w:p w14:paraId="3C34B59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w:t>
            </w:r>
          </w:p>
        </w:tc>
        <w:tc>
          <w:tcPr>
            <w:tcW w:w="702" w:type="pct"/>
            <w:vMerge w:val="restart"/>
            <w:tcBorders>
              <w:top w:val="nil"/>
              <w:left w:val="single" w:sz="8" w:space="0" w:color="auto"/>
              <w:bottom w:val="single" w:sz="8" w:space="0" w:color="000000"/>
              <w:right w:val="single" w:sz="8" w:space="0" w:color="auto"/>
            </w:tcBorders>
            <w:shd w:val="clear" w:color="auto" w:fill="auto"/>
            <w:hideMark/>
          </w:tcPr>
          <w:p w14:paraId="4D2756B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Муниципальная программа</w:t>
            </w:r>
          </w:p>
        </w:tc>
        <w:tc>
          <w:tcPr>
            <w:tcW w:w="952" w:type="pct"/>
            <w:vMerge w:val="restart"/>
            <w:tcBorders>
              <w:top w:val="nil"/>
              <w:left w:val="single" w:sz="8" w:space="0" w:color="auto"/>
              <w:bottom w:val="single" w:sz="8" w:space="0" w:color="000000"/>
              <w:right w:val="single" w:sz="8" w:space="0" w:color="auto"/>
            </w:tcBorders>
            <w:shd w:val="clear" w:color="auto" w:fill="auto"/>
            <w:hideMark/>
          </w:tcPr>
          <w:p w14:paraId="79379EA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«Развитие малого и среднего предпринимательства </w:t>
            </w:r>
            <w:r w:rsidRPr="00A006AD">
              <w:rPr>
                <w:rFonts w:ascii="Arial" w:eastAsia="Times New Roman" w:hAnsi="Arial" w:cs="Arial"/>
                <w:color w:val="000000"/>
                <w:sz w:val="24"/>
                <w:szCs w:val="24"/>
                <w:lang w:eastAsia="ru-RU"/>
              </w:rPr>
              <w:lastRenderedPageBreak/>
              <w:t>в городе Зеленогорске»</w:t>
            </w:r>
          </w:p>
        </w:tc>
        <w:tc>
          <w:tcPr>
            <w:tcW w:w="1488" w:type="pct"/>
            <w:tcBorders>
              <w:top w:val="nil"/>
              <w:left w:val="nil"/>
              <w:bottom w:val="single" w:sz="8" w:space="0" w:color="auto"/>
              <w:right w:val="single" w:sz="8" w:space="0" w:color="auto"/>
            </w:tcBorders>
            <w:shd w:val="clear" w:color="auto" w:fill="auto"/>
            <w:hideMark/>
          </w:tcPr>
          <w:p w14:paraId="65CE282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lastRenderedPageBreak/>
              <w:t>Всего</w:t>
            </w:r>
          </w:p>
        </w:tc>
        <w:tc>
          <w:tcPr>
            <w:tcW w:w="469" w:type="pct"/>
            <w:tcBorders>
              <w:top w:val="nil"/>
              <w:left w:val="nil"/>
              <w:bottom w:val="single" w:sz="8" w:space="0" w:color="auto"/>
              <w:right w:val="single" w:sz="8" w:space="0" w:color="auto"/>
            </w:tcBorders>
            <w:shd w:val="clear" w:color="auto" w:fill="auto"/>
            <w:hideMark/>
          </w:tcPr>
          <w:p w14:paraId="30E78F6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6 748,55293</w:t>
            </w:r>
          </w:p>
        </w:tc>
        <w:tc>
          <w:tcPr>
            <w:tcW w:w="315" w:type="pct"/>
            <w:tcBorders>
              <w:top w:val="nil"/>
              <w:left w:val="nil"/>
              <w:bottom w:val="single" w:sz="8" w:space="0" w:color="auto"/>
              <w:right w:val="single" w:sz="8" w:space="0" w:color="auto"/>
            </w:tcBorders>
            <w:shd w:val="clear" w:color="auto" w:fill="auto"/>
            <w:hideMark/>
          </w:tcPr>
          <w:p w14:paraId="3E761CF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54421DC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077E14C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6 748,55293</w:t>
            </w:r>
          </w:p>
        </w:tc>
      </w:tr>
      <w:tr w:rsidR="000E54A3" w:rsidRPr="00A006AD" w14:paraId="269C9902"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48C4123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24FB028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4C9C99E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2EC9413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в том числе:</w:t>
            </w:r>
          </w:p>
        </w:tc>
        <w:tc>
          <w:tcPr>
            <w:tcW w:w="469" w:type="pct"/>
            <w:tcBorders>
              <w:top w:val="nil"/>
              <w:left w:val="nil"/>
              <w:bottom w:val="single" w:sz="8" w:space="0" w:color="auto"/>
              <w:right w:val="single" w:sz="8" w:space="0" w:color="auto"/>
            </w:tcBorders>
            <w:shd w:val="clear" w:color="auto" w:fill="auto"/>
            <w:hideMark/>
          </w:tcPr>
          <w:p w14:paraId="79D7659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315" w:type="pct"/>
            <w:tcBorders>
              <w:top w:val="nil"/>
              <w:left w:val="nil"/>
              <w:bottom w:val="single" w:sz="8" w:space="0" w:color="auto"/>
              <w:right w:val="single" w:sz="8" w:space="0" w:color="auto"/>
            </w:tcBorders>
            <w:shd w:val="clear" w:color="auto" w:fill="auto"/>
            <w:hideMark/>
          </w:tcPr>
          <w:p w14:paraId="576256A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320" w:type="pct"/>
            <w:tcBorders>
              <w:top w:val="nil"/>
              <w:left w:val="nil"/>
              <w:bottom w:val="single" w:sz="8" w:space="0" w:color="auto"/>
              <w:right w:val="single" w:sz="8" w:space="0" w:color="auto"/>
            </w:tcBorders>
            <w:shd w:val="clear" w:color="auto" w:fill="auto"/>
            <w:hideMark/>
          </w:tcPr>
          <w:p w14:paraId="72A3596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65" w:type="pct"/>
            <w:tcBorders>
              <w:top w:val="nil"/>
              <w:left w:val="nil"/>
              <w:bottom w:val="single" w:sz="8" w:space="0" w:color="auto"/>
              <w:right w:val="single" w:sz="8" w:space="0" w:color="auto"/>
            </w:tcBorders>
            <w:shd w:val="clear" w:color="auto" w:fill="auto"/>
            <w:hideMark/>
          </w:tcPr>
          <w:p w14:paraId="7FA98D3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r>
      <w:tr w:rsidR="000E54A3" w:rsidRPr="00A006AD" w14:paraId="7DD91637"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60A6A39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73DEA4B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3F6281B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4116EC9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федеральный бюджет </w:t>
            </w:r>
          </w:p>
        </w:tc>
        <w:tc>
          <w:tcPr>
            <w:tcW w:w="469" w:type="pct"/>
            <w:tcBorders>
              <w:top w:val="nil"/>
              <w:left w:val="nil"/>
              <w:bottom w:val="single" w:sz="8" w:space="0" w:color="auto"/>
              <w:right w:val="single" w:sz="8" w:space="0" w:color="auto"/>
            </w:tcBorders>
            <w:shd w:val="clear" w:color="auto" w:fill="auto"/>
            <w:hideMark/>
          </w:tcPr>
          <w:p w14:paraId="278070D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15" w:type="pct"/>
            <w:tcBorders>
              <w:top w:val="nil"/>
              <w:left w:val="nil"/>
              <w:bottom w:val="single" w:sz="8" w:space="0" w:color="auto"/>
              <w:right w:val="single" w:sz="8" w:space="0" w:color="auto"/>
            </w:tcBorders>
            <w:shd w:val="clear" w:color="auto" w:fill="auto"/>
            <w:hideMark/>
          </w:tcPr>
          <w:p w14:paraId="0576DE1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3C32482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7007FF4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r>
      <w:tr w:rsidR="000E54A3" w:rsidRPr="00A006AD" w14:paraId="51B11AB1"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0C362A8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1509475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2002C27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24EA9A8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краевой бюджет </w:t>
            </w:r>
          </w:p>
        </w:tc>
        <w:tc>
          <w:tcPr>
            <w:tcW w:w="469" w:type="pct"/>
            <w:tcBorders>
              <w:top w:val="nil"/>
              <w:left w:val="nil"/>
              <w:bottom w:val="single" w:sz="8" w:space="0" w:color="auto"/>
              <w:right w:val="single" w:sz="8" w:space="0" w:color="auto"/>
            </w:tcBorders>
            <w:shd w:val="clear" w:color="auto" w:fill="auto"/>
            <w:hideMark/>
          </w:tcPr>
          <w:p w14:paraId="57381F3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6 390,55293</w:t>
            </w:r>
          </w:p>
        </w:tc>
        <w:tc>
          <w:tcPr>
            <w:tcW w:w="315" w:type="pct"/>
            <w:tcBorders>
              <w:top w:val="nil"/>
              <w:left w:val="nil"/>
              <w:bottom w:val="single" w:sz="8" w:space="0" w:color="auto"/>
              <w:right w:val="single" w:sz="8" w:space="0" w:color="auto"/>
            </w:tcBorders>
            <w:shd w:val="clear" w:color="auto" w:fill="auto"/>
            <w:hideMark/>
          </w:tcPr>
          <w:p w14:paraId="1F1159F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77B5374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7E16F48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6 390,55293</w:t>
            </w:r>
          </w:p>
        </w:tc>
      </w:tr>
      <w:tr w:rsidR="000E54A3" w:rsidRPr="00A006AD" w14:paraId="65C7FC73"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1259E52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1DB99FE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75382F5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077E09C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местный бюджет </w:t>
            </w:r>
          </w:p>
        </w:tc>
        <w:tc>
          <w:tcPr>
            <w:tcW w:w="469" w:type="pct"/>
            <w:tcBorders>
              <w:top w:val="nil"/>
              <w:left w:val="nil"/>
              <w:bottom w:val="single" w:sz="8" w:space="0" w:color="auto"/>
              <w:right w:val="single" w:sz="8" w:space="0" w:color="auto"/>
            </w:tcBorders>
            <w:shd w:val="clear" w:color="auto" w:fill="auto"/>
            <w:hideMark/>
          </w:tcPr>
          <w:p w14:paraId="094B09F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358,00000</w:t>
            </w:r>
          </w:p>
        </w:tc>
        <w:tc>
          <w:tcPr>
            <w:tcW w:w="315" w:type="pct"/>
            <w:tcBorders>
              <w:top w:val="nil"/>
              <w:left w:val="nil"/>
              <w:bottom w:val="single" w:sz="8" w:space="0" w:color="auto"/>
              <w:right w:val="single" w:sz="8" w:space="0" w:color="auto"/>
            </w:tcBorders>
            <w:shd w:val="clear" w:color="auto" w:fill="auto"/>
            <w:hideMark/>
          </w:tcPr>
          <w:p w14:paraId="1ECA125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492D48C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694DB93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358,00000</w:t>
            </w:r>
          </w:p>
        </w:tc>
      </w:tr>
      <w:tr w:rsidR="000E54A3" w:rsidRPr="00A006AD" w14:paraId="29FC07DC"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442CB6D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026E777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62EA26F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4BE67D1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внебюджетные источники </w:t>
            </w:r>
          </w:p>
        </w:tc>
        <w:tc>
          <w:tcPr>
            <w:tcW w:w="469" w:type="pct"/>
            <w:tcBorders>
              <w:top w:val="nil"/>
              <w:left w:val="nil"/>
              <w:bottom w:val="single" w:sz="8" w:space="0" w:color="auto"/>
              <w:right w:val="single" w:sz="8" w:space="0" w:color="auto"/>
            </w:tcBorders>
            <w:shd w:val="clear" w:color="auto" w:fill="auto"/>
            <w:hideMark/>
          </w:tcPr>
          <w:p w14:paraId="6458FF1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w:t>
            </w:r>
          </w:p>
        </w:tc>
        <w:tc>
          <w:tcPr>
            <w:tcW w:w="315" w:type="pct"/>
            <w:tcBorders>
              <w:top w:val="nil"/>
              <w:left w:val="nil"/>
              <w:bottom w:val="single" w:sz="8" w:space="0" w:color="auto"/>
              <w:right w:val="single" w:sz="8" w:space="0" w:color="auto"/>
            </w:tcBorders>
            <w:shd w:val="clear" w:color="auto" w:fill="auto"/>
            <w:hideMark/>
          </w:tcPr>
          <w:p w14:paraId="45400B1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w:t>
            </w:r>
          </w:p>
        </w:tc>
        <w:tc>
          <w:tcPr>
            <w:tcW w:w="320" w:type="pct"/>
            <w:tcBorders>
              <w:top w:val="nil"/>
              <w:left w:val="nil"/>
              <w:bottom w:val="single" w:sz="8" w:space="0" w:color="auto"/>
              <w:right w:val="single" w:sz="8" w:space="0" w:color="auto"/>
            </w:tcBorders>
            <w:shd w:val="clear" w:color="auto" w:fill="auto"/>
            <w:hideMark/>
          </w:tcPr>
          <w:p w14:paraId="44F698D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w:t>
            </w:r>
          </w:p>
        </w:tc>
        <w:tc>
          <w:tcPr>
            <w:tcW w:w="465" w:type="pct"/>
            <w:tcBorders>
              <w:top w:val="nil"/>
              <w:left w:val="nil"/>
              <w:bottom w:val="single" w:sz="8" w:space="0" w:color="auto"/>
              <w:right w:val="single" w:sz="8" w:space="0" w:color="auto"/>
            </w:tcBorders>
            <w:shd w:val="clear" w:color="auto" w:fill="auto"/>
            <w:hideMark/>
          </w:tcPr>
          <w:p w14:paraId="435188D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w:t>
            </w:r>
          </w:p>
        </w:tc>
      </w:tr>
      <w:tr w:rsidR="000E54A3" w:rsidRPr="00A006AD" w14:paraId="5F615C57" w14:textId="77777777" w:rsidTr="009322F4">
        <w:trPr>
          <w:trHeight w:val="540"/>
        </w:trPr>
        <w:tc>
          <w:tcPr>
            <w:tcW w:w="288" w:type="pct"/>
            <w:vMerge w:val="restart"/>
            <w:tcBorders>
              <w:top w:val="nil"/>
              <w:left w:val="single" w:sz="8" w:space="0" w:color="auto"/>
              <w:bottom w:val="single" w:sz="8" w:space="0" w:color="000000"/>
              <w:right w:val="single" w:sz="8" w:space="0" w:color="auto"/>
            </w:tcBorders>
            <w:shd w:val="clear" w:color="auto" w:fill="auto"/>
            <w:noWrap/>
            <w:hideMark/>
          </w:tcPr>
          <w:p w14:paraId="44C655A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1.1.</w:t>
            </w:r>
          </w:p>
        </w:tc>
        <w:tc>
          <w:tcPr>
            <w:tcW w:w="702" w:type="pct"/>
            <w:vMerge w:val="restart"/>
            <w:tcBorders>
              <w:top w:val="nil"/>
              <w:left w:val="single" w:sz="8" w:space="0" w:color="auto"/>
              <w:bottom w:val="single" w:sz="8" w:space="0" w:color="000000"/>
              <w:right w:val="single" w:sz="8" w:space="0" w:color="auto"/>
            </w:tcBorders>
            <w:shd w:val="clear" w:color="auto" w:fill="auto"/>
            <w:hideMark/>
          </w:tcPr>
          <w:p w14:paraId="07D062C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Отдельное мероприятие программы</w:t>
            </w:r>
          </w:p>
        </w:tc>
        <w:tc>
          <w:tcPr>
            <w:tcW w:w="952" w:type="pct"/>
            <w:vMerge w:val="restart"/>
            <w:tcBorders>
              <w:top w:val="nil"/>
              <w:left w:val="single" w:sz="8" w:space="0" w:color="auto"/>
              <w:bottom w:val="single" w:sz="8" w:space="0" w:color="000000"/>
              <w:right w:val="single" w:sz="8" w:space="0" w:color="auto"/>
            </w:tcBorders>
            <w:shd w:val="clear" w:color="auto" w:fill="auto"/>
            <w:hideMark/>
          </w:tcPr>
          <w:p w14:paraId="606B0D5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1488" w:type="pct"/>
            <w:tcBorders>
              <w:top w:val="nil"/>
              <w:left w:val="nil"/>
              <w:bottom w:val="single" w:sz="8" w:space="0" w:color="auto"/>
              <w:right w:val="single" w:sz="8" w:space="0" w:color="auto"/>
            </w:tcBorders>
            <w:shd w:val="clear" w:color="auto" w:fill="auto"/>
            <w:hideMark/>
          </w:tcPr>
          <w:p w14:paraId="05ECA02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Всего</w:t>
            </w:r>
          </w:p>
        </w:tc>
        <w:tc>
          <w:tcPr>
            <w:tcW w:w="469" w:type="pct"/>
            <w:tcBorders>
              <w:top w:val="nil"/>
              <w:left w:val="nil"/>
              <w:bottom w:val="single" w:sz="8" w:space="0" w:color="auto"/>
              <w:right w:val="single" w:sz="8" w:space="0" w:color="auto"/>
            </w:tcBorders>
            <w:shd w:val="clear" w:color="auto" w:fill="auto"/>
            <w:hideMark/>
          </w:tcPr>
          <w:p w14:paraId="61C892D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5 604,84330</w:t>
            </w:r>
          </w:p>
        </w:tc>
        <w:tc>
          <w:tcPr>
            <w:tcW w:w="315" w:type="pct"/>
            <w:tcBorders>
              <w:top w:val="nil"/>
              <w:left w:val="nil"/>
              <w:bottom w:val="single" w:sz="8" w:space="0" w:color="auto"/>
              <w:right w:val="single" w:sz="8" w:space="0" w:color="auto"/>
            </w:tcBorders>
            <w:shd w:val="clear" w:color="auto" w:fill="auto"/>
            <w:hideMark/>
          </w:tcPr>
          <w:p w14:paraId="66B6356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772C389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7684CAB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5 604,84330</w:t>
            </w:r>
          </w:p>
        </w:tc>
      </w:tr>
      <w:tr w:rsidR="000E54A3" w:rsidRPr="00A006AD" w14:paraId="18132F64"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352066A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370FB1F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702C517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6F3EF7A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в том числе:</w:t>
            </w:r>
          </w:p>
        </w:tc>
        <w:tc>
          <w:tcPr>
            <w:tcW w:w="469" w:type="pct"/>
            <w:tcBorders>
              <w:top w:val="nil"/>
              <w:left w:val="nil"/>
              <w:bottom w:val="single" w:sz="8" w:space="0" w:color="auto"/>
              <w:right w:val="single" w:sz="8" w:space="0" w:color="auto"/>
            </w:tcBorders>
            <w:shd w:val="clear" w:color="auto" w:fill="auto"/>
            <w:hideMark/>
          </w:tcPr>
          <w:p w14:paraId="5DB0D54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315" w:type="pct"/>
            <w:tcBorders>
              <w:top w:val="nil"/>
              <w:left w:val="nil"/>
              <w:bottom w:val="single" w:sz="8" w:space="0" w:color="auto"/>
              <w:right w:val="single" w:sz="8" w:space="0" w:color="auto"/>
            </w:tcBorders>
            <w:shd w:val="clear" w:color="auto" w:fill="auto"/>
            <w:hideMark/>
          </w:tcPr>
          <w:p w14:paraId="63F3FE5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320" w:type="pct"/>
            <w:tcBorders>
              <w:top w:val="nil"/>
              <w:left w:val="nil"/>
              <w:bottom w:val="single" w:sz="8" w:space="0" w:color="auto"/>
              <w:right w:val="single" w:sz="8" w:space="0" w:color="auto"/>
            </w:tcBorders>
            <w:shd w:val="clear" w:color="auto" w:fill="auto"/>
            <w:hideMark/>
          </w:tcPr>
          <w:p w14:paraId="2271CDE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65" w:type="pct"/>
            <w:tcBorders>
              <w:top w:val="nil"/>
              <w:left w:val="nil"/>
              <w:bottom w:val="single" w:sz="8" w:space="0" w:color="auto"/>
              <w:right w:val="single" w:sz="8" w:space="0" w:color="auto"/>
            </w:tcBorders>
            <w:shd w:val="clear" w:color="auto" w:fill="auto"/>
            <w:hideMark/>
          </w:tcPr>
          <w:p w14:paraId="02F5503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r>
      <w:tr w:rsidR="000E54A3" w:rsidRPr="00A006AD" w14:paraId="54C02207"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330DC7E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32BAB8B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404D2F7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6C2343D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федеральный бюджет </w:t>
            </w:r>
          </w:p>
        </w:tc>
        <w:tc>
          <w:tcPr>
            <w:tcW w:w="469" w:type="pct"/>
            <w:tcBorders>
              <w:top w:val="nil"/>
              <w:left w:val="nil"/>
              <w:bottom w:val="single" w:sz="8" w:space="0" w:color="auto"/>
              <w:right w:val="single" w:sz="8" w:space="0" w:color="auto"/>
            </w:tcBorders>
            <w:shd w:val="clear" w:color="auto" w:fill="auto"/>
            <w:hideMark/>
          </w:tcPr>
          <w:p w14:paraId="1FEE9E3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15" w:type="pct"/>
            <w:tcBorders>
              <w:top w:val="nil"/>
              <w:left w:val="nil"/>
              <w:bottom w:val="single" w:sz="8" w:space="0" w:color="auto"/>
              <w:right w:val="single" w:sz="8" w:space="0" w:color="auto"/>
            </w:tcBorders>
            <w:shd w:val="clear" w:color="auto" w:fill="auto"/>
            <w:hideMark/>
          </w:tcPr>
          <w:p w14:paraId="2038A1C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37A374E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14C7EC4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r>
      <w:tr w:rsidR="000E54A3" w:rsidRPr="00A006AD" w14:paraId="58340F06"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69E6564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44881B8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34943BE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35CA88B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краевой бюджет </w:t>
            </w:r>
          </w:p>
        </w:tc>
        <w:tc>
          <w:tcPr>
            <w:tcW w:w="469" w:type="pct"/>
            <w:tcBorders>
              <w:top w:val="nil"/>
              <w:left w:val="nil"/>
              <w:bottom w:val="single" w:sz="8" w:space="0" w:color="auto"/>
              <w:right w:val="single" w:sz="8" w:space="0" w:color="auto"/>
            </w:tcBorders>
            <w:shd w:val="clear" w:color="auto" w:fill="auto"/>
            <w:hideMark/>
          </w:tcPr>
          <w:p w14:paraId="35EBF47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5 304,84330</w:t>
            </w:r>
          </w:p>
        </w:tc>
        <w:tc>
          <w:tcPr>
            <w:tcW w:w="315" w:type="pct"/>
            <w:tcBorders>
              <w:top w:val="nil"/>
              <w:left w:val="nil"/>
              <w:bottom w:val="single" w:sz="8" w:space="0" w:color="auto"/>
              <w:right w:val="single" w:sz="8" w:space="0" w:color="auto"/>
            </w:tcBorders>
            <w:shd w:val="clear" w:color="auto" w:fill="auto"/>
            <w:hideMark/>
          </w:tcPr>
          <w:p w14:paraId="380DD86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06341EE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1892F0F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5 304,84330</w:t>
            </w:r>
          </w:p>
        </w:tc>
      </w:tr>
      <w:tr w:rsidR="000E54A3" w:rsidRPr="00A006AD" w14:paraId="1DFD168D"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60312F5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59F23ED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3D61082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4E82C8C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местный бюджет </w:t>
            </w:r>
          </w:p>
        </w:tc>
        <w:tc>
          <w:tcPr>
            <w:tcW w:w="469" w:type="pct"/>
            <w:tcBorders>
              <w:top w:val="nil"/>
              <w:left w:val="nil"/>
              <w:bottom w:val="single" w:sz="8" w:space="0" w:color="auto"/>
              <w:right w:val="single" w:sz="8" w:space="0" w:color="auto"/>
            </w:tcBorders>
            <w:shd w:val="clear" w:color="auto" w:fill="auto"/>
            <w:hideMark/>
          </w:tcPr>
          <w:p w14:paraId="0A5CBFB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300,00000</w:t>
            </w:r>
          </w:p>
        </w:tc>
        <w:tc>
          <w:tcPr>
            <w:tcW w:w="315" w:type="pct"/>
            <w:tcBorders>
              <w:top w:val="nil"/>
              <w:left w:val="nil"/>
              <w:bottom w:val="single" w:sz="8" w:space="0" w:color="auto"/>
              <w:right w:val="single" w:sz="8" w:space="0" w:color="auto"/>
            </w:tcBorders>
            <w:shd w:val="clear" w:color="auto" w:fill="auto"/>
            <w:hideMark/>
          </w:tcPr>
          <w:p w14:paraId="23330E3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78B54C2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5E37CE9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300,00000</w:t>
            </w:r>
          </w:p>
        </w:tc>
      </w:tr>
      <w:tr w:rsidR="000E54A3" w:rsidRPr="00A006AD" w14:paraId="279A9AAC"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1156F2B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4FA9577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2E8DC1B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0F4DF7A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внебюджетные источники </w:t>
            </w:r>
          </w:p>
        </w:tc>
        <w:tc>
          <w:tcPr>
            <w:tcW w:w="469" w:type="pct"/>
            <w:tcBorders>
              <w:top w:val="nil"/>
              <w:left w:val="nil"/>
              <w:bottom w:val="single" w:sz="8" w:space="0" w:color="auto"/>
              <w:right w:val="single" w:sz="8" w:space="0" w:color="auto"/>
            </w:tcBorders>
            <w:shd w:val="clear" w:color="auto" w:fill="auto"/>
            <w:hideMark/>
          </w:tcPr>
          <w:p w14:paraId="3D23926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15" w:type="pct"/>
            <w:tcBorders>
              <w:top w:val="nil"/>
              <w:left w:val="nil"/>
              <w:bottom w:val="single" w:sz="8" w:space="0" w:color="auto"/>
              <w:right w:val="single" w:sz="8" w:space="0" w:color="auto"/>
            </w:tcBorders>
            <w:shd w:val="clear" w:color="auto" w:fill="auto"/>
            <w:hideMark/>
          </w:tcPr>
          <w:p w14:paraId="18B411C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4F1A8DA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48BA214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r>
      <w:tr w:rsidR="000E54A3" w:rsidRPr="00A006AD" w14:paraId="7C494D0D" w14:textId="77777777" w:rsidTr="009322F4">
        <w:trPr>
          <w:trHeight w:val="540"/>
        </w:trPr>
        <w:tc>
          <w:tcPr>
            <w:tcW w:w="288" w:type="pct"/>
            <w:vMerge w:val="restart"/>
            <w:tcBorders>
              <w:top w:val="nil"/>
              <w:left w:val="single" w:sz="8" w:space="0" w:color="auto"/>
              <w:bottom w:val="single" w:sz="8" w:space="0" w:color="000000"/>
              <w:right w:val="single" w:sz="8" w:space="0" w:color="auto"/>
            </w:tcBorders>
            <w:shd w:val="clear" w:color="auto" w:fill="auto"/>
            <w:noWrap/>
            <w:hideMark/>
          </w:tcPr>
          <w:p w14:paraId="712C8D1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1.2.</w:t>
            </w:r>
          </w:p>
        </w:tc>
        <w:tc>
          <w:tcPr>
            <w:tcW w:w="702" w:type="pct"/>
            <w:vMerge w:val="restart"/>
            <w:tcBorders>
              <w:top w:val="nil"/>
              <w:left w:val="single" w:sz="8" w:space="0" w:color="auto"/>
              <w:bottom w:val="single" w:sz="8" w:space="0" w:color="000000"/>
              <w:right w:val="single" w:sz="8" w:space="0" w:color="auto"/>
            </w:tcBorders>
            <w:shd w:val="clear" w:color="auto" w:fill="auto"/>
            <w:hideMark/>
          </w:tcPr>
          <w:p w14:paraId="552D14E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Отдельное мероприятие программы</w:t>
            </w:r>
          </w:p>
        </w:tc>
        <w:tc>
          <w:tcPr>
            <w:tcW w:w="952" w:type="pct"/>
            <w:vMerge w:val="restart"/>
            <w:tcBorders>
              <w:top w:val="nil"/>
              <w:left w:val="single" w:sz="8" w:space="0" w:color="auto"/>
              <w:bottom w:val="single" w:sz="8" w:space="0" w:color="000000"/>
              <w:right w:val="single" w:sz="8" w:space="0" w:color="auto"/>
            </w:tcBorders>
            <w:shd w:val="clear" w:color="auto" w:fill="auto"/>
            <w:hideMark/>
          </w:tcPr>
          <w:p w14:paraId="3D86C2B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Предоставление грантов в форме субсидий субъектам малого и среднего предпринимательства в целях финансового </w:t>
            </w:r>
            <w:r w:rsidRPr="00A006AD">
              <w:rPr>
                <w:rFonts w:ascii="Arial" w:eastAsia="Times New Roman" w:hAnsi="Arial" w:cs="Arial"/>
                <w:color w:val="000000"/>
                <w:sz w:val="24"/>
                <w:szCs w:val="24"/>
                <w:lang w:eastAsia="ru-RU"/>
              </w:rPr>
              <w:lastRenderedPageBreak/>
              <w:t>обеспечения части затрат на начало ведения предпринимательской деятельности</w:t>
            </w:r>
          </w:p>
        </w:tc>
        <w:tc>
          <w:tcPr>
            <w:tcW w:w="1488" w:type="pct"/>
            <w:tcBorders>
              <w:top w:val="nil"/>
              <w:left w:val="nil"/>
              <w:bottom w:val="single" w:sz="8" w:space="0" w:color="auto"/>
              <w:right w:val="single" w:sz="8" w:space="0" w:color="auto"/>
            </w:tcBorders>
            <w:shd w:val="clear" w:color="auto" w:fill="auto"/>
            <w:hideMark/>
          </w:tcPr>
          <w:p w14:paraId="75E8010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lastRenderedPageBreak/>
              <w:t>Всего</w:t>
            </w:r>
          </w:p>
        </w:tc>
        <w:tc>
          <w:tcPr>
            <w:tcW w:w="469" w:type="pct"/>
            <w:tcBorders>
              <w:top w:val="nil"/>
              <w:left w:val="nil"/>
              <w:bottom w:val="single" w:sz="8" w:space="0" w:color="auto"/>
              <w:right w:val="single" w:sz="8" w:space="0" w:color="auto"/>
            </w:tcBorders>
            <w:shd w:val="clear" w:color="auto" w:fill="auto"/>
            <w:hideMark/>
          </w:tcPr>
          <w:p w14:paraId="607C45A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1 143,70963</w:t>
            </w:r>
          </w:p>
        </w:tc>
        <w:tc>
          <w:tcPr>
            <w:tcW w:w="315" w:type="pct"/>
            <w:tcBorders>
              <w:top w:val="nil"/>
              <w:left w:val="nil"/>
              <w:bottom w:val="single" w:sz="8" w:space="0" w:color="auto"/>
              <w:right w:val="single" w:sz="8" w:space="0" w:color="auto"/>
            </w:tcBorders>
            <w:shd w:val="clear" w:color="auto" w:fill="auto"/>
            <w:hideMark/>
          </w:tcPr>
          <w:p w14:paraId="1A88147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7186176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403CEC7D"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1 143,70963</w:t>
            </w:r>
          </w:p>
        </w:tc>
      </w:tr>
      <w:tr w:rsidR="000E54A3" w:rsidRPr="00A006AD" w14:paraId="403A0A0A"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231DDD2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4BBA6E6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4A2A063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493E1B1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в том числе:</w:t>
            </w:r>
          </w:p>
        </w:tc>
        <w:tc>
          <w:tcPr>
            <w:tcW w:w="469" w:type="pct"/>
            <w:tcBorders>
              <w:top w:val="nil"/>
              <w:left w:val="nil"/>
              <w:bottom w:val="single" w:sz="8" w:space="0" w:color="auto"/>
              <w:right w:val="single" w:sz="8" w:space="0" w:color="auto"/>
            </w:tcBorders>
            <w:shd w:val="clear" w:color="auto" w:fill="auto"/>
            <w:hideMark/>
          </w:tcPr>
          <w:p w14:paraId="6EA12AE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315" w:type="pct"/>
            <w:tcBorders>
              <w:top w:val="nil"/>
              <w:left w:val="nil"/>
              <w:bottom w:val="single" w:sz="8" w:space="0" w:color="auto"/>
              <w:right w:val="single" w:sz="8" w:space="0" w:color="auto"/>
            </w:tcBorders>
            <w:shd w:val="clear" w:color="auto" w:fill="auto"/>
            <w:hideMark/>
          </w:tcPr>
          <w:p w14:paraId="37F79D9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320" w:type="pct"/>
            <w:tcBorders>
              <w:top w:val="nil"/>
              <w:left w:val="nil"/>
              <w:bottom w:val="single" w:sz="8" w:space="0" w:color="auto"/>
              <w:right w:val="single" w:sz="8" w:space="0" w:color="auto"/>
            </w:tcBorders>
            <w:shd w:val="clear" w:color="auto" w:fill="auto"/>
            <w:hideMark/>
          </w:tcPr>
          <w:p w14:paraId="316549DA"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c>
          <w:tcPr>
            <w:tcW w:w="465" w:type="pct"/>
            <w:tcBorders>
              <w:top w:val="nil"/>
              <w:left w:val="nil"/>
              <w:bottom w:val="single" w:sz="8" w:space="0" w:color="auto"/>
              <w:right w:val="single" w:sz="8" w:space="0" w:color="auto"/>
            </w:tcBorders>
            <w:shd w:val="clear" w:color="auto" w:fill="auto"/>
            <w:hideMark/>
          </w:tcPr>
          <w:p w14:paraId="15CEF92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Х</w:t>
            </w:r>
          </w:p>
        </w:tc>
      </w:tr>
      <w:tr w:rsidR="000E54A3" w:rsidRPr="00A006AD" w14:paraId="454BB926"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0DA0018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4E67F82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05A7D506"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12A40D6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федеральный бюджет </w:t>
            </w:r>
          </w:p>
        </w:tc>
        <w:tc>
          <w:tcPr>
            <w:tcW w:w="469" w:type="pct"/>
            <w:tcBorders>
              <w:top w:val="nil"/>
              <w:left w:val="nil"/>
              <w:bottom w:val="single" w:sz="8" w:space="0" w:color="auto"/>
              <w:right w:val="single" w:sz="8" w:space="0" w:color="auto"/>
            </w:tcBorders>
            <w:shd w:val="clear" w:color="auto" w:fill="auto"/>
            <w:hideMark/>
          </w:tcPr>
          <w:p w14:paraId="3AA2705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15" w:type="pct"/>
            <w:tcBorders>
              <w:top w:val="nil"/>
              <w:left w:val="nil"/>
              <w:bottom w:val="single" w:sz="8" w:space="0" w:color="auto"/>
              <w:right w:val="single" w:sz="8" w:space="0" w:color="auto"/>
            </w:tcBorders>
            <w:shd w:val="clear" w:color="auto" w:fill="auto"/>
            <w:hideMark/>
          </w:tcPr>
          <w:p w14:paraId="04BDCB7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0032B394"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341FDC1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r>
      <w:tr w:rsidR="000E54A3" w:rsidRPr="00A006AD" w14:paraId="352A6C75"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050AB7A8"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07345B2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7E98FC8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4E1D4E7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краевой бюджет </w:t>
            </w:r>
          </w:p>
        </w:tc>
        <w:tc>
          <w:tcPr>
            <w:tcW w:w="469" w:type="pct"/>
            <w:tcBorders>
              <w:top w:val="nil"/>
              <w:left w:val="nil"/>
              <w:bottom w:val="single" w:sz="8" w:space="0" w:color="auto"/>
              <w:right w:val="single" w:sz="8" w:space="0" w:color="auto"/>
            </w:tcBorders>
            <w:shd w:val="clear" w:color="auto" w:fill="auto"/>
            <w:hideMark/>
          </w:tcPr>
          <w:p w14:paraId="5559042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1 085,70963</w:t>
            </w:r>
          </w:p>
        </w:tc>
        <w:tc>
          <w:tcPr>
            <w:tcW w:w="315" w:type="pct"/>
            <w:tcBorders>
              <w:top w:val="nil"/>
              <w:left w:val="nil"/>
              <w:bottom w:val="single" w:sz="8" w:space="0" w:color="auto"/>
              <w:right w:val="single" w:sz="8" w:space="0" w:color="auto"/>
            </w:tcBorders>
            <w:shd w:val="clear" w:color="auto" w:fill="auto"/>
            <w:hideMark/>
          </w:tcPr>
          <w:p w14:paraId="53001CF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4664D5D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256BD72C"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1 085,70963</w:t>
            </w:r>
          </w:p>
        </w:tc>
      </w:tr>
      <w:tr w:rsidR="000E54A3" w:rsidRPr="00A006AD" w14:paraId="7F6E8092"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378F843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17CF34C7"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03287C21"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432EBC8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местный бюджет </w:t>
            </w:r>
          </w:p>
        </w:tc>
        <w:tc>
          <w:tcPr>
            <w:tcW w:w="469" w:type="pct"/>
            <w:tcBorders>
              <w:top w:val="nil"/>
              <w:left w:val="nil"/>
              <w:bottom w:val="single" w:sz="8" w:space="0" w:color="auto"/>
              <w:right w:val="single" w:sz="8" w:space="0" w:color="auto"/>
            </w:tcBorders>
            <w:shd w:val="clear" w:color="auto" w:fill="auto"/>
            <w:hideMark/>
          </w:tcPr>
          <w:p w14:paraId="730460C3"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58,00000</w:t>
            </w:r>
          </w:p>
        </w:tc>
        <w:tc>
          <w:tcPr>
            <w:tcW w:w="315" w:type="pct"/>
            <w:tcBorders>
              <w:top w:val="nil"/>
              <w:left w:val="nil"/>
              <w:bottom w:val="single" w:sz="8" w:space="0" w:color="auto"/>
              <w:right w:val="single" w:sz="8" w:space="0" w:color="auto"/>
            </w:tcBorders>
            <w:shd w:val="clear" w:color="auto" w:fill="auto"/>
            <w:hideMark/>
          </w:tcPr>
          <w:p w14:paraId="0A010D2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6561813B"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68A790E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58,00000</w:t>
            </w:r>
          </w:p>
        </w:tc>
      </w:tr>
      <w:tr w:rsidR="000E54A3" w:rsidRPr="00A006AD" w14:paraId="34FE42C3" w14:textId="77777777" w:rsidTr="009322F4">
        <w:trPr>
          <w:trHeight w:val="540"/>
        </w:trPr>
        <w:tc>
          <w:tcPr>
            <w:tcW w:w="288" w:type="pct"/>
            <w:vMerge/>
            <w:tcBorders>
              <w:top w:val="nil"/>
              <w:left w:val="single" w:sz="8" w:space="0" w:color="auto"/>
              <w:bottom w:val="single" w:sz="8" w:space="0" w:color="000000"/>
              <w:right w:val="single" w:sz="8" w:space="0" w:color="auto"/>
            </w:tcBorders>
            <w:hideMark/>
          </w:tcPr>
          <w:p w14:paraId="4D476A0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702" w:type="pct"/>
            <w:vMerge/>
            <w:tcBorders>
              <w:top w:val="nil"/>
              <w:left w:val="single" w:sz="8" w:space="0" w:color="auto"/>
              <w:bottom w:val="single" w:sz="8" w:space="0" w:color="000000"/>
              <w:right w:val="single" w:sz="8" w:space="0" w:color="auto"/>
            </w:tcBorders>
            <w:hideMark/>
          </w:tcPr>
          <w:p w14:paraId="47BAAA10"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952" w:type="pct"/>
            <w:vMerge/>
            <w:tcBorders>
              <w:top w:val="nil"/>
              <w:left w:val="single" w:sz="8" w:space="0" w:color="auto"/>
              <w:bottom w:val="single" w:sz="8" w:space="0" w:color="000000"/>
              <w:right w:val="single" w:sz="8" w:space="0" w:color="auto"/>
            </w:tcBorders>
            <w:hideMark/>
          </w:tcPr>
          <w:p w14:paraId="5F1B11C2"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p>
        </w:tc>
        <w:tc>
          <w:tcPr>
            <w:tcW w:w="1488" w:type="pct"/>
            <w:tcBorders>
              <w:top w:val="nil"/>
              <w:left w:val="nil"/>
              <w:bottom w:val="single" w:sz="8" w:space="0" w:color="auto"/>
              <w:right w:val="single" w:sz="8" w:space="0" w:color="auto"/>
            </w:tcBorders>
            <w:shd w:val="clear" w:color="auto" w:fill="auto"/>
            <w:hideMark/>
          </w:tcPr>
          <w:p w14:paraId="2C853989"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 xml:space="preserve">внебюджетные источники </w:t>
            </w:r>
          </w:p>
        </w:tc>
        <w:tc>
          <w:tcPr>
            <w:tcW w:w="469" w:type="pct"/>
            <w:tcBorders>
              <w:top w:val="nil"/>
              <w:left w:val="nil"/>
              <w:bottom w:val="single" w:sz="8" w:space="0" w:color="auto"/>
              <w:right w:val="single" w:sz="8" w:space="0" w:color="auto"/>
            </w:tcBorders>
            <w:shd w:val="clear" w:color="auto" w:fill="auto"/>
            <w:hideMark/>
          </w:tcPr>
          <w:p w14:paraId="0DFD127E"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15" w:type="pct"/>
            <w:tcBorders>
              <w:top w:val="nil"/>
              <w:left w:val="nil"/>
              <w:bottom w:val="single" w:sz="8" w:space="0" w:color="auto"/>
              <w:right w:val="single" w:sz="8" w:space="0" w:color="auto"/>
            </w:tcBorders>
            <w:shd w:val="clear" w:color="auto" w:fill="auto"/>
            <w:hideMark/>
          </w:tcPr>
          <w:p w14:paraId="40BB1775"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320" w:type="pct"/>
            <w:tcBorders>
              <w:top w:val="nil"/>
              <w:left w:val="nil"/>
              <w:bottom w:val="single" w:sz="8" w:space="0" w:color="auto"/>
              <w:right w:val="single" w:sz="8" w:space="0" w:color="auto"/>
            </w:tcBorders>
            <w:shd w:val="clear" w:color="auto" w:fill="auto"/>
            <w:hideMark/>
          </w:tcPr>
          <w:p w14:paraId="647FB95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c>
          <w:tcPr>
            <w:tcW w:w="465" w:type="pct"/>
            <w:tcBorders>
              <w:top w:val="nil"/>
              <w:left w:val="nil"/>
              <w:bottom w:val="single" w:sz="8" w:space="0" w:color="auto"/>
              <w:right w:val="single" w:sz="8" w:space="0" w:color="auto"/>
            </w:tcBorders>
            <w:shd w:val="clear" w:color="auto" w:fill="auto"/>
            <w:hideMark/>
          </w:tcPr>
          <w:p w14:paraId="12F7517F" w14:textId="77777777" w:rsidR="000E54A3" w:rsidRPr="00A006AD" w:rsidRDefault="000E54A3" w:rsidP="009322F4">
            <w:pPr>
              <w:spacing w:after="0" w:line="240" w:lineRule="auto"/>
              <w:jc w:val="both"/>
              <w:rPr>
                <w:rFonts w:ascii="Arial" w:eastAsia="Times New Roman" w:hAnsi="Arial" w:cs="Arial"/>
                <w:color w:val="000000"/>
                <w:sz w:val="24"/>
                <w:szCs w:val="24"/>
                <w:lang w:eastAsia="ru-RU"/>
              </w:rPr>
            </w:pPr>
            <w:r w:rsidRPr="00A006AD">
              <w:rPr>
                <w:rFonts w:ascii="Arial" w:eastAsia="Times New Roman" w:hAnsi="Arial" w:cs="Arial"/>
                <w:color w:val="000000"/>
                <w:sz w:val="24"/>
                <w:szCs w:val="24"/>
                <w:lang w:eastAsia="ru-RU"/>
              </w:rPr>
              <w:t>0,0</w:t>
            </w:r>
          </w:p>
        </w:tc>
      </w:tr>
    </w:tbl>
    <w:p w14:paraId="4FC6477B" w14:textId="77777777" w:rsidR="0024416C" w:rsidRPr="000E54A3" w:rsidRDefault="0024416C" w:rsidP="0024416C">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p>
    <w:p w14:paraId="4D2BBE7D" w14:textId="77777777" w:rsidR="0024416C" w:rsidRPr="000E54A3" w:rsidRDefault="0024416C" w:rsidP="00064472">
      <w:pPr>
        <w:widowControl w:val="0"/>
        <w:autoSpaceDE w:val="0"/>
        <w:autoSpaceDN w:val="0"/>
        <w:adjustRightInd w:val="0"/>
        <w:spacing w:after="0" w:line="240" w:lineRule="auto"/>
        <w:ind w:left="4962"/>
        <w:jc w:val="both"/>
        <w:outlineLvl w:val="1"/>
        <w:rPr>
          <w:rFonts w:ascii="Arial" w:eastAsia="Times New Roman" w:hAnsi="Arial" w:cs="Arial"/>
          <w:sz w:val="24"/>
          <w:szCs w:val="24"/>
          <w:lang w:eastAsia="ru-RU"/>
        </w:rPr>
        <w:sectPr w:rsidR="0024416C" w:rsidRPr="000E54A3" w:rsidSect="00750810">
          <w:pgSz w:w="16838" w:h="11906" w:orient="landscape"/>
          <w:pgMar w:top="1701" w:right="1134" w:bottom="851" w:left="1134" w:header="709" w:footer="709" w:gutter="0"/>
          <w:cols w:space="708"/>
          <w:docGrid w:linePitch="360"/>
        </w:sectPr>
      </w:pPr>
    </w:p>
    <w:p w14:paraId="3D3CAB4F" w14:textId="189189FE" w:rsidR="00064472" w:rsidRPr="000E54A3" w:rsidRDefault="00064472" w:rsidP="00064472">
      <w:pPr>
        <w:widowControl w:val="0"/>
        <w:autoSpaceDE w:val="0"/>
        <w:autoSpaceDN w:val="0"/>
        <w:adjustRightInd w:val="0"/>
        <w:spacing w:after="0" w:line="240" w:lineRule="auto"/>
        <w:ind w:left="4536"/>
        <w:jc w:val="right"/>
        <w:outlineLvl w:val="1"/>
        <w:rPr>
          <w:rFonts w:ascii="Arial" w:eastAsia="Times New Roman" w:hAnsi="Arial" w:cs="Arial"/>
          <w:sz w:val="24"/>
          <w:szCs w:val="24"/>
          <w:lang w:eastAsia="ru-RU"/>
        </w:rPr>
      </w:pPr>
      <w:r w:rsidRPr="000E54A3">
        <w:rPr>
          <w:rFonts w:ascii="Arial" w:eastAsia="Times New Roman" w:hAnsi="Arial" w:cs="Arial"/>
          <w:sz w:val="24"/>
          <w:szCs w:val="24"/>
          <w:lang w:eastAsia="ru-RU"/>
        </w:rPr>
        <w:lastRenderedPageBreak/>
        <w:t xml:space="preserve">Приложение № </w:t>
      </w:r>
      <w:r w:rsidR="0024416C" w:rsidRPr="000E54A3">
        <w:rPr>
          <w:rFonts w:ascii="Arial" w:eastAsia="Times New Roman" w:hAnsi="Arial" w:cs="Arial"/>
          <w:sz w:val="24"/>
          <w:szCs w:val="24"/>
          <w:lang w:eastAsia="ru-RU"/>
        </w:rPr>
        <w:t>4</w:t>
      </w:r>
      <w:r w:rsidRPr="000E54A3">
        <w:rPr>
          <w:rFonts w:ascii="Arial" w:eastAsia="Times New Roman" w:hAnsi="Arial" w:cs="Arial"/>
          <w:sz w:val="24"/>
          <w:szCs w:val="24"/>
          <w:lang w:eastAsia="ru-RU"/>
        </w:rPr>
        <w:t xml:space="preserve"> к муниципальной программе «Развитие малого и среднего предпринимательства в городе Зеленогорске»</w:t>
      </w:r>
    </w:p>
    <w:p w14:paraId="5B84BDDB" w14:textId="77777777" w:rsidR="00064472" w:rsidRPr="000E54A3" w:rsidRDefault="00064472" w:rsidP="00064472">
      <w:pPr>
        <w:widowControl w:val="0"/>
        <w:autoSpaceDE w:val="0"/>
        <w:autoSpaceDN w:val="0"/>
        <w:adjustRightInd w:val="0"/>
        <w:spacing w:after="0" w:line="240" w:lineRule="auto"/>
        <w:ind w:firstLine="720"/>
        <w:jc w:val="right"/>
        <w:outlineLvl w:val="1"/>
        <w:rPr>
          <w:rFonts w:ascii="Arial" w:eastAsia="Times New Roman" w:hAnsi="Arial" w:cs="Arial"/>
          <w:sz w:val="24"/>
          <w:szCs w:val="24"/>
          <w:lang w:eastAsia="ru-RU"/>
        </w:rPr>
      </w:pPr>
    </w:p>
    <w:p w14:paraId="0E745154" w14:textId="77777777" w:rsidR="00064472" w:rsidRPr="000E54A3" w:rsidRDefault="00064472" w:rsidP="00064472">
      <w:pPr>
        <w:widowControl w:val="0"/>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0E54A3">
        <w:rPr>
          <w:rFonts w:ascii="Arial" w:eastAsia="Times New Roman" w:hAnsi="Arial" w:cs="Arial"/>
          <w:sz w:val="24"/>
          <w:szCs w:val="24"/>
          <w:lang w:eastAsia="ru-RU"/>
        </w:rPr>
        <w:t>Условия и порядок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14:paraId="1F60C408" w14:textId="77777777" w:rsidR="00064472" w:rsidRPr="000E54A3" w:rsidRDefault="00064472" w:rsidP="00064472">
      <w:pPr>
        <w:widowControl w:val="0"/>
        <w:autoSpaceDE w:val="0"/>
        <w:autoSpaceDN w:val="0"/>
        <w:spacing w:after="0" w:line="240" w:lineRule="auto"/>
        <w:ind w:firstLine="709"/>
        <w:jc w:val="both"/>
        <w:outlineLvl w:val="1"/>
        <w:rPr>
          <w:rFonts w:ascii="Arial" w:eastAsia="Times New Roman" w:hAnsi="Arial" w:cs="Arial"/>
          <w:sz w:val="24"/>
          <w:szCs w:val="24"/>
          <w:lang w:eastAsia="ru-RU"/>
        </w:rPr>
      </w:pPr>
      <w:r w:rsidRPr="000E54A3">
        <w:rPr>
          <w:rFonts w:ascii="Arial" w:eastAsia="Times New Roman" w:hAnsi="Arial" w:cs="Arial"/>
          <w:sz w:val="24"/>
          <w:szCs w:val="24"/>
          <w:lang w:eastAsia="ru-RU"/>
        </w:rPr>
        <w:t>1. Общие положения</w:t>
      </w:r>
    </w:p>
    <w:p w14:paraId="5E4D2971"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1.1. 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субъекты МСП).</w:t>
      </w:r>
    </w:p>
    <w:p w14:paraId="513BB947"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1.2. Оказание имущественной поддержки субъектам МСП осуществляется на возмездной основе и на льготных условиях, указанных в настоящем разделе.</w:t>
      </w:r>
    </w:p>
    <w:p w14:paraId="7B3FC1D7"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color w:val="000000"/>
          <w:sz w:val="24"/>
          <w:szCs w:val="24"/>
          <w:lang w:eastAsia="ru-RU"/>
        </w:rPr>
      </w:pPr>
      <w:r w:rsidRPr="000E54A3">
        <w:rPr>
          <w:rFonts w:ascii="Arial" w:eastAsia="Times New Roman" w:hAnsi="Arial" w:cs="Arial"/>
          <w:sz w:val="24"/>
          <w:szCs w:val="24"/>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0E54A3">
        <w:rPr>
          <w:rFonts w:ascii="Arial" w:eastAsia="Times New Roman" w:hAnsi="Arial" w:cs="Arial"/>
          <w:color w:val="000000"/>
          <w:sz w:val="24"/>
          <w:szCs w:val="24"/>
          <w:lang w:eastAsia="ru-RU"/>
        </w:rPr>
        <w:t xml:space="preserve">, и земельных участков, государственная собственность на которые не разграничена </w:t>
      </w:r>
      <w:r w:rsidRPr="000E54A3">
        <w:rPr>
          <w:rFonts w:ascii="Arial" w:eastAsia="Times New Roman" w:hAnsi="Arial" w:cs="Arial"/>
          <w:sz w:val="24"/>
          <w:szCs w:val="24"/>
          <w:lang w:eastAsia="ru-RU"/>
        </w:rPr>
        <w:t>(далее – земельные участки), с ограниченным кругом участников - только среди субъектов МСП, с </w:t>
      </w:r>
      <w:r w:rsidRPr="000E54A3">
        <w:rPr>
          <w:rFonts w:ascii="Arial" w:eastAsia="Times New Roman" w:hAnsi="Arial" w:cs="Arial"/>
          <w:color w:val="000000"/>
          <w:sz w:val="24"/>
          <w:szCs w:val="24"/>
          <w:lang w:eastAsia="ru-RU"/>
        </w:rPr>
        <w:t>применением при заключении договоров аренды земельных участков льготного порядка исчисления арендной платы:</w:t>
      </w:r>
    </w:p>
    <w:p w14:paraId="57FC4845"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color w:val="000000"/>
          <w:sz w:val="24"/>
          <w:szCs w:val="24"/>
          <w:lang w:eastAsia="ru-RU"/>
        </w:rPr>
        <w:t xml:space="preserve">а) предусмотренного </w:t>
      </w:r>
      <w:r w:rsidRPr="000E54A3">
        <w:rPr>
          <w:rFonts w:ascii="Arial" w:eastAsia="Times New Roman" w:hAnsi="Arial" w:cs="Arial"/>
          <w:sz w:val="24"/>
          <w:szCs w:val="24"/>
          <w:lang w:eastAsia="ru-RU"/>
        </w:rPr>
        <w:t xml:space="preserve">Положением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утвержденным постановлением Администрации ЗАТО г. Зеленогорска (далее – Положение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w:t>
      </w:r>
      <w:r w:rsidRPr="000E54A3">
        <w:rPr>
          <w:rFonts w:ascii="Arial" w:hAnsi="Arial" w:cs="Arial"/>
          <w:sz w:val="24"/>
          <w:szCs w:val="24"/>
        </w:rPr>
        <w:t xml:space="preserve">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в соответствии с </w:t>
      </w:r>
      <w:r w:rsidRPr="000E54A3">
        <w:rPr>
          <w:rFonts w:ascii="Arial" w:eastAsia="Times New Roman" w:hAnsi="Arial" w:cs="Arial"/>
          <w:sz w:val="24"/>
          <w:szCs w:val="24"/>
          <w:lang w:eastAsia="ru-RU"/>
        </w:rPr>
        <w:t>«ОК 029-2014 (КДЕС Ред. 2). Общероссийский классификатор видов экономической деятельности», утвержденный приказом Росстандарта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14:paraId="046D5FF4"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б) предусмотренного Положением о предоставлении в аренду, безвозмездное пользование муниципального имущества, утвержденным решением Совета депутатов ЗАТО г. Зеленогорск (далее – городское Положение), при заключении договоров аренды земельных участков с субъектами МСП, осуществляющими виды деятельности, не указанные в подпункте «а» настоящего пункта. </w:t>
      </w:r>
    </w:p>
    <w:p w14:paraId="7306C1CB" w14:textId="77777777" w:rsidR="00064472" w:rsidRPr="000E54A3" w:rsidRDefault="00064472" w:rsidP="00064472">
      <w:pPr>
        <w:autoSpaceDN w:val="0"/>
        <w:adjustRightInd w:val="0"/>
        <w:spacing w:after="0" w:line="240" w:lineRule="auto"/>
        <w:ind w:firstLine="540"/>
        <w:jc w:val="both"/>
        <w:rPr>
          <w:rFonts w:ascii="Arial" w:hAnsi="Arial" w:cs="Arial"/>
          <w:sz w:val="24"/>
          <w:szCs w:val="24"/>
        </w:rPr>
      </w:pPr>
      <w:r w:rsidRPr="000E54A3">
        <w:rPr>
          <w:rFonts w:ascii="Arial" w:hAnsi="Arial" w:cs="Arial"/>
          <w:sz w:val="24"/>
          <w:szCs w:val="24"/>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14:paraId="654584C0" w14:textId="77777777" w:rsidR="00064472" w:rsidRPr="000E54A3" w:rsidRDefault="00064472" w:rsidP="00064472">
      <w:pPr>
        <w:autoSpaceDN w:val="0"/>
        <w:adjustRightInd w:val="0"/>
        <w:spacing w:after="0" w:line="240" w:lineRule="auto"/>
        <w:ind w:firstLine="540"/>
        <w:jc w:val="both"/>
        <w:rPr>
          <w:rFonts w:ascii="Arial" w:hAnsi="Arial" w:cs="Arial"/>
          <w:sz w:val="24"/>
          <w:szCs w:val="24"/>
        </w:rPr>
      </w:pPr>
      <w:r w:rsidRPr="000E54A3">
        <w:rPr>
          <w:rFonts w:ascii="Arial" w:hAnsi="Arial" w:cs="Arial"/>
          <w:sz w:val="24"/>
          <w:szCs w:val="24"/>
        </w:rPr>
        <w:lastRenderedPageBreak/>
        <w:t xml:space="preserve">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8" w:history="1">
        <w:r w:rsidRPr="000E54A3">
          <w:rPr>
            <w:rFonts w:ascii="Arial" w:hAnsi="Arial" w:cs="Arial"/>
            <w:sz w:val="24"/>
            <w:szCs w:val="24"/>
          </w:rPr>
          <w:t>законом</w:t>
        </w:r>
      </w:hyperlink>
      <w:r w:rsidRPr="000E54A3">
        <w:rPr>
          <w:rFonts w:ascii="Arial" w:hAnsi="Arial" w:cs="Arial"/>
          <w:sz w:val="24"/>
          <w:szCs w:val="24"/>
        </w:rPr>
        <w:t xml:space="preserve"> от 29.07.1998 № 135-ФЗ «Об оценочной деятельности в Российской Федерации».</w:t>
      </w:r>
    </w:p>
    <w:p w14:paraId="3702AB44"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color w:val="000000"/>
          <w:sz w:val="24"/>
          <w:szCs w:val="24"/>
          <w:lang w:eastAsia="ru-RU"/>
        </w:rPr>
      </w:pPr>
      <w:r w:rsidRPr="000E54A3">
        <w:rPr>
          <w:rFonts w:ascii="Arial" w:eastAsia="Times New Roman" w:hAnsi="Arial" w:cs="Arial"/>
          <w:sz w:val="24"/>
          <w:szCs w:val="24"/>
          <w:lang w:eastAsia="ru-RU"/>
        </w:rPr>
        <w:t xml:space="preserve">1.4. Предоставление муниципальных преференций в целях поддержки субъектов МСП в виде </w:t>
      </w:r>
      <w:r w:rsidRPr="000E54A3">
        <w:rPr>
          <w:rFonts w:ascii="Arial" w:eastAsia="Times New Roman" w:hAnsi="Arial" w:cs="Arial"/>
          <w:color w:val="000000"/>
          <w:sz w:val="24"/>
          <w:szCs w:val="24"/>
          <w:lang w:eastAsia="ru-RU"/>
        </w:rPr>
        <w:t>применения при заключении договоров аренды земельных участков без проведения торгов в случаях, предусмотренных ЗК РФ, льготного порядка исчисления арендной платы:</w:t>
      </w:r>
    </w:p>
    <w:p w14:paraId="7C7130A8"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color w:val="000000"/>
          <w:sz w:val="24"/>
          <w:szCs w:val="24"/>
          <w:lang w:eastAsia="ru-RU"/>
        </w:rPr>
        <w:t xml:space="preserve">- предусмотренного </w:t>
      </w:r>
      <w:r w:rsidRPr="000E54A3">
        <w:rPr>
          <w:rFonts w:ascii="Arial" w:eastAsia="Times New Roman" w:hAnsi="Arial" w:cs="Arial"/>
          <w:sz w:val="24"/>
          <w:szCs w:val="24"/>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14:paraId="1D649EE2"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 </w:t>
      </w:r>
    </w:p>
    <w:p w14:paraId="383015B3"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Размер ежегодной арендной платы определяется в соответствии с ЗК РФ.</w:t>
      </w:r>
    </w:p>
    <w:p w14:paraId="27BD4673"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bCs/>
          <w:sz w:val="24"/>
          <w:szCs w:val="24"/>
          <w:lang w:eastAsia="ru-RU"/>
        </w:rPr>
      </w:pPr>
      <w:r w:rsidRPr="000E54A3">
        <w:rPr>
          <w:rFonts w:ascii="Arial" w:eastAsia="Times New Roman" w:hAnsi="Arial" w:cs="Arial"/>
          <w:bCs/>
          <w:sz w:val="24"/>
          <w:szCs w:val="24"/>
          <w:lang w:eastAsia="ru-RU"/>
        </w:rPr>
        <w:t>1.5. Предоставление муниципальных преференций в целях поддержки субъектов МСП в виде заключения</w:t>
      </w:r>
      <w:r w:rsidRPr="000E54A3">
        <w:rPr>
          <w:rFonts w:ascii="Arial" w:eastAsia="Times New Roman" w:hAnsi="Arial" w:cs="Arial"/>
          <w:bCs/>
          <w:color w:val="FF0000"/>
          <w:sz w:val="24"/>
          <w:szCs w:val="24"/>
          <w:lang w:eastAsia="ru-RU"/>
        </w:rPr>
        <w:t xml:space="preserve"> </w:t>
      </w:r>
      <w:r w:rsidRPr="000E54A3">
        <w:rPr>
          <w:rFonts w:ascii="Arial" w:eastAsia="Times New Roman" w:hAnsi="Arial" w:cs="Arial"/>
          <w:bCs/>
          <w:color w:val="000000"/>
          <w:sz w:val="24"/>
          <w:szCs w:val="24"/>
          <w:lang w:eastAsia="ru-RU"/>
        </w:rPr>
        <w:t>договоров аренды имущества, находящегося в 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субъектам среднего и малого предпринимательства (далее – перечень), без проведения торгов с субъектами МСП,</w:t>
      </w:r>
      <w:r w:rsidRPr="000E54A3">
        <w:rPr>
          <w:rFonts w:ascii="Arial" w:eastAsia="Times New Roman" w:hAnsi="Arial" w:cs="Arial"/>
          <w:bCs/>
          <w:color w:val="FF0000"/>
          <w:sz w:val="24"/>
          <w:szCs w:val="24"/>
          <w:lang w:eastAsia="ru-RU"/>
        </w:rPr>
        <w:t xml:space="preserve"> </w:t>
      </w:r>
      <w:r w:rsidRPr="000E54A3">
        <w:rPr>
          <w:rFonts w:ascii="Arial" w:hAnsi="Arial" w:cs="Arial"/>
          <w:bCs/>
          <w:sz w:val="24"/>
          <w:szCs w:val="24"/>
        </w:rPr>
        <w:t>осуществляющими виды деятельности указанные в подпункте «а» пункта 1.3 настоящих условий и порядка</w:t>
      </w:r>
      <w:r w:rsidRPr="000E54A3">
        <w:rPr>
          <w:rFonts w:ascii="Arial" w:eastAsia="Times New Roman" w:hAnsi="Arial" w:cs="Arial"/>
          <w:bCs/>
          <w:sz w:val="24"/>
          <w:szCs w:val="24"/>
          <w:lang w:eastAsia="ru-RU"/>
        </w:rPr>
        <w:t xml:space="preserve">, </w:t>
      </w:r>
      <w:r w:rsidRPr="000E54A3">
        <w:rPr>
          <w:rFonts w:ascii="Arial" w:eastAsia="Times New Roman" w:hAnsi="Arial" w:cs="Arial"/>
          <w:bCs/>
          <w:color w:val="000000"/>
          <w:sz w:val="24"/>
          <w:szCs w:val="24"/>
          <w:lang w:eastAsia="ru-RU"/>
        </w:rPr>
        <w:t>с применением льготного порядка исчисления арендной платы</w:t>
      </w:r>
      <w:r w:rsidRPr="000E54A3">
        <w:rPr>
          <w:rFonts w:ascii="Arial" w:eastAsia="Times New Roman" w:hAnsi="Arial" w:cs="Arial"/>
          <w:bCs/>
          <w:sz w:val="24"/>
          <w:szCs w:val="24"/>
          <w:lang w:eastAsia="ru-RU"/>
        </w:rPr>
        <w:t xml:space="preserve">, предусмотренного Положением о предоставлении в аренду имущества субъектам МСП. </w:t>
      </w:r>
    </w:p>
    <w:p w14:paraId="23447C20"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1.6. Предоставление муниципальных преференций в целях поддержки субъектов МСП в виде заключения </w:t>
      </w:r>
      <w:r w:rsidRPr="000E54A3">
        <w:rPr>
          <w:rFonts w:ascii="Arial" w:eastAsia="Times New Roman" w:hAnsi="Arial" w:cs="Arial"/>
          <w:color w:val="000000"/>
          <w:sz w:val="24"/>
          <w:szCs w:val="24"/>
          <w:lang w:eastAsia="ru-RU"/>
        </w:rPr>
        <w:t xml:space="preserve">договоров аренды муниципального имущества, включенного в перечень, без проведения торгов с </w:t>
      </w:r>
      <w:r w:rsidRPr="000E54A3">
        <w:rPr>
          <w:rFonts w:ascii="Arial" w:eastAsia="Times New Roman" w:hAnsi="Arial" w:cs="Arial"/>
          <w:sz w:val="24"/>
          <w:szCs w:val="24"/>
          <w:lang w:eastAsia="ru-RU"/>
        </w:rPr>
        <w:t xml:space="preserve">субъектами МСП, осуществляющими виды деятельности, не указанные в подпункте «а» пункта 1.3 настоящих условий и порядка, </w:t>
      </w:r>
      <w:r w:rsidRPr="000E54A3">
        <w:rPr>
          <w:rFonts w:ascii="Arial" w:eastAsia="Times New Roman" w:hAnsi="Arial" w:cs="Arial"/>
          <w:color w:val="000000"/>
          <w:sz w:val="24"/>
          <w:szCs w:val="24"/>
          <w:lang w:eastAsia="ru-RU"/>
        </w:rPr>
        <w:t>с применением льготного порядка исчисления арендной платы</w:t>
      </w:r>
      <w:r w:rsidRPr="000E54A3">
        <w:rPr>
          <w:rFonts w:ascii="Arial" w:eastAsia="Times New Roman" w:hAnsi="Arial" w:cs="Arial"/>
          <w:sz w:val="24"/>
          <w:szCs w:val="24"/>
          <w:lang w:eastAsia="ru-RU"/>
        </w:rPr>
        <w:t xml:space="preserve">, предусмотренного городским Положением. </w:t>
      </w:r>
    </w:p>
    <w:p w14:paraId="155AA301"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1.7. Предоставление муниципальных преференций в целях поддержки субъектов МСП в виде </w:t>
      </w:r>
      <w:r w:rsidRPr="000E54A3">
        <w:rPr>
          <w:rFonts w:ascii="Arial" w:eastAsia="Times New Roman" w:hAnsi="Arial" w:cs="Arial"/>
          <w:color w:val="000000"/>
          <w:sz w:val="24"/>
          <w:szCs w:val="24"/>
          <w:lang w:eastAsia="ru-RU"/>
        </w:rPr>
        <w:t xml:space="preserve">применения льготного порядка исчисления арендной платы, предусмотренного </w:t>
      </w:r>
      <w:r w:rsidRPr="000E54A3">
        <w:rPr>
          <w:rFonts w:ascii="Arial" w:eastAsia="Times New Roman" w:hAnsi="Arial" w:cs="Arial"/>
          <w:sz w:val="24"/>
          <w:szCs w:val="24"/>
          <w:lang w:eastAsia="ru-RU"/>
        </w:rPr>
        <w:t>Положением о предоставлении в аренду имущества субъектам МСП,</w:t>
      </w:r>
      <w:r w:rsidRPr="000E54A3">
        <w:rPr>
          <w:rFonts w:ascii="Arial" w:eastAsia="Times New Roman" w:hAnsi="Arial" w:cs="Arial"/>
          <w:color w:val="000000"/>
          <w:sz w:val="24"/>
          <w:szCs w:val="24"/>
          <w:lang w:eastAsia="ru-RU"/>
        </w:rPr>
        <w:t xml:space="preserve"> при заключении договоров аренды муниципального имущества, включенного в перечень, </w:t>
      </w:r>
      <w:r w:rsidRPr="000E54A3">
        <w:rPr>
          <w:rFonts w:ascii="Arial" w:eastAsia="Times New Roman" w:hAnsi="Arial" w:cs="Arial"/>
          <w:sz w:val="24"/>
          <w:szCs w:val="24"/>
          <w:lang w:eastAsia="ru-RU"/>
        </w:rPr>
        <w:t xml:space="preserve">без проведения торгов на новый срок в соответствии с Федеральным </w:t>
      </w:r>
      <w:hyperlink r:id="rId9" w:history="1">
        <w:r w:rsidRPr="000E54A3">
          <w:rPr>
            <w:rFonts w:ascii="Arial" w:eastAsia="Times New Roman" w:hAnsi="Arial" w:cs="Arial"/>
            <w:sz w:val="24"/>
            <w:szCs w:val="24"/>
            <w:lang w:eastAsia="ru-RU"/>
          </w:rPr>
          <w:t>законом</w:t>
        </w:r>
      </w:hyperlink>
      <w:r w:rsidRPr="000E54A3">
        <w:rPr>
          <w:rFonts w:ascii="Arial" w:eastAsia="Times New Roman" w:hAnsi="Arial" w:cs="Arial"/>
          <w:sz w:val="24"/>
          <w:szCs w:val="24"/>
          <w:lang w:eastAsia="ru-RU"/>
        </w:rPr>
        <w:t xml:space="preserve"> от 26.07.2006 № 135-ФЗ «О защите конкуренции» (далее – Закон о защите конкуренции), с субъектами МСП, осуществляющими виды деятельности, указанные в подпункте «а» пункта 1.3 настоящих условий и порядка.</w:t>
      </w:r>
    </w:p>
    <w:p w14:paraId="512C2CDD"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1.8. Предоставление муниципальных преференций в целях поддержки субъектов МСП в виде </w:t>
      </w:r>
      <w:r w:rsidRPr="000E54A3">
        <w:rPr>
          <w:rFonts w:ascii="Arial" w:eastAsia="Times New Roman" w:hAnsi="Arial" w:cs="Arial"/>
          <w:color w:val="000000"/>
          <w:sz w:val="24"/>
          <w:szCs w:val="24"/>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0E54A3">
        <w:rPr>
          <w:rFonts w:ascii="Arial" w:eastAsia="Times New Roman" w:hAnsi="Arial" w:cs="Arial"/>
          <w:sz w:val="24"/>
          <w:szCs w:val="24"/>
          <w:lang w:eastAsia="ru-RU"/>
        </w:rPr>
        <w:t>без проведения торгов на новый срок в соответствии с Законом о защите конкуренции,</w:t>
      </w:r>
      <w:r w:rsidRPr="000E54A3">
        <w:rPr>
          <w:rFonts w:ascii="Arial" w:eastAsia="Times New Roman" w:hAnsi="Arial" w:cs="Arial"/>
          <w:color w:val="FF0000"/>
          <w:sz w:val="24"/>
          <w:szCs w:val="24"/>
          <w:lang w:eastAsia="ru-RU"/>
        </w:rPr>
        <w:t xml:space="preserve"> </w:t>
      </w:r>
      <w:r w:rsidRPr="000E54A3">
        <w:rPr>
          <w:rFonts w:ascii="Arial" w:eastAsia="Times New Roman" w:hAnsi="Arial" w:cs="Arial"/>
          <w:sz w:val="24"/>
          <w:szCs w:val="24"/>
          <w:lang w:eastAsia="ru-RU"/>
        </w:rPr>
        <w:t>с субъектами МСП, осуществляющими виды деятельности, не указанные в подпункте «а» пункта 1.3 настоящих условий и порядка.</w:t>
      </w:r>
    </w:p>
    <w:p w14:paraId="26C1E969" w14:textId="3C7BD942"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1.9. Предоставление муниципальных преференций в целях поддержки </w:t>
      </w:r>
      <w:r w:rsidRPr="000E54A3">
        <w:rPr>
          <w:rFonts w:ascii="Arial" w:eastAsia="Times New Roman" w:hAnsi="Arial" w:cs="Arial"/>
          <w:sz w:val="24"/>
          <w:szCs w:val="24"/>
          <w:lang w:eastAsia="ru-RU"/>
        </w:rPr>
        <w:lastRenderedPageBreak/>
        <w:t xml:space="preserve">субъектов МСП в виде </w:t>
      </w:r>
      <w:r w:rsidRPr="000E54A3">
        <w:rPr>
          <w:rFonts w:ascii="Arial" w:eastAsia="Times New Roman" w:hAnsi="Arial" w:cs="Arial"/>
          <w:color w:val="000000"/>
          <w:sz w:val="24"/>
          <w:szCs w:val="24"/>
          <w:lang w:eastAsia="ru-RU"/>
        </w:rPr>
        <w:t xml:space="preserve">применения </w:t>
      </w:r>
      <w:r w:rsidRPr="000E54A3">
        <w:rPr>
          <w:rFonts w:ascii="Arial" w:eastAsia="Times New Roman" w:hAnsi="Arial" w:cs="Arial"/>
          <w:sz w:val="24"/>
          <w:szCs w:val="24"/>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 (далее – предприятия) или оперативном управлении муниципальных учреждений г. Зеленогорск (далее – учреждения), в том числе без проведения торгов на новый срок в случаях, предусмотренных Законом о защите конкуренции,</w:t>
      </w:r>
      <w:r w:rsidRPr="000E54A3">
        <w:rPr>
          <w:rFonts w:ascii="Arial" w:eastAsia="Times New Roman" w:hAnsi="Arial" w:cs="Arial"/>
          <w:color w:val="000000"/>
          <w:sz w:val="24"/>
          <w:szCs w:val="24"/>
          <w:lang w:eastAsia="ru-RU"/>
        </w:rPr>
        <w:t xml:space="preserve"> льготного порядка исчисления арендной платы</w:t>
      </w:r>
      <w:r w:rsidRPr="000E54A3">
        <w:rPr>
          <w:rFonts w:ascii="Arial" w:eastAsia="Times New Roman" w:hAnsi="Arial" w:cs="Arial"/>
          <w:sz w:val="24"/>
          <w:szCs w:val="24"/>
          <w:lang w:eastAsia="ru-RU"/>
        </w:rPr>
        <w:t xml:space="preserve">: </w:t>
      </w:r>
    </w:p>
    <w:p w14:paraId="782433CA"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14:paraId="1FE3B3A3"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предусмотренного городским Положением при заключении договоров аренды с субъектами МСП, осуществляющими виды деятельности, не указанные в подпункте «а» пункта 1.3 настоящих условий и порядка.</w:t>
      </w:r>
    </w:p>
    <w:p w14:paraId="7D6F3360" w14:textId="77777777" w:rsidR="00064472" w:rsidRPr="000E54A3" w:rsidRDefault="00064472" w:rsidP="00064472">
      <w:pPr>
        <w:widowControl w:val="0"/>
        <w:autoSpaceDE w:val="0"/>
        <w:autoSpaceDN w:val="0"/>
        <w:spacing w:after="0" w:line="240" w:lineRule="auto"/>
        <w:ind w:firstLine="539"/>
        <w:jc w:val="both"/>
        <w:rPr>
          <w:rFonts w:ascii="Arial" w:hAnsi="Arial" w:cs="Arial"/>
          <w:sz w:val="24"/>
          <w:szCs w:val="24"/>
        </w:rPr>
      </w:pPr>
      <w:r w:rsidRPr="000E54A3">
        <w:rPr>
          <w:rFonts w:ascii="Arial" w:eastAsia="Times New Roman" w:hAnsi="Arial" w:cs="Arial"/>
          <w:sz w:val="24"/>
          <w:szCs w:val="24"/>
        </w:rPr>
        <w:t>1.10. В связи с тем, что предоставление муниципальных преференций, указанных в настоящем разделе, осуществляется в соответствии с подпунктом 13 пункта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 предварительное согласие антимонопольного органа на их предоставление не требуется.</w:t>
      </w:r>
    </w:p>
    <w:p w14:paraId="2E12EECD"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2. Условия оказания имущественной поддержки субъектам МСП</w:t>
      </w:r>
    </w:p>
    <w:p w14:paraId="275FEAF1" w14:textId="77777777" w:rsidR="00064472" w:rsidRPr="000E54A3" w:rsidRDefault="00064472" w:rsidP="000644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bookmarkStart w:id="0" w:name="P7500"/>
      <w:bookmarkEnd w:id="0"/>
      <w:r w:rsidRPr="000E54A3">
        <w:rPr>
          <w:rFonts w:ascii="Arial" w:eastAsia="Times New Roman" w:hAnsi="Arial" w:cs="Arial"/>
          <w:sz w:val="24"/>
          <w:szCs w:val="24"/>
          <w:lang w:eastAsia="ru-RU"/>
        </w:rPr>
        <w:t>Право на получение имущественной поддержки имеют субъекты МСП соответствующие следующим условиям:</w:t>
      </w:r>
    </w:p>
    <w:p w14:paraId="25C4E96F" w14:textId="77777777" w:rsidR="00064472" w:rsidRPr="000E54A3" w:rsidRDefault="00064472" w:rsidP="0006447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10" w:history="1">
        <w:r w:rsidRPr="000E54A3">
          <w:rPr>
            <w:rFonts w:ascii="Arial" w:eastAsia="Times New Roman" w:hAnsi="Arial" w:cs="Arial"/>
            <w:sz w:val="24"/>
            <w:szCs w:val="24"/>
            <w:lang w:eastAsia="ru-RU"/>
          </w:rPr>
          <w:t>статьей 4.1</w:t>
        </w:r>
      </w:hyperlink>
      <w:r w:rsidRPr="000E54A3">
        <w:rPr>
          <w:rFonts w:ascii="Arial" w:eastAsia="Times New Roman" w:hAnsi="Arial" w:cs="Arial"/>
          <w:sz w:val="24"/>
          <w:szCs w:val="24"/>
          <w:lang w:eastAsia="ru-RU"/>
        </w:rPr>
        <w:t xml:space="preserve"> Федерального закона от 24.07.2007 № 209-ФЗ «О развитии малого и среднего предпринимательства в Российской Федерации» (далее – Закон о субъектах МСП) на дату регистрации заявления о предоставлении муниципальной преференции;</w:t>
      </w:r>
    </w:p>
    <w:p w14:paraId="0E3BFE8D" w14:textId="77777777" w:rsidR="00064472" w:rsidRPr="000E54A3" w:rsidRDefault="00064472" w:rsidP="0006447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субъектах МСП;</w:t>
      </w:r>
    </w:p>
    <w:p w14:paraId="2EA115AE" w14:textId="77777777" w:rsidR="00064472" w:rsidRPr="000E54A3" w:rsidRDefault="00064472" w:rsidP="0006447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субъект МСП осуществляет деятельность на территории г. Зеленогорск;</w:t>
      </w:r>
    </w:p>
    <w:p w14:paraId="74C97F5C" w14:textId="77777777" w:rsidR="00064472" w:rsidRPr="000E54A3" w:rsidRDefault="00064472" w:rsidP="0006447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в отношении субъекта МСП не принято решение о начале процедуры ликвидации или прекращения деятельности;</w:t>
      </w:r>
    </w:p>
    <w:p w14:paraId="7127F3BD" w14:textId="77777777" w:rsidR="00064472" w:rsidRPr="000E54A3" w:rsidRDefault="00064472" w:rsidP="0006447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 в отношении субъекта МСП не принято решение о начале процедуры признания несостоятельным (банкротом) в соответствии с Федеральным </w:t>
      </w:r>
      <w:hyperlink r:id="rId11" w:history="1">
        <w:r w:rsidRPr="000E54A3">
          <w:rPr>
            <w:rFonts w:ascii="Arial" w:eastAsia="Times New Roman" w:hAnsi="Arial" w:cs="Arial"/>
            <w:sz w:val="24"/>
            <w:szCs w:val="24"/>
            <w:lang w:eastAsia="ru-RU"/>
          </w:rPr>
          <w:t>законом</w:t>
        </w:r>
      </w:hyperlink>
      <w:r w:rsidRPr="000E54A3">
        <w:rPr>
          <w:rFonts w:ascii="Arial" w:eastAsia="Times New Roman" w:hAnsi="Arial" w:cs="Arial"/>
          <w:sz w:val="24"/>
          <w:szCs w:val="24"/>
          <w:lang w:eastAsia="ru-RU"/>
        </w:rPr>
        <w:t xml:space="preserve"> от 26.10.2002 № 127-ФЗ «О несостоятельности (банкротстве)»;</w:t>
      </w:r>
    </w:p>
    <w:p w14:paraId="24BE9BAA" w14:textId="77777777" w:rsidR="00064472" w:rsidRPr="000E54A3" w:rsidRDefault="00064472" w:rsidP="0006447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 деятельность субъекта МСП не приостановлена в порядке, предусмотренном </w:t>
      </w:r>
      <w:hyperlink r:id="rId12" w:history="1">
        <w:r w:rsidRPr="000E54A3">
          <w:rPr>
            <w:rFonts w:ascii="Arial" w:eastAsia="Times New Roman" w:hAnsi="Arial" w:cs="Arial"/>
            <w:sz w:val="24"/>
            <w:szCs w:val="24"/>
            <w:lang w:eastAsia="ru-RU"/>
          </w:rPr>
          <w:t>Кодексом</w:t>
        </w:r>
      </w:hyperlink>
      <w:r w:rsidRPr="000E54A3">
        <w:rPr>
          <w:rFonts w:ascii="Arial" w:eastAsia="Times New Roman" w:hAnsi="Arial" w:cs="Arial"/>
          <w:sz w:val="24"/>
          <w:szCs w:val="24"/>
          <w:lang w:eastAsia="ru-RU"/>
        </w:rPr>
        <w:t xml:space="preserve"> Российской Федерации об административных правонарушениях;</w:t>
      </w:r>
    </w:p>
    <w:p w14:paraId="3F6681EE" w14:textId="77777777" w:rsidR="00064472" w:rsidRPr="000E54A3" w:rsidRDefault="00064472" w:rsidP="0006447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субъект МСП не имеет задолженности за пользование и содержание муниципального имущества на дату регистрации заявления о предоставлении муниципальной преференции.</w:t>
      </w:r>
    </w:p>
    <w:p w14:paraId="5A9351A3" w14:textId="77777777" w:rsidR="00064472" w:rsidRPr="000E54A3" w:rsidRDefault="00064472" w:rsidP="00064472">
      <w:pPr>
        <w:widowControl w:val="0"/>
        <w:autoSpaceDE w:val="0"/>
        <w:autoSpaceDN w:val="0"/>
        <w:spacing w:after="0" w:line="240" w:lineRule="auto"/>
        <w:ind w:firstLine="709"/>
        <w:contextualSpacing/>
        <w:jc w:val="both"/>
        <w:rPr>
          <w:rFonts w:ascii="Arial" w:eastAsia="Times New Roman" w:hAnsi="Arial" w:cs="Arial"/>
          <w:sz w:val="24"/>
          <w:szCs w:val="24"/>
        </w:rPr>
      </w:pPr>
      <w:r w:rsidRPr="000E54A3">
        <w:rPr>
          <w:rFonts w:ascii="Arial" w:eastAsia="Times New Roman" w:hAnsi="Arial" w:cs="Arial"/>
          <w:sz w:val="24"/>
          <w:szCs w:val="24"/>
        </w:rPr>
        <w:t>3. Порядок принятия решений о предоставлении муниципальных преференций субъектам МСП</w:t>
      </w:r>
    </w:p>
    <w:p w14:paraId="60AFD3AC" w14:textId="77777777" w:rsidR="00064472" w:rsidRPr="000E54A3" w:rsidRDefault="00064472" w:rsidP="00064472">
      <w:pPr>
        <w:widowControl w:val="0"/>
        <w:autoSpaceDE w:val="0"/>
        <w:autoSpaceDN w:val="0"/>
        <w:spacing w:after="0" w:line="240" w:lineRule="auto"/>
        <w:ind w:firstLine="709"/>
        <w:jc w:val="both"/>
        <w:rPr>
          <w:rFonts w:ascii="Arial" w:eastAsia="Times New Roman" w:hAnsi="Arial" w:cs="Arial"/>
          <w:sz w:val="24"/>
          <w:szCs w:val="24"/>
        </w:rPr>
      </w:pPr>
      <w:r w:rsidRPr="000E54A3">
        <w:rPr>
          <w:rFonts w:ascii="Arial" w:eastAsia="Times New Roman" w:hAnsi="Arial" w:cs="Arial"/>
          <w:sz w:val="24"/>
          <w:szCs w:val="24"/>
        </w:rPr>
        <w:t>3.1. Решения о предоставлении муниципальных преференций или об отказе в предоставлении муниципальных преференций, указанных в пунктах 1.3 – 1.9 настоящих условий и порядка, принимаются комиссией по предоставлению муниципальных преференций (далее – комиссия).</w:t>
      </w:r>
    </w:p>
    <w:p w14:paraId="5458582E" w14:textId="77777777" w:rsidR="00064472" w:rsidRPr="000E54A3" w:rsidRDefault="00064472" w:rsidP="00064472">
      <w:pPr>
        <w:widowControl w:val="0"/>
        <w:autoSpaceDE w:val="0"/>
        <w:autoSpaceDN w:val="0"/>
        <w:spacing w:after="0" w:line="240" w:lineRule="auto"/>
        <w:ind w:firstLine="709"/>
        <w:jc w:val="both"/>
        <w:rPr>
          <w:rFonts w:ascii="Arial" w:eastAsia="Times New Roman" w:hAnsi="Arial" w:cs="Arial"/>
          <w:sz w:val="24"/>
          <w:szCs w:val="24"/>
        </w:rPr>
      </w:pPr>
      <w:r w:rsidRPr="000E54A3">
        <w:rPr>
          <w:rFonts w:ascii="Arial" w:eastAsia="Times New Roman" w:hAnsi="Arial" w:cs="Arial"/>
          <w:sz w:val="24"/>
          <w:szCs w:val="24"/>
        </w:rPr>
        <w:t>Положение о составе и порядке работы комиссии утверждается распоряжением КУМИ.</w:t>
      </w:r>
    </w:p>
    <w:p w14:paraId="5C3BCFB9" w14:textId="77777777" w:rsidR="00064472" w:rsidRPr="000E54A3" w:rsidRDefault="00064472" w:rsidP="00064472">
      <w:pPr>
        <w:widowControl w:val="0"/>
        <w:autoSpaceDE w:val="0"/>
        <w:autoSpaceDN w:val="0"/>
        <w:spacing w:after="0" w:line="240" w:lineRule="auto"/>
        <w:ind w:firstLine="709"/>
        <w:jc w:val="both"/>
        <w:rPr>
          <w:rFonts w:ascii="Arial" w:eastAsia="Times New Roman" w:hAnsi="Arial" w:cs="Arial"/>
          <w:sz w:val="24"/>
          <w:szCs w:val="24"/>
        </w:rPr>
      </w:pPr>
      <w:r w:rsidRPr="000E54A3">
        <w:rPr>
          <w:rFonts w:ascii="Arial" w:eastAsia="Times New Roman" w:hAnsi="Arial" w:cs="Arial"/>
          <w:sz w:val="24"/>
          <w:szCs w:val="24"/>
        </w:rPr>
        <w:t xml:space="preserve">3.2. В состав комиссии в обязательном порядке включается представитель </w:t>
      </w:r>
      <w:r w:rsidRPr="000E54A3">
        <w:rPr>
          <w:rFonts w:ascii="Arial" w:eastAsia="Times New Roman" w:hAnsi="Arial" w:cs="Arial"/>
          <w:sz w:val="24"/>
          <w:szCs w:val="24"/>
        </w:rPr>
        <w:lastRenderedPageBreak/>
        <w:t xml:space="preserve">Координационного совета в области развития малого и среднего </w:t>
      </w:r>
      <w:r w:rsidRPr="000E54A3">
        <w:rPr>
          <w:rFonts w:ascii="Arial" w:eastAsia="Times New Roman" w:hAnsi="Arial" w:cs="Arial"/>
          <w:color w:val="000000"/>
          <w:sz w:val="24"/>
          <w:szCs w:val="24"/>
        </w:rPr>
        <w:t>предпринимательства, созданного постановлением Администрации ЗАТО г. Зеленогорск</w:t>
      </w:r>
      <w:r w:rsidRPr="000E54A3">
        <w:rPr>
          <w:rFonts w:ascii="Arial" w:eastAsia="Times New Roman" w:hAnsi="Arial" w:cs="Arial"/>
          <w:sz w:val="24"/>
          <w:szCs w:val="24"/>
        </w:rPr>
        <w:t>.</w:t>
      </w:r>
    </w:p>
    <w:p w14:paraId="7D9CE570" w14:textId="77777777" w:rsidR="00064472" w:rsidRPr="000E54A3" w:rsidRDefault="00064472" w:rsidP="00064472">
      <w:pPr>
        <w:widowControl w:val="0"/>
        <w:autoSpaceDE w:val="0"/>
        <w:autoSpaceDN w:val="0"/>
        <w:spacing w:after="0" w:line="240" w:lineRule="auto"/>
        <w:ind w:firstLine="709"/>
        <w:jc w:val="both"/>
        <w:rPr>
          <w:rFonts w:ascii="Arial" w:eastAsia="Times New Roman" w:hAnsi="Arial" w:cs="Arial"/>
          <w:sz w:val="24"/>
          <w:szCs w:val="24"/>
        </w:rPr>
      </w:pPr>
      <w:r w:rsidRPr="000E54A3">
        <w:rPr>
          <w:rFonts w:ascii="Arial" w:eastAsia="Times New Roman" w:hAnsi="Arial" w:cs="Arial"/>
          <w:sz w:val="24"/>
          <w:szCs w:val="24"/>
        </w:rPr>
        <w:t>3.3. На основании решений комиссии, указанных в пункте 3.1 настоящего положения, оформляется распоряжение КУМИ о предоставлении или об отказе в предоставлении муниципальных преференций, указанных в пунктах 1.3 – 1.9 настоящих условий и порядка.</w:t>
      </w:r>
    </w:p>
    <w:p w14:paraId="071AF5D9" w14:textId="77777777" w:rsidR="00064472" w:rsidRPr="000E54A3" w:rsidRDefault="00064472" w:rsidP="00064472">
      <w:pPr>
        <w:widowControl w:val="0"/>
        <w:autoSpaceDE w:val="0"/>
        <w:autoSpaceDN w:val="0"/>
        <w:spacing w:after="0" w:line="240" w:lineRule="auto"/>
        <w:ind w:firstLine="709"/>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4. Порядок оказания имущественной поддержки</w:t>
      </w:r>
    </w:p>
    <w:p w14:paraId="3056388F" w14:textId="77777777" w:rsidR="00064472" w:rsidRPr="000E54A3" w:rsidRDefault="00064472" w:rsidP="000644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14:paraId="76C49EA9"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14:paraId="7007BBFE"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ar-SA"/>
        </w:rPr>
      </w:pPr>
      <w:r w:rsidRPr="000E54A3">
        <w:rPr>
          <w:rFonts w:ascii="Arial" w:eastAsia="Times New Roman" w:hAnsi="Arial" w:cs="Arial"/>
          <w:sz w:val="24"/>
          <w:szCs w:val="24"/>
          <w:lang w:eastAsia="ar-SA"/>
        </w:rPr>
        <w:t>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Администрации ЗАТО г. Зеленогорск (далее – КУМИ) следующие документы:</w:t>
      </w:r>
    </w:p>
    <w:p w14:paraId="73C3F030" w14:textId="77777777" w:rsidR="00064472" w:rsidRPr="000E54A3" w:rsidRDefault="00064472" w:rsidP="00064472">
      <w:pPr>
        <w:suppressAutoHyphens/>
        <w:spacing w:after="0" w:line="240" w:lineRule="auto"/>
        <w:ind w:firstLine="567"/>
        <w:jc w:val="both"/>
        <w:rPr>
          <w:rFonts w:ascii="Arial" w:hAnsi="Arial" w:cs="Arial"/>
          <w:sz w:val="24"/>
          <w:szCs w:val="24"/>
          <w:lang w:eastAsia="ar-SA"/>
        </w:rPr>
      </w:pPr>
      <w:r w:rsidRPr="000E54A3">
        <w:rPr>
          <w:rFonts w:ascii="Arial" w:hAnsi="Arial" w:cs="Arial"/>
          <w:sz w:val="24"/>
          <w:szCs w:val="24"/>
          <w:lang w:eastAsia="ar-SA"/>
        </w:rPr>
        <w:t>а) заявление о предоставлении муниципальной преференции (далее – заявление) на имя руководителя КУМИ, содержащее следующие сведения:</w:t>
      </w:r>
    </w:p>
    <w:p w14:paraId="3EE25773" w14:textId="77777777" w:rsidR="00064472" w:rsidRPr="000E54A3" w:rsidRDefault="00064472" w:rsidP="00064472">
      <w:pPr>
        <w:suppressAutoHyphens/>
        <w:spacing w:after="0" w:line="240" w:lineRule="auto"/>
        <w:ind w:firstLine="567"/>
        <w:jc w:val="both"/>
        <w:rPr>
          <w:rFonts w:ascii="Arial" w:hAnsi="Arial" w:cs="Arial"/>
          <w:sz w:val="24"/>
          <w:szCs w:val="24"/>
          <w:lang w:eastAsia="hi-IN" w:bidi="hi-IN"/>
        </w:rPr>
      </w:pPr>
      <w:r w:rsidRPr="000E54A3">
        <w:rPr>
          <w:rFonts w:ascii="Arial" w:hAnsi="Arial" w:cs="Arial"/>
          <w:sz w:val="24"/>
          <w:szCs w:val="24"/>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0E54A3">
        <w:rPr>
          <w:rFonts w:ascii="Arial" w:hAnsi="Arial" w:cs="Arial"/>
          <w:sz w:val="24"/>
          <w:szCs w:val="24"/>
          <w:lang w:eastAsia="hi-IN" w:bidi="hi-IN"/>
        </w:rPr>
        <w:t>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 и идентификационный номер налогоплательщика (для индивидуального предпринимателя);</w:t>
      </w:r>
    </w:p>
    <w:p w14:paraId="0C41B3EB" w14:textId="77777777" w:rsidR="00064472" w:rsidRPr="000E54A3" w:rsidRDefault="00064472" w:rsidP="00064472">
      <w:pPr>
        <w:suppressAutoHyphens/>
        <w:spacing w:after="0" w:line="240" w:lineRule="auto"/>
        <w:ind w:firstLine="567"/>
        <w:jc w:val="both"/>
        <w:rPr>
          <w:rFonts w:ascii="Arial" w:hAnsi="Arial" w:cs="Arial"/>
          <w:sz w:val="24"/>
          <w:szCs w:val="24"/>
          <w:lang w:eastAsia="hi-IN" w:bidi="hi-IN"/>
        </w:rPr>
      </w:pPr>
      <w:r w:rsidRPr="000E54A3">
        <w:rPr>
          <w:rFonts w:ascii="Arial" w:hAnsi="Arial" w:cs="Arial"/>
          <w:sz w:val="24"/>
          <w:szCs w:val="24"/>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14:paraId="4F9FE961" w14:textId="77777777" w:rsidR="00064472" w:rsidRPr="000E54A3" w:rsidRDefault="00064472" w:rsidP="00064472">
      <w:pPr>
        <w:suppressAutoHyphens/>
        <w:spacing w:after="0" w:line="240" w:lineRule="auto"/>
        <w:ind w:firstLine="567"/>
        <w:jc w:val="both"/>
        <w:rPr>
          <w:rFonts w:ascii="Arial" w:hAnsi="Arial" w:cs="Arial"/>
          <w:sz w:val="24"/>
          <w:szCs w:val="24"/>
          <w:lang w:eastAsia="hi-IN" w:bidi="hi-IN"/>
        </w:rPr>
      </w:pPr>
      <w:r w:rsidRPr="000E54A3">
        <w:rPr>
          <w:rFonts w:ascii="Arial" w:hAnsi="Arial" w:cs="Arial"/>
          <w:sz w:val="24"/>
          <w:szCs w:val="24"/>
          <w:lang w:eastAsia="hi-IN" w:bidi="hi-IN"/>
        </w:rPr>
        <w:t>- наименование муниципальной преференции;</w:t>
      </w:r>
    </w:p>
    <w:p w14:paraId="44C9121E" w14:textId="77777777" w:rsidR="00064472" w:rsidRPr="000E54A3" w:rsidRDefault="00064472" w:rsidP="00064472">
      <w:pPr>
        <w:suppressAutoHyphens/>
        <w:spacing w:after="0" w:line="240" w:lineRule="auto"/>
        <w:ind w:firstLine="567"/>
        <w:jc w:val="both"/>
        <w:rPr>
          <w:rFonts w:ascii="Arial" w:hAnsi="Arial" w:cs="Arial"/>
          <w:sz w:val="24"/>
          <w:szCs w:val="24"/>
          <w:lang w:eastAsia="hi-IN" w:bidi="hi-IN"/>
        </w:rPr>
      </w:pPr>
      <w:r w:rsidRPr="000E54A3">
        <w:rPr>
          <w:rFonts w:ascii="Arial" w:hAnsi="Arial" w:cs="Arial"/>
          <w:sz w:val="24"/>
          <w:szCs w:val="24"/>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14:paraId="70C8E79B" w14:textId="77777777" w:rsidR="00064472" w:rsidRPr="000E54A3" w:rsidRDefault="00064472" w:rsidP="00064472">
      <w:pPr>
        <w:suppressAutoHyphens/>
        <w:spacing w:after="0" w:line="240" w:lineRule="auto"/>
        <w:ind w:firstLine="567"/>
        <w:jc w:val="both"/>
        <w:rPr>
          <w:rFonts w:ascii="Arial" w:hAnsi="Arial" w:cs="Arial"/>
          <w:sz w:val="24"/>
          <w:szCs w:val="24"/>
          <w:lang w:eastAsia="hi-IN" w:bidi="hi-IN"/>
        </w:rPr>
      </w:pPr>
      <w:r w:rsidRPr="000E54A3">
        <w:rPr>
          <w:rFonts w:ascii="Arial" w:hAnsi="Arial" w:cs="Arial"/>
          <w:sz w:val="24"/>
          <w:szCs w:val="24"/>
          <w:lang w:eastAsia="hi-IN" w:bidi="hi-IN"/>
        </w:rPr>
        <w:t>- кадастровый номер земельного участка;</w:t>
      </w:r>
    </w:p>
    <w:p w14:paraId="666A15EC" w14:textId="77777777" w:rsidR="00064472" w:rsidRPr="000E54A3" w:rsidRDefault="00064472" w:rsidP="00064472">
      <w:pPr>
        <w:suppressAutoHyphens/>
        <w:spacing w:after="0" w:line="240" w:lineRule="auto"/>
        <w:ind w:firstLine="567"/>
        <w:jc w:val="both"/>
        <w:rPr>
          <w:rFonts w:ascii="Arial" w:eastAsia="Arial" w:hAnsi="Arial" w:cs="Arial"/>
          <w:sz w:val="24"/>
          <w:szCs w:val="24"/>
          <w:lang w:eastAsia="hi-IN" w:bidi="hi-IN"/>
        </w:rPr>
      </w:pPr>
      <w:r w:rsidRPr="000E54A3">
        <w:rPr>
          <w:rFonts w:ascii="Arial" w:hAnsi="Arial" w:cs="Arial"/>
          <w:sz w:val="24"/>
          <w:szCs w:val="24"/>
          <w:lang w:eastAsia="hi-IN" w:bidi="hi-IN"/>
        </w:rPr>
        <w:t>- </w:t>
      </w:r>
      <w:r w:rsidRPr="000E54A3">
        <w:rPr>
          <w:rFonts w:ascii="Arial" w:eastAsia="Arial" w:hAnsi="Arial" w:cs="Arial"/>
          <w:sz w:val="24"/>
          <w:szCs w:val="24"/>
          <w:lang w:eastAsia="hi-IN" w:bidi="hi-IN"/>
        </w:rPr>
        <w:t>цель использования земельного участка или муниципального имущества, в том числе находящегося в хозяйственном ведении предприятия или оперативном управлении учреждения;</w:t>
      </w:r>
    </w:p>
    <w:p w14:paraId="0ED7FF3D" w14:textId="77777777" w:rsidR="00064472" w:rsidRPr="000E54A3" w:rsidRDefault="00064472" w:rsidP="00064472">
      <w:pPr>
        <w:suppressAutoHyphens/>
        <w:spacing w:after="0" w:line="240" w:lineRule="auto"/>
        <w:ind w:firstLine="567"/>
        <w:jc w:val="both"/>
        <w:rPr>
          <w:rFonts w:ascii="Arial" w:eastAsia="Arial" w:hAnsi="Arial" w:cs="Arial"/>
          <w:sz w:val="24"/>
          <w:szCs w:val="24"/>
          <w:lang w:eastAsia="hi-IN" w:bidi="hi-IN"/>
        </w:rPr>
      </w:pPr>
      <w:r w:rsidRPr="000E54A3">
        <w:rPr>
          <w:rFonts w:ascii="Arial" w:eastAsia="Arial" w:hAnsi="Arial" w:cs="Arial"/>
          <w:sz w:val="24"/>
          <w:szCs w:val="24"/>
          <w:lang w:eastAsia="hi-IN" w:bidi="hi-IN"/>
        </w:rPr>
        <w:t>- срок аренды;</w:t>
      </w:r>
    </w:p>
    <w:p w14:paraId="0F678E58" w14:textId="77777777" w:rsidR="00064472" w:rsidRPr="000E54A3" w:rsidRDefault="00064472" w:rsidP="00064472">
      <w:pPr>
        <w:suppressAutoHyphens/>
        <w:spacing w:after="0" w:line="240" w:lineRule="auto"/>
        <w:ind w:firstLine="567"/>
        <w:jc w:val="both"/>
        <w:rPr>
          <w:rFonts w:ascii="Arial" w:hAnsi="Arial" w:cs="Arial"/>
          <w:sz w:val="24"/>
          <w:szCs w:val="24"/>
          <w:lang w:eastAsia="ar-SA"/>
        </w:rPr>
      </w:pPr>
      <w:r w:rsidRPr="000E54A3">
        <w:rPr>
          <w:rFonts w:ascii="Arial" w:eastAsia="Arial" w:hAnsi="Arial" w:cs="Arial"/>
          <w:sz w:val="24"/>
          <w:szCs w:val="24"/>
          <w:lang w:eastAsia="hi-IN" w:bidi="hi-IN"/>
        </w:rPr>
        <w:t>- личную подпись заявителя и дату подписания заявления;</w:t>
      </w:r>
    </w:p>
    <w:p w14:paraId="12CC8EE1"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14:paraId="4C91F719"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 w:name="P109"/>
      <w:bookmarkEnd w:id="1"/>
      <w:r w:rsidRPr="000E54A3">
        <w:rPr>
          <w:rFonts w:ascii="Arial" w:eastAsia="Times New Roman" w:hAnsi="Arial" w:cs="Arial"/>
          <w:sz w:val="24"/>
          <w:szCs w:val="24"/>
          <w:lang w:eastAsia="ru-RU"/>
        </w:rPr>
        <w:t>в) копии учредительных документов юридического лица со всеми изменениями на дату подачи заявления;</w:t>
      </w:r>
    </w:p>
    <w:p w14:paraId="16C15E1D"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г) справку о постановке на учет (снятии с учета) физического лица в качестве налогоплательщика налога на профессиональный доход (Форма по КНД 1122035) для физических лиц, не являющихся индивидуальными предпринимателями </w:t>
      </w:r>
      <w:r w:rsidRPr="000E54A3">
        <w:rPr>
          <w:rFonts w:ascii="Arial" w:eastAsia="Times New Roman" w:hAnsi="Arial" w:cs="Arial"/>
          <w:sz w:val="24"/>
          <w:szCs w:val="24"/>
          <w:lang w:eastAsia="ru-RU"/>
        </w:rPr>
        <w:lastRenderedPageBreak/>
        <w:t xml:space="preserve">и применяющих специальный налоговый режим «Налог на профессиональный доход»; </w:t>
      </w:r>
    </w:p>
    <w:p w14:paraId="134444D2"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д) согласие на обработку персональных данных в соответствии с Федеральным законом от 27.07.2006 № 152-ФЗ «О персональных данных».</w:t>
      </w:r>
    </w:p>
    <w:p w14:paraId="3D10EE4D"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ar-SA"/>
        </w:rPr>
      </w:pPr>
      <w:r w:rsidRPr="000E54A3">
        <w:rPr>
          <w:rFonts w:ascii="Arial" w:eastAsia="Times New Roman" w:hAnsi="Arial" w:cs="Arial"/>
          <w:sz w:val="24"/>
          <w:szCs w:val="24"/>
          <w:lang w:eastAsia="ru-RU"/>
        </w:rPr>
        <w:t xml:space="preserve">4.4. </w:t>
      </w:r>
      <w:r w:rsidRPr="000E54A3">
        <w:rPr>
          <w:rFonts w:ascii="Arial" w:eastAsia="Times New Roman" w:hAnsi="Arial" w:cs="Arial"/>
          <w:sz w:val="24"/>
          <w:szCs w:val="24"/>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14:paraId="4D92DAC9" w14:textId="77777777" w:rsidR="00064472" w:rsidRPr="000E54A3" w:rsidRDefault="00064472" w:rsidP="00064472">
      <w:pPr>
        <w:widowControl w:val="0"/>
        <w:autoSpaceDE w:val="0"/>
        <w:autoSpaceDN w:val="0"/>
        <w:adjustRightInd w:val="0"/>
        <w:spacing w:after="0" w:line="240" w:lineRule="auto"/>
        <w:ind w:firstLine="708"/>
        <w:jc w:val="both"/>
        <w:rPr>
          <w:rFonts w:ascii="Arial" w:eastAsia="Batang" w:hAnsi="Arial" w:cs="Arial"/>
          <w:sz w:val="24"/>
          <w:szCs w:val="24"/>
          <w:lang w:eastAsia="ar-SA"/>
        </w:rPr>
      </w:pPr>
      <w:r w:rsidRPr="000E54A3">
        <w:rPr>
          <w:rFonts w:ascii="Arial" w:eastAsia="Batang" w:hAnsi="Arial" w:cs="Arial"/>
          <w:sz w:val="24"/>
          <w:szCs w:val="24"/>
          <w:lang w:eastAsia="ru-RU"/>
        </w:rPr>
        <w:t>4.5.</w:t>
      </w:r>
      <w:r w:rsidRPr="000E54A3">
        <w:rPr>
          <w:rFonts w:ascii="Arial" w:eastAsia="Batang" w:hAnsi="Arial" w:cs="Arial"/>
          <w:sz w:val="24"/>
          <w:szCs w:val="24"/>
          <w:lang w:eastAsia="ar-SA"/>
        </w:rPr>
        <w:t xml:space="preserve"> Заявитель или его представитель при представлении документов предъявляют паспорт гражданина Российской Федерации или иной документ, удостоверяющий личность.</w:t>
      </w:r>
    </w:p>
    <w:p w14:paraId="15E0308E" w14:textId="764A83AD" w:rsidR="00064472" w:rsidRPr="000E54A3" w:rsidRDefault="00064472" w:rsidP="00064472">
      <w:pPr>
        <w:suppressAutoHyphens/>
        <w:spacing w:after="0" w:line="240" w:lineRule="auto"/>
        <w:ind w:firstLine="708"/>
        <w:jc w:val="both"/>
        <w:rPr>
          <w:rFonts w:ascii="Arial" w:hAnsi="Arial" w:cs="Arial"/>
          <w:sz w:val="24"/>
          <w:szCs w:val="24"/>
          <w:lang w:eastAsia="ar-SA"/>
        </w:rPr>
      </w:pPr>
      <w:r w:rsidRPr="000E54A3">
        <w:rPr>
          <w:rFonts w:ascii="Arial" w:eastAsia="Batang" w:hAnsi="Arial" w:cs="Arial"/>
          <w:sz w:val="24"/>
          <w:szCs w:val="24"/>
          <w:lang w:eastAsia="ar-SA"/>
        </w:rPr>
        <w:t>4.6.</w:t>
      </w:r>
      <w:r w:rsidRPr="000E54A3">
        <w:rPr>
          <w:rFonts w:ascii="Arial" w:hAnsi="Arial" w:cs="Arial"/>
          <w:sz w:val="24"/>
          <w:szCs w:val="24"/>
          <w:lang w:eastAsia="ar-SA"/>
        </w:rPr>
        <w:t xml:space="preserve"> Копии документов, представляемые в соответствии с пунктом 4.3 настоящих условий и порядка, должны быть заверены в соответствии с национальным стандартом Российской Федерации ГОСТ Р 7.0.97 - 2016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либо </w:t>
      </w:r>
      <w:r w:rsidRPr="000E54A3">
        <w:rPr>
          <w:rFonts w:ascii="Arial" w:eastAsia="Courier New" w:hAnsi="Arial" w:cs="Arial"/>
          <w:sz w:val="24"/>
          <w:szCs w:val="24"/>
          <w:lang w:eastAsia="ar-SA"/>
        </w:rPr>
        <w:t>нотариально.</w:t>
      </w:r>
    </w:p>
    <w:p w14:paraId="54B381C4" w14:textId="77777777" w:rsidR="00064472" w:rsidRPr="000E54A3" w:rsidRDefault="00064472" w:rsidP="00064472">
      <w:pPr>
        <w:suppressAutoHyphens/>
        <w:spacing w:after="0" w:line="240" w:lineRule="auto"/>
        <w:ind w:firstLine="708"/>
        <w:jc w:val="both"/>
        <w:rPr>
          <w:rFonts w:ascii="Arial" w:eastAsia="Courier New" w:hAnsi="Arial" w:cs="Arial"/>
          <w:sz w:val="24"/>
          <w:szCs w:val="24"/>
          <w:lang w:eastAsia="ar-SA"/>
        </w:rPr>
      </w:pPr>
      <w:r w:rsidRPr="000E54A3">
        <w:rPr>
          <w:rFonts w:ascii="Arial" w:hAnsi="Arial" w:cs="Arial"/>
          <w:sz w:val="24"/>
          <w:szCs w:val="24"/>
          <w:lang w:eastAsia="ar-SA"/>
        </w:rPr>
        <w:t xml:space="preserve">Копии документов, не заверенные в порядке, предусмотренном абзацем первым настоящего пункта, представляются </w:t>
      </w:r>
      <w:r w:rsidRPr="000E54A3">
        <w:rPr>
          <w:rFonts w:ascii="Arial" w:eastAsia="Courier New" w:hAnsi="Arial" w:cs="Arial"/>
          <w:sz w:val="24"/>
          <w:szCs w:val="24"/>
          <w:lang w:eastAsia="ar-SA"/>
        </w:rPr>
        <w:t>с предъявлением оригиналов документов.</w:t>
      </w:r>
    </w:p>
    <w:p w14:paraId="05860F4D"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Batang" w:hAnsi="Arial" w:cs="Arial"/>
          <w:sz w:val="24"/>
          <w:szCs w:val="24"/>
          <w:lang w:eastAsia="ar-SA"/>
        </w:rPr>
        <w:t>4.7. К</w:t>
      </w:r>
      <w:r w:rsidRPr="000E54A3">
        <w:rPr>
          <w:rFonts w:ascii="Arial" w:eastAsia="Times New Roman" w:hAnsi="Arial" w:cs="Arial"/>
          <w:sz w:val="24"/>
          <w:szCs w:val="24"/>
          <w:lang w:eastAsia="ru-RU"/>
        </w:rPr>
        <w:t>УМИ запрашивает посредством межведомственных запросов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14:paraId="0305C150"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а) выписку из ЕГРИП (для индивидуального предпринимателя); </w:t>
      </w:r>
    </w:p>
    <w:p w14:paraId="0ED5C05B"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б) выписку из ЕГРЮЛ (для юридического лица);</w:t>
      </w:r>
    </w:p>
    <w:p w14:paraId="39410F92" w14:textId="77777777" w:rsidR="00064472" w:rsidRPr="000E54A3" w:rsidRDefault="00064472" w:rsidP="00064472">
      <w:pPr>
        <w:widowControl w:val="0"/>
        <w:autoSpaceDE w:val="0"/>
        <w:autoSpaceDN w:val="0"/>
        <w:spacing w:after="0" w:line="240" w:lineRule="auto"/>
        <w:ind w:firstLine="567"/>
        <w:jc w:val="both"/>
        <w:rPr>
          <w:rFonts w:ascii="Arial" w:hAnsi="Arial" w:cs="Arial"/>
          <w:color w:val="000000"/>
          <w:sz w:val="24"/>
          <w:szCs w:val="24"/>
        </w:rPr>
      </w:pPr>
      <w:r w:rsidRPr="000E54A3">
        <w:rPr>
          <w:rFonts w:ascii="Arial" w:hAnsi="Arial" w:cs="Arial"/>
          <w:color w:val="000000"/>
          <w:sz w:val="24"/>
          <w:szCs w:val="24"/>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 оперативном управлении учреждения;</w:t>
      </w:r>
    </w:p>
    <w:p w14:paraId="0FFF1A7A" w14:textId="77777777" w:rsidR="00064472" w:rsidRPr="000E54A3" w:rsidRDefault="00064472" w:rsidP="00064472">
      <w:pPr>
        <w:widowControl w:val="0"/>
        <w:autoSpaceDE w:val="0"/>
        <w:autoSpaceDN w:val="0"/>
        <w:spacing w:after="0" w:line="240" w:lineRule="auto"/>
        <w:ind w:firstLine="567"/>
        <w:jc w:val="both"/>
        <w:rPr>
          <w:rFonts w:ascii="Arial" w:hAnsi="Arial" w:cs="Arial"/>
          <w:color w:val="000000"/>
          <w:sz w:val="24"/>
          <w:szCs w:val="24"/>
        </w:rPr>
      </w:pPr>
      <w:r w:rsidRPr="000E54A3">
        <w:rPr>
          <w:rFonts w:ascii="Arial" w:hAnsi="Arial" w:cs="Arial"/>
          <w:color w:val="000000"/>
          <w:sz w:val="24"/>
          <w:szCs w:val="24"/>
        </w:rPr>
        <w:t xml:space="preserve">г) копию договора аренды, а также информацию о наличии (отсутствии) </w:t>
      </w:r>
      <w:r w:rsidRPr="000E54A3">
        <w:rPr>
          <w:rFonts w:ascii="Arial" w:eastAsia="Times New Roman" w:hAnsi="Arial" w:cs="Arial"/>
          <w:color w:val="000000"/>
          <w:sz w:val="24"/>
          <w:szCs w:val="24"/>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0E54A3">
        <w:rPr>
          <w:rFonts w:ascii="Arial" w:hAnsi="Arial" w:cs="Arial"/>
          <w:color w:val="000000"/>
          <w:sz w:val="24"/>
          <w:szCs w:val="24"/>
        </w:rPr>
        <w:t xml:space="preserve">муниципального имущества, находящегося в хозяйственном ведении предприятия или оперативном управлении учреждения, </w:t>
      </w:r>
      <w:r w:rsidRPr="000E54A3">
        <w:rPr>
          <w:rFonts w:ascii="Arial" w:eastAsia="Times New Roman" w:hAnsi="Arial" w:cs="Arial"/>
          <w:color w:val="000000"/>
          <w:sz w:val="24"/>
          <w:szCs w:val="24"/>
        </w:rPr>
        <w:t>в случае заключения договора аренды на новый срок.</w:t>
      </w:r>
    </w:p>
    <w:p w14:paraId="48A763E8" w14:textId="77777777" w:rsidR="00064472" w:rsidRPr="000E54A3" w:rsidRDefault="00064472" w:rsidP="00064472">
      <w:pPr>
        <w:widowControl w:val="0"/>
        <w:autoSpaceDE w:val="0"/>
        <w:autoSpaceDN w:val="0"/>
        <w:adjustRightInd w:val="0"/>
        <w:spacing w:after="0" w:line="240" w:lineRule="auto"/>
        <w:ind w:firstLine="540"/>
        <w:jc w:val="both"/>
        <w:rPr>
          <w:rFonts w:ascii="Arial" w:eastAsia="Batang" w:hAnsi="Arial" w:cs="Arial"/>
          <w:sz w:val="24"/>
          <w:szCs w:val="24"/>
          <w:lang w:eastAsia="ar-SA"/>
        </w:rPr>
      </w:pPr>
      <w:r w:rsidRPr="000E54A3">
        <w:rPr>
          <w:rFonts w:ascii="Arial" w:eastAsia="Batang" w:hAnsi="Arial" w:cs="Arial"/>
          <w:sz w:val="24"/>
          <w:szCs w:val="24"/>
          <w:lang w:eastAsia="ar-SA"/>
        </w:rPr>
        <w:t>Также КУМИ проверяет наличие сведений о заявителе в едином реестре субъектов малого и среднего предпринимательства.</w:t>
      </w:r>
    </w:p>
    <w:p w14:paraId="58B08DDA" w14:textId="77777777" w:rsidR="00064472" w:rsidRPr="000E54A3" w:rsidRDefault="00064472" w:rsidP="00064472">
      <w:pPr>
        <w:widowControl w:val="0"/>
        <w:tabs>
          <w:tab w:val="left" w:pos="1080"/>
        </w:tabs>
        <w:autoSpaceDE w:val="0"/>
        <w:autoSpaceDN w:val="0"/>
        <w:adjustRightInd w:val="0"/>
        <w:spacing w:after="0" w:line="240" w:lineRule="auto"/>
        <w:ind w:firstLine="720"/>
        <w:jc w:val="both"/>
        <w:rPr>
          <w:rFonts w:ascii="Arial" w:eastAsia="Times New Roman" w:hAnsi="Arial" w:cs="Arial"/>
          <w:sz w:val="24"/>
          <w:szCs w:val="24"/>
          <w:lang w:eastAsia="ar-SA"/>
        </w:rPr>
      </w:pPr>
      <w:r w:rsidRPr="000E54A3">
        <w:rPr>
          <w:rFonts w:ascii="Arial" w:eastAsia="Times New Roman" w:hAnsi="Arial" w:cs="Arial"/>
          <w:sz w:val="24"/>
          <w:szCs w:val="24"/>
          <w:lang w:eastAsia="ru-RU"/>
        </w:rPr>
        <w:t xml:space="preserve">4.8. КУМИ </w:t>
      </w:r>
      <w:r w:rsidRPr="000E54A3">
        <w:rPr>
          <w:rFonts w:ascii="Arial" w:eastAsia="Times New Roman" w:hAnsi="Arial" w:cs="Arial"/>
          <w:sz w:val="24"/>
          <w:szCs w:val="24"/>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14:paraId="083EC47B" w14:textId="77777777" w:rsidR="00064472" w:rsidRPr="000E54A3" w:rsidRDefault="00064472" w:rsidP="00064472">
      <w:pPr>
        <w:widowControl w:val="0"/>
        <w:tabs>
          <w:tab w:val="left" w:pos="1080"/>
        </w:tabs>
        <w:autoSpaceDE w:val="0"/>
        <w:autoSpaceDN w:val="0"/>
        <w:adjustRightInd w:val="0"/>
        <w:spacing w:after="0" w:line="240" w:lineRule="auto"/>
        <w:ind w:firstLine="720"/>
        <w:jc w:val="both"/>
        <w:rPr>
          <w:rFonts w:ascii="Arial" w:hAnsi="Arial" w:cs="Arial"/>
          <w:sz w:val="24"/>
          <w:szCs w:val="24"/>
          <w:lang w:eastAsia="ar-SA"/>
        </w:rPr>
      </w:pPr>
      <w:r w:rsidRPr="000E54A3">
        <w:rPr>
          <w:rFonts w:ascii="Arial" w:hAnsi="Arial" w:cs="Arial"/>
          <w:sz w:val="24"/>
          <w:szCs w:val="24"/>
          <w:lang w:eastAsia="ar-SA"/>
        </w:rPr>
        <w:t>- заявление не содержит сведений, предусмотренных подпунктом «а» пункта 4.3 настоящих условий и порядка;</w:t>
      </w:r>
    </w:p>
    <w:p w14:paraId="6B0465D1" w14:textId="77777777" w:rsidR="00064472" w:rsidRPr="000E54A3" w:rsidRDefault="00064472" w:rsidP="00064472">
      <w:pPr>
        <w:widowControl w:val="0"/>
        <w:tabs>
          <w:tab w:val="left" w:pos="1080"/>
        </w:tabs>
        <w:autoSpaceDE w:val="0"/>
        <w:autoSpaceDN w:val="0"/>
        <w:adjustRightInd w:val="0"/>
        <w:spacing w:after="0" w:line="240" w:lineRule="auto"/>
        <w:ind w:firstLine="720"/>
        <w:jc w:val="both"/>
        <w:rPr>
          <w:rFonts w:ascii="Arial" w:hAnsi="Arial" w:cs="Arial"/>
          <w:sz w:val="24"/>
          <w:szCs w:val="24"/>
          <w:lang w:eastAsia="ar-SA"/>
        </w:rPr>
      </w:pPr>
      <w:r w:rsidRPr="000E54A3">
        <w:rPr>
          <w:rFonts w:ascii="Arial" w:hAnsi="Arial" w:cs="Arial"/>
          <w:sz w:val="24"/>
          <w:szCs w:val="24"/>
          <w:lang w:eastAsia="ar-SA"/>
        </w:rPr>
        <w:t>- указанное в заявлении муниципальное имущество не находятся в собственности муниципального образования город Зеленогорск Красноярского края;</w:t>
      </w:r>
    </w:p>
    <w:p w14:paraId="22C2F98A" w14:textId="77777777" w:rsidR="00064472" w:rsidRPr="000E54A3" w:rsidRDefault="00064472" w:rsidP="00064472">
      <w:pPr>
        <w:widowControl w:val="0"/>
        <w:tabs>
          <w:tab w:val="left" w:pos="1080"/>
        </w:tabs>
        <w:autoSpaceDE w:val="0"/>
        <w:autoSpaceDN w:val="0"/>
        <w:adjustRightInd w:val="0"/>
        <w:spacing w:after="0" w:line="240" w:lineRule="auto"/>
        <w:ind w:firstLine="720"/>
        <w:jc w:val="both"/>
        <w:rPr>
          <w:rFonts w:ascii="Arial" w:hAnsi="Arial" w:cs="Arial"/>
          <w:sz w:val="24"/>
          <w:szCs w:val="24"/>
          <w:lang w:eastAsia="ar-SA"/>
        </w:rPr>
      </w:pPr>
      <w:r w:rsidRPr="000E54A3">
        <w:rPr>
          <w:rFonts w:ascii="Arial" w:hAnsi="Arial" w:cs="Arial"/>
          <w:sz w:val="24"/>
          <w:szCs w:val="24"/>
          <w:lang w:eastAsia="ar-SA"/>
        </w:rPr>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14:paraId="2CEBEB4A" w14:textId="77777777" w:rsidR="00064472" w:rsidRPr="000E54A3" w:rsidRDefault="00064472" w:rsidP="00064472">
      <w:pPr>
        <w:widowControl w:val="0"/>
        <w:tabs>
          <w:tab w:val="left" w:pos="1080"/>
        </w:tabs>
        <w:autoSpaceDE w:val="0"/>
        <w:autoSpaceDN w:val="0"/>
        <w:adjustRightInd w:val="0"/>
        <w:spacing w:after="0" w:line="240" w:lineRule="auto"/>
        <w:ind w:firstLine="720"/>
        <w:jc w:val="both"/>
        <w:rPr>
          <w:rFonts w:ascii="Arial" w:hAnsi="Arial" w:cs="Arial"/>
          <w:sz w:val="24"/>
          <w:szCs w:val="24"/>
        </w:rPr>
      </w:pPr>
      <w:r w:rsidRPr="000E54A3">
        <w:rPr>
          <w:rFonts w:ascii="Arial" w:hAnsi="Arial" w:cs="Arial"/>
          <w:sz w:val="24"/>
          <w:szCs w:val="24"/>
          <w:lang w:eastAsia="ar-SA"/>
        </w:rPr>
        <w:t xml:space="preserve">4.9. Возврат документов осуществляется письмом КУМИ, в котором </w:t>
      </w:r>
      <w:r w:rsidRPr="000E54A3">
        <w:rPr>
          <w:rFonts w:ascii="Arial" w:hAnsi="Arial" w:cs="Arial"/>
          <w:sz w:val="24"/>
          <w:szCs w:val="24"/>
          <w:lang w:eastAsia="ar-SA"/>
        </w:rPr>
        <w:lastRenderedPageBreak/>
        <w:t>указываются причины возврата, а также указывается на возможность повторного обращения с заявлением после устранения замечаний.</w:t>
      </w:r>
    </w:p>
    <w:p w14:paraId="71AE4CA6" w14:textId="77777777" w:rsidR="00064472" w:rsidRPr="000E54A3" w:rsidRDefault="00064472" w:rsidP="000644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4.10. Решение об отказе в предоставлении муниципальной преференции принимается в следующих случаях:</w:t>
      </w:r>
    </w:p>
    <w:p w14:paraId="46BF632E" w14:textId="23AA87B9"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ar-SA"/>
        </w:rPr>
        <w:t>- заявителем не представлены документы, предусмотренные пунктами 4.3 - 4.5 настоящих условий и порядка,</w:t>
      </w:r>
      <w:r w:rsidRPr="000E54A3">
        <w:rPr>
          <w:rFonts w:ascii="Arial" w:eastAsia="Times New Roman" w:hAnsi="Arial" w:cs="Arial"/>
          <w:sz w:val="24"/>
          <w:szCs w:val="24"/>
          <w:lang w:eastAsia="ru-RU"/>
        </w:rPr>
        <w:t xml:space="preserve"> </w:t>
      </w:r>
      <w:r w:rsidRPr="000E54A3">
        <w:rPr>
          <w:rFonts w:ascii="Arial" w:eastAsia="Times New Roman" w:hAnsi="Arial" w:cs="Arial"/>
          <w:sz w:val="24"/>
          <w:szCs w:val="24"/>
          <w:lang w:eastAsia="ar-SA"/>
        </w:rPr>
        <w:t>за исключением документов, которые запрашиваются КУМИ в порядке межведомственного взаимодействия;</w:t>
      </w:r>
    </w:p>
    <w:p w14:paraId="374CC4B0"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заявитель не соответствует условиям, установленным разделом 2 настоящих условий и порядка;</w:t>
      </w:r>
    </w:p>
    <w:p w14:paraId="172259C6"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14:paraId="1BDABF7F"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14:paraId="31F13850"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заявитель относится к субъектам МСП, которым не может оказываться имущественная поддержка согласно пункту 3 статьи 14 Закона о субъектах МСП;</w:t>
      </w:r>
    </w:p>
    <w:p w14:paraId="0E0A325A"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0E54A3">
        <w:rPr>
          <w:rFonts w:ascii="Arial" w:eastAsia="Times New Roman" w:hAnsi="Arial" w:cs="Arial"/>
          <w:color w:val="000000"/>
          <w:sz w:val="24"/>
          <w:szCs w:val="24"/>
          <w:lang w:eastAsia="ru-RU"/>
        </w:rPr>
        <w:t>- отсутствует согласие предприятия, учреждения на заключение договора аренды муниципального имущества, находящегося в хозяйственном ведении предприятия или оперативном управлении учреждения;</w:t>
      </w:r>
    </w:p>
    <w:p w14:paraId="383A5FA4" w14:textId="77777777" w:rsidR="00064472" w:rsidRPr="000E54A3" w:rsidRDefault="00064472" w:rsidP="00064472">
      <w:pPr>
        <w:widowControl w:val="0"/>
        <w:autoSpaceDE w:val="0"/>
        <w:autoSpaceDN w:val="0"/>
        <w:spacing w:after="0" w:line="240" w:lineRule="auto"/>
        <w:ind w:firstLine="708"/>
        <w:jc w:val="both"/>
        <w:rPr>
          <w:rFonts w:ascii="Arial" w:hAnsi="Arial" w:cs="Arial"/>
          <w:sz w:val="24"/>
          <w:szCs w:val="24"/>
        </w:rPr>
      </w:pPr>
      <w:r w:rsidRPr="000E54A3">
        <w:rPr>
          <w:rFonts w:ascii="Arial" w:hAnsi="Arial" w:cs="Arial"/>
          <w:sz w:val="24"/>
          <w:szCs w:val="24"/>
        </w:rPr>
        <w:t xml:space="preserve">- </w:t>
      </w:r>
      <w:r w:rsidRPr="000E54A3">
        <w:rPr>
          <w:rFonts w:ascii="Arial" w:eastAsia="Times New Roman" w:hAnsi="Arial" w:cs="Arial"/>
          <w:sz w:val="24"/>
          <w:szCs w:val="24"/>
        </w:rPr>
        <w:t>у заявителя имеется задолженность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имущества (при заключении договора аренды на новый срок).</w:t>
      </w:r>
    </w:p>
    <w:p w14:paraId="3273F237"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4.11. Решение о предоставлении муниципальной преференции или об отказе в ее предоставлении оформляется распоряжением КУМИ не позднее 25 календарных дней со дня, следующего за днем регистрации заявления в КУМИ.</w:t>
      </w:r>
    </w:p>
    <w:p w14:paraId="25200771" w14:textId="77777777" w:rsidR="00064472" w:rsidRPr="000E54A3" w:rsidRDefault="00064472" w:rsidP="0006447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14:paraId="58CA3D43"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4.12. В случае принятия распоряжения КУМИ о предоставлении муниципальной преференции, предусмотренной пунктом 1.3 настоящих условий и 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14:paraId="619D0A8E" w14:textId="77777777" w:rsidR="00064472" w:rsidRPr="000E54A3" w:rsidRDefault="00064472" w:rsidP="00064472">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4.13. В случае принятия распоряжения КУМИ о предоставлении муниципальной преференции, предусмотренной пунктом 1.4 настоящих условий и порядка, заключение договора аренды земельного участка осуществляется в порядке, предусмотренном ЗК РФ.</w:t>
      </w:r>
    </w:p>
    <w:p w14:paraId="60AAD3E8" w14:textId="77777777" w:rsidR="00064472" w:rsidRPr="000E54A3" w:rsidRDefault="00064472" w:rsidP="00064472">
      <w:pPr>
        <w:widowControl w:val="0"/>
        <w:autoSpaceDE w:val="0"/>
        <w:autoSpaceDN w:val="0"/>
        <w:spacing w:after="0" w:line="240" w:lineRule="auto"/>
        <w:ind w:firstLine="708"/>
        <w:jc w:val="both"/>
        <w:rPr>
          <w:rFonts w:ascii="Arial" w:eastAsia="Times New Roman" w:hAnsi="Arial" w:cs="Arial"/>
          <w:sz w:val="24"/>
          <w:szCs w:val="24"/>
        </w:rPr>
      </w:pPr>
      <w:r w:rsidRPr="000E54A3">
        <w:rPr>
          <w:rFonts w:ascii="Arial" w:hAnsi="Arial" w:cs="Arial"/>
          <w:sz w:val="24"/>
          <w:szCs w:val="24"/>
        </w:rPr>
        <w:t xml:space="preserve">4.14. В случае принятия решения о предоставлении муниципальных преференций, предусмотренных пунктами 1.7, 1.8 настоящих условий и порядка, в 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0E54A3">
        <w:rPr>
          <w:rFonts w:ascii="Arial" w:eastAsia="Times New Roman" w:hAnsi="Arial" w:cs="Arial"/>
          <w:sz w:val="24"/>
          <w:szCs w:val="24"/>
        </w:rPr>
        <w:t xml:space="preserve">вручаются </w:t>
      </w:r>
      <w:r w:rsidRPr="000E54A3">
        <w:rPr>
          <w:rFonts w:ascii="Arial" w:hAnsi="Arial" w:cs="Arial"/>
          <w:sz w:val="24"/>
          <w:szCs w:val="24"/>
        </w:rPr>
        <w:t xml:space="preserve">заявителю </w:t>
      </w:r>
      <w:r w:rsidRPr="000E54A3">
        <w:rPr>
          <w:rFonts w:ascii="Arial" w:eastAsia="Times New Roman" w:hAnsi="Arial" w:cs="Arial"/>
          <w:sz w:val="24"/>
          <w:szCs w:val="24"/>
        </w:rPr>
        <w:t>лично под роспись либо направляются ему заказным письмом с уведомлением о вручении 2 экземпляра проекта договора аренды имущества казны на новый срок (при заключении договора аренды сроком до 1 года) или 3 экземпляра проекта договора аренды имущества казны на новый срок (при заключении договора аренды сроком более 1 года), подписанные руководителем КУМИ или уполномоченным им лицом, скрепленные печатью КУМИ, для их подписания заявителем.</w:t>
      </w:r>
    </w:p>
    <w:p w14:paraId="149061D2" w14:textId="77777777" w:rsidR="00064472" w:rsidRPr="000E54A3" w:rsidRDefault="00064472" w:rsidP="00064472">
      <w:pPr>
        <w:widowControl w:val="0"/>
        <w:autoSpaceDE w:val="0"/>
        <w:autoSpaceDN w:val="0"/>
        <w:spacing w:after="0" w:line="240" w:lineRule="auto"/>
        <w:ind w:firstLine="709"/>
        <w:jc w:val="both"/>
        <w:rPr>
          <w:rFonts w:ascii="Arial" w:eastAsia="Times New Roman" w:hAnsi="Arial" w:cs="Arial"/>
          <w:sz w:val="24"/>
          <w:szCs w:val="24"/>
        </w:rPr>
      </w:pPr>
      <w:r w:rsidRPr="000E54A3">
        <w:rPr>
          <w:rFonts w:ascii="Arial" w:eastAsia="Times New Roman" w:hAnsi="Arial" w:cs="Arial"/>
          <w:sz w:val="24"/>
          <w:szCs w:val="24"/>
        </w:rPr>
        <w:lastRenderedPageBreak/>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имущества казны.</w:t>
      </w:r>
    </w:p>
    <w:p w14:paraId="02057668" w14:textId="77777777" w:rsidR="00064472" w:rsidRPr="000E54A3" w:rsidRDefault="00064472" w:rsidP="00064472">
      <w:pPr>
        <w:widowControl w:val="0"/>
        <w:autoSpaceDE w:val="0"/>
        <w:autoSpaceDN w:val="0"/>
        <w:spacing w:after="0" w:line="240" w:lineRule="auto"/>
        <w:ind w:firstLine="709"/>
        <w:jc w:val="both"/>
        <w:rPr>
          <w:rFonts w:ascii="Arial" w:hAnsi="Arial" w:cs="Arial"/>
          <w:sz w:val="24"/>
          <w:szCs w:val="24"/>
        </w:rPr>
      </w:pPr>
      <w:r w:rsidRPr="000E54A3">
        <w:rPr>
          <w:rFonts w:ascii="Arial" w:hAnsi="Arial" w:cs="Arial"/>
          <w:sz w:val="24"/>
          <w:szCs w:val="24"/>
        </w:rPr>
        <w:t>4.15. В случае принятия решений о предоставлении муниципальных преференций, предусмотренных пунктами 1.7, 1.8 настоящих условий и порядка, в 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управление), заявитель обращается к доверительному управляющему с заявлением о заключении договора аренды муниципального имущества, переданного в доверительное управление, с приложением распоряжения КУМИ о предоставлении муниципальной преференции.</w:t>
      </w:r>
    </w:p>
    <w:p w14:paraId="269C2157" w14:textId="77777777" w:rsidR="00064472" w:rsidRPr="000E54A3" w:rsidRDefault="00064472" w:rsidP="00064472">
      <w:pPr>
        <w:widowControl w:val="0"/>
        <w:autoSpaceDE w:val="0"/>
        <w:autoSpaceDN w:val="0"/>
        <w:spacing w:after="0" w:line="240" w:lineRule="auto"/>
        <w:ind w:firstLine="709"/>
        <w:jc w:val="both"/>
        <w:rPr>
          <w:rFonts w:ascii="Arial" w:eastAsia="Times New Roman" w:hAnsi="Arial" w:cs="Arial"/>
          <w:sz w:val="24"/>
          <w:szCs w:val="24"/>
        </w:rPr>
      </w:pPr>
      <w:r w:rsidRPr="000E54A3">
        <w:rPr>
          <w:rFonts w:ascii="Arial" w:hAnsi="Arial" w:cs="Arial"/>
          <w:sz w:val="24"/>
          <w:szCs w:val="24"/>
        </w:rPr>
        <w:t xml:space="preserve">Доверительным управляющим в течение 20 рабочих дней со дня, следующего за днем регистрации вышеуказанного заявления, </w:t>
      </w:r>
      <w:r w:rsidRPr="000E54A3">
        <w:rPr>
          <w:rFonts w:ascii="Arial" w:eastAsia="Times New Roman" w:hAnsi="Arial" w:cs="Arial"/>
          <w:sz w:val="24"/>
          <w:szCs w:val="24"/>
        </w:rPr>
        <w:t>вручаются</w:t>
      </w:r>
      <w:r w:rsidRPr="000E54A3">
        <w:rPr>
          <w:rFonts w:ascii="Arial" w:hAnsi="Arial" w:cs="Arial"/>
          <w:sz w:val="24"/>
          <w:szCs w:val="24"/>
        </w:rPr>
        <w:t xml:space="preserve"> заявителю</w:t>
      </w:r>
      <w:r w:rsidRPr="000E54A3">
        <w:rPr>
          <w:rFonts w:ascii="Arial" w:eastAsia="Times New Roman" w:hAnsi="Arial" w:cs="Arial"/>
          <w:sz w:val="24"/>
          <w:szCs w:val="24"/>
        </w:rPr>
        <w:t xml:space="preserve"> лично под роспись либо направляются ему заказным письмом с уведомлением о вручении 2 экземпляра проекта договора аренды муниципального имущества, переданного в доверительное управление, на новый срок (при заключении договора аренды сроком до 1 года) или 3 экземпляра проекта договора аренды муниципального имущества, переданного в доверительное управление, на новый срок (при заключении договора аренды сроком более 1 года), подписанные доверительным управляющим, скрепленные печатью доверительного управляющего (при наличии), для их подписания заявителем.</w:t>
      </w:r>
    </w:p>
    <w:p w14:paraId="4EB7CADE" w14:textId="77777777" w:rsidR="00064472" w:rsidRPr="000E54A3" w:rsidRDefault="00064472" w:rsidP="00064472">
      <w:pPr>
        <w:widowControl w:val="0"/>
        <w:autoSpaceDE w:val="0"/>
        <w:autoSpaceDN w:val="0"/>
        <w:spacing w:after="0" w:line="240" w:lineRule="auto"/>
        <w:ind w:firstLine="709"/>
        <w:jc w:val="both"/>
        <w:rPr>
          <w:rFonts w:ascii="Arial" w:eastAsia="Times New Roman" w:hAnsi="Arial" w:cs="Arial"/>
          <w:sz w:val="24"/>
          <w:szCs w:val="24"/>
        </w:rPr>
      </w:pPr>
      <w:r w:rsidRPr="000E54A3">
        <w:rPr>
          <w:rFonts w:ascii="Arial" w:eastAsia="Times New Roman" w:hAnsi="Arial" w:cs="Arial"/>
          <w:sz w:val="24"/>
          <w:szCs w:val="24"/>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муниципального имущества, переданного в доверительное управление.</w:t>
      </w:r>
    </w:p>
    <w:p w14:paraId="7BEE8355" w14:textId="77777777" w:rsidR="00064472" w:rsidRPr="000E54A3" w:rsidRDefault="00064472" w:rsidP="00064472">
      <w:pPr>
        <w:widowControl w:val="0"/>
        <w:autoSpaceDE w:val="0"/>
        <w:autoSpaceDN w:val="0"/>
        <w:spacing w:after="0" w:line="240" w:lineRule="auto"/>
        <w:ind w:firstLine="709"/>
        <w:jc w:val="both"/>
        <w:rPr>
          <w:rFonts w:ascii="Arial" w:hAnsi="Arial" w:cs="Arial"/>
          <w:sz w:val="24"/>
          <w:szCs w:val="24"/>
        </w:rPr>
      </w:pPr>
      <w:r w:rsidRPr="000E54A3">
        <w:rPr>
          <w:rFonts w:ascii="Arial" w:hAnsi="Arial" w:cs="Arial"/>
          <w:sz w:val="24"/>
          <w:szCs w:val="24"/>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14:paraId="0831482C" w14:textId="77777777" w:rsidR="00064472" w:rsidRPr="000E54A3" w:rsidRDefault="00064472" w:rsidP="00064472">
      <w:pPr>
        <w:widowControl w:val="0"/>
        <w:autoSpaceDE w:val="0"/>
        <w:autoSpaceDN w:val="0"/>
        <w:spacing w:after="0" w:line="240" w:lineRule="auto"/>
        <w:ind w:firstLine="709"/>
        <w:jc w:val="both"/>
        <w:rPr>
          <w:rFonts w:ascii="Arial" w:eastAsia="Times New Roman" w:hAnsi="Arial" w:cs="Arial"/>
          <w:sz w:val="24"/>
          <w:szCs w:val="24"/>
        </w:rPr>
      </w:pPr>
      <w:r w:rsidRPr="000E54A3">
        <w:rPr>
          <w:rFonts w:ascii="Arial" w:hAnsi="Arial" w:cs="Arial"/>
          <w:sz w:val="24"/>
          <w:szCs w:val="24"/>
        </w:rPr>
        <w:t xml:space="preserve">Предприятием, учреждением в течение 20 рабочих дней со дня, следующего за днем регистрации вышеуказанного заявления на предприятии, в учреждении, заявителю </w:t>
      </w:r>
      <w:r w:rsidRPr="000E54A3">
        <w:rPr>
          <w:rFonts w:ascii="Arial" w:eastAsia="Times New Roman" w:hAnsi="Arial" w:cs="Arial"/>
          <w:sz w:val="24"/>
          <w:szCs w:val="24"/>
        </w:rPr>
        <w:t xml:space="preserve">вручаются лично под роспись либо направляются заказным письмом с уведомлением о вручении 2 экземпляра проекта договора аренды </w:t>
      </w:r>
      <w:r w:rsidRPr="000E54A3">
        <w:rPr>
          <w:rFonts w:ascii="Arial" w:hAnsi="Arial" w:cs="Arial"/>
          <w:sz w:val="24"/>
          <w:szCs w:val="24"/>
        </w:rPr>
        <w:t>муниципального имущества, находящегося в хозяйственном ведении предприятия или оперативном управлении учреждения</w:t>
      </w:r>
      <w:r w:rsidRPr="000E54A3">
        <w:rPr>
          <w:rFonts w:ascii="Arial" w:eastAsia="Times New Roman" w:hAnsi="Arial" w:cs="Arial"/>
          <w:sz w:val="24"/>
          <w:szCs w:val="24"/>
        </w:rPr>
        <w:t xml:space="preserve"> (при заключении договора аренды сроком до 1 года) или 3 экземпляра проекта договора аренды </w:t>
      </w:r>
      <w:r w:rsidRPr="000E54A3">
        <w:rPr>
          <w:rFonts w:ascii="Arial" w:hAnsi="Arial" w:cs="Arial"/>
          <w:sz w:val="24"/>
          <w:szCs w:val="24"/>
        </w:rPr>
        <w:t>муниципального имущества, находящегося в хозяйственном ведении предприятия или оперативном управлении учреждения</w:t>
      </w:r>
      <w:r w:rsidRPr="000E54A3">
        <w:rPr>
          <w:rFonts w:ascii="Arial" w:eastAsia="Times New Roman" w:hAnsi="Arial" w:cs="Arial"/>
          <w:sz w:val="24"/>
          <w:szCs w:val="24"/>
        </w:rPr>
        <w:t xml:space="preserve"> (при заключении договора аренды сроком более 1 года),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14:paraId="65AA6FDD" w14:textId="77777777" w:rsidR="00064472" w:rsidRPr="000E54A3" w:rsidRDefault="00064472" w:rsidP="00064472">
      <w:pPr>
        <w:widowControl w:val="0"/>
        <w:autoSpaceDE w:val="0"/>
        <w:autoSpaceDN w:val="0"/>
        <w:spacing w:after="0" w:line="240" w:lineRule="auto"/>
        <w:ind w:firstLine="709"/>
        <w:jc w:val="both"/>
        <w:rPr>
          <w:rFonts w:ascii="Arial" w:eastAsia="Times New Roman" w:hAnsi="Arial" w:cs="Arial"/>
          <w:sz w:val="24"/>
          <w:szCs w:val="24"/>
        </w:rPr>
      </w:pPr>
      <w:r w:rsidRPr="000E54A3">
        <w:rPr>
          <w:rFonts w:ascii="Arial" w:eastAsia="Times New Roman" w:hAnsi="Arial" w:cs="Arial"/>
          <w:sz w:val="24"/>
          <w:szCs w:val="24"/>
        </w:rPr>
        <w:t xml:space="preserve">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w:t>
      </w:r>
      <w:r w:rsidRPr="000E54A3">
        <w:rPr>
          <w:rFonts w:ascii="Arial" w:eastAsia="Times New Roman" w:hAnsi="Arial" w:cs="Arial"/>
          <w:sz w:val="24"/>
          <w:szCs w:val="24"/>
        </w:rPr>
        <w:lastRenderedPageBreak/>
        <w:t>договора аренды, заявитель считается отказавшимся от заключения договора аренды муниципального имущества, находящегося в хозяйственном ведении или оперативном управлении.</w:t>
      </w:r>
    </w:p>
    <w:p w14:paraId="56924DBF" w14:textId="77777777" w:rsidR="00064472" w:rsidRPr="000E54A3" w:rsidRDefault="00064472" w:rsidP="00064472">
      <w:pPr>
        <w:widowControl w:val="0"/>
        <w:autoSpaceDE w:val="0"/>
        <w:autoSpaceDN w:val="0"/>
        <w:spacing w:after="0" w:line="240" w:lineRule="auto"/>
        <w:ind w:firstLine="708"/>
        <w:jc w:val="both"/>
        <w:rPr>
          <w:rFonts w:ascii="Arial" w:eastAsia="Times New Roman" w:hAnsi="Arial" w:cs="Arial"/>
          <w:sz w:val="24"/>
          <w:szCs w:val="24"/>
        </w:rPr>
      </w:pPr>
      <w:r w:rsidRPr="000E54A3">
        <w:rPr>
          <w:rFonts w:ascii="Arial" w:eastAsia="Times New Roman" w:hAnsi="Arial" w:cs="Arial"/>
          <w:sz w:val="24"/>
          <w:szCs w:val="24"/>
        </w:rPr>
        <w:t>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управляющему, на предприятие, в учреждение, распоряжения Администрации ЗАТО г. Зеленогорск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Администрации ЗАТО г. Зеленогорск, и согласованного с Государственной корпорацией по атомной энергии «Росатом» совместно с Федеральной службой безопасности Российской Федерации.</w:t>
      </w:r>
    </w:p>
    <w:p w14:paraId="45BD77C5" w14:textId="77777777" w:rsidR="00064472" w:rsidRPr="000E54A3" w:rsidRDefault="00064472" w:rsidP="00064472">
      <w:pPr>
        <w:widowControl w:val="0"/>
        <w:autoSpaceDE w:val="0"/>
        <w:autoSpaceDN w:val="0"/>
        <w:spacing w:after="0" w:line="240" w:lineRule="auto"/>
        <w:ind w:firstLine="708"/>
        <w:jc w:val="both"/>
        <w:rPr>
          <w:rFonts w:ascii="Arial" w:eastAsia="Times New Roman" w:hAnsi="Arial" w:cs="Arial"/>
          <w:sz w:val="24"/>
          <w:szCs w:val="24"/>
        </w:rPr>
      </w:pPr>
      <w:r w:rsidRPr="000E54A3">
        <w:rPr>
          <w:rFonts w:ascii="Arial" w:eastAsia="Times New Roman" w:hAnsi="Arial" w:cs="Arial"/>
          <w:sz w:val="24"/>
          <w:szCs w:val="24"/>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14:paraId="10A8A32D" w14:textId="77777777" w:rsidR="00064472" w:rsidRPr="000E54A3" w:rsidRDefault="00064472" w:rsidP="00064472">
      <w:pPr>
        <w:widowControl w:val="0"/>
        <w:autoSpaceDE w:val="0"/>
        <w:autoSpaceDN w:val="0"/>
        <w:spacing w:after="0" w:line="240" w:lineRule="auto"/>
        <w:ind w:firstLine="708"/>
        <w:jc w:val="both"/>
        <w:rPr>
          <w:rFonts w:ascii="Arial" w:eastAsia="Times New Roman" w:hAnsi="Arial" w:cs="Arial"/>
          <w:sz w:val="24"/>
          <w:szCs w:val="24"/>
        </w:rPr>
      </w:pPr>
      <w:r w:rsidRPr="000E54A3">
        <w:rPr>
          <w:rFonts w:ascii="Arial" w:eastAsia="Times New Roman" w:hAnsi="Arial" w:cs="Arial"/>
          <w:sz w:val="24"/>
          <w:szCs w:val="24"/>
        </w:rPr>
        <w:t>4.19. В случае непредставления заявителем доверительному управляющему, на предприятие, в учреждение распоряжения о допуске и подписанных им экземпляров договора аренды муниципального имущества по истечении 60 календарных дней со дня, следующего за днем вручения или получения им 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14:paraId="3088AA53" w14:textId="77777777" w:rsidR="00064472" w:rsidRPr="000E54A3" w:rsidRDefault="00064472" w:rsidP="0006447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4.20. КУМИ:</w:t>
      </w:r>
    </w:p>
    <w:p w14:paraId="05FAF5BE" w14:textId="77777777" w:rsidR="00064472" w:rsidRPr="000E54A3" w:rsidRDefault="00064472" w:rsidP="0006447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ежегодно до 10 мая, в пределах срока предоставления муниципальных преференций, осуществляет проверку соблюдения субъектами МСП целевого использования предоставленного в аренду субъектам МСП муниципального имущества;</w:t>
      </w:r>
    </w:p>
    <w:p w14:paraId="07B2275C" w14:textId="77777777" w:rsidR="00064472" w:rsidRPr="000E54A3" w:rsidRDefault="00064472" w:rsidP="0006447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14:paraId="589CA3C6" w14:textId="77777777" w:rsidR="00064472" w:rsidRPr="000E54A3" w:rsidRDefault="00064472" w:rsidP="00064472">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в течение 25 календарных дней со дня расторжения договора с субъектом МСП о предоставлении муниципальной преференции КУМИ направляет информацию о расторжении в МКУ «Центр закупок, предпринимательства и обеспечения деятельности ОМС»;</w:t>
      </w:r>
    </w:p>
    <w:p w14:paraId="0C43DB58" w14:textId="1C6118BA" w:rsidR="00064472" w:rsidRDefault="00064472" w:rsidP="00064472">
      <w:pPr>
        <w:autoSpaceDE w:val="0"/>
        <w:autoSpaceDN w:val="0"/>
        <w:adjustRightInd w:val="0"/>
        <w:spacing w:after="0" w:line="240" w:lineRule="auto"/>
        <w:ind w:firstLine="540"/>
        <w:jc w:val="both"/>
        <w:rPr>
          <w:rFonts w:ascii="Arial" w:eastAsia="Times New Roman" w:hAnsi="Arial" w:cs="Arial"/>
          <w:sz w:val="24"/>
          <w:szCs w:val="24"/>
          <w:lang w:eastAsia="ru-RU"/>
        </w:rPr>
      </w:pPr>
      <w:r w:rsidRPr="000E54A3">
        <w:rPr>
          <w:rFonts w:ascii="Arial" w:eastAsia="Times New Roman" w:hAnsi="Arial" w:cs="Arial"/>
          <w:sz w:val="24"/>
          <w:szCs w:val="24"/>
          <w:lang w:eastAsia="ru-RU"/>
        </w:rPr>
        <w:t>- предоставляет сведения о получателях имущественной поддержки в </w:t>
      </w:r>
      <w:r w:rsidRPr="000E54A3">
        <w:rPr>
          <w:rFonts w:ascii="Arial" w:eastAsiaTheme="minorHAnsi" w:hAnsi="Arial" w:cs="Arial"/>
          <w:sz w:val="24"/>
          <w:szCs w:val="24"/>
        </w:rPr>
        <w:t xml:space="preserve">федеральный орган исполнительной власти, осуществляющий функции по контролю и надзору за соблюдением законодательства о налогах и сборах, в соответствии с </w:t>
      </w:r>
      <w:r w:rsidR="0020352A" w:rsidRPr="000E54A3">
        <w:rPr>
          <w:rFonts w:ascii="Arial" w:eastAsia="Times New Roman" w:hAnsi="Arial" w:cs="Arial"/>
          <w:sz w:val="24"/>
          <w:szCs w:val="24"/>
          <w:lang w:eastAsia="ru-RU"/>
        </w:rPr>
        <w:t>Законом о субъектах МСП.</w:t>
      </w:r>
    </w:p>
    <w:p w14:paraId="330027CB" w14:textId="77777777" w:rsidR="007206F7" w:rsidRDefault="007206F7" w:rsidP="00064472">
      <w:pPr>
        <w:autoSpaceDE w:val="0"/>
        <w:autoSpaceDN w:val="0"/>
        <w:adjustRightInd w:val="0"/>
        <w:spacing w:after="0" w:line="240" w:lineRule="auto"/>
        <w:ind w:firstLine="540"/>
        <w:jc w:val="both"/>
        <w:rPr>
          <w:rFonts w:ascii="Arial" w:eastAsia="Times New Roman" w:hAnsi="Arial" w:cs="Arial"/>
          <w:sz w:val="24"/>
          <w:szCs w:val="24"/>
          <w:lang w:eastAsia="ru-RU"/>
        </w:rPr>
      </w:pPr>
    </w:p>
    <w:p w14:paraId="280365F2" w14:textId="62743B28" w:rsidR="007206F7" w:rsidRDefault="007206F7" w:rsidP="007206F7">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Исполнитель акта в актуальной редакции:</w:t>
      </w:r>
    </w:p>
    <w:p w14:paraId="200E50F7" w14:textId="68352E33" w:rsidR="007206F7" w:rsidRPr="000E54A3" w:rsidRDefault="007206F7" w:rsidP="007206F7">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Чумара М.И, специалист 1 категории по развитию, поддержке малого и среднего предпринимательства МКУ «Центр закупок, предпринимательства и обеспечения деятельности ОМС», тел. (39169) 95-139.</w:t>
      </w:r>
      <w:bookmarkStart w:id="2" w:name="_GoBack"/>
      <w:bookmarkEnd w:id="2"/>
      <w:r>
        <w:rPr>
          <w:rFonts w:ascii="Arial" w:eastAsia="Times New Roman" w:hAnsi="Arial" w:cs="Arial"/>
          <w:sz w:val="24"/>
          <w:szCs w:val="24"/>
          <w:lang w:eastAsia="ru-RU"/>
        </w:rPr>
        <w:t xml:space="preserve"> </w:t>
      </w:r>
    </w:p>
    <w:sectPr w:rsidR="007206F7" w:rsidRPr="000E54A3" w:rsidSect="0006447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3D0F" w14:textId="77777777" w:rsidR="00F80C5B" w:rsidRDefault="00F80C5B">
      <w:pPr>
        <w:spacing w:after="0" w:line="240" w:lineRule="auto"/>
      </w:pPr>
      <w:r>
        <w:separator/>
      </w:r>
    </w:p>
  </w:endnote>
  <w:endnote w:type="continuationSeparator" w:id="0">
    <w:p w14:paraId="59491AB9" w14:textId="77777777" w:rsidR="00F80C5B" w:rsidRDefault="00F8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7089E" w14:textId="77777777" w:rsidR="00F80C5B" w:rsidRDefault="00F80C5B">
      <w:pPr>
        <w:spacing w:after="0" w:line="240" w:lineRule="auto"/>
      </w:pPr>
      <w:r>
        <w:separator/>
      </w:r>
    </w:p>
  </w:footnote>
  <w:footnote w:type="continuationSeparator" w:id="0">
    <w:p w14:paraId="665D7D98" w14:textId="77777777" w:rsidR="00F80C5B" w:rsidRDefault="00F80C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A98"/>
    <w:rsid w:val="00012D49"/>
    <w:rsid w:val="000232B2"/>
    <w:rsid w:val="00024C01"/>
    <w:rsid w:val="00044022"/>
    <w:rsid w:val="00046A67"/>
    <w:rsid w:val="000558B2"/>
    <w:rsid w:val="00061614"/>
    <w:rsid w:val="00064472"/>
    <w:rsid w:val="00065961"/>
    <w:rsid w:val="00085919"/>
    <w:rsid w:val="00086F35"/>
    <w:rsid w:val="00092F1C"/>
    <w:rsid w:val="0009310F"/>
    <w:rsid w:val="000B12BD"/>
    <w:rsid w:val="000B491E"/>
    <w:rsid w:val="000B5B00"/>
    <w:rsid w:val="000B67B0"/>
    <w:rsid w:val="000C17A0"/>
    <w:rsid w:val="000C6BDA"/>
    <w:rsid w:val="000E54A3"/>
    <w:rsid w:val="000E7CCF"/>
    <w:rsid w:val="00113EC9"/>
    <w:rsid w:val="00124DDE"/>
    <w:rsid w:val="00134EDE"/>
    <w:rsid w:val="00146442"/>
    <w:rsid w:val="001665F9"/>
    <w:rsid w:val="001710FE"/>
    <w:rsid w:val="00177258"/>
    <w:rsid w:val="00192AD9"/>
    <w:rsid w:val="001A33E4"/>
    <w:rsid w:val="001A4A6F"/>
    <w:rsid w:val="001C302A"/>
    <w:rsid w:val="001C49B0"/>
    <w:rsid w:val="001D2C13"/>
    <w:rsid w:val="001E139B"/>
    <w:rsid w:val="001E52B5"/>
    <w:rsid w:val="001E681B"/>
    <w:rsid w:val="001E6BED"/>
    <w:rsid w:val="0020352A"/>
    <w:rsid w:val="00210AD3"/>
    <w:rsid w:val="002131B8"/>
    <w:rsid w:val="0024215F"/>
    <w:rsid w:val="0024416C"/>
    <w:rsid w:val="00244616"/>
    <w:rsid w:val="00245623"/>
    <w:rsid w:val="00246BC6"/>
    <w:rsid w:val="00250473"/>
    <w:rsid w:val="00264F70"/>
    <w:rsid w:val="00272C3D"/>
    <w:rsid w:val="00275A61"/>
    <w:rsid w:val="0027770C"/>
    <w:rsid w:val="0028542B"/>
    <w:rsid w:val="00290A9B"/>
    <w:rsid w:val="00292DB4"/>
    <w:rsid w:val="002A0369"/>
    <w:rsid w:val="002A14D2"/>
    <w:rsid w:val="002B025E"/>
    <w:rsid w:val="002B0866"/>
    <w:rsid w:val="002B620B"/>
    <w:rsid w:val="002C2BE9"/>
    <w:rsid w:val="002C60FF"/>
    <w:rsid w:val="002C6BEE"/>
    <w:rsid w:val="002D0131"/>
    <w:rsid w:val="002D0ABA"/>
    <w:rsid w:val="002D2ACD"/>
    <w:rsid w:val="002D4B87"/>
    <w:rsid w:val="002E0691"/>
    <w:rsid w:val="002E25C8"/>
    <w:rsid w:val="002E3441"/>
    <w:rsid w:val="002E7509"/>
    <w:rsid w:val="002E77E8"/>
    <w:rsid w:val="002F17FE"/>
    <w:rsid w:val="002F64D4"/>
    <w:rsid w:val="003044C1"/>
    <w:rsid w:val="00307221"/>
    <w:rsid w:val="00311FB6"/>
    <w:rsid w:val="003137FF"/>
    <w:rsid w:val="00330957"/>
    <w:rsid w:val="00331B17"/>
    <w:rsid w:val="00334C74"/>
    <w:rsid w:val="00336B3B"/>
    <w:rsid w:val="00345224"/>
    <w:rsid w:val="00351D3D"/>
    <w:rsid w:val="00357B50"/>
    <w:rsid w:val="00361E5B"/>
    <w:rsid w:val="00365D32"/>
    <w:rsid w:val="003716E6"/>
    <w:rsid w:val="00372237"/>
    <w:rsid w:val="003847EB"/>
    <w:rsid w:val="0039680B"/>
    <w:rsid w:val="00396F83"/>
    <w:rsid w:val="003A6E04"/>
    <w:rsid w:val="003B0E82"/>
    <w:rsid w:val="003C231F"/>
    <w:rsid w:val="003E1F29"/>
    <w:rsid w:val="003E463C"/>
    <w:rsid w:val="003E52C1"/>
    <w:rsid w:val="003F387A"/>
    <w:rsid w:val="00410816"/>
    <w:rsid w:val="00414371"/>
    <w:rsid w:val="004170EB"/>
    <w:rsid w:val="00425447"/>
    <w:rsid w:val="004306D4"/>
    <w:rsid w:val="00453B8D"/>
    <w:rsid w:val="0045534B"/>
    <w:rsid w:val="004557E0"/>
    <w:rsid w:val="004644A0"/>
    <w:rsid w:val="0047066C"/>
    <w:rsid w:val="00472913"/>
    <w:rsid w:val="004759DE"/>
    <w:rsid w:val="00476A3E"/>
    <w:rsid w:val="0048511A"/>
    <w:rsid w:val="004B620A"/>
    <w:rsid w:val="004C0FD2"/>
    <w:rsid w:val="004C2FA2"/>
    <w:rsid w:val="004C3628"/>
    <w:rsid w:val="004C43FD"/>
    <w:rsid w:val="004D3347"/>
    <w:rsid w:val="004E2512"/>
    <w:rsid w:val="004E7E4E"/>
    <w:rsid w:val="004F1CB3"/>
    <w:rsid w:val="005017E9"/>
    <w:rsid w:val="005078EE"/>
    <w:rsid w:val="00521527"/>
    <w:rsid w:val="00530089"/>
    <w:rsid w:val="00534C53"/>
    <w:rsid w:val="0053679F"/>
    <w:rsid w:val="00536F03"/>
    <w:rsid w:val="00542D6C"/>
    <w:rsid w:val="00565E84"/>
    <w:rsid w:val="0056681E"/>
    <w:rsid w:val="00577710"/>
    <w:rsid w:val="00585398"/>
    <w:rsid w:val="00590A09"/>
    <w:rsid w:val="00593146"/>
    <w:rsid w:val="005A1CD3"/>
    <w:rsid w:val="005B010E"/>
    <w:rsid w:val="005D43D4"/>
    <w:rsid w:val="005E1E29"/>
    <w:rsid w:val="005E20A0"/>
    <w:rsid w:val="005E4A1F"/>
    <w:rsid w:val="005F3FFE"/>
    <w:rsid w:val="005F50FC"/>
    <w:rsid w:val="00617F1B"/>
    <w:rsid w:val="00623593"/>
    <w:rsid w:val="00632FD1"/>
    <w:rsid w:val="00641BEA"/>
    <w:rsid w:val="006506DB"/>
    <w:rsid w:val="00654E30"/>
    <w:rsid w:val="00663CB8"/>
    <w:rsid w:val="00672463"/>
    <w:rsid w:val="00680822"/>
    <w:rsid w:val="006828D1"/>
    <w:rsid w:val="00693345"/>
    <w:rsid w:val="006C1FA9"/>
    <w:rsid w:val="006C5286"/>
    <w:rsid w:val="006C59C9"/>
    <w:rsid w:val="006D1959"/>
    <w:rsid w:val="006D2827"/>
    <w:rsid w:val="006E0E16"/>
    <w:rsid w:val="006E4FB1"/>
    <w:rsid w:val="006E64A5"/>
    <w:rsid w:val="00710199"/>
    <w:rsid w:val="00717C0D"/>
    <w:rsid w:val="007206F7"/>
    <w:rsid w:val="00721D84"/>
    <w:rsid w:val="00724706"/>
    <w:rsid w:val="007335BD"/>
    <w:rsid w:val="00747312"/>
    <w:rsid w:val="00751709"/>
    <w:rsid w:val="007549F5"/>
    <w:rsid w:val="007637AD"/>
    <w:rsid w:val="0077531B"/>
    <w:rsid w:val="00776299"/>
    <w:rsid w:val="0078037C"/>
    <w:rsid w:val="007838A6"/>
    <w:rsid w:val="007876D8"/>
    <w:rsid w:val="00790823"/>
    <w:rsid w:val="007928E9"/>
    <w:rsid w:val="007A1F27"/>
    <w:rsid w:val="007A2FCD"/>
    <w:rsid w:val="007B2F17"/>
    <w:rsid w:val="007C0166"/>
    <w:rsid w:val="007C42C9"/>
    <w:rsid w:val="007E686D"/>
    <w:rsid w:val="007E7EBD"/>
    <w:rsid w:val="00803365"/>
    <w:rsid w:val="00806668"/>
    <w:rsid w:val="008069C3"/>
    <w:rsid w:val="008157FD"/>
    <w:rsid w:val="00815DD7"/>
    <w:rsid w:val="00825454"/>
    <w:rsid w:val="008336F4"/>
    <w:rsid w:val="00835071"/>
    <w:rsid w:val="0083650B"/>
    <w:rsid w:val="00851CC6"/>
    <w:rsid w:val="00853454"/>
    <w:rsid w:val="0085365E"/>
    <w:rsid w:val="0085536C"/>
    <w:rsid w:val="008671FC"/>
    <w:rsid w:val="008700AB"/>
    <w:rsid w:val="0087212F"/>
    <w:rsid w:val="008969CF"/>
    <w:rsid w:val="0089716A"/>
    <w:rsid w:val="008A02BE"/>
    <w:rsid w:val="008B56A5"/>
    <w:rsid w:val="008C1D88"/>
    <w:rsid w:val="008C55EB"/>
    <w:rsid w:val="008C5834"/>
    <w:rsid w:val="008E230B"/>
    <w:rsid w:val="008E4ABE"/>
    <w:rsid w:val="008E5789"/>
    <w:rsid w:val="008E70AA"/>
    <w:rsid w:val="008F190D"/>
    <w:rsid w:val="008F6FCC"/>
    <w:rsid w:val="00901C19"/>
    <w:rsid w:val="00932407"/>
    <w:rsid w:val="00935CD1"/>
    <w:rsid w:val="00941D81"/>
    <w:rsid w:val="009557E0"/>
    <w:rsid w:val="00961FFB"/>
    <w:rsid w:val="00995A7E"/>
    <w:rsid w:val="0099736F"/>
    <w:rsid w:val="009A0026"/>
    <w:rsid w:val="009A35AF"/>
    <w:rsid w:val="009C0008"/>
    <w:rsid w:val="009C0083"/>
    <w:rsid w:val="009C52B2"/>
    <w:rsid w:val="009C7A97"/>
    <w:rsid w:val="009D0340"/>
    <w:rsid w:val="009D1A94"/>
    <w:rsid w:val="009D35D5"/>
    <w:rsid w:val="009D67D4"/>
    <w:rsid w:val="009D6DC0"/>
    <w:rsid w:val="009E2429"/>
    <w:rsid w:val="009E65FE"/>
    <w:rsid w:val="009E791B"/>
    <w:rsid w:val="00A00326"/>
    <w:rsid w:val="00A07593"/>
    <w:rsid w:val="00A20BFD"/>
    <w:rsid w:val="00A2507D"/>
    <w:rsid w:val="00A26E4F"/>
    <w:rsid w:val="00A2798A"/>
    <w:rsid w:val="00A33763"/>
    <w:rsid w:val="00A37F0B"/>
    <w:rsid w:val="00A60EB0"/>
    <w:rsid w:val="00A64229"/>
    <w:rsid w:val="00A82907"/>
    <w:rsid w:val="00A94381"/>
    <w:rsid w:val="00AA4A4E"/>
    <w:rsid w:val="00AA4AD4"/>
    <w:rsid w:val="00AA74B5"/>
    <w:rsid w:val="00AA7E07"/>
    <w:rsid w:val="00AB1564"/>
    <w:rsid w:val="00AB1C92"/>
    <w:rsid w:val="00AB7AB5"/>
    <w:rsid w:val="00AC3E8D"/>
    <w:rsid w:val="00AC72A4"/>
    <w:rsid w:val="00AD6601"/>
    <w:rsid w:val="00AD6D33"/>
    <w:rsid w:val="00AE5A6F"/>
    <w:rsid w:val="00B07F1E"/>
    <w:rsid w:val="00B1091C"/>
    <w:rsid w:val="00B111C7"/>
    <w:rsid w:val="00B15C24"/>
    <w:rsid w:val="00B301CD"/>
    <w:rsid w:val="00B32716"/>
    <w:rsid w:val="00B35E12"/>
    <w:rsid w:val="00B50EF9"/>
    <w:rsid w:val="00B534F6"/>
    <w:rsid w:val="00B6285A"/>
    <w:rsid w:val="00B6657C"/>
    <w:rsid w:val="00B665F5"/>
    <w:rsid w:val="00B72EC6"/>
    <w:rsid w:val="00B814AE"/>
    <w:rsid w:val="00B84A43"/>
    <w:rsid w:val="00B961EF"/>
    <w:rsid w:val="00BB1846"/>
    <w:rsid w:val="00BB33DF"/>
    <w:rsid w:val="00BB4508"/>
    <w:rsid w:val="00BB7857"/>
    <w:rsid w:val="00BC5D8C"/>
    <w:rsid w:val="00BC717D"/>
    <w:rsid w:val="00BD0BB9"/>
    <w:rsid w:val="00BE06E8"/>
    <w:rsid w:val="00BE6D87"/>
    <w:rsid w:val="00BF2C49"/>
    <w:rsid w:val="00C0680A"/>
    <w:rsid w:val="00C16BC5"/>
    <w:rsid w:val="00C16F96"/>
    <w:rsid w:val="00C175B1"/>
    <w:rsid w:val="00C23C05"/>
    <w:rsid w:val="00C26C97"/>
    <w:rsid w:val="00C53972"/>
    <w:rsid w:val="00C77463"/>
    <w:rsid w:val="00C7776D"/>
    <w:rsid w:val="00C87F6E"/>
    <w:rsid w:val="00C919AB"/>
    <w:rsid w:val="00CA292F"/>
    <w:rsid w:val="00CC1621"/>
    <w:rsid w:val="00CC26DB"/>
    <w:rsid w:val="00CC4A19"/>
    <w:rsid w:val="00CE24FA"/>
    <w:rsid w:val="00CE2B69"/>
    <w:rsid w:val="00CF23F0"/>
    <w:rsid w:val="00CF4351"/>
    <w:rsid w:val="00CF661B"/>
    <w:rsid w:val="00D038B8"/>
    <w:rsid w:val="00D05B31"/>
    <w:rsid w:val="00D07A99"/>
    <w:rsid w:val="00D20828"/>
    <w:rsid w:val="00D23EEC"/>
    <w:rsid w:val="00D45BA2"/>
    <w:rsid w:val="00D47E46"/>
    <w:rsid w:val="00D53619"/>
    <w:rsid w:val="00D53E2A"/>
    <w:rsid w:val="00D56A5A"/>
    <w:rsid w:val="00D606D7"/>
    <w:rsid w:val="00DA14E5"/>
    <w:rsid w:val="00DC0FB9"/>
    <w:rsid w:val="00DC535E"/>
    <w:rsid w:val="00DD7056"/>
    <w:rsid w:val="00DF13FC"/>
    <w:rsid w:val="00E4055C"/>
    <w:rsid w:val="00E41AC0"/>
    <w:rsid w:val="00E47F26"/>
    <w:rsid w:val="00E52B04"/>
    <w:rsid w:val="00E530FC"/>
    <w:rsid w:val="00E53672"/>
    <w:rsid w:val="00E61A78"/>
    <w:rsid w:val="00E7170D"/>
    <w:rsid w:val="00E76035"/>
    <w:rsid w:val="00E764D7"/>
    <w:rsid w:val="00E811E8"/>
    <w:rsid w:val="00E86782"/>
    <w:rsid w:val="00EB23CC"/>
    <w:rsid w:val="00EB4D71"/>
    <w:rsid w:val="00EF0626"/>
    <w:rsid w:val="00F02E73"/>
    <w:rsid w:val="00F1228F"/>
    <w:rsid w:val="00F12B29"/>
    <w:rsid w:val="00F14CDE"/>
    <w:rsid w:val="00F32A14"/>
    <w:rsid w:val="00F3325A"/>
    <w:rsid w:val="00F649B6"/>
    <w:rsid w:val="00F71034"/>
    <w:rsid w:val="00F739EB"/>
    <w:rsid w:val="00F765CB"/>
    <w:rsid w:val="00F80C5B"/>
    <w:rsid w:val="00F850C6"/>
    <w:rsid w:val="00F94033"/>
    <w:rsid w:val="00FA4694"/>
    <w:rsid w:val="00FB7088"/>
    <w:rsid w:val="00FC4D2D"/>
    <w:rsid w:val="00FD4D83"/>
    <w:rsid w:val="00FF5ABE"/>
    <w:rsid w:val="00FF6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paragraph" w:styleId="af3">
    <w:name w:val="footnote text"/>
    <w:basedOn w:val="a"/>
    <w:link w:val="af4"/>
    <w:semiHidden/>
    <w:unhideWhenUsed/>
    <w:rsid w:val="00B961EF"/>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semiHidden/>
    <w:rsid w:val="00B961EF"/>
    <w:rPr>
      <w:rFonts w:eastAsia="Times New Roman"/>
      <w:sz w:val="20"/>
      <w:szCs w:val="20"/>
      <w:lang w:eastAsia="ru-RU"/>
    </w:rPr>
  </w:style>
  <w:style w:type="character" w:styleId="af5">
    <w:name w:val="footnote reference"/>
    <w:basedOn w:val="a0"/>
    <w:semiHidden/>
    <w:unhideWhenUsed/>
    <w:rsid w:val="00B961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809F790F252D4C7E4EF712F27FDE87E1E4CC96E3BBF886B99157EF24p4D3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995E137483821A7B04A605211A8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7B633A2A442A3DA5897528FD2AC55D80A95E5334D3821A7B04A605211A8M" TargetMode="External"/><Relationship Id="rId5" Type="http://schemas.openxmlformats.org/officeDocument/2006/relationships/webSettings" Target="webSettings.xml"/><Relationship Id="rId10" Type="http://schemas.openxmlformats.org/officeDocument/2006/relationships/hyperlink" Target="consultantplus://offline/ref=EC47B633A2A442A3DA5897528FD2AC55D80A95E5334E3821A7B04A60521842A7A3C051AB1FA3M" TargetMode="External"/><Relationship Id="rId4" Type="http://schemas.openxmlformats.org/officeDocument/2006/relationships/settings" Target="settings.xml"/><Relationship Id="rId9" Type="http://schemas.openxmlformats.org/officeDocument/2006/relationships/hyperlink" Target="consultantplus://offline/ref=EC47B633A2A442A3DA5897528FD2AC55D80B95EB304C3821A7B04A605211A8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8BC6-1215-4EE2-B912-8AC7231D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6960</Words>
  <Characters>39677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3</cp:revision>
  <cp:lastPrinted>2022-12-20T04:45:00Z</cp:lastPrinted>
  <dcterms:created xsi:type="dcterms:W3CDTF">2025-06-06T07:38:00Z</dcterms:created>
  <dcterms:modified xsi:type="dcterms:W3CDTF">2025-06-06T07:41:00Z</dcterms:modified>
</cp:coreProperties>
</file>