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64" w:type="dxa"/>
        <w:jc w:val="center"/>
        <w:tblLayout w:type="fixed"/>
        <w:tblLook w:val="01E0" w:firstRow="1" w:lastRow="1" w:firstColumn="1" w:lastColumn="1" w:noHBand="0" w:noVBand="0"/>
      </w:tblPr>
      <w:tblGrid>
        <w:gridCol w:w="2030"/>
        <w:gridCol w:w="4932"/>
        <w:gridCol w:w="410"/>
        <w:gridCol w:w="1892"/>
      </w:tblGrid>
      <w:tr w:rsidR="00B9658B" w:rsidRPr="00010485" w14:paraId="0D034AB4" w14:textId="77777777" w:rsidTr="00CD0DC6">
        <w:trPr>
          <w:trHeight w:val="2921"/>
          <w:jc w:val="center"/>
        </w:trPr>
        <w:tc>
          <w:tcPr>
            <w:tcW w:w="9264" w:type="dxa"/>
            <w:gridSpan w:val="4"/>
          </w:tcPr>
          <w:p w14:paraId="02FC5759" w14:textId="77777777" w:rsidR="00B9658B" w:rsidRPr="00010485" w:rsidRDefault="00B9658B" w:rsidP="00CD0DC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6"/>
              <w:jc w:val="center"/>
              <w:rPr>
                <w:rFonts w:eastAsia="Times New Roman"/>
              </w:rPr>
            </w:pPr>
            <w:r w:rsidRPr="00010485">
              <w:rPr>
                <w:noProof/>
                <w:sz w:val="20"/>
                <w:szCs w:val="20"/>
              </w:rPr>
              <w:drawing>
                <wp:inline distT="0" distB="0" distL="0" distR="0" wp14:anchorId="30B5ED66" wp14:editId="4E613DFE">
                  <wp:extent cx="755015" cy="956310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015" cy="956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AF9872" w14:textId="77777777" w:rsidR="00B9658B" w:rsidRPr="00010485" w:rsidRDefault="00B9658B" w:rsidP="00B9658B">
            <w:pPr>
              <w:widowControl w:val="0"/>
              <w:autoSpaceDE w:val="0"/>
              <w:autoSpaceDN w:val="0"/>
              <w:adjustRightInd w:val="0"/>
              <w:ind w:left="1824" w:right="1680"/>
              <w:jc w:val="center"/>
            </w:pPr>
          </w:p>
          <w:p w14:paraId="5C782036" w14:textId="77777777" w:rsidR="00B9658B" w:rsidRPr="00010485" w:rsidRDefault="00B9658B" w:rsidP="00B965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 w:rsidRPr="00010485">
              <w:rPr>
                <w:b/>
                <w:sz w:val="32"/>
                <w:szCs w:val="32"/>
              </w:rPr>
              <w:t>АДМИНИСТРАЦИЯ</w:t>
            </w:r>
          </w:p>
          <w:p w14:paraId="07789D73" w14:textId="77777777" w:rsidR="00B9658B" w:rsidRPr="00010485" w:rsidRDefault="00B9658B" w:rsidP="00B965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010485">
              <w:rPr>
                <w:b/>
                <w:szCs w:val="20"/>
              </w:rPr>
              <w:t xml:space="preserve">ЗАКРЫТОГО АДМИНИСТРАТИВНО – </w:t>
            </w:r>
          </w:p>
          <w:p w14:paraId="393CF27C" w14:textId="77777777" w:rsidR="00B9658B" w:rsidRPr="00010485" w:rsidRDefault="00B9658B" w:rsidP="00B965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010485">
              <w:rPr>
                <w:b/>
                <w:szCs w:val="20"/>
              </w:rPr>
              <w:t xml:space="preserve">ТЕРРИТОРИАЛЬНОГО ОБРАЗОВАНИЯ </w:t>
            </w:r>
          </w:p>
          <w:p w14:paraId="722F513E" w14:textId="01F2C5D8" w:rsidR="00B9658B" w:rsidRPr="00010485" w:rsidRDefault="00B9658B" w:rsidP="00B965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010485">
              <w:rPr>
                <w:b/>
                <w:szCs w:val="28"/>
              </w:rPr>
              <w:t xml:space="preserve"> ГОРОД ЗЕЛЕНОГОРСК </w:t>
            </w:r>
          </w:p>
          <w:p w14:paraId="1C4C9B55" w14:textId="77777777" w:rsidR="00B9658B" w:rsidRPr="00010485" w:rsidRDefault="00B9658B" w:rsidP="00B9658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pacing w:val="-6"/>
                <w:w w:val="104"/>
                <w:szCs w:val="28"/>
              </w:rPr>
            </w:pPr>
            <w:r w:rsidRPr="00010485">
              <w:rPr>
                <w:b/>
                <w:szCs w:val="28"/>
              </w:rPr>
              <w:t>КРАСНОЯРСКОГО КРАЯ</w:t>
            </w:r>
          </w:p>
          <w:p w14:paraId="253C5B5B" w14:textId="77777777" w:rsidR="00B9658B" w:rsidRPr="00010485" w:rsidRDefault="00B9658B" w:rsidP="00B9658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17896563" w14:textId="77777777" w:rsidR="00B9658B" w:rsidRPr="00010485" w:rsidRDefault="00B9658B" w:rsidP="00B9658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10485"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B9658B" w:rsidRPr="00655422" w14:paraId="10C0C252" w14:textId="77777777" w:rsidTr="002B1F72">
        <w:trPr>
          <w:trHeight w:val="673"/>
          <w:jc w:val="center"/>
        </w:trPr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283AFDE" w14:textId="77777777" w:rsidR="00B9658B" w:rsidRPr="00010485" w:rsidRDefault="00B9658B" w:rsidP="006972F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noProof/>
                <w:sz w:val="28"/>
                <w:szCs w:val="28"/>
                <w:highlight w:val="lightGray"/>
              </w:rPr>
            </w:pPr>
          </w:p>
          <w:p w14:paraId="5616F824" w14:textId="5B63575B" w:rsidR="000579F2" w:rsidRPr="00010485" w:rsidRDefault="000579F2" w:rsidP="006972F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noProof/>
                <w:sz w:val="28"/>
                <w:szCs w:val="28"/>
                <w:highlight w:val="lightGray"/>
              </w:rPr>
            </w:pPr>
          </w:p>
          <w:p w14:paraId="525596A8" w14:textId="0EA87F81" w:rsidR="000579F2" w:rsidRPr="00010485" w:rsidRDefault="00655422" w:rsidP="0065542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noProof/>
                <w:sz w:val="28"/>
                <w:szCs w:val="28"/>
                <w:highlight w:val="lightGray"/>
              </w:rPr>
            </w:pPr>
            <w:r w:rsidRPr="00B90C2A">
              <w:rPr>
                <w:rFonts w:eastAsia="Times New Roman"/>
                <w:noProof/>
                <w:sz w:val="28"/>
                <w:szCs w:val="28"/>
              </w:rPr>
              <w:t>13.03.2025</w:t>
            </w:r>
          </w:p>
        </w:tc>
        <w:tc>
          <w:tcPr>
            <w:tcW w:w="4932" w:type="dxa"/>
            <w:vAlign w:val="bottom"/>
            <w:hideMark/>
          </w:tcPr>
          <w:p w14:paraId="38819EDF" w14:textId="77777777" w:rsidR="00B9658B" w:rsidRPr="00010485" w:rsidRDefault="00B9658B" w:rsidP="00B9658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noProof/>
                <w:sz w:val="28"/>
                <w:szCs w:val="28"/>
              </w:rPr>
            </w:pPr>
            <w:r w:rsidRPr="00010485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10" w:type="dxa"/>
            <w:vAlign w:val="bottom"/>
          </w:tcPr>
          <w:p w14:paraId="5FB8A3CE" w14:textId="77777777" w:rsidR="00B9658B" w:rsidRPr="008C28F1" w:rsidRDefault="00B9658B" w:rsidP="00B9658B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710B06" w14:textId="5763DEE1" w:rsidR="00B9658B" w:rsidRPr="00655422" w:rsidRDefault="00B060EA" w:rsidP="00E07AF7">
            <w:pPr>
              <w:rPr>
                <w:rFonts w:eastAsia="Times New Roman"/>
                <w:sz w:val="28"/>
                <w:szCs w:val="28"/>
              </w:rPr>
            </w:pPr>
            <w:r w:rsidRPr="00655422">
              <w:rPr>
                <w:rFonts w:eastAsia="Times New Roman"/>
                <w:sz w:val="28"/>
                <w:szCs w:val="28"/>
              </w:rPr>
              <w:t xml:space="preserve">№ </w:t>
            </w:r>
            <w:r w:rsidR="00655422" w:rsidRPr="00655422">
              <w:rPr>
                <w:rFonts w:eastAsia="Times New Roman"/>
                <w:sz w:val="28"/>
                <w:szCs w:val="28"/>
              </w:rPr>
              <w:t>56-п</w:t>
            </w:r>
          </w:p>
        </w:tc>
      </w:tr>
    </w:tbl>
    <w:p w14:paraId="3D500E15" w14:textId="324DE795" w:rsidR="000579F2" w:rsidRPr="00010485" w:rsidRDefault="000579F2" w:rsidP="00B9658B">
      <w:pPr>
        <w:jc w:val="both"/>
        <w:rPr>
          <w:sz w:val="28"/>
          <w:szCs w:val="28"/>
          <w:highlight w:val="lightGray"/>
        </w:rPr>
      </w:pPr>
    </w:p>
    <w:p w14:paraId="7098C76F" w14:textId="77777777" w:rsidR="00281A65" w:rsidRDefault="00B9658B" w:rsidP="00EB3E3B">
      <w:pPr>
        <w:tabs>
          <w:tab w:val="left" w:pos="5387"/>
        </w:tabs>
        <w:ind w:right="4960"/>
        <w:rPr>
          <w:sz w:val="26"/>
          <w:szCs w:val="26"/>
        </w:rPr>
      </w:pPr>
      <w:r w:rsidRPr="009F5F6B">
        <w:rPr>
          <w:sz w:val="26"/>
          <w:szCs w:val="26"/>
        </w:rPr>
        <w:t xml:space="preserve">О внесении изменений в </w:t>
      </w:r>
      <w:r w:rsidR="001137C2" w:rsidRPr="009F5F6B">
        <w:rPr>
          <w:sz w:val="26"/>
          <w:szCs w:val="26"/>
        </w:rPr>
        <w:t xml:space="preserve">муниципальную программу «Капитальное строительство и капитальный ремонт в городе Зеленогорске», утвержденную </w:t>
      </w:r>
      <w:r w:rsidR="00EB3E3B" w:rsidRPr="009F5F6B">
        <w:rPr>
          <w:sz w:val="26"/>
          <w:szCs w:val="26"/>
        </w:rPr>
        <w:t>постановление</w:t>
      </w:r>
      <w:r w:rsidR="001137C2" w:rsidRPr="009F5F6B">
        <w:rPr>
          <w:sz w:val="26"/>
          <w:szCs w:val="26"/>
        </w:rPr>
        <w:t>м</w:t>
      </w:r>
      <w:r w:rsidR="00EB3E3B" w:rsidRPr="009F5F6B">
        <w:rPr>
          <w:sz w:val="26"/>
          <w:szCs w:val="26"/>
        </w:rPr>
        <w:t xml:space="preserve"> Администрации ЗАТО г. Зеленогорска от 13.12.2021 </w:t>
      </w:r>
    </w:p>
    <w:p w14:paraId="5C066BFD" w14:textId="359D5A2A" w:rsidR="00B9658B" w:rsidRPr="009F5F6B" w:rsidRDefault="00EB3E3B" w:rsidP="00EB3E3B">
      <w:pPr>
        <w:tabs>
          <w:tab w:val="left" w:pos="5387"/>
        </w:tabs>
        <w:ind w:right="4960"/>
        <w:rPr>
          <w:sz w:val="26"/>
          <w:szCs w:val="26"/>
        </w:rPr>
      </w:pPr>
      <w:r w:rsidRPr="009F5F6B">
        <w:rPr>
          <w:sz w:val="26"/>
          <w:szCs w:val="26"/>
        </w:rPr>
        <w:t xml:space="preserve">№ 197-п </w:t>
      </w:r>
    </w:p>
    <w:p w14:paraId="7D69A79E" w14:textId="77777777" w:rsidR="00B9658B" w:rsidRPr="009F5F6B" w:rsidRDefault="00B9658B" w:rsidP="00B9658B">
      <w:pPr>
        <w:jc w:val="both"/>
        <w:rPr>
          <w:sz w:val="26"/>
          <w:szCs w:val="26"/>
          <w:highlight w:val="lightGray"/>
        </w:rPr>
      </w:pPr>
    </w:p>
    <w:p w14:paraId="59504904" w14:textId="48A627E9" w:rsidR="00B9658B" w:rsidRPr="009F5F6B" w:rsidRDefault="00700F60" w:rsidP="003F05DC">
      <w:pPr>
        <w:tabs>
          <w:tab w:val="left" w:pos="709"/>
        </w:tabs>
        <w:jc w:val="both"/>
        <w:rPr>
          <w:sz w:val="26"/>
          <w:szCs w:val="26"/>
        </w:rPr>
      </w:pPr>
      <w:r w:rsidRPr="009F5F6B">
        <w:rPr>
          <w:sz w:val="26"/>
          <w:szCs w:val="26"/>
        </w:rPr>
        <w:tab/>
        <w:t xml:space="preserve">В связи с уточнением объема бюджетных ассигнований, предусмотренных на финансирование муниципальной программы </w:t>
      </w:r>
      <w:r w:rsidR="00743C30" w:rsidRPr="009F5F6B">
        <w:rPr>
          <w:sz w:val="26"/>
          <w:szCs w:val="26"/>
        </w:rPr>
        <w:t>«</w:t>
      </w:r>
      <w:r w:rsidR="00CD0DC6" w:rsidRPr="009F5F6B">
        <w:rPr>
          <w:sz w:val="26"/>
          <w:szCs w:val="26"/>
        </w:rPr>
        <w:t>Капитальное строительство и капитальный ремонт в городе Зеленогорске</w:t>
      </w:r>
      <w:r w:rsidR="00743C30" w:rsidRPr="009F5F6B">
        <w:rPr>
          <w:sz w:val="26"/>
          <w:szCs w:val="26"/>
        </w:rPr>
        <w:t>»</w:t>
      </w:r>
      <w:r w:rsidRPr="009F5F6B">
        <w:rPr>
          <w:sz w:val="26"/>
          <w:szCs w:val="26"/>
        </w:rPr>
        <w:t xml:space="preserve">, утвержденной постановлением Администрации ЗАТО г. Зеленогорска от </w:t>
      </w:r>
      <w:r w:rsidR="002B1F72" w:rsidRPr="009F5F6B">
        <w:rPr>
          <w:sz w:val="26"/>
          <w:szCs w:val="26"/>
        </w:rPr>
        <w:t>13.12.2021 № 197-п</w:t>
      </w:r>
      <w:r w:rsidRPr="009F5F6B">
        <w:rPr>
          <w:sz w:val="26"/>
          <w:szCs w:val="26"/>
        </w:rPr>
        <w:t xml:space="preserve">, </w:t>
      </w:r>
      <w:r w:rsidR="00507854" w:rsidRPr="009F5F6B">
        <w:rPr>
          <w:sz w:val="26"/>
          <w:szCs w:val="26"/>
        </w:rPr>
        <w:t xml:space="preserve">в соответствии со статьей 179 Бюджетного кодекса Российской Федерации, </w:t>
      </w:r>
      <w:r w:rsidR="00B9658B" w:rsidRPr="009F5F6B">
        <w:rPr>
          <w:sz w:val="26"/>
          <w:szCs w:val="26"/>
          <w:lang w:eastAsia="ar-SA"/>
        </w:rPr>
        <w:t>Порядк</w:t>
      </w:r>
      <w:r w:rsidR="00507854" w:rsidRPr="009F5F6B">
        <w:rPr>
          <w:sz w:val="26"/>
          <w:szCs w:val="26"/>
          <w:lang w:eastAsia="ar-SA"/>
        </w:rPr>
        <w:t>ом</w:t>
      </w:r>
      <w:r w:rsidR="00B9658B" w:rsidRPr="009F5F6B">
        <w:rPr>
          <w:sz w:val="26"/>
          <w:szCs w:val="26"/>
          <w:lang w:eastAsia="ar-SA"/>
        </w:rPr>
        <w:t xml:space="preserve"> формирования и реализации муниципальных программ, утвержденн</w:t>
      </w:r>
      <w:r w:rsidR="00507854" w:rsidRPr="009F5F6B">
        <w:rPr>
          <w:sz w:val="26"/>
          <w:szCs w:val="26"/>
          <w:lang w:eastAsia="ar-SA"/>
        </w:rPr>
        <w:t>ым</w:t>
      </w:r>
      <w:r w:rsidR="00B9658B" w:rsidRPr="009F5F6B">
        <w:rPr>
          <w:sz w:val="26"/>
          <w:szCs w:val="26"/>
          <w:lang w:eastAsia="ar-SA"/>
        </w:rPr>
        <w:t xml:space="preserve"> постановлением Администрации ЗАТО г. Зеленогорска от 06.11.2015 № 275-п,</w:t>
      </w:r>
      <w:r w:rsidR="00B9658B" w:rsidRPr="009F5F6B">
        <w:rPr>
          <w:rFonts w:eastAsia="Times New Roman" w:cs="Arial"/>
          <w:sz w:val="26"/>
          <w:szCs w:val="26"/>
        </w:rPr>
        <w:t xml:space="preserve"> руководствуясь Уставом города Зеленогорска</w:t>
      </w:r>
      <w:r w:rsidR="00AA7802" w:rsidRPr="009F5F6B">
        <w:rPr>
          <w:rFonts w:eastAsia="Times New Roman" w:cs="Arial"/>
          <w:sz w:val="26"/>
          <w:szCs w:val="26"/>
        </w:rPr>
        <w:t xml:space="preserve"> Красноярского края</w:t>
      </w:r>
      <w:r w:rsidR="00B9658B" w:rsidRPr="009F5F6B">
        <w:rPr>
          <w:rFonts w:eastAsia="Times New Roman" w:cs="Arial"/>
          <w:sz w:val="26"/>
          <w:szCs w:val="26"/>
        </w:rPr>
        <w:t>,</w:t>
      </w:r>
    </w:p>
    <w:p w14:paraId="780DF897" w14:textId="77777777" w:rsidR="00B9658B" w:rsidRPr="009F5F6B" w:rsidRDefault="00B9658B" w:rsidP="00B9658B">
      <w:pPr>
        <w:ind w:firstLine="567"/>
        <w:jc w:val="both"/>
        <w:rPr>
          <w:sz w:val="26"/>
          <w:szCs w:val="26"/>
          <w:highlight w:val="lightGray"/>
        </w:rPr>
      </w:pPr>
    </w:p>
    <w:p w14:paraId="4B06A666" w14:textId="77777777" w:rsidR="00B9658B" w:rsidRPr="009F5F6B" w:rsidRDefault="00B9658B" w:rsidP="00B9658B">
      <w:pPr>
        <w:jc w:val="both"/>
        <w:rPr>
          <w:sz w:val="26"/>
          <w:szCs w:val="26"/>
        </w:rPr>
      </w:pPr>
      <w:r w:rsidRPr="009F5F6B">
        <w:rPr>
          <w:sz w:val="26"/>
          <w:szCs w:val="26"/>
        </w:rPr>
        <w:t>ПОСТАНОВЛЯЮ:</w:t>
      </w:r>
    </w:p>
    <w:p w14:paraId="592A8679" w14:textId="77777777" w:rsidR="00B9658B" w:rsidRPr="009F5F6B" w:rsidRDefault="00B9658B" w:rsidP="00B9658B">
      <w:pPr>
        <w:ind w:firstLine="567"/>
        <w:jc w:val="both"/>
        <w:rPr>
          <w:sz w:val="26"/>
          <w:szCs w:val="26"/>
        </w:rPr>
      </w:pPr>
    </w:p>
    <w:p w14:paraId="7E60E369" w14:textId="38AD2CD3" w:rsidR="00EB3E3B" w:rsidRPr="009F5F6B" w:rsidRDefault="00EB3E3B" w:rsidP="00EB3E3B">
      <w:pPr>
        <w:ind w:firstLine="709"/>
        <w:jc w:val="both"/>
        <w:rPr>
          <w:color w:val="000000" w:themeColor="text1"/>
          <w:sz w:val="26"/>
          <w:szCs w:val="26"/>
        </w:rPr>
      </w:pPr>
      <w:r w:rsidRPr="009F5F6B">
        <w:rPr>
          <w:color w:val="000000" w:themeColor="text1"/>
          <w:sz w:val="26"/>
          <w:szCs w:val="26"/>
        </w:rPr>
        <w:t xml:space="preserve">1. Внести в </w:t>
      </w:r>
      <w:r w:rsidR="001137C2" w:rsidRPr="009F5F6B">
        <w:rPr>
          <w:color w:val="000000" w:themeColor="text1"/>
          <w:sz w:val="26"/>
          <w:szCs w:val="26"/>
        </w:rPr>
        <w:t xml:space="preserve">муниципальную программу «Капитальное строительство и капитальный ремонт в городе Зеленогорске», утвержденную </w:t>
      </w:r>
      <w:r w:rsidRPr="009F5F6B">
        <w:rPr>
          <w:color w:val="000000" w:themeColor="text1"/>
          <w:sz w:val="26"/>
          <w:szCs w:val="26"/>
        </w:rPr>
        <w:t>постановление</w:t>
      </w:r>
      <w:r w:rsidR="001137C2" w:rsidRPr="009F5F6B">
        <w:rPr>
          <w:color w:val="000000" w:themeColor="text1"/>
          <w:sz w:val="26"/>
          <w:szCs w:val="26"/>
        </w:rPr>
        <w:t>м</w:t>
      </w:r>
      <w:r w:rsidRPr="009F5F6B">
        <w:rPr>
          <w:color w:val="000000" w:themeColor="text1"/>
          <w:sz w:val="26"/>
          <w:szCs w:val="26"/>
        </w:rPr>
        <w:t xml:space="preserve"> Администрации ЗАТО г. Зеленогорска от 13.12.2021 № 197-п</w:t>
      </w:r>
      <w:r w:rsidR="001137C2" w:rsidRPr="009F5F6B">
        <w:rPr>
          <w:color w:val="000000" w:themeColor="text1"/>
          <w:sz w:val="26"/>
          <w:szCs w:val="26"/>
        </w:rPr>
        <w:t xml:space="preserve">, </w:t>
      </w:r>
      <w:r w:rsidRPr="009F5F6B">
        <w:rPr>
          <w:color w:val="000000" w:themeColor="text1"/>
          <w:sz w:val="26"/>
          <w:szCs w:val="26"/>
        </w:rPr>
        <w:t>следующие изменения:</w:t>
      </w:r>
    </w:p>
    <w:p w14:paraId="5CA93ACD" w14:textId="77777777" w:rsidR="00366E5C" w:rsidRPr="009F5F6B" w:rsidRDefault="00EB3E3B" w:rsidP="00440BE0">
      <w:pPr>
        <w:tabs>
          <w:tab w:val="left" w:pos="851"/>
        </w:tabs>
        <w:ind w:firstLine="709"/>
        <w:jc w:val="both"/>
        <w:rPr>
          <w:color w:val="000000" w:themeColor="text1"/>
          <w:sz w:val="26"/>
          <w:szCs w:val="26"/>
        </w:rPr>
      </w:pPr>
      <w:r w:rsidRPr="009F5F6B">
        <w:rPr>
          <w:color w:val="000000" w:themeColor="text1"/>
          <w:sz w:val="26"/>
          <w:szCs w:val="26"/>
        </w:rPr>
        <w:t xml:space="preserve">1.1. </w:t>
      </w:r>
      <w:r w:rsidR="00366E5C" w:rsidRPr="009F5F6B">
        <w:rPr>
          <w:color w:val="000000" w:themeColor="text1"/>
          <w:sz w:val="26"/>
          <w:szCs w:val="26"/>
        </w:rPr>
        <w:t>В Паспорте муниципальной программы:</w:t>
      </w:r>
    </w:p>
    <w:p w14:paraId="47B0B4AC" w14:textId="0E978E54" w:rsidR="00EB3E3B" w:rsidRPr="009F5F6B" w:rsidRDefault="00366E5C" w:rsidP="00440BE0">
      <w:pPr>
        <w:tabs>
          <w:tab w:val="left" w:pos="851"/>
        </w:tabs>
        <w:ind w:firstLine="709"/>
        <w:jc w:val="both"/>
        <w:rPr>
          <w:color w:val="000000" w:themeColor="text1"/>
          <w:sz w:val="26"/>
          <w:szCs w:val="26"/>
        </w:rPr>
      </w:pPr>
      <w:r w:rsidRPr="009F5F6B">
        <w:rPr>
          <w:color w:val="000000" w:themeColor="text1"/>
          <w:sz w:val="26"/>
          <w:szCs w:val="26"/>
        </w:rPr>
        <w:t xml:space="preserve">- </w:t>
      </w:r>
      <w:r w:rsidR="00440BE0" w:rsidRPr="009F5F6B">
        <w:rPr>
          <w:color w:val="000000" w:themeColor="text1"/>
          <w:sz w:val="26"/>
          <w:szCs w:val="26"/>
        </w:rPr>
        <w:t>с</w:t>
      </w:r>
      <w:r w:rsidR="000B14F3" w:rsidRPr="009F5F6B">
        <w:rPr>
          <w:color w:val="000000" w:themeColor="text1"/>
          <w:sz w:val="26"/>
          <w:szCs w:val="26"/>
        </w:rPr>
        <w:t>троку</w:t>
      </w:r>
      <w:r w:rsidR="00EB3E3B" w:rsidRPr="009F5F6B">
        <w:rPr>
          <w:color w:val="000000" w:themeColor="text1"/>
          <w:sz w:val="26"/>
          <w:szCs w:val="26"/>
        </w:rPr>
        <w:t xml:space="preserve"> 4 изложить в следующей редакции:</w:t>
      </w:r>
    </w:p>
    <w:p w14:paraId="339692D3" w14:textId="1FE19BA1" w:rsidR="000B14F3" w:rsidRPr="001A4952" w:rsidRDefault="000B14F3" w:rsidP="000B14F3">
      <w:pPr>
        <w:tabs>
          <w:tab w:val="left" w:pos="851"/>
        </w:tabs>
        <w:jc w:val="both"/>
        <w:rPr>
          <w:sz w:val="26"/>
          <w:szCs w:val="26"/>
        </w:rPr>
      </w:pPr>
      <w:r w:rsidRPr="001A4952">
        <w:rPr>
          <w:sz w:val="26"/>
          <w:szCs w:val="26"/>
        </w:rPr>
        <w:t>«</w:t>
      </w:r>
    </w:p>
    <w:tbl>
      <w:tblPr>
        <w:tblStyle w:val="aa"/>
        <w:tblW w:w="9356" w:type="dxa"/>
        <w:tblInd w:w="-5" w:type="dxa"/>
        <w:tblLook w:val="04A0" w:firstRow="1" w:lastRow="0" w:firstColumn="1" w:lastColumn="0" w:noHBand="0" w:noVBand="1"/>
      </w:tblPr>
      <w:tblGrid>
        <w:gridCol w:w="694"/>
        <w:gridCol w:w="2396"/>
        <w:gridCol w:w="6266"/>
      </w:tblGrid>
      <w:tr w:rsidR="000E441A" w:rsidRPr="009F5F6B" w14:paraId="09787D07" w14:textId="77777777" w:rsidTr="00B85631">
        <w:tc>
          <w:tcPr>
            <w:tcW w:w="694" w:type="dxa"/>
          </w:tcPr>
          <w:p w14:paraId="635FA786" w14:textId="1F757519" w:rsidR="000B14F3" w:rsidRPr="009F5F6B" w:rsidRDefault="00BC25F5" w:rsidP="00A9024A">
            <w:pPr>
              <w:autoSpaceDE w:val="0"/>
              <w:autoSpaceDN w:val="0"/>
              <w:adjustRightInd w:val="0"/>
              <w:ind w:left="-452" w:right="-371" w:firstLine="7"/>
              <w:jc w:val="center"/>
              <w:outlineLvl w:val="2"/>
              <w:rPr>
                <w:sz w:val="26"/>
                <w:szCs w:val="26"/>
              </w:rPr>
            </w:pPr>
            <w:r w:rsidRPr="009F5F6B">
              <w:rPr>
                <w:bCs/>
                <w:sz w:val="26"/>
                <w:szCs w:val="26"/>
              </w:rPr>
              <w:t>4</w:t>
            </w:r>
            <w:r w:rsidR="000B14F3" w:rsidRPr="009F5F6B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2396" w:type="dxa"/>
          </w:tcPr>
          <w:p w14:paraId="67AAA162" w14:textId="6FD59F26" w:rsidR="000B14F3" w:rsidRPr="009F5F6B" w:rsidRDefault="00BC25F5" w:rsidP="00A9024A">
            <w:pPr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9F5F6B">
              <w:rPr>
                <w:sz w:val="26"/>
                <w:szCs w:val="26"/>
              </w:rPr>
              <w:t>Соис</w:t>
            </w:r>
            <w:r w:rsidR="000B14F3" w:rsidRPr="009F5F6B">
              <w:rPr>
                <w:sz w:val="26"/>
                <w:szCs w:val="26"/>
              </w:rPr>
              <w:t xml:space="preserve">полнители </w:t>
            </w:r>
            <w:r w:rsidRPr="009F5F6B">
              <w:rPr>
                <w:sz w:val="26"/>
                <w:szCs w:val="26"/>
              </w:rPr>
              <w:t xml:space="preserve">муниципальной </w:t>
            </w:r>
            <w:r w:rsidR="000B14F3" w:rsidRPr="009F5F6B">
              <w:rPr>
                <w:sz w:val="26"/>
                <w:szCs w:val="26"/>
              </w:rPr>
              <w:t>программы</w:t>
            </w:r>
          </w:p>
        </w:tc>
        <w:tc>
          <w:tcPr>
            <w:tcW w:w="6266" w:type="dxa"/>
          </w:tcPr>
          <w:p w14:paraId="181E4FE8" w14:textId="77777777" w:rsidR="00BC25F5" w:rsidRPr="009F5F6B" w:rsidRDefault="00BC25F5" w:rsidP="00BC25F5">
            <w:pPr>
              <w:tabs>
                <w:tab w:val="left" w:pos="0"/>
                <w:tab w:val="left" w:pos="284"/>
                <w:tab w:val="left" w:pos="851"/>
              </w:tabs>
              <w:ind w:left="34"/>
              <w:jc w:val="both"/>
              <w:rPr>
                <w:sz w:val="26"/>
                <w:szCs w:val="26"/>
                <w:lang w:eastAsia="en-US"/>
              </w:rPr>
            </w:pPr>
            <w:r w:rsidRPr="009F5F6B">
              <w:rPr>
                <w:sz w:val="26"/>
                <w:szCs w:val="26"/>
                <w:lang w:eastAsia="en-US"/>
              </w:rPr>
              <w:t>1. Муниципальное казённое учреждение «Служба единого заказчика-застройщика» (далее – МКУ «Заказчик»).</w:t>
            </w:r>
          </w:p>
          <w:p w14:paraId="62A15A13" w14:textId="01BE455E" w:rsidR="00A218A5" w:rsidRDefault="00BC25F5" w:rsidP="00366E5C">
            <w:pPr>
              <w:tabs>
                <w:tab w:val="left" w:pos="0"/>
                <w:tab w:val="left" w:pos="284"/>
                <w:tab w:val="left" w:pos="851"/>
              </w:tabs>
              <w:ind w:left="34"/>
              <w:jc w:val="both"/>
              <w:rPr>
                <w:sz w:val="26"/>
                <w:szCs w:val="26"/>
              </w:rPr>
            </w:pPr>
            <w:r w:rsidRPr="009F5F6B">
              <w:rPr>
                <w:sz w:val="26"/>
                <w:szCs w:val="26"/>
                <w:lang w:eastAsia="en-US"/>
              </w:rPr>
              <w:lastRenderedPageBreak/>
              <w:t>2. Управление образования Администрации ЗАТО</w:t>
            </w:r>
            <w:r w:rsidR="008853D8" w:rsidRPr="009F5F6B">
              <w:rPr>
                <w:sz w:val="26"/>
                <w:szCs w:val="26"/>
                <w:lang w:eastAsia="en-US"/>
              </w:rPr>
              <w:t xml:space="preserve"> </w:t>
            </w:r>
            <w:r w:rsidR="00B85631">
              <w:rPr>
                <w:sz w:val="26"/>
                <w:szCs w:val="26"/>
                <w:lang w:eastAsia="en-US"/>
              </w:rPr>
              <w:t xml:space="preserve">            </w:t>
            </w:r>
            <w:r w:rsidRPr="009F5F6B">
              <w:rPr>
                <w:sz w:val="26"/>
                <w:szCs w:val="26"/>
                <w:lang w:eastAsia="en-US"/>
              </w:rPr>
              <w:t>г. Зеленогорск (далее – Управление образования).</w:t>
            </w:r>
          </w:p>
          <w:p w14:paraId="435E087D" w14:textId="079462DD" w:rsidR="000B14F3" w:rsidRPr="009F5F6B" w:rsidRDefault="001F57BC" w:rsidP="00366E5C">
            <w:pPr>
              <w:tabs>
                <w:tab w:val="left" w:pos="0"/>
                <w:tab w:val="left" w:pos="284"/>
                <w:tab w:val="left" w:pos="851"/>
              </w:tabs>
              <w:ind w:left="34"/>
              <w:jc w:val="both"/>
              <w:rPr>
                <w:sz w:val="26"/>
                <w:szCs w:val="26"/>
                <w:lang w:eastAsia="en-US"/>
              </w:rPr>
            </w:pPr>
            <w:r w:rsidRPr="009F5F6B">
              <w:rPr>
                <w:sz w:val="26"/>
                <w:szCs w:val="26"/>
              </w:rPr>
              <w:t>3.</w:t>
            </w:r>
            <w:r w:rsidR="00A218A5" w:rsidRPr="00A218A5">
              <w:rPr>
                <w:sz w:val="26"/>
                <w:szCs w:val="26"/>
              </w:rPr>
              <w:t xml:space="preserve"> </w:t>
            </w:r>
            <w:r w:rsidRPr="009F5F6B">
              <w:rPr>
                <w:sz w:val="26"/>
                <w:szCs w:val="26"/>
                <w:lang w:eastAsia="en-US"/>
              </w:rPr>
              <w:t>Муниципальное казенное учреждение «Комитет по делам физической культуры и спорта                                            г. Зеленогорска» (далее - МКУ «</w:t>
            </w:r>
            <w:proofErr w:type="spellStart"/>
            <w:r w:rsidRPr="009F5F6B">
              <w:rPr>
                <w:sz w:val="26"/>
                <w:szCs w:val="26"/>
                <w:lang w:eastAsia="en-US"/>
              </w:rPr>
              <w:t>КФиС</w:t>
            </w:r>
            <w:proofErr w:type="spellEnd"/>
            <w:r w:rsidRPr="009F5F6B">
              <w:rPr>
                <w:sz w:val="26"/>
                <w:szCs w:val="26"/>
                <w:lang w:eastAsia="en-US"/>
              </w:rPr>
              <w:t>»).</w:t>
            </w:r>
          </w:p>
        </w:tc>
      </w:tr>
    </w:tbl>
    <w:p w14:paraId="4F4783B8" w14:textId="24C55B6E" w:rsidR="0062700D" w:rsidRPr="009F5F6B" w:rsidRDefault="00BC25F5" w:rsidP="00497C67">
      <w:pPr>
        <w:tabs>
          <w:tab w:val="left" w:pos="851"/>
        </w:tabs>
        <w:jc w:val="both"/>
        <w:rPr>
          <w:color w:val="FF0000"/>
          <w:sz w:val="26"/>
          <w:szCs w:val="26"/>
        </w:rPr>
      </w:pPr>
      <w:r w:rsidRPr="009F5F6B">
        <w:rPr>
          <w:color w:val="FF0000"/>
          <w:sz w:val="26"/>
          <w:szCs w:val="26"/>
        </w:rPr>
        <w:lastRenderedPageBreak/>
        <w:tab/>
      </w:r>
      <w:r w:rsidRPr="009F5F6B">
        <w:rPr>
          <w:color w:val="FF0000"/>
          <w:sz w:val="26"/>
          <w:szCs w:val="26"/>
        </w:rPr>
        <w:tab/>
      </w:r>
      <w:r w:rsidRPr="009F5F6B">
        <w:rPr>
          <w:color w:val="FF0000"/>
          <w:sz w:val="26"/>
          <w:szCs w:val="26"/>
        </w:rPr>
        <w:tab/>
      </w:r>
      <w:r w:rsidRPr="009F5F6B">
        <w:rPr>
          <w:color w:val="FF0000"/>
          <w:sz w:val="26"/>
          <w:szCs w:val="26"/>
        </w:rPr>
        <w:tab/>
      </w:r>
      <w:r w:rsidRPr="009F5F6B">
        <w:rPr>
          <w:color w:val="FF0000"/>
          <w:sz w:val="26"/>
          <w:szCs w:val="26"/>
        </w:rPr>
        <w:tab/>
      </w:r>
      <w:r w:rsidRPr="009F5F6B">
        <w:rPr>
          <w:color w:val="FF0000"/>
          <w:sz w:val="26"/>
          <w:szCs w:val="26"/>
        </w:rPr>
        <w:tab/>
      </w:r>
      <w:r w:rsidRPr="009F5F6B">
        <w:rPr>
          <w:color w:val="FF0000"/>
          <w:sz w:val="26"/>
          <w:szCs w:val="26"/>
        </w:rPr>
        <w:tab/>
      </w:r>
      <w:r w:rsidRPr="009F5F6B">
        <w:rPr>
          <w:color w:val="FF0000"/>
          <w:sz w:val="26"/>
          <w:szCs w:val="26"/>
        </w:rPr>
        <w:tab/>
      </w:r>
      <w:r w:rsidRPr="009F5F6B">
        <w:rPr>
          <w:color w:val="FF0000"/>
          <w:sz w:val="26"/>
          <w:szCs w:val="26"/>
        </w:rPr>
        <w:tab/>
      </w:r>
      <w:r w:rsidRPr="009F5F6B">
        <w:rPr>
          <w:color w:val="FF0000"/>
          <w:sz w:val="26"/>
          <w:szCs w:val="26"/>
        </w:rPr>
        <w:tab/>
      </w:r>
      <w:r w:rsidRPr="009F5F6B">
        <w:rPr>
          <w:color w:val="FF0000"/>
          <w:sz w:val="26"/>
          <w:szCs w:val="26"/>
        </w:rPr>
        <w:tab/>
      </w:r>
      <w:r w:rsidRPr="009F5F6B">
        <w:rPr>
          <w:color w:val="FF0000"/>
          <w:sz w:val="26"/>
          <w:szCs w:val="26"/>
        </w:rPr>
        <w:tab/>
      </w:r>
      <w:r w:rsidRPr="00FA2AA0">
        <w:rPr>
          <w:sz w:val="26"/>
          <w:szCs w:val="26"/>
        </w:rPr>
        <w:t xml:space="preserve">        </w:t>
      </w:r>
      <w:r w:rsidR="009024E7">
        <w:rPr>
          <w:sz w:val="26"/>
          <w:szCs w:val="26"/>
        </w:rPr>
        <w:t xml:space="preserve"> </w:t>
      </w:r>
      <w:r w:rsidRPr="00FA2AA0">
        <w:rPr>
          <w:sz w:val="26"/>
          <w:szCs w:val="26"/>
        </w:rPr>
        <w:t xml:space="preserve"> »</w:t>
      </w:r>
      <w:r w:rsidR="009413B6" w:rsidRPr="00FA2AA0">
        <w:rPr>
          <w:sz w:val="26"/>
          <w:szCs w:val="26"/>
        </w:rPr>
        <w:t>;</w:t>
      </w:r>
    </w:p>
    <w:p w14:paraId="31969542" w14:textId="4A2782A4" w:rsidR="0062700D" w:rsidRPr="00C06186" w:rsidRDefault="00366E5C" w:rsidP="0062700D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C06186">
        <w:rPr>
          <w:sz w:val="26"/>
          <w:szCs w:val="26"/>
        </w:rPr>
        <w:t xml:space="preserve">- </w:t>
      </w:r>
      <w:r w:rsidR="00440BE0" w:rsidRPr="00C06186">
        <w:rPr>
          <w:sz w:val="26"/>
          <w:szCs w:val="26"/>
        </w:rPr>
        <w:t>с</w:t>
      </w:r>
      <w:r w:rsidR="0062700D" w:rsidRPr="00C06186">
        <w:rPr>
          <w:sz w:val="26"/>
          <w:szCs w:val="26"/>
        </w:rPr>
        <w:t>троку 10 изложить в следующей редакции:</w:t>
      </w:r>
    </w:p>
    <w:p w14:paraId="37275CE2" w14:textId="39B91F52" w:rsidR="00E974EB" w:rsidRPr="00FA2AA0" w:rsidRDefault="00B85631" w:rsidP="001B38DC">
      <w:pPr>
        <w:tabs>
          <w:tab w:val="left" w:pos="851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743C30" w:rsidRPr="00FA2AA0">
        <w:rPr>
          <w:sz w:val="26"/>
          <w:szCs w:val="26"/>
        </w:rPr>
        <w:t>«</w:t>
      </w:r>
      <w:r w:rsidR="00700F60" w:rsidRPr="00FA2AA0">
        <w:rPr>
          <w:sz w:val="26"/>
          <w:szCs w:val="26"/>
        </w:rPr>
        <w:t xml:space="preserve"> 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6408"/>
      </w:tblGrid>
      <w:tr w:rsidR="000E441A" w:rsidRPr="009F5F6B" w14:paraId="456A4394" w14:textId="77777777" w:rsidTr="00B85631">
        <w:tc>
          <w:tcPr>
            <w:tcW w:w="567" w:type="dxa"/>
          </w:tcPr>
          <w:p w14:paraId="7C2321EA" w14:textId="77777777" w:rsidR="00366E5C" w:rsidRPr="00C06186" w:rsidRDefault="00366E5C" w:rsidP="00366E5C">
            <w:pPr>
              <w:jc w:val="center"/>
              <w:rPr>
                <w:sz w:val="26"/>
                <w:szCs w:val="26"/>
              </w:rPr>
            </w:pPr>
            <w:r w:rsidRPr="00C06186">
              <w:rPr>
                <w:sz w:val="26"/>
                <w:szCs w:val="26"/>
              </w:rPr>
              <w:t>10.</w:t>
            </w:r>
          </w:p>
        </w:tc>
        <w:tc>
          <w:tcPr>
            <w:tcW w:w="2268" w:type="dxa"/>
            <w:shd w:val="clear" w:color="auto" w:fill="auto"/>
          </w:tcPr>
          <w:p w14:paraId="6AD909B6" w14:textId="77777777" w:rsidR="00366E5C" w:rsidRPr="00C06186" w:rsidRDefault="00366E5C" w:rsidP="00366E5C">
            <w:pPr>
              <w:rPr>
                <w:sz w:val="26"/>
                <w:szCs w:val="26"/>
              </w:rPr>
            </w:pPr>
            <w:r w:rsidRPr="00C06186">
              <w:rPr>
                <w:sz w:val="26"/>
                <w:szCs w:val="26"/>
              </w:rPr>
              <w:t xml:space="preserve">Ресурсное обеспечение муниципальной программы </w:t>
            </w:r>
          </w:p>
        </w:tc>
        <w:tc>
          <w:tcPr>
            <w:tcW w:w="6408" w:type="dxa"/>
            <w:shd w:val="clear" w:color="auto" w:fill="auto"/>
          </w:tcPr>
          <w:p w14:paraId="5D756214" w14:textId="56D552FB" w:rsidR="00366E5C" w:rsidRPr="00DF7198" w:rsidRDefault="00366E5C" w:rsidP="00B8563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sz w:val="26"/>
                <w:szCs w:val="26"/>
              </w:rPr>
            </w:pPr>
            <w:r w:rsidRPr="00DF7198">
              <w:rPr>
                <w:rFonts w:eastAsia="Times New Roman"/>
                <w:sz w:val="26"/>
                <w:szCs w:val="26"/>
              </w:rPr>
              <w:t xml:space="preserve">Общий объем бюджетных ассигнований на реализацию муниципальной программы составляет </w:t>
            </w:r>
            <w:r w:rsidR="00C06186" w:rsidRPr="00DF7198">
              <w:rPr>
                <w:rFonts w:eastAsia="Times New Roman"/>
                <w:sz w:val="26"/>
                <w:szCs w:val="26"/>
              </w:rPr>
              <w:t>342 849,9572</w:t>
            </w:r>
            <w:r w:rsidR="00FD6B82" w:rsidRPr="00DF7198">
              <w:rPr>
                <w:rFonts w:eastAsia="Times New Roman"/>
                <w:sz w:val="26"/>
                <w:szCs w:val="26"/>
              </w:rPr>
              <w:t xml:space="preserve"> </w:t>
            </w:r>
            <w:r w:rsidRPr="00DF7198">
              <w:rPr>
                <w:rFonts w:eastAsia="Times New Roman"/>
                <w:sz w:val="26"/>
                <w:szCs w:val="26"/>
              </w:rPr>
              <w:t>тыс. рублей, в том числе по годам:</w:t>
            </w:r>
          </w:p>
          <w:p w14:paraId="7B4088AE" w14:textId="3979F2B4" w:rsidR="00366E5C" w:rsidRPr="00DF7198" w:rsidRDefault="00366E5C" w:rsidP="00B8563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sz w:val="26"/>
                <w:szCs w:val="26"/>
              </w:rPr>
            </w:pPr>
            <w:r w:rsidRPr="00DF7198">
              <w:rPr>
                <w:rFonts w:eastAsia="Times New Roman"/>
                <w:sz w:val="26"/>
                <w:szCs w:val="26"/>
              </w:rPr>
              <w:t>202</w:t>
            </w:r>
            <w:r w:rsidR="001F57BC" w:rsidRPr="00DF7198">
              <w:rPr>
                <w:rFonts w:eastAsia="Times New Roman"/>
                <w:sz w:val="26"/>
                <w:szCs w:val="26"/>
              </w:rPr>
              <w:t>4</w:t>
            </w:r>
            <w:r w:rsidRPr="00DF7198">
              <w:rPr>
                <w:rFonts w:eastAsia="Times New Roman"/>
                <w:sz w:val="26"/>
                <w:szCs w:val="26"/>
              </w:rPr>
              <w:t xml:space="preserve"> год –</w:t>
            </w:r>
            <w:r w:rsidR="00281A65" w:rsidRPr="00DF7198">
              <w:rPr>
                <w:rFonts w:eastAsia="Times New Roman"/>
                <w:sz w:val="26"/>
                <w:szCs w:val="26"/>
              </w:rPr>
              <w:t xml:space="preserve"> </w:t>
            </w:r>
            <w:r w:rsidR="00DF7198" w:rsidRPr="00DF7198">
              <w:rPr>
                <w:rFonts w:eastAsia="Times New Roman"/>
                <w:sz w:val="26"/>
                <w:szCs w:val="26"/>
              </w:rPr>
              <w:t>230 469,102</w:t>
            </w:r>
            <w:r w:rsidR="00A218A5" w:rsidRPr="00DF7198">
              <w:rPr>
                <w:rFonts w:eastAsia="Times New Roman"/>
                <w:sz w:val="26"/>
                <w:szCs w:val="26"/>
              </w:rPr>
              <w:t xml:space="preserve"> </w:t>
            </w:r>
            <w:r w:rsidRPr="00DF7198">
              <w:rPr>
                <w:rFonts w:eastAsia="Times New Roman"/>
                <w:sz w:val="26"/>
                <w:szCs w:val="26"/>
              </w:rPr>
              <w:t>тыс. рублей;</w:t>
            </w:r>
          </w:p>
          <w:p w14:paraId="75C87F3B" w14:textId="5CA992E1" w:rsidR="00366E5C" w:rsidRPr="00DF7198" w:rsidRDefault="00366E5C" w:rsidP="00B8563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sz w:val="26"/>
                <w:szCs w:val="26"/>
              </w:rPr>
            </w:pPr>
            <w:r w:rsidRPr="00DF7198">
              <w:rPr>
                <w:rFonts w:eastAsia="Times New Roman"/>
                <w:sz w:val="26"/>
                <w:szCs w:val="26"/>
              </w:rPr>
              <w:t>202</w:t>
            </w:r>
            <w:r w:rsidR="001F57BC" w:rsidRPr="00DF7198">
              <w:rPr>
                <w:rFonts w:eastAsia="Times New Roman"/>
                <w:sz w:val="26"/>
                <w:szCs w:val="26"/>
              </w:rPr>
              <w:t>5</w:t>
            </w:r>
            <w:r w:rsidRPr="00DF7198">
              <w:rPr>
                <w:rFonts w:eastAsia="Times New Roman"/>
                <w:sz w:val="26"/>
                <w:szCs w:val="26"/>
              </w:rPr>
              <w:t xml:space="preserve"> год –</w:t>
            </w:r>
            <w:r w:rsidR="00281A65" w:rsidRPr="00DF7198">
              <w:rPr>
                <w:rFonts w:eastAsia="Times New Roman"/>
                <w:sz w:val="26"/>
                <w:szCs w:val="26"/>
              </w:rPr>
              <w:t xml:space="preserve"> </w:t>
            </w:r>
            <w:r w:rsidR="00DF7198" w:rsidRPr="00DF7198">
              <w:rPr>
                <w:rFonts w:eastAsia="Times New Roman"/>
                <w:sz w:val="26"/>
                <w:szCs w:val="26"/>
              </w:rPr>
              <w:t>109 634,7552</w:t>
            </w:r>
            <w:r w:rsidR="00C06186" w:rsidRPr="00DF7198">
              <w:rPr>
                <w:rFonts w:eastAsia="Times New Roman"/>
                <w:sz w:val="26"/>
                <w:szCs w:val="26"/>
              </w:rPr>
              <w:t xml:space="preserve"> </w:t>
            </w:r>
            <w:r w:rsidRPr="00DF7198">
              <w:rPr>
                <w:rFonts w:eastAsia="Times New Roman"/>
                <w:sz w:val="26"/>
                <w:szCs w:val="26"/>
              </w:rPr>
              <w:t>тыс. рублей;</w:t>
            </w:r>
          </w:p>
          <w:p w14:paraId="27C5FCBC" w14:textId="1FBBB7EB" w:rsidR="00366E5C" w:rsidRPr="00DF7198" w:rsidRDefault="00366E5C" w:rsidP="00B8563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sz w:val="26"/>
                <w:szCs w:val="26"/>
              </w:rPr>
            </w:pPr>
            <w:r w:rsidRPr="00DF7198">
              <w:rPr>
                <w:rFonts w:eastAsia="Times New Roman"/>
                <w:sz w:val="26"/>
                <w:szCs w:val="26"/>
              </w:rPr>
              <w:t>202</w:t>
            </w:r>
            <w:r w:rsidR="001F57BC" w:rsidRPr="00DF7198">
              <w:rPr>
                <w:rFonts w:eastAsia="Times New Roman"/>
                <w:sz w:val="26"/>
                <w:szCs w:val="26"/>
              </w:rPr>
              <w:t>6</w:t>
            </w:r>
            <w:r w:rsidR="00AB651D" w:rsidRPr="00DF7198">
              <w:rPr>
                <w:rFonts w:eastAsia="Times New Roman"/>
                <w:sz w:val="26"/>
                <w:szCs w:val="26"/>
              </w:rPr>
              <w:t xml:space="preserve"> год – 2 746,10</w:t>
            </w:r>
            <w:r w:rsidRPr="00DF7198">
              <w:rPr>
                <w:rFonts w:eastAsia="Times New Roman"/>
                <w:sz w:val="26"/>
                <w:szCs w:val="26"/>
              </w:rPr>
              <w:t xml:space="preserve"> тыс. рублей.</w:t>
            </w:r>
          </w:p>
          <w:p w14:paraId="717D8D56" w14:textId="0F1F2C96" w:rsidR="00366E5C" w:rsidRPr="00363B76" w:rsidRDefault="00366E5C" w:rsidP="00B8563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sz w:val="26"/>
                <w:szCs w:val="26"/>
              </w:rPr>
            </w:pPr>
            <w:r w:rsidRPr="00363B76">
              <w:rPr>
                <w:rFonts w:eastAsia="Times New Roman"/>
                <w:sz w:val="26"/>
                <w:szCs w:val="26"/>
              </w:rPr>
              <w:t>Объем средств краевого бюджета составляет</w:t>
            </w:r>
            <w:r w:rsidR="00B85631">
              <w:rPr>
                <w:rFonts w:eastAsia="Times New Roman"/>
                <w:sz w:val="26"/>
                <w:szCs w:val="26"/>
              </w:rPr>
              <w:t xml:space="preserve"> </w:t>
            </w:r>
            <w:r w:rsidR="00C06186" w:rsidRPr="00CB01F7">
              <w:rPr>
                <w:rFonts w:eastAsia="Times New Roman"/>
                <w:sz w:val="26"/>
                <w:szCs w:val="26"/>
              </w:rPr>
              <w:t>2</w:t>
            </w:r>
            <w:r w:rsidR="008E5625" w:rsidRPr="00CB01F7">
              <w:rPr>
                <w:rFonts w:eastAsia="Times New Roman"/>
                <w:sz w:val="26"/>
                <w:szCs w:val="26"/>
              </w:rPr>
              <w:t>2</w:t>
            </w:r>
            <w:r w:rsidR="00C06186" w:rsidRPr="00CB01F7">
              <w:rPr>
                <w:rFonts w:eastAsia="Times New Roman"/>
                <w:sz w:val="26"/>
                <w:szCs w:val="26"/>
              </w:rPr>
              <w:t>3 470,501</w:t>
            </w:r>
            <w:r w:rsidRPr="00CB01F7">
              <w:rPr>
                <w:rFonts w:eastAsia="Times New Roman"/>
                <w:sz w:val="26"/>
                <w:szCs w:val="26"/>
              </w:rPr>
              <w:t xml:space="preserve"> тыс. рублей</w:t>
            </w:r>
            <w:r w:rsidRPr="00363B76">
              <w:rPr>
                <w:rFonts w:eastAsia="Times New Roman"/>
                <w:sz w:val="26"/>
                <w:szCs w:val="26"/>
              </w:rPr>
              <w:t>, в том числе по годам:</w:t>
            </w:r>
          </w:p>
          <w:p w14:paraId="78A422A9" w14:textId="369A0FB3" w:rsidR="00366E5C" w:rsidRPr="00363B76" w:rsidRDefault="00366E5C" w:rsidP="00B8563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sz w:val="26"/>
                <w:szCs w:val="26"/>
              </w:rPr>
            </w:pPr>
            <w:r w:rsidRPr="00363B76">
              <w:rPr>
                <w:rFonts w:eastAsia="Times New Roman"/>
                <w:sz w:val="26"/>
                <w:szCs w:val="26"/>
              </w:rPr>
              <w:t>202</w:t>
            </w:r>
            <w:r w:rsidR="001F57BC" w:rsidRPr="00363B76">
              <w:rPr>
                <w:rFonts w:eastAsia="Times New Roman"/>
                <w:sz w:val="26"/>
                <w:szCs w:val="26"/>
              </w:rPr>
              <w:t>4</w:t>
            </w:r>
            <w:r w:rsidRPr="00363B76">
              <w:rPr>
                <w:rFonts w:eastAsia="Times New Roman"/>
                <w:sz w:val="26"/>
                <w:szCs w:val="26"/>
              </w:rPr>
              <w:t xml:space="preserve"> год –</w:t>
            </w:r>
            <w:r w:rsidR="00363B76" w:rsidRPr="00363B76">
              <w:rPr>
                <w:rFonts w:eastAsia="Times New Roman"/>
                <w:sz w:val="26"/>
                <w:szCs w:val="26"/>
              </w:rPr>
              <w:t>123 759,501</w:t>
            </w:r>
            <w:r w:rsidR="00484800" w:rsidRPr="00363B76">
              <w:rPr>
                <w:rFonts w:eastAsia="Times New Roman"/>
                <w:sz w:val="26"/>
                <w:szCs w:val="26"/>
              </w:rPr>
              <w:t xml:space="preserve"> </w:t>
            </w:r>
            <w:r w:rsidRPr="00363B76">
              <w:rPr>
                <w:rFonts w:eastAsia="Times New Roman"/>
                <w:sz w:val="26"/>
                <w:szCs w:val="26"/>
              </w:rPr>
              <w:t>тыс. рублей;</w:t>
            </w:r>
          </w:p>
          <w:p w14:paraId="4BD2A880" w14:textId="5A3BEED6" w:rsidR="00366E5C" w:rsidRPr="00363B76" w:rsidRDefault="00366E5C" w:rsidP="00B8563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sz w:val="26"/>
                <w:szCs w:val="26"/>
              </w:rPr>
            </w:pPr>
            <w:r w:rsidRPr="00363B76">
              <w:rPr>
                <w:rFonts w:eastAsia="Times New Roman"/>
                <w:sz w:val="26"/>
                <w:szCs w:val="26"/>
              </w:rPr>
              <w:t>202</w:t>
            </w:r>
            <w:r w:rsidR="001F57BC" w:rsidRPr="00363B76">
              <w:rPr>
                <w:rFonts w:eastAsia="Times New Roman"/>
                <w:sz w:val="26"/>
                <w:szCs w:val="26"/>
              </w:rPr>
              <w:t>5</w:t>
            </w:r>
            <w:r w:rsidR="00AB651D" w:rsidRPr="00363B76">
              <w:rPr>
                <w:rFonts w:eastAsia="Times New Roman"/>
                <w:sz w:val="26"/>
                <w:szCs w:val="26"/>
              </w:rPr>
              <w:t xml:space="preserve"> год – </w:t>
            </w:r>
            <w:r w:rsidR="00363B76" w:rsidRPr="00363B76">
              <w:rPr>
                <w:rFonts w:eastAsia="Times New Roman"/>
                <w:sz w:val="26"/>
                <w:szCs w:val="26"/>
              </w:rPr>
              <w:t>99 711,0</w:t>
            </w:r>
            <w:r w:rsidR="00AB651D" w:rsidRPr="00363B76">
              <w:rPr>
                <w:rFonts w:eastAsia="Times New Roman"/>
                <w:sz w:val="26"/>
                <w:szCs w:val="26"/>
              </w:rPr>
              <w:t xml:space="preserve"> </w:t>
            </w:r>
            <w:r w:rsidRPr="00363B76">
              <w:rPr>
                <w:rFonts w:eastAsia="Times New Roman"/>
                <w:sz w:val="26"/>
                <w:szCs w:val="26"/>
              </w:rPr>
              <w:t>тыс. рублей;</w:t>
            </w:r>
          </w:p>
          <w:p w14:paraId="6B97211F" w14:textId="19B5DD0A" w:rsidR="00366E5C" w:rsidRPr="00363B76" w:rsidRDefault="00366E5C" w:rsidP="00B8563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sz w:val="26"/>
                <w:szCs w:val="26"/>
              </w:rPr>
            </w:pPr>
            <w:r w:rsidRPr="00363B76">
              <w:rPr>
                <w:sz w:val="26"/>
                <w:szCs w:val="26"/>
                <w:lang w:eastAsia="en-US"/>
              </w:rPr>
              <w:t>202</w:t>
            </w:r>
            <w:r w:rsidR="001F57BC" w:rsidRPr="00363B76">
              <w:rPr>
                <w:sz w:val="26"/>
                <w:szCs w:val="26"/>
                <w:lang w:eastAsia="en-US"/>
              </w:rPr>
              <w:t>6</w:t>
            </w:r>
            <w:r w:rsidRPr="00363B76">
              <w:rPr>
                <w:sz w:val="26"/>
                <w:szCs w:val="26"/>
                <w:lang w:eastAsia="en-US"/>
              </w:rPr>
              <w:t xml:space="preserve"> год – </w:t>
            </w:r>
            <w:r w:rsidRPr="00363B76">
              <w:rPr>
                <w:rFonts w:eastAsia="Times New Roman"/>
                <w:sz w:val="26"/>
                <w:szCs w:val="26"/>
              </w:rPr>
              <w:t>0</w:t>
            </w:r>
            <w:r w:rsidR="00DC0A84" w:rsidRPr="00363B76">
              <w:rPr>
                <w:rFonts w:eastAsia="Times New Roman"/>
                <w:sz w:val="26"/>
                <w:szCs w:val="26"/>
              </w:rPr>
              <w:t>,0</w:t>
            </w:r>
            <w:r w:rsidRPr="00363B76">
              <w:rPr>
                <w:rFonts w:eastAsia="Times New Roman"/>
                <w:sz w:val="26"/>
                <w:szCs w:val="26"/>
              </w:rPr>
              <w:t xml:space="preserve"> тыс. рублей.</w:t>
            </w:r>
          </w:p>
          <w:p w14:paraId="1FDE8E50" w14:textId="32D1EB88" w:rsidR="00366E5C" w:rsidRPr="00363B76" w:rsidRDefault="00366E5C" w:rsidP="00B8563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sz w:val="26"/>
                <w:szCs w:val="26"/>
              </w:rPr>
            </w:pPr>
            <w:r w:rsidRPr="00363B76">
              <w:rPr>
                <w:rFonts w:eastAsia="Times New Roman"/>
                <w:sz w:val="26"/>
                <w:szCs w:val="26"/>
              </w:rPr>
              <w:t>Объем сред</w:t>
            </w:r>
            <w:r w:rsidR="00B85631">
              <w:rPr>
                <w:rFonts w:eastAsia="Times New Roman"/>
                <w:sz w:val="26"/>
                <w:szCs w:val="26"/>
              </w:rPr>
              <w:t xml:space="preserve">ств местного бюджета составляет                          </w:t>
            </w:r>
            <w:r w:rsidR="00050D38" w:rsidRPr="00363B76">
              <w:rPr>
                <w:rFonts w:eastAsia="Times New Roman"/>
                <w:sz w:val="26"/>
                <w:szCs w:val="26"/>
              </w:rPr>
              <w:t>119 379,4562</w:t>
            </w:r>
            <w:r w:rsidRPr="00363B76">
              <w:rPr>
                <w:rFonts w:eastAsia="Times New Roman"/>
                <w:sz w:val="26"/>
                <w:szCs w:val="26"/>
              </w:rPr>
              <w:t xml:space="preserve"> тыс. рублей, в том числе по годам:</w:t>
            </w:r>
          </w:p>
          <w:p w14:paraId="380643D7" w14:textId="4645C5DE" w:rsidR="00366E5C" w:rsidRPr="00363B76" w:rsidRDefault="00366E5C" w:rsidP="00B8563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363B76">
              <w:rPr>
                <w:sz w:val="26"/>
                <w:szCs w:val="26"/>
                <w:lang w:eastAsia="en-US"/>
              </w:rPr>
              <w:t>202</w:t>
            </w:r>
            <w:r w:rsidR="001F57BC" w:rsidRPr="00363B76">
              <w:rPr>
                <w:sz w:val="26"/>
                <w:szCs w:val="26"/>
                <w:lang w:eastAsia="en-US"/>
              </w:rPr>
              <w:t>4</w:t>
            </w:r>
            <w:r w:rsidRPr="00363B76">
              <w:rPr>
                <w:sz w:val="26"/>
                <w:szCs w:val="26"/>
                <w:lang w:eastAsia="en-US"/>
              </w:rPr>
              <w:t xml:space="preserve"> год – </w:t>
            </w:r>
            <w:r w:rsidR="00484800" w:rsidRPr="00363B76">
              <w:rPr>
                <w:sz w:val="26"/>
                <w:szCs w:val="26"/>
                <w:lang w:eastAsia="en-US"/>
              </w:rPr>
              <w:t xml:space="preserve">106 709,601 </w:t>
            </w:r>
            <w:r w:rsidRPr="00363B76">
              <w:rPr>
                <w:rFonts w:eastAsia="Times New Roman"/>
                <w:sz w:val="26"/>
                <w:szCs w:val="26"/>
              </w:rPr>
              <w:t>тыс. рублей;</w:t>
            </w:r>
          </w:p>
          <w:p w14:paraId="63657275" w14:textId="1A7061B1" w:rsidR="00366E5C" w:rsidRPr="00363B76" w:rsidRDefault="00366E5C" w:rsidP="00B8563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363B76">
              <w:rPr>
                <w:sz w:val="26"/>
                <w:szCs w:val="26"/>
                <w:lang w:eastAsia="en-US"/>
              </w:rPr>
              <w:t>202</w:t>
            </w:r>
            <w:r w:rsidR="001F57BC" w:rsidRPr="00363B76">
              <w:rPr>
                <w:sz w:val="26"/>
                <w:szCs w:val="26"/>
                <w:lang w:eastAsia="en-US"/>
              </w:rPr>
              <w:t>5</w:t>
            </w:r>
            <w:r w:rsidRPr="00363B76">
              <w:rPr>
                <w:sz w:val="26"/>
                <w:szCs w:val="26"/>
                <w:lang w:eastAsia="en-US"/>
              </w:rPr>
              <w:t xml:space="preserve"> год – </w:t>
            </w:r>
            <w:r w:rsidR="00B85631">
              <w:rPr>
                <w:sz w:val="26"/>
                <w:szCs w:val="26"/>
                <w:lang w:eastAsia="en-US"/>
              </w:rPr>
              <w:t>9 923,7552</w:t>
            </w:r>
            <w:r w:rsidRPr="00363B76">
              <w:rPr>
                <w:sz w:val="26"/>
                <w:szCs w:val="26"/>
                <w:lang w:eastAsia="en-US"/>
              </w:rPr>
              <w:t xml:space="preserve"> </w:t>
            </w:r>
            <w:r w:rsidRPr="00363B76">
              <w:rPr>
                <w:rFonts w:eastAsia="Times New Roman"/>
                <w:sz w:val="26"/>
                <w:szCs w:val="26"/>
              </w:rPr>
              <w:t>тыс. рублей;</w:t>
            </w:r>
          </w:p>
          <w:p w14:paraId="005E86E9" w14:textId="1D46A6F6" w:rsidR="00366E5C" w:rsidRPr="009F5F6B" w:rsidRDefault="00366E5C" w:rsidP="00B8563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color w:val="FF0000"/>
                <w:sz w:val="26"/>
                <w:szCs w:val="26"/>
              </w:rPr>
            </w:pPr>
            <w:r w:rsidRPr="00363B76">
              <w:rPr>
                <w:sz w:val="26"/>
                <w:szCs w:val="26"/>
                <w:lang w:eastAsia="en-US"/>
              </w:rPr>
              <w:t>202</w:t>
            </w:r>
            <w:r w:rsidR="001F57BC" w:rsidRPr="00363B76">
              <w:rPr>
                <w:sz w:val="26"/>
                <w:szCs w:val="26"/>
                <w:lang w:eastAsia="en-US"/>
              </w:rPr>
              <w:t>6</w:t>
            </w:r>
            <w:r w:rsidR="00AB651D" w:rsidRPr="00363B76">
              <w:rPr>
                <w:sz w:val="26"/>
                <w:szCs w:val="26"/>
                <w:lang w:eastAsia="en-US"/>
              </w:rPr>
              <w:t xml:space="preserve"> год – 2 746,1</w:t>
            </w:r>
            <w:r w:rsidRPr="00363B76">
              <w:rPr>
                <w:sz w:val="26"/>
                <w:szCs w:val="26"/>
                <w:lang w:eastAsia="en-US"/>
              </w:rPr>
              <w:t xml:space="preserve"> </w:t>
            </w:r>
            <w:r w:rsidRPr="00363B76">
              <w:rPr>
                <w:rFonts w:eastAsia="Times New Roman"/>
                <w:sz w:val="26"/>
                <w:szCs w:val="26"/>
              </w:rPr>
              <w:t>тыс. рублей.</w:t>
            </w:r>
          </w:p>
        </w:tc>
      </w:tr>
    </w:tbl>
    <w:p w14:paraId="0BB8C3D5" w14:textId="6351107E" w:rsidR="00E65A1D" w:rsidRPr="009F5F6B" w:rsidRDefault="001B38DC" w:rsidP="00497C67">
      <w:pPr>
        <w:suppressAutoHyphens/>
        <w:jc w:val="center"/>
        <w:rPr>
          <w:color w:val="FF0000"/>
          <w:sz w:val="26"/>
          <w:szCs w:val="26"/>
        </w:rPr>
      </w:pPr>
      <w:r w:rsidRPr="009F5F6B">
        <w:rPr>
          <w:color w:val="FF0000"/>
          <w:sz w:val="26"/>
          <w:szCs w:val="26"/>
        </w:rPr>
        <w:tab/>
      </w:r>
      <w:r w:rsidRPr="009F5F6B">
        <w:rPr>
          <w:color w:val="FF0000"/>
          <w:sz w:val="26"/>
          <w:szCs w:val="26"/>
        </w:rPr>
        <w:tab/>
      </w:r>
      <w:r w:rsidRPr="009F5F6B">
        <w:rPr>
          <w:color w:val="FF0000"/>
          <w:sz w:val="26"/>
          <w:szCs w:val="26"/>
        </w:rPr>
        <w:tab/>
      </w:r>
      <w:r w:rsidRPr="009F5F6B">
        <w:rPr>
          <w:color w:val="FF0000"/>
          <w:sz w:val="26"/>
          <w:szCs w:val="26"/>
        </w:rPr>
        <w:tab/>
      </w:r>
      <w:r w:rsidRPr="009F5F6B">
        <w:rPr>
          <w:color w:val="FF0000"/>
          <w:sz w:val="26"/>
          <w:szCs w:val="26"/>
        </w:rPr>
        <w:tab/>
      </w:r>
      <w:r w:rsidRPr="009F5F6B">
        <w:rPr>
          <w:color w:val="FF0000"/>
          <w:sz w:val="26"/>
          <w:szCs w:val="26"/>
        </w:rPr>
        <w:tab/>
      </w:r>
      <w:r w:rsidRPr="009F5F6B">
        <w:rPr>
          <w:color w:val="FF0000"/>
          <w:sz w:val="26"/>
          <w:szCs w:val="26"/>
        </w:rPr>
        <w:tab/>
      </w:r>
      <w:r w:rsidRPr="009F5F6B">
        <w:rPr>
          <w:color w:val="FF0000"/>
          <w:sz w:val="26"/>
          <w:szCs w:val="26"/>
        </w:rPr>
        <w:tab/>
      </w:r>
      <w:r w:rsidRPr="009F5F6B">
        <w:rPr>
          <w:color w:val="FF0000"/>
          <w:sz w:val="26"/>
          <w:szCs w:val="26"/>
        </w:rPr>
        <w:tab/>
      </w:r>
      <w:r w:rsidRPr="009F5F6B">
        <w:rPr>
          <w:color w:val="FF0000"/>
          <w:sz w:val="26"/>
          <w:szCs w:val="26"/>
        </w:rPr>
        <w:tab/>
      </w:r>
      <w:r w:rsidRPr="009F5F6B">
        <w:rPr>
          <w:color w:val="FF0000"/>
          <w:sz w:val="26"/>
          <w:szCs w:val="26"/>
        </w:rPr>
        <w:tab/>
        <w:t xml:space="preserve">          </w:t>
      </w:r>
      <w:r w:rsidR="00CC7DA9" w:rsidRPr="009F5F6B">
        <w:rPr>
          <w:color w:val="FF0000"/>
          <w:sz w:val="26"/>
          <w:szCs w:val="26"/>
        </w:rPr>
        <w:t xml:space="preserve">         </w:t>
      </w:r>
      <w:r w:rsidR="009024E7">
        <w:rPr>
          <w:color w:val="FF0000"/>
          <w:sz w:val="26"/>
          <w:szCs w:val="26"/>
        </w:rPr>
        <w:t xml:space="preserve"> </w:t>
      </w:r>
      <w:r w:rsidR="007845BD" w:rsidRPr="00AB1797">
        <w:rPr>
          <w:sz w:val="26"/>
          <w:szCs w:val="26"/>
        </w:rPr>
        <w:t>»</w:t>
      </w:r>
      <w:r w:rsidRPr="00AB1797">
        <w:rPr>
          <w:sz w:val="26"/>
          <w:szCs w:val="26"/>
        </w:rPr>
        <w:t>.</w:t>
      </w:r>
    </w:p>
    <w:p w14:paraId="45EE979C" w14:textId="6E3E27E8" w:rsidR="00822D0F" w:rsidRDefault="00822D0F" w:rsidP="001137C2">
      <w:pPr>
        <w:autoSpaceDE w:val="0"/>
        <w:autoSpaceDN w:val="0"/>
        <w:adjustRightInd w:val="0"/>
        <w:ind w:firstLine="708"/>
        <w:jc w:val="both"/>
        <w:outlineLvl w:val="2"/>
        <w:rPr>
          <w:color w:val="000000" w:themeColor="text1"/>
          <w:sz w:val="26"/>
          <w:szCs w:val="26"/>
        </w:rPr>
      </w:pPr>
      <w:r w:rsidRPr="00822D0F">
        <w:rPr>
          <w:color w:val="000000" w:themeColor="text1"/>
          <w:sz w:val="26"/>
          <w:szCs w:val="26"/>
        </w:rPr>
        <w:t>1.2. Пункт 1.3.2 изложить в следующей редакции:</w:t>
      </w:r>
    </w:p>
    <w:p w14:paraId="24474F42" w14:textId="1496C1D7" w:rsidR="00822D0F" w:rsidRDefault="00822D0F" w:rsidP="00822D0F">
      <w:pPr>
        <w:autoSpaceDE w:val="0"/>
        <w:autoSpaceDN w:val="0"/>
        <w:adjustRightInd w:val="0"/>
        <w:ind w:firstLine="708"/>
        <w:jc w:val="both"/>
        <w:outlineLvl w:val="2"/>
        <w:rPr>
          <w:color w:val="000000" w:themeColor="text1"/>
          <w:sz w:val="26"/>
          <w:szCs w:val="26"/>
        </w:rPr>
      </w:pPr>
      <w:r w:rsidRPr="00822D0F">
        <w:rPr>
          <w:color w:val="000000" w:themeColor="text1"/>
          <w:sz w:val="26"/>
          <w:szCs w:val="26"/>
        </w:rPr>
        <w:t>«1.3.2. Создание безопасных, комфортных условий функционирования зданий и сооружений, находящихся в собственности муниципального образования, и объектов муниципального жилищного фонда.».</w:t>
      </w:r>
    </w:p>
    <w:p w14:paraId="1B431B11" w14:textId="2A85B6DB" w:rsidR="001B38DC" w:rsidRPr="009F5F6B" w:rsidRDefault="00E65A1D" w:rsidP="001137C2">
      <w:pPr>
        <w:autoSpaceDE w:val="0"/>
        <w:autoSpaceDN w:val="0"/>
        <w:adjustRightInd w:val="0"/>
        <w:ind w:firstLine="708"/>
        <w:jc w:val="both"/>
        <w:outlineLvl w:val="2"/>
        <w:rPr>
          <w:color w:val="000000" w:themeColor="text1"/>
          <w:sz w:val="26"/>
          <w:szCs w:val="26"/>
        </w:rPr>
      </w:pPr>
      <w:r w:rsidRPr="009F5F6B">
        <w:rPr>
          <w:color w:val="000000" w:themeColor="text1"/>
          <w:sz w:val="26"/>
          <w:szCs w:val="26"/>
        </w:rPr>
        <w:t>1.</w:t>
      </w:r>
      <w:r w:rsidR="00822D0F">
        <w:rPr>
          <w:color w:val="000000" w:themeColor="text1"/>
          <w:sz w:val="26"/>
          <w:szCs w:val="26"/>
        </w:rPr>
        <w:t>3</w:t>
      </w:r>
      <w:r w:rsidRPr="009F5F6B">
        <w:rPr>
          <w:color w:val="000000" w:themeColor="text1"/>
          <w:sz w:val="26"/>
          <w:szCs w:val="26"/>
        </w:rPr>
        <w:t xml:space="preserve">. </w:t>
      </w:r>
      <w:r w:rsidR="001B38DC" w:rsidRPr="009F5F6B">
        <w:rPr>
          <w:color w:val="000000" w:themeColor="text1"/>
          <w:sz w:val="26"/>
          <w:szCs w:val="26"/>
        </w:rPr>
        <w:t xml:space="preserve">Приложение № </w:t>
      </w:r>
      <w:r w:rsidR="00A303C3" w:rsidRPr="009F5F6B">
        <w:rPr>
          <w:color w:val="000000" w:themeColor="text1"/>
          <w:sz w:val="26"/>
          <w:szCs w:val="26"/>
        </w:rPr>
        <w:t>1</w:t>
      </w:r>
      <w:r w:rsidR="001B38DC" w:rsidRPr="009F5F6B">
        <w:rPr>
          <w:color w:val="000000" w:themeColor="text1"/>
          <w:sz w:val="26"/>
          <w:szCs w:val="26"/>
        </w:rPr>
        <w:t xml:space="preserve"> изложить в редакции согласно приложению № </w:t>
      </w:r>
      <w:r w:rsidR="00CC7DA9" w:rsidRPr="009F5F6B">
        <w:rPr>
          <w:color w:val="000000" w:themeColor="text1"/>
          <w:sz w:val="26"/>
          <w:szCs w:val="26"/>
        </w:rPr>
        <w:t>1</w:t>
      </w:r>
      <w:r w:rsidR="001B38DC" w:rsidRPr="009F5F6B">
        <w:rPr>
          <w:color w:val="000000" w:themeColor="text1"/>
          <w:sz w:val="26"/>
          <w:szCs w:val="26"/>
        </w:rPr>
        <w:t xml:space="preserve"> к настоящему постановлению.</w:t>
      </w:r>
    </w:p>
    <w:p w14:paraId="16BF7E0A" w14:textId="221F5164" w:rsidR="001D64FD" w:rsidRPr="009F5F6B" w:rsidRDefault="00E62089" w:rsidP="001B38DC">
      <w:pPr>
        <w:autoSpaceDE w:val="0"/>
        <w:autoSpaceDN w:val="0"/>
        <w:adjustRightInd w:val="0"/>
        <w:ind w:firstLine="708"/>
        <w:jc w:val="both"/>
        <w:outlineLvl w:val="2"/>
        <w:rPr>
          <w:color w:val="000000" w:themeColor="text1"/>
          <w:sz w:val="26"/>
          <w:szCs w:val="26"/>
        </w:rPr>
      </w:pPr>
      <w:r w:rsidRPr="009F5F6B">
        <w:rPr>
          <w:color w:val="000000" w:themeColor="text1"/>
          <w:sz w:val="26"/>
          <w:szCs w:val="26"/>
        </w:rPr>
        <w:t>1.</w:t>
      </w:r>
      <w:r w:rsidR="00822D0F">
        <w:rPr>
          <w:color w:val="000000" w:themeColor="text1"/>
          <w:sz w:val="26"/>
          <w:szCs w:val="26"/>
        </w:rPr>
        <w:t>4</w:t>
      </w:r>
      <w:r w:rsidR="001A2B87" w:rsidRPr="009F5F6B">
        <w:rPr>
          <w:color w:val="000000" w:themeColor="text1"/>
          <w:sz w:val="26"/>
          <w:szCs w:val="26"/>
        </w:rPr>
        <w:t>.</w:t>
      </w:r>
      <w:r w:rsidRPr="009F5F6B">
        <w:rPr>
          <w:color w:val="000000" w:themeColor="text1"/>
          <w:sz w:val="26"/>
          <w:szCs w:val="26"/>
        </w:rPr>
        <w:t xml:space="preserve"> </w:t>
      </w:r>
      <w:r w:rsidR="001D64FD" w:rsidRPr="009F5F6B">
        <w:rPr>
          <w:color w:val="000000" w:themeColor="text1"/>
          <w:sz w:val="26"/>
          <w:szCs w:val="26"/>
        </w:rPr>
        <w:t xml:space="preserve">Приложение № </w:t>
      </w:r>
      <w:r w:rsidR="00A303C3" w:rsidRPr="009F5F6B">
        <w:rPr>
          <w:color w:val="000000" w:themeColor="text1"/>
          <w:sz w:val="26"/>
          <w:szCs w:val="26"/>
        </w:rPr>
        <w:t>2</w:t>
      </w:r>
      <w:r w:rsidR="001D64FD" w:rsidRPr="009F5F6B">
        <w:rPr>
          <w:color w:val="000000" w:themeColor="text1"/>
          <w:sz w:val="26"/>
          <w:szCs w:val="26"/>
        </w:rPr>
        <w:t xml:space="preserve"> изложить в редакции согласно приложению № 2 к настоящему постановлению. </w:t>
      </w:r>
    </w:p>
    <w:p w14:paraId="1D572DE3" w14:textId="69F68CBA" w:rsidR="001D64FD" w:rsidRPr="001A4952" w:rsidRDefault="00E62089" w:rsidP="001B38DC">
      <w:pPr>
        <w:autoSpaceDE w:val="0"/>
        <w:autoSpaceDN w:val="0"/>
        <w:adjustRightInd w:val="0"/>
        <w:ind w:firstLine="708"/>
        <w:jc w:val="both"/>
        <w:outlineLvl w:val="2"/>
        <w:rPr>
          <w:sz w:val="26"/>
          <w:szCs w:val="26"/>
        </w:rPr>
      </w:pPr>
      <w:r w:rsidRPr="009F5F6B">
        <w:rPr>
          <w:color w:val="000000" w:themeColor="text1"/>
          <w:sz w:val="26"/>
          <w:szCs w:val="26"/>
        </w:rPr>
        <w:t>1.</w:t>
      </w:r>
      <w:r w:rsidR="00822D0F">
        <w:rPr>
          <w:color w:val="000000" w:themeColor="text1"/>
          <w:sz w:val="26"/>
          <w:szCs w:val="26"/>
        </w:rPr>
        <w:t>5</w:t>
      </w:r>
      <w:r w:rsidRPr="009F5F6B">
        <w:rPr>
          <w:color w:val="000000" w:themeColor="text1"/>
          <w:sz w:val="26"/>
          <w:szCs w:val="26"/>
        </w:rPr>
        <w:t xml:space="preserve">. </w:t>
      </w:r>
      <w:r w:rsidR="001D64FD" w:rsidRPr="009F5F6B">
        <w:rPr>
          <w:color w:val="000000" w:themeColor="text1"/>
          <w:sz w:val="26"/>
          <w:szCs w:val="26"/>
        </w:rPr>
        <w:t xml:space="preserve">Приложение № </w:t>
      </w:r>
      <w:r w:rsidR="00A303C3" w:rsidRPr="009F5F6B">
        <w:rPr>
          <w:color w:val="000000" w:themeColor="text1"/>
          <w:sz w:val="26"/>
          <w:szCs w:val="26"/>
        </w:rPr>
        <w:t>3</w:t>
      </w:r>
      <w:r w:rsidR="001D64FD" w:rsidRPr="009F5F6B">
        <w:rPr>
          <w:color w:val="000000" w:themeColor="text1"/>
          <w:sz w:val="26"/>
          <w:szCs w:val="26"/>
        </w:rPr>
        <w:t xml:space="preserve"> изложить в редакции согласно приложению № 3 к настоящему постановлению</w:t>
      </w:r>
      <w:r w:rsidR="001D64FD" w:rsidRPr="001A4952">
        <w:rPr>
          <w:sz w:val="26"/>
          <w:szCs w:val="26"/>
        </w:rPr>
        <w:t>.</w:t>
      </w:r>
    </w:p>
    <w:p w14:paraId="4131788A" w14:textId="3560F45D" w:rsidR="00A303C3" w:rsidRPr="009F5F6B" w:rsidRDefault="00A303C3" w:rsidP="00A303C3">
      <w:pPr>
        <w:autoSpaceDE w:val="0"/>
        <w:autoSpaceDN w:val="0"/>
        <w:adjustRightInd w:val="0"/>
        <w:ind w:firstLine="708"/>
        <w:jc w:val="both"/>
        <w:outlineLvl w:val="2"/>
        <w:rPr>
          <w:color w:val="000000" w:themeColor="text1"/>
          <w:sz w:val="26"/>
          <w:szCs w:val="26"/>
        </w:rPr>
      </w:pPr>
      <w:r w:rsidRPr="009F5F6B">
        <w:rPr>
          <w:color w:val="000000" w:themeColor="text1"/>
          <w:sz w:val="26"/>
          <w:szCs w:val="26"/>
        </w:rPr>
        <w:t>1.</w:t>
      </w:r>
      <w:r w:rsidR="00822D0F">
        <w:rPr>
          <w:color w:val="000000" w:themeColor="text1"/>
          <w:sz w:val="26"/>
          <w:szCs w:val="26"/>
        </w:rPr>
        <w:t>6</w:t>
      </w:r>
      <w:r w:rsidRPr="009F5F6B">
        <w:rPr>
          <w:color w:val="000000" w:themeColor="text1"/>
          <w:sz w:val="26"/>
          <w:szCs w:val="26"/>
        </w:rPr>
        <w:t xml:space="preserve">. Приложение № 4 изложить в редакции согласно приложению № </w:t>
      </w:r>
      <w:r w:rsidR="00D14B89" w:rsidRPr="009F5F6B">
        <w:rPr>
          <w:color w:val="000000" w:themeColor="text1"/>
          <w:sz w:val="26"/>
          <w:szCs w:val="26"/>
        </w:rPr>
        <w:t>4</w:t>
      </w:r>
      <w:r w:rsidRPr="009F5F6B">
        <w:rPr>
          <w:color w:val="000000" w:themeColor="text1"/>
          <w:sz w:val="26"/>
          <w:szCs w:val="26"/>
        </w:rPr>
        <w:t xml:space="preserve"> к настоящему постановлению.</w:t>
      </w:r>
    </w:p>
    <w:p w14:paraId="1A2D8F9E" w14:textId="73B7CA4C" w:rsidR="007C4DA2" w:rsidRPr="009F5F6B" w:rsidRDefault="00E62089" w:rsidP="007C4DA2">
      <w:pPr>
        <w:autoSpaceDE w:val="0"/>
        <w:autoSpaceDN w:val="0"/>
        <w:adjustRightInd w:val="0"/>
        <w:ind w:firstLine="708"/>
        <w:jc w:val="both"/>
        <w:outlineLvl w:val="2"/>
        <w:rPr>
          <w:color w:val="000000" w:themeColor="text1"/>
          <w:sz w:val="26"/>
          <w:szCs w:val="26"/>
        </w:rPr>
      </w:pPr>
      <w:r w:rsidRPr="009F5F6B">
        <w:rPr>
          <w:color w:val="000000" w:themeColor="text1"/>
          <w:sz w:val="26"/>
          <w:szCs w:val="26"/>
        </w:rPr>
        <w:t>1.</w:t>
      </w:r>
      <w:r w:rsidR="00822D0F">
        <w:rPr>
          <w:color w:val="000000" w:themeColor="text1"/>
          <w:sz w:val="26"/>
          <w:szCs w:val="26"/>
        </w:rPr>
        <w:t>7</w:t>
      </w:r>
      <w:r w:rsidRPr="009F5F6B">
        <w:rPr>
          <w:color w:val="000000" w:themeColor="text1"/>
          <w:sz w:val="26"/>
          <w:szCs w:val="26"/>
        </w:rPr>
        <w:t xml:space="preserve">. </w:t>
      </w:r>
      <w:r w:rsidR="007C4DA2" w:rsidRPr="009F5F6B">
        <w:rPr>
          <w:color w:val="000000" w:themeColor="text1"/>
          <w:sz w:val="26"/>
          <w:szCs w:val="26"/>
        </w:rPr>
        <w:t xml:space="preserve">В приложении № 5 (подпрограмма </w:t>
      </w:r>
      <w:r w:rsidR="00A35F32" w:rsidRPr="009F5F6B">
        <w:rPr>
          <w:color w:val="000000" w:themeColor="text1"/>
          <w:sz w:val="26"/>
          <w:szCs w:val="26"/>
        </w:rPr>
        <w:t>1</w:t>
      </w:r>
      <w:r w:rsidR="007C4DA2" w:rsidRPr="009F5F6B">
        <w:rPr>
          <w:color w:val="000000" w:themeColor="text1"/>
          <w:sz w:val="26"/>
          <w:szCs w:val="26"/>
        </w:rPr>
        <w:t xml:space="preserve"> </w:t>
      </w:r>
      <w:r w:rsidR="00743C30" w:rsidRPr="009F5F6B">
        <w:rPr>
          <w:color w:val="000000" w:themeColor="text1"/>
          <w:sz w:val="26"/>
          <w:szCs w:val="26"/>
        </w:rPr>
        <w:t>«</w:t>
      </w:r>
      <w:r w:rsidR="007C4DA2" w:rsidRPr="009F5F6B">
        <w:rPr>
          <w:color w:val="000000" w:themeColor="text1"/>
          <w:sz w:val="26"/>
          <w:szCs w:val="26"/>
        </w:rPr>
        <w:t>Капитальное строительство в городе Зеленогорске</w:t>
      </w:r>
      <w:r w:rsidR="00743C30" w:rsidRPr="009F5F6B">
        <w:rPr>
          <w:color w:val="000000" w:themeColor="text1"/>
          <w:sz w:val="26"/>
          <w:szCs w:val="26"/>
        </w:rPr>
        <w:t>»</w:t>
      </w:r>
      <w:r w:rsidR="007C4DA2" w:rsidRPr="009F5F6B">
        <w:rPr>
          <w:color w:val="000000" w:themeColor="text1"/>
          <w:sz w:val="26"/>
          <w:szCs w:val="26"/>
        </w:rPr>
        <w:t>):</w:t>
      </w:r>
    </w:p>
    <w:p w14:paraId="5ABE0B84" w14:textId="53F884FF" w:rsidR="007E37ED" w:rsidRPr="00C3120E" w:rsidRDefault="007C4DA2" w:rsidP="009024E7">
      <w:pPr>
        <w:ind w:firstLine="708"/>
        <w:jc w:val="both"/>
        <w:rPr>
          <w:sz w:val="26"/>
          <w:szCs w:val="26"/>
        </w:rPr>
      </w:pPr>
      <w:r w:rsidRPr="008450E9">
        <w:rPr>
          <w:sz w:val="26"/>
          <w:szCs w:val="26"/>
        </w:rPr>
        <w:t>1.</w:t>
      </w:r>
      <w:r w:rsidR="00822D0F">
        <w:rPr>
          <w:sz w:val="26"/>
          <w:szCs w:val="26"/>
        </w:rPr>
        <w:t>7</w:t>
      </w:r>
      <w:r w:rsidRPr="008450E9">
        <w:rPr>
          <w:sz w:val="26"/>
          <w:szCs w:val="26"/>
        </w:rPr>
        <w:t xml:space="preserve">.1. В Паспорте подпрограммы </w:t>
      </w:r>
      <w:r w:rsidR="00A35F32" w:rsidRPr="008450E9">
        <w:rPr>
          <w:sz w:val="26"/>
          <w:szCs w:val="26"/>
        </w:rPr>
        <w:t>1</w:t>
      </w:r>
      <w:r w:rsidRPr="008450E9">
        <w:rPr>
          <w:sz w:val="26"/>
          <w:szCs w:val="26"/>
        </w:rPr>
        <w:t xml:space="preserve"> муниципальной программы строку 8 </w:t>
      </w:r>
      <w:r w:rsidRPr="00C3120E">
        <w:rPr>
          <w:sz w:val="26"/>
          <w:szCs w:val="26"/>
        </w:rPr>
        <w:t>изложить в следующей редакции:</w:t>
      </w:r>
    </w:p>
    <w:p w14:paraId="2C885349" w14:textId="49B19D83" w:rsidR="00930286" w:rsidRPr="00C3120E" w:rsidRDefault="00743C30" w:rsidP="00313C4D">
      <w:pPr>
        <w:rPr>
          <w:sz w:val="26"/>
          <w:szCs w:val="26"/>
        </w:rPr>
      </w:pPr>
      <w:r w:rsidRPr="00C3120E">
        <w:rPr>
          <w:sz w:val="26"/>
          <w:szCs w:val="26"/>
        </w:rPr>
        <w:t>«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2155"/>
        <w:gridCol w:w="6521"/>
      </w:tblGrid>
      <w:tr w:rsidR="00613623" w:rsidRPr="00613623" w14:paraId="3C6377C8" w14:textId="77777777" w:rsidTr="009024E7">
        <w:tc>
          <w:tcPr>
            <w:tcW w:w="680" w:type="dxa"/>
          </w:tcPr>
          <w:p w14:paraId="1C81C06C" w14:textId="77777777" w:rsidR="00FD6B82" w:rsidRPr="00C3120E" w:rsidRDefault="00FD6B82" w:rsidP="00FD6B82">
            <w:pPr>
              <w:jc w:val="center"/>
              <w:rPr>
                <w:sz w:val="26"/>
                <w:szCs w:val="26"/>
              </w:rPr>
            </w:pPr>
            <w:r w:rsidRPr="00C3120E">
              <w:rPr>
                <w:sz w:val="26"/>
                <w:szCs w:val="26"/>
              </w:rPr>
              <w:t>8.</w:t>
            </w:r>
          </w:p>
        </w:tc>
        <w:tc>
          <w:tcPr>
            <w:tcW w:w="2155" w:type="dxa"/>
            <w:shd w:val="clear" w:color="auto" w:fill="auto"/>
          </w:tcPr>
          <w:p w14:paraId="38BF9DB1" w14:textId="77777777" w:rsidR="00FD6B82" w:rsidRPr="00C3120E" w:rsidRDefault="00FD6B82" w:rsidP="00FD6B82">
            <w:pPr>
              <w:rPr>
                <w:sz w:val="26"/>
                <w:szCs w:val="26"/>
              </w:rPr>
            </w:pPr>
            <w:r w:rsidRPr="00C3120E">
              <w:rPr>
                <w:sz w:val="26"/>
                <w:szCs w:val="26"/>
              </w:rPr>
              <w:t xml:space="preserve">Объемы и источники финансирования подпрограммы </w:t>
            </w:r>
          </w:p>
        </w:tc>
        <w:tc>
          <w:tcPr>
            <w:tcW w:w="6521" w:type="dxa"/>
            <w:shd w:val="clear" w:color="auto" w:fill="auto"/>
          </w:tcPr>
          <w:p w14:paraId="5C5DAB5D" w14:textId="78BBE1C6" w:rsidR="00FD6B82" w:rsidRPr="002E1B84" w:rsidRDefault="00FD6B82" w:rsidP="00FD6B82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sz w:val="26"/>
                <w:szCs w:val="26"/>
              </w:rPr>
            </w:pPr>
            <w:r w:rsidRPr="002E1B84">
              <w:rPr>
                <w:rFonts w:eastAsia="Times New Roman"/>
                <w:sz w:val="26"/>
                <w:szCs w:val="26"/>
              </w:rPr>
              <w:t xml:space="preserve">Общий объем бюджетных ассигнований на реализацию мероприятий подпрограммы составляет </w:t>
            </w:r>
            <w:r w:rsidR="00C3120E" w:rsidRPr="002E1B84">
              <w:rPr>
                <w:rFonts w:eastAsia="Times New Roman"/>
                <w:sz w:val="26"/>
                <w:szCs w:val="26"/>
              </w:rPr>
              <w:t>249 103,9383</w:t>
            </w:r>
            <w:r w:rsidRPr="002E1B84">
              <w:rPr>
                <w:rFonts w:eastAsia="Times New Roman"/>
                <w:sz w:val="26"/>
                <w:szCs w:val="26"/>
              </w:rPr>
              <w:t xml:space="preserve"> тыс. рублей, в том числе по годам:</w:t>
            </w:r>
          </w:p>
          <w:p w14:paraId="1083EF39" w14:textId="7D9379B7" w:rsidR="00FD6B82" w:rsidRPr="002E1B84" w:rsidRDefault="00FD6B82" w:rsidP="00FD6B82">
            <w:pPr>
              <w:autoSpaceDE w:val="0"/>
              <w:autoSpaceDN w:val="0"/>
              <w:adjustRightInd w:val="0"/>
              <w:ind w:firstLine="34"/>
              <w:jc w:val="both"/>
              <w:outlineLvl w:val="0"/>
              <w:rPr>
                <w:sz w:val="26"/>
                <w:szCs w:val="26"/>
              </w:rPr>
            </w:pPr>
            <w:r w:rsidRPr="002E1B84">
              <w:rPr>
                <w:sz w:val="26"/>
                <w:szCs w:val="26"/>
              </w:rPr>
              <w:t>202</w:t>
            </w:r>
            <w:r w:rsidR="001F57BC" w:rsidRPr="002E1B84">
              <w:rPr>
                <w:sz w:val="26"/>
                <w:szCs w:val="26"/>
              </w:rPr>
              <w:t>4</w:t>
            </w:r>
            <w:r w:rsidRPr="002E1B84">
              <w:rPr>
                <w:sz w:val="26"/>
                <w:szCs w:val="26"/>
              </w:rPr>
              <w:t xml:space="preserve"> год –</w:t>
            </w:r>
            <w:r w:rsidR="002E1B84" w:rsidRPr="002E1B84">
              <w:rPr>
                <w:sz w:val="26"/>
                <w:szCs w:val="26"/>
              </w:rPr>
              <w:t xml:space="preserve"> 149 392,9383</w:t>
            </w:r>
            <w:r w:rsidRPr="002E1B84">
              <w:rPr>
                <w:bCs/>
                <w:sz w:val="26"/>
                <w:szCs w:val="26"/>
              </w:rPr>
              <w:t xml:space="preserve"> </w:t>
            </w:r>
            <w:r w:rsidRPr="002E1B84">
              <w:rPr>
                <w:sz w:val="26"/>
                <w:szCs w:val="26"/>
              </w:rPr>
              <w:t>тыс. рублей;</w:t>
            </w:r>
          </w:p>
          <w:p w14:paraId="307D086B" w14:textId="796260B6" w:rsidR="00FD6B82" w:rsidRPr="002E1B84" w:rsidRDefault="00FD6B82" w:rsidP="00FD6B82">
            <w:pPr>
              <w:autoSpaceDE w:val="0"/>
              <w:autoSpaceDN w:val="0"/>
              <w:adjustRightInd w:val="0"/>
              <w:ind w:firstLine="34"/>
              <w:jc w:val="both"/>
              <w:outlineLvl w:val="0"/>
              <w:rPr>
                <w:sz w:val="26"/>
                <w:szCs w:val="26"/>
              </w:rPr>
            </w:pPr>
            <w:r w:rsidRPr="002E1B84">
              <w:rPr>
                <w:sz w:val="26"/>
                <w:szCs w:val="26"/>
              </w:rPr>
              <w:t>202</w:t>
            </w:r>
            <w:r w:rsidR="001F57BC" w:rsidRPr="002E1B84">
              <w:rPr>
                <w:sz w:val="26"/>
                <w:szCs w:val="26"/>
              </w:rPr>
              <w:t>5</w:t>
            </w:r>
            <w:r w:rsidRPr="002E1B84">
              <w:rPr>
                <w:sz w:val="26"/>
                <w:szCs w:val="26"/>
              </w:rPr>
              <w:t xml:space="preserve"> год – </w:t>
            </w:r>
            <w:r w:rsidR="002E1B84" w:rsidRPr="002E1B84">
              <w:rPr>
                <w:bCs/>
                <w:sz w:val="26"/>
                <w:szCs w:val="26"/>
              </w:rPr>
              <w:t>99 711,0</w:t>
            </w:r>
            <w:r w:rsidRPr="002E1B84">
              <w:rPr>
                <w:bCs/>
                <w:sz w:val="26"/>
                <w:szCs w:val="26"/>
              </w:rPr>
              <w:t xml:space="preserve"> </w:t>
            </w:r>
            <w:r w:rsidRPr="002E1B84">
              <w:rPr>
                <w:sz w:val="26"/>
                <w:szCs w:val="26"/>
              </w:rPr>
              <w:t>тыс. рублей;</w:t>
            </w:r>
          </w:p>
          <w:p w14:paraId="47B8B8E1" w14:textId="31D29BA2" w:rsidR="00FD6B82" w:rsidRPr="002E1B84" w:rsidRDefault="00FD6B82" w:rsidP="00FD6B82">
            <w:pPr>
              <w:autoSpaceDE w:val="0"/>
              <w:autoSpaceDN w:val="0"/>
              <w:adjustRightInd w:val="0"/>
              <w:ind w:firstLine="34"/>
              <w:jc w:val="both"/>
              <w:outlineLvl w:val="0"/>
              <w:rPr>
                <w:sz w:val="26"/>
                <w:szCs w:val="26"/>
              </w:rPr>
            </w:pPr>
            <w:r w:rsidRPr="002E1B84">
              <w:rPr>
                <w:sz w:val="26"/>
                <w:szCs w:val="26"/>
              </w:rPr>
              <w:t>202</w:t>
            </w:r>
            <w:r w:rsidR="001F57BC" w:rsidRPr="002E1B84">
              <w:rPr>
                <w:sz w:val="26"/>
                <w:szCs w:val="26"/>
              </w:rPr>
              <w:t>6</w:t>
            </w:r>
            <w:r w:rsidRPr="002E1B84">
              <w:rPr>
                <w:sz w:val="26"/>
                <w:szCs w:val="26"/>
              </w:rPr>
              <w:t xml:space="preserve"> год – 0,0 тыс. рублей. </w:t>
            </w:r>
          </w:p>
          <w:p w14:paraId="14995892" w14:textId="31049AB7" w:rsidR="00FD6B82" w:rsidRPr="002E1B84" w:rsidRDefault="00FD6B82" w:rsidP="009024E7">
            <w:pPr>
              <w:autoSpaceDE w:val="0"/>
              <w:autoSpaceDN w:val="0"/>
              <w:adjustRightInd w:val="0"/>
              <w:ind w:firstLine="28"/>
              <w:jc w:val="both"/>
              <w:outlineLvl w:val="0"/>
              <w:rPr>
                <w:sz w:val="26"/>
                <w:szCs w:val="26"/>
              </w:rPr>
            </w:pPr>
            <w:r w:rsidRPr="002E1B84">
              <w:rPr>
                <w:sz w:val="26"/>
                <w:szCs w:val="26"/>
              </w:rPr>
              <w:lastRenderedPageBreak/>
              <w:t>Объем средств краевог</w:t>
            </w:r>
            <w:r w:rsidR="00C3120E" w:rsidRPr="002E1B84">
              <w:rPr>
                <w:sz w:val="26"/>
                <w:szCs w:val="26"/>
              </w:rPr>
              <w:t>о бюджета составляет 172 383,</w:t>
            </w:r>
            <w:r w:rsidR="00CB01F7">
              <w:rPr>
                <w:sz w:val="26"/>
                <w:szCs w:val="26"/>
              </w:rPr>
              <w:t>2</w:t>
            </w:r>
            <w:r w:rsidRPr="002E1B84">
              <w:rPr>
                <w:sz w:val="26"/>
                <w:szCs w:val="26"/>
              </w:rPr>
              <w:t xml:space="preserve"> тыс. рублей, в том числе по годам:</w:t>
            </w:r>
          </w:p>
          <w:p w14:paraId="59E7A1CB" w14:textId="0CE9D61C" w:rsidR="00FD6B82" w:rsidRPr="002E1B84" w:rsidRDefault="00FD6B82" w:rsidP="009024E7">
            <w:pPr>
              <w:autoSpaceDE w:val="0"/>
              <w:autoSpaceDN w:val="0"/>
              <w:adjustRightInd w:val="0"/>
              <w:ind w:firstLine="28"/>
              <w:jc w:val="both"/>
              <w:outlineLvl w:val="0"/>
              <w:rPr>
                <w:sz w:val="26"/>
                <w:szCs w:val="26"/>
              </w:rPr>
            </w:pPr>
            <w:r w:rsidRPr="002E1B84">
              <w:rPr>
                <w:sz w:val="26"/>
                <w:szCs w:val="26"/>
              </w:rPr>
              <w:t>202</w:t>
            </w:r>
            <w:r w:rsidR="001F57BC" w:rsidRPr="002E1B84">
              <w:rPr>
                <w:sz w:val="26"/>
                <w:szCs w:val="26"/>
              </w:rPr>
              <w:t>4</w:t>
            </w:r>
            <w:r w:rsidR="00C3120E" w:rsidRPr="002E1B84">
              <w:rPr>
                <w:sz w:val="26"/>
                <w:szCs w:val="26"/>
              </w:rPr>
              <w:t xml:space="preserve"> год – </w:t>
            </w:r>
            <w:r w:rsidR="00175D0B" w:rsidRPr="002E1B84">
              <w:rPr>
                <w:sz w:val="26"/>
                <w:szCs w:val="26"/>
              </w:rPr>
              <w:t>7</w:t>
            </w:r>
            <w:r w:rsidR="00CB01F7">
              <w:rPr>
                <w:sz w:val="26"/>
                <w:szCs w:val="26"/>
              </w:rPr>
              <w:t>2 672,2</w:t>
            </w:r>
            <w:r w:rsidRPr="002E1B84">
              <w:rPr>
                <w:sz w:val="26"/>
                <w:szCs w:val="26"/>
              </w:rPr>
              <w:t xml:space="preserve"> тыс. рублей;</w:t>
            </w:r>
          </w:p>
          <w:p w14:paraId="2636D0E6" w14:textId="7150B59A" w:rsidR="00FD6B82" w:rsidRPr="002E1B84" w:rsidRDefault="00FD6B82" w:rsidP="009024E7">
            <w:pPr>
              <w:autoSpaceDE w:val="0"/>
              <w:autoSpaceDN w:val="0"/>
              <w:adjustRightInd w:val="0"/>
              <w:ind w:firstLine="28"/>
              <w:jc w:val="both"/>
              <w:outlineLvl w:val="0"/>
              <w:rPr>
                <w:sz w:val="26"/>
                <w:szCs w:val="26"/>
              </w:rPr>
            </w:pPr>
            <w:r w:rsidRPr="002E1B84">
              <w:rPr>
                <w:sz w:val="26"/>
                <w:szCs w:val="26"/>
              </w:rPr>
              <w:t>202</w:t>
            </w:r>
            <w:r w:rsidR="001F57BC" w:rsidRPr="002E1B84">
              <w:rPr>
                <w:sz w:val="26"/>
                <w:szCs w:val="26"/>
              </w:rPr>
              <w:t>5</w:t>
            </w:r>
            <w:r w:rsidR="008654CB" w:rsidRPr="002E1B84">
              <w:rPr>
                <w:sz w:val="26"/>
                <w:szCs w:val="26"/>
              </w:rPr>
              <w:t xml:space="preserve"> год – </w:t>
            </w:r>
            <w:r w:rsidR="009024E7">
              <w:rPr>
                <w:sz w:val="26"/>
                <w:szCs w:val="26"/>
              </w:rPr>
              <w:t xml:space="preserve">99 711,0 </w:t>
            </w:r>
            <w:r w:rsidRPr="002E1B84">
              <w:rPr>
                <w:sz w:val="26"/>
                <w:szCs w:val="26"/>
              </w:rPr>
              <w:t>тыс. рублей;</w:t>
            </w:r>
          </w:p>
          <w:p w14:paraId="1FF8CD77" w14:textId="3EBB5508" w:rsidR="00FD6B82" w:rsidRPr="002E1B84" w:rsidRDefault="00FD6B82" w:rsidP="009024E7">
            <w:pPr>
              <w:autoSpaceDE w:val="0"/>
              <w:autoSpaceDN w:val="0"/>
              <w:adjustRightInd w:val="0"/>
              <w:ind w:firstLine="28"/>
              <w:jc w:val="both"/>
              <w:outlineLvl w:val="0"/>
              <w:rPr>
                <w:sz w:val="26"/>
                <w:szCs w:val="26"/>
              </w:rPr>
            </w:pPr>
            <w:r w:rsidRPr="002E1B84">
              <w:rPr>
                <w:sz w:val="26"/>
                <w:szCs w:val="26"/>
              </w:rPr>
              <w:t>202</w:t>
            </w:r>
            <w:r w:rsidR="001F57BC" w:rsidRPr="002E1B84">
              <w:rPr>
                <w:sz w:val="26"/>
                <w:szCs w:val="26"/>
              </w:rPr>
              <w:t>6</w:t>
            </w:r>
            <w:r w:rsidRPr="002E1B84">
              <w:rPr>
                <w:sz w:val="26"/>
                <w:szCs w:val="26"/>
              </w:rPr>
              <w:t xml:space="preserve"> год – 0,0 тыс. рублей.</w:t>
            </w:r>
          </w:p>
          <w:p w14:paraId="26EF13C4" w14:textId="7CA60EAA" w:rsidR="00FD6B82" w:rsidRPr="002E1B84" w:rsidRDefault="00FD6B82" w:rsidP="009024E7">
            <w:pPr>
              <w:autoSpaceDE w:val="0"/>
              <w:autoSpaceDN w:val="0"/>
              <w:adjustRightInd w:val="0"/>
              <w:ind w:firstLine="28"/>
              <w:jc w:val="both"/>
              <w:outlineLvl w:val="0"/>
              <w:rPr>
                <w:sz w:val="26"/>
                <w:szCs w:val="26"/>
              </w:rPr>
            </w:pPr>
            <w:r w:rsidRPr="002E1B84">
              <w:rPr>
                <w:sz w:val="26"/>
                <w:szCs w:val="26"/>
              </w:rPr>
              <w:t xml:space="preserve">Объем средств местного бюджета составляет </w:t>
            </w:r>
            <w:r w:rsidR="008654CB" w:rsidRPr="002E1B84">
              <w:rPr>
                <w:sz w:val="26"/>
                <w:szCs w:val="26"/>
              </w:rPr>
              <w:t>76 720,7383</w:t>
            </w:r>
            <w:r w:rsidRPr="002E1B84">
              <w:rPr>
                <w:sz w:val="26"/>
                <w:szCs w:val="26"/>
              </w:rPr>
              <w:t xml:space="preserve"> тыс. рублей, в том числе по годам:</w:t>
            </w:r>
          </w:p>
          <w:p w14:paraId="3CD60F42" w14:textId="3F4F817C" w:rsidR="00FD6B82" w:rsidRPr="002E1B84" w:rsidRDefault="00FD6B82" w:rsidP="009024E7">
            <w:pPr>
              <w:autoSpaceDE w:val="0"/>
              <w:autoSpaceDN w:val="0"/>
              <w:adjustRightInd w:val="0"/>
              <w:ind w:firstLine="28"/>
              <w:jc w:val="both"/>
              <w:outlineLvl w:val="0"/>
              <w:rPr>
                <w:sz w:val="26"/>
                <w:szCs w:val="26"/>
              </w:rPr>
            </w:pPr>
            <w:r w:rsidRPr="002E1B84">
              <w:rPr>
                <w:sz w:val="26"/>
                <w:szCs w:val="26"/>
              </w:rPr>
              <w:t>202</w:t>
            </w:r>
            <w:r w:rsidR="001F57BC" w:rsidRPr="002E1B84">
              <w:rPr>
                <w:sz w:val="26"/>
                <w:szCs w:val="26"/>
              </w:rPr>
              <w:t>4</w:t>
            </w:r>
            <w:r w:rsidR="008450E9" w:rsidRPr="002E1B84">
              <w:rPr>
                <w:sz w:val="26"/>
                <w:szCs w:val="26"/>
              </w:rPr>
              <w:t xml:space="preserve"> год – </w:t>
            </w:r>
            <w:r w:rsidR="009024E7">
              <w:rPr>
                <w:sz w:val="26"/>
                <w:szCs w:val="26"/>
              </w:rPr>
              <w:t>76 720,7383</w:t>
            </w:r>
            <w:r w:rsidRPr="002E1B84">
              <w:rPr>
                <w:sz w:val="26"/>
                <w:szCs w:val="26"/>
              </w:rPr>
              <w:t xml:space="preserve"> тыс. рублей;</w:t>
            </w:r>
          </w:p>
          <w:p w14:paraId="7B1434A2" w14:textId="5BA67245" w:rsidR="00FD6B82" w:rsidRPr="002E1B84" w:rsidRDefault="00FD6B82" w:rsidP="009024E7">
            <w:pPr>
              <w:autoSpaceDE w:val="0"/>
              <w:autoSpaceDN w:val="0"/>
              <w:adjustRightInd w:val="0"/>
              <w:ind w:firstLine="28"/>
              <w:jc w:val="both"/>
              <w:outlineLvl w:val="0"/>
              <w:rPr>
                <w:sz w:val="26"/>
                <w:szCs w:val="26"/>
              </w:rPr>
            </w:pPr>
            <w:r w:rsidRPr="002E1B84">
              <w:rPr>
                <w:sz w:val="26"/>
                <w:szCs w:val="26"/>
              </w:rPr>
              <w:t>202</w:t>
            </w:r>
            <w:r w:rsidR="001F57BC" w:rsidRPr="002E1B84">
              <w:rPr>
                <w:sz w:val="26"/>
                <w:szCs w:val="26"/>
              </w:rPr>
              <w:t>5</w:t>
            </w:r>
            <w:r w:rsidR="008450E9" w:rsidRPr="002E1B84">
              <w:rPr>
                <w:sz w:val="26"/>
                <w:szCs w:val="26"/>
              </w:rPr>
              <w:t xml:space="preserve"> год – 0,0</w:t>
            </w:r>
            <w:r w:rsidRPr="002E1B84">
              <w:rPr>
                <w:sz w:val="26"/>
                <w:szCs w:val="26"/>
              </w:rPr>
              <w:t xml:space="preserve"> тыс. рублей;</w:t>
            </w:r>
          </w:p>
          <w:p w14:paraId="0BA46280" w14:textId="0CB8B2EB" w:rsidR="00FD6B82" w:rsidRPr="00613623" w:rsidRDefault="00FD6B82" w:rsidP="009024E7">
            <w:pPr>
              <w:suppressAutoHyphens/>
              <w:autoSpaceDE w:val="0"/>
              <w:autoSpaceDN w:val="0"/>
              <w:adjustRightInd w:val="0"/>
              <w:ind w:firstLine="28"/>
              <w:jc w:val="both"/>
              <w:rPr>
                <w:color w:val="FF0000"/>
                <w:sz w:val="26"/>
                <w:szCs w:val="26"/>
              </w:rPr>
            </w:pPr>
            <w:r w:rsidRPr="002E1B84">
              <w:rPr>
                <w:sz w:val="26"/>
                <w:szCs w:val="26"/>
              </w:rPr>
              <w:t>202</w:t>
            </w:r>
            <w:r w:rsidR="001F57BC" w:rsidRPr="002E1B84">
              <w:rPr>
                <w:sz w:val="26"/>
                <w:szCs w:val="26"/>
                <w:lang w:val="en-US"/>
              </w:rPr>
              <w:t>6</w:t>
            </w:r>
            <w:r w:rsidRPr="002E1B84">
              <w:rPr>
                <w:sz w:val="26"/>
                <w:szCs w:val="26"/>
              </w:rPr>
              <w:t xml:space="preserve"> год – 0,0 тыс. рублей</w:t>
            </w:r>
            <w:r w:rsidRPr="00613623">
              <w:rPr>
                <w:color w:val="FF0000"/>
                <w:sz w:val="26"/>
                <w:szCs w:val="26"/>
              </w:rPr>
              <w:t>.</w:t>
            </w:r>
          </w:p>
        </w:tc>
      </w:tr>
    </w:tbl>
    <w:p w14:paraId="1F35EBC6" w14:textId="7181B946" w:rsidR="007C4DA2" w:rsidRPr="00C3120E" w:rsidRDefault="00D14B89" w:rsidP="009024E7">
      <w:pPr>
        <w:ind w:left="8496" w:right="-1"/>
        <w:rPr>
          <w:sz w:val="26"/>
          <w:szCs w:val="26"/>
        </w:rPr>
      </w:pPr>
      <w:r w:rsidRPr="00C3120E">
        <w:rPr>
          <w:sz w:val="26"/>
          <w:szCs w:val="26"/>
        </w:rPr>
        <w:lastRenderedPageBreak/>
        <w:t xml:space="preserve">      </w:t>
      </w:r>
      <w:r w:rsidR="00A4604C" w:rsidRPr="00C3120E">
        <w:rPr>
          <w:sz w:val="26"/>
          <w:szCs w:val="26"/>
        </w:rPr>
        <w:t xml:space="preserve"> </w:t>
      </w:r>
      <w:r w:rsidRPr="00C3120E">
        <w:rPr>
          <w:sz w:val="26"/>
          <w:szCs w:val="26"/>
        </w:rPr>
        <w:t xml:space="preserve">  </w:t>
      </w:r>
      <w:r w:rsidR="009024E7">
        <w:rPr>
          <w:sz w:val="26"/>
          <w:szCs w:val="26"/>
        </w:rPr>
        <w:t xml:space="preserve"> </w:t>
      </w:r>
      <w:r w:rsidRPr="00C3120E">
        <w:rPr>
          <w:sz w:val="26"/>
          <w:szCs w:val="26"/>
        </w:rPr>
        <w:t>»</w:t>
      </w:r>
      <w:r w:rsidR="00313C4D" w:rsidRPr="00C3120E">
        <w:rPr>
          <w:sz w:val="26"/>
          <w:szCs w:val="26"/>
        </w:rPr>
        <w:t>.</w:t>
      </w:r>
    </w:p>
    <w:p w14:paraId="042C5425" w14:textId="36955DE1" w:rsidR="007206F1" w:rsidRDefault="007206F1" w:rsidP="00313C4D">
      <w:pPr>
        <w:autoSpaceDE w:val="0"/>
        <w:autoSpaceDN w:val="0"/>
        <w:adjustRightInd w:val="0"/>
        <w:ind w:firstLine="708"/>
        <w:jc w:val="both"/>
        <w:outlineLvl w:val="2"/>
        <w:rPr>
          <w:color w:val="000000" w:themeColor="text1"/>
          <w:sz w:val="26"/>
          <w:szCs w:val="26"/>
        </w:rPr>
      </w:pPr>
      <w:r w:rsidRPr="007206F1">
        <w:rPr>
          <w:color w:val="000000" w:themeColor="text1"/>
          <w:sz w:val="26"/>
          <w:szCs w:val="26"/>
        </w:rPr>
        <w:t>1.7</w:t>
      </w:r>
      <w:r w:rsidRPr="00AF4A82">
        <w:rPr>
          <w:color w:val="000000" w:themeColor="text1"/>
          <w:sz w:val="26"/>
          <w:szCs w:val="26"/>
        </w:rPr>
        <w:t>.2. В пункте 2.4.2 слова «0,</w:t>
      </w:r>
      <w:r w:rsidR="004B52B9" w:rsidRPr="00AF4A82">
        <w:rPr>
          <w:color w:val="000000" w:themeColor="text1"/>
          <w:sz w:val="26"/>
          <w:szCs w:val="26"/>
        </w:rPr>
        <w:t>325</w:t>
      </w:r>
      <w:r w:rsidR="00586CF1">
        <w:rPr>
          <w:color w:val="000000" w:themeColor="text1"/>
          <w:sz w:val="26"/>
          <w:szCs w:val="26"/>
        </w:rPr>
        <w:t xml:space="preserve"> км</w:t>
      </w:r>
      <w:r w:rsidRPr="00AF4A82">
        <w:rPr>
          <w:color w:val="000000" w:themeColor="text1"/>
          <w:sz w:val="26"/>
          <w:szCs w:val="26"/>
        </w:rPr>
        <w:t>» заменить словами «0,</w:t>
      </w:r>
      <w:r w:rsidR="004B52B9" w:rsidRPr="00AF4A82">
        <w:rPr>
          <w:color w:val="000000" w:themeColor="text1"/>
          <w:sz w:val="26"/>
          <w:szCs w:val="26"/>
        </w:rPr>
        <w:t>372</w:t>
      </w:r>
      <w:r w:rsidR="00586CF1">
        <w:rPr>
          <w:color w:val="000000" w:themeColor="text1"/>
          <w:sz w:val="26"/>
          <w:szCs w:val="26"/>
        </w:rPr>
        <w:t xml:space="preserve"> км</w:t>
      </w:r>
      <w:r w:rsidRPr="00AF4A82">
        <w:rPr>
          <w:color w:val="000000" w:themeColor="text1"/>
          <w:sz w:val="26"/>
          <w:szCs w:val="26"/>
        </w:rPr>
        <w:t>».</w:t>
      </w:r>
    </w:p>
    <w:p w14:paraId="254686F0" w14:textId="01B7EC06" w:rsidR="008853D8" w:rsidRDefault="00F34423" w:rsidP="007206F1">
      <w:pPr>
        <w:autoSpaceDE w:val="0"/>
        <w:autoSpaceDN w:val="0"/>
        <w:adjustRightInd w:val="0"/>
        <w:ind w:firstLine="708"/>
        <w:jc w:val="both"/>
        <w:outlineLvl w:val="2"/>
        <w:rPr>
          <w:color w:val="000000" w:themeColor="text1"/>
          <w:sz w:val="26"/>
          <w:szCs w:val="26"/>
        </w:rPr>
      </w:pPr>
      <w:r w:rsidRPr="009F5F6B">
        <w:rPr>
          <w:color w:val="000000" w:themeColor="text1"/>
          <w:sz w:val="26"/>
          <w:szCs w:val="26"/>
        </w:rPr>
        <w:t>1.</w:t>
      </w:r>
      <w:r w:rsidR="007206F1">
        <w:rPr>
          <w:color w:val="000000" w:themeColor="text1"/>
          <w:sz w:val="26"/>
          <w:szCs w:val="26"/>
        </w:rPr>
        <w:t>7</w:t>
      </w:r>
      <w:r w:rsidRPr="009F5F6B">
        <w:rPr>
          <w:color w:val="000000" w:themeColor="text1"/>
          <w:sz w:val="26"/>
          <w:szCs w:val="26"/>
        </w:rPr>
        <w:t>.</w:t>
      </w:r>
      <w:r w:rsidR="007206F1">
        <w:rPr>
          <w:color w:val="000000" w:themeColor="text1"/>
          <w:sz w:val="26"/>
          <w:szCs w:val="26"/>
        </w:rPr>
        <w:t>3</w:t>
      </w:r>
      <w:r w:rsidR="001137C2" w:rsidRPr="009F5F6B">
        <w:rPr>
          <w:color w:val="000000" w:themeColor="text1"/>
          <w:sz w:val="26"/>
          <w:szCs w:val="26"/>
        </w:rPr>
        <w:t>.</w:t>
      </w:r>
      <w:r w:rsidRPr="009F5F6B">
        <w:rPr>
          <w:color w:val="000000" w:themeColor="text1"/>
          <w:sz w:val="26"/>
          <w:szCs w:val="26"/>
        </w:rPr>
        <w:t xml:space="preserve"> </w:t>
      </w:r>
      <w:r w:rsidR="00313C4D" w:rsidRPr="009F5F6B">
        <w:rPr>
          <w:color w:val="000000" w:themeColor="text1"/>
          <w:sz w:val="26"/>
          <w:szCs w:val="26"/>
        </w:rPr>
        <w:t>Приложение</w:t>
      </w:r>
      <w:r w:rsidR="00F668C4" w:rsidRPr="009F5F6B">
        <w:rPr>
          <w:color w:val="000000" w:themeColor="text1"/>
          <w:sz w:val="26"/>
          <w:szCs w:val="26"/>
        </w:rPr>
        <w:t xml:space="preserve"> </w:t>
      </w:r>
      <w:r w:rsidR="00313C4D" w:rsidRPr="009F5F6B">
        <w:rPr>
          <w:color w:val="000000" w:themeColor="text1"/>
          <w:sz w:val="26"/>
          <w:szCs w:val="26"/>
        </w:rPr>
        <w:t xml:space="preserve">изложить в редакции согласно приложению № </w:t>
      </w:r>
      <w:r w:rsidR="00D14B89" w:rsidRPr="009F5F6B">
        <w:rPr>
          <w:color w:val="000000" w:themeColor="text1"/>
          <w:sz w:val="26"/>
          <w:szCs w:val="26"/>
        </w:rPr>
        <w:t>5</w:t>
      </w:r>
      <w:r w:rsidR="00313C4D" w:rsidRPr="009F5F6B">
        <w:rPr>
          <w:color w:val="000000" w:themeColor="text1"/>
          <w:sz w:val="26"/>
          <w:szCs w:val="26"/>
        </w:rPr>
        <w:t xml:space="preserve"> к настоящему постановлению.</w:t>
      </w:r>
    </w:p>
    <w:p w14:paraId="4F33ABE9" w14:textId="589373FF" w:rsidR="007206F1" w:rsidRPr="009F5F6B" w:rsidRDefault="007206F1" w:rsidP="008853D8">
      <w:pPr>
        <w:autoSpaceDE w:val="0"/>
        <w:autoSpaceDN w:val="0"/>
        <w:adjustRightInd w:val="0"/>
        <w:ind w:firstLine="708"/>
        <w:jc w:val="both"/>
        <w:outlineLvl w:val="2"/>
        <w:rPr>
          <w:color w:val="000000" w:themeColor="text1"/>
          <w:sz w:val="26"/>
          <w:szCs w:val="26"/>
        </w:rPr>
      </w:pPr>
      <w:r w:rsidRPr="00E954D8">
        <w:rPr>
          <w:color w:val="000000" w:themeColor="text1"/>
          <w:sz w:val="26"/>
          <w:szCs w:val="26"/>
        </w:rPr>
        <w:t>1.8. Приложени</w:t>
      </w:r>
      <w:r w:rsidR="00C516DD" w:rsidRPr="00E954D8">
        <w:rPr>
          <w:color w:val="000000" w:themeColor="text1"/>
          <w:sz w:val="26"/>
          <w:szCs w:val="26"/>
        </w:rPr>
        <w:t>е</w:t>
      </w:r>
      <w:r w:rsidRPr="00E954D8">
        <w:rPr>
          <w:color w:val="000000" w:themeColor="text1"/>
          <w:sz w:val="26"/>
          <w:szCs w:val="26"/>
        </w:rPr>
        <w:t xml:space="preserve"> № 6 (подпрограмма</w:t>
      </w:r>
      <w:r w:rsidRPr="007206F1">
        <w:rPr>
          <w:color w:val="000000" w:themeColor="text1"/>
          <w:sz w:val="26"/>
          <w:szCs w:val="26"/>
        </w:rPr>
        <w:t xml:space="preserve"> 2 «Капитальный ремонт в городе Зеленогорске») изложить в редакции согласно приложению № 6 к настоящему постановлению.</w:t>
      </w:r>
    </w:p>
    <w:p w14:paraId="27D995F8" w14:textId="348CA401" w:rsidR="005A2093" w:rsidRPr="009F5F6B" w:rsidRDefault="005A2093" w:rsidP="005A2093">
      <w:pPr>
        <w:tabs>
          <w:tab w:val="left" w:pos="709"/>
          <w:tab w:val="left" w:pos="851"/>
        </w:tabs>
        <w:ind w:firstLine="709"/>
        <w:jc w:val="both"/>
        <w:rPr>
          <w:sz w:val="26"/>
          <w:szCs w:val="26"/>
        </w:rPr>
      </w:pPr>
      <w:r w:rsidRPr="009F5F6B">
        <w:rPr>
          <w:sz w:val="26"/>
          <w:szCs w:val="26"/>
        </w:rPr>
        <w:t xml:space="preserve">2. Настоящее постановление вступает в силу в день, следующий за днем его опубликования </w:t>
      </w:r>
      <w:r w:rsidR="00DC7ACF" w:rsidRPr="009F5F6B">
        <w:rPr>
          <w:sz w:val="26"/>
          <w:szCs w:val="26"/>
        </w:rPr>
        <w:t xml:space="preserve">в газете «Панорама», и </w:t>
      </w:r>
      <w:r w:rsidRPr="009F5F6B">
        <w:rPr>
          <w:sz w:val="26"/>
          <w:szCs w:val="26"/>
        </w:rPr>
        <w:t>применяется к правоотношениям, возникшим до 31.12.202</w:t>
      </w:r>
      <w:r w:rsidR="00A92E4B" w:rsidRPr="009F5F6B">
        <w:rPr>
          <w:sz w:val="26"/>
          <w:szCs w:val="26"/>
        </w:rPr>
        <w:t>4</w:t>
      </w:r>
      <w:r w:rsidRPr="009F5F6B">
        <w:rPr>
          <w:sz w:val="26"/>
          <w:szCs w:val="26"/>
        </w:rPr>
        <w:t>.</w:t>
      </w:r>
    </w:p>
    <w:p w14:paraId="36C07D62" w14:textId="1196EEEC" w:rsidR="00DC7ACF" w:rsidRPr="009F5F6B" w:rsidRDefault="00DC7ACF" w:rsidP="005A2093">
      <w:pPr>
        <w:tabs>
          <w:tab w:val="left" w:pos="709"/>
          <w:tab w:val="left" w:pos="851"/>
        </w:tabs>
        <w:ind w:firstLine="709"/>
        <w:jc w:val="both"/>
        <w:rPr>
          <w:color w:val="FF0000"/>
          <w:sz w:val="26"/>
          <w:szCs w:val="26"/>
        </w:rPr>
      </w:pPr>
    </w:p>
    <w:p w14:paraId="665890CD" w14:textId="1FD842D0" w:rsidR="00DC7ACF" w:rsidRPr="009F5F6B" w:rsidRDefault="00DC7ACF" w:rsidP="005A2093">
      <w:pPr>
        <w:tabs>
          <w:tab w:val="left" w:pos="709"/>
          <w:tab w:val="left" w:pos="851"/>
        </w:tabs>
        <w:ind w:firstLine="709"/>
        <w:jc w:val="both"/>
        <w:rPr>
          <w:color w:val="FF0000"/>
          <w:sz w:val="26"/>
          <w:szCs w:val="26"/>
        </w:rPr>
      </w:pPr>
    </w:p>
    <w:p w14:paraId="4687F6B6" w14:textId="77777777" w:rsidR="00133E42" w:rsidRPr="009F5F6B" w:rsidRDefault="00133E42" w:rsidP="005A2093">
      <w:pPr>
        <w:tabs>
          <w:tab w:val="left" w:pos="709"/>
          <w:tab w:val="left" w:pos="851"/>
        </w:tabs>
        <w:ind w:firstLine="709"/>
        <w:jc w:val="both"/>
        <w:rPr>
          <w:color w:val="FF0000"/>
          <w:sz w:val="26"/>
          <w:szCs w:val="26"/>
        </w:rPr>
      </w:pPr>
    </w:p>
    <w:p w14:paraId="69D71825" w14:textId="0CDF04D7" w:rsidR="007C4DA2" w:rsidRPr="009F5F6B" w:rsidRDefault="00DC7ACF" w:rsidP="006627EF">
      <w:pPr>
        <w:jc w:val="both"/>
        <w:rPr>
          <w:sz w:val="26"/>
          <w:szCs w:val="26"/>
        </w:rPr>
        <w:sectPr w:rsidR="007C4DA2" w:rsidRPr="009F5F6B" w:rsidSect="00E02296">
          <w:headerReference w:type="default" r:id="rId9"/>
          <w:pgSz w:w="11906" w:h="16838" w:code="9"/>
          <w:pgMar w:top="1134" w:right="850" w:bottom="1134" w:left="1701" w:header="340" w:footer="567" w:gutter="0"/>
          <w:cols w:space="708"/>
          <w:titlePg/>
          <w:docGrid w:linePitch="360"/>
        </w:sectPr>
      </w:pPr>
      <w:r w:rsidRPr="009F5F6B">
        <w:rPr>
          <w:sz w:val="26"/>
          <w:szCs w:val="26"/>
        </w:rPr>
        <w:t>Глава ЗАТО г. Зеленогорск</w:t>
      </w:r>
      <w:r w:rsidR="00A218A5" w:rsidRPr="00A218A5">
        <w:rPr>
          <w:sz w:val="26"/>
          <w:szCs w:val="26"/>
        </w:rPr>
        <w:t xml:space="preserve">                                                                       </w:t>
      </w:r>
      <w:r w:rsidRPr="009F5F6B">
        <w:rPr>
          <w:sz w:val="26"/>
          <w:szCs w:val="26"/>
        </w:rPr>
        <w:t>В.В.</w:t>
      </w:r>
      <w:r w:rsidR="004C1014">
        <w:rPr>
          <w:sz w:val="26"/>
          <w:szCs w:val="26"/>
        </w:rPr>
        <w:t xml:space="preserve"> </w:t>
      </w:r>
      <w:r w:rsidRPr="009F5F6B">
        <w:rPr>
          <w:sz w:val="26"/>
          <w:szCs w:val="26"/>
        </w:rPr>
        <w:t>Терентьев</w:t>
      </w:r>
      <w:r w:rsidR="00C12351" w:rsidRPr="009F5F6B">
        <w:rPr>
          <w:sz w:val="26"/>
          <w:szCs w:val="26"/>
          <w:highlight w:val="lightGray"/>
        </w:rPr>
        <w:t xml:space="preserve"> </w:t>
      </w:r>
    </w:p>
    <w:p w14:paraId="105288E1" w14:textId="77777777" w:rsidR="00FC47A1" w:rsidRPr="00204592" w:rsidRDefault="00FC47A1" w:rsidP="009F17BB">
      <w:pPr>
        <w:autoSpaceDE w:val="0"/>
        <w:autoSpaceDN w:val="0"/>
        <w:adjustRightInd w:val="0"/>
        <w:ind w:left="9923" w:hanging="142"/>
        <w:jc w:val="both"/>
        <w:outlineLvl w:val="2"/>
        <w:rPr>
          <w:color w:val="000000" w:themeColor="text1"/>
          <w:sz w:val="26"/>
          <w:szCs w:val="26"/>
        </w:rPr>
      </w:pPr>
      <w:r w:rsidRPr="00204592">
        <w:rPr>
          <w:color w:val="000000" w:themeColor="text1"/>
          <w:sz w:val="26"/>
          <w:szCs w:val="26"/>
        </w:rPr>
        <w:lastRenderedPageBreak/>
        <w:t>Приложение № 1</w:t>
      </w:r>
    </w:p>
    <w:p w14:paraId="4959E605" w14:textId="6DCCB19E" w:rsidR="00FC47A1" w:rsidRPr="00204592" w:rsidRDefault="009F17BB" w:rsidP="009F17BB">
      <w:pPr>
        <w:tabs>
          <w:tab w:val="left" w:pos="10348"/>
        </w:tabs>
        <w:autoSpaceDE w:val="0"/>
        <w:autoSpaceDN w:val="0"/>
        <w:adjustRightInd w:val="0"/>
        <w:ind w:left="9781"/>
        <w:jc w:val="both"/>
        <w:outlineLvl w:val="2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к </w:t>
      </w:r>
      <w:r w:rsidR="008E5625">
        <w:rPr>
          <w:color w:val="000000" w:themeColor="text1"/>
          <w:sz w:val="26"/>
          <w:szCs w:val="26"/>
        </w:rPr>
        <w:t>постановлению</w:t>
      </w:r>
      <w:r w:rsidR="008E5625" w:rsidRPr="00EF3A3D">
        <w:rPr>
          <w:color w:val="000000" w:themeColor="text1"/>
          <w:sz w:val="26"/>
          <w:szCs w:val="26"/>
        </w:rPr>
        <w:t xml:space="preserve"> Администрации</w:t>
      </w:r>
    </w:p>
    <w:p w14:paraId="18DA3632" w14:textId="349F4E0E" w:rsidR="00FC47A1" w:rsidRPr="00204592" w:rsidRDefault="00FC47A1" w:rsidP="009F17BB">
      <w:pPr>
        <w:autoSpaceDE w:val="0"/>
        <w:autoSpaceDN w:val="0"/>
        <w:adjustRightInd w:val="0"/>
        <w:ind w:left="9781"/>
        <w:jc w:val="both"/>
        <w:outlineLvl w:val="2"/>
        <w:rPr>
          <w:color w:val="000000" w:themeColor="text1"/>
          <w:sz w:val="26"/>
          <w:szCs w:val="26"/>
        </w:rPr>
      </w:pPr>
      <w:r w:rsidRPr="00204592">
        <w:rPr>
          <w:color w:val="000000" w:themeColor="text1"/>
          <w:sz w:val="26"/>
          <w:szCs w:val="26"/>
        </w:rPr>
        <w:t>ЗАТО г. Зеленогорск</w:t>
      </w:r>
    </w:p>
    <w:p w14:paraId="065DD09E" w14:textId="41BACCCA" w:rsidR="00FC47A1" w:rsidRPr="00204592" w:rsidRDefault="00B90C2A" w:rsidP="009F17BB">
      <w:pPr>
        <w:autoSpaceDE w:val="0"/>
        <w:autoSpaceDN w:val="0"/>
        <w:adjustRightInd w:val="0"/>
        <w:ind w:left="9781"/>
        <w:jc w:val="both"/>
        <w:outlineLvl w:val="2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от</w:t>
      </w:r>
      <w:r w:rsidR="00D54450">
        <w:rPr>
          <w:color w:val="000000" w:themeColor="text1"/>
          <w:sz w:val="26"/>
          <w:szCs w:val="26"/>
        </w:rPr>
        <w:t xml:space="preserve"> </w:t>
      </w:r>
      <w:r w:rsidR="00D54450" w:rsidRPr="00C75914">
        <w:rPr>
          <w:color w:val="000000" w:themeColor="text1"/>
          <w:sz w:val="26"/>
          <w:szCs w:val="26"/>
          <w:u w:val="single"/>
        </w:rPr>
        <w:t>13.03.2025</w:t>
      </w:r>
      <w:r w:rsidR="00C75914" w:rsidRPr="00C75914">
        <w:rPr>
          <w:color w:val="000000" w:themeColor="text1"/>
          <w:sz w:val="26"/>
          <w:szCs w:val="26"/>
          <w:u w:val="single"/>
        </w:rPr>
        <w:t xml:space="preserve"> </w:t>
      </w:r>
      <w:r w:rsidR="00FC47A1" w:rsidRPr="00C75914">
        <w:rPr>
          <w:color w:val="000000" w:themeColor="text1"/>
          <w:sz w:val="26"/>
          <w:szCs w:val="26"/>
        </w:rPr>
        <w:t>№</w:t>
      </w:r>
      <w:r w:rsidR="00B060EA" w:rsidRPr="00C75914">
        <w:rPr>
          <w:color w:val="000000" w:themeColor="text1"/>
          <w:sz w:val="26"/>
          <w:szCs w:val="26"/>
          <w:u w:val="single"/>
        </w:rPr>
        <w:t xml:space="preserve"> </w:t>
      </w:r>
      <w:r w:rsidR="00D54450" w:rsidRPr="00C75914">
        <w:rPr>
          <w:color w:val="000000" w:themeColor="text1"/>
          <w:sz w:val="26"/>
          <w:szCs w:val="26"/>
          <w:u w:val="single"/>
        </w:rPr>
        <w:t>56-п</w:t>
      </w:r>
    </w:p>
    <w:p w14:paraId="5818F691" w14:textId="77777777" w:rsidR="00FC47A1" w:rsidRPr="00204592" w:rsidRDefault="00FC47A1" w:rsidP="0004295B">
      <w:pPr>
        <w:autoSpaceDE w:val="0"/>
        <w:autoSpaceDN w:val="0"/>
        <w:adjustRightInd w:val="0"/>
        <w:ind w:left="10915"/>
        <w:jc w:val="both"/>
        <w:outlineLvl w:val="2"/>
        <w:rPr>
          <w:color w:val="000000" w:themeColor="text1"/>
          <w:sz w:val="26"/>
          <w:szCs w:val="26"/>
          <w:u w:val="single"/>
        </w:rPr>
      </w:pPr>
    </w:p>
    <w:p w14:paraId="50B80938" w14:textId="77777777" w:rsidR="00FC47A1" w:rsidRPr="00204592" w:rsidRDefault="00FC47A1" w:rsidP="009F17BB">
      <w:pPr>
        <w:tabs>
          <w:tab w:val="left" w:pos="6237"/>
        </w:tabs>
        <w:ind w:left="9781" w:right="-173"/>
        <w:rPr>
          <w:bCs/>
          <w:color w:val="000000" w:themeColor="text1"/>
          <w:sz w:val="26"/>
          <w:szCs w:val="26"/>
        </w:rPr>
      </w:pPr>
      <w:r w:rsidRPr="00204592">
        <w:rPr>
          <w:bCs/>
          <w:color w:val="000000" w:themeColor="text1"/>
          <w:sz w:val="26"/>
          <w:szCs w:val="26"/>
        </w:rPr>
        <w:t>Приложение № 1</w:t>
      </w:r>
    </w:p>
    <w:p w14:paraId="0E20BF64" w14:textId="1E75A69C" w:rsidR="00FC47A1" w:rsidRPr="00204592" w:rsidRDefault="00FC47A1" w:rsidP="009F17BB">
      <w:pPr>
        <w:tabs>
          <w:tab w:val="left" w:pos="6237"/>
        </w:tabs>
        <w:ind w:left="9781" w:right="112"/>
        <w:rPr>
          <w:color w:val="000000" w:themeColor="text1"/>
          <w:sz w:val="26"/>
          <w:szCs w:val="26"/>
        </w:rPr>
      </w:pPr>
      <w:r w:rsidRPr="00204592">
        <w:rPr>
          <w:bCs/>
          <w:color w:val="000000" w:themeColor="text1"/>
          <w:sz w:val="26"/>
          <w:szCs w:val="26"/>
        </w:rPr>
        <w:t>к муниципальной программе «</w:t>
      </w:r>
      <w:r w:rsidRPr="00204592">
        <w:rPr>
          <w:color w:val="000000" w:themeColor="text1"/>
          <w:sz w:val="26"/>
          <w:szCs w:val="26"/>
        </w:rPr>
        <w:t>Капитальное строительство и капитальный ремонт в городе Зеленогорске»</w:t>
      </w:r>
    </w:p>
    <w:p w14:paraId="195B059F" w14:textId="77777777" w:rsidR="00FC47A1" w:rsidRPr="00204592" w:rsidRDefault="00FC47A1" w:rsidP="009F17BB">
      <w:pPr>
        <w:ind w:left="9781" w:firstLine="1134"/>
        <w:contextualSpacing/>
        <w:jc w:val="center"/>
        <w:rPr>
          <w:rFonts w:eastAsia="Times New Roman"/>
          <w:color w:val="FF0000"/>
          <w:sz w:val="26"/>
          <w:szCs w:val="26"/>
        </w:rPr>
      </w:pPr>
    </w:p>
    <w:p w14:paraId="6FFCB926" w14:textId="77777777" w:rsidR="00676CEC" w:rsidRPr="00204592" w:rsidRDefault="00676CEC" w:rsidP="00676CEC">
      <w:pPr>
        <w:ind w:left="142" w:hanging="142"/>
        <w:contextualSpacing/>
        <w:jc w:val="center"/>
        <w:rPr>
          <w:color w:val="000000" w:themeColor="text1"/>
          <w:sz w:val="26"/>
          <w:szCs w:val="26"/>
        </w:rPr>
      </w:pPr>
      <w:r w:rsidRPr="00204592">
        <w:rPr>
          <w:color w:val="000000" w:themeColor="text1"/>
          <w:sz w:val="26"/>
          <w:szCs w:val="26"/>
        </w:rPr>
        <w:t xml:space="preserve">Перечень целевых показателей и показателей результативности </w:t>
      </w:r>
    </w:p>
    <w:p w14:paraId="4D57C8E3" w14:textId="77777777" w:rsidR="00676CEC" w:rsidRPr="00204592" w:rsidRDefault="00676CEC" w:rsidP="00676CEC">
      <w:pPr>
        <w:ind w:left="142" w:hanging="142"/>
        <w:contextualSpacing/>
        <w:jc w:val="center"/>
        <w:rPr>
          <w:color w:val="000000" w:themeColor="text1"/>
          <w:sz w:val="26"/>
          <w:szCs w:val="26"/>
        </w:rPr>
      </w:pPr>
      <w:r w:rsidRPr="00204592">
        <w:rPr>
          <w:color w:val="000000" w:themeColor="text1"/>
          <w:sz w:val="26"/>
          <w:szCs w:val="26"/>
        </w:rPr>
        <w:t>муниципальной программы «Капитальное строительство и капитальный ремонт в городе Зеленогорске»</w:t>
      </w:r>
    </w:p>
    <w:p w14:paraId="3BC27D77" w14:textId="77777777" w:rsidR="00676CEC" w:rsidRPr="00146F80" w:rsidRDefault="00676CEC" w:rsidP="00676CEC">
      <w:pPr>
        <w:ind w:left="142" w:hanging="142"/>
        <w:contextualSpacing/>
        <w:jc w:val="center"/>
        <w:rPr>
          <w:color w:val="000000" w:themeColor="text1"/>
          <w:sz w:val="28"/>
          <w:szCs w:val="28"/>
          <w:highlight w:val="lightGray"/>
        </w:rPr>
      </w:pPr>
    </w:p>
    <w:tbl>
      <w:tblPr>
        <w:tblW w:w="1488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8"/>
        <w:gridCol w:w="5103"/>
        <w:gridCol w:w="8"/>
        <w:gridCol w:w="1219"/>
        <w:gridCol w:w="49"/>
        <w:gridCol w:w="1702"/>
        <w:gridCol w:w="1116"/>
        <w:gridCol w:w="18"/>
        <w:gridCol w:w="1134"/>
        <w:gridCol w:w="29"/>
        <w:gridCol w:w="1246"/>
        <w:gridCol w:w="12"/>
        <w:gridCol w:w="1123"/>
        <w:gridCol w:w="1417"/>
      </w:tblGrid>
      <w:tr w:rsidR="00146F80" w:rsidRPr="00204592" w14:paraId="28F3A017" w14:textId="77777777" w:rsidTr="006F12F3">
        <w:trPr>
          <w:trHeight w:val="96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3FF45" w14:textId="77777777" w:rsidR="00676CEC" w:rsidRPr="00204592" w:rsidRDefault="00676CEC" w:rsidP="0000202A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04592">
              <w:rPr>
                <w:rFonts w:eastAsia="Times New Roman"/>
                <w:color w:val="000000" w:themeColor="text1"/>
                <w:sz w:val="21"/>
                <w:szCs w:val="21"/>
              </w:rPr>
              <w:t>№</w:t>
            </w:r>
            <w:r w:rsidRPr="00204592">
              <w:rPr>
                <w:rFonts w:eastAsia="Times New Roman"/>
                <w:color w:val="000000" w:themeColor="text1"/>
                <w:sz w:val="21"/>
                <w:szCs w:val="21"/>
              </w:rPr>
              <w:br/>
              <w:t>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4C705" w14:textId="77777777" w:rsidR="00676CEC" w:rsidRPr="00204592" w:rsidRDefault="00676CEC" w:rsidP="001B3FFD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04592">
              <w:rPr>
                <w:rFonts w:eastAsia="Times New Roman"/>
                <w:color w:val="000000" w:themeColor="text1"/>
                <w:sz w:val="21"/>
                <w:szCs w:val="21"/>
              </w:rPr>
              <w:t>Наименование цели, задач, целевых показателей,</w:t>
            </w:r>
          </w:p>
          <w:p w14:paraId="4F03D332" w14:textId="77777777" w:rsidR="00676CEC" w:rsidRPr="00204592" w:rsidRDefault="00676CEC" w:rsidP="001B3FFD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04592">
              <w:rPr>
                <w:rFonts w:eastAsia="Times New Roman"/>
                <w:color w:val="000000" w:themeColor="text1"/>
                <w:sz w:val="21"/>
                <w:szCs w:val="21"/>
              </w:rPr>
              <w:t>показателей результативности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A10D6" w14:textId="77777777" w:rsidR="00676CEC" w:rsidRPr="00204592" w:rsidRDefault="00676CEC" w:rsidP="001B3FFD">
            <w:pPr>
              <w:ind w:left="-107" w:right="-103"/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04592">
              <w:rPr>
                <w:rFonts w:eastAsia="Times New Roman"/>
                <w:color w:val="000000" w:themeColor="text1"/>
                <w:sz w:val="21"/>
                <w:szCs w:val="21"/>
              </w:rPr>
              <w:t>Единица измерения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4BC41" w14:textId="77777777" w:rsidR="00676CEC" w:rsidRPr="00204592" w:rsidRDefault="00676CEC" w:rsidP="001B3FFD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04592">
              <w:rPr>
                <w:rFonts w:eastAsia="Times New Roman"/>
                <w:color w:val="000000" w:themeColor="text1"/>
                <w:sz w:val="21"/>
                <w:szCs w:val="21"/>
              </w:rPr>
              <w:t xml:space="preserve">Источник </w:t>
            </w:r>
          </w:p>
          <w:p w14:paraId="41E6F3A3" w14:textId="77777777" w:rsidR="00676CEC" w:rsidRPr="00204592" w:rsidRDefault="00676CEC" w:rsidP="001B3FFD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04592">
              <w:rPr>
                <w:rFonts w:eastAsia="Times New Roman"/>
                <w:color w:val="000000" w:themeColor="text1"/>
                <w:sz w:val="21"/>
                <w:szCs w:val="21"/>
              </w:rPr>
              <w:t>информации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1D8EE1" w14:textId="37C7181C" w:rsidR="00676CEC" w:rsidRPr="00204592" w:rsidRDefault="00676CEC" w:rsidP="001B3FFD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04592">
              <w:rPr>
                <w:rFonts w:eastAsia="Times New Roman"/>
                <w:color w:val="000000" w:themeColor="text1"/>
                <w:sz w:val="21"/>
                <w:szCs w:val="21"/>
              </w:rPr>
              <w:t>202</w:t>
            </w:r>
            <w:r w:rsidR="00D83272" w:rsidRPr="00204592">
              <w:rPr>
                <w:rFonts w:eastAsia="Times New Roman"/>
                <w:color w:val="000000" w:themeColor="text1"/>
                <w:sz w:val="21"/>
                <w:szCs w:val="21"/>
                <w:lang w:val="en-US"/>
              </w:rPr>
              <w:t>2</w:t>
            </w:r>
            <w:r w:rsidRPr="00204592">
              <w:rPr>
                <w:rFonts w:eastAsia="Times New Roman"/>
                <w:color w:val="000000" w:themeColor="text1"/>
                <w:sz w:val="21"/>
                <w:szCs w:val="21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FF1F57" w14:textId="289792AF" w:rsidR="00676CEC" w:rsidRPr="00204592" w:rsidRDefault="00676CEC" w:rsidP="001B3FFD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04592">
              <w:rPr>
                <w:rFonts w:eastAsia="Times New Roman"/>
                <w:color w:val="000000" w:themeColor="text1"/>
                <w:sz w:val="21"/>
                <w:szCs w:val="21"/>
              </w:rPr>
              <w:t>202</w:t>
            </w:r>
            <w:r w:rsidR="00D83272" w:rsidRPr="00204592">
              <w:rPr>
                <w:rFonts w:eastAsia="Times New Roman"/>
                <w:color w:val="000000" w:themeColor="text1"/>
                <w:sz w:val="21"/>
                <w:szCs w:val="21"/>
                <w:lang w:val="en-US"/>
              </w:rPr>
              <w:t>3</w:t>
            </w:r>
            <w:r w:rsidRPr="00204592">
              <w:rPr>
                <w:rFonts w:eastAsia="Times New Roman"/>
                <w:color w:val="000000" w:themeColor="text1"/>
                <w:sz w:val="21"/>
                <w:szCs w:val="21"/>
              </w:rPr>
              <w:t xml:space="preserve"> год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61F8AA" w14:textId="7896010E" w:rsidR="00676CEC" w:rsidRPr="00204592" w:rsidRDefault="00676CEC" w:rsidP="001B3FFD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04592">
              <w:rPr>
                <w:rFonts w:eastAsia="Times New Roman"/>
                <w:color w:val="000000" w:themeColor="text1"/>
                <w:sz w:val="21"/>
                <w:szCs w:val="21"/>
              </w:rPr>
              <w:t>202</w:t>
            </w:r>
            <w:r w:rsidR="00D83272" w:rsidRPr="00204592">
              <w:rPr>
                <w:rFonts w:eastAsia="Times New Roman"/>
                <w:color w:val="000000" w:themeColor="text1"/>
                <w:sz w:val="21"/>
                <w:szCs w:val="21"/>
                <w:lang w:val="en-US"/>
              </w:rPr>
              <w:t>4</w:t>
            </w:r>
            <w:r w:rsidRPr="00204592">
              <w:rPr>
                <w:rFonts w:eastAsia="Times New Roman"/>
                <w:color w:val="000000" w:themeColor="text1"/>
                <w:sz w:val="21"/>
                <w:szCs w:val="21"/>
              </w:rPr>
              <w:t xml:space="preserve"> год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8D641A" w14:textId="5A0438A9" w:rsidR="00676CEC" w:rsidRPr="00204592" w:rsidRDefault="00676CEC" w:rsidP="001B3FFD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04592">
              <w:rPr>
                <w:rFonts w:eastAsia="Times New Roman"/>
                <w:color w:val="000000" w:themeColor="text1"/>
                <w:sz w:val="21"/>
                <w:szCs w:val="21"/>
              </w:rPr>
              <w:t>202</w:t>
            </w:r>
            <w:r w:rsidR="00D83272" w:rsidRPr="00204592">
              <w:rPr>
                <w:rFonts w:eastAsia="Times New Roman"/>
                <w:color w:val="000000" w:themeColor="text1"/>
                <w:sz w:val="21"/>
                <w:szCs w:val="21"/>
                <w:lang w:val="en-US"/>
              </w:rPr>
              <w:t>5</w:t>
            </w:r>
            <w:r w:rsidRPr="00204592">
              <w:rPr>
                <w:rFonts w:eastAsia="Times New Roman"/>
                <w:color w:val="000000" w:themeColor="text1"/>
                <w:sz w:val="21"/>
                <w:szCs w:val="21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462B31" w14:textId="388E9AD6" w:rsidR="00676CEC" w:rsidRPr="00204592" w:rsidRDefault="00676CEC" w:rsidP="001B3FFD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04592">
              <w:rPr>
                <w:rFonts w:eastAsia="Times New Roman"/>
                <w:color w:val="000000" w:themeColor="text1"/>
                <w:sz w:val="21"/>
                <w:szCs w:val="21"/>
              </w:rPr>
              <w:t>202</w:t>
            </w:r>
            <w:r w:rsidR="00D83272" w:rsidRPr="00204592">
              <w:rPr>
                <w:rFonts w:eastAsia="Times New Roman"/>
                <w:color w:val="000000" w:themeColor="text1"/>
                <w:sz w:val="21"/>
                <w:szCs w:val="21"/>
                <w:lang w:val="en-US"/>
              </w:rPr>
              <w:t>6</w:t>
            </w:r>
            <w:r w:rsidRPr="00204592">
              <w:rPr>
                <w:rFonts w:eastAsia="Times New Roman"/>
                <w:color w:val="000000" w:themeColor="text1"/>
                <w:sz w:val="21"/>
                <w:szCs w:val="21"/>
              </w:rPr>
              <w:t xml:space="preserve"> год</w:t>
            </w:r>
          </w:p>
        </w:tc>
      </w:tr>
      <w:tr w:rsidR="00146F80" w:rsidRPr="00204592" w14:paraId="6BF16B69" w14:textId="77777777" w:rsidTr="006F12F3">
        <w:trPr>
          <w:trHeight w:val="69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51490E" w14:textId="77777777" w:rsidR="00676CEC" w:rsidRPr="00204592" w:rsidRDefault="00676CEC" w:rsidP="001B3FFD">
            <w:pPr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04592">
              <w:rPr>
                <w:rFonts w:eastAsia="Times New Roman"/>
                <w:color w:val="000000" w:themeColor="text1"/>
                <w:sz w:val="21"/>
                <w:szCs w:val="21"/>
              </w:rPr>
              <w:t>1.</w:t>
            </w:r>
          </w:p>
        </w:tc>
        <w:tc>
          <w:tcPr>
            <w:tcW w:w="14176" w:type="dxa"/>
            <w:gridSpan w:val="1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6C687E" w14:textId="77777777" w:rsidR="00676CEC" w:rsidRPr="00204592" w:rsidRDefault="00676CEC" w:rsidP="001B3FFD">
            <w:pPr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04592">
              <w:rPr>
                <w:rFonts w:eastAsia="Times New Roman"/>
                <w:color w:val="000000" w:themeColor="text1"/>
                <w:sz w:val="21"/>
                <w:szCs w:val="21"/>
              </w:rPr>
              <w:t>Цель: Улучшение качества жизни жителей города, создание благоприятных условий для проживания граждан на территории города Зеленогорска</w:t>
            </w:r>
          </w:p>
        </w:tc>
      </w:tr>
      <w:tr w:rsidR="00146F80" w:rsidRPr="00204592" w14:paraId="77652309" w14:textId="77777777" w:rsidTr="006F12F3">
        <w:trPr>
          <w:trHeight w:val="1271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2797B" w14:textId="77777777" w:rsidR="00676CEC" w:rsidRPr="00204592" w:rsidRDefault="00676CEC" w:rsidP="001B3FFD">
            <w:pPr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04592">
              <w:rPr>
                <w:rFonts w:eastAsia="Times New Roman"/>
                <w:color w:val="000000" w:themeColor="text1"/>
                <w:sz w:val="21"/>
                <w:szCs w:val="21"/>
              </w:rPr>
              <w:t>1.1.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B318A" w14:textId="77777777" w:rsidR="00676CEC" w:rsidRPr="00204592" w:rsidRDefault="00676CEC" w:rsidP="001B3FFD">
            <w:pPr>
              <w:jc w:val="both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04592">
              <w:rPr>
                <w:rFonts w:eastAsia="Times New Roman"/>
                <w:color w:val="000000" w:themeColor="text1"/>
                <w:sz w:val="21"/>
                <w:szCs w:val="21"/>
              </w:rPr>
              <w:t>Целевой показатель 1:</w:t>
            </w:r>
          </w:p>
          <w:p w14:paraId="4DD8240B" w14:textId="77777777" w:rsidR="00676CEC" w:rsidRPr="00204592" w:rsidRDefault="00676CEC" w:rsidP="001B3FFD">
            <w:pPr>
              <w:jc w:val="both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04592">
              <w:rPr>
                <w:rFonts w:eastAsia="Times New Roman"/>
                <w:color w:val="000000" w:themeColor="text1"/>
                <w:sz w:val="21"/>
                <w:szCs w:val="21"/>
              </w:rPr>
              <w:t>Количество строящихся объектов на территории города за счет бюджета муниципального образования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B9A93" w14:textId="7988A0AA" w:rsidR="00676CEC" w:rsidRPr="00204592" w:rsidRDefault="00676CEC" w:rsidP="001B3FFD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04592">
              <w:rPr>
                <w:rFonts w:eastAsia="Times New Roman"/>
                <w:color w:val="000000" w:themeColor="text1"/>
                <w:sz w:val="21"/>
                <w:szCs w:val="21"/>
              </w:rPr>
              <w:t>единиц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5FEC7" w14:textId="77777777" w:rsidR="00676CEC" w:rsidRPr="00204592" w:rsidRDefault="00676CEC" w:rsidP="001B3FFD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04592">
              <w:rPr>
                <w:rFonts w:eastAsia="Times New Roman"/>
                <w:color w:val="000000" w:themeColor="text1"/>
                <w:sz w:val="21"/>
                <w:szCs w:val="21"/>
              </w:rPr>
              <w:t>МКУ «Заказчик»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BD80F" w14:textId="3972C0A6" w:rsidR="00676CEC" w:rsidRPr="00204592" w:rsidRDefault="00D83272" w:rsidP="001B3FFD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  <w:lang w:val="en-US"/>
              </w:rPr>
            </w:pPr>
            <w:r w:rsidRPr="00204592">
              <w:rPr>
                <w:rFonts w:eastAsia="Times New Roman"/>
                <w:color w:val="000000" w:themeColor="text1"/>
                <w:sz w:val="21"/>
                <w:szCs w:val="21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C8107" w14:textId="6BB02C2D" w:rsidR="00676CEC" w:rsidRPr="00204592" w:rsidRDefault="00146F80" w:rsidP="001B3FFD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04592">
              <w:rPr>
                <w:rFonts w:eastAsia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ED19F" w14:textId="4F483C74" w:rsidR="00676CEC" w:rsidRPr="00204592" w:rsidRDefault="00146F80" w:rsidP="001B3FFD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04592">
              <w:rPr>
                <w:rFonts w:eastAsia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C7FB4" w14:textId="552689DC" w:rsidR="00676CEC" w:rsidRPr="00204592" w:rsidRDefault="00D83272" w:rsidP="001B3FFD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  <w:highlight w:val="lightGray"/>
                <w:lang w:val="en-US"/>
              </w:rPr>
            </w:pPr>
            <w:r w:rsidRPr="00204592">
              <w:rPr>
                <w:rFonts w:eastAsia="Times New Roman"/>
                <w:color w:val="000000" w:themeColor="text1"/>
                <w:sz w:val="21"/>
                <w:szCs w:val="21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BE60B" w14:textId="60945C43" w:rsidR="00676CEC" w:rsidRPr="00204592" w:rsidRDefault="0013717E" w:rsidP="001B3FFD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  <w:highlight w:val="lightGray"/>
              </w:rPr>
            </w:pPr>
            <w:r w:rsidRPr="00204592">
              <w:rPr>
                <w:rFonts w:eastAsia="Times New Roman"/>
                <w:color w:val="000000" w:themeColor="text1"/>
                <w:sz w:val="21"/>
                <w:szCs w:val="21"/>
              </w:rPr>
              <w:t>0</w:t>
            </w:r>
          </w:p>
        </w:tc>
      </w:tr>
      <w:tr w:rsidR="000E441A" w:rsidRPr="00204592" w14:paraId="32B73A1C" w14:textId="77777777" w:rsidTr="006F12F3">
        <w:trPr>
          <w:trHeight w:val="3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FE17D0" w14:textId="77777777" w:rsidR="00676CEC" w:rsidRPr="00204592" w:rsidRDefault="00676CEC" w:rsidP="001B3FFD">
            <w:pPr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04592">
              <w:rPr>
                <w:rFonts w:eastAsia="Times New Roman"/>
                <w:color w:val="000000" w:themeColor="text1"/>
                <w:sz w:val="21"/>
                <w:szCs w:val="21"/>
              </w:rPr>
              <w:t>2.</w:t>
            </w:r>
          </w:p>
        </w:tc>
        <w:tc>
          <w:tcPr>
            <w:tcW w:w="1417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47708" w14:textId="77777777" w:rsidR="00676CEC" w:rsidRPr="00204592" w:rsidRDefault="00676CEC" w:rsidP="001B3FFD">
            <w:pPr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04592">
              <w:rPr>
                <w:rFonts w:eastAsia="Times New Roman"/>
                <w:color w:val="000000" w:themeColor="text1"/>
                <w:sz w:val="21"/>
                <w:szCs w:val="21"/>
              </w:rPr>
              <w:t>Задача 1. Развитие социальной сферы и инженерной инфраструктуры в городе Зеленогорске</w:t>
            </w:r>
          </w:p>
        </w:tc>
      </w:tr>
      <w:tr w:rsidR="000E441A" w:rsidRPr="00204592" w14:paraId="41FAD56D" w14:textId="77777777" w:rsidTr="006F12F3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3D1399" w14:textId="77777777" w:rsidR="00676CEC" w:rsidRPr="00204592" w:rsidRDefault="00676CEC" w:rsidP="001B3FFD">
            <w:pPr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04592">
              <w:rPr>
                <w:rFonts w:eastAsia="Times New Roman"/>
                <w:color w:val="000000" w:themeColor="text1"/>
                <w:sz w:val="21"/>
                <w:szCs w:val="21"/>
              </w:rPr>
              <w:t>2.1.</w:t>
            </w:r>
          </w:p>
        </w:tc>
        <w:tc>
          <w:tcPr>
            <w:tcW w:w="1417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59CBD" w14:textId="77777777" w:rsidR="00676CEC" w:rsidRPr="00204592" w:rsidRDefault="00676CEC" w:rsidP="001B3FFD">
            <w:pPr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04592">
              <w:rPr>
                <w:rFonts w:eastAsia="Times New Roman"/>
                <w:color w:val="000000" w:themeColor="text1"/>
                <w:sz w:val="21"/>
                <w:szCs w:val="21"/>
              </w:rPr>
              <w:t>Подпрограмма 1. «Капитальное строительство в городе Зеленогорске»</w:t>
            </w:r>
          </w:p>
        </w:tc>
      </w:tr>
      <w:tr w:rsidR="001E5E96" w:rsidRPr="00204592" w14:paraId="04461B9C" w14:textId="500498C7" w:rsidTr="006F12F3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DA9B00" w14:textId="267D6AD5" w:rsidR="001E5E96" w:rsidRPr="00204592" w:rsidRDefault="006F12F3" w:rsidP="006F12F3">
            <w:pPr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E954D8">
              <w:rPr>
                <w:rFonts w:eastAsia="Times New Roman"/>
                <w:color w:val="000000" w:themeColor="text1"/>
                <w:sz w:val="21"/>
                <w:szCs w:val="21"/>
              </w:rPr>
              <w:t>2.1.1</w:t>
            </w:r>
            <w:r w:rsidR="00C516DD" w:rsidRPr="00E954D8">
              <w:rPr>
                <w:rFonts w:eastAsia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5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C2124" w14:textId="77777777" w:rsidR="001E5E96" w:rsidRPr="00204592" w:rsidRDefault="001E5E96" w:rsidP="00E24820">
            <w:pPr>
              <w:jc w:val="both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04592">
              <w:rPr>
                <w:rFonts w:eastAsia="Times New Roman"/>
                <w:color w:val="000000" w:themeColor="text1"/>
                <w:sz w:val="21"/>
                <w:szCs w:val="21"/>
              </w:rPr>
              <w:t>Показатель результативности 1:</w:t>
            </w:r>
          </w:p>
          <w:p w14:paraId="2A792325" w14:textId="46503121" w:rsidR="001E5E96" w:rsidRPr="00204592" w:rsidRDefault="001E5E96" w:rsidP="001B3FFD">
            <w:pPr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04592">
              <w:rPr>
                <w:rFonts w:eastAsia="Times New Roman"/>
                <w:color w:val="000000" w:themeColor="text1"/>
                <w:sz w:val="21"/>
                <w:szCs w:val="21"/>
              </w:rPr>
              <w:t>Степень готовности ввода в эксплуатацию универсального спортивного зала с искусственным льдом и трибунами для зрителей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D3687" w14:textId="0D798AAB" w:rsidR="001E5E96" w:rsidRPr="00204592" w:rsidRDefault="001E5E96" w:rsidP="00586CF1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04592">
              <w:rPr>
                <w:rFonts w:eastAsia="Times New Roman"/>
                <w:color w:val="000000" w:themeColor="text1"/>
                <w:sz w:val="21"/>
                <w:szCs w:val="21"/>
              </w:rPr>
              <w:t>процент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49B3C" w14:textId="0AC98722" w:rsidR="001E5E96" w:rsidRPr="00204592" w:rsidRDefault="001E5E96" w:rsidP="001B3FFD">
            <w:pPr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04592">
              <w:rPr>
                <w:rFonts w:eastAsia="Times New Roman"/>
                <w:color w:val="000000" w:themeColor="text1"/>
                <w:sz w:val="21"/>
                <w:szCs w:val="21"/>
              </w:rPr>
              <w:t>МКУ «Заказчик»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687EC" w14:textId="7051E1FD" w:rsidR="001E5E96" w:rsidRPr="00613623" w:rsidRDefault="001E5E96" w:rsidP="00E63FE9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613623">
              <w:rPr>
                <w:rFonts w:eastAsia="Times New Roman"/>
                <w:sz w:val="21"/>
                <w:szCs w:val="21"/>
              </w:rPr>
              <w:t>62,1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AC7CD" w14:textId="1057A16C" w:rsidR="001E5E96" w:rsidRPr="00C84BBE" w:rsidRDefault="001E5E96" w:rsidP="00E63FE9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C84BBE">
              <w:rPr>
                <w:rFonts w:eastAsia="Times New Roman"/>
                <w:sz w:val="21"/>
                <w:szCs w:val="21"/>
              </w:rPr>
              <w:t>62,6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E44BA" w14:textId="0CD85F1D" w:rsidR="001E5E96" w:rsidRPr="00C84BBE" w:rsidRDefault="001E5E96" w:rsidP="00E63FE9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C84BBE">
              <w:rPr>
                <w:rFonts w:eastAsia="Times New Roman"/>
                <w:color w:val="000000" w:themeColor="text1"/>
                <w:sz w:val="21"/>
                <w:szCs w:val="21"/>
              </w:rPr>
              <w:t>62,6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B44CC" w14:textId="63C59BD2" w:rsidR="001E5E96" w:rsidRPr="006F1073" w:rsidRDefault="001E5E96" w:rsidP="00E63FE9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3B1178">
              <w:rPr>
                <w:rFonts w:eastAsia="Times New Roman"/>
                <w:sz w:val="21"/>
                <w:szCs w:val="21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5F2D1" w14:textId="2EF7C1A6" w:rsidR="001E5E96" w:rsidRPr="006F1073" w:rsidRDefault="001E5E96" w:rsidP="00E63FE9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6F1073">
              <w:rPr>
                <w:rFonts w:eastAsia="Times New Roman"/>
                <w:sz w:val="21"/>
                <w:szCs w:val="21"/>
              </w:rPr>
              <w:t>0</w:t>
            </w:r>
          </w:p>
        </w:tc>
      </w:tr>
      <w:tr w:rsidR="001E5E96" w:rsidRPr="00204592" w14:paraId="0BADA594" w14:textId="77777777" w:rsidTr="006F12F3">
        <w:trPr>
          <w:trHeight w:val="96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95BD9" w14:textId="77777777" w:rsidR="001E5E96" w:rsidRPr="00204592" w:rsidRDefault="001E5E96" w:rsidP="00A9024A">
            <w:pPr>
              <w:jc w:val="center"/>
              <w:rPr>
                <w:rFonts w:eastAsia="Times New Roman"/>
                <w:color w:val="FF0000"/>
                <w:sz w:val="21"/>
                <w:szCs w:val="21"/>
              </w:rPr>
            </w:pPr>
            <w:r w:rsidRPr="00E63FE9">
              <w:rPr>
                <w:rFonts w:eastAsia="Times New Roman"/>
                <w:sz w:val="21"/>
                <w:szCs w:val="21"/>
              </w:rPr>
              <w:lastRenderedPageBreak/>
              <w:t>№</w:t>
            </w:r>
            <w:r w:rsidRPr="00E63FE9">
              <w:rPr>
                <w:rFonts w:eastAsia="Times New Roman"/>
                <w:sz w:val="21"/>
                <w:szCs w:val="21"/>
              </w:rPr>
              <w:br/>
              <w:t>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563C7" w14:textId="77777777" w:rsidR="001E5E96" w:rsidRPr="00204592" w:rsidRDefault="001E5E96" w:rsidP="00A9024A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04592">
              <w:rPr>
                <w:rFonts w:eastAsia="Times New Roman"/>
                <w:color w:val="000000" w:themeColor="text1"/>
                <w:sz w:val="21"/>
                <w:szCs w:val="21"/>
              </w:rPr>
              <w:t>Наименование цели, задач, целевых показателей,</w:t>
            </w:r>
          </w:p>
          <w:p w14:paraId="6921C23A" w14:textId="77777777" w:rsidR="001E5E96" w:rsidRPr="00204592" w:rsidRDefault="001E5E96" w:rsidP="00A9024A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04592">
              <w:rPr>
                <w:rFonts w:eastAsia="Times New Roman"/>
                <w:color w:val="000000" w:themeColor="text1"/>
                <w:sz w:val="21"/>
                <w:szCs w:val="21"/>
              </w:rPr>
              <w:t>показателей результативности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50B5A" w14:textId="77777777" w:rsidR="001E5E96" w:rsidRPr="00204592" w:rsidRDefault="001E5E96" w:rsidP="00A9024A">
            <w:pPr>
              <w:ind w:left="-107" w:right="-103"/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04592">
              <w:rPr>
                <w:rFonts w:eastAsia="Times New Roman"/>
                <w:color w:val="000000" w:themeColor="text1"/>
                <w:sz w:val="21"/>
                <w:szCs w:val="21"/>
              </w:rPr>
              <w:t>Единица измерения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16531" w14:textId="77777777" w:rsidR="001E5E96" w:rsidRPr="00204592" w:rsidRDefault="001E5E96" w:rsidP="00A9024A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04592">
              <w:rPr>
                <w:rFonts w:eastAsia="Times New Roman"/>
                <w:color w:val="000000" w:themeColor="text1"/>
                <w:sz w:val="21"/>
                <w:szCs w:val="21"/>
              </w:rPr>
              <w:t xml:space="preserve">Источник </w:t>
            </w:r>
          </w:p>
          <w:p w14:paraId="1103FF6A" w14:textId="77777777" w:rsidR="001E5E96" w:rsidRPr="00204592" w:rsidRDefault="001E5E96" w:rsidP="00A9024A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04592">
              <w:rPr>
                <w:rFonts w:eastAsia="Times New Roman"/>
                <w:color w:val="000000" w:themeColor="text1"/>
                <w:sz w:val="21"/>
                <w:szCs w:val="21"/>
              </w:rPr>
              <w:t>информации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6A4D96" w14:textId="616F50B5" w:rsidR="001E5E96" w:rsidRPr="00204592" w:rsidRDefault="001E5E96" w:rsidP="00A9024A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04592">
              <w:rPr>
                <w:rFonts w:eastAsia="Times New Roman"/>
                <w:color w:val="000000" w:themeColor="text1"/>
                <w:sz w:val="21"/>
                <w:szCs w:val="21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2F69A7" w14:textId="480347A5" w:rsidR="001E5E96" w:rsidRPr="00204592" w:rsidRDefault="001E5E96" w:rsidP="00A9024A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04592">
              <w:rPr>
                <w:rFonts w:eastAsia="Times New Roman"/>
                <w:color w:val="000000" w:themeColor="text1"/>
                <w:sz w:val="21"/>
                <w:szCs w:val="21"/>
              </w:rPr>
              <w:t>2023 год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F516AB" w14:textId="7D920E71" w:rsidR="001E5E96" w:rsidRPr="00204592" w:rsidRDefault="001E5E96" w:rsidP="00A9024A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04592">
              <w:rPr>
                <w:rFonts w:eastAsia="Times New Roman"/>
                <w:color w:val="000000" w:themeColor="text1"/>
                <w:sz w:val="21"/>
                <w:szCs w:val="21"/>
              </w:rPr>
              <w:t>2024 год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736049" w14:textId="438D6AB5" w:rsidR="001E5E96" w:rsidRPr="00204592" w:rsidRDefault="001E5E96" w:rsidP="00A9024A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04592">
              <w:rPr>
                <w:rFonts w:eastAsia="Times New Roman"/>
                <w:color w:val="000000" w:themeColor="text1"/>
                <w:sz w:val="21"/>
                <w:szCs w:val="21"/>
              </w:rPr>
              <w:t>2025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4192E8" w14:textId="6D8D7789" w:rsidR="001E5E96" w:rsidRPr="00204592" w:rsidRDefault="001E5E96" w:rsidP="00A9024A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04592">
              <w:rPr>
                <w:rFonts w:eastAsia="Times New Roman"/>
                <w:color w:val="000000" w:themeColor="text1"/>
                <w:sz w:val="21"/>
                <w:szCs w:val="21"/>
              </w:rPr>
              <w:t>2026 год</w:t>
            </w:r>
          </w:p>
        </w:tc>
      </w:tr>
      <w:tr w:rsidR="001E5E96" w:rsidRPr="00204592" w14:paraId="4070C644" w14:textId="77777777" w:rsidTr="00D47560">
        <w:trPr>
          <w:trHeight w:val="101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232A3" w14:textId="4AADCAED" w:rsidR="001E5E96" w:rsidRPr="00204592" w:rsidRDefault="00586CF1" w:rsidP="006F12F3">
            <w:pPr>
              <w:ind w:left="-108" w:right="-250"/>
              <w:rPr>
                <w:rFonts w:eastAsia="Times New Roman"/>
                <w:color w:val="000000" w:themeColor="text1"/>
                <w:sz w:val="21"/>
                <w:szCs w:val="21"/>
              </w:rPr>
            </w:pPr>
            <w:r>
              <w:rPr>
                <w:rFonts w:eastAsia="Times New Roman"/>
                <w:color w:val="000000" w:themeColor="text1"/>
                <w:sz w:val="21"/>
                <w:szCs w:val="21"/>
              </w:rPr>
              <w:t xml:space="preserve"> </w:t>
            </w:r>
            <w:r w:rsidR="001E5E96" w:rsidRPr="00204592">
              <w:rPr>
                <w:rFonts w:eastAsia="Times New Roman"/>
                <w:color w:val="000000" w:themeColor="text1"/>
                <w:sz w:val="21"/>
                <w:szCs w:val="21"/>
              </w:rPr>
              <w:t>2.1.2.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D51D0" w14:textId="77777777" w:rsidR="001E5E96" w:rsidRPr="00204592" w:rsidRDefault="001E5E96" w:rsidP="001B3FFD">
            <w:pPr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04592">
              <w:rPr>
                <w:rFonts w:eastAsia="Times New Roman"/>
                <w:color w:val="000000" w:themeColor="text1"/>
                <w:sz w:val="21"/>
                <w:szCs w:val="21"/>
              </w:rPr>
              <w:t>Показатель результативности 2:</w:t>
            </w:r>
          </w:p>
          <w:p w14:paraId="15984DB1" w14:textId="77777777" w:rsidR="001E5E96" w:rsidRPr="00204592" w:rsidRDefault="001E5E96" w:rsidP="001B3FFD">
            <w:pPr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04592">
              <w:rPr>
                <w:color w:val="000000" w:themeColor="text1"/>
                <w:sz w:val="21"/>
                <w:szCs w:val="21"/>
                <w:lang w:eastAsia="en-US"/>
              </w:rPr>
              <w:t xml:space="preserve">Увеличение протяженности линий наружного освещения, находящихся в собственности муниципального образования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92A76" w14:textId="77777777" w:rsidR="001E5E96" w:rsidRPr="00204592" w:rsidRDefault="001E5E96" w:rsidP="001B3FFD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04592">
              <w:rPr>
                <w:rFonts w:eastAsia="Times New Roman"/>
                <w:color w:val="000000" w:themeColor="text1"/>
                <w:sz w:val="21"/>
                <w:szCs w:val="21"/>
              </w:rPr>
              <w:t>км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EBC52" w14:textId="77777777" w:rsidR="001E5E96" w:rsidRPr="00204592" w:rsidRDefault="001E5E96" w:rsidP="001B3FFD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04592">
              <w:rPr>
                <w:rFonts w:eastAsia="Times New Roman"/>
                <w:color w:val="000000" w:themeColor="text1"/>
                <w:sz w:val="21"/>
                <w:szCs w:val="21"/>
              </w:rPr>
              <w:t>МКУ «Заказчик»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B6C42" w14:textId="1C25A052" w:rsidR="001E5E96" w:rsidRPr="00204592" w:rsidRDefault="006D25BD" w:rsidP="001B3FFD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  <w:highlight w:val="lightGray"/>
              </w:rPr>
            </w:pPr>
            <w:r>
              <w:rPr>
                <w:rFonts w:eastAsia="Times New Roman"/>
                <w:color w:val="000000" w:themeColor="text1"/>
                <w:sz w:val="21"/>
                <w:szCs w:val="21"/>
              </w:rPr>
              <w:t>0,555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4EAFC" w14:textId="4CABE334" w:rsidR="001E5E96" w:rsidRPr="00204592" w:rsidRDefault="001E5E96" w:rsidP="001B3FFD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04592">
              <w:rPr>
                <w:rFonts w:eastAsia="Times New Roman"/>
                <w:color w:val="000000" w:themeColor="text1"/>
                <w:sz w:val="21"/>
                <w:szCs w:val="21"/>
              </w:rPr>
              <w:t>0,306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77235" w14:textId="7FE63AC0" w:rsidR="001E5E96" w:rsidRPr="00204592" w:rsidRDefault="001E5E96" w:rsidP="001B3FFD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AF4A82">
              <w:rPr>
                <w:rFonts w:eastAsia="Times New Roman"/>
                <w:color w:val="000000" w:themeColor="text1"/>
                <w:sz w:val="21"/>
                <w:szCs w:val="21"/>
              </w:rPr>
              <w:t>0,372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518A0" w14:textId="1E97D7A0" w:rsidR="001E5E96" w:rsidRPr="00204592" w:rsidRDefault="006A7FD3" w:rsidP="001B3FFD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>
              <w:rPr>
                <w:rFonts w:eastAsia="Times New Roman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E5C89" w14:textId="77777777" w:rsidR="001E5E96" w:rsidRPr="00204592" w:rsidRDefault="001E5E96" w:rsidP="001B3FFD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04592">
              <w:rPr>
                <w:rFonts w:eastAsia="Times New Roman"/>
                <w:color w:val="000000" w:themeColor="text1"/>
                <w:sz w:val="21"/>
                <w:szCs w:val="21"/>
              </w:rPr>
              <w:t>-</w:t>
            </w:r>
          </w:p>
        </w:tc>
      </w:tr>
      <w:tr w:rsidR="001E5E96" w:rsidRPr="00204592" w14:paraId="3D606BC7" w14:textId="77777777" w:rsidTr="006F12F3">
        <w:trPr>
          <w:trHeight w:val="39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72F805" w14:textId="77777777" w:rsidR="001E5E96" w:rsidRPr="00204592" w:rsidRDefault="001E5E96" w:rsidP="001B3FFD">
            <w:pPr>
              <w:ind w:right="-109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04592">
              <w:rPr>
                <w:rFonts w:eastAsia="Times New Roman"/>
                <w:color w:val="000000" w:themeColor="text1"/>
                <w:sz w:val="21"/>
                <w:szCs w:val="21"/>
              </w:rPr>
              <w:t>3.</w:t>
            </w:r>
          </w:p>
        </w:tc>
        <w:tc>
          <w:tcPr>
            <w:tcW w:w="1417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19F12" w14:textId="61A45217" w:rsidR="001E5E96" w:rsidRPr="00204592" w:rsidRDefault="001E5E96" w:rsidP="001B3FFD">
            <w:pPr>
              <w:jc w:val="both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04592">
              <w:rPr>
                <w:rFonts w:eastAsia="Times New Roman"/>
                <w:color w:val="000000" w:themeColor="text1"/>
                <w:sz w:val="21"/>
                <w:szCs w:val="21"/>
              </w:rPr>
              <w:t xml:space="preserve">Задача 2. </w:t>
            </w:r>
            <w:r w:rsidRPr="00204592">
              <w:rPr>
                <w:color w:val="000000" w:themeColor="text1"/>
                <w:sz w:val="21"/>
                <w:szCs w:val="21"/>
              </w:rPr>
              <w:t xml:space="preserve">Создание безопасных, комфортных условий функционирования зданий и сооружений, находящихся в собственности муниципального образования, и объектов муниципального жилищного фонда </w:t>
            </w:r>
          </w:p>
        </w:tc>
      </w:tr>
      <w:tr w:rsidR="001E5E96" w:rsidRPr="00204592" w14:paraId="7E8D211F" w14:textId="77777777" w:rsidTr="006F12F3">
        <w:trPr>
          <w:trHeight w:val="39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137D0C" w14:textId="77777777" w:rsidR="001E5E96" w:rsidRPr="00204592" w:rsidRDefault="001E5E96" w:rsidP="001B3FFD">
            <w:pPr>
              <w:ind w:right="-109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04592">
              <w:rPr>
                <w:rFonts w:eastAsia="Times New Roman"/>
                <w:color w:val="000000" w:themeColor="text1"/>
                <w:sz w:val="21"/>
                <w:szCs w:val="21"/>
              </w:rPr>
              <w:t>3.1.</w:t>
            </w:r>
          </w:p>
        </w:tc>
        <w:tc>
          <w:tcPr>
            <w:tcW w:w="1417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10157" w14:textId="77777777" w:rsidR="001E5E96" w:rsidRPr="00204592" w:rsidRDefault="001E5E96" w:rsidP="001B3FFD">
            <w:pPr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04592">
              <w:rPr>
                <w:rFonts w:eastAsia="Times New Roman"/>
                <w:color w:val="000000" w:themeColor="text1"/>
                <w:sz w:val="21"/>
                <w:szCs w:val="21"/>
              </w:rPr>
              <w:t>Подпрограмма 2. «Капитальный ремонт в городе Зеленогорске»</w:t>
            </w:r>
          </w:p>
        </w:tc>
      </w:tr>
      <w:tr w:rsidR="001E5E96" w:rsidRPr="00204592" w14:paraId="2F9535A3" w14:textId="77777777" w:rsidTr="006F12F3">
        <w:trPr>
          <w:trHeight w:val="8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C9D26" w14:textId="493E3E1B" w:rsidR="001E5E96" w:rsidRPr="00204592" w:rsidRDefault="001E5E96" w:rsidP="001B3FFD">
            <w:pPr>
              <w:ind w:right="-109"/>
              <w:rPr>
                <w:rFonts w:eastAsia="Times New Roman"/>
                <w:color w:val="FF0000"/>
                <w:sz w:val="21"/>
                <w:szCs w:val="21"/>
              </w:rPr>
            </w:pPr>
            <w:r w:rsidRPr="00204592">
              <w:rPr>
                <w:rFonts w:eastAsia="Times New Roman"/>
                <w:color w:val="000000" w:themeColor="text1"/>
                <w:sz w:val="21"/>
                <w:szCs w:val="21"/>
              </w:rPr>
              <w:t>3.1.1</w:t>
            </w:r>
            <w:r w:rsidRPr="00204592">
              <w:rPr>
                <w:rFonts w:eastAsia="Times New Roman"/>
                <w:color w:val="FF0000"/>
                <w:sz w:val="21"/>
                <w:szCs w:val="21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5812A" w14:textId="77777777" w:rsidR="001E5E96" w:rsidRPr="00204592" w:rsidRDefault="001E5E96" w:rsidP="001B3FFD">
            <w:pPr>
              <w:jc w:val="both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04592">
              <w:rPr>
                <w:rFonts w:eastAsia="Times New Roman"/>
                <w:color w:val="000000" w:themeColor="text1"/>
                <w:sz w:val="21"/>
                <w:szCs w:val="21"/>
              </w:rPr>
              <w:t>Показатель результативности 1:</w:t>
            </w:r>
          </w:p>
          <w:p w14:paraId="4018F13D" w14:textId="77777777" w:rsidR="001E5E96" w:rsidRPr="00204592" w:rsidRDefault="001E5E96" w:rsidP="001B3FFD">
            <w:pPr>
              <w:jc w:val="both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04592">
              <w:rPr>
                <w:color w:val="000000" w:themeColor="text1"/>
                <w:sz w:val="21"/>
                <w:szCs w:val="21"/>
                <w:shd w:val="clear" w:color="auto" w:fill="FFFFFF"/>
              </w:rPr>
              <w:t>Доля отремонтированных жилых помещений муниципального жилищного фонда и мест общего пользования в зданиях общежитий, находящихся в собственности муниципального образования, от общего объема запланированных к ремонту жилых помещений муниципального жилищного фонда и мест общего пользования в зданиях общежитий, находящихся в собственности муниципального образования в текущем году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B87DB" w14:textId="77777777" w:rsidR="001E5E96" w:rsidRPr="00204592" w:rsidRDefault="001E5E96" w:rsidP="001B3FFD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04592">
              <w:rPr>
                <w:rFonts w:eastAsia="Times New Roman"/>
                <w:color w:val="000000" w:themeColor="text1"/>
                <w:sz w:val="21"/>
                <w:szCs w:val="21"/>
              </w:rPr>
              <w:t>процент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7961B" w14:textId="77777777" w:rsidR="001E5E96" w:rsidRPr="00204592" w:rsidRDefault="001E5E96" w:rsidP="001B3FFD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04592">
              <w:rPr>
                <w:rFonts w:eastAsia="Times New Roman"/>
                <w:color w:val="000000" w:themeColor="text1"/>
                <w:sz w:val="21"/>
                <w:szCs w:val="21"/>
              </w:rPr>
              <w:t>МКУ «Заказчик»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65078" w14:textId="77777777" w:rsidR="001E5E96" w:rsidRPr="00204592" w:rsidRDefault="001E5E96" w:rsidP="001B3FFD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04592">
              <w:rPr>
                <w:rFonts w:eastAsia="Times New Roman"/>
                <w:color w:val="000000" w:themeColor="text1"/>
                <w:sz w:val="21"/>
                <w:szCs w:val="2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9CA15" w14:textId="77777777" w:rsidR="001E5E96" w:rsidRPr="00204592" w:rsidRDefault="001E5E96" w:rsidP="001B3FFD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04592">
              <w:rPr>
                <w:rFonts w:eastAsia="Times New Roman"/>
                <w:color w:val="000000" w:themeColor="text1"/>
                <w:sz w:val="21"/>
                <w:szCs w:val="21"/>
              </w:rPr>
              <w:t>100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A7433" w14:textId="77777777" w:rsidR="001E5E96" w:rsidRPr="00204592" w:rsidRDefault="001E5E96" w:rsidP="001B3FFD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04592">
              <w:rPr>
                <w:rFonts w:eastAsia="Times New Roman"/>
                <w:color w:val="000000" w:themeColor="text1"/>
                <w:sz w:val="21"/>
                <w:szCs w:val="21"/>
              </w:rPr>
              <w:t>100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8A9F0" w14:textId="77777777" w:rsidR="001E5E96" w:rsidRPr="00204592" w:rsidRDefault="001E5E96" w:rsidP="001B3FFD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04592">
              <w:rPr>
                <w:rFonts w:eastAsia="Times New Roman"/>
                <w:color w:val="000000" w:themeColor="text1"/>
                <w:sz w:val="21"/>
                <w:szCs w:val="21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C14C2" w14:textId="77777777" w:rsidR="001E5E96" w:rsidRPr="00204592" w:rsidRDefault="001E5E96" w:rsidP="001B3FFD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04592">
              <w:rPr>
                <w:rFonts w:eastAsia="Times New Roman"/>
                <w:color w:val="000000" w:themeColor="text1"/>
                <w:sz w:val="21"/>
                <w:szCs w:val="21"/>
              </w:rPr>
              <w:t>100</w:t>
            </w:r>
          </w:p>
        </w:tc>
      </w:tr>
      <w:tr w:rsidR="001E5E96" w:rsidRPr="00204592" w14:paraId="4F7E6744" w14:textId="77777777" w:rsidTr="006F12F3">
        <w:trPr>
          <w:trHeight w:val="8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A2BAFC" w14:textId="2F67202F" w:rsidR="001E5E96" w:rsidRPr="00204592" w:rsidRDefault="001E5E96" w:rsidP="001B3FFD">
            <w:pPr>
              <w:ind w:right="-109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04592">
              <w:rPr>
                <w:rFonts w:eastAsia="Times New Roman"/>
                <w:color w:val="000000" w:themeColor="text1"/>
                <w:sz w:val="21"/>
                <w:szCs w:val="21"/>
              </w:rPr>
              <w:t>3.1.2.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2D3A1" w14:textId="77777777" w:rsidR="001E5E96" w:rsidRPr="00204592" w:rsidRDefault="001E5E96" w:rsidP="0020491C">
            <w:pPr>
              <w:jc w:val="both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04592">
              <w:rPr>
                <w:rFonts w:eastAsia="Times New Roman"/>
                <w:color w:val="000000" w:themeColor="text1"/>
                <w:sz w:val="21"/>
                <w:szCs w:val="21"/>
              </w:rPr>
              <w:t>Показатель результативности 2:</w:t>
            </w:r>
          </w:p>
          <w:p w14:paraId="7DEBFF47" w14:textId="16ACB53F" w:rsidR="001E5E96" w:rsidRPr="00204592" w:rsidRDefault="001E5E96" w:rsidP="001B3FFD">
            <w:pPr>
              <w:jc w:val="both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04592">
              <w:rPr>
                <w:rFonts w:eastAsia="Times New Roman"/>
                <w:color w:val="000000" w:themeColor="text1"/>
                <w:sz w:val="21"/>
                <w:szCs w:val="21"/>
              </w:rPr>
              <w:t>Количество зданий муниципальной формы собственности, в которых проведен капитальный ремонт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D4DAA" w14:textId="557ACAB1" w:rsidR="001E5E96" w:rsidRPr="00204592" w:rsidRDefault="001E5E96" w:rsidP="001B3FFD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04592">
              <w:rPr>
                <w:rFonts w:eastAsia="Times New Roman"/>
                <w:color w:val="000000" w:themeColor="text1"/>
                <w:sz w:val="21"/>
                <w:szCs w:val="21"/>
              </w:rPr>
              <w:t>единиц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95656" w14:textId="0A6486BB" w:rsidR="001E5E96" w:rsidRPr="00204592" w:rsidRDefault="001E5E96" w:rsidP="001B3FFD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04592">
              <w:rPr>
                <w:rFonts w:eastAsia="Times New Roman"/>
                <w:color w:val="000000" w:themeColor="text1"/>
                <w:sz w:val="21"/>
                <w:szCs w:val="21"/>
              </w:rPr>
              <w:t>МКУ «Заказчик»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20A71" w14:textId="4072A11A" w:rsidR="001E5E96" w:rsidRPr="00D937A6" w:rsidRDefault="00D937A6" w:rsidP="001B3FFD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  <w:highlight w:val="lightGray"/>
              </w:rPr>
            </w:pPr>
            <w:r w:rsidRPr="00E954D8">
              <w:rPr>
                <w:rFonts w:eastAsia="Times New Roman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76BCB" w14:textId="727B3513" w:rsidR="001E5E96" w:rsidRPr="00204592" w:rsidRDefault="003B1178" w:rsidP="001B3FFD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>
              <w:rPr>
                <w:rFonts w:eastAsia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EFCF3" w14:textId="76AD6274" w:rsidR="001E5E96" w:rsidRPr="00204592" w:rsidRDefault="001E5E96" w:rsidP="001B3FFD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04592">
              <w:rPr>
                <w:rFonts w:eastAsia="Times New Roman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AC494" w14:textId="12098999" w:rsidR="001E5E96" w:rsidRPr="00204592" w:rsidRDefault="001E5E96" w:rsidP="001B3FFD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04592">
              <w:rPr>
                <w:rFonts w:eastAsia="Times New Roman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4347C" w14:textId="12F06098" w:rsidR="001E5E96" w:rsidRPr="00204592" w:rsidRDefault="001E5E96" w:rsidP="001B3FFD">
            <w:pPr>
              <w:jc w:val="center"/>
              <w:rPr>
                <w:rFonts w:eastAsia="Times New Roman"/>
                <w:color w:val="FF0000"/>
                <w:sz w:val="21"/>
                <w:szCs w:val="21"/>
              </w:rPr>
            </w:pPr>
            <w:r w:rsidRPr="00D47560">
              <w:rPr>
                <w:rFonts w:eastAsia="Times New Roman"/>
                <w:sz w:val="21"/>
                <w:szCs w:val="21"/>
              </w:rPr>
              <w:t>-</w:t>
            </w:r>
          </w:p>
        </w:tc>
      </w:tr>
    </w:tbl>
    <w:p w14:paraId="26EFD541" w14:textId="77777777" w:rsidR="00FC47A1" w:rsidRPr="000E441A" w:rsidRDefault="00FC47A1" w:rsidP="00860A8F">
      <w:pPr>
        <w:autoSpaceDE w:val="0"/>
        <w:autoSpaceDN w:val="0"/>
        <w:adjustRightInd w:val="0"/>
        <w:ind w:left="11199"/>
        <w:jc w:val="both"/>
        <w:outlineLvl w:val="2"/>
        <w:rPr>
          <w:color w:val="FF0000"/>
          <w:sz w:val="20"/>
          <w:szCs w:val="20"/>
          <w:highlight w:val="lightGray"/>
        </w:rPr>
      </w:pPr>
    </w:p>
    <w:p w14:paraId="5760ED70" w14:textId="58D6E59B" w:rsidR="00FC47A1" w:rsidRPr="000E441A" w:rsidRDefault="00FC47A1" w:rsidP="00860A8F">
      <w:pPr>
        <w:autoSpaceDE w:val="0"/>
        <w:autoSpaceDN w:val="0"/>
        <w:adjustRightInd w:val="0"/>
        <w:ind w:left="11199"/>
        <w:jc w:val="both"/>
        <w:outlineLvl w:val="2"/>
        <w:rPr>
          <w:color w:val="FF0000"/>
          <w:sz w:val="20"/>
          <w:szCs w:val="20"/>
          <w:highlight w:val="lightGray"/>
        </w:rPr>
      </w:pPr>
    </w:p>
    <w:p w14:paraId="15C3DB3B" w14:textId="637331DA" w:rsidR="00673E77" w:rsidRDefault="00673E77" w:rsidP="00860A8F">
      <w:pPr>
        <w:autoSpaceDE w:val="0"/>
        <w:autoSpaceDN w:val="0"/>
        <w:adjustRightInd w:val="0"/>
        <w:ind w:left="11199"/>
        <w:jc w:val="both"/>
        <w:outlineLvl w:val="2"/>
        <w:rPr>
          <w:color w:val="FF0000"/>
          <w:sz w:val="20"/>
          <w:szCs w:val="20"/>
          <w:highlight w:val="lightGray"/>
        </w:rPr>
      </w:pPr>
    </w:p>
    <w:p w14:paraId="554C5BA0" w14:textId="77777777" w:rsidR="003B1178" w:rsidRPr="000E441A" w:rsidRDefault="003B1178" w:rsidP="00860A8F">
      <w:pPr>
        <w:autoSpaceDE w:val="0"/>
        <w:autoSpaceDN w:val="0"/>
        <w:adjustRightInd w:val="0"/>
        <w:ind w:left="11199"/>
        <w:jc w:val="both"/>
        <w:outlineLvl w:val="2"/>
        <w:rPr>
          <w:color w:val="FF0000"/>
          <w:sz w:val="20"/>
          <w:szCs w:val="20"/>
          <w:highlight w:val="lightGray"/>
        </w:rPr>
      </w:pPr>
    </w:p>
    <w:p w14:paraId="39848ADA" w14:textId="2CCF985A" w:rsidR="00673E77" w:rsidRPr="000E441A" w:rsidRDefault="00673E77" w:rsidP="00860A8F">
      <w:pPr>
        <w:autoSpaceDE w:val="0"/>
        <w:autoSpaceDN w:val="0"/>
        <w:adjustRightInd w:val="0"/>
        <w:ind w:left="11199"/>
        <w:jc w:val="both"/>
        <w:outlineLvl w:val="2"/>
        <w:rPr>
          <w:color w:val="FF0000"/>
          <w:sz w:val="20"/>
          <w:szCs w:val="20"/>
          <w:highlight w:val="lightGray"/>
        </w:rPr>
      </w:pPr>
    </w:p>
    <w:p w14:paraId="33146F4A" w14:textId="31FE455F" w:rsidR="00673E77" w:rsidRPr="000E441A" w:rsidRDefault="00673E77" w:rsidP="00860A8F">
      <w:pPr>
        <w:autoSpaceDE w:val="0"/>
        <w:autoSpaceDN w:val="0"/>
        <w:adjustRightInd w:val="0"/>
        <w:ind w:left="11199"/>
        <w:jc w:val="both"/>
        <w:outlineLvl w:val="2"/>
        <w:rPr>
          <w:color w:val="FF0000"/>
          <w:sz w:val="20"/>
          <w:szCs w:val="20"/>
          <w:highlight w:val="lightGray"/>
        </w:rPr>
      </w:pPr>
    </w:p>
    <w:p w14:paraId="02B81F0A" w14:textId="6C8B67B8" w:rsidR="00673E77" w:rsidRPr="000E441A" w:rsidRDefault="00673E77" w:rsidP="00860A8F">
      <w:pPr>
        <w:autoSpaceDE w:val="0"/>
        <w:autoSpaceDN w:val="0"/>
        <w:adjustRightInd w:val="0"/>
        <w:ind w:left="11199"/>
        <w:jc w:val="both"/>
        <w:outlineLvl w:val="2"/>
        <w:rPr>
          <w:color w:val="FF0000"/>
          <w:sz w:val="20"/>
          <w:szCs w:val="20"/>
          <w:highlight w:val="lightGray"/>
        </w:rPr>
      </w:pPr>
    </w:p>
    <w:p w14:paraId="1C799B63" w14:textId="30E471E0" w:rsidR="00673E77" w:rsidRDefault="00673E77" w:rsidP="00860A8F">
      <w:pPr>
        <w:autoSpaceDE w:val="0"/>
        <w:autoSpaceDN w:val="0"/>
        <w:adjustRightInd w:val="0"/>
        <w:ind w:left="11199"/>
        <w:jc w:val="both"/>
        <w:outlineLvl w:val="2"/>
        <w:rPr>
          <w:color w:val="FF0000"/>
          <w:sz w:val="20"/>
          <w:szCs w:val="20"/>
          <w:highlight w:val="lightGray"/>
        </w:rPr>
      </w:pPr>
    </w:p>
    <w:p w14:paraId="46F16688" w14:textId="77777777" w:rsidR="003B1178" w:rsidRPr="000E441A" w:rsidRDefault="003B1178" w:rsidP="00860A8F">
      <w:pPr>
        <w:autoSpaceDE w:val="0"/>
        <w:autoSpaceDN w:val="0"/>
        <w:adjustRightInd w:val="0"/>
        <w:ind w:left="11199"/>
        <w:jc w:val="both"/>
        <w:outlineLvl w:val="2"/>
        <w:rPr>
          <w:color w:val="FF0000"/>
          <w:sz w:val="20"/>
          <w:szCs w:val="20"/>
          <w:highlight w:val="lightGray"/>
        </w:rPr>
      </w:pPr>
    </w:p>
    <w:p w14:paraId="535B2D57" w14:textId="0C751F4D" w:rsidR="00673E77" w:rsidRDefault="00673E77" w:rsidP="00860A8F">
      <w:pPr>
        <w:autoSpaceDE w:val="0"/>
        <w:autoSpaceDN w:val="0"/>
        <w:adjustRightInd w:val="0"/>
        <w:ind w:left="11199"/>
        <w:jc w:val="both"/>
        <w:outlineLvl w:val="2"/>
        <w:rPr>
          <w:color w:val="FF0000"/>
          <w:sz w:val="20"/>
          <w:szCs w:val="20"/>
          <w:highlight w:val="lightGray"/>
        </w:rPr>
      </w:pPr>
    </w:p>
    <w:p w14:paraId="043E7FC7" w14:textId="6CB8AE9C" w:rsidR="00204592" w:rsidRDefault="00204592" w:rsidP="00860A8F">
      <w:pPr>
        <w:autoSpaceDE w:val="0"/>
        <w:autoSpaceDN w:val="0"/>
        <w:adjustRightInd w:val="0"/>
        <w:ind w:left="11199"/>
        <w:jc w:val="both"/>
        <w:outlineLvl w:val="2"/>
        <w:rPr>
          <w:color w:val="FF0000"/>
          <w:sz w:val="20"/>
          <w:szCs w:val="20"/>
          <w:highlight w:val="lightGray"/>
        </w:rPr>
      </w:pPr>
    </w:p>
    <w:p w14:paraId="040F9528" w14:textId="64D9C405" w:rsidR="00204592" w:rsidRDefault="00204592" w:rsidP="00860A8F">
      <w:pPr>
        <w:autoSpaceDE w:val="0"/>
        <w:autoSpaceDN w:val="0"/>
        <w:adjustRightInd w:val="0"/>
        <w:ind w:left="11199"/>
        <w:jc w:val="both"/>
        <w:outlineLvl w:val="2"/>
        <w:rPr>
          <w:color w:val="FF0000"/>
          <w:sz w:val="20"/>
          <w:szCs w:val="20"/>
          <w:highlight w:val="lightGray"/>
        </w:rPr>
      </w:pPr>
    </w:p>
    <w:p w14:paraId="241A5E0A" w14:textId="22966998" w:rsidR="00673E77" w:rsidRPr="000E441A" w:rsidRDefault="00673E77" w:rsidP="001C0C18">
      <w:pPr>
        <w:autoSpaceDE w:val="0"/>
        <w:autoSpaceDN w:val="0"/>
        <w:adjustRightInd w:val="0"/>
        <w:jc w:val="both"/>
        <w:outlineLvl w:val="2"/>
        <w:rPr>
          <w:color w:val="FF0000"/>
          <w:sz w:val="20"/>
          <w:szCs w:val="20"/>
          <w:highlight w:val="lightGray"/>
        </w:rPr>
      </w:pPr>
    </w:p>
    <w:p w14:paraId="7BC62E83" w14:textId="2AC0ED9B" w:rsidR="00424A67" w:rsidRPr="008F3EAF" w:rsidRDefault="00424A67" w:rsidP="006F12F3">
      <w:pPr>
        <w:autoSpaceDE w:val="0"/>
        <w:autoSpaceDN w:val="0"/>
        <w:adjustRightInd w:val="0"/>
        <w:ind w:left="10206"/>
        <w:jc w:val="both"/>
        <w:outlineLvl w:val="2"/>
        <w:rPr>
          <w:sz w:val="26"/>
          <w:szCs w:val="26"/>
        </w:rPr>
      </w:pPr>
      <w:r w:rsidRPr="008F3EAF">
        <w:rPr>
          <w:sz w:val="26"/>
          <w:szCs w:val="26"/>
        </w:rPr>
        <w:lastRenderedPageBreak/>
        <w:t xml:space="preserve">Приложение № </w:t>
      </w:r>
      <w:r w:rsidR="00F668C4" w:rsidRPr="008F3EAF">
        <w:rPr>
          <w:sz w:val="26"/>
          <w:szCs w:val="26"/>
        </w:rPr>
        <w:t>2</w:t>
      </w:r>
    </w:p>
    <w:p w14:paraId="7CF34714" w14:textId="014FAB08" w:rsidR="00424A67" w:rsidRPr="008F3EAF" w:rsidRDefault="006F12F3" w:rsidP="009F17BB">
      <w:pPr>
        <w:autoSpaceDE w:val="0"/>
        <w:autoSpaceDN w:val="0"/>
        <w:adjustRightInd w:val="0"/>
        <w:ind w:left="10348" w:hanging="142"/>
        <w:outlineLvl w:val="2"/>
        <w:rPr>
          <w:sz w:val="26"/>
          <w:szCs w:val="26"/>
        </w:rPr>
      </w:pPr>
      <w:r w:rsidRPr="008F3EAF">
        <w:rPr>
          <w:sz w:val="26"/>
          <w:szCs w:val="26"/>
        </w:rPr>
        <w:t xml:space="preserve">к </w:t>
      </w:r>
      <w:r w:rsidR="009F17BB" w:rsidRPr="008F3EAF">
        <w:rPr>
          <w:sz w:val="26"/>
          <w:szCs w:val="26"/>
        </w:rPr>
        <w:t xml:space="preserve">постановлению </w:t>
      </w:r>
      <w:r w:rsidR="00424A67" w:rsidRPr="008F3EAF">
        <w:rPr>
          <w:sz w:val="26"/>
          <w:szCs w:val="26"/>
        </w:rPr>
        <w:t>Администрации</w:t>
      </w:r>
    </w:p>
    <w:p w14:paraId="239B8A82" w14:textId="3DE6FAE5" w:rsidR="00D213E9" w:rsidRPr="008F3EAF" w:rsidRDefault="00424A67" w:rsidP="006F12F3">
      <w:pPr>
        <w:autoSpaceDE w:val="0"/>
        <w:autoSpaceDN w:val="0"/>
        <w:adjustRightInd w:val="0"/>
        <w:ind w:left="10206"/>
        <w:jc w:val="both"/>
        <w:outlineLvl w:val="2"/>
        <w:rPr>
          <w:sz w:val="26"/>
          <w:szCs w:val="26"/>
        </w:rPr>
      </w:pPr>
      <w:r w:rsidRPr="008F3EAF">
        <w:rPr>
          <w:sz w:val="26"/>
          <w:szCs w:val="26"/>
        </w:rPr>
        <w:t>ЗАТО г. Зеленогорск</w:t>
      </w:r>
    </w:p>
    <w:p w14:paraId="5E43151F" w14:textId="3F99848C" w:rsidR="001A476F" w:rsidRPr="008F3EAF" w:rsidRDefault="00B118FC" w:rsidP="006F12F3">
      <w:pPr>
        <w:tabs>
          <w:tab w:val="left" w:pos="6237"/>
        </w:tabs>
        <w:ind w:left="10206" w:right="-173" w:hanging="1"/>
        <w:rPr>
          <w:sz w:val="26"/>
          <w:szCs w:val="26"/>
          <w:u w:val="single"/>
        </w:rPr>
      </w:pPr>
      <w:r w:rsidRPr="008F3EAF">
        <w:rPr>
          <w:sz w:val="26"/>
          <w:szCs w:val="26"/>
        </w:rPr>
        <w:t>о</w:t>
      </w:r>
      <w:r w:rsidR="00B060EA" w:rsidRPr="008F3EAF">
        <w:rPr>
          <w:sz w:val="26"/>
          <w:szCs w:val="26"/>
        </w:rPr>
        <w:t>т</w:t>
      </w:r>
      <w:r w:rsidR="009F17BB" w:rsidRPr="008F3EAF">
        <w:rPr>
          <w:sz w:val="26"/>
          <w:szCs w:val="26"/>
        </w:rPr>
        <w:t xml:space="preserve"> </w:t>
      </w:r>
      <w:r w:rsidR="00C75914" w:rsidRPr="00C75914">
        <w:rPr>
          <w:sz w:val="26"/>
          <w:szCs w:val="26"/>
          <w:u w:val="single"/>
        </w:rPr>
        <w:t>13.03.2025</w:t>
      </w:r>
      <w:r w:rsidR="00B060EA" w:rsidRPr="00C75914">
        <w:rPr>
          <w:sz w:val="26"/>
          <w:szCs w:val="26"/>
          <w:u w:val="single"/>
        </w:rPr>
        <w:t xml:space="preserve"> </w:t>
      </w:r>
      <w:r w:rsidR="00B060EA" w:rsidRPr="00C75914">
        <w:rPr>
          <w:sz w:val="26"/>
          <w:szCs w:val="26"/>
        </w:rPr>
        <w:t>№</w:t>
      </w:r>
      <w:r w:rsidR="00C75914" w:rsidRPr="00C75914">
        <w:rPr>
          <w:sz w:val="26"/>
          <w:szCs w:val="26"/>
          <w:u w:val="single"/>
        </w:rPr>
        <w:t>56-п</w:t>
      </w:r>
    </w:p>
    <w:p w14:paraId="483EFB98" w14:textId="77777777" w:rsidR="00B060EA" w:rsidRPr="008F3EAF" w:rsidRDefault="00B060EA" w:rsidP="006F12F3">
      <w:pPr>
        <w:tabs>
          <w:tab w:val="left" w:pos="6237"/>
        </w:tabs>
        <w:ind w:left="10206" w:right="-173" w:hanging="1"/>
        <w:rPr>
          <w:sz w:val="26"/>
          <w:szCs w:val="26"/>
          <w:u w:val="single"/>
        </w:rPr>
      </w:pPr>
    </w:p>
    <w:p w14:paraId="65EDACFF" w14:textId="77777777" w:rsidR="006E6870" w:rsidRPr="008F3EAF" w:rsidRDefault="006E6870" w:rsidP="006F12F3">
      <w:pPr>
        <w:tabs>
          <w:tab w:val="left" w:pos="6237"/>
        </w:tabs>
        <w:ind w:left="10206" w:right="110" w:hanging="1"/>
        <w:rPr>
          <w:bCs/>
          <w:sz w:val="26"/>
          <w:szCs w:val="26"/>
        </w:rPr>
      </w:pPr>
      <w:r w:rsidRPr="008F3EAF">
        <w:rPr>
          <w:bCs/>
          <w:sz w:val="26"/>
          <w:szCs w:val="26"/>
        </w:rPr>
        <w:t>Приложение № 2</w:t>
      </w:r>
    </w:p>
    <w:p w14:paraId="5E5EFD8D" w14:textId="77777777" w:rsidR="00317A87" w:rsidRPr="008F3EAF" w:rsidRDefault="006E6870" w:rsidP="006F12F3">
      <w:pPr>
        <w:tabs>
          <w:tab w:val="left" w:pos="6237"/>
        </w:tabs>
        <w:ind w:left="10206" w:right="110" w:hanging="1"/>
        <w:rPr>
          <w:bCs/>
          <w:sz w:val="26"/>
          <w:szCs w:val="26"/>
        </w:rPr>
      </w:pPr>
      <w:r w:rsidRPr="008F3EAF">
        <w:rPr>
          <w:bCs/>
          <w:sz w:val="26"/>
          <w:szCs w:val="26"/>
        </w:rPr>
        <w:t xml:space="preserve">к муниципальной программе </w:t>
      </w:r>
    </w:p>
    <w:p w14:paraId="19E526B1" w14:textId="53D09863" w:rsidR="00925965" w:rsidRPr="008F3EAF" w:rsidRDefault="00743C30" w:rsidP="00C43B54">
      <w:pPr>
        <w:tabs>
          <w:tab w:val="left" w:pos="6237"/>
        </w:tabs>
        <w:ind w:left="10206" w:right="110" w:hanging="1"/>
        <w:rPr>
          <w:sz w:val="26"/>
          <w:szCs w:val="26"/>
        </w:rPr>
      </w:pPr>
      <w:r w:rsidRPr="008F3EAF">
        <w:rPr>
          <w:bCs/>
          <w:sz w:val="26"/>
          <w:szCs w:val="26"/>
        </w:rPr>
        <w:t>«</w:t>
      </w:r>
      <w:r w:rsidR="006E6870" w:rsidRPr="008F3EAF">
        <w:rPr>
          <w:sz w:val="26"/>
          <w:szCs w:val="26"/>
        </w:rPr>
        <w:t>Капитальное строительство и капитальный ремонт в городе Зеленогорске</w:t>
      </w:r>
      <w:r w:rsidRPr="008F3EAF">
        <w:rPr>
          <w:sz w:val="26"/>
          <w:szCs w:val="26"/>
        </w:rPr>
        <w:t>»</w:t>
      </w:r>
    </w:p>
    <w:p w14:paraId="32493F91" w14:textId="77777777" w:rsidR="00C43B54" w:rsidRPr="008F3EAF" w:rsidRDefault="00C43B54" w:rsidP="00C43B54">
      <w:pPr>
        <w:tabs>
          <w:tab w:val="left" w:pos="6237"/>
        </w:tabs>
        <w:ind w:left="10206" w:right="110" w:hanging="1"/>
        <w:rPr>
          <w:sz w:val="28"/>
          <w:szCs w:val="28"/>
        </w:rPr>
      </w:pPr>
    </w:p>
    <w:p w14:paraId="37DF7693" w14:textId="4C4D0CE1" w:rsidR="006E6870" w:rsidRPr="008F3EAF" w:rsidRDefault="006E6870" w:rsidP="006E6870">
      <w:pPr>
        <w:pStyle w:val="ab"/>
        <w:ind w:left="0"/>
        <w:jc w:val="center"/>
        <w:rPr>
          <w:sz w:val="26"/>
          <w:szCs w:val="26"/>
        </w:rPr>
      </w:pPr>
      <w:r w:rsidRPr="008F3EAF">
        <w:rPr>
          <w:sz w:val="26"/>
          <w:szCs w:val="26"/>
        </w:rPr>
        <w:t xml:space="preserve">Информация о распределении планируемых объемов финансирования по подпрограммам, отдельным мероприятиям муниципальной программы </w:t>
      </w:r>
      <w:r w:rsidR="00743C30" w:rsidRPr="008F3EAF">
        <w:rPr>
          <w:sz w:val="26"/>
          <w:szCs w:val="26"/>
        </w:rPr>
        <w:t>«</w:t>
      </w:r>
      <w:r w:rsidRPr="008F3EAF">
        <w:rPr>
          <w:sz w:val="26"/>
          <w:szCs w:val="26"/>
        </w:rPr>
        <w:t>Капитальное строительство и капитальный ремонт в городе Зеленогорске</w:t>
      </w:r>
      <w:r w:rsidR="00743C30" w:rsidRPr="008F3EAF">
        <w:rPr>
          <w:sz w:val="26"/>
          <w:szCs w:val="26"/>
        </w:rPr>
        <w:t>»</w:t>
      </w:r>
    </w:p>
    <w:p w14:paraId="12D4B355" w14:textId="77777777" w:rsidR="006E6870" w:rsidRPr="00711D17" w:rsidRDefault="006E6870" w:rsidP="006E6870">
      <w:pPr>
        <w:pStyle w:val="ab"/>
        <w:ind w:left="708" w:firstLine="708"/>
        <w:rPr>
          <w:color w:val="FF0000"/>
          <w:sz w:val="28"/>
          <w:szCs w:val="28"/>
        </w:rPr>
      </w:pPr>
    </w:p>
    <w:tbl>
      <w:tblPr>
        <w:tblW w:w="14899" w:type="dxa"/>
        <w:jc w:val="center"/>
        <w:tblLayout w:type="fixed"/>
        <w:tblLook w:val="04A0" w:firstRow="1" w:lastRow="0" w:firstColumn="1" w:lastColumn="0" w:noHBand="0" w:noVBand="1"/>
      </w:tblPr>
      <w:tblGrid>
        <w:gridCol w:w="596"/>
        <w:gridCol w:w="1955"/>
        <w:gridCol w:w="1724"/>
        <w:gridCol w:w="2387"/>
        <w:gridCol w:w="708"/>
        <w:gridCol w:w="591"/>
        <w:gridCol w:w="1276"/>
        <w:gridCol w:w="543"/>
        <w:gridCol w:w="1441"/>
        <w:gridCol w:w="1253"/>
        <w:gridCol w:w="1015"/>
        <w:gridCol w:w="1410"/>
      </w:tblGrid>
      <w:tr w:rsidR="00711D17" w:rsidRPr="00711D17" w14:paraId="240EA090" w14:textId="77777777" w:rsidTr="00A90BF0">
        <w:trPr>
          <w:trHeight w:val="375"/>
          <w:jc w:val="center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073C3" w14:textId="77777777" w:rsidR="006E6870" w:rsidRPr="006A1425" w:rsidRDefault="006E6870" w:rsidP="00507854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6A1425">
              <w:rPr>
                <w:rFonts w:eastAsia="Times New Roman"/>
                <w:sz w:val="21"/>
                <w:szCs w:val="21"/>
              </w:rPr>
              <w:t>№ п/п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5B5F1" w14:textId="75683ABB" w:rsidR="006E6870" w:rsidRPr="006A1425" w:rsidRDefault="006E6870" w:rsidP="00D47560">
            <w:pPr>
              <w:ind w:left="-108" w:right="-108"/>
              <w:jc w:val="center"/>
              <w:rPr>
                <w:rFonts w:eastAsia="Times New Roman"/>
                <w:sz w:val="21"/>
                <w:szCs w:val="21"/>
              </w:rPr>
            </w:pPr>
            <w:r w:rsidRPr="006A1425">
              <w:rPr>
                <w:rFonts w:eastAsia="Times New Roman"/>
                <w:sz w:val="21"/>
                <w:szCs w:val="21"/>
              </w:rPr>
              <w:t>Статус (муниципальная программа, подпрограмма, отдельное мероприятие программы)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19792" w14:textId="77777777" w:rsidR="006E6870" w:rsidRPr="006A1425" w:rsidRDefault="006E6870" w:rsidP="00507854">
            <w:pPr>
              <w:ind w:right="-108"/>
              <w:jc w:val="center"/>
              <w:rPr>
                <w:rFonts w:eastAsia="Times New Roman"/>
                <w:sz w:val="21"/>
                <w:szCs w:val="21"/>
              </w:rPr>
            </w:pPr>
            <w:r w:rsidRPr="006A1425">
              <w:rPr>
                <w:rFonts w:eastAsia="Times New Roman"/>
                <w:sz w:val="21"/>
                <w:szCs w:val="21"/>
              </w:rPr>
              <w:t xml:space="preserve">Наименование программы, подпрограммы, отдельного мероприятия программы </w:t>
            </w:r>
          </w:p>
        </w:tc>
        <w:tc>
          <w:tcPr>
            <w:tcW w:w="2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09EA5" w14:textId="77777777" w:rsidR="006E6870" w:rsidRPr="006A1425" w:rsidRDefault="006E6870" w:rsidP="00507854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6A1425">
              <w:rPr>
                <w:rFonts w:eastAsia="Times New Roman"/>
                <w:sz w:val="21"/>
                <w:szCs w:val="21"/>
              </w:rPr>
              <w:t>Наименование главного распорядителя средств местного бюджета (ГРБС)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62FB47" w14:textId="77777777" w:rsidR="006E6870" w:rsidRPr="006A1425" w:rsidRDefault="006E6870" w:rsidP="00507854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6A1425">
              <w:rPr>
                <w:rFonts w:eastAsia="Times New Roman"/>
                <w:sz w:val="21"/>
                <w:szCs w:val="21"/>
              </w:rPr>
              <w:t>Код бюджетной классификации</w:t>
            </w:r>
          </w:p>
        </w:tc>
        <w:tc>
          <w:tcPr>
            <w:tcW w:w="5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4EBCBE" w14:textId="77777777" w:rsidR="006E6870" w:rsidRPr="006A1425" w:rsidRDefault="006E6870" w:rsidP="00507854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6A1425">
              <w:rPr>
                <w:rFonts w:eastAsia="Times New Roman"/>
                <w:sz w:val="21"/>
                <w:szCs w:val="21"/>
              </w:rPr>
              <w:t xml:space="preserve">Планируемые объемы финансирования </w:t>
            </w:r>
          </w:p>
          <w:p w14:paraId="7AAB98B7" w14:textId="77777777" w:rsidR="006E6870" w:rsidRPr="006A1425" w:rsidRDefault="006E6870" w:rsidP="00507854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6A1425">
              <w:rPr>
                <w:rFonts w:eastAsia="Times New Roman"/>
                <w:sz w:val="21"/>
                <w:szCs w:val="21"/>
              </w:rPr>
              <w:t>(тыс. руб.)</w:t>
            </w:r>
          </w:p>
        </w:tc>
      </w:tr>
      <w:tr w:rsidR="00711D17" w:rsidRPr="00711D17" w14:paraId="720E5C38" w14:textId="77777777" w:rsidTr="00A90BF0">
        <w:trPr>
          <w:trHeight w:val="908"/>
          <w:jc w:val="center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2865B" w14:textId="77777777" w:rsidR="006E6870" w:rsidRPr="006A1425" w:rsidRDefault="006E6870" w:rsidP="00507854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94D4B" w14:textId="77777777" w:rsidR="006E6870" w:rsidRPr="006A1425" w:rsidRDefault="006E6870" w:rsidP="00507854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6EFDE" w14:textId="77777777" w:rsidR="006E6870" w:rsidRPr="006A1425" w:rsidRDefault="006E6870" w:rsidP="00507854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2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CE546" w14:textId="77777777" w:rsidR="006E6870" w:rsidRPr="006A1425" w:rsidRDefault="006E6870" w:rsidP="00507854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48F29" w14:textId="77777777" w:rsidR="006E6870" w:rsidRPr="006A1425" w:rsidRDefault="006E6870" w:rsidP="00507854">
            <w:pPr>
              <w:ind w:left="-108" w:right="-108"/>
              <w:jc w:val="center"/>
              <w:rPr>
                <w:rFonts w:eastAsia="Times New Roman"/>
                <w:sz w:val="21"/>
                <w:szCs w:val="21"/>
              </w:rPr>
            </w:pPr>
            <w:r w:rsidRPr="006A1425">
              <w:rPr>
                <w:rFonts w:eastAsia="Times New Roman"/>
                <w:sz w:val="21"/>
                <w:szCs w:val="21"/>
              </w:rPr>
              <w:t>ГРБС</w:t>
            </w:r>
          </w:p>
        </w:tc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504D8" w14:textId="77777777" w:rsidR="006E6870" w:rsidRPr="006A1425" w:rsidRDefault="006E6870" w:rsidP="00507854">
            <w:pPr>
              <w:ind w:left="-108" w:right="-108"/>
              <w:jc w:val="center"/>
              <w:rPr>
                <w:rFonts w:eastAsia="Times New Roman"/>
                <w:sz w:val="21"/>
                <w:szCs w:val="21"/>
              </w:rPr>
            </w:pPr>
            <w:proofErr w:type="spellStart"/>
            <w:r w:rsidRPr="006A1425">
              <w:rPr>
                <w:rFonts w:eastAsia="Times New Roman"/>
                <w:sz w:val="21"/>
                <w:szCs w:val="21"/>
              </w:rPr>
              <w:t>РзПр</w:t>
            </w:r>
            <w:proofErr w:type="spellEnd"/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789FE" w14:textId="77777777" w:rsidR="006E6870" w:rsidRPr="006A1425" w:rsidRDefault="006E6870" w:rsidP="00507854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6A1425">
              <w:rPr>
                <w:rFonts w:eastAsia="Times New Roman"/>
                <w:sz w:val="21"/>
                <w:szCs w:val="21"/>
              </w:rPr>
              <w:t>ЦСР</w:t>
            </w:r>
          </w:p>
        </w:tc>
        <w:tc>
          <w:tcPr>
            <w:tcW w:w="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9F9B" w14:textId="77777777" w:rsidR="006E6870" w:rsidRPr="006A1425" w:rsidRDefault="006E6870" w:rsidP="0004295B">
            <w:pPr>
              <w:ind w:left="-103" w:right="-111"/>
              <w:jc w:val="center"/>
              <w:rPr>
                <w:rFonts w:eastAsia="Times New Roman"/>
                <w:sz w:val="21"/>
                <w:szCs w:val="21"/>
              </w:rPr>
            </w:pPr>
            <w:r w:rsidRPr="006A1425">
              <w:rPr>
                <w:rFonts w:eastAsia="Times New Roman"/>
                <w:sz w:val="21"/>
                <w:szCs w:val="21"/>
              </w:rPr>
              <w:t>ВР</w:t>
            </w:r>
          </w:p>
        </w:tc>
        <w:tc>
          <w:tcPr>
            <w:tcW w:w="1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8B7FA" w14:textId="55DA33AA" w:rsidR="006E6870" w:rsidRPr="006A1425" w:rsidRDefault="006E6870" w:rsidP="00507854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6A1425">
              <w:rPr>
                <w:rFonts w:eastAsia="Times New Roman"/>
                <w:sz w:val="21"/>
                <w:szCs w:val="21"/>
              </w:rPr>
              <w:t>202</w:t>
            </w:r>
            <w:r w:rsidR="009006EF" w:rsidRPr="006A1425">
              <w:rPr>
                <w:rFonts w:eastAsia="Times New Roman"/>
                <w:sz w:val="21"/>
                <w:szCs w:val="21"/>
              </w:rPr>
              <w:t>4</w:t>
            </w:r>
            <w:r w:rsidRPr="006A1425">
              <w:rPr>
                <w:rFonts w:eastAsia="Times New Roman"/>
                <w:sz w:val="21"/>
                <w:szCs w:val="21"/>
              </w:rPr>
              <w:t xml:space="preserve"> год</w:t>
            </w:r>
          </w:p>
        </w:tc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6D448" w14:textId="3906E6F7" w:rsidR="006E6870" w:rsidRPr="006A1425" w:rsidRDefault="006E6870" w:rsidP="00507854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6A1425">
              <w:rPr>
                <w:rFonts w:eastAsia="Times New Roman"/>
                <w:sz w:val="21"/>
                <w:szCs w:val="21"/>
              </w:rPr>
              <w:t>202</w:t>
            </w:r>
            <w:r w:rsidR="009006EF" w:rsidRPr="006A1425">
              <w:rPr>
                <w:rFonts w:eastAsia="Times New Roman"/>
                <w:sz w:val="21"/>
                <w:szCs w:val="21"/>
              </w:rPr>
              <w:t>5</w:t>
            </w:r>
            <w:r w:rsidRPr="006A1425">
              <w:rPr>
                <w:rFonts w:eastAsia="Times New Roman"/>
                <w:sz w:val="21"/>
                <w:szCs w:val="21"/>
              </w:rPr>
              <w:t xml:space="preserve"> год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A7532" w14:textId="5A7A7AE4" w:rsidR="006E6870" w:rsidRPr="006A1425" w:rsidRDefault="006E6870" w:rsidP="00507854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6A1425">
              <w:rPr>
                <w:rFonts w:eastAsia="Times New Roman"/>
                <w:sz w:val="21"/>
                <w:szCs w:val="21"/>
              </w:rPr>
              <w:t>202</w:t>
            </w:r>
            <w:r w:rsidR="009006EF" w:rsidRPr="006A1425">
              <w:rPr>
                <w:rFonts w:eastAsia="Times New Roman"/>
                <w:sz w:val="21"/>
                <w:szCs w:val="21"/>
              </w:rPr>
              <w:t>6</w:t>
            </w:r>
            <w:r w:rsidRPr="006A1425">
              <w:rPr>
                <w:rFonts w:eastAsia="Times New Roman"/>
                <w:sz w:val="21"/>
                <w:szCs w:val="21"/>
              </w:rPr>
              <w:t xml:space="preserve"> год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ECAFF" w14:textId="16076EA0" w:rsidR="006E6870" w:rsidRPr="006A1425" w:rsidRDefault="006E6870" w:rsidP="00507854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6A1425">
              <w:rPr>
                <w:rFonts w:eastAsia="Times New Roman"/>
                <w:sz w:val="21"/>
                <w:szCs w:val="21"/>
              </w:rPr>
              <w:t>Итого на период 202</w:t>
            </w:r>
            <w:r w:rsidR="009006EF" w:rsidRPr="006A1425">
              <w:rPr>
                <w:rFonts w:eastAsia="Times New Roman"/>
                <w:sz w:val="21"/>
                <w:szCs w:val="21"/>
              </w:rPr>
              <w:t>4</w:t>
            </w:r>
            <w:r w:rsidR="006461CB" w:rsidRPr="006A1425">
              <w:rPr>
                <w:rFonts w:eastAsia="Times New Roman"/>
                <w:sz w:val="21"/>
                <w:szCs w:val="21"/>
              </w:rPr>
              <w:t xml:space="preserve"> </w:t>
            </w:r>
            <w:r w:rsidRPr="006A1425">
              <w:rPr>
                <w:rFonts w:eastAsia="Times New Roman"/>
                <w:sz w:val="21"/>
                <w:szCs w:val="21"/>
              </w:rPr>
              <w:t>-202</w:t>
            </w:r>
            <w:r w:rsidR="009006EF" w:rsidRPr="006A1425">
              <w:rPr>
                <w:rFonts w:eastAsia="Times New Roman"/>
                <w:sz w:val="21"/>
                <w:szCs w:val="21"/>
              </w:rPr>
              <w:t>6</w:t>
            </w:r>
            <w:r w:rsidRPr="006A1425">
              <w:rPr>
                <w:rFonts w:eastAsia="Times New Roman"/>
                <w:sz w:val="21"/>
                <w:szCs w:val="21"/>
              </w:rPr>
              <w:t xml:space="preserve"> годы</w:t>
            </w:r>
          </w:p>
        </w:tc>
      </w:tr>
      <w:tr w:rsidR="00711D17" w:rsidRPr="00711D17" w14:paraId="0775B2C3" w14:textId="77777777" w:rsidTr="00D47560">
        <w:trPr>
          <w:trHeight w:val="276"/>
          <w:jc w:val="center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4CA67" w14:textId="77777777" w:rsidR="006E6870" w:rsidRPr="006A1425" w:rsidRDefault="006E6870" w:rsidP="00507854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5A735" w14:textId="77777777" w:rsidR="006E6870" w:rsidRPr="006A1425" w:rsidRDefault="006E6870" w:rsidP="00507854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C9BA2" w14:textId="77777777" w:rsidR="006E6870" w:rsidRPr="006A1425" w:rsidRDefault="006E6870" w:rsidP="00507854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2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B6799" w14:textId="77777777" w:rsidR="006E6870" w:rsidRPr="006A1425" w:rsidRDefault="006E6870" w:rsidP="00507854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6238F0" w14:textId="77777777" w:rsidR="006E6870" w:rsidRPr="006A1425" w:rsidRDefault="006E6870" w:rsidP="00507854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F3FA7" w14:textId="77777777" w:rsidR="006E6870" w:rsidRPr="006A1425" w:rsidRDefault="006E6870" w:rsidP="00507854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9DC29" w14:textId="77777777" w:rsidR="006E6870" w:rsidRPr="006A1425" w:rsidRDefault="006E6870" w:rsidP="00507854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6FD95A" w14:textId="77777777" w:rsidR="006E6870" w:rsidRPr="006A1425" w:rsidRDefault="006E6870" w:rsidP="00507854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1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21DFA" w14:textId="77777777" w:rsidR="006E6870" w:rsidRPr="006A1425" w:rsidRDefault="006E6870" w:rsidP="00507854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74AFDA" w14:textId="77777777" w:rsidR="006E6870" w:rsidRPr="006A1425" w:rsidRDefault="006E6870" w:rsidP="00507854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8B023B" w14:textId="77777777" w:rsidR="006E6870" w:rsidRPr="006A1425" w:rsidRDefault="006E6870" w:rsidP="00507854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16893" w14:textId="77777777" w:rsidR="006E6870" w:rsidRPr="006A1425" w:rsidRDefault="006E6870" w:rsidP="00507854">
            <w:pPr>
              <w:rPr>
                <w:rFonts w:eastAsia="Times New Roman"/>
                <w:sz w:val="21"/>
                <w:szCs w:val="21"/>
              </w:rPr>
            </w:pPr>
          </w:p>
        </w:tc>
      </w:tr>
      <w:tr w:rsidR="00D47560" w:rsidRPr="00711D17" w14:paraId="526E0E4C" w14:textId="77777777" w:rsidTr="00A90BF0">
        <w:trPr>
          <w:trHeight w:val="1005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790C5" w14:textId="77777777" w:rsidR="00D47560" w:rsidRPr="006A1425" w:rsidRDefault="00D47560" w:rsidP="00DA1C10">
            <w:pPr>
              <w:rPr>
                <w:rFonts w:eastAsia="Times New Roman"/>
                <w:sz w:val="21"/>
                <w:szCs w:val="21"/>
              </w:rPr>
            </w:pPr>
            <w:r w:rsidRPr="006A1425">
              <w:rPr>
                <w:rFonts w:eastAsia="Times New Roman"/>
                <w:sz w:val="21"/>
                <w:szCs w:val="21"/>
              </w:rPr>
              <w:t>1.</w:t>
            </w:r>
          </w:p>
        </w:tc>
        <w:tc>
          <w:tcPr>
            <w:tcW w:w="19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9BCAB" w14:textId="77777777" w:rsidR="00D47560" w:rsidRPr="006A1425" w:rsidRDefault="00D47560" w:rsidP="00DA1C10">
            <w:pPr>
              <w:rPr>
                <w:rFonts w:eastAsia="Times New Roman"/>
                <w:sz w:val="21"/>
                <w:szCs w:val="21"/>
              </w:rPr>
            </w:pPr>
            <w:r w:rsidRPr="006A1425">
              <w:rPr>
                <w:rFonts w:eastAsia="Times New Roman"/>
                <w:sz w:val="21"/>
                <w:szCs w:val="21"/>
              </w:rPr>
              <w:t>Муниципальная программа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7C38F" w14:textId="77777777" w:rsidR="00D47560" w:rsidRPr="006A1425" w:rsidRDefault="00D47560" w:rsidP="00DA1C10">
            <w:pPr>
              <w:ind w:right="-93"/>
              <w:rPr>
                <w:rFonts w:eastAsia="Times New Roman"/>
                <w:sz w:val="21"/>
                <w:szCs w:val="21"/>
              </w:rPr>
            </w:pPr>
            <w:r w:rsidRPr="006A1425">
              <w:rPr>
                <w:rFonts w:eastAsia="Times New Roman"/>
                <w:sz w:val="21"/>
                <w:szCs w:val="21"/>
              </w:rPr>
              <w:t xml:space="preserve">Капитальное строительство и капитальный ремонт в городе Зеленогорске 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6442D" w14:textId="064252AD" w:rsidR="00D47560" w:rsidRPr="006A1425" w:rsidRDefault="00D47560" w:rsidP="00DA1C10">
            <w:pPr>
              <w:rPr>
                <w:rFonts w:eastAsia="Times New Roman"/>
                <w:sz w:val="21"/>
                <w:szCs w:val="21"/>
              </w:rPr>
            </w:pPr>
            <w:r w:rsidRPr="006A1425">
              <w:rPr>
                <w:rFonts w:eastAsia="Times New Roman"/>
                <w:sz w:val="21"/>
                <w:szCs w:val="21"/>
              </w:rPr>
              <w:t>всего расходные обязательства по программе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25CAB" w14:textId="77777777" w:rsidR="00D47560" w:rsidRPr="006A1425" w:rsidRDefault="00D47560" w:rsidP="00DA1C10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6A1425">
              <w:rPr>
                <w:rFonts w:eastAsia="Times New Roman"/>
                <w:sz w:val="21"/>
                <w:szCs w:val="21"/>
              </w:rPr>
              <w:t>Х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A02BB" w14:textId="77777777" w:rsidR="00D47560" w:rsidRPr="006A1425" w:rsidRDefault="00D47560" w:rsidP="00DA1C10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6A1425">
              <w:rPr>
                <w:rFonts w:eastAsia="Times New Roman"/>
                <w:sz w:val="21"/>
                <w:szCs w:val="21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7AE60" w14:textId="77777777" w:rsidR="00D47560" w:rsidRPr="006A1425" w:rsidRDefault="00D47560" w:rsidP="00DA1C10">
            <w:pPr>
              <w:ind w:left="-131" w:right="-79"/>
              <w:jc w:val="center"/>
              <w:rPr>
                <w:rFonts w:eastAsia="Times New Roman"/>
                <w:sz w:val="21"/>
                <w:szCs w:val="21"/>
              </w:rPr>
            </w:pPr>
            <w:r w:rsidRPr="006A1425">
              <w:rPr>
                <w:rFonts w:eastAsia="Times New Roman"/>
                <w:sz w:val="21"/>
                <w:szCs w:val="21"/>
              </w:rPr>
              <w:t>1000000000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98F09" w14:textId="77777777" w:rsidR="00D47560" w:rsidRPr="006A1425" w:rsidRDefault="00D47560" w:rsidP="00DA1C10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6A1425">
              <w:rPr>
                <w:rFonts w:eastAsia="Times New Roman"/>
                <w:sz w:val="21"/>
                <w:szCs w:val="21"/>
              </w:rPr>
              <w:t>Х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13758" w14:textId="6C6F6891" w:rsidR="00D47560" w:rsidRPr="006A1425" w:rsidRDefault="00D47560" w:rsidP="00DA1C10">
            <w:pPr>
              <w:ind w:left="-104" w:right="-104"/>
              <w:jc w:val="center"/>
              <w:rPr>
                <w:rFonts w:eastAsia="Times New Roman"/>
                <w:sz w:val="21"/>
                <w:szCs w:val="21"/>
              </w:rPr>
            </w:pPr>
            <w:r w:rsidRPr="006A1425">
              <w:rPr>
                <w:rFonts w:eastAsia="Times New Roman"/>
                <w:sz w:val="21"/>
                <w:szCs w:val="21"/>
              </w:rPr>
              <w:t>230 469,102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4F419" w14:textId="4396C8C9" w:rsidR="00D47560" w:rsidRPr="006A1425" w:rsidRDefault="00D47560" w:rsidP="00DA1C10">
            <w:pPr>
              <w:ind w:left="-104" w:right="-104"/>
              <w:jc w:val="center"/>
              <w:rPr>
                <w:rFonts w:eastAsia="Times New Roman"/>
                <w:sz w:val="21"/>
                <w:szCs w:val="21"/>
              </w:rPr>
            </w:pPr>
            <w:r w:rsidRPr="006A1425">
              <w:rPr>
                <w:rFonts w:eastAsia="Times New Roman"/>
                <w:sz w:val="21"/>
                <w:szCs w:val="21"/>
              </w:rPr>
              <w:t>109 634,7552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547B7" w14:textId="49B07302" w:rsidR="00D47560" w:rsidRPr="006A1425" w:rsidRDefault="00D47560" w:rsidP="003B1178">
            <w:pPr>
              <w:ind w:left="-104" w:right="-104"/>
              <w:jc w:val="center"/>
              <w:rPr>
                <w:rFonts w:eastAsia="Times New Roman"/>
                <w:sz w:val="21"/>
                <w:szCs w:val="21"/>
              </w:rPr>
            </w:pPr>
            <w:r w:rsidRPr="006A1425">
              <w:rPr>
                <w:rFonts w:eastAsia="Times New Roman"/>
                <w:sz w:val="21"/>
                <w:szCs w:val="21"/>
              </w:rPr>
              <w:t>2 746,1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CE8DC" w14:textId="64DDF1CF" w:rsidR="00D47560" w:rsidRPr="006A1425" w:rsidRDefault="00D47560" w:rsidP="00D47560">
            <w:pPr>
              <w:ind w:left="-104" w:right="-104"/>
              <w:jc w:val="center"/>
              <w:rPr>
                <w:rFonts w:eastAsia="Times New Roman"/>
                <w:sz w:val="21"/>
                <w:szCs w:val="21"/>
              </w:rPr>
            </w:pPr>
            <w:r w:rsidRPr="006A1425">
              <w:rPr>
                <w:rFonts w:eastAsia="Times New Roman"/>
                <w:sz w:val="21"/>
                <w:szCs w:val="21"/>
              </w:rPr>
              <w:t xml:space="preserve">342 849,9572 </w:t>
            </w:r>
          </w:p>
        </w:tc>
      </w:tr>
      <w:tr w:rsidR="00D47560" w:rsidRPr="00711D17" w14:paraId="3580F50F" w14:textId="77777777" w:rsidTr="00A90BF0">
        <w:trPr>
          <w:trHeight w:val="613"/>
          <w:jc w:val="center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27534C" w14:textId="77777777" w:rsidR="00D47560" w:rsidRPr="006A1425" w:rsidRDefault="00D47560" w:rsidP="00507854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374B4" w14:textId="77777777" w:rsidR="00D47560" w:rsidRPr="006A1425" w:rsidRDefault="00D47560" w:rsidP="00507854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912562" w14:textId="77777777" w:rsidR="00D47560" w:rsidRPr="006A1425" w:rsidRDefault="00D47560" w:rsidP="00507854">
            <w:pPr>
              <w:ind w:right="-93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41485" w14:textId="77777777" w:rsidR="00D47560" w:rsidRPr="006A1425" w:rsidRDefault="00D47560" w:rsidP="008C53C5">
            <w:pPr>
              <w:ind w:right="-114"/>
              <w:rPr>
                <w:rFonts w:eastAsia="Times New Roman"/>
                <w:sz w:val="21"/>
                <w:szCs w:val="21"/>
              </w:rPr>
            </w:pPr>
            <w:r w:rsidRPr="006A1425">
              <w:rPr>
                <w:rFonts w:eastAsia="Times New Roman"/>
                <w:sz w:val="21"/>
                <w:szCs w:val="21"/>
              </w:rPr>
              <w:t>в том числе по ГРБС: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3E5B8" w14:textId="77777777" w:rsidR="00D47560" w:rsidRPr="006A1425" w:rsidRDefault="00D47560" w:rsidP="00507854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6A1425">
              <w:rPr>
                <w:rFonts w:eastAsia="Times New Roman"/>
                <w:sz w:val="21"/>
                <w:szCs w:val="21"/>
              </w:rPr>
              <w:t>Х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08E8C" w14:textId="77777777" w:rsidR="00D47560" w:rsidRPr="006A1425" w:rsidRDefault="00D47560" w:rsidP="00507854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6A1425">
              <w:rPr>
                <w:rFonts w:eastAsia="Times New Roman"/>
                <w:sz w:val="21"/>
                <w:szCs w:val="21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96E5E" w14:textId="77777777" w:rsidR="00D47560" w:rsidRPr="006A1425" w:rsidRDefault="00D47560" w:rsidP="00507854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6A1425">
              <w:rPr>
                <w:rFonts w:eastAsia="Times New Roman"/>
                <w:sz w:val="21"/>
                <w:szCs w:val="21"/>
              </w:rPr>
              <w:t>Х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C005D" w14:textId="77777777" w:rsidR="00D47560" w:rsidRPr="006A1425" w:rsidRDefault="00D47560" w:rsidP="00507854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6A1425">
              <w:rPr>
                <w:rFonts w:eastAsia="Times New Roman"/>
                <w:sz w:val="21"/>
                <w:szCs w:val="21"/>
              </w:rPr>
              <w:t>Х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6BF0E" w14:textId="77777777" w:rsidR="00D47560" w:rsidRPr="006A1425" w:rsidRDefault="00D47560" w:rsidP="00507854">
            <w:pPr>
              <w:ind w:left="-108" w:right="-109"/>
              <w:jc w:val="center"/>
              <w:rPr>
                <w:rFonts w:eastAsia="Times New Roman"/>
                <w:sz w:val="21"/>
                <w:szCs w:val="21"/>
              </w:rPr>
            </w:pPr>
            <w:r w:rsidRPr="006A1425">
              <w:rPr>
                <w:rFonts w:eastAsia="Times New Roman"/>
                <w:sz w:val="21"/>
                <w:szCs w:val="21"/>
              </w:rPr>
              <w:t>Х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C8308" w14:textId="77777777" w:rsidR="00D47560" w:rsidRPr="006A1425" w:rsidRDefault="00D47560" w:rsidP="00507854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6A1425">
              <w:rPr>
                <w:rFonts w:eastAsia="Times New Roman"/>
                <w:sz w:val="21"/>
                <w:szCs w:val="21"/>
              </w:rPr>
              <w:t>Х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BA8FE" w14:textId="77777777" w:rsidR="00D47560" w:rsidRPr="006A1425" w:rsidRDefault="00D47560" w:rsidP="00507854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6A1425">
              <w:rPr>
                <w:rFonts w:eastAsia="Times New Roman"/>
                <w:sz w:val="21"/>
                <w:szCs w:val="21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EDF16" w14:textId="77777777" w:rsidR="00D47560" w:rsidRPr="006A1425" w:rsidRDefault="00D47560" w:rsidP="00507854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6A1425">
              <w:rPr>
                <w:rFonts w:eastAsia="Times New Roman"/>
                <w:sz w:val="21"/>
                <w:szCs w:val="21"/>
              </w:rPr>
              <w:t>Х</w:t>
            </w:r>
          </w:p>
        </w:tc>
      </w:tr>
      <w:tr w:rsidR="00D47560" w:rsidRPr="00711D17" w14:paraId="55D810F9" w14:textId="77777777" w:rsidTr="00D47560">
        <w:trPr>
          <w:trHeight w:val="509"/>
          <w:jc w:val="center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45FE6B" w14:textId="77777777" w:rsidR="00D47560" w:rsidRPr="006A1425" w:rsidRDefault="00D47560" w:rsidP="00925965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3E1621" w14:textId="77777777" w:rsidR="00D47560" w:rsidRPr="006A1425" w:rsidRDefault="00D47560" w:rsidP="00925965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E3BFDE" w14:textId="77777777" w:rsidR="00D47560" w:rsidRPr="006A1425" w:rsidRDefault="00D47560" w:rsidP="00925965">
            <w:pPr>
              <w:ind w:right="-93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44CE3" w14:textId="77777777" w:rsidR="00D47560" w:rsidRPr="006A1425" w:rsidRDefault="00D47560" w:rsidP="00925965">
            <w:pPr>
              <w:rPr>
                <w:rFonts w:eastAsia="Times New Roman"/>
                <w:sz w:val="21"/>
                <w:szCs w:val="21"/>
              </w:rPr>
            </w:pPr>
            <w:r w:rsidRPr="006A1425">
              <w:rPr>
                <w:rFonts w:eastAsia="Times New Roman"/>
                <w:sz w:val="21"/>
                <w:szCs w:val="21"/>
              </w:rPr>
              <w:t>ОГХ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684DF" w14:textId="77777777" w:rsidR="00D47560" w:rsidRPr="006A1425" w:rsidRDefault="00D47560" w:rsidP="00925965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6A1425">
              <w:rPr>
                <w:rFonts w:eastAsia="Times New Roman"/>
                <w:sz w:val="21"/>
                <w:szCs w:val="21"/>
              </w:rPr>
              <w:t>013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421C7" w14:textId="77777777" w:rsidR="00D47560" w:rsidRPr="006A1425" w:rsidRDefault="00D47560" w:rsidP="00925965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6A1425">
              <w:rPr>
                <w:rFonts w:eastAsia="Times New Roman"/>
                <w:sz w:val="21"/>
                <w:szCs w:val="21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07CB3" w14:textId="77777777" w:rsidR="00D47560" w:rsidRPr="006A1425" w:rsidRDefault="00D47560" w:rsidP="00925965">
            <w:pPr>
              <w:ind w:left="-108"/>
              <w:jc w:val="center"/>
              <w:rPr>
                <w:rFonts w:eastAsia="Times New Roman"/>
                <w:sz w:val="21"/>
                <w:szCs w:val="21"/>
              </w:rPr>
            </w:pPr>
            <w:r w:rsidRPr="006A1425">
              <w:rPr>
                <w:rFonts w:eastAsia="Times New Roman"/>
                <w:sz w:val="21"/>
                <w:szCs w:val="21"/>
              </w:rPr>
              <w:t>Х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CBBB6" w14:textId="77777777" w:rsidR="00D47560" w:rsidRPr="006A1425" w:rsidRDefault="00D47560" w:rsidP="00925965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6A1425">
              <w:rPr>
                <w:rFonts w:eastAsia="Times New Roman"/>
                <w:sz w:val="21"/>
                <w:szCs w:val="21"/>
              </w:rPr>
              <w:t>Х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A2968" w14:textId="26517FAC" w:rsidR="00D47560" w:rsidRPr="006A1425" w:rsidRDefault="00D47560" w:rsidP="00925965">
            <w:pPr>
              <w:ind w:left="-104" w:right="-104"/>
              <w:jc w:val="center"/>
              <w:rPr>
                <w:rFonts w:eastAsia="Times New Roman"/>
                <w:sz w:val="21"/>
                <w:szCs w:val="21"/>
              </w:rPr>
            </w:pPr>
            <w:r w:rsidRPr="006A1425">
              <w:rPr>
                <w:rFonts w:eastAsia="Times New Roman"/>
                <w:sz w:val="21"/>
                <w:szCs w:val="21"/>
              </w:rPr>
              <w:t>207 658,7464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35107" w14:textId="11F14057" w:rsidR="00D47560" w:rsidRPr="006A1425" w:rsidRDefault="00D47560" w:rsidP="00925965">
            <w:pPr>
              <w:ind w:left="-113" w:right="-108"/>
              <w:jc w:val="center"/>
              <w:rPr>
                <w:rFonts w:eastAsia="Times New Roman"/>
                <w:sz w:val="21"/>
                <w:szCs w:val="21"/>
              </w:rPr>
            </w:pPr>
            <w:r w:rsidRPr="006A1425">
              <w:rPr>
                <w:rFonts w:eastAsia="Times New Roman"/>
                <w:sz w:val="21"/>
                <w:szCs w:val="21"/>
              </w:rPr>
              <w:t>102 457,1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82FA4" w14:textId="34820BCD" w:rsidR="00D47560" w:rsidRPr="006A1425" w:rsidRDefault="00D47560" w:rsidP="00925965">
            <w:pPr>
              <w:ind w:left="-108" w:right="-112"/>
              <w:jc w:val="center"/>
              <w:rPr>
                <w:rFonts w:eastAsia="Times New Roman"/>
                <w:sz w:val="21"/>
                <w:szCs w:val="21"/>
              </w:rPr>
            </w:pPr>
            <w:r w:rsidRPr="006A1425">
              <w:rPr>
                <w:rFonts w:eastAsia="Times New Roman"/>
                <w:sz w:val="21"/>
                <w:szCs w:val="21"/>
              </w:rPr>
              <w:t>2 746,1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885F6" w14:textId="3933E508" w:rsidR="00D47560" w:rsidRPr="006A1425" w:rsidRDefault="00D47560" w:rsidP="00D47560">
            <w:pPr>
              <w:ind w:left="-104" w:right="-114"/>
              <w:jc w:val="center"/>
              <w:rPr>
                <w:rFonts w:eastAsia="Times New Roman"/>
                <w:sz w:val="21"/>
                <w:szCs w:val="21"/>
              </w:rPr>
            </w:pPr>
            <w:r w:rsidRPr="006A1425">
              <w:rPr>
                <w:rFonts w:eastAsia="Times New Roman"/>
                <w:sz w:val="21"/>
                <w:szCs w:val="21"/>
              </w:rPr>
              <w:t>312 861,9464</w:t>
            </w:r>
          </w:p>
        </w:tc>
      </w:tr>
      <w:tr w:rsidR="00D47560" w:rsidRPr="00711D17" w14:paraId="579AE652" w14:textId="77777777" w:rsidTr="00A90BF0">
        <w:trPr>
          <w:trHeight w:val="615"/>
          <w:jc w:val="center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2F355C" w14:textId="77777777" w:rsidR="00D47560" w:rsidRPr="006A1425" w:rsidRDefault="00D47560" w:rsidP="00DA1C10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1EEB27" w14:textId="77777777" w:rsidR="00D47560" w:rsidRPr="006A1425" w:rsidRDefault="00D47560" w:rsidP="00DA1C10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302430" w14:textId="77777777" w:rsidR="00D47560" w:rsidRPr="006A1425" w:rsidRDefault="00D47560" w:rsidP="00DA1C10">
            <w:pPr>
              <w:ind w:right="-93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92A4A" w14:textId="75A96D19" w:rsidR="00D47560" w:rsidRPr="006A1425" w:rsidRDefault="00D47560" w:rsidP="00D47560">
            <w:pPr>
              <w:rPr>
                <w:rFonts w:eastAsia="Times New Roman"/>
                <w:sz w:val="21"/>
                <w:szCs w:val="21"/>
              </w:rPr>
            </w:pPr>
            <w:r w:rsidRPr="006A1425">
              <w:rPr>
                <w:rFonts w:eastAsia="Times New Roman"/>
                <w:sz w:val="21"/>
                <w:szCs w:val="21"/>
              </w:rPr>
              <w:t>Управление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84574" w14:textId="20F5A029" w:rsidR="00D47560" w:rsidRPr="006A1425" w:rsidRDefault="00D47560" w:rsidP="00DA1C10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6A1425">
              <w:rPr>
                <w:rFonts w:eastAsia="Times New Roman"/>
                <w:sz w:val="21"/>
                <w:szCs w:val="21"/>
              </w:rPr>
              <w:t>014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D548C" w14:textId="0A0E1AFE" w:rsidR="00D47560" w:rsidRPr="006A1425" w:rsidRDefault="00D47560" w:rsidP="00DA1C10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6A1425">
              <w:rPr>
                <w:rFonts w:eastAsia="Times New Roman"/>
                <w:sz w:val="21"/>
                <w:szCs w:val="21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15DCB" w14:textId="5A2E2A6F" w:rsidR="00D47560" w:rsidRPr="006A1425" w:rsidRDefault="00D47560" w:rsidP="00DA1C10">
            <w:pPr>
              <w:ind w:left="-108"/>
              <w:jc w:val="center"/>
              <w:rPr>
                <w:rFonts w:eastAsia="Times New Roman"/>
                <w:sz w:val="21"/>
                <w:szCs w:val="21"/>
              </w:rPr>
            </w:pPr>
            <w:r w:rsidRPr="006A1425">
              <w:rPr>
                <w:rFonts w:eastAsia="Times New Roman"/>
                <w:sz w:val="21"/>
                <w:szCs w:val="21"/>
              </w:rPr>
              <w:t>Х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813E7" w14:textId="381ECBF3" w:rsidR="00D47560" w:rsidRPr="006A1425" w:rsidRDefault="00D47560" w:rsidP="00DA1C10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6A1425">
              <w:rPr>
                <w:rFonts w:eastAsia="Times New Roman"/>
                <w:sz w:val="21"/>
                <w:szCs w:val="21"/>
              </w:rPr>
              <w:t>Х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078FB" w14:textId="032B0783" w:rsidR="00D47560" w:rsidRPr="006A1425" w:rsidRDefault="00D47560" w:rsidP="00DA1C10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6A1425">
              <w:rPr>
                <w:rFonts w:eastAsia="Times New Roman"/>
                <w:sz w:val="21"/>
                <w:szCs w:val="21"/>
              </w:rPr>
              <w:t>483,137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E1CF6" w14:textId="42720075" w:rsidR="00D47560" w:rsidRPr="006A1425" w:rsidRDefault="00D47560" w:rsidP="00DA1C10">
            <w:pPr>
              <w:ind w:left="-113" w:right="-108"/>
              <w:jc w:val="center"/>
              <w:rPr>
                <w:rFonts w:eastAsia="Times New Roman"/>
                <w:sz w:val="21"/>
                <w:szCs w:val="21"/>
              </w:rPr>
            </w:pPr>
            <w:r w:rsidRPr="006A1425">
              <w:rPr>
                <w:rFonts w:eastAsia="Times New Roman"/>
                <w:sz w:val="21"/>
                <w:szCs w:val="21"/>
              </w:rPr>
              <w:t>0</w:t>
            </w:r>
            <w:r>
              <w:rPr>
                <w:rFonts w:eastAsia="Times New Roman"/>
                <w:sz w:val="21"/>
                <w:szCs w:val="21"/>
              </w:rPr>
              <w:t>,0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9D2DF" w14:textId="53AA3E45" w:rsidR="00D47560" w:rsidRPr="006A1425" w:rsidRDefault="00D47560" w:rsidP="00DA1C10">
            <w:pPr>
              <w:ind w:left="-108" w:right="-112"/>
              <w:jc w:val="center"/>
              <w:rPr>
                <w:rFonts w:eastAsia="Times New Roman"/>
                <w:sz w:val="21"/>
                <w:szCs w:val="21"/>
              </w:rPr>
            </w:pPr>
            <w:r w:rsidRPr="006A1425">
              <w:rPr>
                <w:rFonts w:eastAsia="Times New Roman"/>
                <w:sz w:val="21"/>
                <w:szCs w:val="21"/>
              </w:rPr>
              <w:t>0</w:t>
            </w:r>
            <w:r>
              <w:rPr>
                <w:rFonts w:eastAsia="Times New Roman"/>
                <w:sz w:val="21"/>
                <w:szCs w:val="21"/>
              </w:rPr>
              <w:t>,0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B961E" w14:textId="24DBE4CB" w:rsidR="00D47560" w:rsidRPr="006A1425" w:rsidRDefault="00D47560" w:rsidP="00DA1C10">
            <w:pPr>
              <w:ind w:left="-104" w:right="-114"/>
              <w:jc w:val="center"/>
              <w:rPr>
                <w:rFonts w:eastAsia="Times New Roman"/>
                <w:sz w:val="21"/>
                <w:szCs w:val="21"/>
              </w:rPr>
            </w:pPr>
            <w:r w:rsidRPr="006A1425">
              <w:rPr>
                <w:rFonts w:eastAsia="Times New Roman"/>
                <w:sz w:val="21"/>
                <w:szCs w:val="21"/>
              </w:rPr>
              <w:t>483,137</w:t>
            </w:r>
          </w:p>
        </w:tc>
      </w:tr>
      <w:tr w:rsidR="00D47560" w:rsidRPr="00711D17" w14:paraId="7BA79C84" w14:textId="77777777" w:rsidTr="00D47560">
        <w:trPr>
          <w:trHeight w:val="431"/>
          <w:jc w:val="center"/>
        </w:trPr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DB34F3" w14:textId="77777777" w:rsidR="00D47560" w:rsidRPr="006A1425" w:rsidRDefault="00D47560" w:rsidP="00D47560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8B0C04" w14:textId="77777777" w:rsidR="00D47560" w:rsidRPr="006A1425" w:rsidRDefault="00D47560" w:rsidP="00D47560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8E912" w14:textId="77777777" w:rsidR="00D47560" w:rsidRPr="006A1425" w:rsidRDefault="00D47560" w:rsidP="00D47560">
            <w:pPr>
              <w:ind w:right="-93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2156E" w14:textId="0A6D3444" w:rsidR="00D47560" w:rsidRPr="006A1425" w:rsidRDefault="00D47560" w:rsidP="00D47560">
            <w:pPr>
              <w:rPr>
                <w:rFonts w:eastAsia="Times New Roman"/>
                <w:sz w:val="21"/>
                <w:szCs w:val="21"/>
              </w:rPr>
            </w:pPr>
            <w:r w:rsidRPr="008F3EAF">
              <w:rPr>
                <w:sz w:val="21"/>
                <w:szCs w:val="21"/>
              </w:rPr>
              <w:t>МКУ «</w:t>
            </w:r>
            <w:proofErr w:type="spellStart"/>
            <w:r w:rsidRPr="008F3EAF">
              <w:rPr>
                <w:sz w:val="21"/>
                <w:szCs w:val="21"/>
              </w:rPr>
              <w:t>КФиС</w:t>
            </w:r>
            <w:proofErr w:type="spellEnd"/>
            <w:r w:rsidRPr="008F3EAF">
              <w:rPr>
                <w:sz w:val="21"/>
                <w:szCs w:val="21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2CF826" w14:textId="1A7AD512" w:rsidR="00D47560" w:rsidRPr="006A1425" w:rsidRDefault="00D47560" w:rsidP="00D47560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8F3EAF">
              <w:rPr>
                <w:sz w:val="21"/>
                <w:szCs w:val="21"/>
              </w:rPr>
              <w:t>019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38B149" w14:textId="77777777" w:rsidR="00D47560" w:rsidRPr="006A1425" w:rsidRDefault="00D47560" w:rsidP="00D47560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5EB13" w14:textId="77777777" w:rsidR="00D47560" w:rsidRPr="006A1425" w:rsidRDefault="00D47560" w:rsidP="00D47560">
            <w:pPr>
              <w:ind w:left="-108"/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482286" w14:textId="77777777" w:rsidR="00D47560" w:rsidRPr="006A1425" w:rsidRDefault="00D47560" w:rsidP="00D47560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15ACD" w14:textId="556220F1" w:rsidR="00D47560" w:rsidRPr="00D8346B" w:rsidRDefault="00D47560" w:rsidP="00D47560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D8346B">
              <w:rPr>
                <w:bCs/>
                <w:sz w:val="21"/>
                <w:szCs w:val="21"/>
              </w:rPr>
              <w:t>22 327,2186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54882" w14:textId="1321D4A8" w:rsidR="00D47560" w:rsidRPr="00D8346B" w:rsidRDefault="00D47560" w:rsidP="00D47560">
            <w:pPr>
              <w:ind w:left="-113" w:right="-108"/>
              <w:jc w:val="center"/>
              <w:rPr>
                <w:rFonts w:eastAsia="Times New Roman"/>
                <w:sz w:val="21"/>
                <w:szCs w:val="21"/>
              </w:rPr>
            </w:pPr>
            <w:r w:rsidRPr="00D8346B">
              <w:rPr>
                <w:bCs/>
                <w:sz w:val="21"/>
                <w:szCs w:val="21"/>
              </w:rPr>
              <w:t>7 177,6552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B7B7E" w14:textId="1328316B" w:rsidR="00D47560" w:rsidRPr="00D8346B" w:rsidRDefault="00D47560" w:rsidP="00D47560">
            <w:pPr>
              <w:ind w:left="-108" w:right="-112"/>
              <w:jc w:val="center"/>
              <w:rPr>
                <w:rFonts w:eastAsia="Times New Roman"/>
                <w:sz w:val="21"/>
                <w:szCs w:val="21"/>
              </w:rPr>
            </w:pPr>
            <w:r w:rsidRPr="00D8346B">
              <w:rPr>
                <w:bCs/>
                <w:sz w:val="21"/>
                <w:szCs w:val="21"/>
              </w:rPr>
              <w:t>0,0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5D6990" w14:textId="451FA637" w:rsidR="00D47560" w:rsidRPr="00D8346B" w:rsidRDefault="00D47560" w:rsidP="00D47560">
            <w:pPr>
              <w:ind w:left="-104" w:right="-114"/>
              <w:jc w:val="center"/>
              <w:rPr>
                <w:rFonts w:eastAsia="Times New Roman"/>
                <w:sz w:val="21"/>
                <w:szCs w:val="21"/>
              </w:rPr>
            </w:pPr>
            <w:r w:rsidRPr="00D8346B">
              <w:rPr>
                <w:rFonts w:eastAsia="Times New Roman"/>
                <w:sz w:val="21"/>
                <w:szCs w:val="21"/>
              </w:rPr>
              <w:t>29 50</w:t>
            </w:r>
            <w:r w:rsidR="00D8346B" w:rsidRPr="00D8346B">
              <w:rPr>
                <w:rFonts w:eastAsia="Times New Roman"/>
                <w:sz w:val="21"/>
                <w:szCs w:val="21"/>
              </w:rPr>
              <w:t>4</w:t>
            </w:r>
            <w:r w:rsidRPr="00D8346B">
              <w:rPr>
                <w:rFonts w:eastAsia="Times New Roman"/>
                <w:sz w:val="21"/>
                <w:szCs w:val="21"/>
              </w:rPr>
              <w:t>,</w:t>
            </w:r>
            <w:r w:rsidR="00D8346B" w:rsidRPr="00D8346B">
              <w:rPr>
                <w:rFonts w:eastAsia="Times New Roman"/>
                <w:sz w:val="21"/>
                <w:szCs w:val="21"/>
              </w:rPr>
              <w:t>8738</w:t>
            </w:r>
          </w:p>
        </w:tc>
      </w:tr>
      <w:tr w:rsidR="00D47560" w:rsidRPr="00711D17" w14:paraId="35007889" w14:textId="77777777" w:rsidTr="00A90BF0">
        <w:trPr>
          <w:trHeight w:val="375"/>
          <w:jc w:val="center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EB15D" w14:textId="77777777" w:rsidR="00D47560" w:rsidRPr="006A1425" w:rsidRDefault="00D47560" w:rsidP="00D47560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6A1425">
              <w:rPr>
                <w:rFonts w:eastAsia="Times New Roman"/>
                <w:sz w:val="21"/>
                <w:szCs w:val="21"/>
              </w:rPr>
              <w:lastRenderedPageBreak/>
              <w:t>№ п/п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70E75" w14:textId="77777777" w:rsidR="00D47560" w:rsidRPr="006A1425" w:rsidRDefault="00D47560" w:rsidP="00D47560">
            <w:pPr>
              <w:ind w:left="-108" w:right="-108"/>
              <w:jc w:val="center"/>
              <w:rPr>
                <w:rFonts w:eastAsia="Times New Roman"/>
                <w:sz w:val="21"/>
                <w:szCs w:val="21"/>
              </w:rPr>
            </w:pPr>
            <w:r w:rsidRPr="006A1425">
              <w:rPr>
                <w:rFonts w:eastAsia="Times New Roman"/>
                <w:sz w:val="21"/>
                <w:szCs w:val="21"/>
              </w:rPr>
              <w:t>Статус (муниципальная программа, подпрограмма, отдельное мероприятие программы)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277E4" w14:textId="77777777" w:rsidR="00D47560" w:rsidRPr="006A1425" w:rsidRDefault="00D47560" w:rsidP="00D47560">
            <w:pPr>
              <w:ind w:right="-108"/>
              <w:jc w:val="center"/>
              <w:rPr>
                <w:rFonts w:eastAsia="Times New Roman"/>
                <w:sz w:val="21"/>
                <w:szCs w:val="21"/>
              </w:rPr>
            </w:pPr>
            <w:r w:rsidRPr="006A1425">
              <w:rPr>
                <w:rFonts w:eastAsia="Times New Roman"/>
                <w:sz w:val="21"/>
                <w:szCs w:val="21"/>
              </w:rPr>
              <w:t xml:space="preserve">Наименование программы, подпрограммы, отдельного мероприятия программы </w:t>
            </w:r>
          </w:p>
        </w:tc>
        <w:tc>
          <w:tcPr>
            <w:tcW w:w="2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E5A6B" w14:textId="77777777" w:rsidR="00D47560" w:rsidRPr="006A1425" w:rsidRDefault="00D47560" w:rsidP="00D47560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6A1425">
              <w:rPr>
                <w:rFonts w:eastAsia="Times New Roman"/>
                <w:sz w:val="21"/>
                <w:szCs w:val="21"/>
              </w:rPr>
              <w:t>Наименование главного распорядителя средств местного бюджета (ГРБС)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EF86A1" w14:textId="77777777" w:rsidR="00D47560" w:rsidRPr="006A1425" w:rsidRDefault="00D47560" w:rsidP="00D47560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6A1425">
              <w:rPr>
                <w:rFonts w:eastAsia="Times New Roman"/>
                <w:sz w:val="21"/>
                <w:szCs w:val="21"/>
              </w:rPr>
              <w:t>Код бюджетной классификации</w:t>
            </w:r>
          </w:p>
        </w:tc>
        <w:tc>
          <w:tcPr>
            <w:tcW w:w="5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0C741B" w14:textId="77777777" w:rsidR="00D47560" w:rsidRPr="006A1425" w:rsidRDefault="00D47560" w:rsidP="00D47560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6A1425">
              <w:rPr>
                <w:rFonts w:eastAsia="Times New Roman"/>
                <w:sz w:val="21"/>
                <w:szCs w:val="21"/>
              </w:rPr>
              <w:t xml:space="preserve">Планируемые объемы финансирования </w:t>
            </w:r>
          </w:p>
          <w:p w14:paraId="78CEEA53" w14:textId="77777777" w:rsidR="00D47560" w:rsidRPr="006A1425" w:rsidRDefault="00D47560" w:rsidP="00D47560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6A1425">
              <w:rPr>
                <w:rFonts w:eastAsia="Times New Roman"/>
                <w:sz w:val="21"/>
                <w:szCs w:val="21"/>
              </w:rPr>
              <w:t>(тыс. руб.)</w:t>
            </w:r>
          </w:p>
        </w:tc>
      </w:tr>
      <w:tr w:rsidR="00D47560" w:rsidRPr="00711D17" w14:paraId="68F9CF62" w14:textId="77777777" w:rsidTr="00A90BF0">
        <w:trPr>
          <w:trHeight w:val="908"/>
          <w:jc w:val="center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CEF44" w14:textId="77777777" w:rsidR="00D47560" w:rsidRPr="006A1425" w:rsidRDefault="00D47560" w:rsidP="00D47560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3F930" w14:textId="77777777" w:rsidR="00D47560" w:rsidRPr="006A1425" w:rsidRDefault="00D47560" w:rsidP="00D47560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B9F73" w14:textId="77777777" w:rsidR="00D47560" w:rsidRPr="006A1425" w:rsidRDefault="00D47560" w:rsidP="00D47560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2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0BFAA" w14:textId="77777777" w:rsidR="00D47560" w:rsidRPr="006A1425" w:rsidRDefault="00D47560" w:rsidP="00D47560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5C223" w14:textId="77777777" w:rsidR="00D47560" w:rsidRPr="006A1425" w:rsidRDefault="00D47560" w:rsidP="00D47560">
            <w:pPr>
              <w:ind w:left="-108" w:right="-108"/>
              <w:jc w:val="center"/>
              <w:rPr>
                <w:rFonts w:eastAsia="Times New Roman"/>
                <w:sz w:val="21"/>
                <w:szCs w:val="21"/>
              </w:rPr>
            </w:pPr>
            <w:r w:rsidRPr="006A1425">
              <w:rPr>
                <w:rFonts w:eastAsia="Times New Roman"/>
                <w:sz w:val="21"/>
                <w:szCs w:val="21"/>
              </w:rPr>
              <w:t>ГРБС</w:t>
            </w:r>
          </w:p>
        </w:tc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58956" w14:textId="77777777" w:rsidR="00D47560" w:rsidRPr="006A1425" w:rsidRDefault="00D47560" w:rsidP="00D47560">
            <w:pPr>
              <w:ind w:left="-108" w:right="-108"/>
              <w:jc w:val="center"/>
              <w:rPr>
                <w:rFonts w:eastAsia="Times New Roman"/>
                <w:sz w:val="21"/>
                <w:szCs w:val="21"/>
              </w:rPr>
            </w:pPr>
            <w:proofErr w:type="spellStart"/>
            <w:r w:rsidRPr="006A1425">
              <w:rPr>
                <w:rFonts w:eastAsia="Times New Roman"/>
                <w:sz w:val="21"/>
                <w:szCs w:val="21"/>
              </w:rPr>
              <w:t>РзПр</w:t>
            </w:r>
            <w:proofErr w:type="spellEnd"/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2932B" w14:textId="77777777" w:rsidR="00D47560" w:rsidRPr="006A1425" w:rsidRDefault="00D47560" w:rsidP="00D47560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6A1425">
              <w:rPr>
                <w:rFonts w:eastAsia="Times New Roman"/>
                <w:sz w:val="21"/>
                <w:szCs w:val="21"/>
              </w:rPr>
              <w:t>ЦСР</w:t>
            </w:r>
          </w:p>
        </w:tc>
        <w:tc>
          <w:tcPr>
            <w:tcW w:w="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493D1" w14:textId="77777777" w:rsidR="00D47560" w:rsidRPr="006A1425" w:rsidRDefault="00D47560" w:rsidP="00D47560">
            <w:pPr>
              <w:ind w:left="-103" w:right="-111"/>
              <w:jc w:val="center"/>
              <w:rPr>
                <w:rFonts w:eastAsia="Times New Roman"/>
                <w:sz w:val="21"/>
                <w:szCs w:val="21"/>
              </w:rPr>
            </w:pPr>
            <w:r w:rsidRPr="006A1425">
              <w:rPr>
                <w:rFonts w:eastAsia="Times New Roman"/>
                <w:sz w:val="21"/>
                <w:szCs w:val="21"/>
              </w:rPr>
              <w:t>ВР</w:t>
            </w:r>
          </w:p>
        </w:tc>
        <w:tc>
          <w:tcPr>
            <w:tcW w:w="1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77F6F" w14:textId="5D871B8E" w:rsidR="00D47560" w:rsidRPr="006A1425" w:rsidRDefault="00D47560" w:rsidP="00D47560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6A1425">
              <w:rPr>
                <w:rFonts w:eastAsia="Times New Roman"/>
                <w:sz w:val="21"/>
                <w:szCs w:val="21"/>
              </w:rPr>
              <w:t>2024 год</w:t>
            </w:r>
          </w:p>
        </w:tc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09C3D" w14:textId="5B1E8F40" w:rsidR="00D47560" w:rsidRPr="006A1425" w:rsidRDefault="00D47560" w:rsidP="00D47560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6A1425">
              <w:rPr>
                <w:rFonts w:eastAsia="Times New Roman"/>
                <w:sz w:val="21"/>
                <w:szCs w:val="21"/>
              </w:rPr>
              <w:t>2025 год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6C4FA" w14:textId="1471824E" w:rsidR="00D47560" w:rsidRPr="006A1425" w:rsidRDefault="00D47560" w:rsidP="00D47560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6A1425">
              <w:rPr>
                <w:rFonts w:eastAsia="Times New Roman"/>
                <w:sz w:val="21"/>
                <w:szCs w:val="21"/>
              </w:rPr>
              <w:t>2026 год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F6530" w14:textId="29196A95" w:rsidR="00D47560" w:rsidRPr="006A1425" w:rsidRDefault="00D47560" w:rsidP="00D47560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6A1425">
              <w:rPr>
                <w:rFonts w:eastAsia="Times New Roman"/>
                <w:sz w:val="21"/>
                <w:szCs w:val="21"/>
              </w:rPr>
              <w:t>Итого на период 2024 -2026 годы</w:t>
            </w:r>
          </w:p>
        </w:tc>
      </w:tr>
      <w:tr w:rsidR="00D47560" w:rsidRPr="00711D17" w14:paraId="3408B521" w14:textId="77777777" w:rsidTr="00A90BF0">
        <w:trPr>
          <w:trHeight w:val="458"/>
          <w:jc w:val="center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5C07C" w14:textId="77777777" w:rsidR="00D47560" w:rsidRPr="00711D17" w:rsidRDefault="00D47560" w:rsidP="00D47560">
            <w:pPr>
              <w:rPr>
                <w:rFonts w:eastAsia="Times New Roman"/>
                <w:color w:val="FF0000"/>
                <w:sz w:val="21"/>
                <w:szCs w:val="21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645BD" w14:textId="77777777" w:rsidR="00D47560" w:rsidRPr="00711D17" w:rsidRDefault="00D47560" w:rsidP="00D47560">
            <w:pPr>
              <w:rPr>
                <w:rFonts w:eastAsia="Times New Roman"/>
                <w:color w:val="FF0000"/>
                <w:sz w:val="21"/>
                <w:szCs w:val="21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E44B1" w14:textId="77777777" w:rsidR="00D47560" w:rsidRPr="00711D17" w:rsidRDefault="00D47560" w:rsidP="00D47560">
            <w:pPr>
              <w:rPr>
                <w:rFonts w:eastAsia="Times New Roman"/>
                <w:color w:val="FF0000"/>
                <w:sz w:val="21"/>
                <w:szCs w:val="21"/>
              </w:rPr>
            </w:pPr>
          </w:p>
        </w:tc>
        <w:tc>
          <w:tcPr>
            <w:tcW w:w="2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E1CC2" w14:textId="77777777" w:rsidR="00D47560" w:rsidRPr="00711D17" w:rsidRDefault="00D47560" w:rsidP="00D47560">
            <w:pPr>
              <w:rPr>
                <w:rFonts w:eastAsia="Times New Roman"/>
                <w:color w:val="FF0000"/>
                <w:sz w:val="21"/>
                <w:szCs w:val="21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F20BE1" w14:textId="77777777" w:rsidR="00D47560" w:rsidRPr="00711D17" w:rsidRDefault="00D47560" w:rsidP="00D47560">
            <w:pPr>
              <w:rPr>
                <w:rFonts w:eastAsia="Times New Roman"/>
                <w:color w:val="FF0000"/>
                <w:sz w:val="21"/>
                <w:szCs w:val="21"/>
              </w:rPr>
            </w:pPr>
          </w:p>
        </w:tc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BE8291" w14:textId="77777777" w:rsidR="00D47560" w:rsidRPr="00711D17" w:rsidRDefault="00D47560" w:rsidP="00D47560">
            <w:pPr>
              <w:rPr>
                <w:rFonts w:eastAsia="Times New Roman"/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3C79F" w14:textId="77777777" w:rsidR="00D47560" w:rsidRPr="00711D17" w:rsidRDefault="00D47560" w:rsidP="00D47560">
            <w:pPr>
              <w:rPr>
                <w:rFonts w:eastAsia="Times New Roman"/>
                <w:color w:val="FF0000"/>
                <w:sz w:val="21"/>
                <w:szCs w:val="21"/>
              </w:rPr>
            </w:pPr>
          </w:p>
        </w:tc>
        <w:tc>
          <w:tcPr>
            <w:tcW w:w="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2DFB85" w14:textId="77777777" w:rsidR="00D47560" w:rsidRPr="00711D17" w:rsidRDefault="00D47560" w:rsidP="00D47560">
            <w:pPr>
              <w:rPr>
                <w:rFonts w:eastAsia="Times New Roman"/>
                <w:color w:val="FF0000"/>
                <w:sz w:val="21"/>
                <w:szCs w:val="21"/>
              </w:rPr>
            </w:pPr>
          </w:p>
        </w:tc>
        <w:tc>
          <w:tcPr>
            <w:tcW w:w="1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71894" w14:textId="77777777" w:rsidR="00D47560" w:rsidRPr="00711D17" w:rsidRDefault="00D47560" w:rsidP="00D47560">
            <w:pPr>
              <w:rPr>
                <w:rFonts w:eastAsia="Times New Roman"/>
                <w:color w:val="FF0000"/>
                <w:sz w:val="21"/>
                <w:szCs w:val="21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16919A" w14:textId="77777777" w:rsidR="00D47560" w:rsidRPr="00711D17" w:rsidRDefault="00D47560" w:rsidP="00D47560">
            <w:pPr>
              <w:rPr>
                <w:rFonts w:eastAsia="Times New Roman"/>
                <w:color w:val="FF0000"/>
                <w:sz w:val="21"/>
                <w:szCs w:val="21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DC7E63" w14:textId="77777777" w:rsidR="00D47560" w:rsidRPr="00711D17" w:rsidRDefault="00D47560" w:rsidP="00D47560">
            <w:pPr>
              <w:rPr>
                <w:rFonts w:eastAsia="Times New Roman"/>
                <w:color w:val="FF0000"/>
                <w:sz w:val="21"/>
                <w:szCs w:val="21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973B5" w14:textId="77777777" w:rsidR="00D47560" w:rsidRPr="00711D17" w:rsidRDefault="00D47560" w:rsidP="00D47560">
            <w:pPr>
              <w:rPr>
                <w:rFonts w:eastAsia="Times New Roman"/>
                <w:color w:val="FF0000"/>
                <w:sz w:val="21"/>
                <w:szCs w:val="21"/>
              </w:rPr>
            </w:pPr>
          </w:p>
        </w:tc>
      </w:tr>
      <w:tr w:rsidR="00D47560" w:rsidRPr="00711D17" w14:paraId="2F3860EB" w14:textId="77777777" w:rsidTr="00A90BF0">
        <w:trPr>
          <w:trHeight w:val="730"/>
          <w:jc w:val="center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95685" w14:textId="77777777" w:rsidR="00D47560" w:rsidRPr="008F3EAF" w:rsidRDefault="00D47560" w:rsidP="00D47560">
            <w:pPr>
              <w:rPr>
                <w:rFonts w:eastAsia="Times New Roman"/>
                <w:sz w:val="21"/>
                <w:szCs w:val="21"/>
              </w:rPr>
            </w:pPr>
            <w:r w:rsidRPr="008F3EAF">
              <w:rPr>
                <w:rFonts w:eastAsia="Times New Roman"/>
                <w:sz w:val="21"/>
                <w:szCs w:val="21"/>
              </w:rPr>
              <w:t>1.1.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8EB1A" w14:textId="77777777" w:rsidR="00D47560" w:rsidRPr="008F3EAF" w:rsidRDefault="00D47560" w:rsidP="00D47560">
            <w:pPr>
              <w:rPr>
                <w:rFonts w:eastAsia="Times New Roman"/>
                <w:sz w:val="21"/>
                <w:szCs w:val="21"/>
              </w:rPr>
            </w:pPr>
            <w:r w:rsidRPr="008F3EAF">
              <w:rPr>
                <w:rFonts w:eastAsia="Times New Roman"/>
                <w:sz w:val="21"/>
                <w:szCs w:val="21"/>
              </w:rPr>
              <w:t>Подпрограмма 1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7610E" w14:textId="2C1CE9F0" w:rsidR="00D47560" w:rsidRPr="008F3EAF" w:rsidRDefault="00D47560" w:rsidP="00D47560">
            <w:pPr>
              <w:ind w:right="-93"/>
              <w:rPr>
                <w:rFonts w:eastAsia="Times New Roman"/>
                <w:sz w:val="21"/>
                <w:szCs w:val="21"/>
              </w:rPr>
            </w:pPr>
            <w:r w:rsidRPr="008F3EAF">
              <w:rPr>
                <w:rFonts w:eastAsia="Times New Roman"/>
                <w:sz w:val="21"/>
                <w:szCs w:val="21"/>
              </w:rPr>
              <w:t>Капитальное строительство в городе Зеленогорске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B3230B" w14:textId="77777777" w:rsidR="00D47560" w:rsidRPr="008F3EAF" w:rsidRDefault="00D47560" w:rsidP="00D47560">
            <w:pPr>
              <w:rPr>
                <w:rFonts w:eastAsia="Times New Roman"/>
                <w:sz w:val="21"/>
                <w:szCs w:val="21"/>
              </w:rPr>
            </w:pPr>
            <w:r w:rsidRPr="008F3EAF">
              <w:rPr>
                <w:rFonts w:eastAsia="Times New Roman"/>
                <w:sz w:val="21"/>
                <w:szCs w:val="21"/>
              </w:rPr>
              <w:t xml:space="preserve">всего расходные обязательства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53FF03" w14:textId="77777777" w:rsidR="00D47560" w:rsidRPr="008F3EAF" w:rsidRDefault="00D47560" w:rsidP="00D47560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8F3EAF">
              <w:rPr>
                <w:rFonts w:eastAsia="Times New Roman"/>
                <w:sz w:val="21"/>
                <w:szCs w:val="21"/>
              </w:rPr>
              <w:t>Х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6B01C4" w14:textId="77777777" w:rsidR="00D47560" w:rsidRPr="008F3EAF" w:rsidRDefault="00D47560" w:rsidP="00D47560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8F3EAF">
              <w:rPr>
                <w:rFonts w:eastAsia="Times New Roman"/>
                <w:sz w:val="21"/>
                <w:szCs w:val="21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2F875B" w14:textId="77777777" w:rsidR="00D47560" w:rsidRPr="008F3EAF" w:rsidRDefault="00D47560" w:rsidP="00D47560">
            <w:pPr>
              <w:ind w:left="-108" w:right="-108"/>
              <w:jc w:val="center"/>
              <w:rPr>
                <w:rFonts w:eastAsia="Times New Roman"/>
                <w:sz w:val="21"/>
                <w:szCs w:val="21"/>
              </w:rPr>
            </w:pPr>
            <w:r w:rsidRPr="008F3EAF">
              <w:rPr>
                <w:rFonts w:eastAsia="Times New Roman"/>
                <w:sz w:val="21"/>
                <w:szCs w:val="21"/>
              </w:rPr>
              <w:t>1010000000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688F04" w14:textId="77777777" w:rsidR="00D47560" w:rsidRPr="008F3EAF" w:rsidRDefault="00D47560" w:rsidP="00D47560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8F3EAF">
              <w:rPr>
                <w:rFonts w:eastAsia="Times New Roman"/>
                <w:sz w:val="21"/>
                <w:szCs w:val="21"/>
              </w:rPr>
              <w:t>Х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367F0" w14:textId="77D840D3" w:rsidR="00D47560" w:rsidRPr="008F3EAF" w:rsidRDefault="005354F4" w:rsidP="00D47560">
            <w:pPr>
              <w:ind w:left="-108" w:right="-107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149 392,9383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75A12" w14:textId="7A668ECA" w:rsidR="00D47560" w:rsidRPr="008F3EAF" w:rsidRDefault="005354F4" w:rsidP="00D47560">
            <w:pPr>
              <w:ind w:left="-108" w:right="-107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99 711,0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7565B" w14:textId="3A105F8D" w:rsidR="00D47560" w:rsidRPr="008F3EAF" w:rsidRDefault="00D47560" w:rsidP="00D47560">
            <w:pPr>
              <w:ind w:left="-108" w:right="-107"/>
              <w:jc w:val="center"/>
              <w:rPr>
                <w:bCs/>
                <w:sz w:val="21"/>
                <w:szCs w:val="21"/>
              </w:rPr>
            </w:pPr>
            <w:r w:rsidRPr="008F3EAF">
              <w:rPr>
                <w:bCs/>
                <w:sz w:val="21"/>
                <w:szCs w:val="21"/>
              </w:rPr>
              <w:t>0</w:t>
            </w:r>
            <w:r>
              <w:rPr>
                <w:bCs/>
                <w:sz w:val="21"/>
                <w:szCs w:val="21"/>
              </w:rPr>
              <w:t>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8B79B" w14:textId="5A463D6A" w:rsidR="00D47560" w:rsidRPr="008F3EAF" w:rsidRDefault="00D47560" w:rsidP="00D47560">
            <w:pPr>
              <w:ind w:left="-108" w:right="-107"/>
              <w:jc w:val="center"/>
              <w:rPr>
                <w:bCs/>
                <w:sz w:val="21"/>
                <w:szCs w:val="21"/>
              </w:rPr>
            </w:pPr>
            <w:r w:rsidRPr="008F3EAF">
              <w:rPr>
                <w:rFonts w:eastAsia="Times New Roman"/>
                <w:sz w:val="21"/>
                <w:szCs w:val="21"/>
              </w:rPr>
              <w:t>249 103,9</w:t>
            </w:r>
            <w:r w:rsidR="000B0D79">
              <w:rPr>
                <w:rFonts w:eastAsia="Times New Roman"/>
                <w:sz w:val="21"/>
                <w:szCs w:val="21"/>
              </w:rPr>
              <w:t>3</w:t>
            </w:r>
            <w:r w:rsidRPr="008F3EAF">
              <w:rPr>
                <w:rFonts w:eastAsia="Times New Roman"/>
                <w:sz w:val="21"/>
                <w:szCs w:val="21"/>
              </w:rPr>
              <w:t>83</w:t>
            </w:r>
          </w:p>
        </w:tc>
      </w:tr>
      <w:tr w:rsidR="00D47560" w:rsidRPr="00711D17" w14:paraId="6AB97C8D" w14:textId="77777777" w:rsidTr="00A90BF0">
        <w:trPr>
          <w:trHeight w:val="361"/>
          <w:jc w:val="center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B7EFB" w14:textId="62A7F21B" w:rsidR="00D47560" w:rsidRPr="008F3EAF" w:rsidRDefault="00D47560" w:rsidP="00D47560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33096" w14:textId="615D697B" w:rsidR="00D47560" w:rsidRPr="008F3EAF" w:rsidRDefault="00D47560" w:rsidP="00D47560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BB652" w14:textId="54231805" w:rsidR="00D47560" w:rsidRPr="008F3EAF" w:rsidRDefault="00D47560" w:rsidP="00D47560">
            <w:pPr>
              <w:ind w:right="-93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0E3ABD" w14:textId="1630F82A" w:rsidR="00D47560" w:rsidRPr="008F3EAF" w:rsidRDefault="00D47560" w:rsidP="00D47560">
            <w:pPr>
              <w:ind w:right="-113"/>
              <w:rPr>
                <w:rFonts w:eastAsia="Times New Roman"/>
                <w:sz w:val="21"/>
                <w:szCs w:val="21"/>
              </w:rPr>
            </w:pPr>
            <w:r w:rsidRPr="008F3EAF">
              <w:rPr>
                <w:rFonts w:eastAsia="Times New Roman"/>
                <w:sz w:val="21"/>
                <w:szCs w:val="21"/>
              </w:rPr>
              <w:t>в том числе по ГРБС: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F01B0F" w14:textId="6FAD1DED" w:rsidR="00D47560" w:rsidRPr="008F3EAF" w:rsidRDefault="00D47560" w:rsidP="00D47560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8F3EAF">
              <w:rPr>
                <w:rFonts w:eastAsia="Times New Roman"/>
                <w:sz w:val="21"/>
                <w:szCs w:val="21"/>
              </w:rPr>
              <w:t>Х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4AE358" w14:textId="5F61EF8D" w:rsidR="00D47560" w:rsidRPr="008F3EAF" w:rsidRDefault="00D47560" w:rsidP="00D47560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8F3EAF">
              <w:rPr>
                <w:rFonts w:eastAsia="Times New Roman"/>
                <w:sz w:val="21"/>
                <w:szCs w:val="21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007917" w14:textId="4B2FE823" w:rsidR="00D47560" w:rsidRPr="008F3EAF" w:rsidRDefault="00D47560" w:rsidP="00D47560">
            <w:pPr>
              <w:ind w:left="-108" w:right="-108"/>
              <w:jc w:val="center"/>
              <w:rPr>
                <w:rFonts w:eastAsia="Times New Roman"/>
                <w:sz w:val="21"/>
                <w:szCs w:val="21"/>
              </w:rPr>
            </w:pPr>
            <w:r w:rsidRPr="008F3EAF">
              <w:rPr>
                <w:rFonts w:eastAsia="Times New Roman"/>
                <w:sz w:val="21"/>
                <w:szCs w:val="21"/>
              </w:rPr>
              <w:t>Х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324432" w14:textId="07E9607C" w:rsidR="00D47560" w:rsidRPr="008F3EAF" w:rsidRDefault="00D47560" w:rsidP="00D47560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8F3EAF">
              <w:rPr>
                <w:rFonts w:eastAsia="Times New Roman"/>
                <w:sz w:val="21"/>
                <w:szCs w:val="21"/>
              </w:rPr>
              <w:t>Х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EE7AA" w14:textId="1F271964" w:rsidR="00D47560" w:rsidRPr="008F3EAF" w:rsidRDefault="00D47560" w:rsidP="00D47560">
            <w:pPr>
              <w:ind w:left="-108" w:right="-107"/>
              <w:jc w:val="center"/>
              <w:rPr>
                <w:bCs/>
                <w:sz w:val="21"/>
                <w:szCs w:val="21"/>
              </w:rPr>
            </w:pPr>
            <w:r w:rsidRPr="008F3EAF">
              <w:rPr>
                <w:rFonts w:eastAsia="Times New Roman"/>
                <w:sz w:val="21"/>
                <w:szCs w:val="21"/>
              </w:rPr>
              <w:t>Х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A32C3" w14:textId="3A05C87A" w:rsidR="00D47560" w:rsidRPr="008F3EAF" w:rsidRDefault="00D47560" w:rsidP="00D47560">
            <w:pPr>
              <w:ind w:left="-108" w:right="-107"/>
              <w:jc w:val="center"/>
              <w:rPr>
                <w:bCs/>
                <w:sz w:val="21"/>
                <w:szCs w:val="21"/>
              </w:rPr>
            </w:pPr>
            <w:r w:rsidRPr="008F3EAF">
              <w:rPr>
                <w:rFonts w:eastAsia="Times New Roman"/>
                <w:sz w:val="21"/>
                <w:szCs w:val="21"/>
              </w:rPr>
              <w:t>Х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A19B0" w14:textId="0AE8BE2D" w:rsidR="00D47560" w:rsidRPr="008F3EAF" w:rsidRDefault="00D47560" w:rsidP="00D47560">
            <w:pPr>
              <w:ind w:left="-108" w:right="-107"/>
              <w:jc w:val="center"/>
              <w:rPr>
                <w:bCs/>
                <w:sz w:val="21"/>
                <w:szCs w:val="21"/>
              </w:rPr>
            </w:pPr>
            <w:r w:rsidRPr="008F3EAF">
              <w:rPr>
                <w:rFonts w:eastAsia="Times New Roman"/>
                <w:sz w:val="21"/>
                <w:szCs w:val="21"/>
              </w:rPr>
              <w:t>Х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4D47" w14:textId="1DD46D43" w:rsidR="00D47560" w:rsidRPr="008F3EAF" w:rsidRDefault="00D47560" w:rsidP="00D47560">
            <w:pPr>
              <w:ind w:left="-108" w:right="-107"/>
              <w:jc w:val="center"/>
              <w:rPr>
                <w:bCs/>
                <w:sz w:val="21"/>
                <w:szCs w:val="21"/>
              </w:rPr>
            </w:pPr>
            <w:r w:rsidRPr="008F3EAF">
              <w:rPr>
                <w:rFonts w:eastAsia="Times New Roman"/>
                <w:sz w:val="21"/>
                <w:szCs w:val="21"/>
              </w:rPr>
              <w:t>Х</w:t>
            </w:r>
          </w:p>
        </w:tc>
      </w:tr>
      <w:tr w:rsidR="005354F4" w:rsidRPr="00711D17" w14:paraId="7F8DC44C" w14:textId="77777777" w:rsidTr="00A90BF0">
        <w:trPr>
          <w:trHeight w:val="507"/>
          <w:jc w:val="center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EC0C4E" w14:textId="77777777" w:rsidR="005354F4" w:rsidRPr="008F3EAF" w:rsidRDefault="005354F4" w:rsidP="005354F4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0F96F" w14:textId="77777777" w:rsidR="005354F4" w:rsidRPr="008F3EAF" w:rsidRDefault="005354F4" w:rsidP="005354F4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DDCC9" w14:textId="77777777" w:rsidR="005354F4" w:rsidRPr="008F3EAF" w:rsidRDefault="005354F4" w:rsidP="005354F4">
            <w:pPr>
              <w:ind w:right="-93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5BCD1B" w14:textId="79705D8E" w:rsidR="005354F4" w:rsidRPr="008F3EAF" w:rsidRDefault="005354F4" w:rsidP="005354F4">
            <w:pPr>
              <w:ind w:right="-114"/>
              <w:rPr>
                <w:rFonts w:eastAsia="Times New Roman"/>
                <w:sz w:val="21"/>
                <w:szCs w:val="21"/>
              </w:rPr>
            </w:pPr>
            <w:r w:rsidRPr="008F3EAF">
              <w:rPr>
                <w:rFonts w:eastAsia="Times New Roman"/>
                <w:sz w:val="21"/>
                <w:szCs w:val="21"/>
              </w:rPr>
              <w:t>ОГХ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D86696" w14:textId="66C215F5" w:rsidR="005354F4" w:rsidRPr="008F3EAF" w:rsidRDefault="005354F4" w:rsidP="005354F4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8F3EAF">
              <w:rPr>
                <w:rFonts w:eastAsia="Times New Roman"/>
                <w:sz w:val="21"/>
                <w:szCs w:val="21"/>
              </w:rPr>
              <w:t>013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E48A44" w14:textId="3ED13E22" w:rsidR="005354F4" w:rsidRPr="008F3EAF" w:rsidRDefault="005354F4" w:rsidP="005354F4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8F3EAF">
              <w:rPr>
                <w:rFonts w:eastAsia="Times New Roman"/>
                <w:sz w:val="21"/>
                <w:szCs w:val="21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99439F" w14:textId="7C4967EE" w:rsidR="005354F4" w:rsidRPr="008F3EAF" w:rsidRDefault="005354F4" w:rsidP="005354F4">
            <w:pPr>
              <w:ind w:left="-108"/>
              <w:jc w:val="center"/>
              <w:rPr>
                <w:rFonts w:eastAsia="Times New Roman"/>
                <w:sz w:val="21"/>
                <w:szCs w:val="21"/>
              </w:rPr>
            </w:pPr>
            <w:r w:rsidRPr="008F3EAF">
              <w:rPr>
                <w:rFonts w:eastAsia="Times New Roman"/>
                <w:sz w:val="21"/>
                <w:szCs w:val="21"/>
              </w:rPr>
              <w:t>Х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C3FA69" w14:textId="2724FD8A" w:rsidR="005354F4" w:rsidRPr="008F3EAF" w:rsidRDefault="005354F4" w:rsidP="005354F4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8F3EAF">
              <w:rPr>
                <w:rFonts w:eastAsia="Times New Roman"/>
                <w:sz w:val="21"/>
                <w:szCs w:val="21"/>
              </w:rPr>
              <w:t>Х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6A6B35" w14:textId="52199AD9" w:rsidR="005354F4" w:rsidRPr="008F3EAF" w:rsidRDefault="005354F4" w:rsidP="005354F4">
            <w:pPr>
              <w:ind w:left="-108" w:right="-109"/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149 392,9383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9F9AA8" w14:textId="3B564ECC" w:rsidR="005354F4" w:rsidRPr="008F3EAF" w:rsidRDefault="005354F4" w:rsidP="005354F4">
            <w:pPr>
              <w:ind w:left="-107" w:right="-105"/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99 711,0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FD0708" w14:textId="7919CB63" w:rsidR="005354F4" w:rsidRPr="008F3EAF" w:rsidRDefault="005354F4" w:rsidP="005354F4">
            <w:pPr>
              <w:ind w:left="-107" w:right="-105"/>
              <w:jc w:val="center"/>
              <w:rPr>
                <w:rFonts w:eastAsia="Times New Roman"/>
                <w:sz w:val="21"/>
                <w:szCs w:val="21"/>
              </w:rPr>
            </w:pPr>
            <w:r w:rsidRPr="008F3EAF">
              <w:rPr>
                <w:bCs/>
                <w:sz w:val="21"/>
                <w:szCs w:val="21"/>
              </w:rPr>
              <w:t>0</w:t>
            </w:r>
            <w:r>
              <w:rPr>
                <w:bCs/>
                <w:sz w:val="21"/>
                <w:szCs w:val="21"/>
              </w:rPr>
              <w:t>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039C3E" w14:textId="6D9C88A7" w:rsidR="005354F4" w:rsidRPr="008F3EAF" w:rsidRDefault="005354F4" w:rsidP="005354F4">
            <w:pPr>
              <w:ind w:left="-102" w:right="-105"/>
              <w:jc w:val="center"/>
              <w:rPr>
                <w:rFonts w:eastAsia="Times New Roman"/>
                <w:sz w:val="21"/>
                <w:szCs w:val="21"/>
              </w:rPr>
            </w:pPr>
            <w:r w:rsidRPr="008F3EAF">
              <w:rPr>
                <w:rFonts w:eastAsia="Times New Roman"/>
                <w:sz w:val="21"/>
                <w:szCs w:val="21"/>
              </w:rPr>
              <w:t>249 103,9</w:t>
            </w:r>
            <w:r>
              <w:rPr>
                <w:rFonts w:eastAsia="Times New Roman"/>
                <w:sz w:val="21"/>
                <w:szCs w:val="21"/>
              </w:rPr>
              <w:t>3</w:t>
            </w:r>
            <w:r w:rsidRPr="008F3EAF">
              <w:rPr>
                <w:rFonts w:eastAsia="Times New Roman"/>
                <w:sz w:val="21"/>
                <w:szCs w:val="21"/>
              </w:rPr>
              <w:t>83</w:t>
            </w:r>
          </w:p>
        </w:tc>
      </w:tr>
      <w:tr w:rsidR="00D47560" w:rsidRPr="00711D17" w14:paraId="3080285E" w14:textId="77777777" w:rsidTr="00A90BF0">
        <w:trPr>
          <w:trHeight w:val="722"/>
          <w:jc w:val="center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2D65E" w14:textId="77777777" w:rsidR="00D47560" w:rsidRPr="008F3EAF" w:rsidRDefault="00D47560" w:rsidP="00D47560">
            <w:pPr>
              <w:rPr>
                <w:rFonts w:eastAsia="Times New Roman"/>
                <w:sz w:val="21"/>
                <w:szCs w:val="21"/>
              </w:rPr>
            </w:pPr>
            <w:r w:rsidRPr="008F3EAF">
              <w:rPr>
                <w:rFonts w:eastAsia="Times New Roman"/>
                <w:sz w:val="21"/>
                <w:szCs w:val="21"/>
              </w:rPr>
              <w:t>1.2.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6B21C" w14:textId="77777777" w:rsidR="00D47560" w:rsidRPr="008F3EAF" w:rsidRDefault="00D47560" w:rsidP="00D47560">
            <w:pPr>
              <w:rPr>
                <w:rFonts w:eastAsia="Times New Roman"/>
                <w:sz w:val="21"/>
                <w:szCs w:val="21"/>
              </w:rPr>
            </w:pPr>
            <w:r w:rsidRPr="008F3EAF">
              <w:rPr>
                <w:rFonts w:eastAsia="Times New Roman"/>
                <w:sz w:val="21"/>
                <w:szCs w:val="21"/>
              </w:rPr>
              <w:t>Подпрограмма 2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BAD78" w14:textId="77777777" w:rsidR="00D47560" w:rsidRPr="008F3EAF" w:rsidRDefault="00D47560" w:rsidP="00D47560">
            <w:pPr>
              <w:ind w:right="-93"/>
              <w:rPr>
                <w:rFonts w:eastAsia="Times New Roman"/>
                <w:sz w:val="21"/>
                <w:szCs w:val="21"/>
              </w:rPr>
            </w:pPr>
            <w:r w:rsidRPr="008F3EAF">
              <w:rPr>
                <w:rFonts w:eastAsia="Times New Roman"/>
                <w:sz w:val="21"/>
                <w:szCs w:val="21"/>
              </w:rPr>
              <w:t xml:space="preserve">Капитальный ремонт в городе Зеленогорске 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EAB182" w14:textId="77777777" w:rsidR="00D47560" w:rsidRPr="008F3EAF" w:rsidRDefault="00D47560" w:rsidP="00D47560">
            <w:pPr>
              <w:rPr>
                <w:rFonts w:eastAsia="Times New Roman"/>
                <w:sz w:val="21"/>
                <w:szCs w:val="21"/>
              </w:rPr>
            </w:pPr>
            <w:r w:rsidRPr="008F3EAF">
              <w:rPr>
                <w:rFonts w:eastAsia="Times New Roman"/>
                <w:sz w:val="21"/>
                <w:szCs w:val="21"/>
              </w:rPr>
              <w:t xml:space="preserve">всего расходные обязательства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A884B2" w14:textId="77777777" w:rsidR="00D47560" w:rsidRPr="008F3EAF" w:rsidRDefault="00D47560" w:rsidP="00D47560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8F3EAF">
              <w:rPr>
                <w:rFonts w:eastAsia="Times New Roman"/>
                <w:sz w:val="21"/>
                <w:szCs w:val="21"/>
              </w:rPr>
              <w:t>Х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F76A8B" w14:textId="77777777" w:rsidR="00D47560" w:rsidRPr="008F3EAF" w:rsidRDefault="00D47560" w:rsidP="00D47560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8F3EAF">
              <w:rPr>
                <w:rFonts w:eastAsia="Times New Roman"/>
                <w:sz w:val="21"/>
                <w:szCs w:val="21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BF3415" w14:textId="77777777" w:rsidR="00D47560" w:rsidRPr="008F3EAF" w:rsidRDefault="00D47560" w:rsidP="00D47560">
            <w:pPr>
              <w:ind w:left="-108" w:right="-108"/>
              <w:jc w:val="center"/>
              <w:rPr>
                <w:rFonts w:eastAsia="Times New Roman"/>
                <w:sz w:val="21"/>
                <w:szCs w:val="21"/>
              </w:rPr>
            </w:pPr>
            <w:r w:rsidRPr="008F3EAF">
              <w:rPr>
                <w:rFonts w:eastAsia="Times New Roman"/>
                <w:sz w:val="21"/>
                <w:szCs w:val="21"/>
              </w:rPr>
              <w:t>1020000000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3DDE72" w14:textId="77777777" w:rsidR="00D47560" w:rsidRPr="008F3EAF" w:rsidRDefault="00D47560" w:rsidP="00D47560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8F3EAF">
              <w:rPr>
                <w:rFonts w:eastAsia="Times New Roman"/>
                <w:sz w:val="21"/>
                <w:szCs w:val="21"/>
              </w:rPr>
              <w:t>Х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8BACEF" w14:textId="27E47E47" w:rsidR="00D47560" w:rsidRPr="008F3EAF" w:rsidRDefault="00D47560" w:rsidP="00D47560">
            <w:pPr>
              <w:ind w:left="-108" w:right="-108"/>
              <w:jc w:val="center"/>
              <w:rPr>
                <w:rFonts w:eastAsia="Times New Roman"/>
                <w:sz w:val="21"/>
                <w:szCs w:val="21"/>
              </w:rPr>
            </w:pPr>
            <w:r w:rsidRPr="008F3EAF">
              <w:rPr>
                <w:rFonts w:eastAsia="Times New Roman"/>
                <w:sz w:val="21"/>
                <w:szCs w:val="21"/>
              </w:rPr>
              <w:t>81 076,1637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76076B" w14:textId="6CF5D8B6" w:rsidR="00D47560" w:rsidRPr="008F3EAF" w:rsidRDefault="00D47560" w:rsidP="00D47560">
            <w:pPr>
              <w:ind w:left="-107" w:right="-105"/>
              <w:jc w:val="center"/>
              <w:rPr>
                <w:sz w:val="21"/>
                <w:szCs w:val="21"/>
              </w:rPr>
            </w:pPr>
            <w:r w:rsidRPr="008F3EAF">
              <w:rPr>
                <w:rFonts w:eastAsia="Times New Roman"/>
                <w:sz w:val="21"/>
                <w:szCs w:val="21"/>
              </w:rPr>
              <w:t>9 923,7552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076F5C" w14:textId="3BFB492C" w:rsidR="00D47560" w:rsidRPr="008F3EAF" w:rsidRDefault="00D47560" w:rsidP="00CB01F7">
            <w:pPr>
              <w:ind w:left="-107" w:right="-105"/>
              <w:jc w:val="center"/>
              <w:rPr>
                <w:sz w:val="21"/>
                <w:szCs w:val="21"/>
              </w:rPr>
            </w:pPr>
            <w:r w:rsidRPr="008F3EAF">
              <w:rPr>
                <w:rFonts w:eastAsia="Times New Roman"/>
                <w:sz w:val="21"/>
                <w:szCs w:val="21"/>
              </w:rPr>
              <w:t>2 746,1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7EDF2" w14:textId="38494B9B" w:rsidR="00D47560" w:rsidRPr="008F3EAF" w:rsidRDefault="00D47560" w:rsidP="00C1248F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8F3EAF">
              <w:rPr>
                <w:rFonts w:eastAsia="Times New Roman"/>
                <w:sz w:val="21"/>
                <w:szCs w:val="21"/>
              </w:rPr>
              <w:t>93 746,0189</w:t>
            </w:r>
          </w:p>
        </w:tc>
      </w:tr>
      <w:tr w:rsidR="00D47560" w:rsidRPr="00711D17" w14:paraId="60CE4F3D" w14:textId="77777777" w:rsidTr="00A90BF0">
        <w:trPr>
          <w:trHeight w:val="367"/>
          <w:jc w:val="center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99749E" w14:textId="77777777" w:rsidR="00D47560" w:rsidRPr="008F3EAF" w:rsidRDefault="00D47560" w:rsidP="00D47560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1B9C66" w14:textId="77777777" w:rsidR="00D47560" w:rsidRPr="008F3EAF" w:rsidRDefault="00D47560" w:rsidP="00D47560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4BEE71" w14:textId="77777777" w:rsidR="00D47560" w:rsidRPr="008F3EAF" w:rsidRDefault="00D47560" w:rsidP="00D47560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07226B" w14:textId="77777777" w:rsidR="00D47560" w:rsidRPr="008F3EAF" w:rsidRDefault="00D47560" w:rsidP="00D47560">
            <w:pPr>
              <w:ind w:right="-114"/>
              <w:rPr>
                <w:rFonts w:eastAsia="Times New Roman"/>
                <w:sz w:val="21"/>
                <w:szCs w:val="21"/>
              </w:rPr>
            </w:pPr>
            <w:r w:rsidRPr="008F3EAF">
              <w:rPr>
                <w:rFonts w:eastAsia="Times New Roman"/>
                <w:sz w:val="21"/>
                <w:szCs w:val="21"/>
              </w:rPr>
              <w:t>в том числе по ГРБС: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C033A5" w14:textId="77777777" w:rsidR="00D47560" w:rsidRPr="008F3EAF" w:rsidRDefault="00D47560" w:rsidP="00D47560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8F3EAF">
              <w:rPr>
                <w:rFonts w:eastAsia="Times New Roman"/>
                <w:sz w:val="21"/>
                <w:szCs w:val="21"/>
              </w:rPr>
              <w:t>Х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8A1371" w14:textId="77777777" w:rsidR="00D47560" w:rsidRPr="008F3EAF" w:rsidRDefault="00D47560" w:rsidP="00D47560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8F3EAF">
              <w:rPr>
                <w:rFonts w:eastAsia="Times New Roman"/>
                <w:sz w:val="21"/>
                <w:szCs w:val="21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188900" w14:textId="77777777" w:rsidR="00D47560" w:rsidRPr="008F3EAF" w:rsidRDefault="00D47560" w:rsidP="00D47560">
            <w:pPr>
              <w:ind w:left="-108"/>
              <w:jc w:val="center"/>
              <w:rPr>
                <w:rFonts w:eastAsia="Times New Roman"/>
                <w:sz w:val="21"/>
                <w:szCs w:val="21"/>
              </w:rPr>
            </w:pPr>
            <w:r w:rsidRPr="008F3EAF">
              <w:rPr>
                <w:rFonts w:eastAsia="Times New Roman"/>
                <w:sz w:val="21"/>
                <w:szCs w:val="21"/>
              </w:rPr>
              <w:t>Х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4CB29F" w14:textId="77777777" w:rsidR="00D47560" w:rsidRPr="008F3EAF" w:rsidRDefault="00D47560" w:rsidP="00D47560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8F3EAF">
              <w:rPr>
                <w:rFonts w:eastAsia="Times New Roman"/>
                <w:sz w:val="21"/>
                <w:szCs w:val="21"/>
              </w:rPr>
              <w:t>Х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6D4DA2" w14:textId="77777777" w:rsidR="00D47560" w:rsidRPr="008F3EAF" w:rsidRDefault="00D47560" w:rsidP="00D47560">
            <w:pPr>
              <w:ind w:left="-108" w:right="-108"/>
              <w:jc w:val="center"/>
              <w:rPr>
                <w:rFonts w:eastAsia="Times New Roman"/>
                <w:sz w:val="21"/>
                <w:szCs w:val="21"/>
              </w:rPr>
            </w:pPr>
            <w:r w:rsidRPr="008F3EAF">
              <w:rPr>
                <w:rFonts w:eastAsia="Times New Roman"/>
                <w:sz w:val="21"/>
                <w:szCs w:val="21"/>
              </w:rPr>
              <w:t>Х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4831D2" w14:textId="77777777" w:rsidR="00D47560" w:rsidRPr="008F3EAF" w:rsidRDefault="00D47560" w:rsidP="00D47560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8F3EAF">
              <w:rPr>
                <w:rFonts w:eastAsia="Times New Roman"/>
                <w:sz w:val="21"/>
                <w:szCs w:val="21"/>
              </w:rPr>
              <w:t>Х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AC0367" w14:textId="77777777" w:rsidR="00D47560" w:rsidRPr="008F3EAF" w:rsidRDefault="00D47560" w:rsidP="00D47560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8F3EAF">
              <w:rPr>
                <w:rFonts w:eastAsia="Times New Roman"/>
                <w:sz w:val="21"/>
                <w:szCs w:val="21"/>
              </w:rPr>
              <w:t>Х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0B7682" w14:textId="77777777" w:rsidR="00D47560" w:rsidRPr="008F3EAF" w:rsidRDefault="00D47560" w:rsidP="00D47560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8F3EAF">
              <w:rPr>
                <w:rFonts w:eastAsia="Times New Roman"/>
                <w:sz w:val="21"/>
                <w:szCs w:val="21"/>
              </w:rPr>
              <w:t>Х</w:t>
            </w:r>
          </w:p>
        </w:tc>
      </w:tr>
      <w:tr w:rsidR="00D47560" w:rsidRPr="00711D17" w14:paraId="30475B99" w14:textId="77777777" w:rsidTr="00D47560">
        <w:trPr>
          <w:trHeight w:val="623"/>
          <w:jc w:val="center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C2B438" w14:textId="77777777" w:rsidR="00D47560" w:rsidRPr="008F3EAF" w:rsidRDefault="00D47560" w:rsidP="00D47560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88B91C" w14:textId="77777777" w:rsidR="00D47560" w:rsidRPr="008F3EAF" w:rsidRDefault="00D47560" w:rsidP="00D47560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324F2D" w14:textId="77777777" w:rsidR="00D47560" w:rsidRPr="008F3EAF" w:rsidRDefault="00D47560" w:rsidP="00D47560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42951" w14:textId="77777777" w:rsidR="00D47560" w:rsidRPr="008F3EAF" w:rsidRDefault="00D47560" w:rsidP="00D47560">
            <w:pPr>
              <w:rPr>
                <w:rFonts w:eastAsia="Times New Roman"/>
                <w:sz w:val="21"/>
                <w:szCs w:val="21"/>
              </w:rPr>
            </w:pPr>
            <w:r w:rsidRPr="008F3EAF">
              <w:rPr>
                <w:rFonts w:eastAsia="Times New Roman"/>
                <w:sz w:val="21"/>
                <w:szCs w:val="21"/>
              </w:rPr>
              <w:t>ОГХ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1FC91" w14:textId="77777777" w:rsidR="00D47560" w:rsidRPr="008F3EAF" w:rsidRDefault="00D47560" w:rsidP="00D47560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8F3EAF">
              <w:rPr>
                <w:rFonts w:eastAsia="Times New Roman"/>
                <w:sz w:val="21"/>
                <w:szCs w:val="21"/>
              </w:rPr>
              <w:t>013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30EFC" w14:textId="77777777" w:rsidR="00D47560" w:rsidRPr="008F3EAF" w:rsidRDefault="00D47560" w:rsidP="00D47560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8F3EAF">
              <w:rPr>
                <w:rFonts w:eastAsia="Times New Roman"/>
                <w:sz w:val="21"/>
                <w:szCs w:val="21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2297E3" w14:textId="77777777" w:rsidR="00D47560" w:rsidRPr="008F3EAF" w:rsidRDefault="00D47560" w:rsidP="00D47560">
            <w:pPr>
              <w:ind w:left="-108"/>
              <w:jc w:val="center"/>
              <w:rPr>
                <w:rFonts w:eastAsia="Times New Roman"/>
                <w:sz w:val="21"/>
                <w:szCs w:val="21"/>
              </w:rPr>
            </w:pPr>
            <w:r w:rsidRPr="008F3EAF">
              <w:rPr>
                <w:rFonts w:eastAsia="Times New Roman"/>
                <w:sz w:val="21"/>
                <w:szCs w:val="21"/>
              </w:rPr>
              <w:t>Х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9BE19" w14:textId="77777777" w:rsidR="00D47560" w:rsidRPr="008F3EAF" w:rsidRDefault="00D47560" w:rsidP="00D47560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8F3EAF">
              <w:rPr>
                <w:rFonts w:eastAsia="Times New Roman"/>
                <w:sz w:val="21"/>
                <w:szCs w:val="21"/>
              </w:rPr>
              <w:t>Х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36EAECE" w14:textId="5D0ACD30" w:rsidR="00D47560" w:rsidRPr="008F3EAF" w:rsidRDefault="00D47560" w:rsidP="00D47560">
            <w:pPr>
              <w:ind w:left="-108" w:right="-108"/>
              <w:jc w:val="center"/>
              <w:rPr>
                <w:bCs/>
                <w:sz w:val="21"/>
                <w:szCs w:val="21"/>
              </w:rPr>
            </w:pPr>
            <w:r w:rsidRPr="008F3EAF">
              <w:rPr>
                <w:bCs/>
                <w:sz w:val="21"/>
                <w:szCs w:val="21"/>
              </w:rPr>
              <w:t>58 265,8081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834F9FD" w14:textId="7A747052" w:rsidR="00D47560" w:rsidRPr="008F3EAF" w:rsidRDefault="00D47560" w:rsidP="00D47560">
            <w:pPr>
              <w:ind w:left="-14" w:right="-105"/>
              <w:jc w:val="center"/>
              <w:rPr>
                <w:sz w:val="21"/>
                <w:szCs w:val="21"/>
              </w:rPr>
            </w:pPr>
            <w:r w:rsidRPr="008F3EAF">
              <w:rPr>
                <w:bCs/>
                <w:sz w:val="21"/>
                <w:szCs w:val="21"/>
              </w:rPr>
              <w:t>2 746,1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36740FF" w14:textId="159630CC" w:rsidR="00D47560" w:rsidRPr="008F3EAF" w:rsidRDefault="00D47560" w:rsidP="003B1178">
            <w:pPr>
              <w:ind w:right="-105"/>
              <w:jc w:val="center"/>
              <w:rPr>
                <w:sz w:val="21"/>
                <w:szCs w:val="21"/>
              </w:rPr>
            </w:pPr>
            <w:r w:rsidRPr="008F3EAF">
              <w:rPr>
                <w:bCs/>
                <w:sz w:val="21"/>
                <w:szCs w:val="21"/>
              </w:rPr>
              <w:t>2 746,1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B352133" w14:textId="5AEDB25E" w:rsidR="00D47560" w:rsidRPr="008F3EAF" w:rsidRDefault="00D47560" w:rsidP="00D47560">
            <w:pPr>
              <w:ind w:left="-101" w:right="-111"/>
              <w:jc w:val="center"/>
              <w:rPr>
                <w:bCs/>
                <w:sz w:val="21"/>
                <w:szCs w:val="21"/>
              </w:rPr>
            </w:pPr>
            <w:r w:rsidRPr="008F3EAF">
              <w:rPr>
                <w:bCs/>
                <w:sz w:val="21"/>
                <w:szCs w:val="21"/>
              </w:rPr>
              <w:t>63 758,0081</w:t>
            </w:r>
          </w:p>
        </w:tc>
      </w:tr>
      <w:tr w:rsidR="00D47560" w:rsidRPr="00711D17" w14:paraId="6D6040C1" w14:textId="77777777" w:rsidTr="00A90BF0">
        <w:trPr>
          <w:trHeight w:val="794"/>
          <w:jc w:val="center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E8E1C4" w14:textId="77777777" w:rsidR="00D47560" w:rsidRPr="008F3EAF" w:rsidRDefault="00D47560" w:rsidP="00D47560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2A1BCE" w14:textId="77777777" w:rsidR="00D47560" w:rsidRPr="008F3EAF" w:rsidRDefault="00D47560" w:rsidP="00D47560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79948F" w14:textId="77777777" w:rsidR="00D47560" w:rsidRPr="008F3EAF" w:rsidRDefault="00D47560" w:rsidP="00D47560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53347" w14:textId="40FD0617" w:rsidR="00D47560" w:rsidRPr="008F3EAF" w:rsidRDefault="00D47560" w:rsidP="00D47560">
            <w:pPr>
              <w:rPr>
                <w:rFonts w:eastAsia="Times New Roman"/>
                <w:sz w:val="21"/>
                <w:szCs w:val="21"/>
              </w:rPr>
            </w:pPr>
            <w:r w:rsidRPr="008F3EAF">
              <w:rPr>
                <w:rFonts w:eastAsia="Times New Roman"/>
                <w:sz w:val="21"/>
                <w:szCs w:val="21"/>
              </w:rPr>
              <w:t>Управление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CF20C" w14:textId="1D2F287F" w:rsidR="00D47560" w:rsidRPr="008F3EAF" w:rsidRDefault="00D47560" w:rsidP="00D47560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8F3EAF">
              <w:rPr>
                <w:rFonts w:eastAsia="Times New Roman"/>
                <w:sz w:val="21"/>
                <w:szCs w:val="21"/>
              </w:rPr>
              <w:t>014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EAC9A" w14:textId="16AC9607" w:rsidR="00D47560" w:rsidRPr="008F3EAF" w:rsidRDefault="00D47560" w:rsidP="00D47560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8F3EAF">
              <w:rPr>
                <w:rFonts w:eastAsia="Times New Roman"/>
                <w:sz w:val="21"/>
                <w:szCs w:val="21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E03555" w14:textId="76045146" w:rsidR="00D47560" w:rsidRPr="008F3EAF" w:rsidRDefault="00D47560" w:rsidP="00D47560">
            <w:pPr>
              <w:ind w:left="-108"/>
              <w:jc w:val="center"/>
              <w:rPr>
                <w:rFonts w:eastAsia="Times New Roman"/>
                <w:sz w:val="21"/>
                <w:szCs w:val="21"/>
              </w:rPr>
            </w:pPr>
            <w:r w:rsidRPr="008F3EAF">
              <w:rPr>
                <w:rFonts w:eastAsia="Times New Roman"/>
                <w:sz w:val="21"/>
                <w:szCs w:val="21"/>
              </w:rPr>
              <w:t>Х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AF038" w14:textId="1EAED641" w:rsidR="00D47560" w:rsidRPr="008F3EAF" w:rsidRDefault="00D47560" w:rsidP="00D47560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8F3EAF">
              <w:rPr>
                <w:rFonts w:eastAsia="Times New Roman"/>
                <w:sz w:val="21"/>
                <w:szCs w:val="21"/>
              </w:rPr>
              <w:t>Х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68E7539" w14:textId="76CD4D74" w:rsidR="00D47560" w:rsidRPr="008F3EAF" w:rsidRDefault="00D47560" w:rsidP="00D47560">
            <w:pPr>
              <w:ind w:left="-108" w:right="-108"/>
              <w:jc w:val="center"/>
              <w:rPr>
                <w:rFonts w:eastAsia="Times New Roman"/>
                <w:sz w:val="21"/>
                <w:szCs w:val="21"/>
              </w:rPr>
            </w:pPr>
            <w:r w:rsidRPr="008F3EAF">
              <w:rPr>
                <w:bCs/>
                <w:sz w:val="21"/>
                <w:szCs w:val="21"/>
              </w:rPr>
              <w:t>483,137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2340697" w14:textId="5BEA5C05" w:rsidR="00D47560" w:rsidRPr="008F3EAF" w:rsidRDefault="00D47560" w:rsidP="00D47560">
            <w:pPr>
              <w:ind w:left="-14" w:right="-105"/>
              <w:jc w:val="center"/>
              <w:rPr>
                <w:rFonts w:eastAsia="Times New Roman"/>
                <w:sz w:val="21"/>
                <w:szCs w:val="21"/>
              </w:rPr>
            </w:pPr>
            <w:r w:rsidRPr="008F3EAF">
              <w:rPr>
                <w:rFonts w:eastAsia="Times New Roman"/>
                <w:sz w:val="21"/>
                <w:szCs w:val="21"/>
              </w:rPr>
              <w:t>0</w:t>
            </w:r>
            <w:r>
              <w:rPr>
                <w:rFonts w:eastAsia="Times New Roman"/>
                <w:sz w:val="21"/>
                <w:szCs w:val="21"/>
              </w:rPr>
              <w:t>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0EDA480" w14:textId="24F962C1" w:rsidR="00D47560" w:rsidRPr="008F3EAF" w:rsidRDefault="00D47560" w:rsidP="00D47560">
            <w:pPr>
              <w:ind w:right="-105"/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0,</w:t>
            </w:r>
            <w:r w:rsidRPr="008F3EAF">
              <w:rPr>
                <w:rFonts w:eastAsia="Times New Roman"/>
                <w:sz w:val="21"/>
                <w:szCs w:val="21"/>
              </w:rPr>
              <w:t>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7CC8D94" w14:textId="7600A9D2" w:rsidR="00D47560" w:rsidRPr="008F3EAF" w:rsidRDefault="00D47560" w:rsidP="00D47560">
            <w:pPr>
              <w:ind w:left="-101" w:right="-111"/>
              <w:jc w:val="center"/>
              <w:rPr>
                <w:rFonts w:eastAsia="Times New Roman"/>
                <w:sz w:val="21"/>
                <w:szCs w:val="21"/>
              </w:rPr>
            </w:pPr>
            <w:r w:rsidRPr="008F3EAF">
              <w:rPr>
                <w:bCs/>
                <w:sz w:val="21"/>
                <w:szCs w:val="21"/>
              </w:rPr>
              <w:t>483,137</w:t>
            </w:r>
          </w:p>
        </w:tc>
      </w:tr>
      <w:tr w:rsidR="00D47560" w:rsidRPr="00711D17" w14:paraId="64FDAA0B" w14:textId="77777777" w:rsidTr="00A90BF0">
        <w:trPr>
          <w:trHeight w:val="794"/>
          <w:jc w:val="center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6706" w14:textId="77777777" w:rsidR="00D47560" w:rsidRPr="00711D17" w:rsidRDefault="00D47560" w:rsidP="00D47560">
            <w:pPr>
              <w:rPr>
                <w:rFonts w:eastAsia="Times New Roman"/>
                <w:color w:val="FF0000"/>
                <w:sz w:val="21"/>
                <w:szCs w:val="21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E1392" w14:textId="77777777" w:rsidR="00D47560" w:rsidRPr="00711D17" w:rsidRDefault="00D47560" w:rsidP="00D47560">
            <w:pPr>
              <w:rPr>
                <w:rFonts w:eastAsia="Times New Roman"/>
                <w:color w:val="FF0000"/>
                <w:sz w:val="21"/>
                <w:szCs w:val="21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178F7" w14:textId="77777777" w:rsidR="00D47560" w:rsidRPr="00711D17" w:rsidRDefault="00D47560" w:rsidP="00D47560">
            <w:pPr>
              <w:rPr>
                <w:rFonts w:eastAsia="Times New Roman"/>
                <w:color w:val="FF0000"/>
                <w:sz w:val="21"/>
                <w:szCs w:val="21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A8D05" w14:textId="7F2E0DBD" w:rsidR="00D47560" w:rsidRPr="008F3EAF" w:rsidRDefault="00D47560" w:rsidP="00D47560">
            <w:pPr>
              <w:rPr>
                <w:rFonts w:eastAsia="Times New Roman"/>
                <w:sz w:val="21"/>
                <w:szCs w:val="21"/>
              </w:rPr>
            </w:pPr>
            <w:r w:rsidRPr="008F3EAF">
              <w:rPr>
                <w:rFonts w:eastAsia="Times New Roman"/>
                <w:sz w:val="21"/>
                <w:szCs w:val="21"/>
              </w:rPr>
              <w:t>МКУ «</w:t>
            </w:r>
            <w:proofErr w:type="spellStart"/>
            <w:r w:rsidRPr="008F3EAF">
              <w:rPr>
                <w:rFonts w:eastAsia="Times New Roman"/>
                <w:sz w:val="21"/>
                <w:szCs w:val="21"/>
              </w:rPr>
              <w:t>КФиС</w:t>
            </w:r>
            <w:proofErr w:type="spellEnd"/>
            <w:r w:rsidRPr="008F3EAF">
              <w:rPr>
                <w:rFonts w:eastAsia="Times New Roman"/>
                <w:sz w:val="21"/>
                <w:szCs w:val="21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0EB3C" w14:textId="3005B3A0" w:rsidR="00D47560" w:rsidRPr="008F3EAF" w:rsidRDefault="00D47560" w:rsidP="00D47560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8F3EAF">
              <w:rPr>
                <w:rFonts w:eastAsia="Times New Roman"/>
                <w:sz w:val="21"/>
                <w:szCs w:val="21"/>
              </w:rPr>
              <w:t>019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D1E48" w14:textId="65BE84D0" w:rsidR="00D47560" w:rsidRPr="008F3EAF" w:rsidRDefault="00D47560" w:rsidP="00D47560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8F3EAF">
              <w:rPr>
                <w:rFonts w:eastAsia="Times New Roman"/>
                <w:sz w:val="21"/>
                <w:szCs w:val="21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2FA6EB" w14:textId="1DBF2C03" w:rsidR="00D47560" w:rsidRPr="008F3EAF" w:rsidRDefault="00D47560" w:rsidP="00D47560">
            <w:pPr>
              <w:ind w:left="-108"/>
              <w:jc w:val="center"/>
              <w:rPr>
                <w:rFonts w:eastAsia="Times New Roman"/>
                <w:sz w:val="21"/>
                <w:szCs w:val="21"/>
              </w:rPr>
            </w:pPr>
            <w:r w:rsidRPr="008F3EAF">
              <w:rPr>
                <w:rFonts w:eastAsia="Times New Roman"/>
                <w:sz w:val="21"/>
                <w:szCs w:val="21"/>
              </w:rPr>
              <w:t>Х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37264" w14:textId="22F66A65" w:rsidR="00D47560" w:rsidRPr="008F3EAF" w:rsidRDefault="00D47560" w:rsidP="00D47560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8F3EAF">
              <w:rPr>
                <w:rFonts w:eastAsia="Times New Roman"/>
                <w:sz w:val="21"/>
                <w:szCs w:val="21"/>
              </w:rPr>
              <w:t>Х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4E84B2E" w14:textId="799B53B5" w:rsidR="00D47560" w:rsidRPr="00D8346B" w:rsidRDefault="00D47560" w:rsidP="00D47560">
            <w:pPr>
              <w:ind w:left="-108" w:right="-108"/>
              <w:jc w:val="center"/>
              <w:rPr>
                <w:bCs/>
                <w:sz w:val="21"/>
                <w:szCs w:val="21"/>
              </w:rPr>
            </w:pPr>
            <w:r w:rsidRPr="00D8346B">
              <w:rPr>
                <w:bCs/>
                <w:sz w:val="21"/>
                <w:szCs w:val="21"/>
              </w:rPr>
              <w:t>22 327,2186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E991048" w14:textId="733795D8" w:rsidR="00D47560" w:rsidRPr="00D8346B" w:rsidRDefault="00D47560" w:rsidP="00D47560">
            <w:pPr>
              <w:ind w:left="-14" w:right="-105"/>
              <w:jc w:val="center"/>
              <w:rPr>
                <w:rFonts w:eastAsia="Times New Roman"/>
                <w:sz w:val="21"/>
                <w:szCs w:val="21"/>
              </w:rPr>
            </w:pPr>
            <w:r w:rsidRPr="00D8346B">
              <w:rPr>
                <w:rFonts w:eastAsia="Times New Roman"/>
                <w:sz w:val="21"/>
                <w:szCs w:val="21"/>
              </w:rPr>
              <w:t>7 177,6552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1127B91" w14:textId="1C4641D4" w:rsidR="00D47560" w:rsidRPr="00D8346B" w:rsidRDefault="00D47560" w:rsidP="00D47560">
            <w:pPr>
              <w:ind w:right="-105"/>
              <w:jc w:val="center"/>
              <w:rPr>
                <w:rFonts w:eastAsia="Times New Roman"/>
                <w:sz w:val="21"/>
                <w:szCs w:val="21"/>
              </w:rPr>
            </w:pPr>
            <w:r w:rsidRPr="00D8346B">
              <w:rPr>
                <w:rFonts w:eastAsia="Times New Roman"/>
                <w:sz w:val="21"/>
                <w:szCs w:val="21"/>
              </w:rPr>
              <w:t>0,0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D1B2240" w14:textId="67835CBB" w:rsidR="00D47560" w:rsidRPr="00D8346B" w:rsidRDefault="005354F4" w:rsidP="005354F4">
            <w:pPr>
              <w:ind w:left="-101" w:right="-111"/>
              <w:jc w:val="center"/>
              <w:rPr>
                <w:bCs/>
                <w:sz w:val="21"/>
                <w:szCs w:val="21"/>
              </w:rPr>
            </w:pPr>
            <w:r w:rsidRPr="00D8346B">
              <w:rPr>
                <w:bCs/>
                <w:sz w:val="21"/>
                <w:szCs w:val="21"/>
              </w:rPr>
              <w:t>29 504,8738</w:t>
            </w:r>
          </w:p>
        </w:tc>
      </w:tr>
    </w:tbl>
    <w:p w14:paraId="37E39705" w14:textId="77777777" w:rsidR="006E6870" w:rsidRPr="00711D17" w:rsidRDefault="006E6870" w:rsidP="006E6870">
      <w:pPr>
        <w:tabs>
          <w:tab w:val="left" w:pos="6237"/>
        </w:tabs>
        <w:ind w:left="11057" w:right="-173"/>
        <w:rPr>
          <w:color w:val="FF0000"/>
          <w:sz w:val="22"/>
          <w:szCs w:val="22"/>
          <w:highlight w:val="lightGray"/>
        </w:rPr>
      </w:pPr>
    </w:p>
    <w:p w14:paraId="31255B2E" w14:textId="77777777" w:rsidR="006E6870" w:rsidRPr="00711D17" w:rsidRDefault="006E6870" w:rsidP="006E6870">
      <w:pPr>
        <w:tabs>
          <w:tab w:val="left" w:pos="6237"/>
        </w:tabs>
        <w:ind w:left="11057" w:right="-173"/>
        <w:rPr>
          <w:color w:val="FF0000"/>
          <w:sz w:val="28"/>
          <w:szCs w:val="28"/>
          <w:highlight w:val="lightGray"/>
        </w:rPr>
      </w:pPr>
    </w:p>
    <w:p w14:paraId="0127CEAE" w14:textId="77777777" w:rsidR="006E6870" w:rsidRPr="00711D17" w:rsidRDefault="006E6870" w:rsidP="006E6870">
      <w:pPr>
        <w:tabs>
          <w:tab w:val="left" w:pos="6237"/>
        </w:tabs>
        <w:ind w:left="11057" w:right="-173"/>
        <w:rPr>
          <w:color w:val="FF0000"/>
          <w:sz w:val="28"/>
          <w:szCs w:val="28"/>
          <w:highlight w:val="lightGray"/>
        </w:rPr>
      </w:pPr>
    </w:p>
    <w:p w14:paraId="79A89395" w14:textId="77777777" w:rsidR="00275AA9" w:rsidRPr="00711D17" w:rsidRDefault="00275AA9" w:rsidP="006E6870">
      <w:pPr>
        <w:tabs>
          <w:tab w:val="left" w:pos="6237"/>
        </w:tabs>
        <w:ind w:left="11057" w:right="-173"/>
        <w:rPr>
          <w:color w:val="FF0000"/>
          <w:sz w:val="28"/>
          <w:szCs w:val="28"/>
          <w:highlight w:val="lightGray"/>
        </w:rPr>
      </w:pPr>
    </w:p>
    <w:p w14:paraId="5332B38A" w14:textId="77777777" w:rsidR="00275AA9" w:rsidRPr="00711D17" w:rsidRDefault="00275AA9" w:rsidP="006E6870">
      <w:pPr>
        <w:tabs>
          <w:tab w:val="left" w:pos="6237"/>
        </w:tabs>
        <w:ind w:left="11057" w:right="-173"/>
        <w:rPr>
          <w:color w:val="FF0000"/>
          <w:sz w:val="28"/>
          <w:szCs w:val="28"/>
          <w:highlight w:val="lightGray"/>
        </w:rPr>
      </w:pPr>
    </w:p>
    <w:p w14:paraId="2D324551" w14:textId="77777777" w:rsidR="00275AA9" w:rsidRPr="00711D17" w:rsidRDefault="00275AA9" w:rsidP="003C50EE">
      <w:pPr>
        <w:tabs>
          <w:tab w:val="left" w:pos="6237"/>
        </w:tabs>
        <w:ind w:right="-173"/>
        <w:rPr>
          <w:bCs/>
          <w:color w:val="FF0000"/>
          <w:sz w:val="26"/>
          <w:szCs w:val="26"/>
          <w:highlight w:val="lightGray"/>
        </w:rPr>
      </w:pPr>
    </w:p>
    <w:p w14:paraId="462567AA" w14:textId="6542BDD5" w:rsidR="00C43B54" w:rsidRDefault="00C43B54" w:rsidP="003C50EE">
      <w:pPr>
        <w:tabs>
          <w:tab w:val="left" w:pos="6237"/>
        </w:tabs>
        <w:ind w:right="-173"/>
        <w:rPr>
          <w:bCs/>
          <w:color w:val="FF0000"/>
          <w:sz w:val="26"/>
          <w:szCs w:val="26"/>
          <w:highlight w:val="lightGray"/>
        </w:rPr>
      </w:pPr>
    </w:p>
    <w:p w14:paraId="4C796E24" w14:textId="77777777" w:rsidR="00D47560" w:rsidRPr="00711D17" w:rsidRDefault="00D47560" w:rsidP="003C50EE">
      <w:pPr>
        <w:tabs>
          <w:tab w:val="left" w:pos="6237"/>
        </w:tabs>
        <w:ind w:right="-173"/>
        <w:rPr>
          <w:bCs/>
          <w:color w:val="FF0000"/>
          <w:sz w:val="26"/>
          <w:szCs w:val="26"/>
          <w:highlight w:val="lightGray"/>
        </w:rPr>
      </w:pPr>
    </w:p>
    <w:p w14:paraId="3E5A5C71" w14:textId="3C73852A" w:rsidR="00860A8F" w:rsidRPr="008F3EAF" w:rsidRDefault="00F668C4" w:rsidP="001C0C18">
      <w:pPr>
        <w:autoSpaceDE w:val="0"/>
        <w:autoSpaceDN w:val="0"/>
        <w:adjustRightInd w:val="0"/>
        <w:ind w:left="10490"/>
        <w:jc w:val="both"/>
        <w:outlineLvl w:val="2"/>
        <w:rPr>
          <w:sz w:val="26"/>
          <w:szCs w:val="26"/>
        </w:rPr>
      </w:pPr>
      <w:r w:rsidRPr="008F3EAF">
        <w:rPr>
          <w:sz w:val="26"/>
          <w:szCs w:val="26"/>
        </w:rPr>
        <w:lastRenderedPageBreak/>
        <w:t>Приложение № 3</w:t>
      </w:r>
    </w:p>
    <w:p w14:paraId="2B992FA5" w14:textId="77777777" w:rsidR="00860A8F" w:rsidRPr="008F3EAF" w:rsidRDefault="00860A8F" w:rsidP="001C0C18">
      <w:pPr>
        <w:autoSpaceDE w:val="0"/>
        <w:autoSpaceDN w:val="0"/>
        <w:adjustRightInd w:val="0"/>
        <w:ind w:left="10490"/>
        <w:jc w:val="both"/>
        <w:outlineLvl w:val="2"/>
        <w:rPr>
          <w:sz w:val="26"/>
          <w:szCs w:val="26"/>
        </w:rPr>
      </w:pPr>
      <w:r w:rsidRPr="008F3EAF">
        <w:rPr>
          <w:sz w:val="26"/>
          <w:szCs w:val="26"/>
        </w:rPr>
        <w:t>к постановлению Администрации</w:t>
      </w:r>
    </w:p>
    <w:p w14:paraId="1A7F716B" w14:textId="030DE6F6" w:rsidR="00D63986" w:rsidRPr="008F3EAF" w:rsidRDefault="00860A8F" w:rsidP="001C0C18">
      <w:pPr>
        <w:autoSpaceDE w:val="0"/>
        <w:autoSpaceDN w:val="0"/>
        <w:adjustRightInd w:val="0"/>
        <w:ind w:left="10490"/>
        <w:jc w:val="both"/>
        <w:outlineLvl w:val="2"/>
        <w:rPr>
          <w:sz w:val="26"/>
          <w:szCs w:val="26"/>
        </w:rPr>
      </w:pPr>
      <w:r w:rsidRPr="008F3EAF">
        <w:rPr>
          <w:sz w:val="26"/>
          <w:szCs w:val="26"/>
        </w:rPr>
        <w:t>ЗАТО г. Зеленогорск</w:t>
      </w:r>
    </w:p>
    <w:p w14:paraId="0A094F7E" w14:textId="44F95E5F" w:rsidR="001A476F" w:rsidRPr="00C75914" w:rsidRDefault="002F38F6" w:rsidP="001C0C18">
      <w:pPr>
        <w:tabs>
          <w:tab w:val="left" w:pos="6237"/>
        </w:tabs>
        <w:ind w:left="10490" w:right="-173" w:hanging="1"/>
        <w:rPr>
          <w:sz w:val="26"/>
          <w:szCs w:val="26"/>
          <w:u w:val="single"/>
        </w:rPr>
      </w:pPr>
      <w:r>
        <w:rPr>
          <w:sz w:val="26"/>
          <w:szCs w:val="26"/>
        </w:rPr>
        <w:t>от</w:t>
      </w:r>
      <w:r w:rsidR="00C75914">
        <w:rPr>
          <w:sz w:val="26"/>
          <w:szCs w:val="26"/>
        </w:rPr>
        <w:t xml:space="preserve"> </w:t>
      </w:r>
      <w:r w:rsidR="00C75914" w:rsidRPr="00C75914">
        <w:rPr>
          <w:sz w:val="26"/>
          <w:szCs w:val="26"/>
          <w:u w:val="single"/>
        </w:rPr>
        <w:t>13.03.2025</w:t>
      </w:r>
      <w:r w:rsidR="00B060EA" w:rsidRPr="00C75914">
        <w:rPr>
          <w:sz w:val="26"/>
          <w:szCs w:val="26"/>
          <w:u w:val="single"/>
        </w:rPr>
        <w:t xml:space="preserve"> </w:t>
      </w:r>
      <w:r w:rsidR="00B060EA" w:rsidRPr="00C75914">
        <w:rPr>
          <w:sz w:val="26"/>
          <w:szCs w:val="26"/>
        </w:rPr>
        <w:t>№</w:t>
      </w:r>
      <w:r w:rsidR="00B060EA" w:rsidRPr="00C75914">
        <w:rPr>
          <w:sz w:val="26"/>
          <w:szCs w:val="26"/>
          <w:u w:val="single"/>
        </w:rPr>
        <w:t xml:space="preserve"> </w:t>
      </w:r>
      <w:r w:rsidR="00C75914" w:rsidRPr="00C75914">
        <w:rPr>
          <w:sz w:val="26"/>
          <w:szCs w:val="26"/>
          <w:u w:val="single"/>
        </w:rPr>
        <w:t>56-п</w:t>
      </w:r>
    </w:p>
    <w:p w14:paraId="6D9751B1" w14:textId="77777777" w:rsidR="00B060EA" w:rsidRPr="008F3EAF" w:rsidRDefault="00B060EA" w:rsidP="001C0C18">
      <w:pPr>
        <w:tabs>
          <w:tab w:val="left" w:pos="6237"/>
        </w:tabs>
        <w:ind w:left="10490" w:right="-173" w:hanging="1"/>
        <w:rPr>
          <w:sz w:val="26"/>
          <w:szCs w:val="26"/>
          <w:u w:val="single"/>
        </w:rPr>
      </w:pPr>
    </w:p>
    <w:p w14:paraId="1F129BD8" w14:textId="77777777" w:rsidR="00680A0E" w:rsidRPr="008F3EAF" w:rsidRDefault="00680A0E" w:rsidP="001C0C18">
      <w:pPr>
        <w:tabs>
          <w:tab w:val="left" w:pos="11057"/>
        </w:tabs>
        <w:ind w:left="10490" w:right="-173" w:hanging="1"/>
        <w:rPr>
          <w:bCs/>
          <w:sz w:val="26"/>
          <w:szCs w:val="26"/>
        </w:rPr>
      </w:pPr>
      <w:r w:rsidRPr="008F3EAF">
        <w:rPr>
          <w:bCs/>
          <w:sz w:val="26"/>
          <w:szCs w:val="26"/>
        </w:rPr>
        <w:t xml:space="preserve">Приложение № 3 </w:t>
      </w:r>
    </w:p>
    <w:p w14:paraId="27F18343" w14:textId="77777777" w:rsidR="00680A0E" w:rsidRPr="008F3EAF" w:rsidRDefault="00680A0E" w:rsidP="001C0C18">
      <w:pPr>
        <w:tabs>
          <w:tab w:val="left" w:pos="11057"/>
        </w:tabs>
        <w:ind w:left="10490" w:right="-173" w:hanging="1"/>
        <w:rPr>
          <w:bCs/>
          <w:sz w:val="26"/>
          <w:szCs w:val="26"/>
        </w:rPr>
      </w:pPr>
      <w:r w:rsidRPr="008F3EAF">
        <w:rPr>
          <w:bCs/>
          <w:sz w:val="26"/>
          <w:szCs w:val="26"/>
        </w:rPr>
        <w:t xml:space="preserve">к муниципальной программе </w:t>
      </w:r>
    </w:p>
    <w:p w14:paraId="77457A5A" w14:textId="25553CC4" w:rsidR="00680A0E" w:rsidRPr="008F3EAF" w:rsidRDefault="00743C30" w:rsidP="001C0C18">
      <w:pPr>
        <w:tabs>
          <w:tab w:val="left" w:pos="11057"/>
        </w:tabs>
        <w:ind w:left="10490" w:right="-173" w:hanging="1"/>
        <w:rPr>
          <w:sz w:val="26"/>
          <w:szCs w:val="26"/>
        </w:rPr>
      </w:pPr>
      <w:r w:rsidRPr="008F3EAF">
        <w:rPr>
          <w:bCs/>
          <w:sz w:val="26"/>
          <w:szCs w:val="26"/>
        </w:rPr>
        <w:t>«</w:t>
      </w:r>
      <w:r w:rsidR="00680A0E" w:rsidRPr="008F3EAF">
        <w:rPr>
          <w:sz w:val="26"/>
          <w:szCs w:val="26"/>
        </w:rPr>
        <w:t xml:space="preserve">Капитальное строительство и </w:t>
      </w:r>
    </w:p>
    <w:p w14:paraId="579EAD44" w14:textId="2406C1E5" w:rsidR="00680A0E" w:rsidRPr="008F3EAF" w:rsidRDefault="00680A0E" w:rsidP="00C43B54">
      <w:pPr>
        <w:tabs>
          <w:tab w:val="left" w:pos="11057"/>
        </w:tabs>
        <w:ind w:left="10490" w:right="-173" w:hanging="1"/>
        <w:rPr>
          <w:sz w:val="26"/>
          <w:szCs w:val="26"/>
        </w:rPr>
      </w:pPr>
      <w:r w:rsidRPr="008F3EAF">
        <w:rPr>
          <w:sz w:val="26"/>
          <w:szCs w:val="26"/>
        </w:rPr>
        <w:t>капитальный ремонт в городе Зеленогорске</w:t>
      </w:r>
      <w:r w:rsidR="00743C30" w:rsidRPr="008F3EAF">
        <w:rPr>
          <w:sz w:val="26"/>
          <w:szCs w:val="26"/>
        </w:rPr>
        <w:t>»</w:t>
      </w:r>
    </w:p>
    <w:p w14:paraId="3DE50F24" w14:textId="77777777" w:rsidR="00650B26" w:rsidRPr="008F3EAF" w:rsidRDefault="00650B26" w:rsidP="003C50EE">
      <w:pPr>
        <w:tabs>
          <w:tab w:val="left" w:pos="11057"/>
        </w:tabs>
        <w:ind w:right="-173"/>
        <w:rPr>
          <w:sz w:val="26"/>
          <w:szCs w:val="26"/>
          <w:highlight w:val="lightGray"/>
        </w:rPr>
      </w:pPr>
    </w:p>
    <w:p w14:paraId="7D6A0123" w14:textId="77777777" w:rsidR="00680A0E" w:rsidRPr="008F3EAF" w:rsidRDefault="00680A0E" w:rsidP="00680A0E">
      <w:pPr>
        <w:pStyle w:val="ab"/>
        <w:ind w:left="0"/>
        <w:jc w:val="center"/>
        <w:rPr>
          <w:sz w:val="26"/>
          <w:szCs w:val="26"/>
        </w:rPr>
      </w:pPr>
      <w:r w:rsidRPr="008F3EAF">
        <w:rPr>
          <w:sz w:val="26"/>
          <w:szCs w:val="26"/>
        </w:rPr>
        <w:t xml:space="preserve">Информация о распределении планируемых объемов финансирования муниципальной программы </w:t>
      </w:r>
    </w:p>
    <w:p w14:paraId="1D5036E6" w14:textId="1A275D38" w:rsidR="00680A0E" w:rsidRPr="008F3EAF" w:rsidRDefault="00743C30" w:rsidP="00680A0E">
      <w:pPr>
        <w:pStyle w:val="ab"/>
        <w:ind w:left="0"/>
        <w:jc w:val="center"/>
        <w:rPr>
          <w:sz w:val="26"/>
          <w:szCs w:val="26"/>
        </w:rPr>
      </w:pPr>
      <w:r w:rsidRPr="008F3EAF">
        <w:rPr>
          <w:sz w:val="26"/>
          <w:szCs w:val="26"/>
        </w:rPr>
        <w:t>«</w:t>
      </w:r>
      <w:r w:rsidR="00680A0E" w:rsidRPr="008F3EAF">
        <w:rPr>
          <w:sz w:val="26"/>
          <w:szCs w:val="26"/>
        </w:rPr>
        <w:t>Капитальное строительство и капитальный ремонт в городе Зеленогорске</w:t>
      </w:r>
      <w:r w:rsidRPr="008F3EAF">
        <w:rPr>
          <w:sz w:val="26"/>
          <w:szCs w:val="26"/>
        </w:rPr>
        <w:t>»</w:t>
      </w:r>
      <w:r w:rsidR="00680A0E" w:rsidRPr="008F3EAF">
        <w:rPr>
          <w:sz w:val="26"/>
          <w:szCs w:val="26"/>
        </w:rPr>
        <w:t xml:space="preserve"> по источникам финансирования</w:t>
      </w:r>
    </w:p>
    <w:p w14:paraId="4745865A" w14:textId="0EDE966D" w:rsidR="0004295B" w:rsidRPr="00711D17" w:rsidRDefault="0004295B" w:rsidP="00680A0E">
      <w:pPr>
        <w:pStyle w:val="ab"/>
        <w:ind w:left="0"/>
        <w:jc w:val="center"/>
        <w:rPr>
          <w:color w:val="FF0000"/>
          <w:sz w:val="16"/>
          <w:szCs w:val="16"/>
          <w:highlight w:val="lightGray"/>
        </w:rPr>
      </w:pPr>
    </w:p>
    <w:p w14:paraId="0C3D911E" w14:textId="77777777" w:rsidR="00650B26" w:rsidRPr="00711D17" w:rsidRDefault="00650B26" w:rsidP="009006EF">
      <w:pPr>
        <w:pStyle w:val="ab"/>
        <w:ind w:left="0"/>
        <w:rPr>
          <w:color w:val="FF0000"/>
          <w:sz w:val="16"/>
          <w:szCs w:val="16"/>
          <w:highlight w:val="lightGray"/>
        </w:rPr>
      </w:pPr>
    </w:p>
    <w:tbl>
      <w:tblPr>
        <w:tblW w:w="1488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2141"/>
        <w:gridCol w:w="3261"/>
        <w:gridCol w:w="2978"/>
        <w:gridCol w:w="1542"/>
        <w:gridCol w:w="1418"/>
        <w:gridCol w:w="1145"/>
        <w:gridCol w:w="1690"/>
      </w:tblGrid>
      <w:tr w:rsidR="00711D17" w:rsidRPr="00711D17" w14:paraId="285E7924" w14:textId="77777777" w:rsidTr="00CB6E51">
        <w:trPr>
          <w:trHeight w:val="37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56E548" w14:textId="77777777" w:rsidR="00680A0E" w:rsidRPr="008F3EAF" w:rsidRDefault="00680A0E" w:rsidP="00507854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8F3EAF">
              <w:rPr>
                <w:rFonts w:eastAsia="Times New Roman"/>
                <w:sz w:val="21"/>
                <w:szCs w:val="21"/>
              </w:rPr>
              <w:t>№ п/п</w:t>
            </w:r>
          </w:p>
        </w:tc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A6B8D3" w14:textId="77777777" w:rsidR="00680A0E" w:rsidRPr="008F3EAF" w:rsidRDefault="00680A0E" w:rsidP="00507854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8F3EAF">
              <w:rPr>
                <w:rFonts w:eastAsia="Times New Roman"/>
                <w:sz w:val="21"/>
                <w:szCs w:val="21"/>
              </w:rPr>
              <w:t>Статус (программа, подпрограмма, отдельные мероприятия программы)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0D3CEF" w14:textId="77777777" w:rsidR="00680A0E" w:rsidRPr="008F3EAF" w:rsidRDefault="00680A0E" w:rsidP="00507854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8F3EAF">
              <w:rPr>
                <w:rFonts w:eastAsia="Times New Roman"/>
                <w:sz w:val="21"/>
                <w:szCs w:val="21"/>
              </w:rPr>
              <w:t>Наименование муниципальной программы, подпрограммы программы, отдельного мероприятия программы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78533" w14:textId="77777777" w:rsidR="00680A0E" w:rsidRPr="008F3EAF" w:rsidRDefault="00680A0E" w:rsidP="00507854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8F3EAF">
              <w:rPr>
                <w:rFonts w:eastAsia="Times New Roman"/>
                <w:sz w:val="21"/>
                <w:szCs w:val="21"/>
              </w:rPr>
              <w:t>Источник финансирования</w:t>
            </w:r>
          </w:p>
        </w:tc>
        <w:tc>
          <w:tcPr>
            <w:tcW w:w="57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2EDD056" w14:textId="77777777" w:rsidR="00680A0E" w:rsidRPr="00711D17" w:rsidRDefault="00680A0E" w:rsidP="00507854">
            <w:pPr>
              <w:jc w:val="center"/>
              <w:rPr>
                <w:rFonts w:eastAsia="Times New Roman"/>
                <w:color w:val="FF0000"/>
                <w:sz w:val="21"/>
                <w:szCs w:val="21"/>
              </w:rPr>
            </w:pPr>
            <w:r w:rsidRPr="008F3EAF">
              <w:rPr>
                <w:rFonts w:eastAsia="Times New Roman"/>
                <w:sz w:val="21"/>
                <w:szCs w:val="21"/>
              </w:rPr>
              <w:t>Планируемые объемы финансирования (тыс. руб.)</w:t>
            </w:r>
          </w:p>
        </w:tc>
      </w:tr>
      <w:tr w:rsidR="00711D17" w:rsidRPr="00711D17" w14:paraId="4020DAB1" w14:textId="77777777" w:rsidTr="00CB6E51">
        <w:trPr>
          <w:trHeight w:val="127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5A2455" w14:textId="77777777" w:rsidR="00680A0E" w:rsidRPr="008F3EAF" w:rsidRDefault="00680A0E" w:rsidP="00507854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30AAF1" w14:textId="77777777" w:rsidR="00680A0E" w:rsidRPr="008F3EAF" w:rsidRDefault="00680A0E" w:rsidP="00507854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1AC620" w14:textId="77777777" w:rsidR="00680A0E" w:rsidRPr="008F3EAF" w:rsidRDefault="00680A0E" w:rsidP="00507854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FAD03" w14:textId="77777777" w:rsidR="00680A0E" w:rsidRPr="008F3EAF" w:rsidRDefault="00680A0E" w:rsidP="00507854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D41CE" w14:textId="29586669" w:rsidR="00680A0E" w:rsidRPr="008F3EAF" w:rsidRDefault="00680A0E" w:rsidP="00507854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8F3EAF">
              <w:rPr>
                <w:rFonts w:eastAsia="Times New Roman"/>
                <w:sz w:val="21"/>
                <w:szCs w:val="21"/>
              </w:rPr>
              <w:t>202</w:t>
            </w:r>
            <w:r w:rsidR="003C50EE" w:rsidRPr="008F3EAF">
              <w:rPr>
                <w:rFonts w:eastAsia="Times New Roman"/>
                <w:sz w:val="21"/>
                <w:szCs w:val="21"/>
              </w:rPr>
              <w:t>4</w:t>
            </w:r>
            <w:r w:rsidRPr="008F3EAF">
              <w:rPr>
                <w:rFonts w:eastAsia="Times New Roman"/>
                <w:sz w:val="21"/>
                <w:szCs w:val="21"/>
              </w:rPr>
              <w:t xml:space="preserve">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23D05" w14:textId="032CF178" w:rsidR="00680A0E" w:rsidRPr="008F3EAF" w:rsidRDefault="00680A0E" w:rsidP="00507854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8F3EAF">
              <w:rPr>
                <w:rFonts w:eastAsia="Times New Roman"/>
                <w:sz w:val="21"/>
                <w:szCs w:val="21"/>
              </w:rPr>
              <w:t>202</w:t>
            </w:r>
            <w:r w:rsidR="003C50EE" w:rsidRPr="008F3EAF">
              <w:rPr>
                <w:rFonts w:eastAsia="Times New Roman"/>
                <w:sz w:val="21"/>
                <w:szCs w:val="21"/>
              </w:rPr>
              <w:t>5</w:t>
            </w:r>
            <w:r w:rsidRPr="008F3EAF">
              <w:rPr>
                <w:rFonts w:eastAsia="Times New Roman"/>
                <w:sz w:val="21"/>
                <w:szCs w:val="21"/>
              </w:rPr>
              <w:t xml:space="preserve"> год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BEA12" w14:textId="7DF81520" w:rsidR="00680A0E" w:rsidRPr="008F3EAF" w:rsidRDefault="00680A0E" w:rsidP="00507854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8F3EAF">
              <w:rPr>
                <w:rFonts w:eastAsia="Times New Roman"/>
                <w:sz w:val="21"/>
                <w:szCs w:val="21"/>
              </w:rPr>
              <w:t>202</w:t>
            </w:r>
            <w:r w:rsidR="003C50EE" w:rsidRPr="008F3EAF">
              <w:rPr>
                <w:rFonts w:eastAsia="Times New Roman"/>
                <w:sz w:val="21"/>
                <w:szCs w:val="21"/>
              </w:rPr>
              <w:t>6</w:t>
            </w:r>
            <w:r w:rsidRPr="008F3EAF">
              <w:rPr>
                <w:rFonts w:eastAsia="Times New Roman"/>
                <w:sz w:val="21"/>
                <w:szCs w:val="21"/>
              </w:rPr>
              <w:t xml:space="preserve"> год</w:t>
            </w:r>
          </w:p>
        </w:tc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F74C0" w14:textId="77777777" w:rsidR="00680A0E" w:rsidRPr="008F3EAF" w:rsidRDefault="00680A0E" w:rsidP="00507854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8F3EAF">
              <w:rPr>
                <w:rFonts w:eastAsia="Times New Roman"/>
                <w:sz w:val="21"/>
                <w:szCs w:val="21"/>
              </w:rPr>
              <w:t>Итого на</w:t>
            </w:r>
          </w:p>
          <w:p w14:paraId="23CEDD24" w14:textId="77777777" w:rsidR="00680A0E" w:rsidRPr="008F3EAF" w:rsidRDefault="00680A0E" w:rsidP="00507854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8F3EAF">
              <w:rPr>
                <w:rFonts w:eastAsia="Times New Roman"/>
                <w:sz w:val="21"/>
                <w:szCs w:val="21"/>
              </w:rPr>
              <w:t xml:space="preserve">период </w:t>
            </w:r>
          </w:p>
          <w:p w14:paraId="52067D6D" w14:textId="40ADC391" w:rsidR="00680A0E" w:rsidRPr="008F3EAF" w:rsidRDefault="00680A0E" w:rsidP="00507854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8F3EAF">
              <w:rPr>
                <w:rFonts w:eastAsia="Times New Roman"/>
                <w:sz w:val="21"/>
                <w:szCs w:val="21"/>
              </w:rPr>
              <w:t>202</w:t>
            </w:r>
            <w:r w:rsidR="003C50EE" w:rsidRPr="008F3EAF">
              <w:rPr>
                <w:rFonts w:eastAsia="Times New Roman"/>
                <w:sz w:val="21"/>
                <w:szCs w:val="21"/>
              </w:rPr>
              <w:t>4</w:t>
            </w:r>
            <w:r w:rsidRPr="008F3EAF">
              <w:rPr>
                <w:rFonts w:eastAsia="Times New Roman"/>
                <w:sz w:val="21"/>
                <w:szCs w:val="21"/>
              </w:rPr>
              <w:t xml:space="preserve"> – 202</w:t>
            </w:r>
            <w:r w:rsidR="003C50EE" w:rsidRPr="008F3EAF">
              <w:rPr>
                <w:rFonts w:eastAsia="Times New Roman"/>
                <w:sz w:val="21"/>
                <w:szCs w:val="21"/>
              </w:rPr>
              <w:t>6</w:t>
            </w:r>
          </w:p>
          <w:p w14:paraId="5E06A626" w14:textId="6DF65022" w:rsidR="00680A0E" w:rsidRPr="008F3EAF" w:rsidRDefault="00680A0E" w:rsidP="00507854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8F3EAF">
              <w:rPr>
                <w:rFonts w:eastAsia="Times New Roman"/>
                <w:sz w:val="21"/>
                <w:szCs w:val="21"/>
              </w:rPr>
              <w:t>год</w:t>
            </w:r>
            <w:r w:rsidR="00CC0466" w:rsidRPr="008F3EAF">
              <w:rPr>
                <w:rFonts w:eastAsia="Times New Roman"/>
                <w:sz w:val="21"/>
                <w:szCs w:val="21"/>
              </w:rPr>
              <w:t>ы</w:t>
            </w:r>
          </w:p>
        </w:tc>
      </w:tr>
      <w:tr w:rsidR="00C1248F" w:rsidRPr="00711D17" w14:paraId="483EC0E6" w14:textId="77777777" w:rsidTr="003B1178">
        <w:trPr>
          <w:trHeight w:val="24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47729ECD" w14:textId="77777777" w:rsidR="00C1248F" w:rsidRPr="008F3EAF" w:rsidRDefault="00C1248F" w:rsidP="008D261F">
            <w:pPr>
              <w:rPr>
                <w:rFonts w:eastAsia="Times New Roman"/>
                <w:sz w:val="21"/>
                <w:szCs w:val="21"/>
              </w:rPr>
            </w:pPr>
            <w:r w:rsidRPr="008F3EAF">
              <w:rPr>
                <w:rFonts w:eastAsia="Times New Roman"/>
                <w:sz w:val="21"/>
                <w:szCs w:val="21"/>
              </w:rPr>
              <w:t>1.</w:t>
            </w:r>
          </w:p>
        </w:tc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3430AE6" w14:textId="77777777" w:rsidR="00C1248F" w:rsidRPr="008F3EAF" w:rsidRDefault="00C1248F" w:rsidP="008D261F">
            <w:pPr>
              <w:rPr>
                <w:rFonts w:eastAsia="Times New Roman"/>
                <w:sz w:val="21"/>
                <w:szCs w:val="21"/>
              </w:rPr>
            </w:pPr>
            <w:r w:rsidRPr="008F3EAF">
              <w:rPr>
                <w:rFonts w:eastAsia="Times New Roman"/>
                <w:sz w:val="21"/>
                <w:szCs w:val="21"/>
              </w:rPr>
              <w:t>Муниципальная программа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E05C6AA" w14:textId="77777777" w:rsidR="00C1248F" w:rsidRPr="008F3EAF" w:rsidRDefault="00C1248F" w:rsidP="008D261F">
            <w:pPr>
              <w:rPr>
                <w:rFonts w:eastAsia="Times New Roman"/>
                <w:sz w:val="21"/>
                <w:szCs w:val="21"/>
              </w:rPr>
            </w:pPr>
            <w:r w:rsidRPr="008F3EAF">
              <w:rPr>
                <w:rFonts w:eastAsia="Times New Roman"/>
                <w:sz w:val="21"/>
                <w:szCs w:val="21"/>
              </w:rPr>
              <w:t xml:space="preserve">Капитальное строительство и капитальный ремонт в городе Зеленогорске 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32893" w14:textId="77777777" w:rsidR="00C1248F" w:rsidRPr="008F3EAF" w:rsidRDefault="00C1248F" w:rsidP="008D261F">
            <w:pPr>
              <w:rPr>
                <w:rFonts w:eastAsia="Times New Roman"/>
                <w:sz w:val="21"/>
                <w:szCs w:val="21"/>
              </w:rPr>
            </w:pPr>
            <w:r w:rsidRPr="008F3EAF">
              <w:rPr>
                <w:rFonts w:eastAsia="Times New Roman"/>
                <w:sz w:val="21"/>
                <w:szCs w:val="21"/>
              </w:rPr>
              <w:t>Всего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84773" w14:textId="64EDF38B" w:rsidR="00C1248F" w:rsidRPr="008F3EAF" w:rsidRDefault="00C1248F" w:rsidP="00C1248F">
            <w:pPr>
              <w:ind w:left="-110" w:right="-105"/>
              <w:jc w:val="center"/>
              <w:rPr>
                <w:rFonts w:eastAsia="Times New Roman"/>
                <w:sz w:val="21"/>
                <w:szCs w:val="21"/>
              </w:rPr>
            </w:pPr>
            <w:r w:rsidRPr="008F3EAF">
              <w:rPr>
                <w:rFonts w:eastAsia="Times New Roman"/>
                <w:sz w:val="21"/>
                <w:szCs w:val="21"/>
              </w:rPr>
              <w:t>230 469,102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9DB85" w14:textId="47A110E8" w:rsidR="00C1248F" w:rsidRPr="008F3EAF" w:rsidRDefault="00C1248F" w:rsidP="00CB01F7">
            <w:pPr>
              <w:ind w:left="-124" w:right="-86"/>
              <w:jc w:val="center"/>
              <w:rPr>
                <w:rFonts w:eastAsia="Times New Roman"/>
                <w:sz w:val="21"/>
                <w:szCs w:val="21"/>
              </w:rPr>
            </w:pPr>
            <w:r w:rsidRPr="008F3EAF">
              <w:rPr>
                <w:rFonts w:eastAsia="Times New Roman"/>
                <w:sz w:val="21"/>
                <w:szCs w:val="21"/>
              </w:rPr>
              <w:t>109 634,7552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767DE" w14:textId="7CEBBA8F" w:rsidR="00C1248F" w:rsidRPr="00711D17" w:rsidRDefault="00C1248F" w:rsidP="00C1248F">
            <w:pPr>
              <w:jc w:val="center"/>
              <w:rPr>
                <w:rFonts w:eastAsia="Times New Roman"/>
                <w:color w:val="FF0000"/>
                <w:sz w:val="21"/>
                <w:szCs w:val="21"/>
              </w:rPr>
            </w:pPr>
            <w:r w:rsidRPr="008F3EAF">
              <w:rPr>
                <w:rFonts w:eastAsia="Times New Roman"/>
                <w:sz w:val="21"/>
                <w:szCs w:val="21"/>
              </w:rPr>
              <w:t>2 746,1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86E5C" w14:textId="2D40C86E" w:rsidR="00C1248F" w:rsidRPr="00711D17" w:rsidRDefault="00C1248F" w:rsidP="00C1248F">
            <w:pPr>
              <w:jc w:val="center"/>
              <w:rPr>
                <w:rFonts w:eastAsia="Times New Roman"/>
                <w:color w:val="FF0000"/>
                <w:sz w:val="21"/>
                <w:szCs w:val="21"/>
              </w:rPr>
            </w:pPr>
            <w:r w:rsidRPr="008F3EAF">
              <w:rPr>
                <w:rFonts w:eastAsia="Times New Roman"/>
                <w:sz w:val="21"/>
                <w:szCs w:val="21"/>
              </w:rPr>
              <w:t>342 849,9572</w:t>
            </w:r>
          </w:p>
        </w:tc>
      </w:tr>
      <w:tr w:rsidR="00C1248F" w:rsidRPr="00711D17" w14:paraId="2F73F22E" w14:textId="77777777" w:rsidTr="003B1178">
        <w:trPr>
          <w:trHeight w:val="28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7B0C9A" w14:textId="77777777" w:rsidR="00C1248F" w:rsidRPr="00711D17" w:rsidRDefault="00C1248F" w:rsidP="00507854">
            <w:pPr>
              <w:rPr>
                <w:rFonts w:eastAsia="Times New Roman"/>
                <w:color w:val="FF0000"/>
                <w:sz w:val="21"/>
                <w:szCs w:val="21"/>
              </w:rPr>
            </w:pPr>
          </w:p>
        </w:tc>
        <w:tc>
          <w:tcPr>
            <w:tcW w:w="21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9F29A4" w14:textId="77777777" w:rsidR="00C1248F" w:rsidRPr="00711D17" w:rsidRDefault="00C1248F" w:rsidP="00507854">
            <w:pPr>
              <w:rPr>
                <w:rFonts w:eastAsia="Times New Roman"/>
                <w:color w:val="FF0000"/>
                <w:sz w:val="21"/>
                <w:szCs w:val="21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0D4D2B" w14:textId="77777777" w:rsidR="00C1248F" w:rsidRPr="00711D17" w:rsidRDefault="00C1248F" w:rsidP="00507854">
            <w:pPr>
              <w:rPr>
                <w:rFonts w:eastAsia="Times New Roman"/>
                <w:color w:val="FF0000"/>
                <w:sz w:val="21"/>
                <w:szCs w:val="21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66D99" w14:textId="77777777" w:rsidR="00C1248F" w:rsidRPr="008F3EAF" w:rsidRDefault="00C1248F" w:rsidP="00507854">
            <w:pPr>
              <w:rPr>
                <w:rFonts w:eastAsia="Times New Roman"/>
                <w:sz w:val="21"/>
                <w:szCs w:val="21"/>
              </w:rPr>
            </w:pPr>
            <w:r w:rsidRPr="008F3EAF">
              <w:rPr>
                <w:rFonts w:eastAsia="Times New Roman"/>
                <w:sz w:val="21"/>
                <w:szCs w:val="21"/>
              </w:rPr>
              <w:t>в том числе: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74D8B" w14:textId="77777777" w:rsidR="00C1248F" w:rsidRPr="008F3EAF" w:rsidRDefault="00C1248F" w:rsidP="00C1248F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8F3EAF">
              <w:rPr>
                <w:rFonts w:eastAsia="Times New Roman"/>
                <w:sz w:val="21"/>
                <w:szCs w:val="21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6817E" w14:textId="77777777" w:rsidR="00C1248F" w:rsidRPr="008F3EAF" w:rsidRDefault="00C1248F" w:rsidP="00CB01F7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8F3EAF">
              <w:rPr>
                <w:rFonts w:eastAsia="Times New Roman"/>
                <w:sz w:val="21"/>
                <w:szCs w:val="21"/>
              </w:rPr>
              <w:t>х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2C13B" w14:textId="1FE47113" w:rsidR="00C1248F" w:rsidRPr="008F3EAF" w:rsidRDefault="00C1248F" w:rsidP="00C1248F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8F3EAF">
              <w:rPr>
                <w:rFonts w:eastAsia="Times New Roman"/>
                <w:sz w:val="21"/>
                <w:szCs w:val="21"/>
              </w:rPr>
              <w:t>х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BA19D" w14:textId="406AA6B3" w:rsidR="00C1248F" w:rsidRPr="008F3EAF" w:rsidRDefault="00C1248F" w:rsidP="00C1248F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8F3EAF">
              <w:rPr>
                <w:rFonts w:eastAsia="Times New Roman"/>
                <w:sz w:val="21"/>
                <w:szCs w:val="21"/>
              </w:rPr>
              <w:t>х</w:t>
            </w:r>
          </w:p>
        </w:tc>
      </w:tr>
      <w:tr w:rsidR="003B1178" w:rsidRPr="00711D17" w14:paraId="10FA19BC" w14:textId="77777777" w:rsidTr="003B1178">
        <w:trPr>
          <w:trHeight w:val="28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1EA927" w14:textId="77777777" w:rsidR="003B1178" w:rsidRPr="00711D17" w:rsidRDefault="003B1178" w:rsidP="003B1178">
            <w:pPr>
              <w:rPr>
                <w:rFonts w:eastAsia="Times New Roman"/>
                <w:color w:val="FF0000"/>
                <w:sz w:val="21"/>
                <w:szCs w:val="21"/>
              </w:rPr>
            </w:pPr>
          </w:p>
        </w:tc>
        <w:tc>
          <w:tcPr>
            <w:tcW w:w="21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4BF9DC" w14:textId="77777777" w:rsidR="003B1178" w:rsidRPr="00711D17" w:rsidRDefault="003B1178" w:rsidP="003B1178">
            <w:pPr>
              <w:rPr>
                <w:rFonts w:eastAsia="Times New Roman"/>
                <w:color w:val="FF0000"/>
                <w:sz w:val="21"/>
                <w:szCs w:val="21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BD4BB6" w14:textId="77777777" w:rsidR="003B1178" w:rsidRPr="00711D17" w:rsidRDefault="003B1178" w:rsidP="003B1178">
            <w:pPr>
              <w:rPr>
                <w:rFonts w:eastAsia="Times New Roman"/>
                <w:color w:val="FF0000"/>
                <w:sz w:val="21"/>
                <w:szCs w:val="21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E2FFA" w14:textId="77777777" w:rsidR="003B1178" w:rsidRPr="008F3EAF" w:rsidRDefault="003B1178" w:rsidP="003B1178">
            <w:pPr>
              <w:rPr>
                <w:rFonts w:eastAsia="Times New Roman"/>
                <w:sz w:val="21"/>
                <w:szCs w:val="21"/>
              </w:rPr>
            </w:pPr>
            <w:r w:rsidRPr="008F3EAF">
              <w:rPr>
                <w:rFonts w:eastAsia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535FC4" w14:textId="3E7EEA43" w:rsidR="003B1178" w:rsidRPr="008F3EAF" w:rsidRDefault="003B1178" w:rsidP="003B1178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8DB9CC" w14:textId="2FAD6687" w:rsidR="003B1178" w:rsidRPr="008F3EAF" w:rsidRDefault="003B1178" w:rsidP="00CB01F7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1D878C" w14:textId="68DDF4F7" w:rsidR="003B1178" w:rsidRPr="008F3EAF" w:rsidRDefault="003B1178" w:rsidP="003B1178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0,0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E5E7CA" w14:textId="2772D64B" w:rsidR="003B1178" w:rsidRPr="008F3EAF" w:rsidRDefault="003B1178" w:rsidP="003B1178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0,0</w:t>
            </w:r>
          </w:p>
        </w:tc>
      </w:tr>
      <w:tr w:rsidR="00C1248F" w:rsidRPr="00711D17" w14:paraId="69EE4C83" w14:textId="77777777" w:rsidTr="003B1178">
        <w:trPr>
          <w:trHeight w:val="28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BA03C2" w14:textId="77777777" w:rsidR="00C1248F" w:rsidRPr="00711D17" w:rsidRDefault="00C1248F" w:rsidP="00A7325E">
            <w:pPr>
              <w:rPr>
                <w:rFonts w:eastAsia="Times New Roman"/>
                <w:color w:val="FF0000"/>
                <w:sz w:val="21"/>
                <w:szCs w:val="21"/>
              </w:rPr>
            </w:pPr>
          </w:p>
        </w:tc>
        <w:tc>
          <w:tcPr>
            <w:tcW w:w="21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2F07BD" w14:textId="77777777" w:rsidR="00C1248F" w:rsidRPr="00711D17" w:rsidRDefault="00C1248F" w:rsidP="00A7325E">
            <w:pPr>
              <w:rPr>
                <w:rFonts w:eastAsia="Times New Roman"/>
                <w:color w:val="FF0000"/>
                <w:sz w:val="21"/>
                <w:szCs w:val="21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48A478" w14:textId="77777777" w:rsidR="00C1248F" w:rsidRPr="00711D17" w:rsidRDefault="00C1248F" w:rsidP="00A7325E">
            <w:pPr>
              <w:rPr>
                <w:rFonts w:eastAsia="Times New Roman"/>
                <w:color w:val="FF0000"/>
                <w:sz w:val="21"/>
                <w:szCs w:val="21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A5C06" w14:textId="77777777" w:rsidR="00C1248F" w:rsidRPr="008F3EAF" w:rsidRDefault="00C1248F" w:rsidP="00A7325E">
            <w:pPr>
              <w:rPr>
                <w:rFonts w:eastAsia="Times New Roman"/>
                <w:sz w:val="21"/>
                <w:szCs w:val="21"/>
              </w:rPr>
            </w:pPr>
            <w:r w:rsidRPr="008F3EAF">
              <w:rPr>
                <w:rFonts w:eastAsia="Times New Roman"/>
                <w:sz w:val="21"/>
                <w:szCs w:val="21"/>
              </w:rPr>
              <w:t>краевой бюджет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91025" w14:textId="73E88B3A" w:rsidR="00C1248F" w:rsidRPr="008F3EAF" w:rsidRDefault="00C1248F" w:rsidP="00C1248F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8F3EAF">
              <w:rPr>
                <w:rFonts w:eastAsia="Times New Roman"/>
                <w:sz w:val="21"/>
                <w:szCs w:val="21"/>
              </w:rPr>
              <w:t>123 759,501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D3D99" w14:textId="6818DCCE" w:rsidR="00C1248F" w:rsidRPr="008F3EAF" w:rsidRDefault="00C1248F" w:rsidP="00CB01F7">
            <w:pPr>
              <w:ind w:left="-124" w:right="-86"/>
              <w:jc w:val="center"/>
              <w:rPr>
                <w:rFonts w:eastAsia="Times New Roman"/>
                <w:sz w:val="21"/>
                <w:szCs w:val="21"/>
              </w:rPr>
            </w:pPr>
            <w:r w:rsidRPr="008F3EAF">
              <w:rPr>
                <w:rFonts w:eastAsia="Times New Roman"/>
                <w:sz w:val="21"/>
                <w:szCs w:val="21"/>
              </w:rPr>
              <w:t>99 711,0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0EE79" w14:textId="4E201E0E" w:rsidR="00C1248F" w:rsidRPr="008F3EAF" w:rsidRDefault="00C1248F" w:rsidP="00C1248F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0,</w:t>
            </w:r>
            <w:r w:rsidRPr="008F3EAF">
              <w:rPr>
                <w:rFonts w:eastAsia="Times New Roman"/>
                <w:sz w:val="21"/>
                <w:szCs w:val="21"/>
              </w:rPr>
              <w:t>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97445" w14:textId="43E3C1F7" w:rsidR="00C1248F" w:rsidRPr="008F3EAF" w:rsidRDefault="00C1248F" w:rsidP="00C1248F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8F3EAF">
              <w:rPr>
                <w:rFonts w:eastAsia="Times New Roman"/>
                <w:sz w:val="21"/>
                <w:szCs w:val="21"/>
              </w:rPr>
              <w:t>223 470,501</w:t>
            </w:r>
          </w:p>
        </w:tc>
      </w:tr>
      <w:tr w:rsidR="00C1248F" w:rsidRPr="00711D17" w14:paraId="30CAD4DE" w14:textId="77777777" w:rsidTr="003B1178">
        <w:trPr>
          <w:trHeight w:val="28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FA286F" w14:textId="77777777" w:rsidR="00C1248F" w:rsidRPr="00711D17" w:rsidRDefault="00C1248F" w:rsidP="00507854">
            <w:pPr>
              <w:rPr>
                <w:rFonts w:eastAsia="Times New Roman"/>
                <w:color w:val="FF0000"/>
                <w:sz w:val="21"/>
                <w:szCs w:val="21"/>
              </w:rPr>
            </w:pPr>
          </w:p>
        </w:tc>
        <w:tc>
          <w:tcPr>
            <w:tcW w:w="21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EE2B47" w14:textId="77777777" w:rsidR="00C1248F" w:rsidRPr="00711D17" w:rsidRDefault="00C1248F" w:rsidP="00507854">
            <w:pPr>
              <w:rPr>
                <w:rFonts w:eastAsia="Times New Roman"/>
                <w:color w:val="FF0000"/>
                <w:sz w:val="21"/>
                <w:szCs w:val="21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FF0D80" w14:textId="77777777" w:rsidR="00C1248F" w:rsidRPr="00711D17" w:rsidRDefault="00C1248F" w:rsidP="00507854">
            <w:pPr>
              <w:rPr>
                <w:rFonts w:eastAsia="Times New Roman"/>
                <w:color w:val="FF0000"/>
                <w:sz w:val="21"/>
                <w:szCs w:val="21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59EA5" w14:textId="77777777" w:rsidR="00C1248F" w:rsidRPr="008F3EAF" w:rsidRDefault="00C1248F" w:rsidP="00507854">
            <w:pPr>
              <w:rPr>
                <w:rFonts w:eastAsia="Times New Roman"/>
                <w:sz w:val="21"/>
                <w:szCs w:val="21"/>
              </w:rPr>
            </w:pPr>
            <w:r w:rsidRPr="008F3EAF">
              <w:rPr>
                <w:rFonts w:eastAsia="Times New Roman"/>
                <w:sz w:val="21"/>
                <w:szCs w:val="21"/>
              </w:rPr>
              <w:t>местный бюджет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41427" w14:textId="01A1149F" w:rsidR="00C1248F" w:rsidRPr="008F3EAF" w:rsidRDefault="00C1248F" w:rsidP="00C1248F">
            <w:pPr>
              <w:ind w:right="-105"/>
              <w:jc w:val="center"/>
              <w:rPr>
                <w:rFonts w:eastAsia="Times New Roman"/>
                <w:sz w:val="21"/>
                <w:szCs w:val="21"/>
              </w:rPr>
            </w:pPr>
            <w:r w:rsidRPr="008F3EAF">
              <w:rPr>
                <w:rFonts w:eastAsia="Times New Roman"/>
                <w:sz w:val="21"/>
                <w:szCs w:val="21"/>
              </w:rPr>
              <w:t>106 709,601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611CE" w14:textId="33404498" w:rsidR="00C1248F" w:rsidRPr="00711D17" w:rsidRDefault="00C1248F" w:rsidP="00CB01F7">
            <w:pPr>
              <w:jc w:val="center"/>
              <w:rPr>
                <w:rFonts w:eastAsia="Times New Roman"/>
                <w:color w:val="FF0000"/>
                <w:sz w:val="21"/>
                <w:szCs w:val="21"/>
              </w:rPr>
            </w:pPr>
            <w:r w:rsidRPr="008F3EAF">
              <w:rPr>
                <w:rFonts w:eastAsia="Times New Roman"/>
                <w:sz w:val="21"/>
                <w:szCs w:val="21"/>
              </w:rPr>
              <w:t>9 923,7552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5EC6B" w14:textId="6A6254B9" w:rsidR="00C1248F" w:rsidRPr="008F3EAF" w:rsidRDefault="00C1248F" w:rsidP="00C1248F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8F3EAF">
              <w:rPr>
                <w:rFonts w:eastAsia="Times New Roman"/>
                <w:sz w:val="21"/>
                <w:szCs w:val="21"/>
              </w:rPr>
              <w:t>2 746,1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BA3E1" w14:textId="76E8A4DA" w:rsidR="00C1248F" w:rsidRPr="008F3EAF" w:rsidRDefault="00C1248F" w:rsidP="00C1248F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8F3EAF">
              <w:rPr>
                <w:rFonts w:eastAsia="Times New Roman"/>
                <w:sz w:val="21"/>
                <w:szCs w:val="21"/>
              </w:rPr>
              <w:t>119 379,4562</w:t>
            </w:r>
          </w:p>
        </w:tc>
      </w:tr>
      <w:tr w:rsidR="003B1178" w:rsidRPr="00711D17" w14:paraId="5D79E310" w14:textId="77777777" w:rsidTr="003B1178">
        <w:trPr>
          <w:trHeight w:val="28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123A" w14:textId="77777777" w:rsidR="003B1178" w:rsidRPr="00711D17" w:rsidRDefault="003B1178" w:rsidP="003B1178">
            <w:pPr>
              <w:rPr>
                <w:rFonts w:eastAsia="Times New Roman"/>
                <w:color w:val="FF0000"/>
                <w:sz w:val="21"/>
                <w:szCs w:val="21"/>
              </w:rPr>
            </w:pPr>
          </w:p>
        </w:tc>
        <w:tc>
          <w:tcPr>
            <w:tcW w:w="2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92326" w14:textId="77777777" w:rsidR="003B1178" w:rsidRPr="00711D17" w:rsidRDefault="003B1178" w:rsidP="003B1178">
            <w:pPr>
              <w:rPr>
                <w:rFonts w:eastAsia="Times New Roman"/>
                <w:color w:val="FF0000"/>
                <w:sz w:val="21"/>
                <w:szCs w:val="21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627D3" w14:textId="77777777" w:rsidR="003B1178" w:rsidRPr="00711D17" w:rsidRDefault="003B1178" w:rsidP="003B1178">
            <w:pPr>
              <w:rPr>
                <w:rFonts w:eastAsia="Times New Roman"/>
                <w:color w:val="FF0000"/>
                <w:sz w:val="21"/>
                <w:szCs w:val="21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273EA" w14:textId="77777777" w:rsidR="003B1178" w:rsidRPr="008F3EAF" w:rsidRDefault="003B1178" w:rsidP="003B1178">
            <w:pPr>
              <w:rPr>
                <w:rFonts w:eastAsia="Times New Roman"/>
                <w:sz w:val="21"/>
                <w:szCs w:val="21"/>
              </w:rPr>
            </w:pPr>
            <w:r w:rsidRPr="008F3EAF">
              <w:rPr>
                <w:rFonts w:eastAsia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C59C92" w14:textId="36C1283C" w:rsidR="003B1178" w:rsidRPr="008F3EAF" w:rsidRDefault="003B1178" w:rsidP="003B1178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14483C" w14:textId="2B3158BE" w:rsidR="003B1178" w:rsidRPr="008F3EAF" w:rsidRDefault="003B1178" w:rsidP="00CB01F7">
            <w:pPr>
              <w:ind w:left="-217" w:right="-144"/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23EC4F" w14:textId="1B82ECEA" w:rsidR="003B1178" w:rsidRPr="008F3EAF" w:rsidRDefault="003B1178" w:rsidP="003B1178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0,0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2D4341" w14:textId="6D3091D2" w:rsidR="003B1178" w:rsidRPr="008F3EAF" w:rsidRDefault="003B1178" w:rsidP="003B1178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0,0</w:t>
            </w:r>
          </w:p>
        </w:tc>
      </w:tr>
      <w:tr w:rsidR="00C1248F" w:rsidRPr="00711D17" w14:paraId="4FEACC84" w14:textId="77777777" w:rsidTr="003B1178">
        <w:trPr>
          <w:trHeight w:val="21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2808BD79" w14:textId="4CCA47B3" w:rsidR="00C1248F" w:rsidRPr="00E233BA" w:rsidRDefault="00C1248F" w:rsidP="00DD467C">
            <w:pPr>
              <w:rPr>
                <w:rFonts w:eastAsia="Times New Roman"/>
                <w:sz w:val="21"/>
                <w:szCs w:val="21"/>
              </w:rPr>
            </w:pPr>
            <w:r w:rsidRPr="00E233BA">
              <w:rPr>
                <w:rFonts w:eastAsia="Times New Roman"/>
                <w:sz w:val="21"/>
                <w:szCs w:val="21"/>
              </w:rPr>
              <w:t>1.1.</w:t>
            </w:r>
          </w:p>
        </w:tc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2598A92" w14:textId="77777777" w:rsidR="00C1248F" w:rsidRPr="00E233BA" w:rsidRDefault="00C1248F" w:rsidP="00DD467C">
            <w:pPr>
              <w:rPr>
                <w:rFonts w:eastAsia="Times New Roman"/>
                <w:sz w:val="21"/>
                <w:szCs w:val="21"/>
              </w:rPr>
            </w:pPr>
            <w:r w:rsidRPr="00E233BA">
              <w:rPr>
                <w:rFonts w:eastAsia="Times New Roman"/>
                <w:sz w:val="21"/>
                <w:szCs w:val="21"/>
              </w:rPr>
              <w:t>Подпрограмма 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25E50B" w14:textId="77777777" w:rsidR="00C1248F" w:rsidRPr="00E233BA" w:rsidRDefault="00C1248F" w:rsidP="00DD467C">
            <w:pPr>
              <w:rPr>
                <w:rFonts w:eastAsia="Times New Roman"/>
                <w:sz w:val="21"/>
                <w:szCs w:val="21"/>
              </w:rPr>
            </w:pPr>
            <w:r w:rsidRPr="00E233BA">
              <w:rPr>
                <w:rFonts w:eastAsia="Times New Roman"/>
                <w:sz w:val="21"/>
                <w:szCs w:val="21"/>
              </w:rPr>
              <w:t>Капитальное строительство в городе Зеленогорске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0C74F" w14:textId="77777777" w:rsidR="00C1248F" w:rsidRPr="00E233BA" w:rsidRDefault="00C1248F" w:rsidP="00DD467C">
            <w:pPr>
              <w:rPr>
                <w:rFonts w:eastAsia="Times New Roman"/>
                <w:sz w:val="21"/>
                <w:szCs w:val="21"/>
              </w:rPr>
            </w:pPr>
            <w:r w:rsidRPr="00E233BA">
              <w:rPr>
                <w:rFonts w:eastAsia="Times New Roman"/>
                <w:sz w:val="21"/>
                <w:szCs w:val="21"/>
              </w:rPr>
              <w:t>Всего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B2CB0" w14:textId="764A8288" w:rsidR="00C1248F" w:rsidRPr="008F3EAF" w:rsidRDefault="005354F4" w:rsidP="00C1248F">
            <w:pPr>
              <w:ind w:left="-108" w:right="-107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149 392,9383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E5A0B" w14:textId="5FFAA9B1" w:rsidR="00C1248F" w:rsidRPr="008F3EAF" w:rsidRDefault="005354F4" w:rsidP="00CB01F7">
            <w:pPr>
              <w:ind w:left="-124" w:right="-86"/>
              <w:jc w:val="center"/>
              <w:rPr>
                <w:rFonts w:eastAsia="Times New Roman"/>
                <w:sz w:val="21"/>
                <w:szCs w:val="21"/>
              </w:rPr>
            </w:pPr>
            <w:r w:rsidRPr="008F3EAF">
              <w:rPr>
                <w:rFonts w:eastAsia="Times New Roman"/>
                <w:sz w:val="21"/>
                <w:szCs w:val="21"/>
              </w:rPr>
              <w:t>99 711,0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12672" w14:textId="0D9DFD4A" w:rsidR="00C1248F" w:rsidRPr="008F3EAF" w:rsidRDefault="00C1248F" w:rsidP="00C1248F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0,</w:t>
            </w:r>
            <w:r w:rsidRPr="008F3EAF">
              <w:rPr>
                <w:rFonts w:eastAsia="Times New Roman"/>
                <w:sz w:val="21"/>
                <w:szCs w:val="21"/>
              </w:rPr>
              <w:t>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CC413" w14:textId="4BEFF890" w:rsidR="00C1248F" w:rsidRPr="008F3EAF" w:rsidRDefault="00C1248F" w:rsidP="00C1248F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8F3EAF">
              <w:rPr>
                <w:rFonts w:eastAsia="Times New Roman"/>
                <w:sz w:val="21"/>
                <w:szCs w:val="21"/>
              </w:rPr>
              <w:t>249 103,9383</w:t>
            </w:r>
          </w:p>
        </w:tc>
      </w:tr>
      <w:tr w:rsidR="00C1248F" w:rsidRPr="00711D17" w14:paraId="7550AFF2" w14:textId="77777777" w:rsidTr="003B1178">
        <w:trPr>
          <w:trHeight w:val="28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B4C5F5" w14:textId="77777777" w:rsidR="00C1248F" w:rsidRPr="00E233BA" w:rsidRDefault="00C1248F" w:rsidP="00507854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21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1B3853" w14:textId="77777777" w:rsidR="00C1248F" w:rsidRPr="00E233BA" w:rsidRDefault="00C1248F" w:rsidP="00507854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4C866A" w14:textId="77777777" w:rsidR="00C1248F" w:rsidRPr="00E233BA" w:rsidRDefault="00C1248F" w:rsidP="00507854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D8E89" w14:textId="77777777" w:rsidR="00C1248F" w:rsidRPr="00E233BA" w:rsidRDefault="00C1248F" w:rsidP="00507854">
            <w:pPr>
              <w:rPr>
                <w:rFonts w:eastAsia="Times New Roman"/>
                <w:sz w:val="21"/>
                <w:szCs w:val="21"/>
              </w:rPr>
            </w:pPr>
            <w:r w:rsidRPr="00E233BA">
              <w:rPr>
                <w:rFonts w:eastAsia="Times New Roman"/>
                <w:sz w:val="21"/>
                <w:szCs w:val="21"/>
              </w:rPr>
              <w:t>в том числе: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20BB0" w14:textId="77777777" w:rsidR="00C1248F" w:rsidRPr="008F3EAF" w:rsidRDefault="00C1248F" w:rsidP="00C1248F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8F3EAF">
              <w:rPr>
                <w:rFonts w:eastAsia="Times New Roman"/>
                <w:sz w:val="21"/>
                <w:szCs w:val="21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74AAF" w14:textId="77777777" w:rsidR="00C1248F" w:rsidRPr="008F3EAF" w:rsidRDefault="00C1248F" w:rsidP="00CB01F7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8F3EAF">
              <w:rPr>
                <w:rFonts w:eastAsia="Times New Roman"/>
                <w:sz w:val="21"/>
                <w:szCs w:val="21"/>
              </w:rPr>
              <w:t>х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8FD0E" w14:textId="77777777" w:rsidR="00C1248F" w:rsidRPr="008F3EAF" w:rsidRDefault="00C1248F" w:rsidP="00C1248F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8F3EAF">
              <w:rPr>
                <w:rFonts w:eastAsia="Times New Roman"/>
                <w:sz w:val="21"/>
                <w:szCs w:val="21"/>
              </w:rPr>
              <w:t>х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0E7FE" w14:textId="64AEE8A1" w:rsidR="00C1248F" w:rsidRPr="008F3EAF" w:rsidRDefault="00C1248F" w:rsidP="00C1248F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8F3EAF">
              <w:rPr>
                <w:rFonts w:eastAsia="Times New Roman"/>
                <w:sz w:val="21"/>
                <w:szCs w:val="21"/>
              </w:rPr>
              <w:t>х</w:t>
            </w:r>
          </w:p>
        </w:tc>
      </w:tr>
      <w:tr w:rsidR="00C1248F" w:rsidRPr="00711D17" w14:paraId="0461C9E2" w14:textId="77777777" w:rsidTr="003B1178">
        <w:trPr>
          <w:trHeight w:val="28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7ACB5B" w14:textId="77777777" w:rsidR="00C1248F" w:rsidRPr="00E233BA" w:rsidRDefault="00C1248F" w:rsidP="00C1248F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21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D82007" w14:textId="77777777" w:rsidR="00C1248F" w:rsidRPr="00E233BA" w:rsidRDefault="00C1248F" w:rsidP="00C1248F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516855" w14:textId="77777777" w:rsidR="00C1248F" w:rsidRPr="00E233BA" w:rsidRDefault="00C1248F" w:rsidP="00C1248F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C8322" w14:textId="77777777" w:rsidR="00C1248F" w:rsidRPr="00E233BA" w:rsidRDefault="00C1248F" w:rsidP="00C1248F">
            <w:pPr>
              <w:rPr>
                <w:rFonts w:eastAsia="Times New Roman"/>
                <w:sz w:val="21"/>
                <w:szCs w:val="21"/>
              </w:rPr>
            </w:pPr>
            <w:r w:rsidRPr="00E233BA">
              <w:rPr>
                <w:rFonts w:eastAsia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F8BAA" w14:textId="6D451642" w:rsidR="00C1248F" w:rsidRPr="008F3EAF" w:rsidRDefault="00C1248F" w:rsidP="00C1248F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8F3EAF">
              <w:rPr>
                <w:rFonts w:eastAsia="Times New Roman"/>
                <w:sz w:val="21"/>
                <w:szCs w:val="21"/>
              </w:rPr>
              <w:t>0</w:t>
            </w:r>
            <w:r>
              <w:rPr>
                <w:rFonts w:eastAsia="Times New Roman"/>
                <w:sz w:val="21"/>
                <w:szCs w:val="21"/>
              </w:rPr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DCA35" w14:textId="0D5A203D" w:rsidR="00C1248F" w:rsidRPr="008F3EAF" w:rsidRDefault="00C1248F" w:rsidP="00CB01F7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0,</w:t>
            </w:r>
            <w:r w:rsidRPr="008F3EAF">
              <w:rPr>
                <w:rFonts w:eastAsia="Times New Roman"/>
                <w:sz w:val="21"/>
                <w:szCs w:val="21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317BD" w14:textId="16F6C7A8" w:rsidR="00C1248F" w:rsidRPr="008F3EAF" w:rsidRDefault="00C1248F" w:rsidP="00C1248F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0,</w:t>
            </w:r>
            <w:r w:rsidRPr="008F3EAF">
              <w:rPr>
                <w:rFonts w:eastAsia="Times New Roman"/>
                <w:sz w:val="21"/>
                <w:szCs w:val="21"/>
              </w:rPr>
              <w:t>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28840" w14:textId="47E71660" w:rsidR="00C1248F" w:rsidRPr="008F3EAF" w:rsidRDefault="00C1248F" w:rsidP="00C1248F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0,</w:t>
            </w:r>
            <w:r w:rsidRPr="008F3EAF">
              <w:rPr>
                <w:rFonts w:eastAsia="Times New Roman"/>
                <w:sz w:val="21"/>
                <w:szCs w:val="21"/>
              </w:rPr>
              <w:t>0</w:t>
            </w:r>
          </w:p>
        </w:tc>
      </w:tr>
      <w:tr w:rsidR="00C1248F" w:rsidRPr="00711D17" w14:paraId="08231B4F" w14:textId="77777777" w:rsidTr="003B1178">
        <w:trPr>
          <w:trHeight w:val="28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8A9348" w14:textId="77777777" w:rsidR="00C1248F" w:rsidRPr="00E233BA" w:rsidRDefault="00C1248F" w:rsidP="00507854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21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410320" w14:textId="77777777" w:rsidR="00C1248F" w:rsidRPr="00E233BA" w:rsidRDefault="00C1248F" w:rsidP="00507854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21D7E3" w14:textId="77777777" w:rsidR="00C1248F" w:rsidRPr="00E233BA" w:rsidRDefault="00C1248F" w:rsidP="00507854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403A5" w14:textId="77777777" w:rsidR="00C1248F" w:rsidRPr="00E233BA" w:rsidRDefault="00C1248F" w:rsidP="00507854">
            <w:pPr>
              <w:rPr>
                <w:rFonts w:eastAsia="Times New Roman"/>
                <w:sz w:val="21"/>
                <w:szCs w:val="21"/>
              </w:rPr>
            </w:pPr>
            <w:r w:rsidRPr="00E233BA">
              <w:rPr>
                <w:rFonts w:eastAsia="Times New Roman"/>
                <w:sz w:val="21"/>
                <w:szCs w:val="21"/>
              </w:rPr>
              <w:t>краевой бюджет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CA529" w14:textId="763DDB5D" w:rsidR="00C1248F" w:rsidRPr="008F3EAF" w:rsidRDefault="003B1178" w:rsidP="00C1248F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72 672,2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8F608" w14:textId="0DBEA0F1" w:rsidR="00C1248F" w:rsidRPr="008F3EAF" w:rsidRDefault="00C1248F" w:rsidP="00CB01F7">
            <w:pPr>
              <w:ind w:left="-124" w:right="-86"/>
              <w:jc w:val="center"/>
              <w:rPr>
                <w:rFonts w:eastAsia="Times New Roman"/>
                <w:sz w:val="21"/>
                <w:szCs w:val="21"/>
              </w:rPr>
            </w:pPr>
            <w:r w:rsidRPr="008F3EAF">
              <w:rPr>
                <w:rFonts w:eastAsia="Times New Roman"/>
                <w:sz w:val="21"/>
                <w:szCs w:val="21"/>
              </w:rPr>
              <w:t>99 711,0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3461C" w14:textId="290F808C" w:rsidR="00C1248F" w:rsidRPr="008F3EAF" w:rsidRDefault="00C1248F" w:rsidP="00C1248F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8F3EAF">
              <w:rPr>
                <w:rFonts w:eastAsia="Times New Roman"/>
                <w:sz w:val="21"/>
                <w:szCs w:val="21"/>
              </w:rPr>
              <w:t>0</w:t>
            </w:r>
            <w:r w:rsidR="003B1178">
              <w:rPr>
                <w:rFonts w:eastAsia="Times New Roman"/>
                <w:sz w:val="21"/>
                <w:szCs w:val="21"/>
              </w:rPr>
              <w:t>,0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5524D" w14:textId="45D73D12" w:rsidR="00C1248F" w:rsidRPr="008F3EAF" w:rsidRDefault="00C1248F" w:rsidP="00C1248F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8F3EAF">
              <w:rPr>
                <w:rFonts w:eastAsia="Times New Roman"/>
                <w:sz w:val="21"/>
                <w:szCs w:val="21"/>
              </w:rPr>
              <w:t>172 383,2</w:t>
            </w:r>
          </w:p>
        </w:tc>
      </w:tr>
      <w:tr w:rsidR="00C1248F" w:rsidRPr="00711D17" w14:paraId="155CE9D1" w14:textId="77777777" w:rsidTr="003B1178">
        <w:trPr>
          <w:trHeight w:val="28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DB562E" w14:textId="77777777" w:rsidR="00C1248F" w:rsidRPr="00E233BA" w:rsidRDefault="00C1248F" w:rsidP="00743C30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21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85EA32" w14:textId="77777777" w:rsidR="00C1248F" w:rsidRPr="00E233BA" w:rsidRDefault="00C1248F" w:rsidP="00743C30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763E94" w14:textId="77777777" w:rsidR="00C1248F" w:rsidRPr="00E233BA" w:rsidRDefault="00C1248F" w:rsidP="00743C30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B995F" w14:textId="77777777" w:rsidR="00C1248F" w:rsidRPr="00E233BA" w:rsidRDefault="00C1248F" w:rsidP="00743C30">
            <w:pPr>
              <w:rPr>
                <w:rFonts w:eastAsia="Times New Roman"/>
                <w:sz w:val="21"/>
                <w:szCs w:val="21"/>
              </w:rPr>
            </w:pPr>
            <w:r w:rsidRPr="00E233BA">
              <w:rPr>
                <w:rFonts w:eastAsia="Times New Roman"/>
                <w:sz w:val="21"/>
                <w:szCs w:val="21"/>
              </w:rPr>
              <w:t>местный бюджет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90AD" w14:textId="0819006E" w:rsidR="00C1248F" w:rsidRPr="00E233BA" w:rsidRDefault="00C1248F" w:rsidP="00C1248F">
            <w:pPr>
              <w:ind w:left="-108" w:right="-107"/>
              <w:jc w:val="center"/>
              <w:rPr>
                <w:bCs/>
                <w:sz w:val="21"/>
                <w:szCs w:val="21"/>
              </w:rPr>
            </w:pPr>
            <w:r w:rsidRPr="00E233BA">
              <w:rPr>
                <w:bCs/>
                <w:sz w:val="21"/>
                <w:szCs w:val="21"/>
              </w:rPr>
              <w:t>76 720,7383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1B68" w14:textId="05895FC4" w:rsidR="00C1248F" w:rsidRPr="00E233BA" w:rsidRDefault="00C1248F" w:rsidP="00CB01F7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E233BA">
              <w:rPr>
                <w:rFonts w:eastAsia="Times New Roman"/>
                <w:sz w:val="21"/>
                <w:szCs w:val="21"/>
              </w:rPr>
              <w:t>0</w:t>
            </w:r>
            <w:r w:rsidR="003B1178">
              <w:rPr>
                <w:rFonts w:eastAsia="Times New Roman"/>
                <w:sz w:val="21"/>
                <w:szCs w:val="21"/>
              </w:rPr>
              <w:t>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4777" w14:textId="76EE093F" w:rsidR="00C1248F" w:rsidRPr="00E233BA" w:rsidRDefault="00C1248F" w:rsidP="00C1248F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E233BA">
              <w:rPr>
                <w:rFonts w:eastAsia="Times New Roman"/>
                <w:sz w:val="21"/>
                <w:szCs w:val="21"/>
              </w:rPr>
              <w:t>0</w:t>
            </w:r>
            <w:r w:rsidR="003B1178">
              <w:rPr>
                <w:rFonts w:eastAsia="Times New Roman"/>
                <w:sz w:val="21"/>
                <w:szCs w:val="21"/>
              </w:rPr>
              <w:t>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805C2C" w14:textId="0D217951" w:rsidR="00C1248F" w:rsidRPr="00E233BA" w:rsidRDefault="00C1248F" w:rsidP="00C1248F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E233BA">
              <w:rPr>
                <w:rFonts w:eastAsia="Times New Roman"/>
                <w:sz w:val="21"/>
                <w:szCs w:val="21"/>
              </w:rPr>
              <w:t>76 720,7383</w:t>
            </w:r>
          </w:p>
        </w:tc>
      </w:tr>
      <w:tr w:rsidR="00C1248F" w:rsidRPr="00711D17" w14:paraId="4BB9A657" w14:textId="77777777" w:rsidTr="003B1178">
        <w:trPr>
          <w:trHeight w:val="28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BAC2" w14:textId="77777777" w:rsidR="00C1248F" w:rsidRPr="00E233BA" w:rsidRDefault="00C1248F" w:rsidP="00C1248F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2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69818" w14:textId="77777777" w:rsidR="00C1248F" w:rsidRPr="00E233BA" w:rsidRDefault="00C1248F" w:rsidP="00C1248F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58E9D" w14:textId="77777777" w:rsidR="00C1248F" w:rsidRPr="00E233BA" w:rsidRDefault="00C1248F" w:rsidP="00C1248F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CD1DC" w14:textId="2549A963" w:rsidR="00C1248F" w:rsidRPr="00E233BA" w:rsidRDefault="00C1248F" w:rsidP="00C1248F">
            <w:pPr>
              <w:rPr>
                <w:rFonts w:eastAsia="Times New Roman"/>
                <w:sz w:val="21"/>
                <w:szCs w:val="21"/>
              </w:rPr>
            </w:pPr>
            <w:r w:rsidRPr="008F3EAF">
              <w:rPr>
                <w:rFonts w:eastAsia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C0EF" w14:textId="7DCE69C1" w:rsidR="00C1248F" w:rsidRPr="00E233BA" w:rsidRDefault="00C1248F" w:rsidP="00C1248F">
            <w:pPr>
              <w:ind w:left="-108" w:right="-107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6CC2" w14:textId="782D5C63" w:rsidR="00C1248F" w:rsidRPr="00E233BA" w:rsidRDefault="00C1248F" w:rsidP="00CB01F7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49CF" w14:textId="25F9ADF4" w:rsidR="00C1248F" w:rsidRPr="00E233BA" w:rsidRDefault="00C1248F" w:rsidP="00C1248F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7E6370" w14:textId="659FA71C" w:rsidR="00C1248F" w:rsidRPr="00E233BA" w:rsidRDefault="00C1248F" w:rsidP="00C1248F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0,0</w:t>
            </w:r>
          </w:p>
        </w:tc>
      </w:tr>
      <w:tr w:rsidR="00C1248F" w:rsidRPr="00711D17" w14:paraId="4C2DA668" w14:textId="77777777" w:rsidTr="00CB6E51">
        <w:trPr>
          <w:trHeight w:val="37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51A30E" w14:textId="77777777" w:rsidR="00C1248F" w:rsidRPr="00E233BA" w:rsidRDefault="00C1248F" w:rsidP="00C1248F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E233BA">
              <w:rPr>
                <w:rFonts w:eastAsia="Times New Roman"/>
                <w:sz w:val="21"/>
                <w:szCs w:val="21"/>
              </w:rPr>
              <w:lastRenderedPageBreak/>
              <w:t>№ п/п</w:t>
            </w:r>
          </w:p>
        </w:tc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E912D9" w14:textId="77777777" w:rsidR="00C1248F" w:rsidRPr="00E233BA" w:rsidRDefault="00C1248F" w:rsidP="00C1248F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E233BA">
              <w:rPr>
                <w:rFonts w:eastAsia="Times New Roman"/>
                <w:sz w:val="21"/>
                <w:szCs w:val="21"/>
              </w:rPr>
              <w:t>Статус (программа, подпрограмма, отдельные мероприятия программы)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84E299" w14:textId="77777777" w:rsidR="00C1248F" w:rsidRPr="00E233BA" w:rsidRDefault="00C1248F" w:rsidP="00C1248F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E233BA">
              <w:rPr>
                <w:rFonts w:eastAsia="Times New Roman"/>
                <w:sz w:val="21"/>
                <w:szCs w:val="21"/>
              </w:rPr>
              <w:t>Наименование муниципальной программы, подпрограммы программы, отдельного мероприятия программы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60AA2" w14:textId="77777777" w:rsidR="00C1248F" w:rsidRPr="00E233BA" w:rsidRDefault="00C1248F" w:rsidP="00C1248F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E233BA">
              <w:rPr>
                <w:rFonts w:eastAsia="Times New Roman"/>
                <w:sz w:val="21"/>
                <w:szCs w:val="21"/>
              </w:rPr>
              <w:t>Источник финансирования</w:t>
            </w:r>
          </w:p>
        </w:tc>
        <w:tc>
          <w:tcPr>
            <w:tcW w:w="57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D02B6DA" w14:textId="77777777" w:rsidR="00C1248F" w:rsidRPr="00E233BA" w:rsidRDefault="00C1248F" w:rsidP="00C1248F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E233BA">
              <w:rPr>
                <w:rFonts w:eastAsia="Times New Roman"/>
                <w:sz w:val="21"/>
                <w:szCs w:val="21"/>
              </w:rPr>
              <w:t>Планируемые объемы финансирования (тыс. руб.)</w:t>
            </w:r>
          </w:p>
        </w:tc>
      </w:tr>
      <w:tr w:rsidR="00C1248F" w:rsidRPr="00711D17" w14:paraId="0456BDFD" w14:textId="77777777" w:rsidTr="00CB6E51">
        <w:trPr>
          <w:trHeight w:val="127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55BC20" w14:textId="77777777" w:rsidR="00C1248F" w:rsidRPr="00E233BA" w:rsidRDefault="00C1248F" w:rsidP="00C1248F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1ED106" w14:textId="77777777" w:rsidR="00C1248F" w:rsidRPr="00E233BA" w:rsidRDefault="00C1248F" w:rsidP="00C1248F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458BE6" w14:textId="77777777" w:rsidR="00C1248F" w:rsidRPr="00E233BA" w:rsidRDefault="00C1248F" w:rsidP="00C1248F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4E3A7" w14:textId="77777777" w:rsidR="00C1248F" w:rsidRPr="00E233BA" w:rsidRDefault="00C1248F" w:rsidP="00C1248F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E4321" w14:textId="2FF127C5" w:rsidR="00C1248F" w:rsidRPr="00E233BA" w:rsidRDefault="00C1248F" w:rsidP="00C1248F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E233BA">
              <w:rPr>
                <w:rFonts w:eastAsia="Times New Roman"/>
                <w:sz w:val="21"/>
                <w:szCs w:val="21"/>
              </w:rPr>
              <w:t>202</w:t>
            </w:r>
            <w:r w:rsidRPr="00E233BA">
              <w:rPr>
                <w:rFonts w:eastAsia="Times New Roman"/>
                <w:sz w:val="21"/>
                <w:szCs w:val="21"/>
                <w:lang w:val="en-US"/>
              </w:rPr>
              <w:t>4</w:t>
            </w:r>
            <w:r w:rsidRPr="00E233BA">
              <w:rPr>
                <w:rFonts w:eastAsia="Times New Roman"/>
                <w:sz w:val="21"/>
                <w:szCs w:val="21"/>
              </w:rPr>
              <w:t xml:space="preserve">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20B13" w14:textId="092B1B90" w:rsidR="00C1248F" w:rsidRPr="00E233BA" w:rsidRDefault="00C1248F" w:rsidP="00C1248F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E233BA">
              <w:rPr>
                <w:rFonts w:eastAsia="Times New Roman"/>
                <w:sz w:val="21"/>
                <w:szCs w:val="21"/>
              </w:rPr>
              <w:t>202</w:t>
            </w:r>
            <w:r w:rsidRPr="00E233BA">
              <w:rPr>
                <w:rFonts w:eastAsia="Times New Roman"/>
                <w:sz w:val="21"/>
                <w:szCs w:val="21"/>
                <w:lang w:val="en-US"/>
              </w:rPr>
              <w:t>5</w:t>
            </w:r>
            <w:r w:rsidRPr="00E233BA">
              <w:rPr>
                <w:rFonts w:eastAsia="Times New Roman"/>
                <w:sz w:val="21"/>
                <w:szCs w:val="21"/>
              </w:rPr>
              <w:t xml:space="preserve"> год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FB9AF" w14:textId="3818533F" w:rsidR="00C1248F" w:rsidRPr="00E233BA" w:rsidRDefault="00C1248F" w:rsidP="00C1248F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E233BA">
              <w:rPr>
                <w:rFonts w:eastAsia="Times New Roman"/>
                <w:sz w:val="21"/>
                <w:szCs w:val="21"/>
              </w:rPr>
              <w:t>202</w:t>
            </w:r>
            <w:r w:rsidRPr="00E233BA">
              <w:rPr>
                <w:rFonts w:eastAsia="Times New Roman"/>
                <w:sz w:val="21"/>
                <w:szCs w:val="21"/>
                <w:lang w:val="en-US"/>
              </w:rPr>
              <w:t>6</w:t>
            </w:r>
            <w:r w:rsidRPr="00E233BA">
              <w:rPr>
                <w:rFonts w:eastAsia="Times New Roman"/>
                <w:sz w:val="21"/>
                <w:szCs w:val="21"/>
              </w:rPr>
              <w:t xml:space="preserve"> год</w:t>
            </w:r>
          </w:p>
        </w:tc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349FC" w14:textId="77777777" w:rsidR="00C1248F" w:rsidRPr="00E233BA" w:rsidRDefault="00C1248F" w:rsidP="00C1248F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E233BA">
              <w:rPr>
                <w:rFonts w:eastAsia="Times New Roman"/>
                <w:sz w:val="21"/>
                <w:szCs w:val="21"/>
              </w:rPr>
              <w:t>Итого на</w:t>
            </w:r>
          </w:p>
          <w:p w14:paraId="0FFA3978" w14:textId="77777777" w:rsidR="00C1248F" w:rsidRPr="00E233BA" w:rsidRDefault="00C1248F" w:rsidP="00C1248F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E233BA">
              <w:rPr>
                <w:rFonts w:eastAsia="Times New Roman"/>
                <w:sz w:val="21"/>
                <w:szCs w:val="21"/>
              </w:rPr>
              <w:t xml:space="preserve">период </w:t>
            </w:r>
          </w:p>
          <w:p w14:paraId="0D7B59CF" w14:textId="25DA0EB4" w:rsidR="00C1248F" w:rsidRPr="00E233BA" w:rsidRDefault="00C1248F" w:rsidP="00C1248F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E233BA">
              <w:rPr>
                <w:rFonts w:eastAsia="Times New Roman"/>
                <w:sz w:val="21"/>
                <w:szCs w:val="21"/>
              </w:rPr>
              <w:t>202</w:t>
            </w:r>
            <w:r w:rsidRPr="00E233BA">
              <w:rPr>
                <w:rFonts w:eastAsia="Times New Roman"/>
                <w:sz w:val="21"/>
                <w:szCs w:val="21"/>
                <w:lang w:val="en-US"/>
              </w:rPr>
              <w:t>4</w:t>
            </w:r>
            <w:r w:rsidRPr="00E233BA">
              <w:rPr>
                <w:rFonts w:eastAsia="Times New Roman"/>
                <w:sz w:val="21"/>
                <w:szCs w:val="21"/>
              </w:rPr>
              <w:t xml:space="preserve"> – 202</w:t>
            </w:r>
            <w:r w:rsidRPr="00E233BA">
              <w:rPr>
                <w:rFonts w:eastAsia="Times New Roman"/>
                <w:sz w:val="21"/>
                <w:szCs w:val="21"/>
                <w:lang w:val="en-US"/>
              </w:rPr>
              <w:t>6</w:t>
            </w:r>
          </w:p>
          <w:p w14:paraId="503109EE" w14:textId="35BAC48A" w:rsidR="00C1248F" w:rsidRPr="00E233BA" w:rsidRDefault="00C1248F" w:rsidP="00C1248F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E233BA">
              <w:rPr>
                <w:rFonts w:eastAsia="Times New Roman"/>
                <w:sz w:val="21"/>
                <w:szCs w:val="21"/>
              </w:rPr>
              <w:t>годов</w:t>
            </w:r>
          </w:p>
        </w:tc>
      </w:tr>
      <w:tr w:rsidR="00C1248F" w:rsidRPr="00711D17" w14:paraId="5F4A31CE" w14:textId="77777777" w:rsidTr="00CB6E51">
        <w:trPr>
          <w:trHeight w:val="29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372F60" w14:textId="77777777" w:rsidR="00C1248F" w:rsidRPr="00E233BA" w:rsidRDefault="00C1248F" w:rsidP="00C1248F">
            <w:pPr>
              <w:rPr>
                <w:rFonts w:eastAsia="Times New Roman"/>
                <w:sz w:val="21"/>
                <w:szCs w:val="21"/>
              </w:rPr>
            </w:pPr>
            <w:r w:rsidRPr="00E233BA">
              <w:rPr>
                <w:rFonts w:eastAsia="Times New Roman"/>
                <w:sz w:val="21"/>
                <w:szCs w:val="21"/>
              </w:rPr>
              <w:t>1.2.</w:t>
            </w:r>
          </w:p>
        </w:tc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16BBD" w14:textId="77777777" w:rsidR="00C1248F" w:rsidRPr="00E233BA" w:rsidRDefault="00C1248F" w:rsidP="00C1248F">
            <w:pPr>
              <w:rPr>
                <w:rFonts w:eastAsia="Times New Roman"/>
                <w:sz w:val="21"/>
                <w:szCs w:val="21"/>
              </w:rPr>
            </w:pPr>
            <w:r w:rsidRPr="00E233BA">
              <w:rPr>
                <w:rFonts w:eastAsia="Times New Roman"/>
                <w:sz w:val="21"/>
                <w:szCs w:val="21"/>
              </w:rPr>
              <w:t>Подпрограмма 2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F00C9" w14:textId="77777777" w:rsidR="00C1248F" w:rsidRPr="00E233BA" w:rsidRDefault="00C1248F" w:rsidP="00C1248F">
            <w:pPr>
              <w:rPr>
                <w:rFonts w:eastAsia="Times New Roman"/>
                <w:sz w:val="21"/>
                <w:szCs w:val="21"/>
              </w:rPr>
            </w:pPr>
            <w:r w:rsidRPr="00E233BA">
              <w:rPr>
                <w:rFonts w:eastAsia="Times New Roman"/>
                <w:sz w:val="21"/>
                <w:szCs w:val="21"/>
              </w:rPr>
              <w:t xml:space="preserve">Капитальный ремонт в городе Зеленогорске 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DF1AA" w14:textId="77777777" w:rsidR="00C1248F" w:rsidRPr="00E233BA" w:rsidRDefault="00C1248F" w:rsidP="00C1248F">
            <w:pPr>
              <w:rPr>
                <w:rFonts w:eastAsia="Times New Roman"/>
                <w:sz w:val="21"/>
                <w:szCs w:val="21"/>
              </w:rPr>
            </w:pPr>
            <w:r w:rsidRPr="00E233BA">
              <w:rPr>
                <w:rFonts w:eastAsia="Times New Roman"/>
                <w:sz w:val="21"/>
                <w:szCs w:val="21"/>
              </w:rPr>
              <w:t>Всего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CEE03" w14:textId="2037AA8B" w:rsidR="00C1248F" w:rsidRPr="00E233BA" w:rsidRDefault="00C1248F" w:rsidP="00C1248F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E233BA">
              <w:rPr>
                <w:rFonts w:eastAsia="Times New Roman"/>
                <w:sz w:val="21"/>
                <w:szCs w:val="21"/>
              </w:rPr>
              <w:t>81 076,1637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3A840" w14:textId="2469F9D5" w:rsidR="00C1248F" w:rsidRPr="00E233BA" w:rsidRDefault="00C1248F" w:rsidP="00C1248F">
            <w:pPr>
              <w:jc w:val="center"/>
              <w:rPr>
                <w:sz w:val="21"/>
                <w:szCs w:val="21"/>
              </w:rPr>
            </w:pPr>
            <w:r w:rsidRPr="00E233BA">
              <w:rPr>
                <w:rFonts w:eastAsia="Times New Roman"/>
                <w:sz w:val="21"/>
                <w:szCs w:val="21"/>
              </w:rPr>
              <w:t>9 923,7552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AA42C" w14:textId="5E03C567" w:rsidR="00C1248F" w:rsidRPr="00E233BA" w:rsidRDefault="00C1248F" w:rsidP="00C1248F">
            <w:pPr>
              <w:jc w:val="center"/>
              <w:rPr>
                <w:sz w:val="21"/>
                <w:szCs w:val="21"/>
              </w:rPr>
            </w:pPr>
            <w:r w:rsidRPr="00E233BA">
              <w:rPr>
                <w:rFonts w:eastAsia="Times New Roman"/>
                <w:sz w:val="21"/>
                <w:szCs w:val="21"/>
              </w:rPr>
              <w:t>2 746,1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90ED0" w14:textId="11E3B183" w:rsidR="00C1248F" w:rsidRPr="00E233BA" w:rsidRDefault="00C1248F" w:rsidP="00C1248F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E233BA">
              <w:rPr>
                <w:rFonts w:eastAsia="Times New Roman"/>
                <w:sz w:val="21"/>
                <w:szCs w:val="21"/>
              </w:rPr>
              <w:t>93 746,0189</w:t>
            </w:r>
          </w:p>
        </w:tc>
      </w:tr>
      <w:tr w:rsidR="00C1248F" w:rsidRPr="00711D17" w14:paraId="71B17BB6" w14:textId="77777777" w:rsidTr="00CB6E51">
        <w:trPr>
          <w:trHeight w:val="28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58992" w14:textId="77777777" w:rsidR="00C1248F" w:rsidRPr="00E233BA" w:rsidRDefault="00C1248F" w:rsidP="00C1248F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B88CC" w14:textId="77777777" w:rsidR="00C1248F" w:rsidRPr="00E233BA" w:rsidRDefault="00C1248F" w:rsidP="00C1248F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BBD05" w14:textId="77777777" w:rsidR="00C1248F" w:rsidRPr="00E233BA" w:rsidRDefault="00C1248F" w:rsidP="00C1248F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F4A86" w14:textId="77777777" w:rsidR="00C1248F" w:rsidRPr="00E233BA" w:rsidRDefault="00C1248F" w:rsidP="00C1248F">
            <w:pPr>
              <w:rPr>
                <w:rFonts w:eastAsia="Times New Roman"/>
                <w:sz w:val="21"/>
                <w:szCs w:val="21"/>
              </w:rPr>
            </w:pPr>
            <w:r w:rsidRPr="00E233BA">
              <w:rPr>
                <w:rFonts w:eastAsia="Times New Roman"/>
                <w:sz w:val="21"/>
                <w:szCs w:val="21"/>
              </w:rPr>
              <w:t>в том числе: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ACB1F" w14:textId="77777777" w:rsidR="00C1248F" w:rsidRPr="00E233BA" w:rsidRDefault="00C1248F" w:rsidP="00C1248F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E233BA">
              <w:rPr>
                <w:rFonts w:eastAsia="Times New Roman"/>
                <w:sz w:val="21"/>
                <w:szCs w:val="21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F594D" w14:textId="57CF1975" w:rsidR="00C1248F" w:rsidRPr="00E233BA" w:rsidRDefault="000E20F8" w:rsidP="00C1248F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х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1AE2C" w14:textId="77777777" w:rsidR="00C1248F" w:rsidRPr="00E233BA" w:rsidRDefault="00C1248F" w:rsidP="00C1248F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E233BA">
              <w:rPr>
                <w:rFonts w:eastAsia="Times New Roman"/>
                <w:sz w:val="21"/>
                <w:szCs w:val="21"/>
              </w:rPr>
              <w:t>х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3A799" w14:textId="77777777" w:rsidR="00C1248F" w:rsidRPr="00E233BA" w:rsidRDefault="00C1248F" w:rsidP="00C1248F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E233BA">
              <w:rPr>
                <w:rFonts w:eastAsia="Times New Roman"/>
                <w:sz w:val="21"/>
                <w:szCs w:val="21"/>
              </w:rPr>
              <w:t>х</w:t>
            </w:r>
          </w:p>
        </w:tc>
      </w:tr>
      <w:tr w:rsidR="00C1248F" w:rsidRPr="00711D17" w14:paraId="6F075623" w14:textId="77777777" w:rsidTr="00CB6E51">
        <w:trPr>
          <w:trHeight w:val="28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3DAF2" w14:textId="77777777" w:rsidR="00C1248F" w:rsidRPr="00E233BA" w:rsidRDefault="00C1248F" w:rsidP="00C1248F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34A10" w14:textId="77777777" w:rsidR="00C1248F" w:rsidRPr="00E233BA" w:rsidRDefault="00C1248F" w:rsidP="00C1248F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CFA9E" w14:textId="77777777" w:rsidR="00C1248F" w:rsidRPr="00E233BA" w:rsidRDefault="00C1248F" w:rsidP="00C1248F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738B9" w14:textId="77777777" w:rsidR="00C1248F" w:rsidRPr="00E233BA" w:rsidRDefault="00C1248F" w:rsidP="00C1248F">
            <w:pPr>
              <w:rPr>
                <w:rFonts w:eastAsia="Times New Roman"/>
                <w:sz w:val="21"/>
                <w:szCs w:val="21"/>
              </w:rPr>
            </w:pPr>
            <w:r w:rsidRPr="00E233BA">
              <w:rPr>
                <w:rFonts w:eastAsia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7D154" w14:textId="0BC2E58F" w:rsidR="00C1248F" w:rsidRPr="00E233BA" w:rsidRDefault="00C1248F" w:rsidP="00C1248F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8F3EAF">
              <w:rPr>
                <w:rFonts w:eastAsia="Times New Roman"/>
                <w:sz w:val="21"/>
                <w:szCs w:val="21"/>
              </w:rPr>
              <w:t>0</w:t>
            </w:r>
            <w:r>
              <w:rPr>
                <w:rFonts w:eastAsia="Times New Roman"/>
                <w:sz w:val="21"/>
                <w:szCs w:val="21"/>
              </w:rPr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65170" w14:textId="032F1DE0" w:rsidR="00C1248F" w:rsidRPr="00E233BA" w:rsidRDefault="00C1248F" w:rsidP="00C1248F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0,</w:t>
            </w:r>
            <w:r w:rsidRPr="008F3EAF">
              <w:rPr>
                <w:rFonts w:eastAsia="Times New Roman"/>
                <w:sz w:val="21"/>
                <w:szCs w:val="21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F324B" w14:textId="43C2FE25" w:rsidR="00C1248F" w:rsidRPr="00E233BA" w:rsidRDefault="00C1248F" w:rsidP="00C1248F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0,</w:t>
            </w:r>
            <w:r w:rsidRPr="008F3EAF">
              <w:rPr>
                <w:rFonts w:eastAsia="Times New Roman"/>
                <w:sz w:val="21"/>
                <w:szCs w:val="21"/>
              </w:rPr>
              <w:t>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943B6" w14:textId="5A0CFC2D" w:rsidR="00C1248F" w:rsidRPr="00E233BA" w:rsidRDefault="00C1248F" w:rsidP="00C1248F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0,</w:t>
            </w:r>
            <w:r w:rsidRPr="008F3EAF">
              <w:rPr>
                <w:rFonts w:eastAsia="Times New Roman"/>
                <w:sz w:val="21"/>
                <w:szCs w:val="21"/>
              </w:rPr>
              <w:t>0</w:t>
            </w:r>
          </w:p>
        </w:tc>
      </w:tr>
      <w:tr w:rsidR="00C1248F" w:rsidRPr="00711D17" w14:paraId="5A9C0A13" w14:textId="77777777" w:rsidTr="00CB6E51">
        <w:trPr>
          <w:trHeight w:val="28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05F53" w14:textId="77777777" w:rsidR="00C1248F" w:rsidRPr="00E233BA" w:rsidRDefault="00C1248F" w:rsidP="00C1248F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5A820" w14:textId="77777777" w:rsidR="00C1248F" w:rsidRPr="00E233BA" w:rsidRDefault="00C1248F" w:rsidP="00C1248F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FBD93" w14:textId="77777777" w:rsidR="00C1248F" w:rsidRPr="00E233BA" w:rsidRDefault="00C1248F" w:rsidP="00C1248F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88419" w14:textId="77777777" w:rsidR="00C1248F" w:rsidRPr="00E233BA" w:rsidRDefault="00C1248F" w:rsidP="00C1248F">
            <w:pPr>
              <w:rPr>
                <w:rFonts w:eastAsia="Times New Roman"/>
                <w:sz w:val="21"/>
                <w:szCs w:val="21"/>
              </w:rPr>
            </w:pPr>
            <w:r w:rsidRPr="00E233BA">
              <w:rPr>
                <w:rFonts w:eastAsia="Times New Roman"/>
                <w:sz w:val="21"/>
                <w:szCs w:val="21"/>
              </w:rPr>
              <w:t>краевой бюджет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088CD" w14:textId="3E8BE29D" w:rsidR="00C1248F" w:rsidRPr="00E233BA" w:rsidRDefault="00C1248F" w:rsidP="003B1178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E233BA">
              <w:rPr>
                <w:rFonts w:eastAsia="Times New Roman"/>
                <w:sz w:val="21"/>
                <w:szCs w:val="21"/>
              </w:rPr>
              <w:t>51 087,301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CF286" w14:textId="6A9EAD5D" w:rsidR="00C1248F" w:rsidRPr="00E233BA" w:rsidRDefault="00C1248F" w:rsidP="00C1248F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E233BA">
              <w:rPr>
                <w:rFonts w:eastAsia="Times New Roman"/>
                <w:sz w:val="21"/>
                <w:szCs w:val="21"/>
              </w:rPr>
              <w:t>0</w:t>
            </w:r>
            <w:r w:rsidR="003B1178">
              <w:rPr>
                <w:rFonts w:eastAsia="Times New Roman"/>
                <w:sz w:val="21"/>
                <w:szCs w:val="21"/>
              </w:rPr>
              <w:t>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0AE30" w14:textId="16729F3F" w:rsidR="00C1248F" w:rsidRPr="00E233BA" w:rsidRDefault="00C1248F" w:rsidP="00C1248F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E233BA">
              <w:rPr>
                <w:rFonts w:eastAsia="Times New Roman"/>
                <w:sz w:val="21"/>
                <w:szCs w:val="21"/>
              </w:rPr>
              <w:t>0</w:t>
            </w:r>
            <w:r w:rsidR="003B1178">
              <w:rPr>
                <w:rFonts w:eastAsia="Times New Roman"/>
                <w:sz w:val="21"/>
                <w:szCs w:val="21"/>
              </w:rPr>
              <w:t>,0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7210E" w14:textId="6D5A81BC" w:rsidR="00C1248F" w:rsidRPr="00E233BA" w:rsidRDefault="00C1248F" w:rsidP="00C1248F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E233BA">
              <w:rPr>
                <w:rFonts w:eastAsia="Times New Roman"/>
                <w:sz w:val="21"/>
                <w:szCs w:val="21"/>
              </w:rPr>
              <w:t>51 087,301</w:t>
            </w:r>
          </w:p>
        </w:tc>
      </w:tr>
      <w:tr w:rsidR="00C1248F" w:rsidRPr="00711D17" w14:paraId="6B4BF550" w14:textId="77777777" w:rsidTr="00CB6E51">
        <w:trPr>
          <w:trHeight w:val="28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B5BA3" w14:textId="77777777" w:rsidR="00C1248F" w:rsidRPr="00E233BA" w:rsidRDefault="00C1248F" w:rsidP="00C1248F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742CD" w14:textId="77777777" w:rsidR="00C1248F" w:rsidRPr="00E233BA" w:rsidRDefault="00C1248F" w:rsidP="00C1248F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A69FF" w14:textId="77777777" w:rsidR="00C1248F" w:rsidRPr="00E233BA" w:rsidRDefault="00C1248F" w:rsidP="00C1248F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125F8" w14:textId="77777777" w:rsidR="00C1248F" w:rsidRPr="00E233BA" w:rsidRDefault="00C1248F" w:rsidP="00C1248F">
            <w:pPr>
              <w:rPr>
                <w:rFonts w:eastAsia="Times New Roman"/>
                <w:sz w:val="21"/>
                <w:szCs w:val="21"/>
              </w:rPr>
            </w:pPr>
            <w:r w:rsidRPr="00E233BA">
              <w:rPr>
                <w:rFonts w:eastAsia="Times New Roman"/>
                <w:sz w:val="21"/>
                <w:szCs w:val="21"/>
              </w:rPr>
              <w:t>местный бюджет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A55C3" w14:textId="51E2B2EE" w:rsidR="00C1248F" w:rsidRPr="00E233BA" w:rsidRDefault="00C1248F" w:rsidP="00C1248F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E233BA">
              <w:rPr>
                <w:rFonts w:eastAsia="Times New Roman"/>
                <w:sz w:val="21"/>
                <w:szCs w:val="21"/>
              </w:rPr>
              <w:t>29 988,8627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8FC4D" w14:textId="0114999C" w:rsidR="00C1248F" w:rsidRPr="00E233BA" w:rsidRDefault="005354F4" w:rsidP="00C1248F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9 923,</w:t>
            </w:r>
            <w:r w:rsidR="00C1248F" w:rsidRPr="00E233BA">
              <w:rPr>
                <w:rFonts w:eastAsia="Times New Roman"/>
                <w:sz w:val="21"/>
                <w:szCs w:val="21"/>
              </w:rPr>
              <w:t>7552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3BD03" w14:textId="17B22EB0" w:rsidR="00C1248F" w:rsidRPr="00E233BA" w:rsidRDefault="00C1248F" w:rsidP="00C1248F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E233BA">
              <w:rPr>
                <w:rFonts w:eastAsia="Times New Roman"/>
                <w:sz w:val="21"/>
                <w:szCs w:val="21"/>
              </w:rPr>
              <w:t>2 746,1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6E7EB" w14:textId="68A97080" w:rsidR="00C1248F" w:rsidRPr="00E233BA" w:rsidRDefault="00C1248F" w:rsidP="00C1248F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E233BA">
              <w:rPr>
                <w:rFonts w:eastAsia="Times New Roman"/>
                <w:sz w:val="21"/>
                <w:szCs w:val="21"/>
              </w:rPr>
              <w:t>42 658,7179</w:t>
            </w:r>
          </w:p>
        </w:tc>
      </w:tr>
      <w:tr w:rsidR="00C1248F" w:rsidRPr="000E441A" w14:paraId="67EC6939" w14:textId="77777777" w:rsidTr="007F450D">
        <w:trPr>
          <w:trHeight w:val="24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F0130" w14:textId="77777777" w:rsidR="00C1248F" w:rsidRPr="00075BFA" w:rsidRDefault="00C1248F" w:rsidP="00C1248F">
            <w:pPr>
              <w:rPr>
                <w:rFonts w:eastAsia="Times New Roman"/>
                <w:color w:val="FF0000"/>
                <w:sz w:val="21"/>
                <w:szCs w:val="21"/>
              </w:rPr>
            </w:pPr>
          </w:p>
        </w:tc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D637B" w14:textId="77777777" w:rsidR="00C1248F" w:rsidRPr="00075BFA" w:rsidRDefault="00C1248F" w:rsidP="00C1248F">
            <w:pPr>
              <w:rPr>
                <w:rFonts w:eastAsia="Times New Roman"/>
                <w:color w:val="FF0000"/>
                <w:sz w:val="21"/>
                <w:szCs w:val="21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E45BF" w14:textId="77777777" w:rsidR="00C1248F" w:rsidRPr="00075BFA" w:rsidRDefault="00C1248F" w:rsidP="00C1248F">
            <w:pPr>
              <w:rPr>
                <w:rFonts w:eastAsia="Times New Roman"/>
                <w:color w:val="FF0000"/>
                <w:sz w:val="21"/>
                <w:szCs w:val="21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65E9D" w14:textId="77777777" w:rsidR="00C1248F" w:rsidRPr="00075BFA" w:rsidRDefault="00C1248F" w:rsidP="00C1248F">
            <w:pPr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075BFA">
              <w:rPr>
                <w:rFonts w:eastAsia="Times New Roman"/>
                <w:color w:val="000000" w:themeColor="text1"/>
                <w:sz w:val="21"/>
                <w:szCs w:val="21"/>
              </w:rPr>
              <w:t>внебюджетные источники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8B003" w14:textId="6D990B7B" w:rsidR="00C1248F" w:rsidRPr="00760E62" w:rsidRDefault="00C1248F" w:rsidP="00C1248F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8F3EAF">
              <w:rPr>
                <w:rFonts w:eastAsia="Times New Roman"/>
                <w:sz w:val="21"/>
                <w:szCs w:val="21"/>
              </w:rPr>
              <w:t>0</w:t>
            </w:r>
            <w:r>
              <w:rPr>
                <w:rFonts w:eastAsia="Times New Roman"/>
                <w:sz w:val="21"/>
                <w:szCs w:val="21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52A0C" w14:textId="5D3F65C4" w:rsidR="00C1248F" w:rsidRPr="00760E62" w:rsidRDefault="00C1248F" w:rsidP="00C1248F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0,</w:t>
            </w:r>
            <w:r w:rsidRPr="008F3EAF">
              <w:rPr>
                <w:rFonts w:eastAsia="Times New Roman"/>
                <w:sz w:val="21"/>
                <w:szCs w:val="21"/>
              </w:rPr>
              <w:t>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AE8B8" w14:textId="21B8E58D" w:rsidR="00C1248F" w:rsidRPr="00760E62" w:rsidRDefault="00C1248F" w:rsidP="00C1248F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0,</w:t>
            </w:r>
            <w:r w:rsidRPr="008F3EAF">
              <w:rPr>
                <w:rFonts w:eastAsia="Times New Roman"/>
                <w:sz w:val="21"/>
                <w:szCs w:val="21"/>
              </w:rPr>
              <w:t>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EDD4B" w14:textId="5628A787" w:rsidR="00C1248F" w:rsidRPr="00760E62" w:rsidRDefault="00C1248F" w:rsidP="00C1248F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0,</w:t>
            </w:r>
            <w:r w:rsidRPr="008F3EAF">
              <w:rPr>
                <w:rFonts w:eastAsia="Times New Roman"/>
                <w:sz w:val="21"/>
                <w:szCs w:val="21"/>
              </w:rPr>
              <w:t>0</w:t>
            </w:r>
          </w:p>
        </w:tc>
      </w:tr>
    </w:tbl>
    <w:p w14:paraId="22AE0E15" w14:textId="77777777" w:rsidR="0004295B" w:rsidRPr="000E441A" w:rsidRDefault="0004295B" w:rsidP="0004295B">
      <w:pPr>
        <w:autoSpaceDE w:val="0"/>
        <w:autoSpaceDN w:val="0"/>
        <w:adjustRightInd w:val="0"/>
        <w:ind w:left="11057"/>
        <w:jc w:val="both"/>
        <w:outlineLvl w:val="2"/>
        <w:rPr>
          <w:color w:val="FF0000"/>
          <w:sz w:val="28"/>
          <w:szCs w:val="28"/>
          <w:highlight w:val="lightGray"/>
        </w:rPr>
      </w:pPr>
    </w:p>
    <w:p w14:paraId="4EFBFE16" w14:textId="77777777" w:rsidR="0004295B" w:rsidRPr="000E441A" w:rsidRDefault="0004295B" w:rsidP="0004295B">
      <w:pPr>
        <w:autoSpaceDE w:val="0"/>
        <w:autoSpaceDN w:val="0"/>
        <w:adjustRightInd w:val="0"/>
        <w:ind w:left="11057"/>
        <w:jc w:val="both"/>
        <w:outlineLvl w:val="2"/>
        <w:rPr>
          <w:color w:val="FF0000"/>
          <w:sz w:val="28"/>
          <w:szCs w:val="28"/>
          <w:highlight w:val="lightGray"/>
        </w:rPr>
      </w:pPr>
    </w:p>
    <w:p w14:paraId="67304D4E" w14:textId="77777777" w:rsidR="0004295B" w:rsidRPr="000E441A" w:rsidRDefault="0004295B" w:rsidP="0004295B">
      <w:pPr>
        <w:autoSpaceDE w:val="0"/>
        <w:autoSpaceDN w:val="0"/>
        <w:adjustRightInd w:val="0"/>
        <w:ind w:left="11057"/>
        <w:jc w:val="both"/>
        <w:outlineLvl w:val="2"/>
        <w:rPr>
          <w:color w:val="FF0000"/>
          <w:sz w:val="28"/>
          <w:szCs w:val="28"/>
          <w:highlight w:val="lightGray"/>
        </w:rPr>
      </w:pPr>
    </w:p>
    <w:p w14:paraId="3C8375E0" w14:textId="77777777" w:rsidR="0004295B" w:rsidRPr="000E441A" w:rsidRDefault="0004295B" w:rsidP="0004295B">
      <w:pPr>
        <w:autoSpaceDE w:val="0"/>
        <w:autoSpaceDN w:val="0"/>
        <w:adjustRightInd w:val="0"/>
        <w:ind w:left="11057"/>
        <w:jc w:val="both"/>
        <w:outlineLvl w:val="2"/>
        <w:rPr>
          <w:color w:val="FF0000"/>
          <w:sz w:val="28"/>
          <w:szCs w:val="28"/>
          <w:highlight w:val="lightGray"/>
        </w:rPr>
      </w:pPr>
    </w:p>
    <w:p w14:paraId="3B630088" w14:textId="77777777" w:rsidR="0004295B" w:rsidRPr="000E441A" w:rsidRDefault="0004295B" w:rsidP="0004295B">
      <w:pPr>
        <w:autoSpaceDE w:val="0"/>
        <w:autoSpaceDN w:val="0"/>
        <w:adjustRightInd w:val="0"/>
        <w:ind w:left="11057"/>
        <w:jc w:val="both"/>
        <w:outlineLvl w:val="2"/>
        <w:rPr>
          <w:color w:val="FF0000"/>
          <w:sz w:val="28"/>
          <w:szCs w:val="28"/>
          <w:highlight w:val="lightGray"/>
        </w:rPr>
      </w:pPr>
    </w:p>
    <w:p w14:paraId="1B35C21D" w14:textId="77777777" w:rsidR="0004295B" w:rsidRPr="000E441A" w:rsidRDefault="0004295B" w:rsidP="0004295B">
      <w:pPr>
        <w:autoSpaceDE w:val="0"/>
        <w:autoSpaceDN w:val="0"/>
        <w:adjustRightInd w:val="0"/>
        <w:ind w:left="11057"/>
        <w:jc w:val="both"/>
        <w:outlineLvl w:val="2"/>
        <w:rPr>
          <w:color w:val="FF0000"/>
          <w:sz w:val="28"/>
          <w:szCs w:val="28"/>
          <w:highlight w:val="lightGray"/>
        </w:rPr>
      </w:pPr>
    </w:p>
    <w:p w14:paraId="47B481E0" w14:textId="77777777" w:rsidR="0004295B" w:rsidRPr="000E441A" w:rsidRDefault="0004295B" w:rsidP="0004295B">
      <w:pPr>
        <w:autoSpaceDE w:val="0"/>
        <w:autoSpaceDN w:val="0"/>
        <w:adjustRightInd w:val="0"/>
        <w:ind w:left="11057"/>
        <w:jc w:val="both"/>
        <w:outlineLvl w:val="2"/>
        <w:rPr>
          <w:color w:val="FF0000"/>
          <w:sz w:val="28"/>
          <w:szCs w:val="28"/>
          <w:highlight w:val="lightGray"/>
        </w:rPr>
      </w:pPr>
    </w:p>
    <w:p w14:paraId="2FFD9E4E" w14:textId="77777777" w:rsidR="0004295B" w:rsidRPr="000E441A" w:rsidRDefault="0004295B" w:rsidP="0004295B">
      <w:pPr>
        <w:autoSpaceDE w:val="0"/>
        <w:autoSpaceDN w:val="0"/>
        <w:adjustRightInd w:val="0"/>
        <w:ind w:left="11057"/>
        <w:jc w:val="both"/>
        <w:outlineLvl w:val="2"/>
        <w:rPr>
          <w:color w:val="FF0000"/>
          <w:sz w:val="28"/>
          <w:szCs w:val="28"/>
          <w:highlight w:val="lightGray"/>
        </w:rPr>
      </w:pPr>
    </w:p>
    <w:p w14:paraId="64E4C428" w14:textId="77777777" w:rsidR="0004295B" w:rsidRPr="000E441A" w:rsidRDefault="0004295B" w:rsidP="0004295B">
      <w:pPr>
        <w:autoSpaceDE w:val="0"/>
        <w:autoSpaceDN w:val="0"/>
        <w:adjustRightInd w:val="0"/>
        <w:ind w:left="11057"/>
        <w:jc w:val="both"/>
        <w:outlineLvl w:val="2"/>
        <w:rPr>
          <w:color w:val="FF0000"/>
          <w:sz w:val="28"/>
          <w:szCs w:val="28"/>
          <w:highlight w:val="lightGray"/>
        </w:rPr>
      </w:pPr>
    </w:p>
    <w:p w14:paraId="17C80DFE" w14:textId="77777777" w:rsidR="0004295B" w:rsidRPr="000E441A" w:rsidRDefault="0004295B" w:rsidP="0004295B">
      <w:pPr>
        <w:autoSpaceDE w:val="0"/>
        <w:autoSpaceDN w:val="0"/>
        <w:adjustRightInd w:val="0"/>
        <w:ind w:left="11057"/>
        <w:jc w:val="both"/>
        <w:outlineLvl w:val="2"/>
        <w:rPr>
          <w:color w:val="FF0000"/>
          <w:sz w:val="28"/>
          <w:szCs w:val="28"/>
          <w:highlight w:val="lightGray"/>
        </w:rPr>
      </w:pPr>
    </w:p>
    <w:p w14:paraId="197EFDA9" w14:textId="77777777" w:rsidR="0004295B" w:rsidRDefault="0004295B" w:rsidP="0004295B">
      <w:pPr>
        <w:autoSpaceDE w:val="0"/>
        <w:autoSpaceDN w:val="0"/>
        <w:adjustRightInd w:val="0"/>
        <w:ind w:left="11057"/>
        <w:jc w:val="both"/>
        <w:outlineLvl w:val="2"/>
        <w:rPr>
          <w:color w:val="FF0000"/>
          <w:sz w:val="28"/>
          <w:szCs w:val="28"/>
          <w:highlight w:val="lightGray"/>
        </w:rPr>
      </w:pPr>
    </w:p>
    <w:p w14:paraId="68610EBF" w14:textId="77777777" w:rsidR="009F17BB" w:rsidRDefault="009F17BB" w:rsidP="0004295B">
      <w:pPr>
        <w:autoSpaceDE w:val="0"/>
        <w:autoSpaceDN w:val="0"/>
        <w:adjustRightInd w:val="0"/>
        <w:ind w:left="11057"/>
        <w:jc w:val="both"/>
        <w:outlineLvl w:val="2"/>
        <w:rPr>
          <w:color w:val="FF0000"/>
          <w:sz w:val="28"/>
          <w:szCs w:val="28"/>
          <w:highlight w:val="lightGray"/>
        </w:rPr>
      </w:pPr>
    </w:p>
    <w:p w14:paraId="6E7FA21B" w14:textId="77777777" w:rsidR="009F17BB" w:rsidRDefault="009F17BB" w:rsidP="0004295B">
      <w:pPr>
        <w:autoSpaceDE w:val="0"/>
        <w:autoSpaceDN w:val="0"/>
        <w:adjustRightInd w:val="0"/>
        <w:ind w:left="11057"/>
        <w:jc w:val="both"/>
        <w:outlineLvl w:val="2"/>
        <w:rPr>
          <w:color w:val="FF0000"/>
          <w:sz w:val="28"/>
          <w:szCs w:val="28"/>
          <w:highlight w:val="lightGray"/>
        </w:rPr>
      </w:pPr>
    </w:p>
    <w:p w14:paraId="317AE09E" w14:textId="77777777" w:rsidR="009F17BB" w:rsidRPr="000E441A" w:rsidRDefault="009F17BB" w:rsidP="0004295B">
      <w:pPr>
        <w:autoSpaceDE w:val="0"/>
        <w:autoSpaceDN w:val="0"/>
        <w:adjustRightInd w:val="0"/>
        <w:ind w:left="11057"/>
        <w:jc w:val="both"/>
        <w:outlineLvl w:val="2"/>
        <w:rPr>
          <w:color w:val="FF0000"/>
          <w:sz w:val="28"/>
          <w:szCs w:val="28"/>
          <w:highlight w:val="lightGray"/>
        </w:rPr>
      </w:pPr>
    </w:p>
    <w:p w14:paraId="036FA25D" w14:textId="77777777" w:rsidR="0004295B" w:rsidRDefault="0004295B" w:rsidP="00CB6E51">
      <w:pPr>
        <w:autoSpaceDE w:val="0"/>
        <w:autoSpaceDN w:val="0"/>
        <w:adjustRightInd w:val="0"/>
        <w:jc w:val="both"/>
        <w:outlineLvl w:val="2"/>
        <w:rPr>
          <w:color w:val="FF0000"/>
          <w:sz w:val="28"/>
          <w:szCs w:val="28"/>
          <w:highlight w:val="lightGray"/>
        </w:rPr>
      </w:pPr>
    </w:p>
    <w:p w14:paraId="43158E2A" w14:textId="77777777" w:rsidR="001C0C18" w:rsidRDefault="001C0C18" w:rsidP="00CB6E51">
      <w:pPr>
        <w:autoSpaceDE w:val="0"/>
        <w:autoSpaceDN w:val="0"/>
        <w:adjustRightInd w:val="0"/>
        <w:jc w:val="both"/>
        <w:outlineLvl w:val="2"/>
        <w:rPr>
          <w:color w:val="FF0000"/>
          <w:sz w:val="28"/>
          <w:szCs w:val="28"/>
          <w:highlight w:val="lightGray"/>
        </w:rPr>
      </w:pPr>
    </w:p>
    <w:p w14:paraId="30C08715" w14:textId="77777777" w:rsidR="001C0C18" w:rsidRDefault="001C0C18" w:rsidP="00CB6E51">
      <w:pPr>
        <w:autoSpaceDE w:val="0"/>
        <w:autoSpaceDN w:val="0"/>
        <w:adjustRightInd w:val="0"/>
        <w:jc w:val="both"/>
        <w:outlineLvl w:val="2"/>
        <w:rPr>
          <w:color w:val="FF0000"/>
          <w:sz w:val="28"/>
          <w:szCs w:val="28"/>
          <w:highlight w:val="lightGray"/>
        </w:rPr>
      </w:pPr>
    </w:p>
    <w:p w14:paraId="27599338" w14:textId="7517C791" w:rsidR="007C76C4" w:rsidRDefault="007C76C4" w:rsidP="00CB6E51">
      <w:pPr>
        <w:autoSpaceDE w:val="0"/>
        <w:autoSpaceDN w:val="0"/>
        <w:adjustRightInd w:val="0"/>
        <w:ind w:left="10490"/>
        <w:jc w:val="both"/>
        <w:outlineLvl w:val="2"/>
        <w:rPr>
          <w:color w:val="000000" w:themeColor="text1"/>
          <w:sz w:val="26"/>
          <w:szCs w:val="26"/>
        </w:rPr>
      </w:pPr>
    </w:p>
    <w:p w14:paraId="2C4FFC10" w14:textId="77777777" w:rsidR="007F450D" w:rsidRDefault="007F450D" w:rsidP="00CB6E51">
      <w:pPr>
        <w:autoSpaceDE w:val="0"/>
        <w:autoSpaceDN w:val="0"/>
        <w:adjustRightInd w:val="0"/>
        <w:ind w:left="10490"/>
        <w:jc w:val="both"/>
        <w:outlineLvl w:val="2"/>
        <w:rPr>
          <w:color w:val="000000" w:themeColor="text1"/>
          <w:sz w:val="26"/>
          <w:szCs w:val="26"/>
        </w:rPr>
      </w:pPr>
    </w:p>
    <w:p w14:paraId="1DEDC28D" w14:textId="62B726D5" w:rsidR="00045AE5" w:rsidRPr="00204592" w:rsidRDefault="00680A0E" w:rsidP="00CB6E51">
      <w:pPr>
        <w:autoSpaceDE w:val="0"/>
        <w:autoSpaceDN w:val="0"/>
        <w:adjustRightInd w:val="0"/>
        <w:ind w:left="10490"/>
        <w:jc w:val="both"/>
        <w:outlineLvl w:val="2"/>
        <w:rPr>
          <w:color w:val="000000" w:themeColor="text1"/>
          <w:sz w:val="26"/>
          <w:szCs w:val="26"/>
        </w:rPr>
      </w:pPr>
      <w:r w:rsidRPr="00204592">
        <w:rPr>
          <w:color w:val="000000" w:themeColor="text1"/>
          <w:sz w:val="26"/>
          <w:szCs w:val="26"/>
        </w:rPr>
        <w:lastRenderedPageBreak/>
        <w:t>П</w:t>
      </w:r>
      <w:r w:rsidR="00045AE5" w:rsidRPr="00204592">
        <w:rPr>
          <w:color w:val="000000" w:themeColor="text1"/>
          <w:sz w:val="26"/>
          <w:szCs w:val="26"/>
        </w:rPr>
        <w:t xml:space="preserve">риложение № </w:t>
      </w:r>
      <w:r w:rsidR="00F668C4" w:rsidRPr="00204592">
        <w:rPr>
          <w:color w:val="000000" w:themeColor="text1"/>
          <w:sz w:val="26"/>
          <w:szCs w:val="26"/>
        </w:rPr>
        <w:t>4</w:t>
      </w:r>
    </w:p>
    <w:p w14:paraId="454D5657" w14:textId="77777777" w:rsidR="00045AE5" w:rsidRPr="00204592" w:rsidRDefault="00045AE5" w:rsidP="00CB6E51">
      <w:pPr>
        <w:autoSpaceDE w:val="0"/>
        <w:autoSpaceDN w:val="0"/>
        <w:adjustRightInd w:val="0"/>
        <w:ind w:left="10490"/>
        <w:jc w:val="both"/>
        <w:outlineLvl w:val="2"/>
        <w:rPr>
          <w:color w:val="000000" w:themeColor="text1"/>
          <w:sz w:val="26"/>
          <w:szCs w:val="26"/>
        </w:rPr>
      </w:pPr>
      <w:r w:rsidRPr="00204592">
        <w:rPr>
          <w:color w:val="000000" w:themeColor="text1"/>
          <w:sz w:val="26"/>
          <w:szCs w:val="26"/>
        </w:rPr>
        <w:t>к постановлению Администрации</w:t>
      </w:r>
    </w:p>
    <w:p w14:paraId="42F62D82" w14:textId="31731599" w:rsidR="00EC0979" w:rsidRPr="00204592" w:rsidRDefault="00045AE5" w:rsidP="00CB6E51">
      <w:pPr>
        <w:autoSpaceDE w:val="0"/>
        <w:autoSpaceDN w:val="0"/>
        <w:adjustRightInd w:val="0"/>
        <w:ind w:left="10490"/>
        <w:jc w:val="both"/>
        <w:outlineLvl w:val="2"/>
        <w:rPr>
          <w:color w:val="000000" w:themeColor="text1"/>
          <w:sz w:val="26"/>
          <w:szCs w:val="26"/>
        </w:rPr>
      </w:pPr>
      <w:r w:rsidRPr="00204592">
        <w:rPr>
          <w:color w:val="000000" w:themeColor="text1"/>
          <w:sz w:val="26"/>
          <w:szCs w:val="26"/>
        </w:rPr>
        <w:t>ЗАТО г. Зеленогорск</w:t>
      </w:r>
    </w:p>
    <w:p w14:paraId="1D617E38" w14:textId="2CED90DD" w:rsidR="001A476F" w:rsidRPr="00204592" w:rsidRDefault="00B060EA" w:rsidP="00CB6E51">
      <w:pPr>
        <w:tabs>
          <w:tab w:val="left" w:pos="6237"/>
        </w:tabs>
        <w:ind w:left="10490" w:right="-173"/>
        <w:rPr>
          <w:color w:val="000000" w:themeColor="text1"/>
          <w:sz w:val="26"/>
          <w:szCs w:val="26"/>
          <w:u w:val="single"/>
        </w:rPr>
      </w:pPr>
      <w:r w:rsidRPr="00204592">
        <w:rPr>
          <w:color w:val="000000" w:themeColor="text1"/>
          <w:sz w:val="26"/>
          <w:szCs w:val="26"/>
        </w:rPr>
        <w:t xml:space="preserve">от </w:t>
      </w:r>
      <w:r w:rsidR="00C75914" w:rsidRPr="00C75914">
        <w:rPr>
          <w:color w:val="000000" w:themeColor="text1"/>
          <w:sz w:val="26"/>
          <w:szCs w:val="26"/>
          <w:u w:val="single"/>
        </w:rPr>
        <w:t>13.03.2025</w:t>
      </w:r>
      <w:r w:rsidRPr="006461CB">
        <w:rPr>
          <w:color w:val="000000" w:themeColor="text1"/>
          <w:sz w:val="26"/>
          <w:szCs w:val="26"/>
        </w:rPr>
        <w:t xml:space="preserve"> № </w:t>
      </w:r>
      <w:r w:rsidR="00C75914" w:rsidRPr="00C75914">
        <w:rPr>
          <w:color w:val="000000" w:themeColor="text1"/>
          <w:sz w:val="26"/>
          <w:szCs w:val="26"/>
          <w:u w:val="single"/>
        </w:rPr>
        <w:t>56-п</w:t>
      </w:r>
    </w:p>
    <w:p w14:paraId="0D60F300" w14:textId="77777777" w:rsidR="00B060EA" w:rsidRPr="00204592" w:rsidRDefault="00B060EA" w:rsidP="00CB6E51">
      <w:pPr>
        <w:tabs>
          <w:tab w:val="left" w:pos="6237"/>
        </w:tabs>
        <w:ind w:left="11057" w:right="-173" w:hanging="567"/>
        <w:rPr>
          <w:color w:val="FF0000"/>
          <w:sz w:val="26"/>
          <w:szCs w:val="26"/>
          <w:u w:val="single"/>
        </w:rPr>
      </w:pPr>
    </w:p>
    <w:p w14:paraId="3D71EE01" w14:textId="77777777" w:rsidR="00680A0E" w:rsidRPr="00204592" w:rsidRDefault="00680A0E" w:rsidP="00CB6E51">
      <w:pPr>
        <w:tabs>
          <w:tab w:val="left" w:pos="6237"/>
        </w:tabs>
        <w:ind w:left="10490" w:right="-173"/>
        <w:rPr>
          <w:bCs/>
          <w:color w:val="000000" w:themeColor="text1"/>
          <w:sz w:val="26"/>
          <w:szCs w:val="26"/>
        </w:rPr>
      </w:pPr>
      <w:r w:rsidRPr="00204592">
        <w:rPr>
          <w:bCs/>
          <w:color w:val="000000" w:themeColor="text1"/>
          <w:sz w:val="26"/>
          <w:szCs w:val="26"/>
        </w:rPr>
        <w:t>Приложение № 4</w:t>
      </w:r>
    </w:p>
    <w:p w14:paraId="56C47AB2" w14:textId="77777777" w:rsidR="00680A0E" w:rsidRPr="00204592" w:rsidRDefault="00680A0E" w:rsidP="00CB6E51">
      <w:pPr>
        <w:tabs>
          <w:tab w:val="left" w:pos="6237"/>
        </w:tabs>
        <w:ind w:left="11057" w:right="-173" w:hanging="567"/>
        <w:rPr>
          <w:bCs/>
          <w:color w:val="000000" w:themeColor="text1"/>
          <w:sz w:val="26"/>
          <w:szCs w:val="26"/>
        </w:rPr>
      </w:pPr>
      <w:r w:rsidRPr="00204592">
        <w:rPr>
          <w:bCs/>
          <w:color w:val="000000" w:themeColor="text1"/>
          <w:sz w:val="26"/>
          <w:szCs w:val="26"/>
        </w:rPr>
        <w:t xml:space="preserve">к муниципальной программе </w:t>
      </w:r>
    </w:p>
    <w:p w14:paraId="4AA3F2CD" w14:textId="52A45FA3" w:rsidR="00680A0E" w:rsidRPr="00204592" w:rsidRDefault="00743C30" w:rsidP="00CB6E51">
      <w:pPr>
        <w:tabs>
          <w:tab w:val="left" w:pos="6237"/>
        </w:tabs>
        <w:ind w:left="10490" w:right="-173"/>
        <w:rPr>
          <w:color w:val="000000" w:themeColor="text1"/>
          <w:sz w:val="26"/>
          <w:szCs w:val="26"/>
        </w:rPr>
      </w:pPr>
      <w:r w:rsidRPr="00204592">
        <w:rPr>
          <w:bCs/>
          <w:color w:val="000000" w:themeColor="text1"/>
          <w:sz w:val="26"/>
          <w:szCs w:val="26"/>
        </w:rPr>
        <w:t>«</w:t>
      </w:r>
      <w:r w:rsidR="00680A0E" w:rsidRPr="00204592">
        <w:rPr>
          <w:color w:val="000000" w:themeColor="text1"/>
          <w:sz w:val="26"/>
          <w:szCs w:val="26"/>
        </w:rPr>
        <w:t>Капитальное строительство и капитальный ремонт в городе Зеленогорске</w:t>
      </w:r>
      <w:r w:rsidRPr="00204592">
        <w:rPr>
          <w:color w:val="000000" w:themeColor="text1"/>
          <w:sz w:val="26"/>
          <w:szCs w:val="26"/>
        </w:rPr>
        <w:t>»</w:t>
      </w:r>
    </w:p>
    <w:p w14:paraId="0EA69125" w14:textId="77777777" w:rsidR="00680A0E" w:rsidRPr="00204592" w:rsidRDefault="00680A0E" w:rsidP="00680A0E">
      <w:pPr>
        <w:pStyle w:val="ab"/>
        <w:ind w:left="0"/>
        <w:jc w:val="center"/>
        <w:rPr>
          <w:color w:val="FF0000"/>
          <w:sz w:val="26"/>
          <w:szCs w:val="26"/>
          <w:highlight w:val="lightGray"/>
        </w:rPr>
      </w:pPr>
    </w:p>
    <w:p w14:paraId="271AF6C9" w14:textId="77777777" w:rsidR="00680A0E" w:rsidRPr="00204592" w:rsidRDefault="00680A0E" w:rsidP="00680A0E">
      <w:pPr>
        <w:pStyle w:val="ab"/>
        <w:ind w:left="0"/>
        <w:jc w:val="center"/>
        <w:rPr>
          <w:color w:val="000000" w:themeColor="text1"/>
          <w:sz w:val="26"/>
          <w:szCs w:val="26"/>
        </w:rPr>
      </w:pPr>
      <w:r w:rsidRPr="00204592">
        <w:rPr>
          <w:color w:val="000000" w:themeColor="text1"/>
          <w:sz w:val="26"/>
          <w:szCs w:val="26"/>
        </w:rPr>
        <w:t>Перечень объектов недвижимого имущества, подлежащих строительству,</w:t>
      </w:r>
    </w:p>
    <w:p w14:paraId="507A354A" w14:textId="77777777" w:rsidR="00680A0E" w:rsidRPr="00204592" w:rsidRDefault="00680A0E" w:rsidP="00680A0E">
      <w:pPr>
        <w:pStyle w:val="ab"/>
        <w:ind w:left="0"/>
        <w:jc w:val="center"/>
        <w:rPr>
          <w:color w:val="000000" w:themeColor="text1"/>
          <w:sz w:val="26"/>
          <w:szCs w:val="26"/>
        </w:rPr>
      </w:pPr>
      <w:r w:rsidRPr="00204592">
        <w:rPr>
          <w:color w:val="000000" w:themeColor="text1"/>
          <w:sz w:val="26"/>
          <w:szCs w:val="26"/>
        </w:rPr>
        <w:t>реконструкции, техническому перевооружению или приобретению, включенных в муниципальную программу</w:t>
      </w:r>
    </w:p>
    <w:p w14:paraId="7B5B4187" w14:textId="3D905EAF" w:rsidR="00680A0E" w:rsidRPr="00204592" w:rsidRDefault="00743C30" w:rsidP="00680A0E">
      <w:pPr>
        <w:pStyle w:val="ab"/>
        <w:ind w:left="0"/>
        <w:jc w:val="center"/>
        <w:rPr>
          <w:color w:val="000000" w:themeColor="text1"/>
          <w:sz w:val="26"/>
          <w:szCs w:val="26"/>
        </w:rPr>
      </w:pPr>
      <w:r w:rsidRPr="00204592">
        <w:rPr>
          <w:color w:val="000000" w:themeColor="text1"/>
          <w:sz w:val="26"/>
          <w:szCs w:val="26"/>
        </w:rPr>
        <w:t>«</w:t>
      </w:r>
      <w:r w:rsidR="00680A0E" w:rsidRPr="00204592">
        <w:rPr>
          <w:color w:val="000000" w:themeColor="text1"/>
          <w:sz w:val="26"/>
          <w:szCs w:val="26"/>
        </w:rPr>
        <w:t>Капитальное строительство и капитальный ремонт в городе Зеленогорске</w:t>
      </w:r>
      <w:r w:rsidRPr="00204592">
        <w:rPr>
          <w:color w:val="000000" w:themeColor="text1"/>
          <w:sz w:val="26"/>
          <w:szCs w:val="26"/>
        </w:rPr>
        <w:t>»</w:t>
      </w:r>
    </w:p>
    <w:p w14:paraId="76EDDC97" w14:textId="77777777" w:rsidR="00680A0E" w:rsidRPr="00204592" w:rsidRDefault="00680A0E" w:rsidP="00680A0E">
      <w:pPr>
        <w:pStyle w:val="ab"/>
        <w:ind w:left="0"/>
        <w:jc w:val="center"/>
        <w:rPr>
          <w:color w:val="000000" w:themeColor="text1"/>
          <w:sz w:val="26"/>
          <w:szCs w:val="26"/>
        </w:rPr>
      </w:pPr>
    </w:p>
    <w:tbl>
      <w:tblPr>
        <w:tblStyle w:val="11"/>
        <w:tblW w:w="1491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75"/>
        <w:gridCol w:w="3252"/>
        <w:gridCol w:w="1420"/>
        <w:gridCol w:w="1586"/>
        <w:gridCol w:w="1417"/>
        <w:gridCol w:w="1419"/>
        <w:gridCol w:w="1416"/>
        <w:gridCol w:w="1560"/>
        <w:gridCol w:w="1133"/>
        <w:gridCol w:w="1139"/>
      </w:tblGrid>
      <w:tr w:rsidR="000E441A" w:rsidRPr="00A218A5" w14:paraId="63A81E24" w14:textId="77777777" w:rsidTr="007C76C4">
        <w:trPr>
          <w:trHeight w:val="648"/>
        </w:trPr>
        <w:tc>
          <w:tcPr>
            <w:tcW w:w="575" w:type="dxa"/>
            <w:vMerge w:val="restart"/>
            <w:vAlign w:val="center"/>
            <w:hideMark/>
          </w:tcPr>
          <w:p w14:paraId="5502A579" w14:textId="77777777" w:rsidR="00974A98" w:rsidRPr="00A218A5" w:rsidRDefault="00974A98" w:rsidP="00294921">
            <w:pPr>
              <w:ind w:left="-93" w:right="-109"/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A218A5">
              <w:rPr>
                <w:rFonts w:eastAsia="Times New Roman"/>
                <w:color w:val="000000" w:themeColor="text1"/>
                <w:sz w:val="21"/>
                <w:szCs w:val="21"/>
              </w:rPr>
              <w:t>№</w:t>
            </w:r>
          </w:p>
          <w:p w14:paraId="6192EEBE" w14:textId="77777777" w:rsidR="00974A98" w:rsidRPr="00A218A5" w:rsidRDefault="00974A98" w:rsidP="00294921">
            <w:pPr>
              <w:ind w:left="-93" w:right="-109"/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A218A5">
              <w:rPr>
                <w:rFonts w:eastAsia="Times New Roman"/>
                <w:color w:val="000000" w:themeColor="text1"/>
                <w:sz w:val="21"/>
                <w:szCs w:val="21"/>
              </w:rPr>
              <w:t>п/п</w:t>
            </w:r>
          </w:p>
          <w:p w14:paraId="5CDDDC6B" w14:textId="77777777" w:rsidR="00974A98" w:rsidRPr="00A218A5" w:rsidRDefault="00974A98" w:rsidP="00032CB6">
            <w:pPr>
              <w:ind w:left="-93" w:right="-109"/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3252" w:type="dxa"/>
            <w:vMerge w:val="restart"/>
            <w:hideMark/>
          </w:tcPr>
          <w:p w14:paraId="465DD634" w14:textId="77777777" w:rsidR="00974A98" w:rsidRPr="00A218A5" w:rsidRDefault="00974A98" w:rsidP="00032CB6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A218A5">
              <w:rPr>
                <w:rFonts w:eastAsia="Times New Roman"/>
                <w:color w:val="000000" w:themeColor="text1"/>
                <w:sz w:val="21"/>
                <w:szCs w:val="21"/>
              </w:rPr>
              <w:t>Наименование объекта, территория строительства (приобретения), мощность и единицы измерения мощности объекта</w:t>
            </w:r>
          </w:p>
        </w:tc>
        <w:tc>
          <w:tcPr>
            <w:tcW w:w="1420" w:type="dxa"/>
            <w:vMerge w:val="restart"/>
            <w:hideMark/>
          </w:tcPr>
          <w:p w14:paraId="18EF60DC" w14:textId="77777777" w:rsidR="00974A98" w:rsidRPr="00A218A5" w:rsidRDefault="00974A98" w:rsidP="00032CB6">
            <w:pPr>
              <w:ind w:left="-106" w:right="-108"/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A218A5">
              <w:rPr>
                <w:rFonts w:eastAsia="Times New Roman"/>
                <w:color w:val="000000" w:themeColor="text1"/>
                <w:sz w:val="21"/>
                <w:szCs w:val="21"/>
              </w:rPr>
              <w:t>Вид ассигнований (инвестиции, субсидии)</w:t>
            </w:r>
          </w:p>
        </w:tc>
        <w:tc>
          <w:tcPr>
            <w:tcW w:w="1586" w:type="dxa"/>
            <w:vMerge w:val="restart"/>
            <w:hideMark/>
          </w:tcPr>
          <w:p w14:paraId="326394D7" w14:textId="77777777" w:rsidR="00974A98" w:rsidRPr="00A218A5" w:rsidRDefault="00974A98" w:rsidP="00032CB6">
            <w:pPr>
              <w:ind w:left="-108" w:right="-108"/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A218A5">
              <w:rPr>
                <w:rFonts w:eastAsia="Times New Roman"/>
                <w:color w:val="000000" w:themeColor="text1"/>
                <w:sz w:val="21"/>
                <w:szCs w:val="21"/>
              </w:rPr>
              <w:t>Годы строительства (приобретения)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14:paraId="3151C96F" w14:textId="77777777" w:rsidR="00974A98" w:rsidRPr="00A218A5" w:rsidRDefault="00974A98" w:rsidP="00032CB6">
            <w:pPr>
              <w:ind w:left="-108" w:right="-108"/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A218A5">
              <w:rPr>
                <w:rFonts w:eastAsia="Times New Roman"/>
                <w:color w:val="000000" w:themeColor="text1"/>
                <w:sz w:val="21"/>
                <w:szCs w:val="21"/>
              </w:rPr>
              <w:t>Остаток стоимости объекта в ценах контракта</w:t>
            </w:r>
          </w:p>
        </w:tc>
        <w:tc>
          <w:tcPr>
            <w:tcW w:w="6667" w:type="dxa"/>
            <w:gridSpan w:val="5"/>
            <w:hideMark/>
          </w:tcPr>
          <w:p w14:paraId="29A96C2F" w14:textId="77777777" w:rsidR="00974A98" w:rsidRPr="00A218A5" w:rsidRDefault="00974A98" w:rsidP="00032CB6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A218A5">
              <w:rPr>
                <w:rFonts w:eastAsia="Times New Roman"/>
                <w:color w:val="000000" w:themeColor="text1"/>
                <w:sz w:val="21"/>
                <w:szCs w:val="21"/>
              </w:rPr>
              <w:t>Объем бюджетных ассигнований в объекты недвижимого имущества, находящегося в муниципальной собственности, подлежащие строительству, реконструкции, техническому перевооружению или приобретению, тыс. рублей</w:t>
            </w:r>
          </w:p>
        </w:tc>
      </w:tr>
      <w:tr w:rsidR="000E441A" w:rsidRPr="00A218A5" w14:paraId="6E652636" w14:textId="77777777" w:rsidTr="007C76C4">
        <w:trPr>
          <w:trHeight w:val="286"/>
        </w:trPr>
        <w:tc>
          <w:tcPr>
            <w:tcW w:w="575" w:type="dxa"/>
            <w:vMerge/>
            <w:hideMark/>
          </w:tcPr>
          <w:p w14:paraId="43992777" w14:textId="77777777" w:rsidR="00974A98" w:rsidRPr="00A218A5" w:rsidRDefault="00974A98" w:rsidP="00032CB6">
            <w:pPr>
              <w:rPr>
                <w:rFonts w:eastAsia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3252" w:type="dxa"/>
            <w:vMerge/>
            <w:hideMark/>
          </w:tcPr>
          <w:p w14:paraId="658BD8A5" w14:textId="77777777" w:rsidR="00974A98" w:rsidRPr="00A218A5" w:rsidRDefault="00974A98" w:rsidP="00032CB6">
            <w:pPr>
              <w:rPr>
                <w:rFonts w:eastAsia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420" w:type="dxa"/>
            <w:vMerge/>
            <w:hideMark/>
          </w:tcPr>
          <w:p w14:paraId="410318AB" w14:textId="77777777" w:rsidR="00974A98" w:rsidRPr="00A218A5" w:rsidRDefault="00974A98" w:rsidP="00032CB6">
            <w:pPr>
              <w:rPr>
                <w:rFonts w:eastAsia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86" w:type="dxa"/>
            <w:vMerge/>
            <w:hideMark/>
          </w:tcPr>
          <w:p w14:paraId="2ED63316" w14:textId="77777777" w:rsidR="00974A98" w:rsidRPr="00A218A5" w:rsidRDefault="00974A98" w:rsidP="00032CB6">
            <w:pPr>
              <w:rPr>
                <w:rFonts w:eastAsia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14:paraId="6A729A19" w14:textId="77777777" w:rsidR="00974A98" w:rsidRPr="00A218A5" w:rsidRDefault="00974A98" w:rsidP="00032CB6">
            <w:pPr>
              <w:rPr>
                <w:rFonts w:eastAsia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419" w:type="dxa"/>
            <w:shd w:val="clear" w:color="auto" w:fill="auto"/>
            <w:hideMark/>
          </w:tcPr>
          <w:p w14:paraId="498E9962" w14:textId="09D86C2E" w:rsidR="00974A98" w:rsidRPr="00A218A5" w:rsidRDefault="00974A98" w:rsidP="00032CB6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A218A5">
              <w:rPr>
                <w:rFonts w:eastAsia="Times New Roman"/>
                <w:sz w:val="21"/>
                <w:szCs w:val="21"/>
              </w:rPr>
              <w:t>20</w:t>
            </w:r>
            <w:r w:rsidR="00A239EA" w:rsidRPr="00A218A5">
              <w:rPr>
                <w:rFonts w:eastAsia="Times New Roman"/>
                <w:sz w:val="21"/>
                <w:szCs w:val="21"/>
              </w:rPr>
              <w:t>2</w:t>
            </w:r>
            <w:r w:rsidR="001C5A68" w:rsidRPr="00A218A5">
              <w:rPr>
                <w:rFonts w:eastAsia="Times New Roman"/>
                <w:sz w:val="21"/>
                <w:szCs w:val="21"/>
              </w:rPr>
              <w:t>2</w:t>
            </w:r>
            <w:r w:rsidRPr="00A218A5">
              <w:rPr>
                <w:rFonts w:eastAsia="Times New Roman"/>
                <w:sz w:val="21"/>
                <w:szCs w:val="21"/>
              </w:rPr>
              <w:t xml:space="preserve"> год</w:t>
            </w:r>
          </w:p>
        </w:tc>
        <w:tc>
          <w:tcPr>
            <w:tcW w:w="1416" w:type="dxa"/>
            <w:shd w:val="clear" w:color="auto" w:fill="auto"/>
          </w:tcPr>
          <w:p w14:paraId="7E9F1871" w14:textId="6F851174" w:rsidR="00974A98" w:rsidRPr="00A218A5" w:rsidRDefault="00974A98" w:rsidP="00032CB6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A218A5">
              <w:rPr>
                <w:rFonts w:eastAsia="Times New Roman"/>
                <w:color w:val="000000" w:themeColor="text1"/>
                <w:sz w:val="21"/>
                <w:szCs w:val="21"/>
              </w:rPr>
              <w:t>202</w:t>
            </w:r>
            <w:r w:rsidR="001C5A68" w:rsidRPr="00A218A5">
              <w:rPr>
                <w:rFonts w:eastAsia="Times New Roman"/>
                <w:color w:val="000000" w:themeColor="text1"/>
                <w:sz w:val="21"/>
                <w:szCs w:val="21"/>
              </w:rPr>
              <w:t>3</w:t>
            </w:r>
            <w:r w:rsidRPr="00A218A5">
              <w:rPr>
                <w:rFonts w:eastAsia="Times New Roman"/>
                <w:color w:val="000000" w:themeColor="text1"/>
                <w:sz w:val="21"/>
                <w:szCs w:val="21"/>
              </w:rPr>
              <w:t xml:space="preserve"> год</w:t>
            </w:r>
          </w:p>
        </w:tc>
        <w:tc>
          <w:tcPr>
            <w:tcW w:w="1560" w:type="dxa"/>
            <w:shd w:val="clear" w:color="auto" w:fill="auto"/>
          </w:tcPr>
          <w:p w14:paraId="3879B112" w14:textId="32B26114" w:rsidR="00974A98" w:rsidRPr="00A218A5" w:rsidRDefault="00974A98" w:rsidP="00032CB6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A218A5">
              <w:rPr>
                <w:rFonts w:eastAsia="Times New Roman"/>
                <w:color w:val="000000" w:themeColor="text1"/>
                <w:sz w:val="21"/>
                <w:szCs w:val="21"/>
              </w:rPr>
              <w:t>202</w:t>
            </w:r>
            <w:r w:rsidR="001C5A68" w:rsidRPr="00A218A5">
              <w:rPr>
                <w:rFonts w:eastAsia="Times New Roman"/>
                <w:color w:val="000000" w:themeColor="text1"/>
                <w:sz w:val="21"/>
                <w:szCs w:val="21"/>
              </w:rPr>
              <w:t>4</w:t>
            </w:r>
            <w:r w:rsidR="005354F4">
              <w:rPr>
                <w:rFonts w:eastAsia="Times New Roman"/>
                <w:color w:val="000000" w:themeColor="text1"/>
                <w:sz w:val="21"/>
                <w:szCs w:val="21"/>
              </w:rPr>
              <w:t xml:space="preserve"> </w:t>
            </w:r>
            <w:r w:rsidRPr="00A218A5">
              <w:rPr>
                <w:rFonts w:eastAsia="Times New Roman"/>
                <w:color w:val="000000" w:themeColor="text1"/>
                <w:sz w:val="21"/>
                <w:szCs w:val="21"/>
              </w:rPr>
              <w:t>год</w:t>
            </w:r>
          </w:p>
        </w:tc>
        <w:tc>
          <w:tcPr>
            <w:tcW w:w="1133" w:type="dxa"/>
            <w:shd w:val="clear" w:color="auto" w:fill="auto"/>
          </w:tcPr>
          <w:p w14:paraId="2F8AC97F" w14:textId="768EEF44" w:rsidR="00974A98" w:rsidRPr="00A218A5" w:rsidRDefault="00974A98" w:rsidP="00032CB6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A218A5">
              <w:rPr>
                <w:rFonts w:eastAsia="Times New Roman"/>
                <w:color w:val="000000" w:themeColor="text1"/>
                <w:sz w:val="21"/>
                <w:szCs w:val="21"/>
              </w:rPr>
              <w:t>202</w:t>
            </w:r>
            <w:r w:rsidR="001C5A68" w:rsidRPr="00A218A5">
              <w:rPr>
                <w:rFonts w:eastAsia="Times New Roman"/>
                <w:color w:val="000000" w:themeColor="text1"/>
                <w:sz w:val="21"/>
                <w:szCs w:val="21"/>
              </w:rPr>
              <w:t>5</w:t>
            </w:r>
            <w:r w:rsidRPr="00A218A5">
              <w:rPr>
                <w:rFonts w:eastAsia="Times New Roman"/>
                <w:color w:val="000000" w:themeColor="text1"/>
                <w:sz w:val="21"/>
                <w:szCs w:val="21"/>
              </w:rPr>
              <w:t xml:space="preserve"> год</w:t>
            </w:r>
          </w:p>
        </w:tc>
        <w:tc>
          <w:tcPr>
            <w:tcW w:w="1139" w:type="dxa"/>
            <w:shd w:val="clear" w:color="auto" w:fill="auto"/>
          </w:tcPr>
          <w:p w14:paraId="7A60CB53" w14:textId="4E7D4EA7" w:rsidR="00974A98" w:rsidRPr="00A218A5" w:rsidRDefault="00974A98" w:rsidP="00032CB6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A218A5">
              <w:rPr>
                <w:rFonts w:eastAsia="Times New Roman"/>
                <w:color w:val="000000" w:themeColor="text1"/>
                <w:sz w:val="21"/>
                <w:szCs w:val="21"/>
              </w:rPr>
              <w:t>202</w:t>
            </w:r>
            <w:r w:rsidR="001C5A68" w:rsidRPr="00A218A5">
              <w:rPr>
                <w:rFonts w:eastAsia="Times New Roman"/>
                <w:color w:val="000000" w:themeColor="text1"/>
                <w:sz w:val="21"/>
                <w:szCs w:val="21"/>
              </w:rPr>
              <w:t>6</w:t>
            </w:r>
            <w:r w:rsidRPr="00A218A5">
              <w:rPr>
                <w:rFonts w:eastAsia="Times New Roman"/>
                <w:color w:val="000000" w:themeColor="text1"/>
                <w:sz w:val="21"/>
                <w:szCs w:val="21"/>
              </w:rPr>
              <w:t xml:space="preserve"> год</w:t>
            </w:r>
          </w:p>
        </w:tc>
      </w:tr>
      <w:tr w:rsidR="000E441A" w:rsidRPr="00A218A5" w14:paraId="33125167" w14:textId="77777777" w:rsidTr="007C76C4">
        <w:trPr>
          <w:trHeight w:val="331"/>
        </w:trPr>
        <w:tc>
          <w:tcPr>
            <w:tcW w:w="575" w:type="dxa"/>
            <w:hideMark/>
          </w:tcPr>
          <w:p w14:paraId="3977D795" w14:textId="77777777" w:rsidR="00974A98" w:rsidRPr="00A218A5" w:rsidRDefault="00974A98" w:rsidP="00032CB6">
            <w:pPr>
              <w:ind w:left="-93" w:right="-109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A218A5">
              <w:rPr>
                <w:rFonts w:eastAsia="Times New Roman"/>
                <w:color w:val="000000" w:themeColor="text1"/>
                <w:sz w:val="21"/>
                <w:szCs w:val="21"/>
              </w:rPr>
              <w:t>1.</w:t>
            </w:r>
          </w:p>
        </w:tc>
        <w:tc>
          <w:tcPr>
            <w:tcW w:w="14342" w:type="dxa"/>
            <w:gridSpan w:val="9"/>
            <w:hideMark/>
          </w:tcPr>
          <w:p w14:paraId="4596539C" w14:textId="2AE0D8A0" w:rsidR="00974A98" w:rsidRPr="00A218A5" w:rsidRDefault="00974A98" w:rsidP="00032CB6">
            <w:pPr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A218A5">
              <w:rPr>
                <w:rFonts w:eastAsia="Times New Roman"/>
                <w:color w:val="000000" w:themeColor="text1"/>
                <w:sz w:val="21"/>
                <w:szCs w:val="21"/>
              </w:rPr>
              <w:t>Отдел городского хозяйства Администрации ЗАТО г. Зеленогорск</w:t>
            </w:r>
          </w:p>
        </w:tc>
      </w:tr>
      <w:tr w:rsidR="000E441A" w:rsidRPr="00A218A5" w14:paraId="6F991F90" w14:textId="77777777" w:rsidTr="007C76C4">
        <w:trPr>
          <w:trHeight w:val="295"/>
        </w:trPr>
        <w:tc>
          <w:tcPr>
            <w:tcW w:w="575" w:type="dxa"/>
            <w:hideMark/>
          </w:tcPr>
          <w:p w14:paraId="60C9AC11" w14:textId="77777777" w:rsidR="00974A98" w:rsidRPr="00A218A5" w:rsidRDefault="00974A98" w:rsidP="00032CB6">
            <w:pPr>
              <w:ind w:left="-93" w:right="-109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A218A5">
              <w:rPr>
                <w:rFonts w:eastAsia="Times New Roman"/>
                <w:color w:val="000000" w:themeColor="text1"/>
                <w:sz w:val="21"/>
                <w:szCs w:val="21"/>
              </w:rPr>
              <w:t>1.1.</w:t>
            </w:r>
          </w:p>
        </w:tc>
        <w:tc>
          <w:tcPr>
            <w:tcW w:w="14342" w:type="dxa"/>
            <w:gridSpan w:val="9"/>
            <w:hideMark/>
          </w:tcPr>
          <w:p w14:paraId="33DAE53D" w14:textId="77777777" w:rsidR="00974A98" w:rsidRPr="00A218A5" w:rsidRDefault="00974A98" w:rsidP="00032CB6">
            <w:pPr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A218A5">
              <w:rPr>
                <w:rFonts w:eastAsia="Times New Roman"/>
                <w:color w:val="000000" w:themeColor="text1"/>
                <w:sz w:val="21"/>
                <w:szCs w:val="21"/>
              </w:rPr>
              <w:t>Муниципальное казённое учреждение «Служба единого заказчика-застройщика»</w:t>
            </w:r>
          </w:p>
        </w:tc>
      </w:tr>
      <w:tr w:rsidR="007C76C4" w:rsidRPr="00A218A5" w14:paraId="06F0F5C7" w14:textId="77777777" w:rsidTr="007C76C4">
        <w:trPr>
          <w:trHeight w:val="710"/>
        </w:trPr>
        <w:tc>
          <w:tcPr>
            <w:tcW w:w="575" w:type="dxa"/>
            <w:vMerge w:val="restart"/>
            <w:hideMark/>
          </w:tcPr>
          <w:p w14:paraId="605CBF50" w14:textId="77777777" w:rsidR="007C76C4" w:rsidRPr="00A218A5" w:rsidRDefault="007C76C4" w:rsidP="001F1B52">
            <w:pPr>
              <w:ind w:left="-93" w:right="-109"/>
              <w:rPr>
                <w:rFonts w:eastAsia="Times New Roman"/>
                <w:color w:val="FF0000"/>
                <w:sz w:val="21"/>
                <w:szCs w:val="21"/>
              </w:rPr>
            </w:pPr>
            <w:r w:rsidRPr="00A218A5">
              <w:rPr>
                <w:rFonts w:eastAsia="Times New Roman"/>
                <w:color w:val="000000" w:themeColor="text1"/>
                <w:sz w:val="21"/>
                <w:szCs w:val="21"/>
              </w:rPr>
              <w:t>1.1.1.</w:t>
            </w:r>
          </w:p>
        </w:tc>
        <w:tc>
          <w:tcPr>
            <w:tcW w:w="3252" w:type="dxa"/>
            <w:hideMark/>
          </w:tcPr>
          <w:p w14:paraId="61243E65" w14:textId="77777777" w:rsidR="007C76C4" w:rsidRPr="00A218A5" w:rsidRDefault="007C76C4" w:rsidP="001F1B52">
            <w:pPr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A218A5">
              <w:rPr>
                <w:rFonts w:eastAsia="Times New Roman"/>
                <w:color w:val="000000" w:themeColor="text1"/>
                <w:sz w:val="21"/>
                <w:szCs w:val="21"/>
              </w:rPr>
              <w:t xml:space="preserve">Строительство универсального </w:t>
            </w:r>
          </w:p>
          <w:p w14:paraId="467A9CD5" w14:textId="77777777" w:rsidR="007C76C4" w:rsidRPr="00A218A5" w:rsidRDefault="007C76C4" w:rsidP="001F1B52">
            <w:pPr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A218A5">
              <w:rPr>
                <w:rFonts w:eastAsia="Times New Roman"/>
                <w:color w:val="000000" w:themeColor="text1"/>
                <w:sz w:val="21"/>
                <w:szCs w:val="21"/>
              </w:rPr>
              <w:t>спортивного зала с искусственным льдом и трибунами для зрителей</w:t>
            </w:r>
          </w:p>
        </w:tc>
        <w:tc>
          <w:tcPr>
            <w:tcW w:w="1420" w:type="dxa"/>
            <w:hideMark/>
          </w:tcPr>
          <w:p w14:paraId="68DF5FAF" w14:textId="77777777" w:rsidR="007C76C4" w:rsidRPr="00A218A5" w:rsidRDefault="007C76C4" w:rsidP="001F1B52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A218A5">
              <w:rPr>
                <w:rFonts w:eastAsia="Times New Roman"/>
                <w:color w:val="000000" w:themeColor="text1"/>
                <w:sz w:val="21"/>
                <w:szCs w:val="21"/>
              </w:rPr>
              <w:t>Х</w:t>
            </w:r>
          </w:p>
        </w:tc>
        <w:tc>
          <w:tcPr>
            <w:tcW w:w="1586" w:type="dxa"/>
            <w:hideMark/>
          </w:tcPr>
          <w:p w14:paraId="5C66A147" w14:textId="57252FCC" w:rsidR="007C76C4" w:rsidRPr="00A218A5" w:rsidRDefault="007C76C4" w:rsidP="001F1B52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A218A5">
              <w:rPr>
                <w:rFonts w:eastAsia="Times New Roman"/>
                <w:color w:val="000000" w:themeColor="text1"/>
                <w:sz w:val="21"/>
                <w:szCs w:val="21"/>
              </w:rPr>
              <w:t>2007-2024</w:t>
            </w:r>
          </w:p>
        </w:tc>
        <w:tc>
          <w:tcPr>
            <w:tcW w:w="1417" w:type="dxa"/>
            <w:noWrap/>
            <w:hideMark/>
          </w:tcPr>
          <w:p w14:paraId="6064E23F" w14:textId="6FD153B2" w:rsidR="007C76C4" w:rsidRPr="00BE6983" w:rsidRDefault="00BE6983" w:rsidP="00FE0087">
            <w:pPr>
              <w:ind w:left="-113" w:right="-104"/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BE6983">
              <w:rPr>
                <w:rFonts w:eastAsia="Times New Roman"/>
                <w:color w:val="000000" w:themeColor="text1"/>
                <w:sz w:val="21"/>
                <w:szCs w:val="21"/>
              </w:rPr>
              <w:t>229 819,2</w:t>
            </w:r>
          </w:p>
        </w:tc>
        <w:tc>
          <w:tcPr>
            <w:tcW w:w="1419" w:type="dxa"/>
            <w:noWrap/>
          </w:tcPr>
          <w:p w14:paraId="19486913" w14:textId="1DA1CF7C" w:rsidR="007C76C4" w:rsidRPr="00A218A5" w:rsidRDefault="007C76C4" w:rsidP="001F1B52">
            <w:pPr>
              <w:ind w:left="-109" w:right="-108"/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A218A5">
              <w:rPr>
                <w:rFonts w:eastAsia="Times New Roman"/>
                <w:color w:val="000000" w:themeColor="text1"/>
                <w:sz w:val="21"/>
                <w:szCs w:val="21"/>
              </w:rPr>
              <w:t>24 340,44875</w:t>
            </w:r>
          </w:p>
        </w:tc>
        <w:tc>
          <w:tcPr>
            <w:tcW w:w="1416" w:type="dxa"/>
            <w:noWrap/>
          </w:tcPr>
          <w:p w14:paraId="09F3BDBF" w14:textId="4DA2EE79" w:rsidR="007C76C4" w:rsidRPr="00002212" w:rsidRDefault="007C76C4" w:rsidP="001F1B52">
            <w:pPr>
              <w:ind w:left="-96" w:right="-105"/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002212">
              <w:rPr>
                <w:rFonts w:eastAsia="Times New Roman"/>
                <w:color w:val="000000" w:themeColor="text1"/>
                <w:sz w:val="21"/>
                <w:szCs w:val="21"/>
              </w:rPr>
              <w:t>91 919,2</w:t>
            </w:r>
          </w:p>
        </w:tc>
        <w:tc>
          <w:tcPr>
            <w:tcW w:w="1560" w:type="dxa"/>
            <w:noWrap/>
          </w:tcPr>
          <w:p w14:paraId="66C2F292" w14:textId="30AA9C41" w:rsidR="007C76C4" w:rsidRPr="009F652E" w:rsidRDefault="007C76C4" w:rsidP="001F1B52">
            <w:pPr>
              <w:ind w:left="-101" w:right="-101"/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9F652E">
              <w:rPr>
                <w:rFonts w:eastAsia="Times New Roman"/>
                <w:color w:val="000000" w:themeColor="text1"/>
                <w:sz w:val="21"/>
                <w:szCs w:val="21"/>
              </w:rPr>
              <w:t>1</w:t>
            </w:r>
            <w:r w:rsidR="00BE6983">
              <w:rPr>
                <w:rFonts w:eastAsia="Times New Roman"/>
                <w:color w:val="000000" w:themeColor="text1"/>
                <w:sz w:val="21"/>
                <w:szCs w:val="21"/>
              </w:rPr>
              <w:t>30</w:t>
            </w:r>
            <w:r w:rsidRPr="009F652E">
              <w:rPr>
                <w:rFonts w:eastAsia="Times New Roman"/>
                <w:color w:val="000000" w:themeColor="text1"/>
                <w:sz w:val="21"/>
                <w:szCs w:val="21"/>
              </w:rPr>
              <w:t> </w:t>
            </w:r>
            <w:r w:rsidR="00BE6983">
              <w:rPr>
                <w:rFonts w:eastAsia="Times New Roman"/>
                <w:color w:val="000000" w:themeColor="text1"/>
                <w:sz w:val="21"/>
                <w:szCs w:val="21"/>
              </w:rPr>
              <w:t>108</w:t>
            </w:r>
            <w:r w:rsidRPr="009F652E">
              <w:rPr>
                <w:rFonts w:eastAsia="Times New Roman"/>
                <w:color w:val="000000" w:themeColor="text1"/>
                <w:sz w:val="21"/>
                <w:szCs w:val="21"/>
              </w:rPr>
              <w:t>,</w:t>
            </w:r>
            <w:r w:rsidR="00BE6983">
              <w:rPr>
                <w:rFonts w:eastAsia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133" w:type="dxa"/>
            <w:noWrap/>
          </w:tcPr>
          <w:p w14:paraId="5FE0AEFE" w14:textId="3205AA07" w:rsidR="007C76C4" w:rsidRPr="00A218A5" w:rsidRDefault="007C76C4" w:rsidP="001F1B52">
            <w:pPr>
              <w:ind w:left="-106" w:right="-104"/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>
              <w:rPr>
                <w:bCs/>
                <w:color w:val="000000" w:themeColor="text1"/>
                <w:sz w:val="21"/>
                <w:szCs w:val="21"/>
              </w:rPr>
              <w:t>99 711,0</w:t>
            </w:r>
          </w:p>
        </w:tc>
        <w:tc>
          <w:tcPr>
            <w:tcW w:w="1139" w:type="dxa"/>
          </w:tcPr>
          <w:p w14:paraId="49A62BF3" w14:textId="1B645E41" w:rsidR="007C76C4" w:rsidRPr="00A218A5" w:rsidRDefault="003B1178" w:rsidP="001F1B52">
            <w:pPr>
              <w:ind w:left="-106" w:right="-104"/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>
              <w:rPr>
                <w:rFonts w:eastAsia="Times New Roman"/>
                <w:color w:val="000000" w:themeColor="text1"/>
                <w:sz w:val="21"/>
                <w:szCs w:val="21"/>
              </w:rPr>
              <w:t>0,0</w:t>
            </w:r>
          </w:p>
        </w:tc>
      </w:tr>
      <w:tr w:rsidR="007C76C4" w:rsidRPr="00A218A5" w14:paraId="13DE08AC" w14:textId="77777777" w:rsidTr="007C76C4">
        <w:trPr>
          <w:trHeight w:val="267"/>
        </w:trPr>
        <w:tc>
          <w:tcPr>
            <w:tcW w:w="575" w:type="dxa"/>
            <w:vMerge/>
            <w:noWrap/>
            <w:hideMark/>
          </w:tcPr>
          <w:p w14:paraId="6511875E" w14:textId="77777777" w:rsidR="007C76C4" w:rsidRPr="00A218A5" w:rsidRDefault="007C76C4" w:rsidP="001F1B52">
            <w:pPr>
              <w:ind w:left="-93" w:right="-109"/>
              <w:rPr>
                <w:rFonts w:eastAsia="Times New Roman"/>
                <w:color w:val="FF0000"/>
                <w:sz w:val="21"/>
                <w:szCs w:val="21"/>
              </w:rPr>
            </w:pPr>
          </w:p>
        </w:tc>
        <w:tc>
          <w:tcPr>
            <w:tcW w:w="3252" w:type="dxa"/>
            <w:hideMark/>
          </w:tcPr>
          <w:p w14:paraId="6C830434" w14:textId="77777777" w:rsidR="007C76C4" w:rsidRPr="00A218A5" w:rsidRDefault="007C76C4" w:rsidP="001F1B52">
            <w:pPr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A218A5">
              <w:rPr>
                <w:rFonts w:eastAsia="Times New Roman"/>
                <w:color w:val="000000" w:themeColor="text1"/>
                <w:sz w:val="21"/>
                <w:szCs w:val="21"/>
              </w:rPr>
              <w:t>в том числе:</w:t>
            </w:r>
          </w:p>
        </w:tc>
        <w:tc>
          <w:tcPr>
            <w:tcW w:w="1420" w:type="dxa"/>
            <w:hideMark/>
          </w:tcPr>
          <w:p w14:paraId="79451DAC" w14:textId="77777777" w:rsidR="007C76C4" w:rsidRPr="00A218A5" w:rsidRDefault="007C76C4" w:rsidP="001F1B52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A218A5">
              <w:rPr>
                <w:rFonts w:eastAsia="Times New Roman"/>
                <w:color w:val="000000" w:themeColor="text1"/>
                <w:sz w:val="21"/>
                <w:szCs w:val="21"/>
              </w:rPr>
              <w:t>Х</w:t>
            </w:r>
          </w:p>
        </w:tc>
        <w:tc>
          <w:tcPr>
            <w:tcW w:w="1586" w:type="dxa"/>
            <w:hideMark/>
          </w:tcPr>
          <w:p w14:paraId="6B904724" w14:textId="77777777" w:rsidR="007C76C4" w:rsidRPr="00A218A5" w:rsidRDefault="007C76C4" w:rsidP="001F1B52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A218A5">
              <w:rPr>
                <w:rFonts w:eastAsia="Times New Roman"/>
                <w:color w:val="000000" w:themeColor="text1"/>
                <w:sz w:val="21"/>
                <w:szCs w:val="21"/>
              </w:rPr>
              <w:t>Х</w:t>
            </w:r>
          </w:p>
        </w:tc>
        <w:tc>
          <w:tcPr>
            <w:tcW w:w="1417" w:type="dxa"/>
            <w:noWrap/>
            <w:hideMark/>
          </w:tcPr>
          <w:p w14:paraId="1906336E" w14:textId="5ACA5C98" w:rsidR="007C76C4" w:rsidRPr="00BE6983" w:rsidRDefault="007C76C4" w:rsidP="001F1B52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BE6983">
              <w:rPr>
                <w:rFonts w:eastAsia="Times New Roman"/>
                <w:color w:val="000000" w:themeColor="text1"/>
                <w:sz w:val="21"/>
                <w:szCs w:val="21"/>
              </w:rPr>
              <w:t>Х</w:t>
            </w:r>
          </w:p>
        </w:tc>
        <w:tc>
          <w:tcPr>
            <w:tcW w:w="1419" w:type="dxa"/>
          </w:tcPr>
          <w:p w14:paraId="1DEFC679" w14:textId="0C4558ED" w:rsidR="007C76C4" w:rsidRPr="00A218A5" w:rsidRDefault="007C76C4" w:rsidP="001F1B52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A218A5">
              <w:rPr>
                <w:rFonts w:eastAsia="Times New Roman"/>
                <w:color w:val="000000" w:themeColor="text1"/>
                <w:sz w:val="21"/>
                <w:szCs w:val="21"/>
              </w:rPr>
              <w:t>Х</w:t>
            </w:r>
          </w:p>
        </w:tc>
        <w:tc>
          <w:tcPr>
            <w:tcW w:w="1416" w:type="dxa"/>
          </w:tcPr>
          <w:p w14:paraId="129DDCB0" w14:textId="5B712AB4" w:rsidR="007C76C4" w:rsidRPr="00002212" w:rsidRDefault="007C76C4" w:rsidP="001F1B52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002212">
              <w:rPr>
                <w:rFonts w:eastAsia="Times New Roman"/>
                <w:color w:val="000000" w:themeColor="text1"/>
                <w:sz w:val="21"/>
                <w:szCs w:val="21"/>
              </w:rPr>
              <w:t>Х</w:t>
            </w:r>
          </w:p>
        </w:tc>
        <w:tc>
          <w:tcPr>
            <w:tcW w:w="1560" w:type="dxa"/>
          </w:tcPr>
          <w:p w14:paraId="4D27FF6A" w14:textId="1F80147C" w:rsidR="007C76C4" w:rsidRPr="009F652E" w:rsidRDefault="007C76C4" w:rsidP="001F1B52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9F652E">
              <w:rPr>
                <w:rFonts w:eastAsia="Times New Roman"/>
                <w:color w:val="000000" w:themeColor="text1"/>
                <w:sz w:val="21"/>
                <w:szCs w:val="21"/>
              </w:rPr>
              <w:t>Х</w:t>
            </w:r>
          </w:p>
        </w:tc>
        <w:tc>
          <w:tcPr>
            <w:tcW w:w="1133" w:type="dxa"/>
          </w:tcPr>
          <w:p w14:paraId="127E572F" w14:textId="0F9E8B67" w:rsidR="007C76C4" w:rsidRPr="00A218A5" w:rsidRDefault="007C76C4" w:rsidP="001F1B52">
            <w:pPr>
              <w:ind w:left="-106" w:right="-104"/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A218A5">
              <w:rPr>
                <w:rFonts w:eastAsia="Times New Roman"/>
                <w:color w:val="000000" w:themeColor="text1"/>
                <w:sz w:val="21"/>
                <w:szCs w:val="21"/>
              </w:rPr>
              <w:t>Х</w:t>
            </w:r>
          </w:p>
        </w:tc>
        <w:tc>
          <w:tcPr>
            <w:tcW w:w="1139" w:type="dxa"/>
          </w:tcPr>
          <w:p w14:paraId="13E3591A" w14:textId="1493E781" w:rsidR="007C76C4" w:rsidRPr="00A218A5" w:rsidRDefault="007C76C4" w:rsidP="001F1B52">
            <w:pPr>
              <w:ind w:left="-106" w:right="-104"/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A218A5">
              <w:rPr>
                <w:rFonts w:eastAsia="Times New Roman"/>
                <w:color w:val="000000" w:themeColor="text1"/>
                <w:sz w:val="21"/>
                <w:szCs w:val="21"/>
              </w:rPr>
              <w:t>Х</w:t>
            </w:r>
          </w:p>
        </w:tc>
      </w:tr>
      <w:tr w:rsidR="003B1178" w:rsidRPr="00A218A5" w14:paraId="6F6E8098" w14:textId="77777777" w:rsidTr="007C76C4">
        <w:trPr>
          <w:trHeight w:val="426"/>
        </w:trPr>
        <w:tc>
          <w:tcPr>
            <w:tcW w:w="575" w:type="dxa"/>
            <w:vMerge/>
            <w:noWrap/>
          </w:tcPr>
          <w:p w14:paraId="47FF7A3D" w14:textId="77777777" w:rsidR="003B1178" w:rsidRPr="00A218A5" w:rsidRDefault="003B1178" w:rsidP="003B1178">
            <w:pPr>
              <w:ind w:left="-93" w:right="-109"/>
              <w:rPr>
                <w:rFonts w:eastAsia="Times New Roman"/>
                <w:color w:val="FF0000"/>
                <w:sz w:val="21"/>
                <w:szCs w:val="21"/>
              </w:rPr>
            </w:pPr>
          </w:p>
        </w:tc>
        <w:tc>
          <w:tcPr>
            <w:tcW w:w="3252" w:type="dxa"/>
            <w:hideMark/>
          </w:tcPr>
          <w:p w14:paraId="2F014224" w14:textId="77777777" w:rsidR="003B1178" w:rsidRPr="00A218A5" w:rsidRDefault="003B1178" w:rsidP="003B1178">
            <w:pPr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A218A5">
              <w:rPr>
                <w:rFonts w:eastAsia="Times New Roman"/>
                <w:color w:val="000000" w:themeColor="text1"/>
                <w:sz w:val="21"/>
                <w:szCs w:val="21"/>
              </w:rPr>
              <w:t>федеральный бюджет</w:t>
            </w:r>
          </w:p>
        </w:tc>
        <w:tc>
          <w:tcPr>
            <w:tcW w:w="1420" w:type="dxa"/>
            <w:hideMark/>
          </w:tcPr>
          <w:p w14:paraId="5E531998" w14:textId="77777777" w:rsidR="003B1178" w:rsidRPr="00A218A5" w:rsidRDefault="003B1178" w:rsidP="003B1178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A218A5">
              <w:rPr>
                <w:rFonts w:eastAsia="Times New Roman"/>
                <w:color w:val="000000" w:themeColor="text1"/>
                <w:sz w:val="21"/>
                <w:szCs w:val="21"/>
              </w:rPr>
              <w:t>Х</w:t>
            </w:r>
          </w:p>
        </w:tc>
        <w:tc>
          <w:tcPr>
            <w:tcW w:w="1586" w:type="dxa"/>
            <w:hideMark/>
          </w:tcPr>
          <w:p w14:paraId="3509D71A" w14:textId="77777777" w:rsidR="003B1178" w:rsidRPr="00A218A5" w:rsidRDefault="003B1178" w:rsidP="003B1178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A218A5">
              <w:rPr>
                <w:rFonts w:eastAsia="Times New Roman"/>
                <w:color w:val="000000" w:themeColor="text1"/>
                <w:sz w:val="21"/>
                <w:szCs w:val="21"/>
              </w:rPr>
              <w:t>Х</w:t>
            </w:r>
          </w:p>
        </w:tc>
        <w:tc>
          <w:tcPr>
            <w:tcW w:w="1417" w:type="dxa"/>
            <w:noWrap/>
            <w:hideMark/>
          </w:tcPr>
          <w:p w14:paraId="558DD616" w14:textId="267F050D" w:rsidR="003B1178" w:rsidRPr="00BE6983" w:rsidRDefault="003B1178" w:rsidP="003B1178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BE6983">
              <w:rPr>
                <w:rFonts w:eastAsia="Times New Roman"/>
                <w:color w:val="000000" w:themeColor="text1"/>
                <w:sz w:val="21"/>
                <w:szCs w:val="21"/>
              </w:rPr>
              <w:t>Х</w:t>
            </w:r>
          </w:p>
        </w:tc>
        <w:tc>
          <w:tcPr>
            <w:tcW w:w="1419" w:type="dxa"/>
          </w:tcPr>
          <w:p w14:paraId="3D5AFB6F" w14:textId="513BA181" w:rsidR="003B1178" w:rsidRPr="003B1178" w:rsidRDefault="003B1178" w:rsidP="003B1178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  <w:highlight w:val="green"/>
              </w:rPr>
            </w:pPr>
            <w:r>
              <w:rPr>
                <w:bCs/>
                <w:sz w:val="21"/>
                <w:szCs w:val="21"/>
              </w:rPr>
              <w:t>0,0</w:t>
            </w:r>
          </w:p>
        </w:tc>
        <w:tc>
          <w:tcPr>
            <w:tcW w:w="1416" w:type="dxa"/>
          </w:tcPr>
          <w:p w14:paraId="666CAB50" w14:textId="2969200E" w:rsidR="003B1178" w:rsidRPr="000767C6" w:rsidRDefault="00002212" w:rsidP="003B1178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0767C6">
              <w:rPr>
                <w:rFonts w:eastAsia="Times New Roman"/>
                <w:sz w:val="21"/>
                <w:szCs w:val="21"/>
              </w:rPr>
              <w:t>0,</w:t>
            </w:r>
            <w:r w:rsidR="000767C6" w:rsidRPr="000767C6">
              <w:rPr>
                <w:rFonts w:eastAsia="Times New Roman"/>
                <w:sz w:val="21"/>
                <w:szCs w:val="21"/>
              </w:rPr>
              <w:t>0</w:t>
            </w:r>
          </w:p>
        </w:tc>
        <w:tc>
          <w:tcPr>
            <w:tcW w:w="1560" w:type="dxa"/>
          </w:tcPr>
          <w:p w14:paraId="71F4FBAB" w14:textId="305EB1E1" w:rsidR="003B1178" w:rsidRPr="003B1178" w:rsidRDefault="003B1178" w:rsidP="003B1178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  <w:highlight w:val="green"/>
              </w:rPr>
            </w:pPr>
            <w:r>
              <w:rPr>
                <w:rFonts w:eastAsia="Times New Roman"/>
                <w:sz w:val="21"/>
                <w:szCs w:val="21"/>
              </w:rPr>
              <w:t>0,0</w:t>
            </w:r>
          </w:p>
        </w:tc>
        <w:tc>
          <w:tcPr>
            <w:tcW w:w="1133" w:type="dxa"/>
          </w:tcPr>
          <w:p w14:paraId="5E67C6A1" w14:textId="5244175B" w:rsidR="003B1178" w:rsidRPr="003B1178" w:rsidRDefault="003B1178" w:rsidP="003B1178">
            <w:pPr>
              <w:ind w:left="-106" w:right="-104"/>
              <w:jc w:val="center"/>
              <w:rPr>
                <w:rFonts w:eastAsia="Times New Roman"/>
                <w:color w:val="000000" w:themeColor="text1"/>
                <w:sz w:val="21"/>
                <w:szCs w:val="21"/>
                <w:highlight w:val="green"/>
              </w:rPr>
            </w:pPr>
            <w:r>
              <w:rPr>
                <w:rFonts w:eastAsia="Times New Roman"/>
                <w:sz w:val="21"/>
                <w:szCs w:val="21"/>
              </w:rPr>
              <w:t>0,0</w:t>
            </w:r>
          </w:p>
        </w:tc>
        <w:tc>
          <w:tcPr>
            <w:tcW w:w="1139" w:type="dxa"/>
          </w:tcPr>
          <w:p w14:paraId="4E3C03E6" w14:textId="6A424638" w:rsidR="003B1178" w:rsidRPr="003B1178" w:rsidRDefault="003B1178" w:rsidP="003B1178">
            <w:pPr>
              <w:ind w:left="-106" w:right="-104"/>
              <w:jc w:val="center"/>
              <w:rPr>
                <w:rFonts w:eastAsia="Times New Roman"/>
                <w:color w:val="000000" w:themeColor="text1"/>
                <w:sz w:val="21"/>
                <w:szCs w:val="21"/>
                <w:highlight w:val="green"/>
              </w:rPr>
            </w:pPr>
            <w:r>
              <w:rPr>
                <w:bCs/>
                <w:sz w:val="21"/>
                <w:szCs w:val="21"/>
              </w:rPr>
              <w:t>0,0</w:t>
            </w:r>
          </w:p>
        </w:tc>
      </w:tr>
      <w:tr w:rsidR="003B1178" w:rsidRPr="00A218A5" w14:paraId="0B78A739" w14:textId="77777777" w:rsidTr="007C76C4">
        <w:trPr>
          <w:trHeight w:val="274"/>
        </w:trPr>
        <w:tc>
          <w:tcPr>
            <w:tcW w:w="575" w:type="dxa"/>
            <w:vMerge/>
            <w:noWrap/>
          </w:tcPr>
          <w:p w14:paraId="7D483296" w14:textId="77777777" w:rsidR="003B1178" w:rsidRPr="00A218A5" w:rsidRDefault="003B1178" w:rsidP="003B1178">
            <w:pPr>
              <w:ind w:left="-93" w:right="-109"/>
              <w:rPr>
                <w:rFonts w:eastAsia="Times New Roman"/>
                <w:color w:val="FF0000"/>
                <w:sz w:val="21"/>
                <w:szCs w:val="21"/>
              </w:rPr>
            </w:pPr>
          </w:p>
        </w:tc>
        <w:tc>
          <w:tcPr>
            <w:tcW w:w="3252" w:type="dxa"/>
            <w:hideMark/>
          </w:tcPr>
          <w:p w14:paraId="55C9AFEF" w14:textId="77777777" w:rsidR="003B1178" w:rsidRPr="00A218A5" w:rsidRDefault="003B1178" w:rsidP="003B1178">
            <w:pPr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A218A5">
              <w:rPr>
                <w:rFonts w:eastAsia="Times New Roman"/>
                <w:color w:val="000000" w:themeColor="text1"/>
                <w:sz w:val="21"/>
                <w:szCs w:val="21"/>
              </w:rPr>
              <w:t>краевой бюджет</w:t>
            </w:r>
          </w:p>
        </w:tc>
        <w:tc>
          <w:tcPr>
            <w:tcW w:w="1420" w:type="dxa"/>
            <w:hideMark/>
          </w:tcPr>
          <w:p w14:paraId="356F3F03" w14:textId="77777777" w:rsidR="003B1178" w:rsidRPr="00A218A5" w:rsidRDefault="003B1178" w:rsidP="003B1178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A218A5">
              <w:rPr>
                <w:rFonts w:eastAsia="Times New Roman"/>
                <w:color w:val="000000" w:themeColor="text1"/>
                <w:sz w:val="21"/>
                <w:szCs w:val="21"/>
              </w:rPr>
              <w:t>Х</w:t>
            </w:r>
          </w:p>
        </w:tc>
        <w:tc>
          <w:tcPr>
            <w:tcW w:w="1586" w:type="dxa"/>
            <w:hideMark/>
          </w:tcPr>
          <w:p w14:paraId="07D1321B" w14:textId="77777777" w:rsidR="003B1178" w:rsidRPr="00A218A5" w:rsidRDefault="003B1178" w:rsidP="003B1178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A218A5">
              <w:rPr>
                <w:rFonts w:eastAsia="Times New Roman"/>
                <w:color w:val="000000" w:themeColor="text1"/>
                <w:sz w:val="21"/>
                <w:szCs w:val="21"/>
              </w:rPr>
              <w:t>Х</w:t>
            </w:r>
          </w:p>
        </w:tc>
        <w:tc>
          <w:tcPr>
            <w:tcW w:w="1417" w:type="dxa"/>
            <w:noWrap/>
            <w:hideMark/>
          </w:tcPr>
          <w:p w14:paraId="7F7BEB61" w14:textId="25823F1C" w:rsidR="003B1178" w:rsidRPr="00BE6983" w:rsidRDefault="003B1178" w:rsidP="003B1178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BE6983">
              <w:rPr>
                <w:rFonts w:eastAsia="Times New Roman"/>
                <w:color w:val="000000" w:themeColor="text1"/>
                <w:sz w:val="21"/>
                <w:szCs w:val="21"/>
              </w:rPr>
              <w:t>172 383,2</w:t>
            </w:r>
          </w:p>
        </w:tc>
        <w:tc>
          <w:tcPr>
            <w:tcW w:w="1419" w:type="dxa"/>
          </w:tcPr>
          <w:p w14:paraId="5001E392" w14:textId="25AF2714" w:rsidR="003B1178" w:rsidRPr="00A218A5" w:rsidRDefault="003B1178" w:rsidP="003B1178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0,0</w:t>
            </w:r>
          </w:p>
        </w:tc>
        <w:tc>
          <w:tcPr>
            <w:tcW w:w="1416" w:type="dxa"/>
          </w:tcPr>
          <w:p w14:paraId="73843147" w14:textId="3A0A6DFE" w:rsidR="003B1178" w:rsidRPr="000767C6" w:rsidRDefault="000767C6" w:rsidP="003B1178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0767C6">
              <w:rPr>
                <w:rFonts w:eastAsia="Times New Roman"/>
                <w:sz w:val="21"/>
                <w:szCs w:val="21"/>
              </w:rPr>
              <w:t>63 2</w:t>
            </w:r>
            <w:r w:rsidR="003B1178" w:rsidRPr="000767C6">
              <w:rPr>
                <w:rFonts w:eastAsia="Times New Roman"/>
                <w:sz w:val="21"/>
                <w:szCs w:val="21"/>
              </w:rPr>
              <w:t>0</w:t>
            </w:r>
            <w:r w:rsidRPr="000767C6">
              <w:rPr>
                <w:rFonts w:eastAsia="Times New Roman"/>
                <w:sz w:val="21"/>
                <w:szCs w:val="21"/>
              </w:rPr>
              <w:t>1</w:t>
            </w:r>
            <w:r w:rsidR="003B1178" w:rsidRPr="000767C6">
              <w:rPr>
                <w:rFonts w:eastAsia="Times New Roman"/>
                <w:sz w:val="21"/>
                <w:szCs w:val="21"/>
              </w:rPr>
              <w:t>,</w:t>
            </w:r>
            <w:r w:rsidRPr="000767C6">
              <w:rPr>
                <w:rFonts w:eastAsia="Times New Roman"/>
                <w:sz w:val="21"/>
                <w:szCs w:val="21"/>
              </w:rPr>
              <w:t>2</w:t>
            </w:r>
          </w:p>
        </w:tc>
        <w:tc>
          <w:tcPr>
            <w:tcW w:w="1560" w:type="dxa"/>
          </w:tcPr>
          <w:p w14:paraId="31635772" w14:textId="28BE0D1E" w:rsidR="003B1178" w:rsidRPr="004665E2" w:rsidRDefault="003E548A" w:rsidP="003B1178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4665E2">
              <w:rPr>
                <w:rFonts w:eastAsia="Times New Roman"/>
                <w:sz w:val="21"/>
                <w:szCs w:val="21"/>
              </w:rPr>
              <w:t xml:space="preserve">72 </w:t>
            </w:r>
            <w:r w:rsidR="004665E2" w:rsidRPr="004665E2">
              <w:rPr>
                <w:rFonts w:eastAsia="Times New Roman"/>
                <w:sz w:val="21"/>
                <w:szCs w:val="21"/>
              </w:rPr>
              <w:t>672</w:t>
            </w:r>
            <w:r w:rsidRPr="004665E2">
              <w:rPr>
                <w:rFonts w:eastAsia="Times New Roman"/>
                <w:sz w:val="21"/>
                <w:szCs w:val="21"/>
              </w:rPr>
              <w:t>,2</w:t>
            </w:r>
            <w:r w:rsidR="003B1178" w:rsidRPr="004665E2">
              <w:rPr>
                <w:rFonts w:eastAsia="Times New Roman"/>
                <w:sz w:val="21"/>
                <w:szCs w:val="21"/>
              </w:rPr>
              <w:t>0</w:t>
            </w:r>
          </w:p>
        </w:tc>
        <w:tc>
          <w:tcPr>
            <w:tcW w:w="1133" w:type="dxa"/>
          </w:tcPr>
          <w:p w14:paraId="4B1E848F" w14:textId="189FFDB7" w:rsidR="003B1178" w:rsidRPr="003172FA" w:rsidRDefault="00D61BDC" w:rsidP="003B1178">
            <w:pPr>
              <w:ind w:left="-106" w:right="-104"/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99 711,0</w:t>
            </w:r>
          </w:p>
        </w:tc>
        <w:tc>
          <w:tcPr>
            <w:tcW w:w="1139" w:type="dxa"/>
          </w:tcPr>
          <w:p w14:paraId="6CD03B1D" w14:textId="4A487626" w:rsidR="003B1178" w:rsidRPr="003172FA" w:rsidRDefault="003B1178" w:rsidP="003B1178">
            <w:pPr>
              <w:ind w:left="-106" w:right="-104"/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0,0</w:t>
            </w:r>
          </w:p>
        </w:tc>
      </w:tr>
      <w:tr w:rsidR="003B1178" w:rsidRPr="00A218A5" w14:paraId="2FF092C7" w14:textId="77777777" w:rsidTr="007C76C4">
        <w:trPr>
          <w:trHeight w:val="217"/>
        </w:trPr>
        <w:tc>
          <w:tcPr>
            <w:tcW w:w="575" w:type="dxa"/>
            <w:vMerge/>
            <w:noWrap/>
            <w:hideMark/>
          </w:tcPr>
          <w:p w14:paraId="2EB3E789" w14:textId="77777777" w:rsidR="003B1178" w:rsidRPr="00A218A5" w:rsidRDefault="003B1178" w:rsidP="003B1178">
            <w:pPr>
              <w:ind w:left="-93" w:right="-109"/>
              <w:rPr>
                <w:rFonts w:eastAsia="Times New Roman"/>
                <w:color w:val="FF0000"/>
                <w:sz w:val="21"/>
                <w:szCs w:val="21"/>
              </w:rPr>
            </w:pPr>
          </w:p>
        </w:tc>
        <w:tc>
          <w:tcPr>
            <w:tcW w:w="3252" w:type="dxa"/>
            <w:hideMark/>
          </w:tcPr>
          <w:p w14:paraId="46C64497" w14:textId="77777777" w:rsidR="003B1178" w:rsidRPr="00A218A5" w:rsidRDefault="003B1178" w:rsidP="003B1178">
            <w:pPr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A218A5">
              <w:rPr>
                <w:rFonts w:eastAsia="Times New Roman"/>
                <w:color w:val="000000" w:themeColor="text1"/>
                <w:sz w:val="21"/>
                <w:szCs w:val="21"/>
              </w:rPr>
              <w:t>местный бюджет</w:t>
            </w:r>
          </w:p>
        </w:tc>
        <w:tc>
          <w:tcPr>
            <w:tcW w:w="1420" w:type="dxa"/>
            <w:hideMark/>
          </w:tcPr>
          <w:p w14:paraId="3F423C2F" w14:textId="77777777" w:rsidR="003B1178" w:rsidRPr="00A218A5" w:rsidRDefault="003B1178" w:rsidP="003B1178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A218A5">
              <w:rPr>
                <w:rFonts w:eastAsia="Times New Roman"/>
                <w:color w:val="000000" w:themeColor="text1"/>
                <w:sz w:val="21"/>
                <w:szCs w:val="21"/>
              </w:rPr>
              <w:t>Х</w:t>
            </w:r>
          </w:p>
        </w:tc>
        <w:tc>
          <w:tcPr>
            <w:tcW w:w="1586" w:type="dxa"/>
            <w:hideMark/>
          </w:tcPr>
          <w:p w14:paraId="6B0B9D0E" w14:textId="77777777" w:rsidR="003B1178" w:rsidRPr="00A218A5" w:rsidRDefault="003B1178" w:rsidP="003B1178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A218A5">
              <w:rPr>
                <w:rFonts w:eastAsia="Times New Roman"/>
                <w:color w:val="000000" w:themeColor="text1"/>
                <w:sz w:val="21"/>
                <w:szCs w:val="21"/>
              </w:rPr>
              <w:t>Х</w:t>
            </w:r>
          </w:p>
        </w:tc>
        <w:tc>
          <w:tcPr>
            <w:tcW w:w="1417" w:type="dxa"/>
            <w:noWrap/>
            <w:hideMark/>
          </w:tcPr>
          <w:p w14:paraId="379514F4" w14:textId="55335238" w:rsidR="003B1178" w:rsidRPr="00BE6983" w:rsidRDefault="003B1178" w:rsidP="003B1178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BE6983">
              <w:rPr>
                <w:color w:val="000000" w:themeColor="text1"/>
                <w:sz w:val="21"/>
                <w:szCs w:val="21"/>
              </w:rPr>
              <w:t>57 436,0</w:t>
            </w:r>
          </w:p>
        </w:tc>
        <w:tc>
          <w:tcPr>
            <w:tcW w:w="1419" w:type="dxa"/>
            <w:noWrap/>
          </w:tcPr>
          <w:p w14:paraId="6D5199A6" w14:textId="35D38026" w:rsidR="003B1178" w:rsidRPr="00A218A5" w:rsidRDefault="003B1178" w:rsidP="003B1178">
            <w:pPr>
              <w:ind w:left="-109" w:right="-108"/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A218A5">
              <w:rPr>
                <w:rFonts w:eastAsia="Times New Roman"/>
                <w:color w:val="000000" w:themeColor="text1"/>
                <w:sz w:val="21"/>
                <w:szCs w:val="21"/>
              </w:rPr>
              <w:t>24 340,44875</w:t>
            </w:r>
          </w:p>
        </w:tc>
        <w:tc>
          <w:tcPr>
            <w:tcW w:w="1416" w:type="dxa"/>
            <w:noWrap/>
          </w:tcPr>
          <w:p w14:paraId="6E805A4E" w14:textId="4B8DAAC7" w:rsidR="003B1178" w:rsidRPr="000767C6" w:rsidRDefault="003B1178" w:rsidP="003B1178">
            <w:pPr>
              <w:ind w:left="-96" w:right="-105"/>
              <w:jc w:val="center"/>
              <w:rPr>
                <w:rFonts w:eastAsia="Times New Roman"/>
                <w:sz w:val="21"/>
                <w:szCs w:val="21"/>
              </w:rPr>
            </w:pPr>
            <w:r w:rsidRPr="000767C6">
              <w:rPr>
                <w:rFonts w:eastAsia="Times New Roman"/>
                <w:sz w:val="21"/>
                <w:szCs w:val="21"/>
              </w:rPr>
              <w:t>28 718,0</w:t>
            </w:r>
          </w:p>
        </w:tc>
        <w:tc>
          <w:tcPr>
            <w:tcW w:w="1560" w:type="dxa"/>
            <w:noWrap/>
          </w:tcPr>
          <w:p w14:paraId="4D155CD8" w14:textId="1EF68AE7" w:rsidR="003B1178" w:rsidRPr="004665E2" w:rsidRDefault="003B1178" w:rsidP="003B1178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4665E2">
              <w:rPr>
                <w:rFonts w:eastAsia="Times New Roman"/>
                <w:color w:val="000000" w:themeColor="text1"/>
                <w:sz w:val="21"/>
                <w:szCs w:val="21"/>
              </w:rPr>
              <w:t>57 436,0</w:t>
            </w:r>
          </w:p>
        </w:tc>
        <w:tc>
          <w:tcPr>
            <w:tcW w:w="1133" w:type="dxa"/>
            <w:noWrap/>
          </w:tcPr>
          <w:p w14:paraId="4797A3B5" w14:textId="0D21DF60" w:rsidR="003B1178" w:rsidRPr="003B1178" w:rsidRDefault="003B1178" w:rsidP="003B1178">
            <w:pPr>
              <w:ind w:left="-106" w:right="-104"/>
              <w:jc w:val="center"/>
              <w:rPr>
                <w:rFonts w:eastAsia="Times New Roman"/>
                <w:sz w:val="21"/>
                <w:szCs w:val="21"/>
                <w:highlight w:val="green"/>
              </w:rPr>
            </w:pPr>
            <w:r>
              <w:rPr>
                <w:bCs/>
                <w:sz w:val="21"/>
                <w:szCs w:val="21"/>
              </w:rPr>
              <w:t>0,0</w:t>
            </w:r>
          </w:p>
        </w:tc>
        <w:tc>
          <w:tcPr>
            <w:tcW w:w="1139" w:type="dxa"/>
          </w:tcPr>
          <w:p w14:paraId="1F703D68" w14:textId="2942BC75" w:rsidR="003B1178" w:rsidRPr="003B1178" w:rsidRDefault="003B1178" w:rsidP="003B1178">
            <w:pPr>
              <w:ind w:left="-106" w:right="-104"/>
              <w:jc w:val="center"/>
              <w:rPr>
                <w:rFonts w:eastAsia="Times New Roman"/>
                <w:sz w:val="21"/>
                <w:szCs w:val="21"/>
                <w:highlight w:val="green"/>
              </w:rPr>
            </w:pPr>
            <w:r>
              <w:rPr>
                <w:rFonts w:eastAsia="Times New Roman"/>
                <w:sz w:val="21"/>
                <w:szCs w:val="21"/>
              </w:rPr>
              <w:t>0,0</w:t>
            </w:r>
          </w:p>
        </w:tc>
      </w:tr>
      <w:tr w:rsidR="003B1178" w:rsidRPr="00A218A5" w14:paraId="6D061015" w14:textId="77777777" w:rsidTr="007C76C4">
        <w:trPr>
          <w:trHeight w:val="291"/>
        </w:trPr>
        <w:tc>
          <w:tcPr>
            <w:tcW w:w="575" w:type="dxa"/>
            <w:vMerge/>
          </w:tcPr>
          <w:p w14:paraId="707DDDD0" w14:textId="77777777" w:rsidR="003B1178" w:rsidRPr="00A218A5" w:rsidRDefault="003B1178" w:rsidP="003B1178">
            <w:pPr>
              <w:ind w:left="-93" w:right="-109"/>
              <w:rPr>
                <w:rFonts w:eastAsia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3252" w:type="dxa"/>
          </w:tcPr>
          <w:p w14:paraId="27B360CC" w14:textId="77777777" w:rsidR="003B1178" w:rsidRPr="00A218A5" w:rsidRDefault="003B1178" w:rsidP="003B1178">
            <w:pPr>
              <w:ind w:right="-108"/>
              <w:rPr>
                <w:bCs/>
                <w:color w:val="000000" w:themeColor="text1"/>
                <w:sz w:val="21"/>
                <w:szCs w:val="21"/>
              </w:rPr>
            </w:pPr>
            <w:r w:rsidRPr="00A218A5">
              <w:rPr>
                <w:sz w:val="21"/>
                <w:szCs w:val="21"/>
              </w:rPr>
              <w:t>внебюджетные источники</w:t>
            </w:r>
          </w:p>
        </w:tc>
        <w:tc>
          <w:tcPr>
            <w:tcW w:w="1420" w:type="dxa"/>
          </w:tcPr>
          <w:p w14:paraId="27954774" w14:textId="77777777" w:rsidR="003B1178" w:rsidRPr="00A218A5" w:rsidRDefault="003B1178" w:rsidP="003B1178">
            <w:pPr>
              <w:jc w:val="center"/>
              <w:rPr>
                <w:sz w:val="21"/>
                <w:szCs w:val="21"/>
              </w:rPr>
            </w:pPr>
            <w:r w:rsidRPr="00A218A5">
              <w:rPr>
                <w:sz w:val="21"/>
                <w:szCs w:val="21"/>
              </w:rPr>
              <w:t>Х</w:t>
            </w:r>
          </w:p>
        </w:tc>
        <w:tc>
          <w:tcPr>
            <w:tcW w:w="1586" w:type="dxa"/>
          </w:tcPr>
          <w:p w14:paraId="24E302B6" w14:textId="77777777" w:rsidR="003B1178" w:rsidRPr="00A218A5" w:rsidRDefault="003B1178" w:rsidP="003B1178">
            <w:pPr>
              <w:jc w:val="center"/>
              <w:rPr>
                <w:sz w:val="21"/>
                <w:szCs w:val="21"/>
              </w:rPr>
            </w:pPr>
            <w:r w:rsidRPr="00A218A5">
              <w:rPr>
                <w:sz w:val="21"/>
                <w:szCs w:val="21"/>
              </w:rPr>
              <w:t>Х</w:t>
            </w:r>
          </w:p>
        </w:tc>
        <w:tc>
          <w:tcPr>
            <w:tcW w:w="1417" w:type="dxa"/>
            <w:noWrap/>
          </w:tcPr>
          <w:p w14:paraId="33EBC43A" w14:textId="77777777" w:rsidR="003B1178" w:rsidRPr="00A218A5" w:rsidRDefault="003B1178" w:rsidP="003B1178">
            <w:pPr>
              <w:jc w:val="center"/>
              <w:rPr>
                <w:sz w:val="21"/>
                <w:szCs w:val="21"/>
              </w:rPr>
            </w:pPr>
            <w:r w:rsidRPr="00A218A5">
              <w:rPr>
                <w:sz w:val="21"/>
                <w:szCs w:val="21"/>
              </w:rPr>
              <w:t>Х</w:t>
            </w:r>
          </w:p>
        </w:tc>
        <w:tc>
          <w:tcPr>
            <w:tcW w:w="1419" w:type="dxa"/>
            <w:noWrap/>
          </w:tcPr>
          <w:p w14:paraId="76D3C32D" w14:textId="2BC879AD" w:rsidR="003B1178" w:rsidRPr="00A218A5" w:rsidRDefault="003B1178" w:rsidP="003B1178">
            <w:pPr>
              <w:ind w:left="-109" w:right="-108"/>
              <w:jc w:val="center"/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0,0</w:t>
            </w:r>
          </w:p>
        </w:tc>
        <w:tc>
          <w:tcPr>
            <w:tcW w:w="1416" w:type="dxa"/>
            <w:noWrap/>
          </w:tcPr>
          <w:p w14:paraId="34F39AF2" w14:textId="62E15AA9" w:rsidR="003B1178" w:rsidRPr="000767C6" w:rsidRDefault="003B1178" w:rsidP="003B1178">
            <w:pPr>
              <w:ind w:left="-96" w:right="-105"/>
              <w:jc w:val="center"/>
              <w:rPr>
                <w:sz w:val="21"/>
                <w:szCs w:val="21"/>
              </w:rPr>
            </w:pPr>
            <w:r w:rsidRPr="000767C6">
              <w:rPr>
                <w:rFonts w:eastAsia="Times New Roman"/>
                <w:sz w:val="21"/>
                <w:szCs w:val="21"/>
              </w:rPr>
              <w:t>0,0</w:t>
            </w:r>
          </w:p>
        </w:tc>
        <w:tc>
          <w:tcPr>
            <w:tcW w:w="1560" w:type="dxa"/>
            <w:noWrap/>
          </w:tcPr>
          <w:p w14:paraId="008C0AAA" w14:textId="4B48CF5D" w:rsidR="003B1178" w:rsidRPr="00A218A5" w:rsidRDefault="003B1178" w:rsidP="003B1178">
            <w:pPr>
              <w:ind w:left="-101" w:right="-101"/>
              <w:jc w:val="center"/>
              <w:rPr>
                <w:sz w:val="21"/>
                <w:szCs w:val="21"/>
                <w:highlight w:val="yellow"/>
              </w:rPr>
            </w:pPr>
            <w:r>
              <w:rPr>
                <w:rFonts w:eastAsia="Times New Roman"/>
                <w:sz w:val="21"/>
                <w:szCs w:val="21"/>
              </w:rPr>
              <w:t>0,0</w:t>
            </w:r>
          </w:p>
        </w:tc>
        <w:tc>
          <w:tcPr>
            <w:tcW w:w="1133" w:type="dxa"/>
            <w:noWrap/>
          </w:tcPr>
          <w:p w14:paraId="1781B995" w14:textId="3E14BC61" w:rsidR="003B1178" w:rsidRPr="00A218A5" w:rsidRDefault="003B1178" w:rsidP="003B1178">
            <w:pPr>
              <w:jc w:val="center"/>
              <w:rPr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0,0</w:t>
            </w:r>
          </w:p>
        </w:tc>
        <w:tc>
          <w:tcPr>
            <w:tcW w:w="1139" w:type="dxa"/>
          </w:tcPr>
          <w:p w14:paraId="66B947D8" w14:textId="570495B6" w:rsidR="003B1178" w:rsidRPr="00A218A5" w:rsidRDefault="003B1178" w:rsidP="003B1178">
            <w:pPr>
              <w:jc w:val="center"/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0,0</w:t>
            </w:r>
          </w:p>
        </w:tc>
      </w:tr>
      <w:tr w:rsidR="003B1178" w:rsidRPr="00A218A5" w14:paraId="162A08C3" w14:textId="77777777" w:rsidTr="007C76C4">
        <w:trPr>
          <w:trHeight w:val="648"/>
        </w:trPr>
        <w:tc>
          <w:tcPr>
            <w:tcW w:w="575" w:type="dxa"/>
            <w:vMerge w:val="restart"/>
            <w:vAlign w:val="center"/>
            <w:hideMark/>
          </w:tcPr>
          <w:p w14:paraId="3919CBEB" w14:textId="77777777" w:rsidR="003B1178" w:rsidRPr="00A218A5" w:rsidRDefault="003B1178" w:rsidP="003B1178">
            <w:pPr>
              <w:ind w:left="-93" w:right="-109"/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bookmarkStart w:id="0" w:name="_Hlk191301301"/>
            <w:r w:rsidRPr="00A218A5">
              <w:rPr>
                <w:rFonts w:eastAsia="Times New Roman"/>
                <w:color w:val="000000" w:themeColor="text1"/>
                <w:sz w:val="21"/>
                <w:szCs w:val="21"/>
              </w:rPr>
              <w:lastRenderedPageBreak/>
              <w:t>№</w:t>
            </w:r>
          </w:p>
          <w:p w14:paraId="2DB0CE57" w14:textId="77777777" w:rsidR="003B1178" w:rsidRPr="00A218A5" w:rsidRDefault="003B1178" w:rsidP="003B1178">
            <w:pPr>
              <w:ind w:left="-93" w:right="-109"/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A218A5">
              <w:rPr>
                <w:rFonts w:eastAsia="Times New Roman"/>
                <w:color w:val="000000" w:themeColor="text1"/>
                <w:sz w:val="21"/>
                <w:szCs w:val="21"/>
              </w:rPr>
              <w:t>п/п</w:t>
            </w:r>
          </w:p>
          <w:p w14:paraId="72E89C85" w14:textId="77777777" w:rsidR="003B1178" w:rsidRPr="00A218A5" w:rsidRDefault="003B1178" w:rsidP="003B1178">
            <w:pPr>
              <w:ind w:left="-93" w:right="-109"/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3252" w:type="dxa"/>
            <w:vMerge w:val="restart"/>
            <w:hideMark/>
          </w:tcPr>
          <w:p w14:paraId="60C98E01" w14:textId="77777777" w:rsidR="003B1178" w:rsidRPr="00A218A5" w:rsidRDefault="003B1178" w:rsidP="003B1178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A218A5">
              <w:rPr>
                <w:rFonts w:eastAsia="Times New Roman"/>
                <w:color w:val="000000" w:themeColor="text1"/>
                <w:sz w:val="21"/>
                <w:szCs w:val="21"/>
              </w:rPr>
              <w:t>Наименование объекта, территория строительства (приобретения), мощность и единицы измерения мощности объекта</w:t>
            </w:r>
          </w:p>
        </w:tc>
        <w:tc>
          <w:tcPr>
            <w:tcW w:w="1420" w:type="dxa"/>
            <w:vMerge w:val="restart"/>
            <w:hideMark/>
          </w:tcPr>
          <w:p w14:paraId="2F59A796" w14:textId="4EFB159A" w:rsidR="003B1178" w:rsidRPr="00A218A5" w:rsidRDefault="003B1178" w:rsidP="003B1178">
            <w:pPr>
              <w:ind w:right="-108"/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A218A5">
              <w:rPr>
                <w:rFonts w:eastAsia="Times New Roman"/>
                <w:color w:val="000000" w:themeColor="text1"/>
                <w:sz w:val="21"/>
                <w:szCs w:val="21"/>
              </w:rPr>
              <w:t>Вид ассигнований (инвестиции, субсидии)</w:t>
            </w:r>
          </w:p>
        </w:tc>
        <w:tc>
          <w:tcPr>
            <w:tcW w:w="1586" w:type="dxa"/>
            <w:vMerge w:val="restart"/>
            <w:hideMark/>
          </w:tcPr>
          <w:p w14:paraId="0F66DD6B" w14:textId="3188504F" w:rsidR="003B1178" w:rsidRPr="00A218A5" w:rsidRDefault="003B1178" w:rsidP="003B1178">
            <w:pPr>
              <w:ind w:right="-108"/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A218A5">
              <w:rPr>
                <w:rFonts w:eastAsia="Times New Roman"/>
                <w:color w:val="000000" w:themeColor="text1"/>
                <w:sz w:val="21"/>
                <w:szCs w:val="21"/>
              </w:rPr>
              <w:t>Годы строительства (приобретения)</w:t>
            </w:r>
          </w:p>
          <w:p w14:paraId="1D7EFC90" w14:textId="5DBADB37" w:rsidR="003B1178" w:rsidRPr="00A218A5" w:rsidRDefault="003B1178" w:rsidP="003B1178">
            <w:pPr>
              <w:ind w:left="-108" w:right="-108"/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  <w:vMerge w:val="restart"/>
            <w:hideMark/>
          </w:tcPr>
          <w:p w14:paraId="2BABD656" w14:textId="77777777" w:rsidR="003B1178" w:rsidRPr="00A218A5" w:rsidRDefault="003B1178" w:rsidP="003B1178">
            <w:pPr>
              <w:ind w:right="-108"/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A218A5">
              <w:rPr>
                <w:rFonts w:eastAsia="Times New Roman"/>
                <w:color w:val="000000" w:themeColor="text1"/>
                <w:sz w:val="21"/>
                <w:szCs w:val="21"/>
              </w:rPr>
              <w:t>Остаток стоимости объекта в ценах контракта</w:t>
            </w:r>
          </w:p>
        </w:tc>
        <w:tc>
          <w:tcPr>
            <w:tcW w:w="6667" w:type="dxa"/>
            <w:gridSpan w:val="5"/>
            <w:hideMark/>
          </w:tcPr>
          <w:p w14:paraId="7A4A79A8" w14:textId="77777777" w:rsidR="003B1178" w:rsidRPr="00A218A5" w:rsidRDefault="003B1178" w:rsidP="003B1178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A218A5">
              <w:rPr>
                <w:rFonts w:eastAsia="Times New Roman"/>
                <w:color w:val="000000" w:themeColor="text1"/>
                <w:sz w:val="21"/>
                <w:szCs w:val="21"/>
              </w:rPr>
              <w:t>Объем бюджетных ассигнований в объекты недвижимого имущества, находящегося в муниципальной собственности, подлежащие строительству, реконструкции, техническому перевооружению или приобретению, тыс. рублей</w:t>
            </w:r>
          </w:p>
        </w:tc>
      </w:tr>
      <w:tr w:rsidR="003B1178" w:rsidRPr="00A218A5" w14:paraId="3BEB2370" w14:textId="77777777" w:rsidTr="007C76C4">
        <w:trPr>
          <w:trHeight w:val="286"/>
        </w:trPr>
        <w:tc>
          <w:tcPr>
            <w:tcW w:w="575" w:type="dxa"/>
            <w:vMerge/>
            <w:hideMark/>
          </w:tcPr>
          <w:p w14:paraId="659ED583" w14:textId="77777777" w:rsidR="003B1178" w:rsidRPr="00A218A5" w:rsidRDefault="003B1178" w:rsidP="003B1178">
            <w:pPr>
              <w:rPr>
                <w:rFonts w:eastAsia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3252" w:type="dxa"/>
            <w:vMerge/>
            <w:hideMark/>
          </w:tcPr>
          <w:p w14:paraId="1971F708" w14:textId="77777777" w:rsidR="003B1178" w:rsidRPr="00A218A5" w:rsidRDefault="003B1178" w:rsidP="003B1178">
            <w:pPr>
              <w:rPr>
                <w:rFonts w:eastAsia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420" w:type="dxa"/>
            <w:vMerge/>
            <w:hideMark/>
          </w:tcPr>
          <w:p w14:paraId="441EABB9" w14:textId="77777777" w:rsidR="003B1178" w:rsidRPr="00A218A5" w:rsidRDefault="003B1178" w:rsidP="003B1178">
            <w:pPr>
              <w:rPr>
                <w:rFonts w:eastAsia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86" w:type="dxa"/>
            <w:vMerge/>
            <w:hideMark/>
          </w:tcPr>
          <w:p w14:paraId="67AEAC6D" w14:textId="77777777" w:rsidR="003B1178" w:rsidRPr="00A218A5" w:rsidRDefault="003B1178" w:rsidP="003B1178">
            <w:pPr>
              <w:rPr>
                <w:rFonts w:eastAsia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  <w:vMerge/>
            <w:hideMark/>
          </w:tcPr>
          <w:p w14:paraId="3319B1BB" w14:textId="77777777" w:rsidR="003B1178" w:rsidRPr="00A218A5" w:rsidRDefault="003B1178" w:rsidP="003B1178">
            <w:pPr>
              <w:rPr>
                <w:rFonts w:eastAsia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419" w:type="dxa"/>
            <w:hideMark/>
          </w:tcPr>
          <w:p w14:paraId="7BC42E7E" w14:textId="79C806B9" w:rsidR="003B1178" w:rsidRPr="00A218A5" w:rsidRDefault="003B1178" w:rsidP="003B1178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A218A5">
              <w:rPr>
                <w:rFonts w:eastAsia="Times New Roman"/>
                <w:color w:val="000000" w:themeColor="text1"/>
                <w:sz w:val="21"/>
                <w:szCs w:val="21"/>
              </w:rPr>
              <w:t>2022 год</w:t>
            </w:r>
          </w:p>
        </w:tc>
        <w:tc>
          <w:tcPr>
            <w:tcW w:w="1416" w:type="dxa"/>
          </w:tcPr>
          <w:p w14:paraId="303896A1" w14:textId="4709ADCA" w:rsidR="003B1178" w:rsidRPr="00A218A5" w:rsidRDefault="003B1178" w:rsidP="003B1178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A218A5">
              <w:rPr>
                <w:rFonts w:eastAsia="Times New Roman"/>
                <w:color w:val="000000" w:themeColor="text1"/>
                <w:sz w:val="21"/>
                <w:szCs w:val="21"/>
              </w:rPr>
              <w:t>2023 год</w:t>
            </w:r>
          </w:p>
        </w:tc>
        <w:tc>
          <w:tcPr>
            <w:tcW w:w="1560" w:type="dxa"/>
          </w:tcPr>
          <w:p w14:paraId="05F765E6" w14:textId="5CA32BC9" w:rsidR="003B1178" w:rsidRPr="00A218A5" w:rsidRDefault="003B1178" w:rsidP="003B1178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  <w:highlight w:val="yellow"/>
              </w:rPr>
            </w:pPr>
            <w:r w:rsidRPr="00A218A5">
              <w:rPr>
                <w:rFonts w:eastAsia="Times New Roman"/>
                <w:color w:val="000000" w:themeColor="text1"/>
                <w:sz w:val="21"/>
                <w:szCs w:val="21"/>
              </w:rPr>
              <w:t>2024 год</w:t>
            </w:r>
          </w:p>
        </w:tc>
        <w:tc>
          <w:tcPr>
            <w:tcW w:w="1133" w:type="dxa"/>
          </w:tcPr>
          <w:p w14:paraId="7F0CE000" w14:textId="24F0E804" w:rsidR="003B1178" w:rsidRPr="00A218A5" w:rsidRDefault="003B1178" w:rsidP="003B1178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A218A5">
              <w:rPr>
                <w:rFonts w:eastAsia="Times New Roman"/>
                <w:color w:val="000000" w:themeColor="text1"/>
                <w:sz w:val="21"/>
                <w:szCs w:val="21"/>
              </w:rPr>
              <w:t>2025 год</w:t>
            </w:r>
          </w:p>
        </w:tc>
        <w:tc>
          <w:tcPr>
            <w:tcW w:w="1139" w:type="dxa"/>
          </w:tcPr>
          <w:p w14:paraId="2BFA49BA" w14:textId="5E2B2F94" w:rsidR="003B1178" w:rsidRPr="00A218A5" w:rsidRDefault="003B1178" w:rsidP="003B1178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A218A5">
              <w:rPr>
                <w:rFonts w:eastAsia="Times New Roman"/>
                <w:color w:val="000000" w:themeColor="text1"/>
                <w:sz w:val="21"/>
                <w:szCs w:val="21"/>
              </w:rPr>
              <w:t>2026 год</w:t>
            </w:r>
          </w:p>
        </w:tc>
      </w:tr>
      <w:tr w:rsidR="003B1178" w:rsidRPr="00A218A5" w14:paraId="13CF8526" w14:textId="77777777" w:rsidTr="007C76C4">
        <w:trPr>
          <w:trHeight w:val="710"/>
        </w:trPr>
        <w:tc>
          <w:tcPr>
            <w:tcW w:w="575" w:type="dxa"/>
            <w:vMerge w:val="restart"/>
            <w:hideMark/>
          </w:tcPr>
          <w:p w14:paraId="6DF77EB7" w14:textId="7EB82C54" w:rsidR="003B1178" w:rsidRPr="00A218A5" w:rsidRDefault="003B1178" w:rsidP="003B1178">
            <w:pPr>
              <w:ind w:left="-93" w:right="-109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A218A5">
              <w:rPr>
                <w:rFonts w:eastAsia="Times New Roman"/>
                <w:color w:val="000000" w:themeColor="text1"/>
                <w:sz w:val="21"/>
                <w:szCs w:val="21"/>
              </w:rPr>
              <w:t>1.1.2.</w:t>
            </w:r>
          </w:p>
        </w:tc>
        <w:tc>
          <w:tcPr>
            <w:tcW w:w="3252" w:type="dxa"/>
            <w:hideMark/>
          </w:tcPr>
          <w:p w14:paraId="4AC51C81" w14:textId="52482990" w:rsidR="003B1178" w:rsidRPr="00561C13" w:rsidRDefault="006062CD" w:rsidP="005354F4">
            <w:pPr>
              <w:ind w:right="-108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E954D8">
              <w:rPr>
                <w:rFonts w:eastAsia="Times New Roman"/>
                <w:color w:val="000000" w:themeColor="text1"/>
                <w:sz w:val="21"/>
                <w:szCs w:val="21"/>
              </w:rPr>
              <w:t xml:space="preserve">Разработка проектно-сметной документации для завершения строительства объекта </w:t>
            </w:r>
            <w:r w:rsidR="005354F4" w:rsidRPr="00E954D8">
              <w:rPr>
                <w:rFonts w:eastAsia="Times New Roman"/>
                <w:color w:val="000000" w:themeColor="text1"/>
                <w:sz w:val="21"/>
                <w:szCs w:val="21"/>
              </w:rPr>
              <w:t>«</w:t>
            </w:r>
            <w:r w:rsidRPr="00E954D8">
              <w:rPr>
                <w:rFonts w:eastAsia="Times New Roman"/>
                <w:color w:val="000000" w:themeColor="text1"/>
                <w:sz w:val="21"/>
                <w:szCs w:val="21"/>
              </w:rPr>
              <w:t>Строительство универсального спортивного зала с искусственным льдом и трибунами для зрителей</w:t>
            </w:r>
            <w:r w:rsidR="005354F4" w:rsidRPr="00E954D8">
              <w:rPr>
                <w:rFonts w:eastAsia="Times New Roman"/>
                <w:color w:val="000000" w:themeColor="text1"/>
                <w:sz w:val="21"/>
                <w:szCs w:val="21"/>
              </w:rPr>
              <w:t>»</w:t>
            </w:r>
            <w:r w:rsidR="00F16DD1">
              <w:rPr>
                <w:rFonts w:eastAsia="Times New Roman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1420" w:type="dxa"/>
          </w:tcPr>
          <w:p w14:paraId="06E35B9B" w14:textId="4F076941" w:rsidR="003B1178" w:rsidRPr="00A218A5" w:rsidRDefault="003B1178" w:rsidP="003B1178">
            <w:pPr>
              <w:jc w:val="center"/>
              <w:rPr>
                <w:rFonts w:eastAsia="Times New Roman"/>
                <w:color w:val="FF0000"/>
                <w:sz w:val="21"/>
                <w:szCs w:val="21"/>
              </w:rPr>
            </w:pPr>
            <w:r w:rsidRPr="00A218A5">
              <w:rPr>
                <w:sz w:val="21"/>
                <w:szCs w:val="21"/>
              </w:rPr>
              <w:t>Х</w:t>
            </w:r>
          </w:p>
        </w:tc>
        <w:tc>
          <w:tcPr>
            <w:tcW w:w="1586" w:type="dxa"/>
          </w:tcPr>
          <w:p w14:paraId="5B3DFB82" w14:textId="35B25A22" w:rsidR="003B1178" w:rsidRPr="00A218A5" w:rsidRDefault="00F74752" w:rsidP="003B1178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>
              <w:rPr>
                <w:rFonts w:eastAsia="Times New Roman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417" w:type="dxa"/>
            <w:noWrap/>
          </w:tcPr>
          <w:p w14:paraId="73E69EE3" w14:textId="72B024D2" w:rsidR="003B1178" w:rsidRPr="003172FA" w:rsidRDefault="006062CD" w:rsidP="003B1178">
            <w:pPr>
              <w:jc w:val="center"/>
              <w:rPr>
                <w:rFonts w:eastAsia="Times New Roman"/>
                <w:color w:val="FF0000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10</w:t>
            </w:r>
            <w:r w:rsidR="003B1178" w:rsidRPr="00BE6983">
              <w:rPr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color w:val="000000" w:themeColor="text1"/>
                <w:sz w:val="21"/>
                <w:szCs w:val="21"/>
              </w:rPr>
              <w:t>000</w:t>
            </w:r>
            <w:r w:rsidR="003B1178" w:rsidRPr="00BE6983">
              <w:rPr>
                <w:color w:val="000000" w:themeColor="text1"/>
                <w:sz w:val="21"/>
                <w:szCs w:val="21"/>
              </w:rPr>
              <w:t>,</w:t>
            </w:r>
            <w:r>
              <w:rPr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419" w:type="dxa"/>
            <w:noWrap/>
          </w:tcPr>
          <w:p w14:paraId="716A638C" w14:textId="081ED484" w:rsidR="003B1178" w:rsidRPr="00A218A5" w:rsidRDefault="006062CD" w:rsidP="003B1178">
            <w:pPr>
              <w:ind w:left="-109" w:right="-108"/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>
              <w:rPr>
                <w:sz w:val="21"/>
                <w:szCs w:val="21"/>
              </w:rPr>
              <w:t>0,0</w:t>
            </w:r>
          </w:p>
        </w:tc>
        <w:tc>
          <w:tcPr>
            <w:tcW w:w="1416" w:type="dxa"/>
            <w:noWrap/>
          </w:tcPr>
          <w:p w14:paraId="1979E015" w14:textId="0E1B7F68" w:rsidR="003B1178" w:rsidRPr="00A218A5" w:rsidRDefault="003B1178" w:rsidP="003B1178">
            <w:pPr>
              <w:ind w:left="-96" w:right="-105"/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A218A5">
              <w:rPr>
                <w:sz w:val="21"/>
                <w:szCs w:val="21"/>
              </w:rPr>
              <w:t>0,0</w:t>
            </w:r>
          </w:p>
        </w:tc>
        <w:tc>
          <w:tcPr>
            <w:tcW w:w="1560" w:type="dxa"/>
            <w:noWrap/>
          </w:tcPr>
          <w:p w14:paraId="73964098" w14:textId="6AEC53EE" w:rsidR="003B1178" w:rsidRPr="00A218A5" w:rsidRDefault="006062CD" w:rsidP="003B1178">
            <w:pPr>
              <w:ind w:left="-101" w:right="-101"/>
              <w:jc w:val="center"/>
              <w:rPr>
                <w:rFonts w:eastAsia="Times New Roman"/>
                <w:color w:val="FF0000"/>
                <w:sz w:val="21"/>
                <w:szCs w:val="21"/>
                <w:highlight w:val="yellow"/>
              </w:rPr>
            </w:pPr>
            <w:r>
              <w:rPr>
                <w:rFonts w:eastAsia="Times New Roman"/>
                <w:color w:val="000000" w:themeColor="text1"/>
                <w:sz w:val="21"/>
                <w:szCs w:val="21"/>
              </w:rPr>
              <w:t>10</w:t>
            </w:r>
            <w:r w:rsidR="003B1178" w:rsidRPr="00A218A5">
              <w:rPr>
                <w:rFonts w:eastAsia="Times New Roman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eastAsia="Times New Roman"/>
                <w:color w:val="000000" w:themeColor="text1"/>
                <w:sz w:val="21"/>
                <w:szCs w:val="21"/>
              </w:rPr>
              <w:t>000</w:t>
            </w:r>
            <w:r w:rsidR="003B1178" w:rsidRPr="00A218A5">
              <w:rPr>
                <w:rFonts w:eastAsia="Times New Roman"/>
                <w:color w:val="000000" w:themeColor="text1"/>
                <w:sz w:val="21"/>
                <w:szCs w:val="21"/>
              </w:rPr>
              <w:t>,</w:t>
            </w:r>
            <w:r>
              <w:rPr>
                <w:rFonts w:eastAsia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133" w:type="dxa"/>
            <w:noWrap/>
          </w:tcPr>
          <w:p w14:paraId="6639058C" w14:textId="62274FBD" w:rsidR="003B1178" w:rsidRPr="00A218A5" w:rsidRDefault="003B1178" w:rsidP="003B1178">
            <w:pPr>
              <w:jc w:val="center"/>
              <w:rPr>
                <w:rFonts w:eastAsia="Times New Roman"/>
                <w:color w:val="FF0000"/>
                <w:sz w:val="21"/>
                <w:szCs w:val="21"/>
              </w:rPr>
            </w:pPr>
            <w:r w:rsidRPr="00A218A5">
              <w:rPr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,0</w:t>
            </w:r>
          </w:p>
        </w:tc>
        <w:tc>
          <w:tcPr>
            <w:tcW w:w="1139" w:type="dxa"/>
          </w:tcPr>
          <w:p w14:paraId="3496AF4A" w14:textId="036B39F2" w:rsidR="003B1178" w:rsidRPr="00A218A5" w:rsidRDefault="003B1178" w:rsidP="003B1178">
            <w:pPr>
              <w:jc w:val="center"/>
              <w:rPr>
                <w:rFonts w:eastAsia="Times New Roman"/>
                <w:color w:val="FF0000"/>
                <w:sz w:val="21"/>
                <w:szCs w:val="21"/>
              </w:rPr>
            </w:pPr>
            <w:r w:rsidRPr="00A218A5">
              <w:rPr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,0</w:t>
            </w:r>
          </w:p>
        </w:tc>
      </w:tr>
      <w:tr w:rsidR="003B1178" w:rsidRPr="00A218A5" w14:paraId="3D8487C3" w14:textId="77777777" w:rsidTr="007C76C4">
        <w:trPr>
          <w:trHeight w:val="267"/>
        </w:trPr>
        <w:tc>
          <w:tcPr>
            <w:tcW w:w="575" w:type="dxa"/>
            <w:vMerge/>
            <w:noWrap/>
            <w:hideMark/>
          </w:tcPr>
          <w:p w14:paraId="2D5541A9" w14:textId="77777777" w:rsidR="003B1178" w:rsidRPr="00A218A5" w:rsidRDefault="003B1178" w:rsidP="003B1178">
            <w:pPr>
              <w:ind w:left="-93" w:right="-109"/>
              <w:rPr>
                <w:rFonts w:eastAsia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3252" w:type="dxa"/>
            <w:hideMark/>
          </w:tcPr>
          <w:p w14:paraId="3AC4B0FC" w14:textId="77777777" w:rsidR="003B1178" w:rsidRPr="00561C13" w:rsidRDefault="003B1178" w:rsidP="003B1178">
            <w:pPr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561C13">
              <w:rPr>
                <w:rFonts w:eastAsia="Times New Roman"/>
                <w:color w:val="000000" w:themeColor="text1"/>
                <w:sz w:val="21"/>
                <w:szCs w:val="21"/>
              </w:rPr>
              <w:t>в том числе:</w:t>
            </w:r>
          </w:p>
        </w:tc>
        <w:tc>
          <w:tcPr>
            <w:tcW w:w="1420" w:type="dxa"/>
            <w:hideMark/>
          </w:tcPr>
          <w:p w14:paraId="26C67D0E" w14:textId="77777777" w:rsidR="003B1178" w:rsidRPr="009F652E" w:rsidRDefault="003B1178" w:rsidP="003B1178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9F652E">
              <w:rPr>
                <w:rFonts w:eastAsia="Times New Roman"/>
                <w:sz w:val="21"/>
                <w:szCs w:val="21"/>
              </w:rPr>
              <w:t>Х</w:t>
            </w:r>
          </w:p>
        </w:tc>
        <w:tc>
          <w:tcPr>
            <w:tcW w:w="1586" w:type="dxa"/>
            <w:hideMark/>
          </w:tcPr>
          <w:p w14:paraId="27B83CD5" w14:textId="77777777" w:rsidR="003B1178" w:rsidRPr="00A218A5" w:rsidRDefault="003B1178" w:rsidP="003B1178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A218A5">
              <w:rPr>
                <w:rFonts w:eastAsia="Times New Roman"/>
                <w:color w:val="000000" w:themeColor="text1"/>
                <w:sz w:val="21"/>
                <w:szCs w:val="21"/>
              </w:rPr>
              <w:t>Х</w:t>
            </w:r>
          </w:p>
        </w:tc>
        <w:tc>
          <w:tcPr>
            <w:tcW w:w="1417" w:type="dxa"/>
            <w:noWrap/>
            <w:hideMark/>
          </w:tcPr>
          <w:p w14:paraId="62027A70" w14:textId="77777777" w:rsidR="003B1178" w:rsidRPr="00BE6983" w:rsidRDefault="003B1178" w:rsidP="003B1178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BE6983">
              <w:rPr>
                <w:rFonts w:eastAsia="Times New Roman"/>
                <w:color w:val="000000" w:themeColor="text1"/>
                <w:sz w:val="21"/>
                <w:szCs w:val="21"/>
              </w:rPr>
              <w:t>Х</w:t>
            </w:r>
          </w:p>
        </w:tc>
        <w:tc>
          <w:tcPr>
            <w:tcW w:w="1419" w:type="dxa"/>
          </w:tcPr>
          <w:p w14:paraId="14200A55" w14:textId="42CDA217" w:rsidR="003B1178" w:rsidRPr="00A218A5" w:rsidRDefault="003B1178" w:rsidP="003B1178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A218A5">
              <w:rPr>
                <w:rFonts w:eastAsia="Times New Roman"/>
                <w:color w:val="000000" w:themeColor="text1"/>
                <w:sz w:val="21"/>
                <w:szCs w:val="21"/>
              </w:rPr>
              <w:t>Х</w:t>
            </w:r>
          </w:p>
        </w:tc>
        <w:tc>
          <w:tcPr>
            <w:tcW w:w="1416" w:type="dxa"/>
          </w:tcPr>
          <w:p w14:paraId="2C392B15" w14:textId="65D0187B" w:rsidR="003B1178" w:rsidRPr="00A218A5" w:rsidRDefault="003B1178" w:rsidP="003B1178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A218A5">
              <w:rPr>
                <w:rFonts w:eastAsia="Times New Roman"/>
                <w:color w:val="000000" w:themeColor="text1"/>
                <w:sz w:val="21"/>
                <w:szCs w:val="21"/>
              </w:rPr>
              <w:t>Х</w:t>
            </w:r>
          </w:p>
        </w:tc>
        <w:tc>
          <w:tcPr>
            <w:tcW w:w="1560" w:type="dxa"/>
          </w:tcPr>
          <w:p w14:paraId="2836940E" w14:textId="720C4662" w:rsidR="003B1178" w:rsidRPr="00A218A5" w:rsidRDefault="003B1178" w:rsidP="003B1178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A218A5">
              <w:rPr>
                <w:rFonts w:eastAsia="Times New Roman"/>
                <w:color w:val="000000" w:themeColor="text1"/>
                <w:sz w:val="21"/>
                <w:szCs w:val="21"/>
              </w:rPr>
              <w:t>Х</w:t>
            </w:r>
          </w:p>
        </w:tc>
        <w:tc>
          <w:tcPr>
            <w:tcW w:w="1133" w:type="dxa"/>
          </w:tcPr>
          <w:p w14:paraId="50DAA53E" w14:textId="77777777" w:rsidR="003B1178" w:rsidRPr="00AB6808" w:rsidRDefault="003B1178" w:rsidP="003B1178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AB6808">
              <w:rPr>
                <w:rFonts w:eastAsia="Times New Roman"/>
                <w:color w:val="000000" w:themeColor="text1"/>
                <w:sz w:val="21"/>
                <w:szCs w:val="21"/>
              </w:rPr>
              <w:t>Х</w:t>
            </w:r>
          </w:p>
        </w:tc>
        <w:tc>
          <w:tcPr>
            <w:tcW w:w="1139" w:type="dxa"/>
          </w:tcPr>
          <w:p w14:paraId="6F02124A" w14:textId="77777777" w:rsidR="003B1178" w:rsidRPr="00AB6808" w:rsidRDefault="003B1178" w:rsidP="003B1178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AB6808">
              <w:rPr>
                <w:rFonts w:eastAsia="Times New Roman"/>
                <w:color w:val="000000" w:themeColor="text1"/>
                <w:sz w:val="21"/>
                <w:szCs w:val="21"/>
              </w:rPr>
              <w:t>Х</w:t>
            </w:r>
          </w:p>
        </w:tc>
      </w:tr>
      <w:tr w:rsidR="003B1178" w:rsidRPr="00A218A5" w14:paraId="75C5BBD8" w14:textId="77777777" w:rsidTr="007C76C4">
        <w:trPr>
          <w:trHeight w:val="286"/>
        </w:trPr>
        <w:tc>
          <w:tcPr>
            <w:tcW w:w="575" w:type="dxa"/>
            <w:vMerge/>
          </w:tcPr>
          <w:p w14:paraId="311AA582" w14:textId="77777777" w:rsidR="003B1178" w:rsidRPr="00A218A5" w:rsidRDefault="003B1178" w:rsidP="003B1178">
            <w:pPr>
              <w:rPr>
                <w:rFonts w:eastAsia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3252" w:type="dxa"/>
          </w:tcPr>
          <w:p w14:paraId="664C39B3" w14:textId="24BCCE85" w:rsidR="003B1178" w:rsidRPr="00561C13" w:rsidRDefault="003B1178" w:rsidP="003B1178">
            <w:pPr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561C13">
              <w:rPr>
                <w:rFonts w:eastAsia="Times New Roman"/>
                <w:color w:val="000000" w:themeColor="text1"/>
                <w:sz w:val="21"/>
                <w:szCs w:val="21"/>
              </w:rPr>
              <w:t>федеральный бюджет</w:t>
            </w:r>
          </w:p>
        </w:tc>
        <w:tc>
          <w:tcPr>
            <w:tcW w:w="1420" w:type="dxa"/>
          </w:tcPr>
          <w:p w14:paraId="154E8130" w14:textId="7A4B8A12" w:rsidR="003B1178" w:rsidRPr="009F652E" w:rsidRDefault="003B1178" w:rsidP="003B1178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9F652E">
              <w:rPr>
                <w:rFonts w:eastAsia="Times New Roman"/>
                <w:sz w:val="21"/>
                <w:szCs w:val="21"/>
              </w:rPr>
              <w:t>Х</w:t>
            </w:r>
          </w:p>
        </w:tc>
        <w:tc>
          <w:tcPr>
            <w:tcW w:w="1586" w:type="dxa"/>
          </w:tcPr>
          <w:p w14:paraId="7FBEDD42" w14:textId="3EFCD8DD" w:rsidR="003B1178" w:rsidRPr="00A218A5" w:rsidRDefault="003B1178" w:rsidP="003B1178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A218A5">
              <w:rPr>
                <w:rFonts w:eastAsia="Times New Roman"/>
                <w:color w:val="000000" w:themeColor="text1"/>
                <w:sz w:val="21"/>
                <w:szCs w:val="21"/>
              </w:rPr>
              <w:t>Х</w:t>
            </w:r>
          </w:p>
        </w:tc>
        <w:tc>
          <w:tcPr>
            <w:tcW w:w="1417" w:type="dxa"/>
          </w:tcPr>
          <w:p w14:paraId="583B3079" w14:textId="051867BC" w:rsidR="003B1178" w:rsidRPr="00BE6983" w:rsidRDefault="003B1178" w:rsidP="003B1178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BE6983">
              <w:rPr>
                <w:rFonts w:eastAsia="Times New Roman"/>
                <w:color w:val="000000" w:themeColor="text1"/>
                <w:sz w:val="21"/>
                <w:szCs w:val="21"/>
              </w:rPr>
              <w:t>Х</w:t>
            </w:r>
          </w:p>
        </w:tc>
        <w:tc>
          <w:tcPr>
            <w:tcW w:w="1419" w:type="dxa"/>
          </w:tcPr>
          <w:p w14:paraId="71BF89C4" w14:textId="0F57D56D" w:rsidR="003B1178" w:rsidRPr="00A218A5" w:rsidRDefault="003B1178" w:rsidP="003B1178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0,0</w:t>
            </w:r>
          </w:p>
        </w:tc>
        <w:tc>
          <w:tcPr>
            <w:tcW w:w="1416" w:type="dxa"/>
          </w:tcPr>
          <w:p w14:paraId="5C150F0D" w14:textId="12B351E1" w:rsidR="003B1178" w:rsidRPr="00A218A5" w:rsidRDefault="003B1178" w:rsidP="003B1178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0,0</w:t>
            </w:r>
          </w:p>
        </w:tc>
        <w:tc>
          <w:tcPr>
            <w:tcW w:w="1560" w:type="dxa"/>
          </w:tcPr>
          <w:p w14:paraId="2EEF4076" w14:textId="61AD4DA8" w:rsidR="003B1178" w:rsidRPr="00A218A5" w:rsidRDefault="003B1178" w:rsidP="003B1178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0,0</w:t>
            </w:r>
          </w:p>
        </w:tc>
        <w:tc>
          <w:tcPr>
            <w:tcW w:w="1133" w:type="dxa"/>
          </w:tcPr>
          <w:p w14:paraId="2B88C76F" w14:textId="3514656E" w:rsidR="003B1178" w:rsidRPr="00AB6808" w:rsidRDefault="003B1178" w:rsidP="003B1178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0,0</w:t>
            </w:r>
          </w:p>
        </w:tc>
        <w:tc>
          <w:tcPr>
            <w:tcW w:w="1139" w:type="dxa"/>
          </w:tcPr>
          <w:p w14:paraId="3957BBA0" w14:textId="67110C1D" w:rsidR="003B1178" w:rsidRPr="00AB6808" w:rsidRDefault="003B1178" w:rsidP="003B1178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0,0</w:t>
            </w:r>
          </w:p>
        </w:tc>
      </w:tr>
      <w:tr w:rsidR="003B1178" w:rsidRPr="00A218A5" w14:paraId="696CCF5F" w14:textId="77777777" w:rsidTr="007C76C4">
        <w:trPr>
          <w:trHeight w:val="274"/>
        </w:trPr>
        <w:tc>
          <w:tcPr>
            <w:tcW w:w="575" w:type="dxa"/>
            <w:vMerge/>
            <w:noWrap/>
          </w:tcPr>
          <w:p w14:paraId="0A8F0C21" w14:textId="77777777" w:rsidR="003B1178" w:rsidRPr="00A218A5" w:rsidRDefault="003B1178" w:rsidP="003B1178">
            <w:pPr>
              <w:ind w:left="-93" w:right="-109"/>
              <w:rPr>
                <w:rFonts w:eastAsia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3252" w:type="dxa"/>
            <w:hideMark/>
          </w:tcPr>
          <w:p w14:paraId="2CD0FB19" w14:textId="77777777" w:rsidR="003B1178" w:rsidRPr="00561C13" w:rsidRDefault="003B1178" w:rsidP="003B1178">
            <w:pPr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561C13">
              <w:rPr>
                <w:rFonts w:eastAsia="Times New Roman"/>
                <w:color w:val="000000" w:themeColor="text1"/>
                <w:sz w:val="21"/>
                <w:szCs w:val="21"/>
              </w:rPr>
              <w:t>краевой бюджет</w:t>
            </w:r>
          </w:p>
        </w:tc>
        <w:tc>
          <w:tcPr>
            <w:tcW w:w="1420" w:type="dxa"/>
            <w:hideMark/>
          </w:tcPr>
          <w:p w14:paraId="683DAEE5" w14:textId="77777777" w:rsidR="003B1178" w:rsidRPr="009F652E" w:rsidRDefault="003B1178" w:rsidP="003B1178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9F652E">
              <w:rPr>
                <w:rFonts w:eastAsia="Times New Roman"/>
                <w:sz w:val="21"/>
                <w:szCs w:val="21"/>
              </w:rPr>
              <w:t>Х</w:t>
            </w:r>
          </w:p>
        </w:tc>
        <w:tc>
          <w:tcPr>
            <w:tcW w:w="1586" w:type="dxa"/>
            <w:hideMark/>
          </w:tcPr>
          <w:p w14:paraId="216B659A" w14:textId="77777777" w:rsidR="003B1178" w:rsidRPr="00A218A5" w:rsidRDefault="003B1178" w:rsidP="003B1178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A218A5">
              <w:rPr>
                <w:rFonts w:eastAsia="Times New Roman"/>
                <w:color w:val="000000" w:themeColor="text1"/>
                <w:sz w:val="21"/>
                <w:szCs w:val="21"/>
              </w:rPr>
              <w:t>Х</w:t>
            </w:r>
          </w:p>
        </w:tc>
        <w:tc>
          <w:tcPr>
            <w:tcW w:w="1417" w:type="dxa"/>
            <w:noWrap/>
            <w:hideMark/>
          </w:tcPr>
          <w:p w14:paraId="302599B1" w14:textId="77777777" w:rsidR="003B1178" w:rsidRPr="00BE6983" w:rsidRDefault="003B1178" w:rsidP="003B1178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BE6983">
              <w:rPr>
                <w:rFonts w:eastAsia="Times New Roman"/>
                <w:color w:val="000000" w:themeColor="text1"/>
                <w:sz w:val="21"/>
                <w:szCs w:val="21"/>
              </w:rPr>
              <w:t>Х</w:t>
            </w:r>
          </w:p>
        </w:tc>
        <w:tc>
          <w:tcPr>
            <w:tcW w:w="1419" w:type="dxa"/>
          </w:tcPr>
          <w:p w14:paraId="2D85DF7D" w14:textId="79C1A875" w:rsidR="003B1178" w:rsidRPr="00A218A5" w:rsidRDefault="003B1178" w:rsidP="003B1178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0,0</w:t>
            </w:r>
          </w:p>
        </w:tc>
        <w:tc>
          <w:tcPr>
            <w:tcW w:w="1416" w:type="dxa"/>
          </w:tcPr>
          <w:p w14:paraId="03DB7D21" w14:textId="68111B16" w:rsidR="003B1178" w:rsidRPr="00A218A5" w:rsidRDefault="003B1178" w:rsidP="003B1178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0,0</w:t>
            </w:r>
          </w:p>
        </w:tc>
        <w:tc>
          <w:tcPr>
            <w:tcW w:w="1560" w:type="dxa"/>
          </w:tcPr>
          <w:p w14:paraId="165C0FBE" w14:textId="550FD112" w:rsidR="003B1178" w:rsidRPr="00A218A5" w:rsidRDefault="003B1178" w:rsidP="003B1178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0,0</w:t>
            </w:r>
          </w:p>
        </w:tc>
        <w:tc>
          <w:tcPr>
            <w:tcW w:w="1133" w:type="dxa"/>
          </w:tcPr>
          <w:p w14:paraId="64D49AB4" w14:textId="250A86DC" w:rsidR="003B1178" w:rsidRPr="00AB6808" w:rsidRDefault="003B1178" w:rsidP="003B1178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0,0</w:t>
            </w:r>
          </w:p>
        </w:tc>
        <w:tc>
          <w:tcPr>
            <w:tcW w:w="1139" w:type="dxa"/>
          </w:tcPr>
          <w:p w14:paraId="4B3FCB73" w14:textId="18F850B1" w:rsidR="003B1178" w:rsidRPr="00AB6808" w:rsidRDefault="003B1178" w:rsidP="003B1178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0,0</w:t>
            </w:r>
          </w:p>
        </w:tc>
      </w:tr>
      <w:tr w:rsidR="003B1178" w:rsidRPr="00A218A5" w14:paraId="67F9ABFA" w14:textId="77777777" w:rsidTr="007C76C4">
        <w:trPr>
          <w:trHeight w:val="265"/>
        </w:trPr>
        <w:tc>
          <w:tcPr>
            <w:tcW w:w="575" w:type="dxa"/>
            <w:vMerge/>
            <w:noWrap/>
            <w:hideMark/>
          </w:tcPr>
          <w:p w14:paraId="0E5C4C20" w14:textId="77777777" w:rsidR="003B1178" w:rsidRPr="00A218A5" w:rsidRDefault="003B1178" w:rsidP="003B1178">
            <w:pPr>
              <w:ind w:left="-93" w:right="-109"/>
              <w:rPr>
                <w:rFonts w:eastAsia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3252" w:type="dxa"/>
            <w:hideMark/>
          </w:tcPr>
          <w:p w14:paraId="05E12E96" w14:textId="77777777" w:rsidR="003B1178" w:rsidRPr="00561C13" w:rsidRDefault="003B1178" w:rsidP="003B1178">
            <w:pPr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561C13">
              <w:rPr>
                <w:rFonts w:eastAsia="Times New Roman"/>
                <w:color w:val="000000" w:themeColor="text1"/>
                <w:sz w:val="21"/>
                <w:szCs w:val="21"/>
              </w:rPr>
              <w:t>местный бюджет</w:t>
            </w:r>
          </w:p>
        </w:tc>
        <w:tc>
          <w:tcPr>
            <w:tcW w:w="1420" w:type="dxa"/>
            <w:hideMark/>
          </w:tcPr>
          <w:p w14:paraId="2AC4E47E" w14:textId="77777777" w:rsidR="003B1178" w:rsidRPr="009F652E" w:rsidRDefault="003B1178" w:rsidP="003B1178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9F652E">
              <w:rPr>
                <w:rFonts w:eastAsia="Times New Roman"/>
                <w:sz w:val="21"/>
                <w:szCs w:val="21"/>
              </w:rPr>
              <w:t>Х</w:t>
            </w:r>
          </w:p>
        </w:tc>
        <w:tc>
          <w:tcPr>
            <w:tcW w:w="1586" w:type="dxa"/>
            <w:hideMark/>
          </w:tcPr>
          <w:p w14:paraId="5E7E91DC" w14:textId="77777777" w:rsidR="003B1178" w:rsidRPr="00A218A5" w:rsidRDefault="003B1178" w:rsidP="003B1178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A218A5">
              <w:rPr>
                <w:rFonts w:eastAsia="Times New Roman"/>
                <w:color w:val="000000" w:themeColor="text1"/>
                <w:sz w:val="21"/>
                <w:szCs w:val="21"/>
              </w:rPr>
              <w:t>Х</w:t>
            </w:r>
          </w:p>
        </w:tc>
        <w:tc>
          <w:tcPr>
            <w:tcW w:w="1417" w:type="dxa"/>
            <w:noWrap/>
          </w:tcPr>
          <w:p w14:paraId="38AE87D4" w14:textId="027C6B32" w:rsidR="003B1178" w:rsidRPr="00BE6983" w:rsidRDefault="001A097C" w:rsidP="003B1178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>
              <w:rPr>
                <w:rFonts w:eastAsia="Times New Roman"/>
                <w:color w:val="000000" w:themeColor="text1"/>
                <w:sz w:val="21"/>
                <w:szCs w:val="21"/>
              </w:rPr>
              <w:t>10</w:t>
            </w:r>
            <w:r w:rsidR="003B1178" w:rsidRPr="00BE6983">
              <w:rPr>
                <w:rFonts w:eastAsia="Times New Roman"/>
                <w:color w:val="000000" w:themeColor="text1"/>
                <w:sz w:val="21"/>
                <w:szCs w:val="21"/>
              </w:rPr>
              <w:t> </w:t>
            </w:r>
            <w:r>
              <w:rPr>
                <w:rFonts w:eastAsia="Times New Roman"/>
                <w:color w:val="000000" w:themeColor="text1"/>
                <w:sz w:val="21"/>
                <w:szCs w:val="21"/>
              </w:rPr>
              <w:t>000</w:t>
            </w:r>
            <w:r w:rsidR="003B1178" w:rsidRPr="00BE6983">
              <w:rPr>
                <w:rFonts w:eastAsia="Times New Roman"/>
                <w:color w:val="000000" w:themeColor="text1"/>
                <w:sz w:val="21"/>
                <w:szCs w:val="21"/>
              </w:rPr>
              <w:t>,</w:t>
            </w:r>
            <w:r>
              <w:rPr>
                <w:rFonts w:eastAsia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419" w:type="dxa"/>
            <w:noWrap/>
          </w:tcPr>
          <w:p w14:paraId="1A9DA0DE" w14:textId="2515C356" w:rsidR="003B1178" w:rsidRPr="00A218A5" w:rsidRDefault="003B1178" w:rsidP="003B1178">
            <w:pPr>
              <w:ind w:left="-109" w:right="-108"/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A218A5">
              <w:rPr>
                <w:rFonts w:eastAsia="Times New Roman"/>
                <w:color w:val="000000" w:themeColor="text1"/>
                <w:sz w:val="21"/>
                <w:szCs w:val="21"/>
              </w:rPr>
              <w:t>0</w:t>
            </w:r>
            <w:r w:rsidR="001A097C">
              <w:rPr>
                <w:rFonts w:eastAsia="Times New Roman"/>
                <w:color w:val="000000" w:themeColor="text1"/>
                <w:sz w:val="21"/>
                <w:szCs w:val="21"/>
              </w:rPr>
              <w:t>,</w:t>
            </w:r>
            <w:r w:rsidRPr="00A218A5">
              <w:rPr>
                <w:rFonts w:eastAsia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416" w:type="dxa"/>
            <w:noWrap/>
          </w:tcPr>
          <w:p w14:paraId="2C3117C0" w14:textId="02952D53" w:rsidR="003B1178" w:rsidRPr="00A218A5" w:rsidRDefault="003B1178" w:rsidP="003B1178">
            <w:pPr>
              <w:ind w:left="-96" w:right="-105"/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A218A5">
              <w:rPr>
                <w:rFonts w:eastAsia="Times New Roman"/>
                <w:color w:val="000000" w:themeColor="text1"/>
                <w:sz w:val="21"/>
                <w:szCs w:val="21"/>
              </w:rPr>
              <w:t>0,0</w:t>
            </w:r>
          </w:p>
        </w:tc>
        <w:tc>
          <w:tcPr>
            <w:tcW w:w="1560" w:type="dxa"/>
            <w:noWrap/>
          </w:tcPr>
          <w:p w14:paraId="7268F5F1" w14:textId="7878688F" w:rsidR="003B1178" w:rsidRPr="00A218A5" w:rsidRDefault="001A097C" w:rsidP="003B1178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>
              <w:rPr>
                <w:rFonts w:eastAsia="Times New Roman"/>
                <w:color w:val="000000" w:themeColor="text1"/>
                <w:sz w:val="21"/>
                <w:szCs w:val="21"/>
              </w:rPr>
              <w:t>10</w:t>
            </w:r>
            <w:r w:rsidR="003B1178" w:rsidRPr="00A218A5">
              <w:rPr>
                <w:rFonts w:eastAsia="Times New Roman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eastAsia="Times New Roman"/>
                <w:color w:val="000000" w:themeColor="text1"/>
                <w:sz w:val="21"/>
                <w:szCs w:val="21"/>
              </w:rPr>
              <w:t>000</w:t>
            </w:r>
            <w:r w:rsidR="003B1178" w:rsidRPr="00A218A5">
              <w:rPr>
                <w:rFonts w:eastAsia="Times New Roman"/>
                <w:color w:val="000000" w:themeColor="text1"/>
                <w:sz w:val="21"/>
                <w:szCs w:val="21"/>
              </w:rPr>
              <w:t>,</w:t>
            </w:r>
            <w:r>
              <w:rPr>
                <w:rFonts w:eastAsia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133" w:type="dxa"/>
            <w:noWrap/>
          </w:tcPr>
          <w:p w14:paraId="3FB00C8C" w14:textId="6DCEC55C" w:rsidR="003B1178" w:rsidRPr="00AB6808" w:rsidRDefault="003B1178" w:rsidP="003B1178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>
              <w:rPr>
                <w:rFonts w:eastAsia="Times New Roman"/>
                <w:color w:val="000000" w:themeColor="text1"/>
                <w:sz w:val="21"/>
                <w:szCs w:val="21"/>
              </w:rPr>
              <w:t>0,0</w:t>
            </w:r>
          </w:p>
        </w:tc>
        <w:tc>
          <w:tcPr>
            <w:tcW w:w="1139" w:type="dxa"/>
          </w:tcPr>
          <w:p w14:paraId="5FDE2336" w14:textId="48DB825B" w:rsidR="003B1178" w:rsidRPr="00AB6808" w:rsidRDefault="003B1178" w:rsidP="003B1178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AB6808">
              <w:rPr>
                <w:rFonts w:eastAsia="Times New Roman"/>
                <w:color w:val="000000" w:themeColor="text1"/>
                <w:sz w:val="21"/>
                <w:szCs w:val="21"/>
              </w:rPr>
              <w:t>0</w:t>
            </w:r>
            <w:r>
              <w:rPr>
                <w:rFonts w:eastAsia="Times New Roman"/>
                <w:color w:val="000000" w:themeColor="text1"/>
                <w:sz w:val="21"/>
                <w:szCs w:val="21"/>
              </w:rPr>
              <w:t>,0</w:t>
            </w:r>
          </w:p>
        </w:tc>
      </w:tr>
      <w:tr w:rsidR="003B1178" w:rsidRPr="00A218A5" w14:paraId="666584FD" w14:textId="77777777" w:rsidTr="007C76C4">
        <w:trPr>
          <w:trHeight w:val="282"/>
        </w:trPr>
        <w:tc>
          <w:tcPr>
            <w:tcW w:w="575" w:type="dxa"/>
            <w:vMerge/>
            <w:noWrap/>
          </w:tcPr>
          <w:p w14:paraId="70477C18" w14:textId="77777777" w:rsidR="003B1178" w:rsidRPr="00A218A5" w:rsidRDefault="003B1178" w:rsidP="003B1178">
            <w:pPr>
              <w:ind w:left="-93" w:right="-109"/>
              <w:rPr>
                <w:rFonts w:eastAsia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3252" w:type="dxa"/>
            <w:hideMark/>
          </w:tcPr>
          <w:p w14:paraId="0170A29A" w14:textId="77777777" w:rsidR="003B1178" w:rsidRPr="00E954D8" w:rsidRDefault="003B1178" w:rsidP="003B1178">
            <w:pPr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E954D8">
              <w:rPr>
                <w:rFonts w:eastAsia="Times New Roman"/>
                <w:color w:val="000000" w:themeColor="text1"/>
                <w:sz w:val="21"/>
                <w:szCs w:val="21"/>
              </w:rPr>
              <w:t>внебюджетные источники</w:t>
            </w:r>
          </w:p>
        </w:tc>
        <w:tc>
          <w:tcPr>
            <w:tcW w:w="1420" w:type="dxa"/>
            <w:hideMark/>
          </w:tcPr>
          <w:p w14:paraId="591AA76A" w14:textId="77777777" w:rsidR="003B1178" w:rsidRPr="009F652E" w:rsidRDefault="003B1178" w:rsidP="003B1178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9F652E">
              <w:rPr>
                <w:rFonts w:eastAsia="Times New Roman"/>
                <w:sz w:val="21"/>
                <w:szCs w:val="21"/>
              </w:rPr>
              <w:t>Х</w:t>
            </w:r>
          </w:p>
        </w:tc>
        <w:tc>
          <w:tcPr>
            <w:tcW w:w="1586" w:type="dxa"/>
            <w:hideMark/>
          </w:tcPr>
          <w:p w14:paraId="6E95738F" w14:textId="77777777" w:rsidR="003B1178" w:rsidRPr="00A218A5" w:rsidRDefault="003B1178" w:rsidP="003B1178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A218A5">
              <w:rPr>
                <w:rFonts w:eastAsia="Times New Roman"/>
                <w:color w:val="000000" w:themeColor="text1"/>
                <w:sz w:val="21"/>
                <w:szCs w:val="21"/>
              </w:rPr>
              <w:t>Х</w:t>
            </w:r>
          </w:p>
        </w:tc>
        <w:tc>
          <w:tcPr>
            <w:tcW w:w="1417" w:type="dxa"/>
            <w:noWrap/>
            <w:hideMark/>
          </w:tcPr>
          <w:p w14:paraId="767F2963" w14:textId="77777777" w:rsidR="003B1178" w:rsidRPr="00BE6983" w:rsidRDefault="003B1178" w:rsidP="003B1178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BE6983">
              <w:rPr>
                <w:rFonts w:eastAsia="Times New Roman"/>
                <w:color w:val="000000" w:themeColor="text1"/>
                <w:sz w:val="21"/>
                <w:szCs w:val="21"/>
              </w:rPr>
              <w:t>Х</w:t>
            </w:r>
          </w:p>
        </w:tc>
        <w:tc>
          <w:tcPr>
            <w:tcW w:w="1419" w:type="dxa"/>
            <w:noWrap/>
          </w:tcPr>
          <w:p w14:paraId="07639F4C" w14:textId="0E6B6CEE" w:rsidR="003B1178" w:rsidRPr="00A218A5" w:rsidRDefault="003B1178" w:rsidP="003B1178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0,0</w:t>
            </w:r>
          </w:p>
        </w:tc>
        <w:tc>
          <w:tcPr>
            <w:tcW w:w="1416" w:type="dxa"/>
            <w:noWrap/>
          </w:tcPr>
          <w:p w14:paraId="13E2E27B" w14:textId="5F2897E9" w:rsidR="003B1178" w:rsidRPr="00A218A5" w:rsidRDefault="003B1178" w:rsidP="003B1178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0,0</w:t>
            </w:r>
          </w:p>
        </w:tc>
        <w:tc>
          <w:tcPr>
            <w:tcW w:w="1560" w:type="dxa"/>
            <w:noWrap/>
          </w:tcPr>
          <w:p w14:paraId="0217412F" w14:textId="6A30269D" w:rsidR="003B1178" w:rsidRPr="00A218A5" w:rsidRDefault="003B1178" w:rsidP="003B1178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0,0</w:t>
            </w:r>
          </w:p>
        </w:tc>
        <w:tc>
          <w:tcPr>
            <w:tcW w:w="1133" w:type="dxa"/>
            <w:noWrap/>
          </w:tcPr>
          <w:p w14:paraId="512C59E7" w14:textId="25DCBDE4" w:rsidR="003B1178" w:rsidRPr="00AB6808" w:rsidRDefault="003B1178" w:rsidP="003B1178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0,0</w:t>
            </w:r>
          </w:p>
        </w:tc>
        <w:tc>
          <w:tcPr>
            <w:tcW w:w="1139" w:type="dxa"/>
          </w:tcPr>
          <w:p w14:paraId="2D81C4BE" w14:textId="2764F08F" w:rsidR="003B1178" w:rsidRPr="00AB6808" w:rsidRDefault="003B1178" w:rsidP="003B1178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0,0</w:t>
            </w:r>
          </w:p>
        </w:tc>
      </w:tr>
      <w:tr w:rsidR="003B1178" w:rsidRPr="00A218A5" w14:paraId="1EF2BFA5" w14:textId="77777777" w:rsidTr="007C76C4">
        <w:trPr>
          <w:trHeight w:val="710"/>
        </w:trPr>
        <w:tc>
          <w:tcPr>
            <w:tcW w:w="575" w:type="dxa"/>
            <w:vMerge w:val="restart"/>
            <w:hideMark/>
          </w:tcPr>
          <w:p w14:paraId="24A60DE4" w14:textId="048885D2" w:rsidR="003B1178" w:rsidRPr="00A218A5" w:rsidRDefault="003B1178" w:rsidP="003B1178">
            <w:pPr>
              <w:ind w:left="-93" w:right="-109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A218A5">
              <w:rPr>
                <w:rFonts w:eastAsia="Times New Roman"/>
                <w:color w:val="000000" w:themeColor="text1"/>
                <w:sz w:val="21"/>
                <w:szCs w:val="21"/>
              </w:rPr>
              <w:t>1.1.3.</w:t>
            </w:r>
          </w:p>
        </w:tc>
        <w:tc>
          <w:tcPr>
            <w:tcW w:w="3252" w:type="dxa"/>
            <w:hideMark/>
          </w:tcPr>
          <w:p w14:paraId="01F81268" w14:textId="46D91918" w:rsidR="003B1178" w:rsidRPr="00E954D8" w:rsidRDefault="00756BFF" w:rsidP="003B1178">
            <w:pPr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E954D8">
              <w:rPr>
                <w:rFonts w:eastAsia="Times New Roman"/>
                <w:color w:val="000000" w:themeColor="text1"/>
                <w:sz w:val="21"/>
                <w:szCs w:val="21"/>
              </w:rPr>
              <w:t>Строительство универсального спортивного зала с искусственным льдом и трибунами для зрителей</w:t>
            </w:r>
          </w:p>
        </w:tc>
        <w:tc>
          <w:tcPr>
            <w:tcW w:w="1420" w:type="dxa"/>
            <w:hideMark/>
          </w:tcPr>
          <w:p w14:paraId="24E6DA27" w14:textId="77777777" w:rsidR="003B1178" w:rsidRPr="009F652E" w:rsidRDefault="003B1178" w:rsidP="003B1178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9F652E">
              <w:rPr>
                <w:rFonts w:eastAsia="Times New Roman"/>
                <w:sz w:val="21"/>
                <w:szCs w:val="21"/>
              </w:rPr>
              <w:t>Х</w:t>
            </w:r>
          </w:p>
        </w:tc>
        <w:tc>
          <w:tcPr>
            <w:tcW w:w="1586" w:type="dxa"/>
            <w:hideMark/>
          </w:tcPr>
          <w:p w14:paraId="474BD0C1" w14:textId="79E226CD" w:rsidR="003B1178" w:rsidRPr="00A218A5" w:rsidRDefault="003B1178" w:rsidP="003B1178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A218A5">
              <w:rPr>
                <w:rFonts w:eastAsia="Times New Roman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417" w:type="dxa"/>
            <w:noWrap/>
            <w:hideMark/>
          </w:tcPr>
          <w:p w14:paraId="42944AA3" w14:textId="15A071DF" w:rsidR="003B1178" w:rsidRPr="00BE6983" w:rsidRDefault="003B1178" w:rsidP="003B1178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BE6983">
              <w:rPr>
                <w:rFonts w:eastAsia="Times New Roman"/>
                <w:color w:val="000000" w:themeColor="text1"/>
                <w:sz w:val="21"/>
                <w:szCs w:val="21"/>
              </w:rPr>
              <w:t>5</w:t>
            </w:r>
            <w:r w:rsidR="00F74752">
              <w:rPr>
                <w:rFonts w:eastAsia="Times New Roman"/>
                <w:color w:val="000000" w:themeColor="text1"/>
                <w:sz w:val="21"/>
                <w:szCs w:val="21"/>
              </w:rPr>
              <w:t>00</w:t>
            </w:r>
            <w:r w:rsidRPr="00BE6983">
              <w:rPr>
                <w:rFonts w:eastAsia="Times New Roman"/>
                <w:color w:val="000000" w:themeColor="text1"/>
                <w:sz w:val="21"/>
                <w:szCs w:val="21"/>
              </w:rPr>
              <w:t>,</w:t>
            </w:r>
            <w:r w:rsidR="00F74752">
              <w:rPr>
                <w:rFonts w:eastAsia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419" w:type="dxa"/>
            <w:noWrap/>
          </w:tcPr>
          <w:p w14:paraId="4E0036D7" w14:textId="0C1AB3CB" w:rsidR="003B1178" w:rsidRPr="00AB6808" w:rsidRDefault="003B1178" w:rsidP="003B1178">
            <w:pPr>
              <w:ind w:left="-109" w:right="-108"/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AB6808">
              <w:rPr>
                <w:rFonts w:eastAsia="Times New Roman"/>
                <w:color w:val="000000" w:themeColor="text1"/>
                <w:sz w:val="21"/>
                <w:szCs w:val="21"/>
              </w:rPr>
              <w:t>0</w:t>
            </w:r>
            <w:r>
              <w:rPr>
                <w:rFonts w:eastAsia="Times New Roman"/>
                <w:color w:val="000000" w:themeColor="text1"/>
                <w:sz w:val="21"/>
                <w:szCs w:val="21"/>
              </w:rPr>
              <w:t>,0</w:t>
            </w:r>
          </w:p>
        </w:tc>
        <w:tc>
          <w:tcPr>
            <w:tcW w:w="1416" w:type="dxa"/>
            <w:noWrap/>
          </w:tcPr>
          <w:p w14:paraId="7944B7F5" w14:textId="6D72F516" w:rsidR="003B1178" w:rsidRPr="00AB6808" w:rsidRDefault="003B1178" w:rsidP="003B1178">
            <w:pPr>
              <w:ind w:left="-96" w:right="-105"/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AB6808">
              <w:rPr>
                <w:rFonts w:eastAsia="Times New Roman"/>
                <w:color w:val="000000" w:themeColor="text1"/>
                <w:sz w:val="21"/>
                <w:szCs w:val="21"/>
              </w:rPr>
              <w:t> </w:t>
            </w:r>
            <w:r w:rsidR="00F74752">
              <w:rPr>
                <w:rFonts w:eastAsia="Times New Roman"/>
                <w:color w:val="000000" w:themeColor="text1"/>
                <w:sz w:val="21"/>
                <w:szCs w:val="21"/>
              </w:rPr>
              <w:t>0</w:t>
            </w:r>
            <w:r w:rsidRPr="00AB6808">
              <w:rPr>
                <w:rFonts w:eastAsia="Times New Roman"/>
                <w:color w:val="000000" w:themeColor="text1"/>
                <w:sz w:val="21"/>
                <w:szCs w:val="21"/>
              </w:rPr>
              <w:t>,</w:t>
            </w:r>
            <w:r w:rsidR="00F74752">
              <w:rPr>
                <w:rFonts w:eastAsia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560" w:type="dxa"/>
            <w:noWrap/>
          </w:tcPr>
          <w:p w14:paraId="5C523ABF" w14:textId="6B15CC09" w:rsidR="003B1178" w:rsidRPr="00A218A5" w:rsidRDefault="00F74752" w:rsidP="003B1178">
            <w:pPr>
              <w:ind w:left="-101" w:right="-101"/>
              <w:jc w:val="center"/>
              <w:rPr>
                <w:rFonts w:eastAsia="Times New Roman"/>
                <w:color w:val="000000" w:themeColor="text1"/>
                <w:sz w:val="21"/>
                <w:szCs w:val="21"/>
                <w:highlight w:val="yellow"/>
              </w:rPr>
            </w:pPr>
            <w:r>
              <w:rPr>
                <w:rFonts w:eastAsia="Times New Roman"/>
                <w:color w:val="000000" w:themeColor="text1"/>
                <w:sz w:val="21"/>
                <w:szCs w:val="21"/>
              </w:rPr>
              <w:t>500,0</w:t>
            </w:r>
          </w:p>
        </w:tc>
        <w:tc>
          <w:tcPr>
            <w:tcW w:w="1133" w:type="dxa"/>
            <w:noWrap/>
          </w:tcPr>
          <w:p w14:paraId="59A49E42" w14:textId="22E9EEDD" w:rsidR="003B1178" w:rsidRPr="00AB6808" w:rsidRDefault="003B1178" w:rsidP="003B1178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AB6808">
              <w:rPr>
                <w:bCs/>
                <w:color w:val="000000" w:themeColor="text1"/>
                <w:sz w:val="21"/>
                <w:szCs w:val="21"/>
              </w:rPr>
              <w:t>0</w:t>
            </w:r>
            <w:r>
              <w:rPr>
                <w:bCs/>
                <w:color w:val="000000" w:themeColor="text1"/>
                <w:sz w:val="21"/>
                <w:szCs w:val="21"/>
              </w:rPr>
              <w:t>,0</w:t>
            </w:r>
          </w:p>
        </w:tc>
        <w:tc>
          <w:tcPr>
            <w:tcW w:w="1139" w:type="dxa"/>
          </w:tcPr>
          <w:p w14:paraId="1B5820E5" w14:textId="7AFC20F2" w:rsidR="003B1178" w:rsidRPr="00AB6808" w:rsidRDefault="003B1178" w:rsidP="003B1178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AB6808">
              <w:rPr>
                <w:bCs/>
                <w:color w:val="000000" w:themeColor="text1"/>
                <w:sz w:val="21"/>
                <w:szCs w:val="21"/>
              </w:rPr>
              <w:t>0</w:t>
            </w:r>
            <w:r>
              <w:rPr>
                <w:bCs/>
                <w:color w:val="000000" w:themeColor="text1"/>
                <w:sz w:val="21"/>
                <w:szCs w:val="21"/>
              </w:rPr>
              <w:t>,0</w:t>
            </w:r>
          </w:p>
        </w:tc>
      </w:tr>
      <w:tr w:rsidR="003B1178" w:rsidRPr="00A218A5" w14:paraId="08F4FB5C" w14:textId="77777777" w:rsidTr="007C76C4">
        <w:trPr>
          <w:trHeight w:val="267"/>
        </w:trPr>
        <w:tc>
          <w:tcPr>
            <w:tcW w:w="575" w:type="dxa"/>
            <w:vMerge/>
            <w:noWrap/>
            <w:hideMark/>
          </w:tcPr>
          <w:p w14:paraId="61AED73C" w14:textId="77777777" w:rsidR="003B1178" w:rsidRPr="00A218A5" w:rsidRDefault="003B1178" w:rsidP="003B1178">
            <w:pPr>
              <w:ind w:left="-93" w:right="-109"/>
              <w:rPr>
                <w:rFonts w:eastAsia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3252" w:type="dxa"/>
            <w:hideMark/>
          </w:tcPr>
          <w:p w14:paraId="0B83FEC7" w14:textId="77777777" w:rsidR="003B1178" w:rsidRPr="00561C13" w:rsidRDefault="003B1178" w:rsidP="003B1178">
            <w:pPr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561C13">
              <w:rPr>
                <w:rFonts w:eastAsia="Times New Roman"/>
                <w:color w:val="000000" w:themeColor="text1"/>
                <w:sz w:val="21"/>
                <w:szCs w:val="21"/>
              </w:rPr>
              <w:t>в том числе:</w:t>
            </w:r>
          </w:p>
        </w:tc>
        <w:tc>
          <w:tcPr>
            <w:tcW w:w="1420" w:type="dxa"/>
            <w:hideMark/>
          </w:tcPr>
          <w:p w14:paraId="61D1D3EF" w14:textId="77777777" w:rsidR="003B1178" w:rsidRPr="009F652E" w:rsidRDefault="003B1178" w:rsidP="003B1178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9F652E">
              <w:rPr>
                <w:rFonts w:eastAsia="Times New Roman"/>
                <w:sz w:val="21"/>
                <w:szCs w:val="21"/>
              </w:rPr>
              <w:t>Х</w:t>
            </w:r>
          </w:p>
        </w:tc>
        <w:tc>
          <w:tcPr>
            <w:tcW w:w="1586" w:type="dxa"/>
            <w:hideMark/>
          </w:tcPr>
          <w:p w14:paraId="49BC6824" w14:textId="77777777" w:rsidR="003B1178" w:rsidRPr="00A218A5" w:rsidRDefault="003B1178" w:rsidP="003B1178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A218A5">
              <w:rPr>
                <w:rFonts w:eastAsia="Times New Roman"/>
                <w:color w:val="000000" w:themeColor="text1"/>
                <w:sz w:val="21"/>
                <w:szCs w:val="21"/>
              </w:rPr>
              <w:t>Х</w:t>
            </w:r>
          </w:p>
        </w:tc>
        <w:tc>
          <w:tcPr>
            <w:tcW w:w="1417" w:type="dxa"/>
            <w:noWrap/>
            <w:hideMark/>
          </w:tcPr>
          <w:p w14:paraId="5BF411A1" w14:textId="77777777" w:rsidR="003B1178" w:rsidRPr="00BE6983" w:rsidRDefault="003B1178" w:rsidP="003B1178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BE6983">
              <w:rPr>
                <w:rFonts w:eastAsia="Times New Roman"/>
                <w:color w:val="000000" w:themeColor="text1"/>
                <w:sz w:val="21"/>
                <w:szCs w:val="21"/>
              </w:rPr>
              <w:t>Х</w:t>
            </w:r>
          </w:p>
        </w:tc>
        <w:tc>
          <w:tcPr>
            <w:tcW w:w="1419" w:type="dxa"/>
          </w:tcPr>
          <w:p w14:paraId="3D55448D" w14:textId="77777777" w:rsidR="003B1178" w:rsidRPr="00AB6808" w:rsidRDefault="003B1178" w:rsidP="003B1178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AB6808">
              <w:rPr>
                <w:rFonts w:eastAsia="Times New Roman"/>
                <w:color w:val="000000" w:themeColor="text1"/>
                <w:sz w:val="21"/>
                <w:szCs w:val="21"/>
              </w:rPr>
              <w:t>Х</w:t>
            </w:r>
          </w:p>
        </w:tc>
        <w:tc>
          <w:tcPr>
            <w:tcW w:w="1416" w:type="dxa"/>
          </w:tcPr>
          <w:p w14:paraId="0B33A0C1" w14:textId="77777777" w:rsidR="003B1178" w:rsidRPr="00AB6808" w:rsidRDefault="003B1178" w:rsidP="003B1178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AB6808">
              <w:rPr>
                <w:rFonts w:eastAsia="Times New Roman"/>
                <w:color w:val="000000" w:themeColor="text1"/>
                <w:sz w:val="21"/>
                <w:szCs w:val="21"/>
              </w:rPr>
              <w:t>Х</w:t>
            </w:r>
          </w:p>
        </w:tc>
        <w:tc>
          <w:tcPr>
            <w:tcW w:w="1560" w:type="dxa"/>
          </w:tcPr>
          <w:p w14:paraId="56AAC32F" w14:textId="77777777" w:rsidR="003B1178" w:rsidRPr="00A218A5" w:rsidRDefault="003B1178" w:rsidP="003B1178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A218A5">
              <w:rPr>
                <w:rFonts w:eastAsia="Times New Roman"/>
                <w:color w:val="000000" w:themeColor="text1"/>
                <w:sz w:val="21"/>
                <w:szCs w:val="21"/>
              </w:rPr>
              <w:t>Х</w:t>
            </w:r>
          </w:p>
        </w:tc>
        <w:tc>
          <w:tcPr>
            <w:tcW w:w="1133" w:type="dxa"/>
          </w:tcPr>
          <w:p w14:paraId="700ECF51" w14:textId="77777777" w:rsidR="003B1178" w:rsidRPr="00AB6808" w:rsidRDefault="003B1178" w:rsidP="003B1178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AB6808">
              <w:rPr>
                <w:rFonts w:eastAsia="Times New Roman"/>
                <w:color w:val="000000" w:themeColor="text1"/>
                <w:sz w:val="21"/>
                <w:szCs w:val="21"/>
              </w:rPr>
              <w:t>Х</w:t>
            </w:r>
          </w:p>
        </w:tc>
        <w:tc>
          <w:tcPr>
            <w:tcW w:w="1139" w:type="dxa"/>
          </w:tcPr>
          <w:p w14:paraId="03345030" w14:textId="77777777" w:rsidR="003B1178" w:rsidRPr="00AB6808" w:rsidRDefault="003B1178" w:rsidP="003B1178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AB6808">
              <w:rPr>
                <w:rFonts w:eastAsia="Times New Roman"/>
                <w:color w:val="000000" w:themeColor="text1"/>
                <w:sz w:val="21"/>
                <w:szCs w:val="21"/>
              </w:rPr>
              <w:t>Х</w:t>
            </w:r>
          </w:p>
        </w:tc>
      </w:tr>
      <w:tr w:rsidR="003B1178" w:rsidRPr="00A218A5" w14:paraId="4E41F1A8" w14:textId="77777777" w:rsidTr="007C76C4">
        <w:trPr>
          <w:trHeight w:val="271"/>
        </w:trPr>
        <w:tc>
          <w:tcPr>
            <w:tcW w:w="575" w:type="dxa"/>
            <w:vMerge/>
            <w:noWrap/>
          </w:tcPr>
          <w:p w14:paraId="395BBB90" w14:textId="77777777" w:rsidR="003B1178" w:rsidRPr="00A218A5" w:rsidRDefault="003B1178" w:rsidP="003B1178">
            <w:pPr>
              <w:ind w:left="-93" w:right="-109"/>
              <w:rPr>
                <w:rFonts w:eastAsia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3252" w:type="dxa"/>
            <w:hideMark/>
          </w:tcPr>
          <w:p w14:paraId="0F374432" w14:textId="77777777" w:rsidR="003B1178" w:rsidRPr="00561C13" w:rsidRDefault="003B1178" w:rsidP="003B1178">
            <w:pPr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561C13">
              <w:rPr>
                <w:rFonts w:eastAsia="Times New Roman"/>
                <w:color w:val="000000" w:themeColor="text1"/>
                <w:sz w:val="21"/>
                <w:szCs w:val="21"/>
              </w:rPr>
              <w:t>федеральный бюджет</w:t>
            </w:r>
          </w:p>
        </w:tc>
        <w:tc>
          <w:tcPr>
            <w:tcW w:w="1420" w:type="dxa"/>
            <w:hideMark/>
          </w:tcPr>
          <w:p w14:paraId="563FE1E4" w14:textId="77777777" w:rsidR="003B1178" w:rsidRPr="009F652E" w:rsidRDefault="003B1178" w:rsidP="003B1178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9F652E">
              <w:rPr>
                <w:rFonts w:eastAsia="Times New Roman"/>
                <w:sz w:val="21"/>
                <w:szCs w:val="21"/>
              </w:rPr>
              <w:t>Х</w:t>
            </w:r>
          </w:p>
        </w:tc>
        <w:tc>
          <w:tcPr>
            <w:tcW w:w="1586" w:type="dxa"/>
            <w:hideMark/>
          </w:tcPr>
          <w:p w14:paraId="6BC9DCB7" w14:textId="77777777" w:rsidR="003B1178" w:rsidRPr="00A218A5" w:rsidRDefault="003B1178" w:rsidP="003B1178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A218A5">
              <w:rPr>
                <w:rFonts w:eastAsia="Times New Roman"/>
                <w:color w:val="000000" w:themeColor="text1"/>
                <w:sz w:val="21"/>
                <w:szCs w:val="21"/>
              </w:rPr>
              <w:t>Х</w:t>
            </w:r>
          </w:p>
        </w:tc>
        <w:tc>
          <w:tcPr>
            <w:tcW w:w="1417" w:type="dxa"/>
            <w:noWrap/>
            <w:hideMark/>
          </w:tcPr>
          <w:p w14:paraId="3A25401B" w14:textId="77777777" w:rsidR="003B1178" w:rsidRPr="00BE6983" w:rsidRDefault="003B1178" w:rsidP="003B1178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BE6983">
              <w:rPr>
                <w:rFonts w:eastAsia="Times New Roman"/>
                <w:color w:val="000000" w:themeColor="text1"/>
                <w:sz w:val="21"/>
                <w:szCs w:val="21"/>
              </w:rPr>
              <w:t>Х</w:t>
            </w:r>
          </w:p>
        </w:tc>
        <w:tc>
          <w:tcPr>
            <w:tcW w:w="1419" w:type="dxa"/>
          </w:tcPr>
          <w:p w14:paraId="42192DBD" w14:textId="7D31F0C1" w:rsidR="003B1178" w:rsidRPr="00AB6808" w:rsidRDefault="003B1178" w:rsidP="003B1178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0,0</w:t>
            </w:r>
          </w:p>
        </w:tc>
        <w:tc>
          <w:tcPr>
            <w:tcW w:w="1416" w:type="dxa"/>
          </w:tcPr>
          <w:p w14:paraId="5AFC9502" w14:textId="69BBE409" w:rsidR="003B1178" w:rsidRPr="00AB6808" w:rsidRDefault="003B1178" w:rsidP="003B1178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0,0</w:t>
            </w:r>
          </w:p>
        </w:tc>
        <w:tc>
          <w:tcPr>
            <w:tcW w:w="1560" w:type="dxa"/>
          </w:tcPr>
          <w:p w14:paraId="26ED5667" w14:textId="64157E4A" w:rsidR="003B1178" w:rsidRPr="00A218A5" w:rsidRDefault="003B1178" w:rsidP="003B1178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0,0</w:t>
            </w:r>
          </w:p>
        </w:tc>
        <w:tc>
          <w:tcPr>
            <w:tcW w:w="1133" w:type="dxa"/>
          </w:tcPr>
          <w:p w14:paraId="7A187DBD" w14:textId="76BF5919" w:rsidR="003B1178" w:rsidRPr="00AB6808" w:rsidRDefault="003B1178" w:rsidP="003B1178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0,0</w:t>
            </w:r>
          </w:p>
        </w:tc>
        <w:tc>
          <w:tcPr>
            <w:tcW w:w="1139" w:type="dxa"/>
          </w:tcPr>
          <w:p w14:paraId="189CB113" w14:textId="53CC8E06" w:rsidR="003B1178" w:rsidRPr="00AB6808" w:rsidRDefault="003B1178" w:rsidP="003B1178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0,0</w:t>
            </w:r>
          </w:p>
        </w:tc>
      </w:tr>
      <w:tr w:rsidR="003B1178" w:rsidRPr="00A218A5" w14:paraId="68694C2A" w14:textId="77777777" w:rsidTr="007C76C4">
        <w:trPr>
          <w:trHeight w:val="274"/>
        </w:trPr>
        <w:tc>
          <w:tcPr>
            <w:tcW w:w="575" w:type="dxa"/>
            <w:vMerge/>
            <w:noWrap/>
          </w:tcPr>
          <w:p w14:paraId="52E08602" w14:textId="77777777" w:rsidR="003B1178" w:rsidRPr="00A218A5" w:rsidRDefault="003B1178" w:rsidP="003B1178">
            <w:pPr>
              <w:ind w:left="-93" w:right="-109"/>
              <w:rPr>
                <w:rFonts w:eastAsia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3252" w:type="dxa"/>
            <w:hideMark/>
          </w:tcPr>
          <w:p w14:paraId="0A81DB9D" w14:textId="77777777" w:rsidR="003B1178" w:rsidRPr="00561C13" w:rsidRDefault="003B1178" w:rsidP="003B1178">
            <w:pPr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561C13">
              <w:rPr>
                <w:rFonts w:eastAsia="Times New Roman"/>
                <w:color w:val="000000" w:themeColor="text1"/>
                <w:sz w:val="21"/>
                <w:szCs w:val="21"/>
              </w:rPr>
              <w:t>краевой бюджет</w:t>
            </w:r>
          </w:p>
        </w:tc>
        <w:tc>
          <w:tcPr>
            <w:tcW w:w="1420" w:type="dxa"/>
            <w:hideMark/>
          </w:tcPr>
          <w:p w14:paraId="32D2C431" w14:textId="77777777" w:rsidR="003B1178" w:rsidRPr="009F652E" w:rsidRDefault="003B1178" w:rsidP="003B1178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9F652E">
              <w:rPr>
                <w:rFonts w:eastAsia="Times New Roman"/>
                <w:sz w:val="21"/>
                <w:szCs w:val="21"/>
              </w:rPr>
              <w:t>Х</w:t>
            </w:r>
          </w:p>
        </w:tc>
        <w:tc>
          <w:tcPr>
            <w:tcW w:w="1586" w:type="dxa"/>
            <w:hideMark/>
          </w:tcPr>
          <w:p w14:paraId="5ABD6171" w14:textId="77777777" w:rsidR="003B1178" w:rsidRPr="00A218A5" w:rsidRDefault="003B1178" w:rsidP="003B1178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A218A5">
              <w:rPr>
                <w:rFonts w:eastAsia="Times New Roman"/>
                <w:color w:val="000000" w:themeColor="text1"/>
                <w:sz w:val="21"/>
                <w:szCs w:val="21"/>
              </w:rPr>
              <w:t>Х</w:t>
            </w:r>
          </w:p>
        </w:tc>
        <w:tc>
          <w:tcPr>
            <w:tcW w:w="1417" w:type="dxa"/>
            <w:noWrap/>
            <w:hideMark/>
          </w:tcPr>
          <w:p w14:paraId="2E501D7E" w14:textId="6BB6F802" w:rsidR="003B1178" w:rsidRPr="00BE6983" w:rsidRDefault="003B1178" w:rsidP="003B1178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BE6983">
              <w:rPr>
                <w:rFonts w:eastAsia="Times New Roman"/>
                <w:color w:val="000000" w:themeColor="text1"/>
                <w:sz w:val="21"/>
                <w:szCs w:val="21"/>
              </w:rPr>
              <w:t>Х</w:t>
            </w:r>
          </w:p>
        </w:tc>
        <w:tc>
          <w:tcPr>
            <w:tcW w:w="1419" w:type="dxa"/>
          </w:tcPr>
          <w:p w14:paraId="528844C3" w14:textId="3F8746C0" w:rsidR="003B1178" w:rsidRPr="00AB6808" w:rsidRDefault="003B1178" w:rsidP="003B1178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0,0</w:t>
            </w:r>
          </w:p>
        </w:tc>
        <w:tc>
          <w:tcPr>
            <w:tcW w:w="1416" w:type="dxa"/>
          </w:tcPr>
          <w:p w14:paraId="50C2CC73" w14:textId="1A0B1589" w:rsidR="003B1178" w:rsidRPr="00AB6808" w:rsidRDefault="00561C13" w:rsidP="003B1178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0</w:t>
            </w:r>
            <w:r w:rsidR="003B1178">
              <w:rPr>
                <w:rFonts w:eastAsia="Times New Roman"/>
                <w:sz w:val="21"/>
                <w:szCs w:val="21"/>
              </w:rPr>
              <w:t>,</w:t>
            </w:r>
            <w:r w:rsidR="00E658F3">
              <w:rPr>
                <w:rFonts w:eastAsia="Times New Roman"/>
                <w:sz w:val="21"/>
                <w:szCs w:val="21"/>
              </w:rPr>
              <w:t>0</w:t>
            </w:r>
          </w:p>
        </w:tc>
        <w:tc>
          <w:tcPr>
            <w:tcW w:w="1560" w:type="dxa"/>
          </w:tcPr>
          <w:p w14:paraId="5C2A28EC" w14:textId="32808D04" w:rsidR="003B1178" w:rsidRPr="00A218A5" w:rsidRDefault="003B1178" w:rsidP="003B1178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0,0</w:t>
            </w:r>
          </w:p>
        </w:tc>
        <w:tc>
          <w:tcPr>
            <w:tcW w:w="1133" w:type="dxa"/>
          </w:tcPr>
          <w:p w14:paraId="5870DB12" w14:textId="2CE9EF64" w:rsidR="003B1178" w:rsidRPr="00AB6808" w:rsidRDefault="003B1178" w:rsidP="003B1178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0,0</w:t>
            </w:r>
          </w:p>
        </w:tc>
        <w:tc>
          <w:tcPr>
            <w:tcW w:w="1139" w:type="dxa"/>
          </w:tcPr>
          <w:p w14:paraId="7C912C9C" w14:textId="5BF1D7E2" w:rsidR="003B1178" w:rsidRPr="00AB6808" w:rsidRDefault="003B1178" w:rsidP="003B1178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0,0</w:t>
            </w:r>
          </w:p>
        </w:tc>
      </w:tr>
      <w:tr w:rsidR="003B1178" w:rsidRPr="00A218A5" w14:paraId="7FFB4668" w14:textId="77777777" w:rsidTr="007C76C4">
        <w:trPr>
          <w:trHeight w:val="70"/>
        </w:trPr>
        <w:tc>
          <w:tcPr>
            <w:tcW w:w="575" w:type="dxa"/>
            <w:vMerge/>
            <w:noWrap/>
            <w:hideMark/>
          </w:tcPr>
          <w:p w14:paraId="2A9BCBE3" w14:textId="77777777" w:rsidR="003B1178" w:rsidRPr="00A218A5" w:rsidRDefault="003B1178" w:rsidP="003B1178">
            <w:pPr>
              <w:ind w:left="-93" w:right="-109"/>
              <w:rPr>
                <w:rFonts w:eastAsia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3252" w:type="dxa"/>
            <w:hideMark/>
          </w:tcPr>
          <w:p w14:paraId="35E99B22" w14:textId="77777777" w:rsidR="003B1178" w:rsidRPr="00561C13" w:rsidRDefault="003B1178" w:rsidP="003B1178">
            <w:pPr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561C13">
              <w:rPr>
                <w:rFonts w:eastAsia="Times New Roman"/>
                <w:color w:val="000000" w:themeColor="text1"/>
                <w:sz w:val="21"/>
                <w:szCs w:val="21"/>
              </w:rPr>
              <w:t>местный бюджет</w:t>
            </w:r>
          </w:p>
        </w:tc>
        <w:tc>
          <w:tcPr>
            <w:tcW w:w="1420" w:type="dxa"/>
            <w:hideMark/>
          </w:tcPr>
          <w:p w14:paraId="5DF12EC2" w14:textId="77777777" w:rsidR="003B1178" w:rsidRPr="009F652E" w:rsidRDefault="003B1178" w:rsidP="003B1178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9F652E">
              <w:rPr>
                <w:rFonts w:eastAsia="Times New Roman"/>
                <w:sz w:val="21"/>
                <w:szCs w:val="21"/>
              </w:rPr>
              <w:t>Х</w:t>
            </w:r>
          </w:p>
        </w:tc>
        <w:tc>
          <w:tcPr>
            <w:tcW w:w="1586" w:type="dxa"/>
            <w:hideMark/>
          </w:tcPr>
          <w:p w14:paraId="089BA64A" w14:textId="77777777" w:rsidR="003B1178" w:rsidRPr="00A218A5" w:rsidRDefault="003B1178" w:rsidP="003B1178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A218A5">
              <w:rPr>
                <w:rFonts w:eastAsia="Times New Roman"/>
                <w:color w:val="000000" w:themeColor="text1"/>
                <w:sz w:val="21"/>
                <w:szCs w:val="21"/>
              </w:rPr>
              <w:t>Х</w:t>
            </w:r>
          </w:p>
        </w:tc>
        <w:tc>
          <w:tcPr>
            <w:tcW w:w="1417" w:type="dxa"/>
            <w:noWrap/>
          </w:tcPr>
          <w:p w14:paraId="5647283E" w14:textId="65F4F9DC" w:rsidR="003B1178" w:rsidRPr="00BE6983" w:rsidRDefault="003B1178" w:rsidP="003B1178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BE6983">
              <w:rPr>
                <w:bCs/>
                <w:color w:val="000000" w:themeColor="text1"/>
                <w:sz w:val="21"/>
                <w:szCs w:val="21"/>
              </w:rPr>
              <w:t>5</w:t>
            </w:r>
            <w:r w:rsidR="00561C13">
              <w:rPr>
                <w:bCs/>
                <w:color w:val="000000" w:themeColor="text1"/>
                <w:sz w:val="21"/>
                <w:szCs w:val="21"/>
              </w:rPr>
              <w:t>00</w:t>
            </w:r>
            <w:r w:rsidRPr="00BE6983">
              <w:rPr>
                <w:bCs/>
                <w:color w:val="000000" w:themeColor="text1"/>
                <w:sz w:val="21"/>
                <w:szCs w:val="21"/>
              </w:rPr>
              <w:t>,</w:t>
            </w:r>
            <w:r w:rsidR="00561C13">
              <w:rPr>
                <w:bCs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419" w:type="dxa"/>
            <w:noWrap/>
          </w:tcPr>
          <w:p w14:paraId="02DFB7AE" w14:textId="61D87488" w:rsidR="003B1178" w:rsidRPr="00AB6808" w:rsidRDefault="003B1178" w:rsidP="003B1178">
            <w:pPr>
              <w:ind w:left="-109" w:right="-108"/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AB6808">
              <w:rPr>
                <w:rFonts w:eastAsia="Times New Roman"/>
                <w:color w:val="000000" w:themeColor="text1"/>
                <w:sz w:val="21"/>
                <w:szCs w:val="21"/>
              </w:rPr>
              <w:t>0</w:t>
            </w:r>
            <w:r>
              <w:rPr>
                <w:rFonts w:eastAsia="Times New Roman"/>
                <w:color w:val="000000" w:themeColor="text1"/>
                <w:sz w:val="21"/>
                <w:szCs w:val="21"/>
              </w:rPr>
              <w:t>,0</w:t>
            </w:r>
          </w:p>
        </w:tc>
        <w:tc>
          <w:tcPr>
            <w:tcW w:w="1416" w:type="dxa"/>
            <w:noWrap/>
          </w:tcPr>
          <w:p w14:paraId="5B9649ED" w14:textId="347D87C3" w:rsidR="003B1178" w:rsidRPr="00AB6808" w:rsidRDefault="00561C13" w:rsidP="003B1178">
            <w:pPr>
              <w:ind w:left="-96" w:right="-105"/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>
              <w:rPr>
                <w:rFonts w:eastAsia="Times New Roman"/>
                <w:color w:val="000000" w:themeColor="text1"/>
                <w:sz w:val="21"/>
                <w:szCs w:val="21"/>
              </w:rPr>
              <w:t>0,0</w:t>
            </w:r>
          </w:p>
        </w:tc>
        <w:tc>
          <w:tcPr>
            <w:tcW w:w="1560" w:type="dxa"/>
            <w:noWrap/>
          </w:tcPr>
          <w:p w14:paraId="2F9F0063" w14:textId="7E17A6F2" w:rsidR="003B1178" w:rsidRPr="00A218A5" w:rsidRDefault="003B1178" w:rsidP="003B1178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A218A5">
              <w:rPr>
                <w:rFonts w:eastAsia="Times New Roman"/>
                <w:color w:val="000000" w:themeColor="text1"/>
                <w:sz w:val="21"/>
                <w:szCs w:val="21"/>
              </w:rPr>
              <w:t>5</w:t>
            </w:r>
            <w:r w:rsidR="00561C13">
              <w:rPr>
                <w:rFonts w:eastAsia="Times New Roman"/>
                <w:color w:val="000000" w:themeColor="text1"/>
                <w:sz w:val="21"/>
                <w:szCs w:val="21"/>
              </w:rPr>
              <w:t>00</w:t>
            </w:r>
            <w:r w:rsidRPr="00A218A5">
              <w:rPr>
                <w:rFonts w:eastAsia="Times New Roman"/>
                <w:color w:val="000000" w:themeColor="text1"/>
                <w:sz w:val="21"/>
                <w:szCs w:val="21"/>
              </w:rPr>
              <w:t>,</w:t>
            </w:r>
            <w:r w:rsidR="00561C13">
              <w:rPr>
                <w:rFonts w:eastAsia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133" w:type="dxa"/>
            <w:noWrap/>
          </w:tcPr>
          <w:p w14:paraId="01DEA70B" w14:textId="1D7CB752" w:rsidR="003B1178" w:rsidRPr="00AB6808" w:rsidRDefault="003B1178" w:rsidP="003B1178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AB6808">
              <w:rPr>
                <w:bCs/>
                <w:color w:val="000000" w:themeColor="text1"/>
                <w:sz w:val="21"/>
                <w:szCs w:val="21"/>
              </w:rPr>
              <w:t>0</w:t>
            </w:r>
            <w:r>
              <w:rPr>
                <w:bCs/>
                <w:color w:val="000000" w:themeColor="text1"/>
                <w:sz w:val="21"/>
                <w:szCs w:val="21"/>
              </w:rPr>
              <w:t>,0</w:t>
            </w:r>
          </w:p>
        </w:tc>
        <w:tc>
          <w:tcPr>
            <w:tcW w:w="1139" w:type="dxa"/>
          </w:tcPr>
          <w:p w14:paraId="55BAF2A3" w14:textId="59D24127" w:rsidR="003B1178" w:rsidRPr="00AB6808" w:rsidRDefault="003B1178" w:rsidP="003B1178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AB6808">
              <w:rPr>
                <w:bCs/>
                <w:color w:val="000000" w:themeColor="text1"/>
                <w:sz w:val="21"/>
                <w:szCs w:val="21"/>
              </w:rPr>
              <w:t>0</w:t>
            </w:r>
            <w:r>
              <w:rPr>
                <w:bCs/>
                <w:color w:val="000000" w:themeColor="text1"/>
                <w:sz w:val="21"/>
                <w:szCs w:val="21"/>
              </w:rPr>
              <w:t>,0</w:t>
            </w:r>
          </w:p>
        </w:tc>
      </w:tr>
      <w:tr w:rsidR="003B1178" w:rsidRPr="00A218A5" w14:paraId="632D8B7A" w14:textId="77777777" w:rsidTr="007C76C4">
        <w:trPr>
          <w:trHeight w:val="282"/>
        </w:trPr>
        <w:tc>
          <w:tcPr>
            <w:tcW w:w="575" w:type="dxa"/>
            <w:vMerge/>
            <w:noWrap/>
          </w:tcPr>
          <w:p w14:paraId="65C909E7" w14:textId="77777777" w:rsidR="003B1178" w:rsidRPr="00A218A5" w:rsidRDefault="003B1178" w:rsidP="003B1178">
            <w:pPr>
              <w:ind w:left="-93" w:right="-109"/>
              <w:rPr>
                <w:rFonts w:eastAsia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3252" w:type="dxa"/>
            <w:hideMark/>
          </w:tcPr>
          <w:p w14:paraId="6C8DC226" w14:textId="77777777" w:rsidR="003B1178" w:rsidRPr="00561C13" w:rsidRDefault="003B1178" w:rsidP="003B1178">
            <w:pPr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561C13">
              <w:rPr>
                <w:rFonts w:eastAsia="Times New Roman"/>
                <w:color w:val="000000" w:themeColor="text1"/>
                <w:sz w:val="21"/>
                <w:szCs w:val="21"/>
              </w:rPr>
              <w:t>внебюджетные источники</w:t>
            </w:r>
          </w:p>
        </w:tc>
        <w:tc>
          <w:tcPr>
            <w:tcW w:w="1420" w:type="dxa"/>
            <w:hideMark/>
          </w:tcPr>
          <w:p w14:paraId="155E26D7" w14:textId="77777777" w:rsidR="003B1178" w:rsidRPr="009F652E" w:rsidRDefault="003B1178" w:rsidP="003B1178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9F652E">
              <w:rPr>
                <w:rFonts w:eastAsia="Times New Roman"/>
                <w:sz w:val="21"/>
                <w:szCs w:val="21"/>
              </w:rPr>
              <w:t>Х</w:t>
            </w:r>
          </w:p>
        </w:tc>
        <w:tc>
          <w:tcPr>
            <w:tcW w:w="1586" w:type="dxa"/>
            <w:hideMark/>
          </w:tcPr>
          <w:p w14:paraId="5804C378" w14:textId="77777777" w:rsidR="003B1178" w:rsidRPr="00A218A5" w:rsidRDefault="003B1178" w:rsidP="003B1178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A218A5">
              <w:rPr>
                <w:rFonts w:eastAsia="Times New Roman"/>
                <w:color w:val="000000" w:themeColor="text1"/>
                <w:sz w:val="21"/>
                <w:szCs w:val="21"/>
              </w:rPr>
              <w:t>Х</w:t>
            </w:r>
          </w:p>
        </w:tc>
        <w:tc>
          <w:tcPr>
            <w:tcW w:w="1417" w:type="dxa"/>
            <w:noWrap/>
            <w:hideMark/>
          </w:tcPr>
          <w:p w14:paraId="49CBC9BB" w14:textId="77777777" w:rsidR="003B1178" w:rsidRPr="00BE6983" w:rsidRDefault="003B1178" w:rsidP="003B1178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BE6983">
              <w:rPr>
                <w:rFonts w:eastAsia="Times New Roman"/>
                <w:color w:val="000000" w:themeColor="text1"/>
                <w:sz w:val="21"/>
                <w:szCs w:val="21"/>
              </w:rPr>
              <w:t>Х</w:t>
            </w:r>
          </w:p>
        </w:tc>
        <w:tc>
          <w:tcPr>
            <w:tcW w:w="1419" w:type="dxa"/>
            <w:noWrap/>
          </w:tcPr>
          <w:p w14:paraId="2A06DD6E" w14:textId="7C5117DA" w:rsidR="003B1178" w:rsidRPr="00AB6808" w:rsidRDefault="003B1178" w:rsidP="003B1178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0,0</w:t>
            </w:r>
          </w:p>
        </w:tc>
        <w:tc>
          <w:tcPr>
            <w:tcW w:w="1416" w:type="dxa"/>
            <w:noWrap/>
          </w:tcPr>
          <w:p w14:paraId="64699E46" w14:textId="62A1C0E9" w:rsidR="003B1178" w:rsidRPr="00AB6808" w:rsidRDefault="003B1178" w:rsidP="003B1178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0,0</w:t>
            </w:r>
          </w:p>
        </w:tc>
        <w:tc>
          <w:tcPr>
            <w:tcW w:w="1560" w:type="dxa"/>
            <w:noWrap/>
          </w:tcPr>
          <w:p w14:paraId="42E9D10D" w14:textId="2EC175AD" w:rsidR="003B1178" w:rsidRPr="00A218A5" w:rsidRDefault="003B1178" w:rsidP="003B1178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  <w:highlight w:val="yellow"/>
              </w:rPr>
            </w:pPr>
            <w:r>
              <w:rPr>
                <w:rFonts w:eastAsia="Times New Roman"/>
                <w:sz w:val="21"/>
                <w:szCs w:val="21"/>
              </w:rPr>
              <w:t>0,0</w:t>
            </w:r>
          </w:p>
        </w:tc>
        <w:tc>
          <w:tcPr>
            <w:tcW w:w="1133" w:type="dxa"/>
            <w:noWrap/>
          </w:tcPr>
          <w:p w14:paraId="1F05AF99" w14:textId="0CC1C9CE" w:rsidR="003B1178" w:rsidRPr="00AB6808" w:rsidRDefault="003B1178" w:rsidP="003B1178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0,0</w:t>
            </w:r>
          </w:p>
        </w:tc>
        <w:tc>
          <w:tcPr>
            <w:tcW w:w="1139" w:type="dxa"/>
          </w:tcPr>
          <w:p w14:paraId="382E4C2F" w14:textId="7DD42D5A" w:rsidR="003B1178" w:rsidRPr="00AB6808" w:rsidRDefault="003B1178" w:rsidP="003B1178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0,0</w:t>
            </w:r>
          </w:p>
        </w:tc>
      </w:tr>
      <w:tr w:rsidR="00F37D25" w:rsidRPr="00A218A5" w14:paraId="5FAED22E" w14:textId="77777777" w:rsidTr="007C76C4">
        <w:trPr>
          <w:trHeight w:val="282"/>
        </w:trPr>
        <w:tc>
          <w:tcPr>
            <w:tcW w:w="575" w:type="dxa"/>
            <w:noWrap/>
          </w:tcPr>
          <w:p w14:paraId="16D7761A" w14:textId="6D1D5B27" w:rsidR="00F37D25" w:rsidRPr="00A218A5" w:rsidRDefault="00F37D25" w:rsidP="00F37D25">
            <w:pPr>
              <w:ind w:left="-93" w:right="-109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F37D25">
              <w:rPr>
                <w:rFonts w:eastAsia="Times New Roman"/>
                <w:color w:val="000000" w:themeColor="text1"/>
                <w:sz w:val="21"/>
                <w:szCs w:val="21"/>
              </w:rPr>
              <w:t>1.1.</w:t>
            </w:r>
            <w:r w:rsidR="00F74752">
              <w:rPr>
                <w:rFonts w:eastAsia="Times New Roman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3252" w:type="dxa"/>
          </w:tcPr>
          <w:p w14:paraId="62DA7A11" w14:textId="596EA2F5" w:rsidR="00F37D25" w:rsidRPr="00A218A5" w:rsidRDefault="00F74752" w:rsidP="005354F4">
            <w:pPr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F74752">
              <w:rPr>
                <w:rFonts w:eastAsia="Times New Roman"/>
                <w:color w:val="000000" w:themeColor="text1"/>
                <w:sz w:val="21"/>
                <w:szCs w:val="21"/>
              </w:rPr>
              <w:t xml:space="preserve">Проведение государственной экспертизы проектной документации, включая проверку достоверности определения сметной стоимости, и результатов инженерных изысканий объекта </w:t>
            </w:r>
            <w:r w:rsidR="005354F4">
              <w:rPr>
                <w:rFonts w:eastAsia="Times New Roman"/>
                <w:color w:val="000000" w:themeColor="text1"/>
                <w:sz w:val="21"/>
                <w:szCs w:val="21"/>
              </w:rPr>
              <w:t>«</w:t>
            </w:r>
            <w:r w:rsidRPr="00F74752">
              <w:rPr>
                <w:rFonts w:eastAsia="Times New Roman"/>
                <w:color w:val="000000" w:themeColor="text1"/>
                <w:sz w:val="21"/>
                <w:szCs w:val="21"/>
              </w:rPr>
              <w:t>Строительство универсального спортивного зала с искусственным льдом и трибунами для зрителей</w:t>
            </w:r>
            <w:r w:rsidR="005354F4">
              <w:rPr>
                <w:rFonts w:eastAsia="Times New Roman"/>
                <w:color w:val="000000" w:themeColor="text1"/>
                <w:sz w:val="21"/>
                <w:szCs w:val="21"/>
              </w:rPr>
              <w:t>»</w:t>
            </w:r>
          </w:p>
        </w:tc>
        <w:tc>
          <w:tcPr>
            <w:tcW w:w="1420" w:type="dxa"/>
          </w:tcPr>
          <w:p w14:paraId="7289C7F9" w14:textId="190BD7CB" w:rsidR="00F37D25" w:rsidRPr="00220142" w:rsidRDefault="00F37D25" w:rsidP="00F37D25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220142">
              <w:rPr>
                <w:sz w:val="21"/>
                <w:szCs w:val="21"/>
              </w:rPr>
              <w:t>Х</w:t>
            </w:r>
          </w:p>
        </w:tc>
        <w:tc>
          <w:tcPr>
            <w:tcW w:w="1586" w:type="dxa"/>
          </w:tcPr>
          <w:p w14:paraId="2AC98795" w14:textId="29370797" w:rsidR="00F37D25" w:rsidRPr="00A218A5" w:rsidRDefault="00F74752" w:rsidP="00F37D25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>
              <w:rPr>
                <w:rFonts w:eastAsia="Times New Roman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417" w:type="dxa"/>
            <w:noWrap/>
          </w:tcPr>
          <w:p w14:paraId="106316CE" w14:textId="174A2929" w:rsidR="00F37D25" w:rsidRPr="00BE6983" w:rsidRDefault="00F74752" w:rsidP="00F37D25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F74752">
              <w:rPr>
                <w:rFonts w:eastAsia="Times New Roman"/>
                <w:color w:val="000000" w:themeColor="text1"/>
                <w:sz w:val="21"/>
                <w:szCs w:val="21"/>
              </w:rPr>
              <w:t>3</w:t>
            </w:r>
            <w:r>
              <w:rPr>
                <w:rFonts w:eastAsia="Times New Roman"/>
                <w:color w:val="000000" w:themeColor="text1"/>
                <w:sz w:val="21"/>
                <w:szCs w:val="21"/>
              </w:rPr>
              <w:t xml:space="preserve"> </w:t>
            </w:r>
            <w:r w:rsidRPr="00F74752">
              <w:rPr>
                <w:rFonts w:eastAsia="Times New Roman"/>
                <w:color w:val="000000" w:themeColor="text1"/>
                <w:sz w:val="21"/>
                <w:szCs w:val="21"/>
              </w:rPr>
              <w:t>371,31571</w:t>
            </w:r>
          </w:p>
        </w:tc>
        <w:tc>
          <w:tcPr>
            <w:tcW w:w="1419" w:type="dxa"/>
            <w:noWrap/>
          </w:tcPr>
          <w:p w14:paraId="446E8EBD" w14:textId="7026E666" w:rsidR="00F37D25" w:rsidRDefault="00F74752" w:rsidP="00F37D25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0,0</w:t>
            </w:r>
          </w:p>
        </w:tc>
        <w:tc>
          <w:tcPr>
            <w:tcW w:w="1416" w:type="dxa"/>
            <w:noWrap/>
          </w:tcPr>
          <w:p w14:paraId="6066C173" w14:textId="009D2050" w:rsidR="00F37D25" w:rsidRDefault="00F74752" w:rsidP="00F37D25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0,0</w:t>
            </w:r>
          </w:p>
        </w:tc>
        <w:tc>
          <w:tcPr>
            <w:tcW w:w="1560" w:type="dxa"/>
            <w:noWrap/>
          </w:tcPr>
          <w:p w14:paraId="61183BFB" w14:textId="3EDF4AED" w:rsidR="00F37D25" w:rsidRDefault="00F74752" w:rsidP="00F37D25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F74752">
              <w:rPr>
                <w:rFonts w:eastAsia="Times New Roman"/>
                <w:sz w:val="21"/>
                <w:szCs w:val="21"/>
              </w:rPr>
              <w:t>3</w:t>
            </w:r>
            <w:r>
              <w:rPr>
                <w:rFonts w:eastAsia="Times New Roman"/>
                <w:sz w:val="21"/>
                <w:szCs w:val="21"/>
              </w:rPr>
              <w:t xml:space="preserve"> </w:t>
            </w:r>
            <w:r w:rsidRPr="00F74752">
              <w:rPr>
                <w:rFonts w:eastAsia="Times New Roman"/>
                <w:sz w:val="21"/>
                <w:szCs w:val="21"/>
              </w:rPr>
              <w:t>371,31571</w:t>
            </w:r>
          </w:p>
        </w:tc>
        <w:tc>
          <w:tcPr>
            <w:tcW w:w="1133" w:type="dxa"/>
            <w:noWrap/>
          </w:tcPr>
          <w:p w14:paraId="79C1F8E7" w14:textId="6B658204" w:rsidR="00F37D25" w:rsidRDefault="00F74752" w:rsidP="00F37D25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0,0</w:t>
            </w:r>
          </w:p>
        </w:tc>
        <w:tc>
          <w:tcPr>
            <w:tcW w:w="1139" w:type="dxa"/>
          </w:tcPr>
          <w:p w14:paraId="2176A543" w14:textId="07A28325" w:rsidR="00F37D25" w:rsidRDefault="00F74752" w:rsidP="00F37D25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0,0</w:t>
            </w:r>
          </w:p>
        </w:tc>
      </w:tr>
      <w:bookmarkEnd w:id="0"/>
    </w:tbl>
    <w:p w14:paraId="27399CA9" w14:textId="7A8A6F1F" w:rsidR="006062CD" w:rsidRDefault="006062CD">
      <w:pPr>
        <w:rPr>
          <w:rFonts w:eastAsia="Times New Roman"/>
          <w:color w:val="FF0000"/>
          <w:sz w:val="28"/>
          <w:szCs w:val="28"/>
          <w:highlight w:val="lightGray"/>
        </w:rPr>
      </w:pPr>
    </w:p>
    <w:tbl>
      <w:tblPr>
        <w:tblStyle w:val="11"/>
        <w:tblW w:w="1491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75"/>
        <w:gridCol w:w="3252"/>
        <w:gridCol w:w="1420"/>
        <w:gridCol w:w="1586"/>
        <w:gridCol w:w="1417"/>
        <w:gridCol w:w="1419"/>
        <w:gridCol w:w="1416"/>
        <w:gridCol w:w="1560"/>
        <w:gridCol w:w="1133"/>
        <w:gridCol w:w="1139"/>
      </w:tblGrid>
      <w:tr w:rsidR="006062CD" w:rsidRPr="00A218A5" w14:paraId="621FFA00" w14:textId="77777777" w:rsidTr="005354F4">
        <w:trPr>
          <w:trHeight w:val="648"/>
        </w:trPr>
        <w:tc>
          <w:tcPr>
            <w:tcW w:w="575" w:type="dxa"/>
            <w:vMerge w:val="restart"/>
            <w:vAlign w:val="center"/>
            <w:hideMark/>
          </w:tcPr>
          <w:p w14:paraId="556E8828" w14:textId="77777777" w:rsidR="006062CD" w:rsidRPr="00A218A5" w:rsidRDefault="006062CD" w:rsidP="005354F4">
            <w:pPr>
              <w:ind w:left="-93" w:right="-109"/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A218A5">
              <w:rPr>
                <w:rFonts w:eastAsia="Times New Roman"/>
                <w:color w:val="000000" w:themeColor="text1"/>
                <w:sz w:val="21"/>
                <w:szCs w:val="21"/>
              </w:rPr>
              <w:t>№</w:t>
            </w:r>
          </w:p>
          <w:p w14:paraId="0C6A3D4E" w14:textId="77777777" w:rsidR="006062CD" w:rsidRPr="00A218A5" w:rsidRDefault="006062CD" w:rsidP="005354F4">
            <w:pPr>
              <w:ind w:left="-93" w:right="-109"/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A218A5">
              <w:rPr>
                <w:rFonts w:eastAsia="Times New Roman"/>
                <w:color w:val="000000" w:themeColor="text1"/>
                <w:sz w:val="21"/>
                <w:szCs w:val="21"/>
              </w:rPr>
              <w:t>п/п</w:t>
            </w:r>
          </w:p>
          <w:p w14:paraId="62BE8A7D" w14:textId="77777777" w:rsidR="006062CD" w:rsidRPr="00A218A5" w:rsidRDefault="006062CD" w:rsidP="005354F4">
            <w:pPr>
              <w:ind w:left="-93" w:right="-109"/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3252" w:type="dxa"/>
            <w:vMerge w:val="restart"/>
            <w:hideMark/>
          </w:tcPr>
          <w:p w14:paraId="42D3BD3E" w14:textId="77777777" w:rsidR="006062CD" w:rsidRPr="00A218A5" w:rsidRDefault="006062CD" w:rsidP="005354F4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A218A5">
              <w:rPr>
                <w:rFonts w:eastAsia="Times New Roman"/>
                <w:color w:val="000000" w:themeColor="text1"/>
                <w:sz w:val="21"/>
                <w:szCs w:val="21"/>
              </w:rPr>
              <w:t>Наименование объекта, территория строительства (приобретения), мощность и единицы измерения мощности объекта</w:t>
            </w:r>
          </w:p>
        </w:tc>
        <w:tc>
          <w:tcPr>
            <w:tcW w:w="1420" w:type="dxa"/>
            <w:vMerge w:val="restart"/>
            <w:hideMark/>
          </w:tcPr>
          <w:p w14:paraId="500FD993" w14:textId="77777777" w:rsidR="006062CD" w:rsidRPr="00A218A5" w:rsidRDefault="006062CD" w:rsidP="005354F4">
            <w:pPr>
              <w:ind w:right="-108"/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A218A5">
              <w:rPr>
                <w:rFonts w:eastAsia="Times New Roman"/>
                <w:color w:val="000000" w:themeColor="text1"/>
                <w:sz w:val="21"/>
                <w:szCs w:val="21"/>
              </w:rPr>
              <w:t>Вид ассигнований (инвестиции, субсидии)</w:t>
            </w:r>
          </w:p>
        </w:tc>
        <w:tc>
          <w:tcPr>
            <w:tcW w:w="1586" w:type="dxa"/>
            <w:vMerge w:val="restart"/>
            <w:hideMark/>
          </w:tcPr>
          <w:p w14:paraId="0B1AC561" w14:textId="77777777" w:rsidR="006062CD" w:rsidRPr="00A218A5" w:rsidRDefault="006062CD" w:rsidP="005354F4">
            <w:pPr>
              <w:ind w:right="-108"/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A218A5">
              <w:rPr>
                <w:rFonts w:eastAsia="Times New Roman"/>
                <w:color w:val="000000" w:themeColor="text1"/>
                <w:sz w:val="21"/>
                <w:szCs w:val="21"/>
              </w:rPr>
              <w:t>Годы строительства (приобретения)</w:t>
            </w:r>
          </w:p>
          <w:p w14:paraId="1D12E013" w14:textId="77777777" w:rsidR="006062CD" w:rsidRPr="00A218A5" w:rsidRDefault="006062CD" w:rsidP="005354F4">
            <w:pPr>
              <w:ind w:left="-108" w:right="-108"/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  <w:vMerge w:val="restart"/>
            <w:hideMark/>
          </w:tcPr>
          <w:p w14:paraId="782AF777" w14:textId="77777777" w:rsidR="006062CD" w:rsidRPr="00A218A5" w:rsidRDefault="006062CD" w:rsidP="005354F4">
            <w:pPr>
              <w:ind w:right="-108"/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A218A5">
              <w:rPr>
                <w:rFonts w:eastAsia="Times New Roman"/>
                <w:color w:val="000000" w:themeColor="text1"/>
                <w:sz w:val="21"/>
                <w:szCs w:val="21"/>
              </w:rPr>
              <w:t>Остаток стоимости объекта в ценах контракта</w:t>
            </w:r>
          </w:p>
        </w:tc>
        <w:tc>
          <w:tcPr>
            <w:tcW w:w="6667" w:type="dxa"/>
            <w:gridSpan w:val="5"/>
            <w:hideMark/>
          </w:tcPr>
          <w:p w14:paraId="236483C6" w14:textId="77777777" w:rsidR="006062CD" w:rsidRPr="00A218A5" w:rsidRDefault="006062CD" w:rsidP="005354F4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A218A5">
              <w:rPr>
                <w:rFonts w:eastAsia="Times New Roman"/>
                <w:color w:val="000000" w:themeColor="text1"/>
                <w:sz w:val="21"/>
                <w:szCs w:val="21"/>
              </w:rPr>
              <w:t>Объем бюджетных ассигнований в объекты недвижимого имущества, находящегося в муниципальной собственности, подлежащие строительству, реконструкции, техническому перевооружению или приобретению, тыс. рублей</w:t>
            </w:r>
          </w:p>
        </w:tc>
      </w:tr>
      <w:tr w:rsidR="006062CD" w:rsidRPr="00A218A5" w14:paraId="5434CD68" w14:textId="77777777" w:rsidTr="005354F4">
        <w:trPr>
          <w:trHeight w:val="286"/>
        </w:trPr>
        <w:tc>
          <w:tcPr>
            <w:tcW w:w="575" w:type="dxa"/>
            <w:vMerge/>
            <w:hideMark/>
          </w:tcPr>
          <w:p w14:paraId="7FC6BF3E" w14:textId="77777777" w:rsidR="006062CD" w:rsidRPr="00A218A5" w:rsidRDefault="006062CD" w:rsidP="005354F4">
            <w:pPr>
              <w:rPr>
                <w:rFonts w:eastAsia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3252" w:type="dxa"/>
            <w:vMerge/>
            <w:hideMark/>
          </w:tcPr>
          <w:p w14:paraId="06A3A749" w14:textId="77777777" w:rsidR="006062CD" w:rsidRPr="00A218A5" w:rsidRDefault="006062CD" w:rsidP="005354F4">
            <w:pPr>
              <w:rPr>
                <w:rFonts w:eastAsia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420" w:type="dxa"/>
            <w:vMerge/>
            <w:hideMark/>
          </w:tcPr>
          <w:p w14:paraId="4F555570" w14:textId="77777777" w:rsidR="006062CD" w:rsidRPr="00A218A5" w:rsidRDefault="006062CD" w:rsidP="005354F4">
            <w:pPr>
              <w:rPr>
                <w:rFonts w:eastAsia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86" w:type="dxa"/>
            <w:vMerge/>
            <w:hideMark/>
          </w:tcPr>
          <w:p w14:paraId="17BB9330" w14:textId="77777777" w:rsidR="006062CD" w:rsidRPr="00A218A5" w:rsidRDefault="006062CD" w:rsidP="005354F4">
            <w:pPr>
              <w:rPr>
                <w:rFonts w:eastAsia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  <w:vMerge/>
            <w:hideMark/>
          </w:tcPr>
          <w:p w14:paraId="120A68B0" w14:textId="77777777" w:rsidR="006062CD" w:rsidRPr="00A218A5" w:rsidRDefault="006062CD" w:rsidP="005354F4">
            <w:pPr>
              <w:rPr>
                <w:rFonts w:eastAsia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419" w:type="dxa"/>
            <w:hideMark/>
          </w:tcPr>
          <w:p w14:paraId="345EF005" w14:textId="77777777" w:rsidR="006062CD" w:rsidRPr="00A218A5" w:rsidRDefault="006062CD" w:rsidP="005354F4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A218A5">
              <w:rPr>
                <w:rFonts w:eastAsia="Times New Roman"/>
                <w:color w:val="000000" w:themeColor="text1"/>
                <w:sz w:val="21"/>
                <w:szCs w:val="21"/>
              </w:rPr>
              <w:t>2022 год</w:t>
            </w:r>
          </w:p>
        </w:tc>
        <w:tc>
          <w:tcPr>
            <w:tcW w:w="1416" w:type="dxa"/>
          </w:tcPr>
          <w:p w14:paraId="392ABF9E" w14:textId="77777777" w:rsidR="006062CD" w:rsidRPr="00A218A5" w:rsidRDefault="006062CD" w:rsidP="005354F4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A218A5">
              <w:rPr>
                <w:rFonts w:eastAsia="Times New Roman"/>
                <w:color w:val="000000" w:themeColor="text1"/>
                <w:sz w:val="21"/>
                <w:szCs w:val="21"/>
              </w:rPr>
              <w:t>2023 год</w:t>
            </w:r>
          </w:p>
        </w:tc>
        <w:tc>
          <w:tcPr>
            <w:tcW w:w="1560" w:type="dxa"/>
          </w:tcPr>
          <w:p w14:paraId="3805D509" w14:textId="77777777" w:rsidR="006062CD" w:rsidRPr="00A218A5" w:rsidRDefault="006062CD" w:rsidP="005354F4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  <w:highlight w:val="yellow"/>
              </w:rPr>
            </w:pPr>
            <w:r w:rsidRPr="00A218A5">
              <w:rPr>
                <w:rFonts w:eastAsia="Times New Roman"/>
                <w:color w:val="000000" w:themeColor="text1"/>
                <w:sz w:val="21"/>
                <w:szCs w:val="21"/>
              </w:rPr>
              <w:t>2024 год</w:t>
            </w:r>
          </w:p>
        </w:tc>
        <w:tc>
          <w:tcPr>
            <w:tcW w:w="1133" w:type="dxa"/>
          </w:tcPr>
          <w:p w14:paraId="52CA7C6E" w14:textId="77777777" w:rsidR="006062CD" w:rsidRPr="00A218A5" w:rsidRDefault="006062CD" w:rsidP="005354F4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A218A5">
              <w:rPr>
                <w:rFonts w:eastAsia="Times New Roman"/>
                <w:color w:val="000000" w:themeColor="text1"/>
                <w:sz w:val="21"/>
                <w:szCs w:val="21"/>
              </w:rPr>
              <w:t>2025 год</w:t>
            </w:r>
          </w:p>
        </w:tc>
        <w:tc>
          <w:tcPr>
            <w:tcW w:w="1139" w:type="dxa"/>
          </w:tcPr>
          <w:p w14:paraId="3D1470B6" w14:textId="77777777" w:rsidR="006062CD" w:rsidRPr="00A218A5" w:rsidRDefault="006062CD" w:rsidP="005354F4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A218A5">
              <w:rPr>
                <w:rFonts w:eastAsia="Times New Roman"/>
                <w:color w:val="000000" w:themeColor="text1"/>
                <w:sz w:val="21"/>
                <w:szCs w:val="21"/>
              </w:rPr>
              <w:t>2026 год</w:t>
            </w:r>
          </w:p>
        </w:tc>
      </w:tr>
      <w:tr w:rsidR="00EE6D18" w:rsidRPr="00A218A5" w14:paraId="6790BB79" w14:textId="77777777" w:rsidTr="00F74752">
        <w:trPr>
          <w:trHeight w:val="177"/>
        </w:trPr>
        <w:tc>
          <w:tcPr>
            <w:tcW w:w="575" w:type="dxa"/>
            <w:vMerge w:val="restart"/>
          </w:tcPr>
          <w:p w14:paraId="7E350161" w14:textId="77777777" w:rsidR="00EE6D18" w:rsidRPr="00220142" w:rsidRDefault="00EE6D18" w:rsidP="00EE6D18">
            <w:pPr>
              <w:ind w:left="-93" w:right="-109"/>
              <w:rPr>
                <w:rFonts w:eastAsia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3252" w:type="dxa"/>
          </w:tcPr>
          <w:p w14:paraId="5282DB80" w14:textId="6DDF78A7" w:rsidR="00EE6D18" w:rsidRPr="00220142" w:rsidRDefault="00EE6D18" w:rsidP="00EE6D18">
            <w:pPr>
              <w:ind w:right="-108"/>
              <w:rPr>
                <w:bCs/>
                <w:color w:val="000000" w:themeColor="text1"/>
                <w:sz w:val="21"/>
                <w:szCs w:val="21"/>
              </w:rPr>
            </w:pPr>
            <w:r w:rsidRPr="00220142">
              <w:rPr>
                <w:sz w:val="21"/>
                <w:szCs w:val="21"/>
              </w:rPr>
              <w:t>в том числе:</w:t>
            </w:r>
          </w:p>
        </w:tc>
        <w:tc>
          <w:tcPr>
            <w:tcW w:w="1420" w:type="dxa"/>
          </w:tcPr>
          <w:p w14:paraId="012BA1AF" w14:textId="18984A90" w:rsidR="00EE6D18" w:rsidRPr="00220142" w:rsidRDefault="00EE6D18" w:rsidP="00EE6D18">
            <w:pPr>
              <w:jc w:val="center"/>
              <w:rPr>
                <w:sz w:val="21"/>
                <w:szCs w:val="21"/>
              </w:rPr>
            </w:pPr>
            <w:r w:rsidRPr="00220142">
              <w:rPr>
                <w:sz w:val="21"/>
                <w:szCs w:val="21"/>
              </w:rPr>
              <w:t>Х</w:t>
            </w:r>
          </w:p>
        </w:tc>
        <w:tc>
          <w:tcPr>
            <w:tcW w:w="1586" w:type="dxa"/>
          </w:tcPr>
          <w:p w14:paraId="01E6646F" w14:textId="38578E85" w:rsidR="00EE6D18" w:rsidRPr="00220142" w:rsidRDefault="00EE6D18" w:rsidP="00EE6D18">
            <w:pPr>
              <w:jc w:val="center"/>
              <w:rPr>
                <w:sz w:val="21"/>
                <w:szCs w:val="21"/>
              </w:rPr>
            </w:pPr>
            <w:r w:rsidRPr="00220142">
              <w:rPr>
                <w:sz w:val="21"/>
                <w:szCs w:val="21"/>
              </w:rPr>
              <w:t>Х</w:t>
            </w:r>
          </w:p>
        </w:tc>
        <w:tc>
          <w:tcPr>
            <w:tcW w:w="1417" w:type="dxa"/>
            <w:noWrap/>
          </w:tcPr>
          <w:p w14:paraId="7EA7B017" w14:textId="4BB3BDE2" w:rsidR="00EE6D18" w:rsidRPr="00220142" w:rsidRDefault="00EE6D18" w:rsidP="00EE6D18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220142">
              <w:rPr>
                <w:color w:val="000000" w:themeColor="text1"/>
                <w:sz w:val="21"/>
                <w:szCs w:val="21"/>
              </w:rPr>
              <w:t>Х</w:t>
            </w:r>
          </w:p>
        </w:tc>
        <w:tc>
          <w:tcPr>
            <w:tcW w:w="1419" w:type="dxa"/>
            <w:noWrap/>
          </w:tcPr>
          <w:p w14:paraId="021B6FC9" w14:textId="133FAAC8" w:rsidR="00EE6D18" w:rsidRPr="00220142" w:rsidRDefault="00EE6D18" w:rsidP="00EE6D18">
            <w:pPr>
              <w:ind w:left="-109" w:right="-108"/>
              <w:jc w:val="center"/>
              <w:rPr>
                <w:sz w:val="21"/>
                <w:szCs w:val="21"/>
              </w:rPr>
            </w:pPr>
            <w:r w:rsidRPr="00220142">
              <w:rPr>
                <w:sz w:val="21"/>
                <w:szCs w:val="21"/>
              </w:rPr>
              <w:t>Х</w:t>
            </w:r>
          </w:p>
        </w:tc>
        <w:tc>
          <w:tcPr>
            <w:tcW w:w="1416" w:type="dxa"/>
            <w:noWrap/>
          </w:tcPr>
          <w:p w14:paraId="719C1BE7" w14:textId="0C87654B" w:rsidR="00EE6D18" w:rsidRPr="00220142" w:rsidRDefault="00EE6D18" w:rsidP="00EE6D18">
            <w:pPr>
              <w:ind w:left="-96" w:right="-105"/>
              <w:jc w:val="center"/>
              <w:rPr>
                <w:sz w:val="21"/>
                <w:szCs w:val="21"/>
              </w:rPr>
            </w:pPr>
            <w:r w:rsidRPr="00220142">
              <w:rPr>
                <w:sz w:val="21"/>
                <w:szCs w:val="21"/>
              </w:rPr>
              <w:t>Х</w:t>
            </w:r>
          </w:p>
        </w:tc>
        <w:tc>
          <w:tcPr>
            <w:tcW w:w="1560" w:type="dxa"/>
            <w:noWrap/>
          </w:tcPr>
          <w:p w14:paraId="0CE75B5E" w14:textId="4145AF49" w:rsidR="00EE6D18" w:rsidRPr="00220142" w:rsidRDefault="00EE6D18" w:rsidP="00EE6D18">
            <w:pPr>
              <w:ind w:left="-101" w:right="-101"/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20142">
              <w:rPr>
                <w:sz w:val="21"/>
                <w:szCs w:val="21"/>
              </w:rPr>
              <w:t>Х</w:t>
            </w:r>
          </w:p>
        </w:tc>
        <w:tc>
          <w:tcPr>
            <w:tcW w:w="1133" w:type="dxa"/>
            <w:noWrap/>
          </w:tcPr>
          <w:p w14:paraId="22A8E5AA" w14:textId="29625079" w:rsidR="00EE6D18" w:rsidRPr="00220142" w:rsidRDefault="00EE6D18" w:rsidP="00EE6D18">
            <w:pPr>
              <w:jc w:val="center"/>
              <w:rPr>
                <w:sz w:val="21"/>
                <w:szCs w:val="21"/>
              </w:rPr>
            </w:pPr>
            <w:r w:rsidRPr="00220142">
              <w:rPr>
                <w:sz w:val="21"/>
                <w:szCs w:val="21"/>
              </w:rPr>
              <w:t>Х</w:t>
            </w:r>
          </w:p>
        </w:tc>
        <w:tc>
          <w:tcPr>
            <w:tcW w:w="1139" w:type="dxa"/>
          </w:tcPr>
          <w:p w14:paraId="447F6D4B" w14:textId="3BB5FA57" w:rsidR="00EE6D18" w:rsidRPr="00220142" w:rsidRDefault="00EE6D18" w:rsidP="00EE6D18">
            <w:pPr>
              <w:jc w:val="center"/>
              <w:rPr>
                <w:sz w:val="21"/>
                <w:szCs w:val="21"/>
              </w:rPr>
            </w:pPr>
            <w:r w:rsidRPr="00220142">
              <w:rPr>
                <w:sz w:val="21"/>
                <w:szCs w:val="21"/>
              </w:rPr>
              <w:t>Х</w:t>
            </w:r>
          </w:p>
        </w:tc>
      </w:tr>
      <w:tr w:rsidR="00EE6D18" w:rsidRPr="00A218A5" w14:paraId="3629ED44" w14:textId="77777777" w:rsidTr="00F74752">
        <w:trPr>
          <w:trHeight w:val="210"/>
        </w:trPr>
        <w:tc>
          <w:tcPr>
            <w:tcW w:w="575" w:type="dxa"/>
            <w:vMerge/>
          </w:tcPr>
          <w:p w14:paraId="4DB7696E" w14:textId="77777777" w:rsidR="00EE6D18" w:rsidRPr="00220142" w:rsidRDefault="00EE6D18" w:rsidP="00EE6D18">
            <w:pPr>
              <w:ind w:left="-93" w:right="-109"/>
              <w:rPr>
                <w:rFonts w:eastAsia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3252" w:type="dxa"/>
          </w:tcPr>
          <w:p w14:paraId="10548B96" w14:textId="3124901C" w:rsidR="00EE6D18" w:rsidRPr="00220142" w:rsidRDefault="00EE6D18" w:rsidP="00EE6D18">
            <w:pPr>
              <w:ind w:right="-108"/>
              <w:rPr>
                <w:bCs/>
                <w:color w:val="000000" w:themeColor="text1"/>
                <w:sz w:val="21"/>
                <w:szCs w:val="21"/>
              </w:rPr>
            </w:pPr>
            <w:r w:rsidRPr="00220142">
              <w:rPr>
                <w:sz w:val="21"/>
                <w:szCs w:val="21"/>
              </w:rPr>
              <w:t>федеральный бюджет</w:t>
            </w:r>
          </w:p>
        </w:tc>
        <w:tc>
          <w:tcPr>
            <w:tcW w:w="1420" w:type="dxa"/>
          </w:tcPr>
          <w:p w14:paraId="167BBF2E" w14:textId="2571382D" w:rsidR="00EE6D18" w:rsidRPr="00220142" w:rsidRDefault="00EE6D18" w:rsidP="00EE6D18">
            <w:pPr>
              <w:jc w:val="center"/>
              <w:rPr>
                <w:sz w:val="21"/>
                <w:szCs w:val="21"/>
              </w:rPr>
            </w:pPr>
            <w:r w:rsidRPr="00220142">
              <w:rPr>
                <w:sz w:val="21"/>
                <w:szCs w:val="21"/>
              </w:rPr>
              <w:t>Х</w:t>
            </w:r>
          </w:p>
        </w:tc>
        <w:tc>
          <w:tcPr>
            <w:tcW w:w="1586" w:type="dxa"/>
          </w:tcPr>
          <w:p w14:paraId="2461F857" w14:textId="2FC54B8C" w:rsidR="00EE6D18" w:rsidRPr="00220142" w:rsidRDefault="00EE6D18" w:rsidP="00EE6D18">
            <w:pPr>
              <w:jc w:val="center"/>
              <w:rPr>
                <w:sz w:val="21"/>
                <w:szCs w:val="21"/>
              </w:rPr>
            </w:pPr>
            <w:r w:rsidRPr="00220142">
              <w:rPr>
                <w:sz w:val="21"/>
                <w:szCs w:val="21"/>
              </w:rPr>
              <w:t>Х</w:t>
            </w:r>
          </w:p>
        </w:tc>
        <w:tc>
          <w:tcPr>
            <w:tcW w:w="1417" w:type="dxa"/>
            <w:noWrap/>
          </w:tcPr>
          <w:p w14:paraId="5D80F706" w14:textId="58A2CFEA" w:rsidR="00EE6D18" w:rsidRPr="00220142" w:rsidRDefault="00EE6D18" w:rsidP="00EE6D18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220142">
              <w:rPr>
                <w:sz w:val="21"/>
                <w:szCs w:val="21"/>
              </w:rPr>
              <w:t>Х</w:t>
            </w:r>
          </w:p>
        </w:tc>
        <w:tc>
          <w:tcPr>
            <w:tcW w:w="1419" w:type="dxa"/>
            <w:noWrap/>
          </w:tcPr>
          <w:p w14:paraId="37917DB8" w14:textId="65C7D31C" w:rsidR="00EE6D18" w:rsidRPr="00220142" w:rsidRDefault="00EE6D18" w:rsidP="00EE6D18">
            <w:pPr>
              <w:ind w:left="-109" w:right="-108"/>
              <w:jc w:val="center"/>
              <w:rPr>
                <w:sz w:val="21"/>
                <w:szCs w:val="21"/>
              </w:rPr>
            </w:pPr>
            <w:r w:rsidRPr="00220142">
              <w:rPr>
                <w:sz w:val="21"/>
                <w:szCs w:val="21"/>
              </w:rPr>
              <w:t>0,0</w:t>
            </w:r>
          </w:p>
        </w:tc>
        <w:tc>
          <w:tcPr>
            <w:tcW w:w="1416" w:type="dxa"/>
            <w:noWrap/>
          </w:tcPr>
          <w:p w14:paraId="6390BBD5" w14:textId="3DFAD541" w:rsidR="00EE6D18" w:rsidRPr="00220142" w:rsidRDefault="00EE6D18" w:rsidP="00EE6D18">
            <w:pPr>
              <w:ind w:left="-96" w:right="-105"/>
              <w:jc w:val="center"/>
              <w:rPr>
                <w:sz w:val="21"/>
                <w:szCs w:val="21"/>
              </w:rPr>
            </w:pPr>
            <w:r w:rsidRPr="00220142">
              <w:rPr>
                <w:sz w:val="21"/>
                <w:szCs w:val="21"/>
              </w:rPr>
              <w:t>0,0</w:t>
            </w:r>
          </w:p>
        </w:tc>
        <w:tc>
          <w:tcPr>
            <w:tcW w:w="1560" w:type="dxa"/>
            <w:noWrap/>
          </w:tcPr>
          <w:p w14:paraId="4282B8DD" w14:textId="5AB1CEDC" w:rsidR="00EE6D18" w:rsidRPr="00220142" w:rsidRDefault="00EE6D18" w:rsidP="00EE6D18">
            <w:pPr>
              <w:ind w:left="-101" w:right="-101"/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20142">
              <w:rPr>
                <w:rFonts w:eastAsia="Times New Roman"/>
                <w:color w:val="000000" w:themeColor="text1"/>
                <w:sz w:val="21"/>
                <w:szCs w:val="21"/>
              </w:rPr>
              <w:t>0,0</w:t>
            </w:r>
          </w:p>
        </w:tc>
        <w:tc>
          <w:tcPr>
            <w:tcW w:w="1133" w:type="dxa"/>
            <w:noWrap/>
          </w:tcPr>
          <w:p w14:paraId="2BFAD200" w14:textId="72C2039C" w:rsidR="00EE6D18" w:rsidRPr="00220142" w:rsidRDefault="00EE6D18" w:rsidP="00EE6D18">
            <w:pPr>
              <w:jc w:val="center"/>
              <w:rPr>
                <w:sz w:val="21"/>
                <w:szCs w:val="21"/>
              </w:rPr>
            </w:pPr>
            <w:r w:rsidRPr="00220142">
              <w:rPr>
                <w:sz w:val="21"/>
                <w:szCs w:val="21"/>
              </w:rPr>
              <w:t>0,0</w:t>
            </w:r>
          </w:p>
        </w:tc>
        <w:tc>
          <w:tcPr>
            <w:tcW w:w="1139" w:type="dxa"/>
          </w:tcPr>
          <w:p w14:paraId="50570A10" w14:textId="181168E4" w:rsidR="00EE6D18" w:rsidRPr="00220142" w:rsidRDefault="00EE6D18" w:rsidP="00EE6D18">
            <w:pPr>
              <w:jc w:val="center"/>
              <w:rPr>
                <w:sz w:val="21"/>
                <w:szCs w:val="21"/>
              </w:rPr>
            </w:pPr>
            <w:r w:rsidRPr="00220142">
              <w:rPr>
                <w:sz w:val="21"/>
                <w:szCs w:val="21"/>
              </w:rPr>
              <w:t>0,0</w:t>
            </w:r>
          </w:p>
        </w:tc>
      </w:tr>
      <w:tr w:rsidR="00EE6D18" w:rsidRPr="00A218A5" w14:paraId="6BA0DEE0" w14:textId="77777777" w:rsidTr="00F74752">
        <w:trPr>
          <w:trHeight w:val="210"/>
        </w:trPr>
        <w:tc>
          <w:tcPr>
            <w:tcW w:w="575" w:type="dxa"/>
            <w:vMerge/>
          </w:tcPr>
          <w:p w14:paraId="0E48F4E8" w14:textId="77777777" w:rsidR="00EE6D18" w:rsidRPr="00220142" w:rsidRDefault="00EE6D18" w:rsidP="00EE6D18">
            <w:pPr>
              <w:ind w:left="-93" w:right="-109"/>
              <w:rPr>
                <w:rFonts w:eastAsia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3252" w:type="dxa"/>
          </w:tcPr>
          <w:p w14:paraId="1FE81BD6" w14:textId="62B95C4F" w:rsidR="00EE6D18" w:rsidRPr="00220142" w:rsidRDefault="00EE6D18" w:rsidP="00EE6D18">
            <w:pPr>
              <w:ind w:right="-108"/>
              <w:rPr>
                <w:bCs/>
                <w:color w:val="000000" w:themeColor="text1"/>
                <w:sz w:val="21"/>
                <w:szCs w:val="21"/>
              </w:rPr>
            </w:pPr>
            <w:r w:rsidRPr="00220142">
              <w:rPr>
                <w:sz w:val="21"/>
                <w:szCs w:val="21"/>
              </w:rPr>
              <w:t>краевой бюджет</w:t>
            </w:r>
          </w:p>
        </w:tc>
        <w:tc>
          <w:tcPr>
            <w:tcW w:w="1420" w:type="dxa"/>
          </w:tcPr>
          <w:p w14:paraId="26809305" w14:textId="0384E33A" w:rsidR="00EE6D18" w:rsidRPr="00220142" w:rsidRDefault="00EE6D18" w:rsidP="00EE6D18">
            <w:pPr>
              <w:jc w:val="center"/>
              <w:rPr>
                <w:sz w:val="21"/>
                <w:szCs w:val="21"/>
              </w:rPr>
            </w:pPr>
            <w:r w:rsidRPr="00220142">
              <w:rPr>
                <w:sz w:val="21"/>
                <w:szCs w:val="21"/>
              </w:rPr>
              <w:t>Х</w:t>
            </w:r>
          </w:p>
        </w:tc>
        <w:tc>
          <w:tcPr>
            <w:tcW w:w="1586" w:type="dxa"/>
          </w:tcPr>
          <w:p w14:paraId="2D94FC16" w14:textId="3EF00563" w:rsidR="00EE6D18" w:rsidRPr="00220142" w:rsidRDefault="00EE6D18" w:rsidP="00EE6D18">
            <w:pPr>
              <w:jc w:val="center"/>
              <w:rPr>
                <w:sz w:val="21"/>
                <w:szCs w:val="21"/>
              </w:rPr>
            </w:pPr>
            <w:r w:rsidRPr="00220142">
              <w:rPr>
                <w:sz w:val="21"/>
                <w:szCs w:val="21"/>
              </w:rPr>
              <w:t>Х</w:t>
            </w:r>
          </w:p>
        </w:tc>
        <w:tc>
          <w:tcPr>
            <w:tcW w:w="1417" w:type="dxa"/>
            <w:noWrap/>
          </w:tcPr>
          <w:p w14:paraId="4797A698" w14:textId="790F312D" w:rsidR="00EE6D18" w:rsidRPr="00220142" w:rsidRDefault="00EE6D18" w:rsidP="00EE6D18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220142">
              <w:rPr>
                <w:sz w:val="21"/>
                <w:szCs w:val="21"/>
              </w:rPr>
              <w:t>Х</w:t>
            </w:r>
          </w:p>
        </w:tc>
        <w:tc>
          <w:tcPr>
            <w:tcW w:w="1419" w:type="dxa"/>
            <w:noWrap/>
          </w:tcPr>
          <w:p w14:paraId="1FDEDD74" w14:textId="5AD3F0A9" w:rsidR="00EE6D18" w:rsidRPr="00220142" w:rsidRDefault="00EE6D18" w:rsidP="00EE6D18">
            <w:pPr>
              <w:ind w:left="-109" w:right="-108"/>
              <w:jc w:val="center"/>
              <w:rPr>
                <w:sz w:val="21"/>
                <w:szCs w:val="21"/>
              </w:rPr>
            </w:pPr>
            <w:r w:rsidRPr="00220142">
              <w:rPr>
                <w:sz w:val="21"/>
                <w:szCs w:val="21"/>
              </w:rPr>
              <w:t>0,0</w:t>
            </w:r>
          </w:p>
        </w:tc>
        <w:tc>
          <w:tcPr>
            <w:tcW w:w="1416" w:type="dxa"/>
            <w:noWrap/>
          </w:tcPr>
          <w:p w14:paraId="43E26283" w14:textId="0FC45944" w:rsidR="00EE6D18" w:rsidRPr="00220142" w:rsidRDefault="00EE6D18" w:rsidP="00EE6D18">
            <w:pPr>
              <w:ind w:left="-96" w:right="-105"/>
              <w:jc w:val="center"/>
              <w:rPr>
                <w:sz w:val="21"/>
                <w:szCs w:val="21"/>
              </w:rPr>
            </w:pPr>
            <w:r w:rsidRPr="00220142">
              <w:rPr>
                <w:sz w:val="21"/>
                <w:szCs w:val="21"/>
              </w:rPr>
              <w:t>0,0</w:t>
            </w:r>
          </w:p>
        </w:tc>
        <w:tc>
          <w:tcPr>
            <w:tcW w:w="1560" w:type="dxa"/>
            <w:noWrap/>
          </w:tcPr>
          <w:p w14:paraId="5EEA1E58" w14:textId="6D928A67" w:rsidR="00EE6D18" w:rsidRPr="00220142" w:rsidRDefault="00EE6D18" w:rsidP="00EE6D18">
            <w:pPr>
              <w:ind w:left="-101" w:right="-101"/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20142">
              <w:rPr>
                <w:rFonts w:eastAsia="Times New Roman"/>
                <w:color w:val="000000" w:themeColor="text1"/>
                <w:sz w:val="21"/>
                <w:szCs w:val="21"/>
              </w:rPr>
              <w:t>0,0</w:t>
            </w:r>
          </w:p>
        </w:tc>
        <w:tc>
          <w:tcPr>
            <w:tcW w:w="1133" w:type="dxa"/>
            <w:noWrap/>
          </w:tcPr>
          <w:p w14:paraId="569AFF3E" w14:textId="6EF1B7FC" w:rsidR="00EE6D18" w:rsidRPr="00220142" w:rsidRDefault="00EE6D18" w:rsidP="00EE6D18">
            <w:pPr>
              <w:jc w:val="center"/>
              <w:rPr>
                <w:sz w:val="21"/>
                <w:szCs w:val="21"/>
              </w:rPr>
            </w:pPr>
            <w:r w:rsidRPr="00220142">
              <w:rPr>
                <w:sz w:val="21"/>
                <w:szCs w:val="21"/>
              </w:rPr>
              <w:t>0,0</w:t>
            </w:r>
          </w:p>
        </w:tc>
        <w:tc>
          <w:tcPr>
            <w:tcW w:w="1139" w:type="dxa"/>
          </w:tcPr>
          <w:p w14:paraId="133ECF3C" w14:textId="4A2C317D" w:rsidR="00EE6D18" w:rsidRPr="00220142" w:rsidRDefault="00EE6D18" w:rsidP="00EE6D18">
            <w:pPr>
              <w:jc w:val="center"/>
              <w:rPr>
                <w:sz w:val="21"/>
                <w:szCs w:val="21"/>
              </w:rPr>
            </w:pPr>
            <w:r w:rsidRPr="00220142">
              <w:rPr>
                <w:sz w:val="21"/>
                <w:szCs w:val="21"/>
              </w:rPr>
              <w:t>0,0</w:t>
            </w:r>
          </w:p>
        </w:tc>
      </w:tr>
      <w:tr w:rsidR="00EE6D18" w:rsidRPr="00A218A5" w14:paraId="026EAD37" w14:textId="77777777" w:rsidTr="00F74752">
        <w:trPr>
          <w:trHeight w:val="210"/>
        </w:trPr>
        <w:tc>
          <w:tcPr>
            <w:tcW w:w="575" w:type="dxa"/>
            <w:vMerge/>
          </w:tcPr>
          <w:p w14:paraId="367B5D94" w14:textId="77777777" w:rsidR="00EE6D18" w:rsidRPr="00220142" w:rsidRDefault="00EE6D18" w:rsidP="00EE6D18">
            <w:pPr>
              <w:ind w:left="-93" w:right="-109"/>
              <w:rPr>
                <w:rFonts w:eastAsia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3252" w:type="dxa"/>
          </w:tcPr>
          <w:p w14:paraId="35C1B5A2" w14:textId="7C17303E" w:rsidR="00EE6D18" w:rsidRPr="00220142" w:rsidRDefault="00EE6D18" w:rsidP="00EE6D18">
            <w:pPr>
              <w:ind w:right="-108"/>
              <w:rPr>
                <w:bCs/>
                <w:color w:val="000000" w:themeColor="text1"/>
                <w:sz w:val="21"/>
                <w:szCs w:val="21"/>
              </w:rPr>
            </w:pPr>
            <w:r w:rsidRPr="00220142">
              <w:rPr>
                <w:sz w:val="21"/>
                <w:szCs w:val="21"/>
              </w:rPr>
              <w:t>местный бюджет</w:t>
            </w:r>
          </w:p>
        </w:tc>
        <w:tc>
          <w:tcPr>
            <w:tcW w:w="1420" w:type="dxa"/>
          </w:tcPr>
          <w:p w14:paraId="6361CA89" w14:textId="1C0DE97C" w:rsidR="00EE6D18" w:rsidRPr="00220142" w:rsidRDefault="00EE6D18" w:rsidP="00EE6D18">
            <w:pPr>
              <w:jc w:val="center"/>
              <w:rPr>
                <w:sz w:val="21"/>
                <w:szCs w:val="21"/>
              </w:rPr>
            </w:pPr>
            <w:r w:rsidRPr="00220142">
              <w:rPr>
                <w:sz w:val="21"/>
                <w:szCs w:val="21"/>
              </w:rPr>
              <w:t>Х</w:t>
            </w:r>
          </w:p>
        </w:tc>
        <w:tc>
          <w:tcPr>
            <w:tcW w:w="1586" w:type="dxa"/>
          </w:tcPr>
          <w:p w14:paraId="39A3DCEF" w14:textId="190B8467" w:rsidR="00EE6D18" w:rsidRPr="00220142" w:rsidRDefault="00EE6D18" w:rsidP="00EE6D18">
            <w:pPr>
              <w:jc w:val="center"/>
              <w:rPr>
                <w:sz w:val="21"/>
                <w:szCs w:val="21"/>
              </w:rPr>
            </w:pPr>
            <w:r w:rsidRPr="00220142">
              <w:rPr>
                <w:sz w:val="21"/>
                <w:szCs w:val="21"/>
              </w:rPr>
              <w:t>Х</w:t>
            </w:r>
          </w:p>
        </w:tc>
        <w:tc>
          <w:tcPr>
            <w:tcW w:w="1417" w:type="dxa"/>
            <w:noWrap/>
          </w:tcPr>
          <w:p w14:paraId="5E5F9DA1" w14:textId="2D347D49" w:rsidR="00EE6D18" w:rsidRPr="00220142" w:rsidRDefault="00391A17" w:rsidP="00EE6D18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sz w:val="21"/>
                <w:szCs w:val="21"/>
              </w:rPr>
              <w:t>3 371,31571</w:t>
            </w:r>
          </w:p>
        </w:tc>
        <w:tc>
          <w:tcPr>
            <w:tcW w:w="1419" w:type="dxa"/>
            <w:noWrap/>
          </w:tcPr>
          <w:p w14:paraId="152F1D68" w14:textId="7AA13F52" w:rsidR="00EE6D18" w:rsidRPr="00220142" w:rsidRDefault="00EE6D18" w:rsidP="00EE6D18">
            <w:pPr>
              <w:ind w:left="-109" w:right="-108"/>
              <w:jc w:val="center"/>
              <w:rPr>
                <w:sz w:val="21"/>
                <w:szCs w:val="21"/>
              </w:rPr>
            </w:pPr>
            <w:r w:rsidRPr="00220142">
              <w:rPr>
                <w:sz w:val="21"/>
                <w:szCs w:val="21"/>
              </w:rPr>
              <w:t>0,0</w:t>
            </w:r>
          </w:p>
        </w:tc>
        <w:tc>
          <w:tcPr>
            <w:tcW w:w="1416" w:type="dxa"/>
            <w:noWrap/>
          </w:tcPr>
          <w:p w14:paraId="4B87D22F" w14:textId="170720C8" w:rsidR="00EE6D18" w:rsidRPr="00220142" w:rsidRDefault="00EE6D18" w:rsidP="00EE6D18">
            <w:pPr>
              <w:ind w:left="-96" w:right="-105"/>
              <w:jc w:val="center"/>
              <w:rPr>
                <w:sz w:val="21"/>
                <w:szCs w:val="21"/>
              </w:rPr>
            </w:pPr>
            <w:r w:rsidRPr="00220142">
              <w:rPr>
                <w:sz w:val="21"/>
                <w:szCs w:val="21"/>
              </w:rPr>
              <w:t>0,0</w:t>
            </w:r>
          </w:p>
        </w:tc>
        <w:tc>
          <w:tcPr>
            <w:tcW w:w="1560" w:type="dxa"/>
            <w:noWrap/>
          </w:tcPr>
          <w:p w14:paraId="34971FC7" w14:textId="6472DEED" w:rsidR="00EE6D18" w:rsidRPr="00220142" w:rsidRDefault="00EE6D18" w:rsidP="00EE6D18">
            <w:pPr>
              <w:ind w:left="-101" w:right="-101"/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20142">
              <w:rPr>
                <w:rFonts w:eastAsia="Times New Roman"/>
                <w:color w:val="000000" w:themeColor="text1"/>
                <w:sz w:val="21"/>
                <w:szCs w:val="21"/>
              </w:rPr>
              <w:t>3 371,31571</w:t>
            </w:r>
          </w:p>
        </w:tc>
        <w:tc>
          <w:tcPr>
            <w:tcW w:w="1133" w:type="dxa"/>
            <w:noWrap/>
          </w:tcPr>
          <w:p w14:paraId="24AAF2CE" w14:textId="1C735477" w:rsidR="00EE6D18" w:rsidRPr="00220142" w:rsidRDefault="00EE6D18" w:rsidP="00EE6D18">
            <w:pPr>
              <w:jc w:val="center"/>
              <w:rPr>
                <w:sz w:val="21"/>
                <w:szCs w:val="21"/>
              </w:rPr>
            </w:pPr>
            <w:r w:rsidRPr="00220142">
              <w:rPr>
                <w:sz w:val="21"/>
                <w:szCs w:val="21"/>
              </w:rPr>
              <w:t>0,0</w:t>
            </w:r>
          </w:p>
        </w:tc>
        <w:tc>
          <w:tcPr>
            <w:tcW w:w="1139" w:type="dxa"/>
          </w:tcPr>
          <w:p w14:paraId="4D3196B0" w14:textId="0F7C1AB9" w:rsidR="00EE6D18" w:rsidRPr="00220142" w:rsidRDefault="00EE6D18" w:rsidP="00EE6D18">
            <w:pPr>
              <w:jc w:val="center"/>
              <w:rPr>
                <w:sz w:val="21"/>
                <w:szCs w:val="21"/>
              </w:rPr>
            </w:pPr>
            <w:r w:rsidRPr="00220142">
              <w:rPr>
                <w:sz w:val="21"/>
                <w:szCs w:val="21"/>
              </w:rPr>
              <w:t>0,0</w:t>
            </w:r>
          </w:p>
        </w:tc>
      </w:tr>
      <w:tr w:rsidR="00EE6D18" w:rsidRPr="00A218A5" w14:paraId="5CFBE188" w14:textId="77777777" w:rsidTr="00F74752">
        <w:trPr>
          <w:trHeight w:val="210"/>
        </w:trPr>
        <w:tc>
          <w:tcPr>
            <w:tcW w:w="575" w:type="dxa"/>
            <w:vMerge/>
          </w:tcPr>
          <w:p w14:paraId="61BC281B" w14:textId="77777777" w:rsidR="00EE6D18" w:rsidRPr="00220142" w:rsidRDefault="00EE6D18" w:rsidP="00EE6D18">
            <w:pPr>
              <w:ind w:left="-93" w:right="-109"/>
              <w:rPr>
                <w:rFonts w:eastAsia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3252" w:type="dxa"/>
          </w:tcPr>
          <w:p w14:paraId="0A5B8E3F" w14:textId="20A2A9CB" w:rsidR="00EE6D18" w:rsidRPr="00220142" w:rsidRDefault="00EE6D18" w:rsidP="00EE6D18">
            <w:pPr>
              <w:ind w:right="-108"/>
              <w:rPr>
                <w:bCs/>
                <w:color w:val="000000" w:themeColor="text1"/>
                <w:sz w:val="21"/>
                <w:szCs w:val="21"/>
              </w:rPr>
            </w:pPr>
            <w:r w:rsidRPr="00220142">
              <w:rPr>
                <w:sz w:val="21"/>
                <w:szCs w:val="21"/>
              </w:rPr>
              <w:t>внебюджетные источники</w:t>
            </w:r>
          </w:p>
        </w:tc>
        <w:tc>
          <w:tcPr>
            <w:tcW w:w="1420" w:type="dxa"/>
          </w:tcPr>
          <w:p w14:paraId="756CB2B8" w14:textId="5CC3037A" w:rsidR="00EE6D18" w:rsidRPr="00220142" w:rsidRDefault="00EE6D18" w:rsidP="00EE6D18">
            <w:pPr>
              <w:jc w:val="center"/>
              <w:rPr>
                <w:sz w:val="21"/>
                <w:szCs w:val="21"/>
              </w:rPr>
            </w:pPr>
            <w:r w:rsidRPr="00220142">
              <w:rPr>
                <w:sz w:val="21"/>
                <w:szCs w:val="21"/>
              </w:rPr>
              <w:t>Х</w:t>
            </w:r>
          </w:p>
        </w:tc>
        <w:tc>
          <w:tcPr>
            <w:tcW w:w="1586" w:type="dxa"/>
          </w:tcPr>
          <w:p w14:paraId="661120A5" w14:textId="69E32A4C" w:rsidR="00EE6D18" w:rsidRPr="00220142" w:rsidRDefault="00EE6D18" w:rsidP="00EE6D18">
            <w:pPr>
              <w:jc w:val="center"/>
              <w:rPr>
                <w:sz w:val="21"/>
                <w:szCs w:val="21"/>
              </w:rPr>
            </w:pPr>
            <w:r w:rsidRPr="00220142">
              <w:rPr>
                <w:sz w:val="21"/>
                <w:szCs w:val="21"/>
              </w:rPr>
              <w:t>Х</w:t>
            </w:r>
          </w:p>
        </w:tc>
        <w:tc>
          <w:tcPr>
            <w:tcW w:w="1417" w:type="dxa"/>
            <w:noWrap/>
          </w:tcPr>
          <w:p w14:paraId="3A1E580C" w14:textId="3099E90C" w:rsidR="00EE6D18" w:rsidRPr="00220142" w:rsidRDefault="00EE6D18" w:rsidP="00EE6D18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220142">
              <w:rPr>
                <w:sz w:val="21"/>
                <w:szCs w:val="21"/>
              </w:rPr>
              <w:t>Х</w:t>
            </w:r>
          </w:p>
        </w:tc>
        <w:tc>
          <w:tcPr>
            <w:tcW w:w="1419" w:type="dxa"/>
            <w:noWrap/>
          </w:tcPr>
          <w:p w14:paraId="392492BC" w14:textId="07815307" w:rsidR="00EE6D18" w:rsidRPr="00220142" w:rsidRDefault="00EE6D18" w:rsidP="00EE6D18">
            <w:pPr>
              <w:ind w:left="-109" w:right="-108"/>
              <w:jc w:val="center"/>
              <w:rPr>
                <w:sz w:val="21"/>
                <w:szCs w:val="21"/>
              </w:rPr>
            </w:pPr>
            <w:r w:rsidRPr="00220142">
              <w:rPr>
                <w:sz w:val="21"/>
                <w:szCs w:val="21"/>
              </w:rPr>
              <w:t>0,0</w:t>
            </w:r>
          </w:p>
        </w:tc>
        <w:tc>
          <w:tcPr>
            <w:tcW w:w="1416" w:type="dxa"/>
            <w:noWrap/>
          </w:tcPr>
          <w:p w14:paraId="4B1E0FFC" w14:textId="075AFA21" w:rsidR="00EE6D18" w:rsidRPr="00220142" w:rsidRDefault="00EE6D18" w:rsidP="00EE6D18">
            <w:pPr>
              <w:ind w:left="-96" w:right="-105"/>
              <w:jc w:val="center"/>
              <w:rPr>
                <w:sz w:val="21"/>
                <w:szCs w:val="21"/>
              </w:rPr>
            </w:pPr>
            <w:r w:rsidRPr="00220142">
              <w:rPr>
                <w:sz w:val="21"/>
                <w:szCs w:val="21"/>
              </w:rPr>
              <w:t>0,0</w:t>
            </w:r>
          </w:p>
        </w:tc>
        <w:tc>
          <w:tcPr>
            <w:tcW w:w="1560" w:type="dxa"/>
            <w:noWrap/>
          </w:tcPr>
          <w:p w14:paraId="5B5820A5" w14:textId="77777777" w:rsidR="00EE6D18" w:rsidRPr="00220142" w:rsidRDefault="00EE6D18" w:rsidP="00EE6D18">
            <w:pPr>
              <w:ind w:left="-101" w:right="-101"/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3" w:type="dxa"/>
            <w:noWrap/>
          </w:tcPr>
          <w:p w14:paraId="5EE93B92" w14:textId="2719D53E" w:rsidR="00EE6D18" w:rsidRPr="00220142" w:rsidRDefault="00EE6D18" w:rsidP="00EE6D18">
            <w:pPr>
              <w:jc w:val="center"/>
              <w:rPr>
                <w:sz w:val="21"/>
                <w:szCs w:val="21"/>
              </w:rPr>
            </w:pPr>
            <w:r w:rsidRPr="00220142">
              <w:rPr>
                <w:sz w:val="21"/>
                <w:szCs w:val="21"/>
              </w:rPr>
              <w:t>0,0</w:t>
            </w:r>
          </w:p>
        </w:tc>
        <w:tc>
          <w:tcPr>
            <w:tcW w:w="1139" w:type="dxa"/>
          </w:tcPr>
          <w:p w14:paraId="349F43E1" w14:textId="2516818B" w:rsidR="00EE6D18" w:rsidRPr="00220142" w:rsidRDefault="00EE6D18" w:rsidP="00EE6D18">
            <w:pPr>
              <w:jc w:val="center"/>
              <w:rPr>
                <w:sz w:val="21"/>
                <w:szCs w:val="21"/>
              </w:rPr>
            </w:pPr>
            <w:r w:rsidRPr="00220142">
              <w:rPr>
                <w:sz w:val="21"/>
                <w:szCs w:val="21"/>
              </w:rPr>
              <w:t>0,0</w:t>
            </w:r>
          </w:p>
        </w:tc>
      </w:tr>
      <w:tr w:rsidR="006062CD" w:rsidRPr="00A218A5" w14:paraId="2A7973FA" w14:textId="77777777" w:rsidTr="005354F4">
        <w:trPr>
          <w:trHeight w:val="710"/>
        </w:trPr>
        <w:tc>
          <w:tcPr>
            <w:tcW w:w="575" w:type="dxa"/>
            <w:vMerge w:val="restart"/>
            <w:hideMark/>
          </w:tcPr>
          <w:p w14:paraId="08B90014" w14:textId="60C7318C" w:rsidR="006062CD" w:rsidRPr="00220142" w:rsidRDefault="006062CD" w:rsidP="005354F4">
            <w:pPr>
              <w:ind w:left="-93" w:right="-109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20142">
              <w:rPr>
                <w:rFonts w:eastAsia="Times New Roman"/>
                <w:color w:val="000000" w:themeColor="text1"/>
                <w:sz w:val="21"/>
                <w:szCs w:val="21"/>
              </w:rPr>
              <w:t>1.1.</w:t>
            </w:r>
            <w:r w:rsidR="00F74752" w:rsidRPr="00220142">
              <w:rPr>
                <w:rFonts w:eastAsia="Times New Roman"/>
                <w:color w:val="000000" w:themeColor="text1"/>
                <w:sz w:val="21"/>
                <w:szCs w:val="21"/>
              </w:rPr>
              <w:t>5</w:t>
            </w:r>
            <w:r w:rsidRPr="00220142">
              <w:rPr>
                <w:rFonts w:eastAsia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3252" w:type="dxa"/>
            <w:hideMark/>
          </w:tcPr>
          <w:p w14:paraId="3C44A4F5" w14:textId="77777777" w:rsidR="006062CD" w:rsidRPr="00220142" w:rsidRDefault="006062CD" w:rsidP="005354F4">
            <w:pPr>
              <w:ind w:right="-108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20142">
              <w:rPr>
                <w:bCs/>
                <w:color w:val="000000" w:themeColor="text1"/>
                <w:sz w:val="21"/>
                <w:szCs w:val="21"/>
              </w:rPr>
              <w:t>Строительство линии наружного освещения и пешеходного тротуара в районе МБУ ДО «ЦЭКиТ»</w:t>
            </w:r>
          </w:p>
        </w:tc>
        <w:tc>
          <w:tcPr>
            <w:tcW w:w="1420" w:type="dxa"/>
          </w:tcPr>
          <w:p w14:paraId="30790C7E" w14:textId="77777777" w:rsidR="006062CD" w:rsidRPr="00220142" w:rsidRDefault="006062CD" w:rsidP="005354F4">
            <w:pPr>
              <w:jc w:val="center"/>
              <w:rPr>
                <w:rFonts w:eastAsia="Times New Roman"/>
                <w:color w:val="FF0000"/>
                <w:sz w:val="21"/>
                <w:szCs w:val="21"/>
              </w:rPr>
            </w:pPr>
            <w:r w:rsidRPr="00220142">
              <w:rPr>
                <w:sz w:val="21"/>
                <w:szCs w:val="21"/>
              </w:rPr>
              <w:t>Х</w:t>
            </w:r>
          </w:p>
        </w:tc>
        <w:tc>
          <w:tcPr>
            <w:tcW w:w="1586" w:type="dxa"/>
          </w:tcPr>
          <w:p w14:paraId="2EE10E2C" w14:textId="77777777" w:rsidR="006062CD" w:rsidRPr="00220142" w:rsidRDefault="006062CD" w:rsidP="005354F4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20142">
              <w:rPr>
                <w:sz w:val="21"/>
                <w:szCs w:val="21"/>
              </w:rPr>
              <w:t>2020-2024</w:t>
            </w:r>
          </w:p>
        </w:tc>
        <w:tc>
          <w:tcPr>
            <w:tcW w:w="1417" w:type="dxa"/>
            <w:noWrap/>
          </w:tcPr>
          <w:p w14:paraId="0AE98401" w14:textId="77777777" w:rsidR="006062CD" w:rsidRPr="00220142" w:rsidRDefault="006062CD" w:rsidP="005354F4">
            <w:pPr>
              <w:jc w:val="center"/>
              <w:rPr>
                <w:rFonts w:eastAsia="Times New Roman"/>
                <w:color w:val="FF0000"/>
                <w:sz w:val="21"/>
                <w:szCs w:val="21"/>
              </w:rPr>
            </w:pPr>
            <w:r w:rsidRPr="00220142">
              <w:rPr>
                <w:color w:val="000000" w:themeColor="text1"/>
                <w:sz w:val="21"/>
                <w:szCs w:val="21"/>
              </w:rPr>
              <w:t>2 377,6874</w:t>
            </w:r>
          </w:p>
        </w:tc>
        <w:tc>
          <w:tcPr>
            <w:tcW w:w="1419" w:type="dxa"/>
            <w:noWrap/>
          </w:tcPr>
          <w:p w14:paraId="3B79E1EC" w14:textId="77777777" w:rsidR="006062CD" w:rsidRPr="00220142" w:rsidRDefault="006062CD" w:rsidP="005354F4">
            <w:pPr>
              <w:ind w:left="-109" w:right="-108"/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20142">
              <w:rPr>
                <w:sz w:val="21"/>
                <w:szCs w:val="21"/>
              </w:rPr>
              <w:t>3 300,2</w:t>
            </w:r>
          </w:p>
        </w:tc>
        <w:tc>
          <w:tcPr>
            <w:tcW w:w="1416" w:type="dxa"/>
            <w:noWrap/>
          </w:tcPr>
          <w:p w14:paraId="4DDCE01E" w14:textId="77777777" w:rsidR="006062CD" w:rsidRPr="00220142" w:rsidRDefault="006062CD" w:rsidP="005354F4">
            <w:pPr>
              <w:ind w:left="-96" w:right="-105"/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20142">
              <w:rPr>
                <w:sz w:val="21"/>
                <w:szCs w:val="21"/>
              </w:rPr>
              <w:t>2 000,0</w:t>
            </w:r>
          </w:p>
        </w:tc>
        <w:tc>
          <w:tcPr>
            <w:tcW w:w="1560" w:type="dxa"/>
            <w:noWrap/>
          </w:tcPr>
          <w:p w14:paraId="2D8EC062" w14:textId="77777777" w:rsidR="006062CD" w:rsidRPr="00220142" w:rsidRDefault="006062CD" w:rsidP="005354F4">
            <w:pPr>
              <w:ind w:left="-101" w:right="-101"/>
              <w:jc w:val="center"/>
              <w:rPr>
                <w:rFonts w:eastAsia="Times New Roman"/>
                <w:color w:val="FF0000"/>
                <w:sz w:val="21"/>
                <w:szCs w:val="21"/>
                <w:highlight w:val="yellow"/>
              </w:rPr>
            </w:pPr>
            <w:r w:rsidRPr="00220142">
              <w:rPr>
                <w:rFonts w:eastAsia="Times New Roman"/>
                <w:color w:val="000000" w:themeColor="text1"/>
                <w:sz w:val="21"/>
                <w:szCs w:val="21"/>
              </w:rPr>
              <w:t>2 377,6874</w:t>
            </w:r>
          </w:p>
        </w:tc>
        <w:tc>
          <w:tcPr>
            <w:tcW w:w="1133" w:type="dxa"/>
            <w:noWrap/>
          </w:tcPr>
          <w:p w14:paraId="58772F24" w14:textId="77777777" w:rsidR="006062CD" w:rsidRPr="00220142" w:rsidRDefault="006062CD" w:rsidP="005354F4">
            <w:pPr>
              <w:jc w:val="center"/>
              <w:rPr>
                <w:rFonts w:eastAsia="Times New Roman"/>
                <w:color w:val="FF0000"/>
                <w:sz w:val="21"/>
                <w:szCs w:val="21"/>
              </w:rPr>
            </w:pPr>
            <w:r w:rsidRPr="00220142">
              <w:rPr>
                <w:sz w:val="21"/>
                <w:szCs w:val="21"/>
              </w:rPr>
              <w:t>0,0</w:t>
            </w:r>
          </w:p>
        </w:tc>
        <w:tc>
          <w:tcPr>
            <w:tcW w:w="1139" w:type="dxa"/>
          </w:tcPr>
          <w:p w14:paraId="6F58531D" w14:textId="77777777" w:rsidR="006062CD" w:rsidRPr="00220142" w:rsidRDefault="006062CD" w:rsidP="005354F4">
            <w:pPr>
              <w:jc w:val="center"/>
              <w:rPr>
                <w:rFonts w:eastAsia="Times New Roman"/>
                <w:color w:val="FF0000"/>
                <w:sz w:val="21"/>
                <w:szCs w:val="21"/>
              </w:rPr>
            </w:pPr>
            <w:r w:rsidRPr="00220142">
              <w:rPr>
                <w:sz w:val="21"/>
                <w:szCs w:val="21"/>
              </w:rPr>
              <w:t>0,0</w:t>
            </w:r>
          </w:p>
        </w:tc>
      </w:tr>
      <w:tr w:rsidR="006062CD" w:rsidRPr="00A218A5" w14:paraId="097813DF" w14:textId="77777777" w:rsidTr="005354F4">
        <w:trPr>
          <w:trHeight w:val="267"/>
        </w:trPr>
        <w:tc>
          <w:tcPr>
            <w:tcW w:w="575" w:type="dxa"/>
            <w:vMerge/>
            <w:noWrap/>
            <w:hideMark/>
          </w:tcPr>
          <w:p w14:paraId="1062FBCA" w14:textId="77777777" w:rsidR="006062CD" w:rsidRPr="00220142" w:rsidRDefault="006062CD" w:rsidP="005354F4">
            <w:pPr>
              <w:ind w:left="-93" w:right="-109"/>
              <w:rPr>
                <w:rFonts w:eastAsia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3252" w:type="dxa"/>
            <w:hideMark/>
          </w:tcPr>
          <w:p w14:paraId="4062302D" w14:textId="77777777" w:rsidR="006062CD" w:rsidRPr="00220142" w:rsidRDefault="006062CD" w:rsidP="005354F4">
            <w:pPr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20142">
              <w:rPr>
                <w:rFonts w:eastAsia="Times New Roman"/>
                <w:color w:val="000000" w:themeColor="text1"/>
                <w:sz w:val="21"/>
                <w:szCs w:val="21"/>
              </w:rPr>
              <w:t>в том числе:</w:t>
            </w:r>
          </w:p>
        </w:tc>
        <w:tc>
          <w:tcPr>
            <w:tcW w:w="1420" w:type="dxa"/>
            <w:hideMark/>
          </w:tcPr>
          <w:p w14:paraId="11DF063E" w14:textId="77777777" w:rsidR="006062CD" w:rsidRPr="00220142" w:rsidRDefault="006062CD" w:rsidP="005354F4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220142">
              <w:rPr>
                <w:rFonts w:eastAsia="Times New Roman"/>
                <w:sz w:val="21"/>
                <w:szCs w:val="21"/>
              </w:rPr>
              <w:t>Х</w:t>
            </w:r>
          </w:p>
        </w:tc>
        <w:tc>
          <w:tcPr>
            <w:tcW w:w="1586" w:type="dxa"/>
            <w:hideMark/>
          </w:tcPr>
          <w:p w14:paraId="33FF2E79" w14:textId="77777777" w:rsidR="006062CD" w:rsidRPr="00220142" w:rsidRDefault="006062CD" w:rsidP="005354F4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20142">
              <w:rPr>
                <w:rFonts w:eastAsia="Times New Roman"/>
                <w:color w:val="000000" w:themeColor="text1"/>
                <w:sz w:val="21"/>
                <w:szCs w:val="21"/>
              </w:rPr>
              <w:t>Х</w:t>
            </w:r>
          </w:p>
        </w:tc>
        <w:tc>
          <w:tcPr>
            <w:tcW w:w="1417" w:type="dxa"/>
            <w:noWrap/>
            <w:hideMark/>
          </w:tcPr>
          <w:p w14:paraId="5FA6A967" w14:textId="77777777" w:rsidR="006062CD" w:rsidRPr="00220142" w:rsidRDefault="006062CD" w:rsidP="005354F4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20142">
              <w:rPr>
                <w:rFonts w:eastAsia="Times New Roman"/>
                <w:color w:val="000000" w:themeColor="text1"/>
                <w:sz w:val="21"/>
                <w:szCs w:val="21"/>
              </w:rPr>
              <w:t>Х</w:t>
            </w:r>
          </w:p>
        </w:tc>
        <w:tc>
          <w:tcPr>
            <w:tcW w:w="1419" w:type="dxa"/>
          </w:tcPr>
          <w:p w14:paraId="17BDBF45" w14:textId="77777777" w:rsidR="006062CD" w:rsidRPr="00220142" w:rsidRDefault="006062CD" w:rsidP="005354F4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20142">
              <w:rPr>
                <w:rFonts w:eastAsia="Times New Roman"/>
                <w:color w:val="000000" w:themeColor="text1"/>
                <w:sz w:val="21"/>
                <w:szCs w:val="21"/>
              </w:rPr>
              <w:t>Х</w:t>
            </w:r>
          </w:p>
        </w:tc>
        <w:tc>
          <w:tcPr>
            <w:tcW w:w="1416" w:type="dxa"/>
          </w:tcPr>
          <w:p w14:paraId="655F6E4A" w14:textId="77777777" w:rsidR="006062CD" w:rsidRPr="00220142" w:rsidRDefault="006062CD" w:rsidP="005354F4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20142">
              <w:rPr>
                <w:rFonts w:eastAsia="Times New Roman"/>
                <w:color w:val="000000" w:themeColor="text1"/>
                <w:sz w:val="21"/>
                <w:szCs w:val="21"/>
              </w:rPr>
              <w:t>Х</w:t>
            </w:r>
          </w:p>
        </w:tc>
        <w:tc>
          <w:tcPr>
            <w:tcW w:w="1560" w:type="dxa"/>
          </w:tcPr>
          <w:p w14:paraId="1916FDE1" w14:textId="77777777" w:rsidR="006062CD" w:rsidRPr="00220142" w:rsidRDefault="006062CD" w:rsidP="005354F4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20142">
              <w:rPr>
                <w:rFonts w:eastAsia="Times New Roman"/>
                <w:color w:val="000000" w:themeColor="text1"/>
                <w:sz w:val="21"/>
                <w:szCs w:val="21"/>
              </w:rPr>
              <w:t>Х</w:t>
            </w:r>
          </w:p>
        </w:tc>
        <w:tc>
          <w:tcPr>
            <w:tcW w:w="1133" w:type="dxa"/>
          </w:tcPr>
          <w:p w14:paraId="221650EB" w14:textId="77777777" w:rsidR="006062CD" w:rsidRPr="00220142" w:rsidRDefault="006062CD" w:rsidP="005354F4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20142">
              <w:rPr>
                <w:rFonts w:eastAsia="Times New Roman"/>
                <w:color w:val="000000" w:themeColor="text1"/>
                <w:sz w:val="21"/>
                <w:szCs w:val="21"/>
              </w:rPr>
              <w:t>Х</w:t>
            </w:r>
          </w:p>
        </w:tc>
        <w:tc>
          <w:tcPr>
            <w:tcW w:w="1139" w:type="dxa"/>
          </w:tcPr>
          <w:p w14:paraId="4D2B1958" w14:textId="77777777" w:rsidR="006062CD" w:rsidRPr="00220142" w:rsidRDefault="006062CD" w:rsidP="005354F4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20142">
              <w:rPr>
                <w:rFonts w:eastAsia="Times New Roman"/>
                <w:color w:val="000000" w:themeColor="text1"/>
                <w:sz w:val="21"/>
                <w:szCs w:val="21"/>
              </w:rPr>
              <w:t>Х</w:t>
            </w:r>
          </w:p>
        </w:tc>
      </w:tr>
      <w:tr w:rsidR="006062CD" w:rsidRPr="00A218A5" w14:paraId="2AA3DE3F" w14:textId="77777777" w:rsidTr="005354F4">
        <w:trPr>
          <w:trHeight w:val="286"/>
        </w:trPr>
        <w:tc>
          <w:tcPr>
            <w:tcW w:w="575" w:type="dxa"/>
            <w:vMerge/>
          </w:tcPr>
          <w:p w14:paraId="5E9F0FC0" w14:textId="77777777" w:rsidR="006062CD" w:rsidRPr="00220142" w:rsidRDefault="006062CD" w:rsidP="005354F4">
            <w:pPr>
              <w:rPr>
                <w:rFonts w:eastAsia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3252" w:type="dxa"/>
          </w:tcPr>
          <w:p w14:paraId="172C2C5E" w14:textId="77777777" w:rsidR="006062CD" w:rsidRPr="00220142" w:rsidRDefault="006062CD" w:rsidP="005354F4">
            <w:pPr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20142">
              <w:rPr>
                <w:rFonts w:eastAsia="Times New Roman"/>
                <w:color w:val="000000" w:themeColor="text1"/>
                <w:sz w:val="21"/>
                <w:szCs w:val="21"/>
              </w:rPr>
              <w:t>федеральный бюджет</w:t>
            </w:r>
          </w:p>
        </w:tc>
        <w:tc>
          <w:tcPr>
            <w:tcW w:w="1420" w:type="dxa"/>
          </w:tcPr>
          <w:p w14:paraId="14AED00B" w14:textId="77777777" w:rsidR="006062CD" w:rsidRPr="00220142" w:rsidRDefault="006062CD" w:rsidP="005354F4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220142">
              <w:rPr>
                <w:rFonts w:eastAsia="Times New Roman"/>
                <w:sz w:val="21"/>
                <w:szCs w:val="21"/>
              </w:rPr>
              <w:t>Х</w:t>
            </w:r>
          </w:p>
        </w:tc>
        <w:tc>
          <w:tcPr>
            <w:tcW w:w="1586" w:type="dxa"/>
          </w:tcPr>
          <w:p w14:paraId="116FEAD3" w14:textId="77777777" w:rsidR="006062CD" w:rsidRPr="00220142" w:rsidRDefault="006062CD" w:rsidP="005354F4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20142">
              <w:rPr>
                <w:rFonts w:eastAsia="Times New Roman"/>
                <w:color w:val="000000" w:themeColor="text1"/>
                <w:sz w:val="21"/>
                <w:szCs w:val="21"/>
              </w:rPr>
              <w:t>Х</w:t>
            </w:r>
          </w:p>
        </w:tc>
        <w:tc>
          <w:tcPr>
            <w:tcW w:w="1417" w:type="dxa"/>
          </w:tcPr>
          <w:p w14:paraId="0D90564E" w14:textId="77777777" w:rsidR="006062CD" w:rsidRPr="00220142" w:rsidRDefault="006062CD" w:rsidP="005354F4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20142">
              <w:rPr>
                <w:rFonts w:eastAsia="Times New Roman"/>
                <w:color w:val="000000" w:themeColor="text1"/>
                <w:sz w:val="21"/>
                <w:szCs w:val="21"/>
              </w:rPr>
              <w:t>Х</w:t>
            </w:r>
          </w:p>
        </w:tc>
        <w:tc>
          <w:tcPr>
            <w:tcW w:w="1419" w:type="dxa"/>
          </w:tcPr>
          <w:p w14:paraId="754BA3E8" w14:textId="77777777" w:rsidR="006062CD" w:rsidRPr="00220142" w:rsidRDefault="006062CD" w:rsidP="005354F4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20142">
              <w:rPr>
                <w:bCs/>
                <w:sz w:val="21"/>
                <w:szCs w:val="21"/>
              </w:rPr>
              <w:t>0,0</w:t>
            </w:r>
          </w:p>
        </w:tc>
        <w:tc>
          <w:tcPr>
            <w:tcW w:w="1416" w:type="dxa"/>
          </w:tcPr>
          <w:p w14:paraId="71DBF69C" w14:textId="77777777" w:rsidR="006062CD" w:rsidRPr="00220142" w:rsidRDefault="006062CD" w:rsidP="005354F4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20142">
              <w:rPr>
                <w:rFonts w:eastAsia="Times New Roman"/>
                <w:sz w:val="21"/>
                <w:szCs w:val="21"/>
              </w:rPr>
              <w:t>0,0</w:t>
            </w:r>
          </w:p>
        </w:tc>
        <w:tc>
          <w:tcPr>
            <w:tcW w:w="1560" w:type="dxa"/>
          </w:tcPr>
          <w:p w14:paraId="1E90BE47" w14:textId="77777777" w:rsidR="006062CD" w:rsidRPr="00220142" w:rsidRDefault="006062CD" w:rsidP="005354F4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20142">
              <w:rPr>
                <w:rFonts w:eastAsia="Times New Roman"/>
                <w:sz w:val="21"/>
                <w:szCs w:val="21"/>
              </w:rPr>
              <w:t>0,0</w:t>
            </w:r>
          </w:p>
        </w:tc>
        <w:tc>
          <w:tcPr>
            <w:tcW w:w="1133" w:type="dxa"/>
          </w:tcPr>
          <w:p w14:paraId="31E06A28" w14:textId="77777777" w:rsidR="006062CD" w:rsidRPr="00220142" w:rsidRDefault="006062CD" w:rsidP="005354F4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20142">
              <w:rPr>
                <w:rFonts w:eastAsia="Times New Roman"/>
                <w:sz w:val="21"/>
                <w:szCs w:val="21"/>
              </w:rPr>
              <w:t>0,0</w:t>
            </w:r>
          </w:p>
        </w:tc>
        <w:tc>
          <w:tcPr>
            <w:tcW w:w="1139" w:type="dxa"/>
          </w:tcPr>
          <w:p w14:paraId="09555B7F" w14:textId="77777777" w:rsidR="006062CD" w:rsidRPr="00220142" w:rsidRDefault="006062CD" w:rsidP="005354F4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20142">
              <w:rPr>
                <w:bCs/>
                <w:sz w:val="21"/>
                <w:szCs w:val="21"/>
              </w:rPr>
              <w:t>0,0</w:t>
            </w:r>
          </w:p>
        </w:tc>
      </w:tr>
      <w:tr w:rsidR="006062CD" w:rsidRPr="00A218A5" w14:paraId="6F36D4DE" w14:textId="77777777" w:rsidTr="005354F4">
        <w:trPr>
          <w:trHeight w:val="274"/>
        </w:trPr>
        <w:tc>
          <w:tcPr>
            <w:tcW w:w="575" w:type="dxa"/>
            <w:vMerge/>
            <w:noWrap/>
          </w:tcPr>
          <w:p w14:paraId="6B91D8D2" w14:textId="77777777" w:rsidR="006062CD" w:rsidRPr="00220142" w:rsidRDefault="006062CD" w:rsidP="005354F4">
            <w:pPr>
              <w:ind w:left="-93" w:right="-109"/>
              <w:rPr>
                <w:rFonts w:eastAsia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3252" w:type="dxa"/>
            <w:hideMark/>
          </w:tcPr>
          <w:p w14:paraId="5537EA7F" w14:textId="77777777" w:rsidR="006062CD" w:rsidRPr="00220142" w:rsidRDefault="006062CD" w:rsidP="005354F4">
            <w:pPr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20142">
              <w:rPr>
                <w:rFonts w:eastAsia="Times New Roman"/>
                <w:color w:val="000000" w:themeColor="text1"/>
                <w:sz w:val="21"/>
                <w:szCs w:val="21"/>
              </w:rPr>
              <w:t>краевой бюджет</w:t>
            </w:r>
          </w:p>
        </w:tc>
        <w:tc>
          <w:tcPr>
            <w:tcW w:w="1420" w:type="dxa"/>
            <w:hideMark/>
          </w:tcPr>
          <w:p w14:paraId="5D2BEDDD" w14:textId="77777777" w:rsidR="006062CD" w:rsidRPr="00220142" w:rsidRDefault="006062CD" w:rsidP="005354F4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220142">
              <w:rPr>
                <w:rFonts w:eastAsia="Times New Roman"/>
                <w:sz w:val="21"/>
                <w:szCs w:val="21"/>
              </w:rPr>
              <w:t>Х</w:t>
            </w:r>
          </w:p>
        </w:tc>
        <w:tc>
          <w:tcPr>
            <w:tcW w:w="1586" w:type="dxa"/>
            <w:hideMark/>
          </w:tcPr>
          <w:p w14:paraId="79512E6B" w14:textId="77777777" w:rsidR="006062CD" w:rsidRPr="00220142" w:rsidRDefault="006062CD" w:rsidP="005354F4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20142">
              <w:rPr>
                <w:rFonts w:eastAsia="Times New Roman"/>
                <w:color w:val="000000" w:themeColor="text1"/>
                <w:sz w:val="21"/>
                <w:szCs w:val="21"/>
              </w:rPr>
              <w:t>Х</w:t>
            </w:r>
          </w:p>
        </w:tc>
        <w:tc>
          <w:tcPr>
            <w:tcW w:w="1417" w:type="dxa"/>
            <w:noWrap/>
            <w:hideMark/>
          </w:tcPr>
          <w:p w14:paraId="3A6EB7BB" w14:textId="77777777" w:rsidR="006062CD" w:rsidRPr="00220142" w:rsidRDefault="006062CD" w:rsidP="005354F4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20142">
              <w:rPr>
                <w:rFonts w:eastAsia="Times New Roman"/>
                <w:color w:val="000000" w:themeColor="text1"/>
                <w:sz w:val="21"/>
                <w:szCs w:val="21"/>
              </w:rPr>
              <w:t>Х</w:t>
            </w:r>
          </w:p>
        </w:tc>
        <w:tc>
          <w:tcPr>
            <w:tcW w:w="1419" w:type="dxa"/>
          </w:tcPr>
          <w:p w14:paraId="448B5A53" w14:textId="77777777" w:rsidR="006062CD" w:rsidRPr="00220142" w:rsidRDefault="006062CD" w:rsidP="005354F4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20142">
              <w:rPr>
                <w:bCs/>
                <w:sz w:val="21"/>
                <w:szCs w:val="21"/>
              </w:rPr>
              <w:t>0,0</w:t>
            </w:r>
          </w:p>
        </w:tc>
        <w:tc>
          <w:tcPr>
            <w:tcW w:w="1416" w:type="dxa"/>
          </w:tcPr>
          <w:p w14:paraId="3114F061" w14:textId="77777777" w:rsidR="006062CD" w:rsidRPr="00220142" w:rsidRDefault="006062CD" w:rsidP="005354F4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20142">
              <w:rPr>
                <w:rFonts w:eastAsia="Times New Roman"/>
                <w:sz w:val="21"/>
                <w:szCs w:val="21"/>
              </w:rPr>
              <w:t>0,0</w:t>
            </w:r>
          </w:p>
        </w:tc>
        <w:tc>
          <w:tcPr>
            <w:tcW w:w="1560" w:type="dxa"/>
          </w:tcPr>
          <w:p w14:paraId="0B5684FF" w14:textId="77777777" w:rsidR="006062CD" w:rsidRPr="00220142" w:rsidRDefault="006062CD" w:rsidP="005354F4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20142">
              <w:rPr>
                <w:rFonts w:eastAsia="Times New Roman"/>
                <w:sz w:val="21"/>
                <w:szCs w:val="21"/>
              </w:rPr>
              <w:t>0,0</w:t>
            </w:r>
          </w:p>
        </w:tc>
        <w:tc>
          <w:tcPr>
            <w:tcW w:w="1133" w:type="dxa"/>
          </w:tcPr>
          <w:p w14:paraId="1138D041" w14:textId="77777777" w:rsidR="006062CD" w:rsidRPr="00220142" w:rsidRDefault="006062CD" w:rsidP="005354F4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20142">
              <w:rPr>
                <w:rFonts w:eastAsia="Times New Roman"/>
                <w:sz w:val="21"/>
                <w:szCs w:val="21"/>
              </w:rPr>
              <w:t>0,0</w:t>
            </w:r>
          </w:p>
        </w:tc>
        <w:tc>
          <w:tcPr>
            <w:tcW w:w="1139" w:type="dxa"/>
          </w:tcPr>
          <w:p w14:paraId="4B9A0822" w14:textId="77777777" w:rsidR="006062CD" w:rsidRPr="00220142" w:rsidRDefault="006062CD" w:rsidP="005354F4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20142">
              <w:rPr>
                <w:bCs/>
                <w:sz w:val="21"/>
                <w:szCs w:val="21"/>
              </w:rPr>
              <w:t>0,0</w:t>
            </w:r>
          </w:p>
        </w:tc>
      </w:tr>
      <w:tr w:rsidR="006062CD" w:rsidRPr="00A218A5" w14:paraId="55716E62" w14:textId="77777777" w:rsidTr="005354F4">
        <w:trPr>
          <w:trHeight w:val="265"/>
        </w:trPr>
        <w:tc>
          <w:tcPr>
            <w:tcW w:w="575" w:type="dxa"/>
            <w:vMerge/>
            <w:noWrap/>
            <w:hideMark/>
          </w:tcPr>
          <w:p w14:paraId="259144A8" w14:textId="77777777" w:rsidR="006062CD" w:rsidRPr="00220142" w:rsidRDefault="006062CD" w:rsidP="005354F4">
            <w:pPr>
              <w:ind w:left="-93" w:right="-109"/>
              <w:rPr>
                <w:rFonts w:eastAsia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3252" w:type="dxa"/>
            <w:hideMark/>
          </w:tcPr>
          <w:p w14:paraId="5103AC2F" w14:textId="77777777" w:rsidR="006062CD" w:rsidRPr="00220142" w:rsidRDefault="006062CD" w:rsidP="005354F4">
            <w:pPr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20142">
              <w:rPr>
                <w:rFonts w:eastAsia="Times New Roman"/>
                <w:color w:val="000000" w:themeColor="text1"/>
                <w:sz w:val="21"/>
                <w:szCs w:val="21"/>
              </w:rPr>
              <w:t>местный бюджет</w:t>
            </w:r>
          </w:p>
        </w:tc>
        <w:tc>
          <w:tcPr>
            <w:tcW w:w="1420" w:type="dxa"/>
            <w:hideMark/>
          </w:tcPr>
          <w:p w14:paraId="14F16809" w14:textId="77777777" w:rsidR="006062CD" w:rsidRPr="00220142" w:rsidRDefault="006062CD" w:rsidP="005354F4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220142">
              <w:rPr>
                <w:rFonts w:eastAsia="Times New Roman"/>
                <w:sz w:val="21"/>
                <w:szCs w:val="21"/>
              </w:rPr>
              <w:t>Х</w:t>
            </w:r>
          </w:p>
        </w:tc>
        <w:tc>
          <w:tcPr>
            <w:tcW w:w="1586" w:type="dxa"/>
            <w:hideMark/>
          </w:tcPr>
          <w:p w14:paraId="0C30D666" w14:textId="77777777" w:rsidR="006062CD" w:rsidRPr="00220142" w:rsidRDefault="006062CD" w:rsidP="005354F4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20142">
              <w:rPr>
                <w:rFonts w:eastAsia="Times New Roman"/>
                <w:color w:val="000000" w:themeColor="text1"/>
                <w:sz w:val="21"/>
                <w:szCs w:val="21"/>
              </w:rPr>
              <w:t>Х</w:t>
            </w:r>
          </w:p>
        </w:tc>
        <w:tc>
          <w:tcPr>
            <w:tcW w:w="1417" w:type="dxa"/>
            <w:noWrap/>
          </w:tcPr>
          <w:p w14:paraId="489DB237" w14:textId="77777777" w:rsidR="006062CD" w:rsidRPr="00220142" w:rsidRDefault="006062CD" w:rsidP="005354F4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20142">
              <w:rPr>
                <w:rFonts w:eastAsia="Times New Roman"/>
                <w:color w:val="000000" w:themeColor="text1"/>
                <w:sz w:val="21"/>
                <w:szCs w:val="21"/>
              </w:rPr>
              <w:t>2 377,6874</w:t>
            </w:r>
          </w:p>
        </w:tc>
        <w:tc>
          <w:tcPr>
            <w:tcW w:w="1419" w:type="dxa"/>
            <w:noWrap/>
          </w:tcPr>
          <w:p w14:paraId="64CAB36E" w14:textId="77777777" w:rsidR="006062CD" w:rsidRPr="00220142" w:rsidRDefault="006062CD" w:rsidP="005354F4">
            <w:pPr>
              <w:ind w:left="-109" w:right="-108"/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20142">
              <w:rPr>
                <w:rFonts w:eastAsia="Times New Roman"/>
                <w:color w:val="000000" w:themeColor="text1"/>
                <w:sz w:val="21"/>
                <w:szCs w:val="21"/>
              </w:rPr>
              <w:t>3 300,2</w:t>
            </w:r>
          </w:p>
        </w:tc>
        <w:tc>
          <w:tcPr>
            <w:tcW w:w="1416" w:type="dxa"/>
            <w:noWrap/>
          </w:tcPr>
          <w:p w14:paraId="4F527FCA" w14:textId="77777777" w:rsidR="006062CD" w:rsidRPr="00220142" w:rsidRDefault="006062CD" w:rsidP="005354F4">
            <w:pPr>
              <w:ind w:left="-96" w:right="-105"/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20142">
              <w:rPr>
                <w:rFonts w:eastAsia="Times New Roman"/>
                <w:color w:val="000000" w:themeColor="text1"/>
                <w:sz w:val="21"/>
                <w:szCs w:val="21"/>
              </w:rPr>
              <w:t>2 000,0</w:t>
            </w:r>
          </w:p>
        </w:tc>
        <w:tc>
          <w:tcPr>
            <w:tcW w:w="1560" w:type="dxa"/>
            <w:noWrap/>
          </w:tcPr>
          <w:p w14:paraId="2AFD59C0" w14:textId="77777777" w:rsidR="006062CD" w:rsidRPr="00220142" w:rsidRDefault="006062CD" w:rsidP="005354F4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20142">
              <w:rPr>
                <w:rFonts w:eastAsia="Times New Roman"/>
                <w:color w:val="000000" w:themeColor="text1"/>
                <w:sz w:val="21"/>
                <w:szCs w:val="21"/>
              </w:rPr>
              <w:t>2 377,6874</w:t>
            </w:r>
          </w:p>
        </w:tc>
        <w:tc>
          <w:tcPr>
            <w:tcW w:w="1133" w:type="dxa"/>
            <w:noWrap/>
          </w:tcPr>
          <w:p w14:paraId="5468EDC5" w14:textId="77777777" w:rsidR="006062CD" w:rsidRPr="00220142" w:rsidRDefault="006062CD" w:rsidP="005354F4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20142">
              <w:rPr>
                <w:rFonts w:eastAsia="Times New Roman"/>
                <w:color w:val="000000" w:themeColor="text1"/>
                <w:sz w:val="21"/>
                <w:szCs w:val="21"/>
              </w:rPr>
              <w:t>0,0</w:t>
            </w:r>
          </w:p>
        </w:tc>
        <w:tc>
          <w:tcPr>
            <w:tcW w:w="1139" w:type="dxa"/>
          </w:tcPr>
          <w:p w14:paraId="5876824B" w14:textId="77777777" w:rsidR="006062CD" w:rsidRPr="00220142" w:rsidRDefault="006062CD" w:rsidP="005354F4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20142">
              <w:rPr>
                <w:rFonts w:eastAsia="Times New Roman"/>
                <w:color w:val="000000" w:themeColor="text1"/>
                <w:sz w:val="21"/>
                <w:szCs w:val="21"/>
              </w:rPr>
              <w:t>0,0</w:t>
            </w:r>
          </w:p>
        </w:tc>
      </w:tr>
      <w:tr w:rsidR="006062CD" w:rsidRPr="00A218A5" w14:paraId="5876B02E" w14:textId="77777777" w:rsidTr="005354F4">
        <w:trPr>
          <w:trHeight w:val="282"/>
        </w:trPr>
        <w:tc>
          <w:tcPr>
            <w:tcW w:w="575" w:type="dxa"/>
            <w:vMerge/>
            <w:noWrap/>
          </w:tcPr>
          <w:p w14:paraId="7BA47818" w14:textId="77777777" w:rsidR="006062CD" w:rsidRPr="00220142" w:rsidRDefault="006062CD" w:rsidP="005354F4">
            <w:pPr>
              <w:ind w:left="-93" w:right="-109"/>
              <w:rPr>
                <w:rFonts w:eastAsia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3252" w:type="dxa"/>
            <w:hideMark/>
          </w:tcPr>
          <w:p w14:paraId="6FA03065" w14:textId="77777777" w:rsidR="006062CD" w:rsidRPr="00220142" w:rsidRDefault="006062CD" w:rsidP="005354F4">
            <w:pPr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20142">
              <w:rPr>
                <w:rFonts w:eastAsia="Times New Roman"/>
                <w:color w:val="000000" w:themeColor="text1"/>
                <w:sz w:val="21"/>
                <w:szCs w:val="21"/>
              </w:rPr>
              <w:t>внебюджетные источники</w:t>
            </w:r>
          </w:p>
        </w:tc>
        <w:tc>
          <w:tcPr>
            <w:tcW w:w="1420" w:type="dxa"/>
            <w:hideMark/>
          </w:tcPr>
          <w:p w14:paraId="6F6D804F" w14:textId="77777777" w:rsidR="006062CD" w:rsidRPr="00220142" w:rsidRDefault="006062CD" w:rsidP="005354F4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220142">
              <w:rPr>
                <w:rFonts w:eastAsia="Times New Roman"/>
                <w:sz w:val="21"/>
                <w:szCs w:val="21"/>
              </w:rPr>
              <w:t>Х</w:t>
            </w:r>
          </w:p>
        </w:tc>
        <w:tc>
          <w:tcPr>
            <w:tcW w:w="1586" w:type="dxa"/>
            <w:hideMark/>
          </w:tcPr>
          <w:p w14:paraId="56E04D03" w14:textId="77777777" w:rsidR="006062CD" w:rsidRPr="00220142" w:rsidRDefault="006062CD" w:rsidP="005354F4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20142">
              <w:rPr>
                <w:rFonts w:eastAsia="Times New Roman"/>
                <w:color w:val="000000" w:themeColor="text1"/>
                <w:sz w:val="21"/>
                <w:szCs w:val="21"/>
              </w:rPr>
              <w:t>Х</w:t>
            </w:r>
          </w:p>
        </w:tc>
        <w:tc>
          <w:tcPr>
            <w:tcW w:w="1417" w:type="dxa"/>
            <w:noWrap/>
            <w:hideMark/>
          </w:tcPr>
          <w:p w14:paraId="75F73EBC" w14:textId="77777777" w:rsidR="006062CD" w:rsidRPr="00220142" w:rsidRDefault="006062CD" w:rsidP="005354F4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20142">
              <w:rPr>
                <w:rFonts w:eastAsia="Times New Roman"/>
                <w:color w:val="000000" w:themeColor="text1"/>
                <w:sz w:val="21"/>
                <w:szCs w:val="21"/>
              </w:rPr>
              <w:t>Х</w:t>
            </w:r>
          </w:p>
        </w:tc>
        <w:tc>
          <w:tcPr>
            <w:tcW w:w="1419" w:type="dxa"/>
            <w:noWrap/>
          </w:tcPr>
          <w:p w14:paraId="292E998D" w14:textId="77777777" w:rsidR="006062CD" w:rsidRPr="00220142" w:rsidRDefault="006062CD" w:rsidP="005354F4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20142">
              <w:rPr>
                <w:bCs/>
                <w:sz w:val="21"/>
                <w:szCs w:val="21"/>
              </w:rPr>
              <w:t>0,0</w:t>
            </w:r>
          </w:p>
        </w:tc>
        <w:tc>
          <w:tcPr>
            <w:tcW w:w="1416" w:type="dxa"/>
            <w:noWrap/>
          </w:tcPr>
          <w:p w14:paraId="7BC57562" w14:textId="77777777" w:rsidR="006062CD" w:rsidRPr="00220142" w:rsidRDefault="006062CD" w:rsidP="005354F4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20142">
              <w:rPr>
                <w:rFonts w:eastAsia="Times New Roman"/>
                <w:sz w:val="21"/>
                <w:szCs w:val="21"/>
              </w:rPr>
              <w:t>0,0</w:t>
            </w:r>
          </w:p>
        </w:tc>
        <w:tc>
          <w:tcPr>
            <w:tcW w:w="1560" w:type="dxa"/>
            <w:noWrap/>
          </w:tcPr>
          <w:p w14:paraId="61353586" w14:textId="77777777" w:rsidR="006062CD" w:rsidRPr="00220142" w:rsidRDefault="006062CD" w:rsidP="005354F4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20142">
              <w:rPr>
                <w:rFonts w:eastAsia="Times New Roman"/>
                <w:sz w:val="21"/>
                <w:szCs w:val="21"/>
              </w:rPr>
              <w:t>0,0</w:t>
            </w:r>
          </w:p>
        </w:tc>
        <w:tc>
          <w:tcPr>
            <w:tcW w:w="1133" w:type="dxa"/>
            <w:noWrap/>
          </w:tcPr>
          <w:p w14:paraId="51533882" w14:textId="77777777" w:rsidR="006062CD" w:rsidRPr="00220142" w:rsidRDefault="006062CD" w:rsidP="005354F4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20142">
              <w:rPr>
                <w:rFonts w:eastAsia="Times New Roman"/>
                <w:sz w:val="21"/>
                <w:szCs w:val="21"/>
              </w:rPr>
              <w:t>0,0</w:t>
            </w:r>
          </w:p>
        </w:tc>
        <w:tc>
          <w:tcPr>
            <w:tcW w:w="1139" w:type="dxa"/>
          </w:tcPr>
          <w:p w14:paraId="00ABC379" w14:textId="77777777" w:rsidR="006062CD" w:rsidRPr="00220142" w:rsidRDefault="006062CD" w:rsidP="005354F4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20142">
              <w:rPr>
                <w:bCs/>
                <w:sz w:val="21"/>
                <w:szCs w:val="21"/>
              </w:rPr>
              <w:t>0,0</w:t>
            </w:r>
          </w:p>
        </w:tc>
      </w:tr>
      <w:tr w:rsidR="006062CD" w:rsidRPr="00A218A5" w14:paraId="25DEE5E7" w14:textId="77777777" w:rsidTr="005354F4">
        <w:trPr>
          <w:trHeight w:val="710"/>
        </w:trPr>
        <w:tc>
          <w:tcPr>
            <w:tcW w:w="575" w:type="dxa"/>
            <w:vMerge w:val="restart"/>
            <w:hideMark/>
          </w:tcPr>
          <w:p w14:paraId="5C51A988" w14:textId="1AAC5177" w:rsidR="006062CD" w:rsidRPr="00220142" w:rsidRDefault="006062CD" w:rsidP="005354F4">
            <w:pPr>
              <w:ind w:left="-93" w:right="-109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20142">
              <w:rPr>
                <w:rFonts w:eastAsia="Times New Roman"/>
                <w:color w:val="000000" w:themeColor="text1"/>
                <w:sz w:val="21"/>
                <w:szCs w:val="21"/>
              </w:rPr>
              <w:t>1.1.</w:t>
            </w:r>
            <w:r w:rsidR="00F74752" w:rsidRPr="00220142">
              <w:rPr>
                <w:rFonts w:eastAsia="Times New Roman"/>
                <w:color w:val="000000" w:themeColor="text1"/>
                <w:sz w:val="21"/>
                <w:szCs w:val="21"/>
              </w:rPr>
              <w:t>6</w:t>
            </w:r>
            <w:r w:rsidRPr="00220142">
              <w:rPr>
                <w:rFonts w:eastAsia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3252" w:type="dxa"/>
            <w:hideMark/>
          </w:tcPr>
          <w:p w14:paraId="43E19D06" w14:textId="77777777" w:rsidR="006062CD" w:rsidRPr="00220142" w:rsidRDefault="006062CD" w:rsidP="005354F4">
            <w:pPr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20142">
              <w:rPr>
                <w:bCs/>
                <w:color w:val="000000" w:themeColor="text1"/>
                <w:sz w:val="21"/>
                <w:szCs w:val="21"/>
              </w:rPr>
              <w:t>Строительство сети водоотведения (самотечная канализация) МБУ «Зоопарк»</w:t>
            </w:r>
          </w:p>
        </w:tc>
        <w:tc>
          <w:tcPr>
            <w:tcW w:w="1420" w:type="dxa"/>
            <w:hideMark/>
          </w:tcPr>
          <w:p w14:paraId="4151C81F" w14:textId="77777777" w:rsidR="006062CD" w:rsidRPr="00220142" w:rsidRDefault="006062CD" w:rsidP="005354F4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220142">
              <w:rPr>
                <w:rFonts w:eastAsia="Times New Roman"/>
                <w:sz w:val="21"/>
                <w:szCs w:val="21"/>
              </w:rPr>
              <w:t>Х</w:t>
            </w:r>
          </w:p>
        </w:tc>
        <w:tc>
          <w:tcPr>
            <w:tcW w:w="1586" w:type="dxa"/>
            <w:hideMark/>
          </w:tcPr>
          <w:p w14:paraId="79771809" w14:textId="77777777" w:rsidR="006062CD" w:rsidRPr="00220142" w:rsidRDefault="006062CD" w:rsidP="005354F4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20142">
              <w:rPr>
                <w:rFonts w:eastAsia="Times New Roman"/>
                <w:color w:val="000000" w:themeColor="text1"/>
                <w:sz w:val="21"/>
                <w:szCs w:val="21"/>
              </w:rPr>
              <w:t>2023-2024</w:t>
            </w:r>
          </w:p>
        </w:tc>
        <w:tc>
          <w:tcPr>
            <w:tcW w:w="1417" w:type="dxa"/>
            <w:noWrap/>
            <w:hideMark/>
          </w:tcPr>
          <w:p w14:paraId="68E21C1C" w14:textId="77777777" w:rsidR="006062CD" w:rsidRPr="00220142" w:rsidRDefault="006062CD" w:rsidP="005354F4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20142">
              <w:rPr>
                <w:rFonts w:eastAsia="Times New Roman"/>
                <w:color w:val="000000" w:themeColor="text1"/>
                <w:sz w:val="21"/>
                <w:szCs w:val="21"/>
              </w:rPr>
              <w:t>3 035,73519</w:t>
            </w:r>
          </w:p>
        </w:tc>
        <w:tc>
          <w:tcPr>
            <w:tcW w:w="1419" w:type="dxa"/>
            <w:noWrap/>
          </w:tcPr>
          <w:p w14:paraId="455D4E57" w14:textId="77777777" w:rsidR="006062CD" w:rsidRPr="00220142" w:rsidRDefault="006062CD" w:rsidP="005354F4">
            <w:pPr>
              <w:ind w:left="-109" w:right="-108"/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20142">
              <w:rPr>
                <w:rFonts w:eastAsia="Times New Roman"/>
                <w:color w:val="000000" w:themeColor="text1"/>
                <w:sz w:val="21"/>
                <w:szCs w:val="21"/>
              </w:rPr>
              <w:t>0,0</w:t>
            </w:r>
          </w:p>
        </w:tc>
        <w:tc>
          <w:tcPr>
            <w:tcW w:w="1416" w:type="dxa"/>
            <w:noWrap/>
          </w:tcPr>
          <w:p w14:paraId="27933639" w14:textId="77777777" w:rsidR="006062CD" w:rsidRPr="00220142" w:rsidRDefault="006062CD" w:rsidP="005354F4">
            <w:pPr>
              <w:ind w:left="-96" w:right="-105"/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20142">
              <w:rPr>
                <w:rFonts w:eastAsia="Times New Roman"/>
                <w:color w:val="000000" w:themeColor="text1"/>
                <w:sz w:val="21"/>
                <w:szCs w:val="21"/>
              </w:rPr>
              <w:t>2 517,42461</w:t>
            </w:r>
          </w:p>
        </w:tc>
        <w:tc>
          <w:tcPr>
            <w:tcW w:w="1560" w:type="dxa"/>
            <w:noWrap/>
          </w:tcPr>
          <w:p w14:paraId="559401A5" w14:textId="77777777" w:rsidR="006062CD" w:rsidRPr="00220142" w:rsidRDefault="006062CD" w:rsidP="005354F4">
            <w:pPr>
              <w:ind w:left="-101" w:right="-101"/>
              <w:jc w:val="center"/>
              <w:rPr>
                <w:rFonts w:eastAsia="Times New Roman"/>
                <w:color w:val="000000" w:themeColor="text1"/>
                <w:sz w:val="21"/>
                <w:szCs w:val="21"/>
                <w:highlight w:val="yellow"/>
              </w:rPr>
            </w:pPr>
            <w:r w:rsidRPr="00220142">
              <w:rPr>
                <w:rFonts w:eastAsia="Times New Roman"/>
                <w:color w:val="000000" w:themeColor="text1"/>
                <w:sz w:val="21"/>
                <w:szCs w:val="21"/>
              </w:rPr>
              <w:t>3 035,73519</w:t>
            </w:r>
          </w:p>
        </w:tc>
        <w:tc>
          <w:tcPr>
            <w:tcW w:w="1133" w:type="dxa"/>
            <w:noWrap/>
          </w:tcPr>
          <w:p w14:paraId="2A100816" w14:textId="77777777" w:rsidR="006062CD" w:rsidRPr="00220142" w:rsidRDefault="006062CD" w:rsidP="005354F4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20142">
              <w:rPr>
                <w:bCs/>
                <w:color w:val="000000" w:themeColor="text1"/>
                <w:sz w:val="21"/>
                <w:szCs w:val="21"/>
              </w:rPr>
              <w:t>0,0</w:t>
            </w:r>
          </w:p>
        </w:tc>
        <w:tc>
          <w:tcPr>
            <w:tcW w:w="1139" w:type="dxa"/>
          </w:tcPr>
          <w:p w14:paraId="4412F21C" w14:textId="77777777" w:rsidR="006062CD" w:rsidRPr="00220142" w:rsidRDefault="006062CD" w:rsidP="005354F4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20142">
              <w:rPr>
                <w:bCs/>
                <w:color w:val="000000" w:themeColor="text1"/>
                <w:sz w:val="21"/>
                <w:szCs w:val="21"/>
              </w:rPr>
              <w:t>0,0</w:t>
            </w:r>
          </w:p>
        </w:tc>
      </w:tr>
      <w:tr w:rsidR="006062CD" w:rsidRPr="00A218A5" w14:paraId="08512B2C" w14:textId="77777777" w:rsidTr="005354F4">
        <w:trPr>
          <w:trHeight w:val="267"/>
        </w:trPr>
        <w:tc>
          <w:tcPr>
            <w:tcW w:w="575" w:type="dxa"/>
            <w:vMerge/>
            <w:noWrap/>
            <w:hideMark/>
          </w:tcPr>
          <w:p w14:paraId="73269E90" w14:textId="77777777" w:rsidR="006062CD" w:rsidRPr="00220142" w:rsidRDefault="006062CD" w:rsidP="005354F4">
            <w:pPr>
              <w:ind w:left="-93" w:right="-109"/>
              <w:rPr>
                <w:rFonts w:eastAsia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3252" w:type="dxa"/>
            <w:hideMark/>
          </w:tcPr>
          <w:p w14:paraId="2B9DFDBD" w14:textId="77777777" w:rsidR="006062CD" w:rsidRPr="00220142" w:rsidRDefault="006062CD" w:rsidP="005354F4">
            <w:pPr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20142">
              <w:rPr>
                <w:rFonts w:eastAsia="Times New Roman"/>
                <w:color w:val="000000" w:themeColor="text1"/>
                <w:sz w:val="21"/>
                <w:szCs w:val="21"/>
              </w:rPr>
              <w:t>в том числе:</w:t>
            </w:r>
          </w:p>
        </w:tc>
        <w:tc>
          <w:tcPr>
            <w:tcW w:w="1420" w:type="dxa"/>
            <w:hideMark/>
          </w:tcPr>
          <w:p w14:paraId="671C0636" w14:textId="77777777" w:rsidR="006062CD" w:rsidRPr="00220142" w:rsidRDefault="006062CD" w:rsidP="005354F4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220142">
              <w:rPr>
                <w:rFonts w:eastAsia="Times New Roman"/>
                <w:sz w:val="21"/>
                <w:szCs w:val="21"/>
              </w:rPr>
              <w:t>Х</w:t>
            </w:r>
          </w:p>
        </w:tc>
        <w:tc>
          <w:tcPr>
            <w:tcW w:w="1586" w:type="dxa"/>
            <w:hideMark/>
          </w:tcPr>
          <w:p w14:paraId="39273B8E" w14:textId="77777777" w:rsidR="006062CD" w:rsidRPr="00220142" w:rsidRDefault="006062CD" w:rsidP="005354F4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20142">
              <w:rPr>
                <w:rFonts w:eastAsia="Times New Roman"/>
                <w:color w:val="000000" w:themeColor="text1"/>
                <w:sz w:val="21"/>
                <w:szCs w:val="21"/>
              </w:rPr>
              <w:t>Х</w:t>
            </w:r>
          </w:p>
        </w:tc>
        <w:tc>
          <w:tcPr>
            <w:tcW w:w="1417" w:type="dxa"/>
            <w:noWrap/>
            <w:hideMark/>
          </w:tcPr>
          <w:p w14:paraId="31248CAE" w14:textId="77777777" w:rsidR="006062CD" w:rsidRPr="00220142" w:rsidRDefault="006062CD" w:rsidP="005354F4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20142">
              <w:rPr>
                <w:rFonts w:eastAsia="Times New Roman"/>
                <w:color w:val="000000" w:themeColor="text1"/>
                <w:sz w:val="21"/>
                <w:szCs w:val="21"/>
              </w:rPr>
              <w:t>Х</w:t>
            </w:r>
          </w:p>
        </w:tc>
        <w:tc>
          <w:tcPr>
            <w:tcW w:w="1419" w:type="dxa"/>
          </w:tcPr>
          <w:p w14:paraId="6235BDBC" w14:textId="77777777" w:rsidR="006062CD" w:rsidRPr="00220142" w:rsidRDefault="006062CD" w:rsidP="005354F4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20142">
              <w:rPr>
                <w:rFonts w:eastAsia="Times New Roman"/>
                <w:color w:val="000000" w:themeColor="text1"/>
                <w:sz w:val="21"/>
                <w:szCs w:val="21"/>
              </w:rPr>
              <w:t>Х</w:t>
            </w:r>
          </w:p>
        </w:tc>
        <w:tc>
          <w:tcPr>
            <w:tcW w:w="1416" w:type="dxa"/>
          </w:tcPr>
          <w:p w14:paraId="42BCBCEC" w14:textId="77777777" w:rsidR="006062CD" w:rsidRPr="00220142" w:rsidRDefault="006062CD" w:rsidP="005354F4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20142">
              <w:rPr>
                <w:rFonts w:eastAsia="Times New Roman"/>
                <w:color w:val="000000" w:themeColor="text1"/>
                <w:sz w:val="21"/>
                <w:szCs w:val="21"/>
              </w:rPr>
              <w:t>Х</w:t>
            </w:r>
          </w:p>
        </w:tc>
        <w:tc>
          <w:tcPr>
            <w:tcW w:w="1560" w:type="dxa"/>
          </w:tcPr>
          <w:p w14:paraId="5DA88B97" w14:textId="77777777" w:rsidR="006062CD" w:rsidRPr="00220142" w:rsidRDefault="006062CD" w:rsidP="005354F4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20142">
              <w:rPr>
                <w:rFonts w:eastAsia="Times New Roman"/>
                <w:color w:val="000000" w:themeColor="text1"/>
                <w:sz w:val="21"/>
                <w:szCs w:val="21"/>
              </w:rPr>
              <w:t>Х</w:t>
            </w:r>
          </w:p>
        </w:tc>
        <w:tc>
          <w:tcPr>
            <w:tcW w:w="1133" w:type="dxa"/>
          </w:tcPr>
          <w:p w14:paraId="2600023D" w14:textId="77777777" w:rsidR="006062CD" w:rsidRPr="00220142" w:rsidRDefault="006062CD" w:rsidP="005354F4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20142">
              <w:rPr>
                <w:rFonts w:eastAsia="Times New Roman"/>
                <w:color w:val="000000" w:themeColor="text1"/>
                <w:sz w:val="21"/>
                <w:szCs w:val="21"/>
              </w:rPr>
              <w:t>Х</w:t>
            </w:r>
          </w:p>
        </w:tc>
        <w:tc>
          <w:tcPr>
            <w:tcW w:w="1139" w:type="dxa"/>
          </w:tcPr>
          <w:p w14:paraId="6962A497" w14:textId="77777777" w:rsidR="006062CD" w:rsidRPr="00220142" w:rsidRDefault="006062CD" w:rsidP="005354F4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20142">
              <w:rPr>
                <w:rFonts w:eastAsia="Times New Roman"/>
                <w:color w:val="000000" w:themeColor="text1"/>
                <w:sz w:val="21"/>
                <w:szCs w:val="21"/>
              </w:rPr>
              <w:t>Х</w:t>
            </w:r>
          </w:p>
        </w:tc>
      </w:tr>
      <w:tr w:rsidR="006062CD" w:rsidRPr="00A218A5" w14:paraId="2305BDA4" w14:textId="77777777" w:rsidTr="005354F4">
        <w:trPr>
          <w:trHeight w:val="271"/>
        </w:trPr>
        <w:tc>
          <w:tcPr>
            <w:tcW w:w="575" w:type="dxa"/>
            <w:vMerge/>
            <w:noWrap/>
          </w:tcPr>
          <w:p w14:paraId="2CF1E332" w14:textId="77777777" w:rsidR="006062CD" w:rsidRPr="00220142" w:rsidRDefault="006062CD" w:rsidP="005354F4">
            <w:pPr>
              <w:ind w:left="-93" w:right="-109"/>
              <w:rPr>
                <w:rFonts w:eastAsia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3252" w:type="dxa"/>
            <w:hideMark/>
          </w:tcPr>
          <w:p w14:paraId="56A5AF15" w14:textId="77777777" w:rsidR="006062CD" w:rsidRPr="00220142" w:rsidRDefault="006062CD" w:rsidP="005354F4">
            <w:pPr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20142">
              <w:rPr>
                <w:rFonts w:eastAsia="Times New Roman"/>
                <w:color w:val="000000" w:themeColor="text1"/>
                <w:sz w:val="21"/>
                <w:szCs w:val="21"/>
              </w:rPr>
              <w:t>федеральный бюджет</w:t>
            </w:r>
          </w:p>
        </w:tc>
        <w:tc>
          <w:tcPr>
            <w:tcW w:w="1420" w:type="dxa"/>
            <w:hideMark/>
          </w:tcPr>
          <w:p w14:paraId="2D3AA221" w14:textId="77777777" w:rsidR="006062CD" w:rsidRPr="00220142" w:rsidRDefault="006062CD" w:rsidP="005354F4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220142">
              <w:rPr>
                <w:rFonts w:eastAsia="Times New Roman"/>
                <w:sz w:val="21"/>
                <w:szCs w:val="21"/>
              </w:rPr>
              <w:t>Х</w:t>
            </w:r>
          </w:p>
        </w:tc>
        <w:tc>
          <w:tcPr>
            <w:tcW w:w="1586" w:type="dxa"/>
            <w:hideMark/>
          </w:tcPr>
          <w:p w14:paraId="3D6A9C3D" w14:textId="77777777" w:rsidR="006062CD" w:rsidRPr="00220142" w:rsidRDefault="006062CD" w:rsidP="005354F4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20142">
              <w:rPr>
                <w:rFonts w:eastAsia="Times New Roman"/>
                <w:color w:val="000000" w:themeColor="text1"/>
                <w:sz w:val="21"/>
                <w:szCs w:val="21"/>
              </w:rPr>
              <w:t>Х</w:t>
            </w:r>
          </w:p>
        </w:tc>
        <w:tc>
          <w:tcPr>
            <w:tcW w:w="1417" w:type="dxa"/>
            <w:noWrap/>
            <w:hideMark/>
          </w:tcPr>
          <w:p w14:paraId="3DF8983E" w14:textId="77777777" w:rsidR="006062CD" w:rsidRPr="00220142" w:rsidRDefault="006062CD" w:rsidP="005354F4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20142">
              <w:rPr>
                <w:rFonts w:eastAsia="Times New Roman"/>
                <w:color w:val="000000" w:themeColor="text1"/>
                <w:sz w:val="21"/>
                <w:szCs w:val="21"/>
              </w:rPr>
              <w:t>Х</w:t>
            </w:r>
          </w:p>
        </w:tc>
        <w:tc>
          <w:tcPr>
            <w:tcW w:w="1419" w:type="dxa"/>
          </w:tcPr>
          <w:p w14:paraId="04F55253" w14:textId="77777777" w:rsidR="006062CD" w:rsidRPr="00220142" w:rsidRDefault="006062CD" w:rsidP="005354F4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20142">
              <w:rPr>
                <w:bCs/>
                <w:sz w:val="21"/>
                <w:szCs w:val="21"/>
              </w:rPr>
              <w:t>0,0</w:t>
            </w:r>
          </w:p>
        </w:tc>
        <w:tc>
          <w:tcPr>
            <w:tcW w:w="1416" w:type="dxa"/>
          </w:tcPr>
          <w:p w14:paraId="5263FEC9" w14:textId="77777777" w:rsidR="006062CD" w:rsidRPr="00220142" w:rsidRDefault="006062CD" w:rsidP="005354F4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20142">
              <w:rPr>
                <w:rFonts w:eastAsia="Times New Roman"/>
                <w:sz w:val="21"/>
                <w:szCs w:val="21"/>
              </w:rPr>
              <w:t>0,0</w:t>
            </w:r>
          </w:p>
        </w:tc>
        <w:tc>
          <w:tcPr>
            <w:tcW w:w="1560" w:type="dxa"/>
          </w:tcPr>
          <w:p w14:paraId="61324D8B" w14:textId="77777777" w:rsidR="006062CD" w:rsidRPr="00220142" w:rsidRDefault="006062CD" w:rsidP="005354F4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20142">
              <w:rPr>
                <w:rFonts w:eastAsia="Times New Roman"/>
                <w:sz w:val="21"/>
                <w:szCs w:val="21"/>
              </w:rPr>
              <w:t>0,0</w:t>
            </w:r>
          </w:p>
        </w:tc>
        <w:tc>
          <w:tcPr>
            <w:tcW w:w="1133" w:type="dxa"/>
          </w:tcPr>
          <w:p w14:paraId="61D5B63E" w14:textId="77777777" w:rsidR="006062CD" w:rsidRPr="00220142" w:rsidRDefault="006062CD" w:rsidP="005354F4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20142">
              <w:rPr>
                <w:rFonts w:eastAsia="Times New Roman"/>
                <w:sz w:val="21"/>
                <w:szCs w:val="21"/>
              </w:rPr>
              <w:t>0,0</w:t>
            </w:r>
          </w:p>
        </w:tc>
        <w:tc>
          <w:tcPr>
            <w:tcW w:w="1139" w:type="dxa"/>
          </w:tcPr>
          <w:p w14:paraId="5EBD662D" w14:textId="77777777" w:rsidR="006062CD" w:rsidRPr="00220142" w:rsidRDefault="006062CD" w:rsidP="005354F4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20142">
              <w:rPr>
                <w:bCs/>
                <w:sz w:val="21"/>
                <w:szCs w:val="21"/>
              </w:rPr>
              <w:t>0,0</w:t>
            </w:r>
          </w:p>
        </w:tc>
      </w:tr>
      <w:tr w:rsidR="006062CD" w:rsidRPr="00A218A5" w14:paraId="20EB5794" w14:textId="77777777" w:rsidTr="005354F4">
        <w:trPr>
          <w:trHeight w:val="274"/>
        </w:trPr>
        <w:tc>
          <w:tcPr>
            <w:tcW w:w="575" w:type="dxa"/>
            <w:vMerge/>
            <w:noWrap/>
          </w:tcPr>
          <w:p w14:paraId="2E4908A2" w14:textId="77777777" w:rsidR="006062CD" w:rsidRPr="00220142" w:rsidRDefault="006062CD" w:rsidP="005354F4">
            <w:pPr>
              <w:ind w:left="-93" w:right="-109"/>
              <w:rPr>
                <w:rFonts w:eastAsia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3252" w:type="dxa"/>
            <w:hideMark/>
          </w:tcPr>
          <w:p w14:paraId="42DCF057" w14:textId="77777777" w:rsidR="006062CD" w:rsidRPr="00220142" w:rsidRDefault="006062CD" w:rsidP="005354F4">
            <w:pPr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20142">
              <w:rPr>
                <w:rFonts w:eastAsia="Times New Roman"/>
                <w:color w:val="000000" w:themeColor="text1"/>
                <w:sz w:val="21"/>
                <w:szCs w:val="21"/>
              </w:rPr>
              <w:t>краевой бюджет</w:t>
            </w:r>
          </w:p>
        </w:tc>
        <w:tc>
          <w:tcPr>
            <w:tcW w:w="1420" w:type="dxa"/>
            <w:hideMark/>
          </w:tcPr>
          <w:p w14:paraId="30FD0A01" w14:textId="77777777" w:rsidR="006062CD" w:rsidRPr="00220142" w:rsidRDefault="006062CD" w:rsidP="005354F4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220142">
              <w:rPr>
                <w:rFonts w:eastAsia="Times New Roman"/>
                <w:sz w:val="21"/>
                <w:szCs w:val="21"/>
              </w:rPr>
              <w:t>Х</w:t>
            </w:r>
          </w:p>
        </w:tc>
        <w:tc>
          <w:tcPr>
            <w:tcW w:w="1586" w:type="dxa"/>
            <w:hideMark/>
          </w:tcPr>
          <w:p w14:paraId="76759E61" w14:textId="77777777" w:rsidR="006062CD" w:rsidRPr="00220142" w:rsidRDefault="006062CD" w:rsidP="005354F4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20142">
              <w:rPr>
                <w:rFonts w:eastAsia="Times New Roman"/>
                <w:color w:val="000000" w:themeColor="text1"/>
                <w:sz w:val="21"/>
                <w:szCs w:val="21"/>
              </w:rPr>
              <w:t>Х</w:t>
            </w:r>
          </w:p>
        </w:tc>
        <w:tc>
          <w:tcPr>
            <w:tcW w:w="1417" w:type="dxa"/>
            <w:noWrap/>
            <w:hideMark/>
          </w:tcPr>
          <w:p w14:paraId="1949DD29" w14:textId="77777777" w:rsidR="006062CD" w:rsidRPr="00220142" w:rsidRDefault="006062CD" w:rsidP="005354F4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20142">
              <w:rPr>
                <w:rFonts w:eastAsia="Times New Roman"/>
                <w:color w:val="000000" w:themeColor="text1"/>
                <w:sz w:val="21"/>
                <w:szCs w:val="21"/>
              </w:rPr>
              <w:t>Х</w:t>
            </w:r>
          </w:p>
        </w:tc>
        <w:tc>
          <w:tcPr>
            <w:tcW w:w="1419" w:type="dxa"/>
          </w:tcPr>
          <w:p w14:paraId="41B6335A" w14:textId="77777777" w:rsidR="006062CD" w:rsidRPr="00220142" w:rsidRDefault="006062CD" w:rsidP="005354F4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20142">
              <w:rPr>
                <w:bCs/>
                <w:sz w:val="21"/>
                <w:szCs w:val="21"/>
              </w:rPr>
              <w:t>0,0</w:t>
            </w:r>
          </w:p>
        </w:tc>
        <w:tc>
          <w:tcPr>
            <w:tcW w:w="1416" w:type="dxa"/>
          </w:tcPr>
          <w:p w14:paraId="05DCEC26" w14:textId="77777777" w:rsidR="006062CD" w:rsidRPr="00220142" w:rsidRDefault="006062CD" w:rsidP="005354F4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20142">
              <w:rPr>
                <w:rFonts w:eastAsia="Times New Roman"/>
                <w:sz w:val="21"/>
                <w:szCs w:val="21"/>
              </w:rPr>
              <w:t>2 397,29500</w:t>
            </w:r>
          </w:p>
        </w:tc>
        <w:tc>
          <w:tcPr>
            <w:tcW w:w="1560" w:type="dxa"/>
          </w:tcPr>
          <w:p w14:paraId="075C293A" w14:textId="77777777" w:rsidR="006062CD" w:rsidRPr="00220142" w:rsidRDefault="006062CD" w:rsidP="005354F4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20142">
              <w:rPr>
                <w:rFonts w:eastAsia="Times New Roman"/>
                <w:sz w:val="21"/>
                <w:szCs w:val="21"/>
              </w:rPr>
              <w:t>0,0</w:t>
            </w:r>
          </w:p>
        </w:tc>
        <w:tc>
          <w:tcPr>
            <w:tcW w:w="1133" w:type="dxa"/>
          </w:tcPr>
          <w:p w14:paraId="75A64B1E" w14:textId="77777777" w:rsidR="006062CD" w:rsidRPr="00220142" w:rsidRDefault="006062CD" w:rsidP="005354F4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20142">
              <w:rPr>
                <w:rFonts w:eastAsia="Times New Roman"/>
                <w:sz w:val="21"/>
                <w:szCs w:val="21"/>
              </w:rPr>
              <w:t>0,0</w:t>
            </w:r>
          </w:p>
        </w:tc>
        <w:tc>
          <w:tcPr>
            <w:tcW w:w="1139" w:type="dxa"/>
          </w:tcPr>
          <w:p w14:paraId="079CAED2" w14:textId="77777777" w:rsidR="006062CD" w:rsidRPr="00220142" w:rsidRDefault="006062CD" w:rsidP="005354F4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20142">
              <w:rPr>
                <w:bCs/>
                <w:sz w:val="21"/>
                <w:szCs w:val="21"/>
              </w:rPr>
              <w:t>0,0</w:t>
            </w:r>
          </w:p>
        </w:tc>
      </w:tr>
      <w:tr w:rsidR="006062CD" w:rsidRPr="00A218A5" w14:paraId="5894F354" w14:textId="77777777" w:rsidTr="005354F4">
        <w:trPr>
          <w:trHeight w:val="70"/>
        </w:trPr>
        <w:tc>
          <w:tcPr>
            <w:tcW w:w="575" w:type="dxa"/>
            <w:vMerge/>
            <w:noWrap/>
            <w:hideMark/>
          </w:tcPr>
          <w:p w14:paraId="7F8B7F76" w14:textId="77777777" w:rsidR="006062CD" w:rsidRPr="00220142" w:rsidRDefault="006062CD" w:rsidP="005354F4">
            <w:pPr>
              <w:ind w:left="-93" w:right="-109"/>
              <w:rPr>
                <w:rFonts w:eastAsia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3252" w:type="dxa"/>
            <w:hideMark/>
          </w:tcPr>
          <w:p w14:paraId="25A5C2A3" w14:textId="77777777" w:rsidR="006062CD" w:rsidRPr="00220142" w:rsidRDefault="006062CD" w:rsidP="005354F4">
            <w:pPr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20142">
              <w:rPr>
                <w:rFonts w:eastAsia="Times New Roman"/>
                <w:color w:val="000000" w:themeColor="text1"/>
                <w:sz w:val="21"/>
                <w:szCs w:val="21"/>
              </w:rPr>
              <w:t>местный бюджет</w:t>
            </w:r>
          </w:p>
        </w:tc>
        <w:tc>
          <w:tcPr>
            <w:tcW w:w="1420" w:type="dxa"/>
            <w:hideMark/>
          </w:tcPr>
          <w:p w14:paraId="6328A8ED" w14:textId="77777777" w:rsidR="006062CD" w:rsidRPr="00220142" w:rsidRDefault="006062CD" w:rsidP="005354F4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220142">
              <w:rPr>
                <w:rFonts w:eastAsia="Times New Roman"/>
                <w:sz w:val="21"/>
                <w:szCs w:val="21"/>
              </w:rPr>
              <w:t>Х</w:t>
            </w:r>
          </w:p>
        </w:tc>
        <w:tc>
          <w:tcPr>
            <w:tcW w:w="1586" w:type="dxa"/>
            <w:hideMark/>
          </w:tcPr>
          <w:p w14:paraId="29E57167" w14:textId="77777777" w:rsidR="006062CD" w:rsidRPr="00220142" w:rsidRDefault="006062CD" w:rsidP="005354F4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20142">
              <w:rPr>
                <w:rFonts w:eastAsia="Times New Roman"/>
                <w:color w:val="000000" w:themeColor="text1"/>
                <w:sz w:val="21"/>
                <w:szCs w:val="21"/>
              </w:rPr>
              <w:t>Х</w:t>
            </w:r>
          </w:p>
        </w:tc>
        <w:tc>
          <w:tcPr>
            <w:tcW w:w="1417" w:type="dxa"/>
            <w:noWrap/>
          </w:tcPr>
          <w:p w14:paraId="623C4612" w14:textId="77777777" w:rsidR="006062CD" w:rsidRPr="00220142" w:rsidRDefault="006062CD" w:rsidP="005354F4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220142">
              <w:rPr>
                <w:bCs/>
                <w:color w:val="000000" w:themeColor="text1"/>
                <w:sz w:val="21"/>
                <w:szCs w:val="21"/>
              </w:rPr>
              <w:t>3 035,73519</w:t>
            </w:r>
          </w:p>
        </w:tc>
        <w:tc>
          <w:tcPr>
            <w:tcW w:w="1419" w:type="dxa"/>
            <w:noWrap/>
          </w:tcPr>
          <w:p w14:paraId="3D590F95" w14:textId="77777777" w:rsidR="006062CD" w:rsidRPr="00220142" w:rsidRDefault="006062CD" w:rsidP="005354F4">
            <w:pPr>
              <w:ind w:left="-109" w:right="-108"/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20142">
              <w:rPr>
                <w:rFonts w:eastAsia="Times New Roman"/>
                <w:color w:val="000000" w:themeColor="text1"/>
                <w:sz w:val="21"/>
                <w:szCs w:val="21"/>
              </w:rPr>
              <w:t>0,0</w:t>
            </w:r>
          </w:p>
        </w:tc>
        <w:tc>
          <w:tcPr>
            <w:tcW w:w="1416" w:type="dxa"/>
            <w:noWrap/>
          </w:tcPr>
          <w:p w14:paraId="1CB7A850" w14:textId="77777777" w:rsidR="006062CD" w:rsidRPr="00220142" w:rsidRDefault="006062CD" w:rsidP="005354F4">
            <w:pPr>
              <w:ind w:left="-96" w:right="-105"/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20142">
              <w:rPr>
                <w:rFonts w:eastAsia="Times New Roman"/>
                <w:color w:val="000000" w:themeColor="text1"/>
                <w:sz w:val="21"/>
                <w:szCs w:val="21"/>
              </w:rPr>
              <w:t>120,12961</w:t>
            </w:r>
          </w:p>
        </w:tc>
        <w:tc>
          <w:tcPr>
            <w:tcW w:w="1560" w:type="dxa"/>
            <w:noWrap/>
          </w:tcPr>
          <w:p w14:paraId="4CC0CF17" w14:textId="77777777" w:rsidR="006062CD" w:rsidRPr="00220142" w:rsidRDefault="006062CD" w:rsidP="005354F4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20142">
              <w:rPr>
                <w:rFonts w:eastAsia="Times New Roman"/>
                <w:color w:val="000000" w:themeColor="text1"/>
                <w:sz w:val="21"/>
                <w:szCs w:val="21"/>
              </w:rPr>
              <w:t>3 035,73519</w:t>
            </w:r>
          </w:p>
        </w:tc>
        <w:tc>
          <w:tcPr>
            <w:tcW w:w="1133" w:type="dxa"/>
            <w:noWrap/>
          </w:tcPr>
          <w:p w14:paraId="1BD590E1" w14:textId="77777777" w:rsidR="006062CD" w:rsidRPr="00220142" w:rsidRDefault="006062CD" w:rsidP="005354F4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20142">
              <w:rPr>
                <w:bCs/>
                <w:color w:val="000000" w:themeColor="text1"/>
                <w:sz w:val="21"/>
                <w:szCs w:val="21"/>
              </w:rPr>
              <w:t>0,0</w:t>
            </w:r>
          </w:p>
        </w:tc>
        <w:tc>
          <w:tcPr>
            <w:tcW w:w="1139" w:type="dxa"/>
          </w:tcPr>
          <w:p w14:paraId="6B23D450" w14:textId="77777777" w:rsidR="006062CD" w:rsidRPr="00220142" w:rsidRDefault="006062CD" w:rsidP="005354F4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20142">
              <w:rPr>
                <w:bCs/>
                <w:color w:val="000000" w:themeColor="text1"/>
                <w:sz w:val="21"/>
                <w:szCs w:val="21"/>
              </w:rPr>
              <w:t>0,0</w:t>
            </w:r>
          </w:p>
        </w:tc>
      </w:tr>
      <w:tr w:rsidR="006062CD" w:rsidRPr="00A218A5" w14:paraId="3387922D" w14:textId="77777777" w:rsidTr="005354F4">
        <w:trPr>
          <w:trHeight w:val="282"/>
        </w:trPr>
        <w:tc>
          <w:tcPr>
            <w:tcW w:w="575" w:type="dxa"/>
            <w:vMerge/>
            <w:noWrap/>
          </w:tcPr>
          <w:p w14:paraId="6547B781" w14:textId="77777777" w:rsidR="006062CD" w:rsidRPr="00220142" w:rsidRDefault="006062CD" w:rsidP="005354F4">
            <w:pPr>
              <w:ind w:left="-93" w:right="-109"/>
              <w:rPr>
                <w:rFonts w:eastAsia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3252" w:type="dxa"/>
            <w:hideMark/>
          </w:tcPr>
          <w:p w14:paraId="0B57AF7A" w14:textId="77777777" w:rsidR="006062CD" w:rsidRPr="00220142" w:rsidRDefault="006062CD" w:rsidP="005354F4">
            <w:pPr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20142">
              <w:rPr>
                <w:rFonts w:eastAsia="Times New Roman"/>
                <w:color w:val="000000" w:themeColor="text1"/>
                <w:sz w:val="21"/>
                <w:szCs w:val="21"/>
              </w:rPr>
              <w:t>внебюджетные источники</w:t>
            </w:r>
          </w:p>
        </w:tc>
        <w:tc>
          <w:tcPr>
            <w:tcW w:w="1420" w:type="dxa"/>
            <w:hideMark/>
          </w:tcPr>
          <w:p w14:paraId="3DF3861B" w14:textId="77777777" w:rsidR="006062CD" w:rsidRPr="00220142" w:rsidRDefault="006062CD" w:rsidP="005354F4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220142">
              <w:rPr>
                <w:rFonts w:eastAsia="Times New Roman"/>
                <w:sz w:val="21"/>
                <w:szCs w:val="21"/>
              </w:rPr>
              <w:t>Х</w:t>
            </w:r>
          </w:p>
        </w:tc>
        <w:tc>
          <w:tcPr>
            <w:tcW w:w="1586" w:type="dxa"/>
            <w:hideMark/>
          </w:tcPr>
          <w:p w14:paraId="426C88C8" w14:textId="77777777" w:rsidR="006062CD" w:rsidRPr="00220142" w:rsidRDefault="006062CD" w:rsidP="005354F4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20142">
              <w:rPr>
                <w:rFonts w:eastAsia="Times New Roman"/>
                <w:color w:val="000000" w:themeColor="text1"/>
                <w:sz w:val="21"/>
                <w:szCs w:val="21"/>
              </w:rPr>
              <w:t>Х</w:t>
            </w:r>
          </w:p>
        </w:tc>
        <w:tc>
          <w:tcPr>
            <w:tcW w:w="1417" w:type="dxa"/>
            <w:noWrap/>
            <w:hideMark/>
          </w:tcPr>
          <w:p w14:paraId="58C84BBA" w14:textId="77777777" w:rsidR="006062CD" w:rsidRPr="00220142" w:rsidRDefault="006062CD" w:rsidP="005354F4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20142">
              <w:rPr>
                <w:rFonts w:eastAsia="Times New Roman"/>
                <w:color w:val="000000" w:themeColor="text1"/>
                <w:sz w:val="21"/>
                <w:szCs w:val="21"/>
              </w:rPr>
              <w:t>Х</w:t>
            </w:r>
          </w:p>
        </w:tc>
        <w:tc>
          <w:tcPr>
            <w:tcW w:w="1419" w:type="dxa"/>
            <w:noWrap/>
          </w:tcPr>
          <w:p w14:paraId="170E0E11" w14:textId="77777777" w:rsidR="006062CD" w:rsidRPr="00220142" w:rsidRDefault="006062CD" w:rsidP="005354F4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20142">
              <w:rPr>
                <w:bCs/>
                <w:sz w:val="21"/>
                <w:szCs w:val="21"/>
              </w:rPr>
              <w:t>0,0</w:t>
            </w:r>
          </w:p>
        </w:tc>
        <w:tc>
          <w:tcPr>
            <w:tcW w:w="1416" w:type="dxa"/>
            <w:noWrap/>
          </w:tcPr>
          <w:p w14:paraId="113E6072" w14:textId="77777777" w:rsidR="006062CD" w:rsidRPr="00220142" w:rsidRDefault="006062CD" w:rsidP="005354F4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20142">
              <w:rPr>
                <w:rFonts w:eastAsia="Times New Roman"/>
                <w:sz w:val="21"/>
                <w:szCs w:val="21"/>
              </w:rPr>
              <w:t>0,0</w:t>
            </w:r>
          </w:p>
        </w:tc>
        <w:tc>
          <w:tcPr>
            <w:tcW w:w="1560" w:type="dxa"/>
            <w:noWrap/>
          </w:tcPr>
          <w:p w14:paraId="2106A6B8" w14:textId="77777777" w:rsidR="006062CD" w:rsidRPr="00220142" w:rsidRDefault="006062CD" w:rsidP="005354F4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  <w:highlight w:val="yellow"/>
              </w:rPr>
            </w:pPr>
            <w:r w:rsidRPr="00220142">
              <w:rPr>
                <w:rFonts w:eastAsia="Times New Roman"/>
                <w:sz w:val="21"/>
                <w:szCs w:val="21"/>
              </w:rPr>
              <w:t>0,0</w:t>
            </w:r>
          </w:p>
        </w:tc>
        <w:tc>
          <w:tcPr>
            <w:tcW w:w="1133" w:type="dxa"/>
            <w:noWrap/>
          </w:tcPr>
          <w:p w14:paraId="1736A841" w14:textId="77777777" w:rsidR="006062CD" w:rsidRPr="00220142" w:rsidRDefault="006062CD" w:rsidP="005354F4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20142">
              <w:rPr>
                <w:rFonts w:eastAsia="Times New Roman"/>
                <w:sz w:val="21"/>
                <w:szCs w:val="21"/>
              </w:rPr>
              <w:t>0,0</w:t>
            </w:r>
          </w:p>
        </w:tc>
        <w:tc>
          <w:tcPr>
            <w:tcW w:w="1139" w:type="dxa"/>
          </w:tcPr>
          <w:p w14:paraId="26E17D10" w14:textId="77777777" w:rsidR="006062CD" w:rsidRPr="00220142" w:rsidRDefault="006062CD" w:rsidP="005354F4">
            <w:pPr>
              <w:jc w:val="center"/>
              <w:rPr>
                <w:rFonts w:eastAsia="Times New Roman"/>
                <w:color w:val="000000" w:themeColor="text1"/>
                <w:sz w:val="21"/>
                <w:szCs w:val="21"/>
              </w:rPr>
            </w:pPr>
            <w:r w:rsidRPr="00220142">
              <w:rPr>
                <w:bCs/>
                <w:sz w:val="21"/>
                <w:szCs w:val="21"/>
              </w:rPr>
              <w:t>0,0</w:t>
            </w:r>
          </w:p>
        </w:tc>
      </w:tr>
    </w:tbl>
    <w:p w14:paraId="64E3C297" w14:textId="1FCE2B0D" w:rsidR="001A2F0A" w:rsidRPr="000E441A" w:rsidRDefault="001A2F0A" w:rsidP="00F74752">
      <w:pPr>
        <w:rPr>
          <w:rFonts w:eastAsia="Times New Roman"/>
          <w:color w:val="FF0000"/>
          <w:sz w:val="28"/>
          <w:szCs w:val="28"/>
          <w:highlight w:val="lightGray"/>
        </w:rPr>
        <w:sectPr w:rsidR="001A2F0A" w:rsidRPr="000E441A" w:rsidSect="001C0C18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14:paraId="132174A2" w14:textId="4B975F28" w:rsidR="00860A8F" w:rsidRPr="00204592" w:rsidRDefault="00860A8F" w:rsidP="0004295B">
      <w:pPr>
        <w:autoSpaceDE w:val="0"/>
        <w:autoSpaceDN w:val="0"/>
        <w:adjustRightInd w:val="0"/>
        <w:ind w:left="10773"/>
        <w:jc w:val="both"/>
        <w:outlineLvl w:val="2"/>
        <w:rPr>
          <w:sz w:val="26"/>
          <w:szCs w:val="26"/>
        </w:rPr>
      </w:pPr>
      <w:r w:rsidRPr="00204592">
        <w:rPr>
          <w:sz w:val="26"/>
          <w:szCs w:val="26"/>
        </w:rPr>
        <w:lastRenderedPageBreak/>
        <w:t xml:space="preserve">Приложение № </w:t>
      </w:r>
      <w:r w:rsidR="00F668C4" w:rsidRPr="00204592">
        <w:rPr>
          <w:sz w:val="26"/>
          <w:szCs w:val="26"/>
        </w:rPr>
        <w:t>5</w:t>
      </w:r>
    </w:p>
    <w:p w14:paraId="05841617" w14:textId="77777777" w:rsidR="00860A8F" w:rsidRPr="00204592" w:rsidRDefault="00860A8F" w:rsidP="0004295B">
      <w:pPr>
        <w:autoSpaceDE w:val="0"/>
        <w:autoSpaceDN w:val="0"/>
        <w:adjustRightInd w:val="0"/>
        <w:ind w:left="10773"/>
        <w:jc w:val="both"/>
        <w:outlineLvl w:val="2"/>
        <w:rPr>
          <w:sz w:val="26"/>
          <w:szCs w:val="26"/>
        </w:rPr>
      </w:pPr>
      <w:r w:rsidRPr="00204592">
        <w:rPr>
          <w:sz w:val="26"/>
          <w:szCs w:val="26"/>
        </w:rPr>
        <w:t>к постановлению Администрации</w:t>
      </w:r>
    </w:p>
    <w:p w14:paraId="37501C6A" w14:textId="3BF5C3BC" w:rsidR="00860A8F" w:rsidRPr="00204592" w:rsidRDefault="00860A8F" w:rsidP="0004295B">
      <w:pPr>
        <w:autoSpaceDE w:val="0"/>
        <w:autoSpaceDN w:val="0"/>
        <w:adjustRightInd w:val="0"/>
        <w:ind w:left="10773"/>
        <w:jc w:val="both"/>
        <w:outlineLvl w:val="2"/>
        <w:rPr>
          <w:sz w:val="26"/>
          <w:szCs w:val="26"/>
        </w:rPr>
      </w:pPr>
      <w:r w:rsidRPr="00204592">
        <w:rPr>
          <w:sz w:val="26"/>
          <w:szCs w:val="26"/>
        </w:rPr>
        <w:t>ЗАТО г. Зеленогорск</w:t>
      </w:r>
    </w:p>
    <w:p w14:paraId="74128872" w14:textId="100385D8" w:rsidR="00BB6048" w:rsidRPr="00204592" w:rsidRDefault="00201910" w:rsidP="0004295B">
      <w:pPr>
        <w:tabs>
          <w:tab w:val="left" w:pos="6237"/>
        </w:tabs>
        <w:ind w:left="10773" w:right="-173" w:hanging="1"/>
        <w:rPr>
          <w:sz w:val="26"/>
          <w:szCs w:val="26"/>
          <w:u w:val="single"/>
        </w:rPr>
      </w:pPr>
      <w:r>
        <w:rPr>
          <w:sz w:val="26"/>
          <w:szCs w:val="26"/>
        </w:rPr>
        <w:t>от</w:t>
      </w:r>
      <w:r w:rsidR="00C75914">
        <w:rPr>
          <w:sz w:val="26"/>
          <w:szCs w:val="26"/>
        </w:rPr>
        <w:t xml:space="preserve"> </w:t>
      </w:r>
      <w:r w:rsidR="00C75914" w:rsidRPr="00C75914">
        <w:rPr>
          <w:sz w:val="26"/>
          <w:szCs w:val="26"/>
          <w:u w:val="single"/>
        </w:rPr>
        <w:t>13.03.2025</w:t>
      </w:r>
      <w:r w:rsidR="00B060EA" w:rsidRPr="00204592">
        <w:rPr>
          <w:sz w:val="26"/>
          <w:szCs w:val="26"/>
        </w:rPr>
        <w:t xml:space="preserve"> №</w:t>
      </w:r>
      <w:r w:rsidR="002F38F6">
        <w:rPr>
          <w:sz w:val="26"/>
          <w:szCs w:val="26"/>
          <w:u w:val="single"/>
        </w:rPr>
        <w:t>56</w:t>
      </w:r>
      <w:r w:rsidR="00C75914" w:rsidRPr="00C75914">
        <w:rPr>
          <w:sz w:val="26"/>
          <w:szCs w:val="26"/>
          <w:u w:val="single"/>
        </w:rPr>
        <w:t>-п</w:t>
      </w:r>
      <w:r w:rsidR="00BB6048" w:rsidRPr="00204592">
        <w:rPr>
          <w:sz w:val="26"/>
          <w:szCs w:val="26"/>
        </w:rPr>
        <w:t xml:space="preserve"> </w:t>
      </w:r>
    </w:p>
    <w:p w14:paraId="109FF6E7" w14:textId="77777777" w:rsidR="00156EC5" w:rsidRPr="00204592" w:rsidRDefault="00156EC5" w:rsidP="0004295B">
      <w:pPr>
        <w:tabs>
          <w:tab w:val="left" w:pos="6237"/>
        </w:tabs>
        <w:ind w:left="10773" w:right="-173" w:hanging="1"/>
        <w:rPr>
          <w:sz w:val="26"/>
          <w:szCs w:val="26"/>
        </w:rPr>
      </w:pPr>
    </w:p>
    <w:p w14:paraId="468BD189" w14:textId="77777777" w:rsidR="00680A0E" w:rsidRPr="00204592" w:rsidRDefault="00680A0E" w:rsidP="0004295B">
      <w:pPr>
        <w:tabs>
          <w:tab w:val="left" w:pos="15136"/>
        </w:tabs>
        <w:ind w:left="10773" w:right="-32" w:hanging="1"/>
        <w:rPr>
          <w:sz w:val="26"/>
          <w:szCs w:val="26"/>
        </w:rPr>
      </w:pPr>
      <w:r w:rsidRPr="00204592">
        <w:rPr>
          <w:sz w:val="26"/>
          <w:szCs w:val="26"/>
        </w:rPr>
        <w:t xml:space="preserve">Приложение к подпрограмме </w:t>
      </w:r>
    </w:p>
    <w:p w14:paraId="7CF23DF9" w14:textId="5E0399B6" w:rsidR="00680A0E" w:rsidRPr="00204592" w:rsidRDefault="00743C30" w:rsidP="0004295B">
      <w:pPr>
        <w:tabs>
          <w:tab w:val="left" w:pos="15136"/>
        </w:tabs>
        <w:ind w:left="10773" w:right="-32" w:hanging="1"/>
        <w:rPr>
          <w:sz w:val="26"/>
          <w:szCs w:val="26"/>
        </w:rPr>
      </w:pPr>
      <w:r w:rsidRPr="00204592">
        <w:rPr>
          <w:sz w:val="26"/>
          <w:szCs w:val="26"/>
        </w:rPr>
        <w:t>«</w:t>
      </w:r>
      <w:r w:rsidR="00680A0E" w:rsidRPr="00204592">
        <w:rPr>
          <w:sz w:val="26"/>
          <w:szCs w:val="26"/>
        </w:rPr>
        <w:t>Капитальное строительство в городе Зеленогорске</w:t>
      </w:r>
      <w:r w:rsidRPr="00204592">
        <w:rPr>
          <w:sz w:val="26"/>
          <w:szCs w:val="26"/>
        </w:rPr>
        <w:t>»</w:t>
      </w:r>
    </w:p>
    <w:p w14:paraId="7440650D" w14:textId="77777777" w:rsidR="00680A0E" w:rsidRPr="00204592" w:rsidRDefault="00680A0E" w:rsidP="00680A0E">
      <w:pPr>
        <w:jc w:val="center"/>
        <w:rPr>
          <w:sz w:val="26"/>
          <w:szCs w:val="26"/>
          <w:highlight w:val="lightGray"/>
        </w:rPr>
      </w:pPr>
    </w:p>
    <w:p w14:paraId="65719DA1" w14:textId="3EB5B154" w:rsidR="00680A0E" w:rsidRPr="00204592" w:rsidRDefault="00680A0E" w:rsidP="00680A0E">
      <w:pPr>
        <w:jc w:val="center"/>
        <w:rPr>
          <w:sz w:val="26"/>
          <w:szCs w:val="26"/>
        </w:rPr>
      </w:pPr>
      <w:r w:rsidRPr="00204592">
        <w:rPr>
          <w:sz w:val="26"/>
          <w:szCs w:val="26"/>
        </w:rPr>
        <w:t xml:space="preserve">Перечень мероприятий подпрограммы </w:t>
      </w:r>
      <w:r w:rsidR="00743C30" w:rsidRPr="00204592">
        <w:rPr>
          <w:sz w:val="26"/>
          <w:szCs w:val="26"/>
        </w:rPr>
        <w:t>«</w:t>
      </w:r>
      <w:r w:rsidRPr="00204592">
        <w:rPr>
          <w:sz w:val="26"/>
          <w:szCs w:val="26"/>
        </w:rPr>
        <w:t>Капитальное строительство в городе Зеленогорске</w:t>
      </w:r>
      <w:r w:rsidR="00743C30" w:rsidRPr="00204592">
        <w:rPr>
          <w:sz w:val="26"/>
          <w:szCs w:val="26"/>
        </w:rPr>
        <w:t>»</w:t>
      </w:r>
    </w:p>
    <w:p w14:paraId="52B917B5" w14:textId="77777777" w:rsidR="00680A0E" w:rsidRPr="00204592" w:rsidRDefault="00680A0E" w:rsidP="00680A0E">
      <w:pPr>
        <w:jc w:val="center"/>
        <w:rPr>
          <w:sz w:val="26"/>
          <w:szCs w:val="26"/>
        </w:rPr>
      </w:pPr>
      <w:r w:rsidRPr="00204592">
        <w:rPr>
          <w:sz w:val="26"/>
          <w:szCs w:val="26"/>
        </w:rPr>
        <w:t>с указанием объемов средств на их реализацию и ожидаемых результатов</w:t>
      </w:r>
    </w:p>
    <w:p w14:paraId="21CF5C03" w14:textId="77777777" w:rsidR="00680A0E" w:rsidRPr="00912F71" w:rsidRDefault="00680A0E" w:rsidP="00680A0E">
      <w:pPr>
        <w:jc w:val="center"/>
        <w:rPr>
          <w:sz w:val="28"/>
          <w:szCs w:val="28"/>
          <w:highlight w:val="lightGray"/>
        </w:rPr>
      </w:pPr>
    </w:p>
    <w:tbl>
      <w:tblPr>
        <w:tblW w:w="152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1"/>
        <w:gridCol w:w="2427"/>
        <w:gridCol w:w="1004"/>
        <w:gridCol w:w="721"/>
        <w:gridCol w:w="575"/>
        <w:gridCol w:w="1413"/>
        <w:gridCol w:w="608"/>
        <w:gridCol w:w="1320"/>
        <w:gridCol w:w="992"/>
        <w:gridCol w:w="1148"/>
        <w:gridCol w:w="1589"/>
        <w:gridCol w:w="2771"/>
      </w:tblGrid>
      <w:tr w:rsidR="00912F71" w:rsidRPr="00A218A5" w14:paraId="188F6E43" w14:textId="77777777" w:rsidTr="000457CC">
        <w:trPr>
          <w:trHeight w:val="505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9B017" w14:textId="77777777" w:rsidR="00680A0E" w:rsidRPr="00A218A5" w:rsidRDefault="00680A0E" w:rsidP="00507854">
            <w:pPr>
              <w:jc w:val="center"/>
              <w:rPr>
                <w:sz w:val="21"/>
                <w:szCs w:val="21"/>
              </w:rPr>
            </w:pPr>
            <w:r w:rsidRPr="00A218A5">
              <w:rPr>
                <w:sz w:val="21"/>
                <w:szCs w:val="21"/>
              </w:rPr>
              <w:t xml:space="preserve">№ </w:t>
            </w:r>
          </w:p>
          <w:p w14:paraId="2DB52365" w14:textId="77777777" w:rsidR="00680A0E" w:rsidRPr="00A218A5" w:rsidRDefault="00680A0E" w:rsidP="00507854">
            <w:pPr>
              <w:jc w:val="center"/>
              <w:rPr>
                <w:sz w:val="21"/>
                <w:szCs w:val="21"/>
              </w:rPr>
            </w:pPr>
            <w:r w:rsidRPr="00A218A5">
              <w:rPr>
                <w:sz w:val="21"/>
                <w:szCs w:val="21"/>
              </w:rPr>
              <w:t>п/п</w:t>
            </w:r>
          </w:p>
        </w:tc>
        <w:tc>
          <w:tcPr>
            <w:tcW w:w="2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BA6A5" w14:textId="77777777" w:rsidR="00680A0E" w:rsidRPr="00A218A5" w:rsidRDefault="00680A0E" w:rsidP="00507854">
            <w:pPr>
              <w:jc w:val="center"/>
              <w:rPr>
                <w:sz w:val="21"/>
                <w:szCs w:val="21"/>
              </w:rPr>
            </w:pPr>
            <w:r w:rsidRPr="00A218A5">
              <w:rPr>
                <w:sz w:val="21"/>
                <w:szCs w:val="21"/>
              </w:rPr>
              <w:t>Наименование цели, задач, мероприятий подпрограммы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4D052" w14:textId="068579C5" w:rsidR="00680A0E" w:rsidRPr="00A218A5" w:rsidRDefault="00680A0E" w:rsidP="00F06D03">
            <w:pPr>
              <w:ind w:left="-100" w:right="-105"/>
              <w:jc w:val="center"/>
              <w:rPr>
                <w:sz w:val="21"/>
                <w:szCs w:val="21"/>
              </w:rPr>
            </w:pPr>
            <w:proofErr w:type="spellStart"/>
            <w:r w:rsidRPr="00B90C2A">
              <w:rPr>
                <w:sz w:val="21"/>
                <w:szCs w:val="21"/>
              </w:rPr>
              <w:t>Наимено</w:t>
            </w:r>
            <w:proofErr w:type="spellEnd"/>
            <w:r w:rsidR="00FF148B" w:rsidRPr="00B90C2A">
              <w:rPr>
                <w:sz w:val="21"/>
                <w:szCs w:val="21"/>
              </w:rPr>
              <w:t xml:space="preserve">- </w:t>
            </w:r>
            <w:proofErr w:type="spellStart"/>
            <w:r w:rsidRPr="00B90C2A">
              <w:rPr>
                <w:sz w:val="21"/>
                <w:szCs w:val="21"/>
              </w:rPr>
              <w:t>вание</w:t>
            </w:r>
            <w:proofErr w:type="spellEnd"/>
            <w:r w:rsidRPr="00B90C2A">
              <w:rPr>
                <w:sz w:val="21"/>
                <w:szCs w:val="21"/>
              </w:rPr>
              <w:t xml:space="preserve"> ГРБС</w:t>
            </w:r>
          </w:p>
        </w:tc>
        <w:tc>
          <w:tcPr>
            <w:tcW w:w="3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8C577" w14:textId="77777777" w:rsidR="00680A0E" w:rsidRPr="00A218A5" w:rsidRDefault="00680A0E" w:rsidP="00507854">
            <w:pPr>
              <w:jc w:val="center"/>
              <w:rPr>
                <w:sz w:val="21"/>
                <w:szCs w:val="21"/>
              </w:rPr>
            </w:pPr>
            <w:r w:rsidRPr="00A218A5">
              <w:rPr>
                <w:sz w:val="21"/>
                <w:szCs w:val="21"/>
              </w:rPr>
              <w:t>Код бюджетной классификации</w:t>
            </w:r>
          </w:p>
        </w:tc>
        <w:tc>
          <w:tcPr>
            <w:tcW w:w="5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C1A62" w14:textId="77777777" w:rsidR="00680A0E" w:rsidRPr="00A218A5" w:rsidRDefault="00680A0E" w:rsidP="00507854">
            <w:pPr>
              <w:jc w:val="center"/>
              <w:rPr>
                <w:sz w:val="21"/>
                <w:szCs w:val="21"/>
              </w:rPr>
            </w:pPr>
            <w:r w:rsidRPr="00A218A5">
              <w:rPr>
                <w:sz w:val="21"/>
                <w:szCs w:val="21"/>
              </w:rPr>
              <w:t>Расходы (тыс. руб.)</w:t>
            </w:r>
          </w:p>
        </w:tc>
        <w:tc>
          <w:tcPr>
            <w:tcW w:w="2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FC6DB2" w14:textId="77777777" w:rsidR="00F06D03" w:rsidRPr="00A218A5" w:rsidRDefault="00680A0E" w:rsidP="00507854">
            <w:pPr>
              <w:jc w:val="center"/>
              <w:rPr>
                <w:sz w:val="21"/>
                <w:szCs w:val="21"/>
              </w:rPr>
            </w:pPr>
            <w:r w:rsidRPr="00A218A5">
              <w:rPr>
                <w:sz w:val="21"/>
                <w:szCs w:val="21"/>
              </w:rPr>
              <w:t xml:space="preserve">Ожидаемый результат </w:t>
            </w:r>
          </w:p>
          <w:p w14:paraId="461CE544" w14:textId="1B0445F4" w:rsidR="00680A0E" w:rsidRPr="00A218A5" w:rsidRDefault="00680A0E" w:rsidP="00507854">
            <w:pPr>
              <w:jc w:val="center"/>
              <w:rPr>
                <w:sz w:val="21"/>
                <w:szCs w:val="21"/>
              </w:rPr>
            </w:pPr>
            <w:r w:rsidRPr="00A218A5">
              <w:rPr>
                <w:sz w:val="21"/>
                <w:szCs w:val="21"/>
              </w:rPr>
              <w:t xml:space="preserve">от реализации подпрограммного мероприятия </w:t>
            </w:r>
          </w:p>
          <w:p w14:paraId="5D942D01" w14:textId="77777777" w:rsidR="00680A0E" w:rsidRPr="00A218A5" w:rsidRDefault="00680A0E" w:rsidP="00507854">
            <w:pPr>
              <w:jc w:val="center"/>
              <w:rPr>
                <w:sz w:val="21"/>
                <w:szCs w:val="21"/>
              </w:rPr>
            </w:pPr>
            <w:r w:rsidRPr="00A218A5">
              <w:rPr>
                <w:sz w:val="21"/>
                <w:szCs w:val="21"/>
              </w:rPr>
              <w:t>(в натуральном выражении)</w:t>
            </w:r>
          </w:p>
        </w:tc>
      </w:tr>
      <w:tr w:rsidR="00912F71" w:rsidRPr="00A218A5" w14:paraId="143021D2" w14:textId="77777777" w:rsidTr="000457CC">
        <w:trPr>
          <w:trHeight w:val="820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5AD39" w14:textId="77777777" w:rsidR="00680A0E" w:rsidRPr="00A218A5" w:rsidRDefault="00680A0E" w:rsidP="00507854">
            <w:pPr>
              <w:rPr>
                <w:sz w:val="21"/>
                <w:szCs w:val="21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335FB" w14:textId="77777777" w:rsidR="00680A0E" w:rsidRPr="00A218A5" w:rsidRDefault="00680A0E" w:rsidP="00507854">
            <w:pPr>
              <w:rPr>
                <w:sz w:val="21"/>
                <w:szCs w:val="21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AA297" w14:textId="77777777" w:rsidR="00680A0E" w:rsidRPr="00A218A5" w:rsidRDefault="00680A0E" w:rsidP="00507854">
            <w:pPr>
              <w:rPr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C74D7" w14:textId="77777777" w:rsidR="00680A0E" w:rsidRPr="00A218A5" w:rsidRDefault="00680A0E" w:rsidP="00507854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A218A5">
              <w:rPr>
                <w:sz w:val="21"/>
                <w:szCs w:val="21"/>
              </w:rPr>
              <w:t>ГРБС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B2ADB" w14:textId="77777777" w:rsidR="00680A0E" w:rsidRPr="00A218A5" w:rsidRDefault="00680A0E" w:rsidP="00507854">
            <w:pPr>
              <w:ind w:left="-109" w:right="-115"/>
              <w:jc w:val="center"/>
              <w:rPr>
                <w:sz w:val="21"/>
                <w:szCs w:val="21"/>
              </w:rPr>
            </w:pPr>
            <w:proofErr w:type="spellStart"/>
            <w:r w:rsidRPr="00A218A5">
              <w:rPr>
                <w:sz w:val="21"/>
                <w:szCs w:val="21"/>
              </w:rPr>
              <w:t>РзПр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7E9B9" w14:textId="77777777" w:rsidR="00680A0E" w:rsidRPr="00A218A5" w:rsidRDefault="00680A0E" w:rsidP="00507854">
            <w:pPr>
              <w:jc w:val="center"/>
              <w:rPr>
                <w:sz w:val="21"/>
                <w:szCs w:val="21"/>
              </w:rPr>
            </w:pPr>
            <w:r w:rsidRPr="00A218A5">
              <w:rPr>
                <w:sz w:val="21"/>
                <w:szCs w:val="21"/>
              </w:rPr>
              <w:t>ЦСР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E5A10" w14:textId="77777777" w:rsidR="00680A0E" w:rsidRPr="00A218A5" w:rsidRDefault="00680A0E" w:rsidP="00507854">
            <w:pPr>
              <w:jc w:val="center"/>
              <w:rPr>
                <w:sz w:val="21"/>
                <w:szCs w:val="21"/>
              </w:rPr>
            </w:pPr>
            <w:r w:rsidRPr="00A218A5">
              <w:rPr>
                <w:sz w:val="21"/>
                <w:szCs w:val="21"/>
              </w:rPr>
              <w:t>ВР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1FB64" w14:textId="3A1DE555" w:rsidR="00680A0E" w:rsidRPr="00A218A5" w:rsidRDefault="00680A0E" w:rsidP="00507854">
            <w:pPr>
              <w:jc w:val="center"/>
              <w:rPr>
                <w:sz w:val="21"/>
                <w:szCs w:val="21"/>
              </w:rPr>
            </w:pPr>
            <w:r w:rsidRPr="00A218A5">
              <w:rPr>
                <w:sz w:val="21"/>
                <w:szCs w:val="21"/>
              </w:rPr>
              <w:t>202</w:t>
            </w:r>
            <w:r w:rsidR="005407FB" w:rsidRPr="00A218A5">
              <w:rPr>
                <w:sz w:val="21"/>
                <w:szCs w:val="21"/>
              </w:rPr>
              <w:t>4</w:t>
            </w:r>
            <w:r w:rsidRPr="00A218A5">
              <w:rPr>
                <w:sz w:val="21"/>
                <w:szCs w:val="21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61499" w14:textId="42AE8968" w:rsidR="00680A0E" w:rsidRPr="00A218A5" w:rsidRDefault="00680A0E" w:rsidP="00507854">
            <w:pPr>
              <w:jc w:val="center"/>
              <w:rPr>
                <w:sz w:val="21"/>
                <w:szCs w:val="21"/>
              </w:rPr>
            </w:pPr>
            <w:r w:rsidRPr="00A218A5">
              <w:rPr>
                <w:sz w:val="21"/>
                <w:szCs w:val="21"/>
              </w:rPr>
              <w:t>202</w:t>
            </w:r>
            <w:r w:rsidR="005407FB" w:rsidRPr="00A218A5">
              <w:rPr>
                <w:sz w:val="21"/>
                <w:szCs w:val="21"/>
              </w:rPr>
              <w:t xml:space="preserve">5 </w:t>
            </w:r>
            <w:r w:rsidRPr="00A218A5">
              <w:rPr>
                <w:sz w:val="21"/>
                <w:szCs w:val="21"/>
              </w:rPr>
              <w:t>год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139A8" w14:textId="677305B3" w:rsidR="00680A0E" w:rsidRPr="00A218A5" w:rsidRDefault="00680A0E" w:rsidP="00507854">
            <w:pPr>
              <w:jc w:val="center"/>
              <w:rPr>
                <w:sz w:val="21"/>
                <w:szCs w:val="21"/>
              </w:rPr>
            </w:pPr>
            <w:r w:rsidRPr="00A218A5">
              <w:rPr>
                <w:sz w:val="21"/>
                <w:szCs w:val="21"/>
              </w:rPr>
              <w:t>202</w:t>
            </w:r>
            <w:r w:rsidR="005407FB" w:rsidRPr="00A218A5">
              <w:rPr>
                <w:sz w:val="21"/>
                <w:szCs w:val="21"/>
              </w:rPr>
              <w:t>6</w:t>
            </w:r>
            <w:r w:rsidRPr="00A218A5">
              <w:rPr>
                <w:sz w:val="21"/>
                <w:szCs w:val="21"/>
              </w:rPr>
              <w:t xml:space="preserve"> год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D901C" w14:textId="3CEEF1C4" w:rsidR="00680A0E" w:rsidRPr="00A218A5" w:rsidRDefault="00680A0E" w:rsidP="00507854">
            <w:pPr>
              <w:jc w:val="center"/>
              <w:rPr>
                <w:sz w:val="21"/>
                <w:szCs w:val="21"/>
              </w:rPr>
            </w:pPr>
            <w:r w:rsidRPr="00A218A5">
              <w:rPr>
                <w:sz w:val="21"/>
                <w:szCs w:val="21"/>
              </w:rPr>
              <w:t xml:space="preserve">Итого на </w:t>
            </w:r>
            <w:r w:rsidRPr="00A218A5">
              <w:rPr>
                <w:sz w:val="21"/>
                <w:szCs w:val="21"/>
              </w:rPr>
              <w:br/>
              <w:t>202</w:t>
            </w:r>
            <w:r w:rsidR="005407FB" w:rsidRPr="00A218A5">
              <w:rPr>
                <w:sz w:val="21"/>
                <w:szCs w:val="21"/>
              </w:rPr>
              <w:t>4</w:t>
            </w:r>
            <w:r w:rsidRPr="00A218A5">
              <w:rPr>
                <w:sz w:val="21"/>
                <w:szCs w:val="21"/>
              </w:rPr>
              <w:t xml:space="preserve"> – 202</w:t>
            </w:r>
            <w:r w:rsidR="005407FB" w:rsidRPr="00A218A5">
              <w:rPr>
                <w:sz w:val="21"/>
                <w:szCs w:val="21"/>
              </w:rPr>
              <w:t>6</w:t>
            </w:r>
            <w:r w:rsidRPr="00A218A5">
              <w:rPr>
                <w:sz w:val="21"/>
                <w:szCs w:val="21"/>
              </w:rPr>
              <w:t xml:space="preserve"> годы</w:t>
            </w:r>
          </w:p>
        </w:tc>
        <w:tc>
          <w:tcPr>
            <w:tcW w:w="2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E7736" w14:textId="77777777" w:rsidR="00680A0E" w:rsidRPr="00A218A5" w:rsidRDefault="00680A0E" w:rsidP="00507854">
            <w:pPr>
              <w:rPr>
                <w:sz w:val="21"/>
                <w:szCs w:val="21"/>
              </w:rPr>
            </w:pPr>
          </w:p>
        </w:tc>
      </w:tr>
      <w:tr w:rsidR="00912F71" w:rsidRPr="00A218A5" w14:paraId="29F40518" w14:textId="77777777" w:rsidTr="003D4CB8">
        <w:trPr>
          <w:trHeight w:val="308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E288B" w14:textId="77777777" w:rsidR="00680A0E" w:rsidRPr="00A218A5" w:rsidRDefault="00680A0E" w:rsidP="00507854">
            <w:pPr>
              <w:jc w:val="both"/>
              <w:rPr>
                <w:sz w:val="21"/>
                <w:szCs w:val="21"/>
              </w:rPr>
            </w:pPr>
            <w:r w:rsidRPr="00A218A5">
              <w:rPr>
                <w:sz w:val="21"/>
                <w:szCs w:val="21"/>
              </w:rPr>
              <w:t>1.</w:t>
            </w:r>
          </w:p>
        </w:tc>
        <w:tc>
          <w:tcPr>
            <w:tcW w:w="145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61944" w14:textId="4D9423F4" w:rsidR="00680A0E" w:rsidRPr="00A218A5" w:rsidRDefault="00680A0E" w:rsidP="00507854">
            <w:pPr>
              <w:ind w:right="-108"/>
              <w:rPr>
                <w:sz w:val="21"/>
                <w:szCs w:val="21"/>
              </w:rPr>
            </w:pPr>
            <w:r w:rsidRPr="00A218A5">
              <w:rPr>
                <w:sz w:val="21"/>
                <w:szCs w:val="21"/>
              </w:rPr>
              <w:t xml:space="preserve">Цель подпрограммы: Развитие социальной </w:t>
            </w:r>
            <w:r w:rsidR="00B31EFD" w:rsidRPr="00A218A5">
              <w:rPr>
                <w:sz w:val="21"/>
                <w:szCs w:val="21"/>
              </w:rPr>
              <w:t xml:space="preserve">сферы и инженерной </w:t>
            </w:r>
            <w:r w:rsidRPr="00A218A5">
              <w:rPr>
                <w:sz w:val="21"/>
                <w:szCs w:val="21"/>
              </w:rPr>
              <w:t>инфраструктуры в городе Зеленогорске</w:t>
            </w:r>
          </w:p>
        </w:tc>
      </w:tr>
      <w:tr w:rsidR="00912F71" w:rsidRPr="00A218A5" w14:paraId="57ECD9BD" w14:textId="77777777" w:rsidTr="003D4CB8">
        <w:trPr>
          <w:trHeight w:val="44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436D3" w14:textId="77777777" w:rsidR="00680A0E" w:rsidRPr="00A218A5" w:rsidRDefault="00680A0E" w:rsidP="00507854">
            <w:pPr>
              <w:rPr>
                <w:sz w:val="21"/>
                <w:szCs w:val="21"/>
              </w:rPr>
            </w:pPr>
            <w:r w:rsidRPr="00A218A5">
              <w:rPr>
                <w:sz w:val="21"/>
                <w:szCs w:val="21"/>
              </w:rPr>
              <w:t>1.1.</w:t>
            </w:r>
          </w:p>
        </w:tc>
        <w:tc>
          <w:tcPr>
            <w:tcW w:w="145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7EC9C" w14:textId="189E190C" w:rsidR="00680A0E" w:rsidRPr="00A218A5" w:rsidRDefault="00680A0E" w:rsidP="00507854">
            <w:pPr>
              <w:rPr>
                <w:sz w:val="21"/>
                <w:szCs w:val="21"/>
              </w:rPr>
            </w:pPr>
            <w:r w:rsidRPr="00A218A5">
              <w:rPr>
                <w:sz w:val="21"/>
                <w:szCs w:val="21"/>
              </w:rPr>
              <w:t>Задача: Строительство объектов социальной сферы и инженерной инфраструктуры</w:t>
            </w:r>
            <w:r w:rsidR="00387FC3">
              <w:rPr>
                <w:sz w:val="21"/>
                <w:szCs w:val="21"/>
              </w:rPr>
              <w:t xml:space="preserve"> в городе Зеленогорске </w:t>
            </w:r>
          </w:p>
        </w:tc>
      </w:tr>
      <w:tr w:rsidR="00021D47" w:rsidRPr="00A218A5" w14:paraId="5CA99F9E" w14:textId="77777777" w:rsidTr="000457CC">
        <w:trPr>
          <w:trHeight w:val="136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4F3EEB" w14:textId="34104E12" w:rsidR="00021D47" w:rsidRPr="00A218A5" w:rsidRDefault="00021D47" w:rsidP="00021D47">
            <w:pPr>
              <w:ind w:right="-108"/>
              <w:rPr>
                <w:bCs/>
                <w:sz w:val="21"/>
                <w:szCs w:val="21"/>
              </w:rPr>
            </w:pPr>
            <w:r w:rsidRPr="00A218A5">
              <w:rPr>
                <w:sz w:val="21"/>
                <w:szCs w:val="21"/>
              </w:rPr>
              <w:t>1.1.1.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2D9471" w14:textId="66D8F631" w:rsidR="00021D47" w:rsidRPr="00A218A5" w:rsidRDefault="00021D47" w:rsidP="00021D47">
            <w:pPr>
              <w:rPr>
                <w:bCs/>
                <w:sz w:val="21"/>
                <w:szCs w:val="21"/>
              </w:rPr>
            </w:pPr>
            <w:r w:rsidRPr="00A218A5">
              <w:rPr>
                <w:sz w:val="21"/>
                <w:szCs w:val="21"/>
              </w:rPr>
              <w:t>Строительство линии наружного освещения и пешеходного тротуара в районе МБУ ДО «ЦЭКиТ»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6A46913" w14:textId="64DD9222" w:rsidR="00021D47" w:rsidRPr="00A218A5" w:rsidRDefault="00021D47" w:rsidP="00021D47">
            <w:pPr>
              <w:jc w:val="center"/>
              <w:rPr>
                <w:sz w:val="21"/>
                <w:szCs w:val="21"/>
              </w:rPr>
            </w:pPr>
            <w:r w:rsidRPr="00A218A5">
              <w:rPr>
                <w:sz w:val="21"/>
                <w:szCs w:val="21"/>
              </w:rPr>
              <w:t>ОГХ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5FD652" w14:textId="233C0A6E" w:rsidR="00021D47" w:rsidRPr="00A218A5" w:rsidRDefault="00021D47" w:rsidP="00021D47">
            <w:pPr>
              <w:ind w:left="-108" w:right="-107"/>
              <w:jc w:val="center"/>
              <w:rPr>
                <w:sz w:val="21"/>
                <w:szCs w:val="21"/>
              </w:rPr>
            </w:pPr>
            <w:r w:rsidRPr="00A218A5">
              <w:rPr>
                <w:sz w:val="21"/>
                <w:szCs w:val="21"/>
              </w:rPr>
              <w:t>013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ADC827" w14:textId="4C5A1451" w:rsidR="00021D47" w:rsidRPr="00A218A5" w:rsidRDefault="00021D47" w:rsidP="00021D47">
            <w:pPr>
              <w:ind w:left="-108" w:right="-107"/>
              <w:jc w:val="center"/>
              <w:rPr>
                <w:sz w:val="21"/>
                <w:szCs w:val="21"/>
              </w:rPr>
            </w:pPr>
            <w:r w:rsidRPr="00A218A5">
              <w:rPr>
                <w:sz w:val="21"/>
                <w:szCs w:val="21"/>
              </w:rPr>
              <w:t>0503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E45B21" w14:textId="3EEF5393" w:rsidR="00021D47" w:rsidRPr="00A218A5" w:rsidRDefault="00021D47" w:rsidP="00021D47">
            <w:pPr>
              <w:ind w:left="-108" w:right="-107"/>
              <w:jc w:val="center"/>
              <w:rPr>
                <w:sz w:val="21"/>
                <w:szCs w:val="21"/>
              </w:rPr>
            </w:pPr>
            <w:r w:rsidRPr="00A218A5">
              <w:rPr>
                <w:sz w:val="21"/>
                <w:szCs w:val="21"/>
              </w:rPr>
              <w:t>1010089030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88EE75" w14:textId="7E65F714" w:rsidR="00021D47" w:rsidRPr="00A218A5" w:rsidRDefault="00021D47" w:rsidP="00021D47">
            <w:pPr>
              <w:ind w:left="-108" w:right="-107"/>
              <w:jc w:val="center"/>
              <w:rPr>
                <w:sz w:val="21"/>
                <w:szCs w:val="21"/>
              </w:rPr>
            </w:pPr>
            <w:r w:rsidRPr="00A218A5">
              <w:rPr>
                <w:sz w:val="21"/>
                <w:szCs w:val="21"/>
              </w:rPr>
              <w:t>414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330E6CD" w14:textId="28C4C1D0" w:rsidR="00021D47" w:rsidRPr="00A218A5" w:rsidRDefault="00021D47" w:rsidP="00021D47">
            <w:pPr>
              <w:ind w:left="-108" w:right="-107"/>
              <w:jc w:val="center"/>
              <w:rPr>
                <w:bCs/>
                <w:sz w:val="21"/>
                <w:szCs w:val="21"/>
              </w:rPr>
            </w:pPr>
            <w:r w:rsidRPr="00A218A5">
              <w:rPr>
                <w:sz w:val="21"/>
                <w:szCs w:val="21"/>
              </w:rPr>
              <w:t>2 377,6874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61340AE" w14:textId="1F4C12AB" w:rsidR="00021D47" w:rsidRPr="00A218A5" w:rsidRDefault="00021D47" w:rsidP="00021D47">
            <w:pPr>
              <w:ind w:left="-108" w:right="-107"/>
              <w:jc w:val="center"/>
              <w:rPr>
                <w:bCs/>
                <w:sz w:val="21"/>
                <w:szCs w:val="21"/>
              </w:rPr>
            </w:pPr>
            <w:r w:rsidRPr="00A218A5">
              <w:rPr>
                <w:sz w:val="21"/>
                <w:szCs w:val="21"/>
              </w:rPr>
              <w:t>0,0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A536F1" w14:textId="4474F640" w:rsidR="00021D47" w:rsidRPr="00A218A5" w:rsidRDefault="00021D47" w:rsidP="00021D47">
            <w:pPr>
              <w:ind w:left="-108" w:right="-107"/>
              <w:jc w:val="center"/>
              <w:rPr>
                <w:bCs/>
                <w:sz w:val="21"/>
                <w:szCs w:val="21"/>
              </w:rPr>
            </w:pPr>
            <w:r w:rsidRPr="00A218A5">
              <w:rPr>
                <w:sz w:val="21"/>
                <w:szCs w:val="21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C398C53" w14:textId="5617BDB4" w:rsidR="00021D47" w:rsidRPr="00A218A5" w:rsidRDefault="00021D47" w:rsidP="00021D47">
            <w:pPr>
              <w:ind w:left="-108" w:right="-107"/>
              <w:jc w:val="center"/>
              <w:rPr>
                <w:bCs/>
                <w:color w:val="000000" w:themeColor="text1"/>
                <w:sz w:val="21"/>
                <w:szCs w:val="21"/>
              </w:rPr>
            </w:pPr>
            <w:r w:rsidRPr="00AB6808">
              <w:rPr>
                <w:sz w:val="21"/>
                <w:szCs w:val="21"/>
              </w:rPr>
              <w:t>2 377,6874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6C91EA6" w14:textId="3473AF8C" w:rsidR="00021D47" w:rsidRPr="00A218A5" w:rsidRDefault="00021D47" w:rsidP="00021D47">
            <w:pPr>
              <w:rPr>
                <w:sz w:val="21"/>
                <w:szCs w:val="21"/>
                <w:highlight w:val="yellow"/>
              </w:rPr>
            </w:pPr>
            <w:r w:rsidRPr="00AF4A82">
              <w:rPr>
                <w:sz w:val="21"/>
                <w:szCs w:val="21"/>
              </w:rPr>
              <w:t>Строительство линии наружного освещения: протяженностью – 372 м, установка опор освещений – 15 шт</w:t>
            </w:r>
            <w:r w:rsidRPr="00AF4A82">
              <w:rPr>
                <w:color w:val="FF0000"/>
                <w:sz w:val="21"/>
                <w:szCs w:val="21"/>
              </w:rPr>
              <w:t>.</w:t>
            </w:r>
            <w:r w:rsidR="00930286" w:rsidRPr="00E25727">
              <w:rPr>
                <w:color w:val="FF0000"/>
                <w:sz w:val="21"/>
                <w:szCs w:val="21"/>
              </w:rPr>
              <w:t xml:space="preserve"> </w:t>
            </w:r>
          </w:p>
        </w:tc>
      </w:tr>
      <w:tr w:rsidR="00BC2080" w:rsidRPr="00A218A5" w14:paraId="7C9FFF9A" w14:textId="77777777" w:rsidTr="000457CC">
        <w:trPr>
          <w:trHeight w:val="111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EBE23F" w14:textId="49F4B480" w:rsidR="00BC2080" w:rsidRPr="00A218A5" w:rsidRDefault="00BC2080" w:rsidP="00BC2080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1.1.2.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536F11" w14:textId="0C6C8664" w:rsidR="00BC2080" w:rsidRPr="00A218A5" w:rsidRDefault="00BC2080" w:rsidP="00BC2080">
            <w:pPr>
              <w:rPr>
                <w:sz w:val="21"/>
                <w:szCs w:val="21"/>
              </w:rPr>
            </w:pPr>
            <w:bookmarkStart w:id="1" w:name="_Hlk156815189"/>
            <w:r w:rsidRPr="00A218A5">
              <w:rPr>
                <w:bCs/>
                <w:sz w:val="21"/>
                <w:szCs w:val="21"/>
              </w:rPr>
              <w:t>Строительство сети водоотведения (самотечная канализация) МБУ «Зоопарк»</w:t>
            </w:r>
            <w:bookmarkEnd w:id="1"/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7D8B365" w14:textId="3A6C73E9" w:rsidR="00BC2080" w:rsidRPr="00A218A5" w:rsidRDefault="00BC2080" w:rsidP="00BC2080">
            <w:pPr>
              <w:jc w:val="center"/>
              <w:rPr>
                <w:sz w:val="21"/>
                <w:szCs w:val="21"/>
              </w:rPr>
            </w:pPr>
            <w:r w:rsidRPr="00A218A5">
              <w:rPr>
                <w:sz w:val="21"/>
                <w:szCs w:val="21"/>
              </w:rPr>
              <w:t>ОГХ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6709D2" w14:textId="6DA7735B" w:rsidR="00BC2080" w:rsidRPr="00A218A5" w:rsidRDefault="00BC2080" w:rsidP="00BC2080">
            <w:pPr>
              <w:ind w:left="-108" w:right="-107"/>
              <w:jc w:val="center"/>
              <w:rPr>
                <w:sz w:val="21"/>
                <w:szCs w:val="21"/>
              </w:rPr>
            </w:pPr>
            <w:r w:rsidRPr="00A218A5">
              <w:rPr>
                <w:sz w:val="21"/>
                <w:szCs w:val="21"/>
              </w:rPr>
              <w:t>013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F0BF37" w14:textId="4C014F5C" w:rsidR="00BC2080" w:rsidRPr="00A218A5" w:rsidRDefault="00BC2080" w:rsidP="00BC2080">
            <w:pPr>
              <w:ind w:left="-108" w:right="-107"/>
              <w:jc w:val="center"/>
              <w:rPr>
                <w:sz w:val="21"/>
                <w:szCs w:val="21"/>
              </w:rPr>
            </w:pPr>
            <w:r w:rsidRPr="00A218A5">
              <w:rPr>
                <w:sz w:val="21"/>
                <w:szCs w:val="21"/>
              </w:rPr>
              <w:t>0801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E4799E" w14:textId="694E6C70" w:rsidR="00BC2080" w:rsidRPr="00A218A5" w:rsidRDefault="00BC2080" w:rsidP="00BC2080">
            <w:pPr>
              <w:ind w:left="-108" w:right="-107"/>
              <w:jc w:val="center"/>
              <w:rPr>
                <w:sz w:val="21"/>
                <w:szCs w:val="21"/>
              </w:rPr>
            </w:pPr>
            <w:r w:rsidRPr="00A218A5">
              <w:rPr>
                <w:sz w:val="21"/>
                <w:szCs w:val="21"/>
              </w:rPr>
              <w:t>1010089040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1A9E08" w14:textId="00A2F3BC" w:rsidR="00BC2080" w:rsidRPr="00A218A5" w:rsidRDefault="00BC2080" w:rsidP="00BC2080">
            <w:pPr>
              <w:ind w:left="-108" w:right="-107"/>
              <w:jc w:val="center"/>
              <w:rPr>
                <w:sz w:val="21"/>
                <w:szCs w:val="21"/>
              </w:rPr>
            </w:pPr>
            <w:r w:rsidRPr="00A218A5">
              <w:rPr>
                <w:sz w:val="21"/>
                <w:szCs w:val="21"/>
              </w:rPr>
              <w:t>414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42D6782" w14:textId="066D2E1F" w:rsidR="00BC2080" w:rsidRPr="00A218A5" w:rsidRDefault="00BC2080" w:rsidP="00BC2080">
            <w:pPr>
              <w:ind w:left="-108" w:right="-107"/>
              <w:jc w:val="center"/>
              <w:rPr>
                <w:sz w:val="21"/>
                <w:szCs w:val="21"/>
              </w:rPr>
            </w:pPr>
            <w:r w:rsidRPr="00A218A5">
              <w:rPr>
                <w:bCs/>
                <w:sz w:val="21"/>
                <w:szCs w:val="21"/>
              </w:rPr>
              <w:t>3 035,73519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CE8AE75" w14:textId="258EFEEE" w:rsidR="00BC2080" w:rsidRPr="00A218A5" w:rsidRDefault="00BC2080" w:rsidP="00BC2080">
            <w:pPr>
              <w:ind w:left="-108" w:right="-107"/>
              <w:jc w:val="center"/>
              <w:rPr>
                <w:sz w:val="21"/>
                <w:szCs w:val="21"/>
              </w:rPr>
            </w:pPr>
            <w:r w:rsidRPr="00A218A5">
              <w:rPr>
                <w:bCs/>
                <w:sz w:val="21"/>
                <w:szCs w:val="21"/>
              </w:rPr>
              <w:t>0,0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799C3C" w14:textId="79D6C11D" w:rsidR="00BC2080" w:rsidRPr="00A218A5" w:rsidRDefault="00BC2080" w:rsidP="00BC2080">
            <w:pPr>
              <w:ind w:left="-108" w:right="-107"/>
              <w:jc w:val="center"/>
              <w:rPr>
                <w:sz w:val="21"/>
                <w:szCs w:val="21"/>
              </w:rPr>
            </w:pPr>
            <w:r w:rsidRPr="00A218A5">
              <w:rPr>
                <w:bCs/>
                <w:sz w:val="21"/>
                <w:szCs w:val="21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56BB2EA" w14:textId="6223B280" w:rsidR="00BC2080" w:rsidRPr="00AB6808" w:rsidRDefault="00C423CD" w:rsidP="00BC2080">
            <w:pPr>
              <w:ind w:left="-108" w:right="-107"/>
              <w:jc w:val="center"/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3 035,</w:t>
            </w:r>
            <w:r w:rsidR="00BC2080" w:rsidRPr="00A218A5">
              <w:rPr>
                <w:bCs/>
                <w:sz w:val="21"/>
                <w:szCs w:val="21"/>
              </w:rPr>
              <w:t>73519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FBBA46F" w14:textId="05C6C697" w:rsidR="00BC2080" w:rsidRPr="00AF4A82" w:rsidRDefault="00BC2080" w:rsidP="00BC2080">
            <w:pPr>
              <w:rPr>
                <w:sz w:val="21"/>
                <w:szCs w:val="21"/>
              </w:rPr>
            </w:pPr>
            <w:r w:rsidRPr="00A218A5">
              <w:rPr>
                <w:color w:val="000000" w:themeColor="text1"/>
                <w:sz w:val="21"/>
                <w:szCs w:val="21"/>
              </w:rPr>
              <w:t>Строительство сети водоотведения (самотечная канализация) протяженностью -</w:t>
            </w:r>
            <w:r>
              <w:rPr>
                <w:color w:val="000000" w:themeColor="text1"/>
                <w:sz w:val="21"/>
                <w:szCs w:val="21"/>
              </w:rPr>
              <w:t xml:space="preserve"> 477</w:t>
            </w:r>
            <w:r w:rsidRPr="00A218A5">
              <w:rPr>
                <w:color w:val="000000" w:themeColor="text1"/>
                <w:sz w:val="21"/>
                <w:szCs w:val="21"/>
              </w:rPr>
              <w:t xml:space="preserve"> м</w:t>
            </w:r>
            <w:r>
              <w:rPr>
                <w:color w:val="000000" w:themeColor="text1"/>
                <w:sz w:val="21"/>
                <w:szCs w:val="21"/>
              </w:rPr>
              <w:t>.</w:t>
            </w:r>
          </w:p>
        </w:tc>
      </w:tr>
      <w:tr w:rsidR="0064046D" w:rsidRPr="00A218A5" w14:paraId="750B41AD" w14:textId="77777777" w:rsidTr="000457CC">
        <w:trPr>
          <w:trHeight w:val="21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D2B50F" w14:textId="6EC9ED54" w:rsidR="0064046D" w:rsidRDefault="0064046D" w:rsidP="00BC2080">
            <w:pPr>
              <w:ind w:right="-108"/>
              <w:rPr>
                <w:sz w:val="21"/>
                <w:szCs w:val="21"/>
              </w:rPr>
            </w:pPr>
            <w:r w:rsidRPr="00A218A5">
              <w:rPr>
                <w:bCs/>
                <w:sz w:val="21"/>
                <w:szCs w:val="21"/>
              </w:rPr>
              <w:t>1.1.</w:t>
            </w:r>
            <w:r>
              <w:rPr>
                <w:bCs/>
                <w:sz w:val="21"/>
                <w:szCs w:val="21"/>
              </w:rPr>
              <w:t>3</w:t>
            </w:r>
            <w:r w:rsidRPr="00A218A5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78E023" w14:textId="0BEE9FF5" w:rsidR="0064046D" w:rsidRPr="00A218A5" w:rsidRDefault="0064046D" w:rsidP="00BC2080">
            <w:pPr>
              <w:rPr>
                <w:bCs/>
                <w:sz w:val="21"/>
                <w:szCs w:val="21"/>
              </w:rPr>
            </w:pPr>
            <w:r w:rsidRPr="00A218A5">
              <w:rPr>
                <w:bCs/>
                <w:sz w:val="21"/>
                <w:szCs w:val="21"/>
              </w:rPr>
              <w:t xml:space="preserve">Строительство универсального спортивного зала с искусственным льдом и трибунами для зрителей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03B6778" w14:textId="49A93A11" w:rsidR="0064046D" w:rsidRPr="00A218A5" w:rsidRDefault="0064046D" w:rsidP="00BC2080">
            <w:pPr>
              <w:jc w:val="center"/>
              <w:rPr>
                <w:sz w:val="21"/>
                <w:szCs w:val="21"/>
              </w:rPr>
            </w:pPr>
            <w:r w:rsidRPr="00A218A5">
              <w:rPr>
                <w:sz w:val="21"/>
                <w:szCs w:val="21"/>
              </w:rPr>
              <w:t>ОГХ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FD4EBE" w14:textId="7C257038" w:rsidR="0064046D" w:rsidRPr="00A218A5" w:rsidRDefault="0064046D" w:rsidP="00BC2080">
            <w:pPr>
              <w:ind w:left="-108" w:right="-107"/>
              <w:jc w:val="center"/>
              <w:rPr>
                <w:sz w:val="21"/>
                <w:szCs w:val="21"/>
              </w:rPr>
            </w:pPr>
            <w:r w:rsidRPr="00A218A5">
              <w:rPr>
                <w:sz w:val="21"/>
                <w:szCs w:val="21"/>
              </w:rPr>
              <w:t>013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C2BB4B" w14:textId="434F1093" w:rsidR="0064046D" w:rsidRPr="00A218A5" w:rsidRDefault="0064046D" w:rsidP="00BC2080">
            <w:pPr>
              <w:ind w:left="-108" w:right="-107"/>
              <w:jc w:val="center"/>
              <w:rPr>
                <w:sz w:val="21"/>
                <w:szCs w:val="21"/>
              </w:rPr>
            </w:pPr>
            <w:r w:rsidRPr="00A218A5">
              <w:rPr>
                <w:sz w:val="21"/>
                <w:szCs w:val="21"/>
              </w:rPr>
              <w:t>1101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981825" w14:textId="4B3BB789" w:rsidR="0064046D" w:rsidRPr="00A218A5" w:rsidRDefault="0064046D" w:rsidP="00BC2080">
            <w:pPr>
              <w:ind w:left="-108" w:right="-107"/>
              <w:jc w:val="center"/>
              <w:rPr>
                <w:sz w:val="21"/>
                <w:szCs w:val="21"/>
              </w:rPr>
            </w:pPr>
            <w:r w:rsidRPr="00A218A5">
              <w:rPr>
                <w:sz w:val="21"/>
                <w:szCs w:val="21"/>
              </w:rPr>
              <w:t>10100S6730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E30C7F" w14:textId="4CFCDE55" w:rsidR="0064046D" w:rsidRPr="00A218A5" w:rsidRDefault="0064046D" w:rsidP="00BC2080">
            <w:pPr>
              <w:ind w:left="-108" w:right="-107"/>
              <w:jc w:val="center"/>
              <w:rPr>
                <w:sz w:val="21"/>
                <w:szCs w:val="21"/>
              </w:rPr>
            </w:pPr>
            <w:r w:rsidRPr="00A218A5">
              <w:rPr>
                <w:sz w:val="21"/>
                <w:szCs w:val="21"/>
              </w:rPr>
              <w:t>414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46341CD" w14:textId="49377BE0" w:rsidR="0064046D" w:rsidRPr="00BE6983" w:rsidRDefault="00D47560" w:rsidP="00BC2080">
            <w:pPr>
              <w:ind w:left="-108" w:right="-107"/>
              <w:jc w:val="center"/>
              <w:rPr>
                <w:bCs/>
                <w:sz w:val="21"/>
                <w:szCs w:val="21"/>
              </w:rPr>
            </w:pPr>
            <w:r w:rsidRPr="00BE6983">
              <w:rPr>
                <w:sz w:val="21"/>
                <w:szCs w:val="21"/>
              </w:rPr>
              <w:t>130 108,2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EE00AE6" w14:textId="10ADD342" w:rsidR="0064046D" w:rsidRPr="00BE6983" w:rsidRDefault="0064046D" w:rsidP="00BC2080">
            <w:pPr>
              <w:ind w:left="-108" w:right="-107"/>
              <w:jc w:val="center"/>
              <w:rPr>
                <w:bCs/>
                <w:sz w:val="21"/>
                <w:szCs w:val="21"/>
              </w:rPr>
            </w:pPr>
            <w:r w:rsidRPr="00BE6983">
              <w:rPr>
                <w:sz w:val="21"/>
                <w:szCs w:val="21"/>
              </w:rPr>
              <w:t xml:space="preserve"> </w:t>
            </w:r>
            <w:r w:rsidRPr="00BE6983">
              <w:rPr>
                <w:sz w:val="21"/>
                <w:szCs w:val="21"/>
                <w:lang w:val="en-US"/>
              </w:rPr>
              <w:t>99</w:t>
            </w:r>
            <w:r w:rsidRPr="00BE6983">
              <w:rPr>
                <w:sz w:val="21"/>
                <w:szCs w:val="21"/>
              </w:rPr>
              <w:t xml:space="preserve"> </w:t>
            </w:r>
            <w:r w:rsidRPr="00BE6983">
              <w:rPr>
                <w:sz w:val="21"/>
                <w:szCs w:val="21"/>
                <w:lang w:val="en-US"/>
              </w:rPr>
              <w:t>711</w:t>
            </w:r>
            <w:r w:rsidRPr="00BE6983">
              <w:rPr>
                <w:sz w:val="21"/>
                <w:szCs w:val="21"/>
              </w:rPr>
              <w:t>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0EE096" w14:textId="53E69F4F" w:rsidR="0064046D" w:rsidRPr="00BE6983" w:rsidRDefault="0064046D" w:rsidP="00BC2080">
            <w:pPr>
              <w:ind w:left="-108" w:right="-107"/>
              <w:jc w:val="center"/>
              <w:rPr>
                <w:bCs/>
                <w:sz w:val="21"/>
                <w:szCs w:val="21"/>
              </w:rPr>
            </w:pPr>
            <w:r w:rsidRPr="00BE6983">
              <w:rPr>
                <w:sz w:val="21"/>
                <w:szCs w:val="21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9CABBD4" w14:textId="3C464B54" w:rsidR="0064046D" w:rsidRPr="00BE6983" w:rsidRDefault="00D47560" w:rsidP="00C423CD">
            <w:pPr>
              <w:ind w:left="-108" w:right="-107"/>
              <w:jc w:val="center"/>
              <w:rPr>
                <w:bCs/>
                <w:sz w:val="21"/>
                <w:szCs w:val="21"/>
              </w:rPr>
            </w:pPr>
            <w:r w:rsidRPr="00BE6983">
              <w:rPr>
                <w:sz w:val="21"/>
                <w:szCs w:val="21"/>
              </w:rPr>
              <w:t>229 819,2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194659E" w14:textId="64AEC446" w:rsidR="0064046D" w:rsidRPr="00A218A5" w:rsidRDefault="0064046D" w:rsidP="00BC2080">
            <w:pPr>
              <w:rPr>
                <w:color w:val="000000" w:themeColor="text1"/>
                <w:sz w:val="21"/>
                <w:szCs w:val="21"/>
              </w:rPr>
            </w:pPr>
            <w:r w:rsidRPr="0007551A">
              <w:rPr>
                <w:sz w:val="21"/>
                <w:szCs w:val="21"/>
              </w:rPr>
              <w:t>Продолжение строительства универсального спортивного зала с искусственным льдом и трибунами для зрителей на 1000 мест.</w:t>
            </w:r>
          </w:p>
        </w:tc>
      </w:tr>
      <w:tr w:rsidR="00FF148B" w:rsidRPr="00A218A5" w14:paraId="596E33F4" w14:textId="77777777" w:rsidTr="000457CC">
        <w:trPr>
          <w:trHeight w:val="505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B56A5" w14:textId="77777777" w:rsidR="00FF148B" w:rsidRPr="00A218A5" w:rsidRDefault="00FF148B" w:rsidP="00FF148B">
            <w:pPr>
              <w:jc w:val="center"/>
              <w:rPr>
                <w:sz w:val="21"/>
                <w:szCs w:val="21"/>
              </w:rPr>
            </w:pPr>
            <w:r w:rsidRPr="00A218A5">
              <w:rPr>
                <w:sz w:val="21"/>
                <w:szCs w:val="21"/>
              </w:rPr>
              <w:lastRenderedPageBreak/>
              <w:t xml:space="preserve">№ </w:t>
            </w:r>
          </w:p>
          <w:p w14:paraId="25D7C4AB" w14:textId="77777777" w:rsidR="00FF148B" w:rsidRPr="00A218A5" w:rsidRDefault="00FF148B" w:rsidP="00FF148B">
            <w:pPr>
              <w:jc w:val="center"/>
              <w:rPr>
                <w:sz w:val="21"/>
                <w:szCs w:val="21"/>
              </w:rPr>
            </w:pPr>
            <w:r w:rsidRPr="00A218A5">
              <w:rPr>
                <w:sz w:val="21"/>
                <w:szCs w:val="21"/>
              </w:rPr>
              <w:t>п/п</w:t>
            </w:r>
          </w:p>
        </w:tc>
        <w:tc>
          <w:tcPr>
            <w:tcW w:w="2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0ADF5" w14:textId="77777777" w:rsidR="00FF148B" w:rsidRPr="00A218A5" w:rsidRDefault="00FF148B" w:rsidP="00FF148B">
            <w:pPr>
              <w:jc w:val="center"/>
              <w:rPr>
                <w:sz w:val="21"/>
                <w:szCs w:val="21"/>
              </w:rPr>
            </w:pPr>
            <w:r w:rsidRPr="00A218A5">
              <w:rPr>
                <w:sz w:val="21"/>
                <w:szCs w:val="21"/>
              </w:rPr>
              <w:t>Наименование цели, задач, мероприятий подпрограммы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E8809" w14:textId="12CD3C03" w:rsidR="00FF148B" w:rsidRPr="00A218A5" w:rsidRDefault="00FF148B" w:rsidP="00FF148B">
            <w:pPr>
              <w:ind w:left="-100" w:right="-105"/>
              <w:jc w:val="center"/>
              <w:rPr>
                <w:sz w:val="21"/>
                <w:szCs w:val="21"/>
              </w:rPr>
            </w:pPr>
            <w:proofErr w:type="spellStart"/>
            <w:r w:rsidRPr="00A218A5">
              <w:rPr>
                <w:sz w:val="21"/>
                <w:szCs w:val="21"/>
              </w:rPr>
              <w:t>Наимено</w:t>
            </w:r>
            <w:proofErr w:type="spellEnd"/>
            <w:r>
              <w:rPr>
                <w:sz w:val="21"/>
                <w:szCs w:val="21"/>
              </w:rPr>
              <w:t xml:space="preserve">- </w:t>
            </w:r>
            <w:proofErr w:type="spellStart"/>
            <w:r w:rsidRPr="00A218A5">
              <w:rPr>
                <w:sz w:val="21"/>
                <w:szCs w:val="21"/>
              </w:rPr>
              <w:t>вание</w:t>
            </w:r>
            <w:proofErr w:type="spellEnd"/>
            <w:r w:rsidRPr="00A218A5">
              <w:rPr>
                <w:sz w:val="21"/>
                <w:szCs w:val="21"/>
              </w:rPr>
              <w:t xml:space="preserve"> ГРБС</w:t>
            </w:r>
          </w:p>
        </w:tc>
        <w:tc>
          <w:tcPr>
            <w:tcW w:w="3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5C106" w14:textId="77777777" w:rsidR="00FF148B" w:rsidRPr="00A218A5" w:rsidRDefault="00FF148B" w:rsidP="00FF148B">
            <w:pPr>
              <w:jc w:val="center"/>
              <w:rPr>
                <w:sz w:val="21"/>
                <w:szCs w:val="21"/>
              </w:rPr>
            </w:pPr>
            <w:r w:rsidRPr="00A218A5">
              <w:rPr>
                <w:sz w:val="21"/>
                <w:szCs w:val="21"/>
              </w:rPr>
              <w:t>Код бюджетной классификации</w:t>
            </w:r>
          </w:p>
        </w:tc>
        <w:tc>
          <w:tcPr>
            <w:tcW w:w="5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AD17B" w14:textId="77777777" w:rsidR="00FF148B" w:rsidRPr="00A218A5" w:rsidRDefault="00FF148B" w:rsidP="00FF148B">
            <w:pPr>
              <w:jc w:val="center"/>
              <w:rPr>
                <w:sz w:val="21"/>
                <w:szCs w:val="21"/>
              </w:rPr>
            </w:pPr>
            <w:r w:rsidRPr="00A218A5">
              <w:rPr>
                <w:sz w:val="21"/>
                <w:szCs w:val="21"/>
              </w:rPr>
              <w:t>Расходы (тыс. руб.)</w:t>
            </w:r>
          </w:p>
        </w:tc>
        <w:tc>
          <w:tcPr>
            <w:tcW w:w="2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432E68" w14:textId="77777777" w:rsidR="00FF148B" w:rsidRPr="00A218A5" w:rsidRDefault="00FF148B" w:rsidP="00FF148B">
            <w:pPr>
              <w:jc w:val="center"/>
              <w:rPr>
                <w:sz w:val="21"/>
                <w:szCs w:val="21"/>
              </w:rPr>
            </w:pPr>
            <w:r w:rsidRPr="00A218A5">
              <w:rPr>
                <w:sz w:val="21"/>
                <w:szCs w:val="21"/>
              </w:rPr>
              <w:t xml:space="preserve">Ожидаемый результат </w:t>
            </w:r>
          </w:p>
          <w:p w14:paraId="605813A3" w14:textId="77777777" w:rsidR="00FF148B" w:rsidRPr="00A218A5" w:rsidRDefault="00FF148B" w:rsidP="00FF148B">
            <w:pPr>
              <w:jc w:val="center"/>
              <w:rPr>
                <w:sz w:val="21"/>
                <w:szCs w:val="21"/>
              </w:rPr>
            </w:pPr>
            <w:r w:rsidRPr="00A218A5">
              <w:rPr>
                <w:sz w:val="21"/>
                <w:szCs w:val="21"/>
              </w:rPr>
              <w:t xml:space="preserve">от реализации подпрограммного мероприятия </w:t>
            </w:r>
          </w:p>
          <w:p w14:paraId="2DF63579" w14:textId="77777777" w:rsidR="00FF148B" w:rsidRPr="00A218A5" w:rsidRDefault="00FF148B" w:rsidP="00FF148B">
            <w:pPr>
              <w:jc w:val="center"/>
              <w:rPr>
                <w:sz w:val="21"/>
                <w:szCs w:val="21"/>
              </w:rPr>
            </w:pPr>
            <w:r w:rsidRPr="00A218A5">
              <w:rPr>
                <w:sz w:val="21"/>
                <w:szCs w:val="21"/>
              </w:rPr>
              <w:t>(в натуральном выражении)</w:t>
            </w:r>
          </w:p>
        </w:tc>
      </w:tr>
      <w:tr w:rsidR="00BC2080" w:rsidRPr="00A218A5" w14:paraId="3379E131" w14:textId="77777777" w:rsidTr="000457CC">
        <w:trPr>
          <w:trHeight w:val="820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BFF0A" w14:textId="77777777" w:rsidR="00BC2080" w:rsidRPr="00A218A5" w:rsidRDefault="00BC2080" w:rsidP="00BC2080">
            <w:pPr>
              <w:rPr>
                <w:sz w:val="21"/>
                <w:szCs w:val="21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415F2" w14:textId="77777777" w:rsidR="00BC2080" w:rsidRPr="00A218A5" w:rsidRDefault="00BC2080" w:rsidP="00BC2080">
            <w:pPr>
              <w:rPr>
                <w:sz w:val="21"/>
                <w:szCs w:val="21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AD3BB" w14:textId="77777777" w:rsidR="00BC2080" w:rsidRPr="00A218A5" w:rsidRDefault="00BC2080" w:rsidP="00BC2080">
            <w:pPr>
              <w:rPr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99FA7" w14:textId="77777777" w:rsidR="00BC2080" w:rsidRPr="00A218A5" w:rsidRDefault="00BC2080" w:rsidP="00BC2080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A218A5">
              <w:rPr>
                <w:sz w:val="21"/>
                <w:szCs w:val="21"/>
              </w:rPr>
              <w:t>ГРБС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E80AA" w14:textId="77777777" w:rsidR="00BC2080" w:rsidRPr="00A218A5" w:rsidRDefault="00BC2080" w:rsidP="00BC2080">
            <w:pPr>
              <w:ind w:left="-109" w:right="-115"/>
              <w:jc w:val="center"/>
              <w:rPr>
                <w:sz w:val="21"/>
                <w:szCs w:val="21"/>
              </w:rPr>
            </w:pPr>
            <w:proofErr w:type="spellStart"/>
            <w:r w:rsidRPr="00A218A5">
              <w:rPr>
                <w:sz w:val="21"/>
                <w:szCs w:val="21"/>
              </w:rPr>
              <w:t>РзПр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AE009" w14:textId="77777777" w:rsidR="00BC2080" w:rsidRPr="00A218A5" w:rsidRDefault="00BC2080" w:rsidP="00BC2080">
            <w:pPr>
              <w:jc w:val="center"/>
              <w:rPr>
                <w:sz w:val="21"/>
                <w:szCs w:val="21"/>
              </w:rPr>
            </w:pPr>
            <w:r w:rsidRPr="00A218A5">
              <w:rPr>
                <w:sz w:val="21"/>
                <w:szCs w:val="21"/>
              </w:rPr>
              <w:t>ЦСР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190C9" w14:textId="77777777" w:rsidR="00BC2080" w:rsidRPr="00A218A5" w:rsidRDefault="00BC2080" w:rsidP="00BC2080">
            <w:pPr>
              <w:jc w:val="center"/>
              <w:rPr>
                <w:sz w:val="21"/>
                <w:szCs w:val="21"/>
              </w:rPr>
            </w:pPr>
            <w:r w:rsidRPr="00A218A5">
              <w:rPr>
                <w:sz w:val="21"/>
                <w:szCs w:val="21"/>
              </w:rPr>
              <w:t>ВР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C4EDB" w14:textId="7203EF04" w:rsidR="00BC2080" w:rsidRPr="00A218A5" w:rsidRDefault="00BC2080" w:rsidP="00BC2080">
            <w:pPr>
              <w:jc w:val="center"/>
              <w:rPr>
                <w:sz w:val="21"/>
                <w:szCs w:val="21"/>
              </w:rPr>
            </w:pPr>
            <w:r w:rsidRPr="00A218A5">
              <w:rPr>
                <w:sz w:val="21"/>
                <w:szCs w:val="21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9E740" w14:textId="3213F23E" w:rsidR="00BC2080" w:rsidRPr="00A218A5" w:rsidRDefault="00BC2080" w:rsidP="00BC2080">
            <w:pPr>
              <w:jc w:val="center"/>
              <w:rPr>
                <w:sz w:val="21"/>
                <w:szCs w:val="21"/>
              </w:rPr>
            </w:pPr>
            <w:r w:rsidRPr="00A218A5">
              <w:rPr>
                <w:sz w:val="21"/>
                <w:szCs w:val="21"/>
              </w:rPr>
              <w:t>2025 год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944DC" w14:textId="5546B227" w:rsidR="00BC2080" w:rsidRPr="00A218A5" w:rsidRDefault="00BC2080" w:rsidP="00BC2080">
            <w:pPr>
              <w:jc w:val="center"/>
              <w:rPr>
                <w:sz w:val="21"/>
                <w:szCs w:val="21"/>
              </w:rPr>
            </w:pPr>
            <w:r w:rsidRPr="00A218A5">
              <w:rPr>
                <w:sz w:val="21"/>
                <w:szCs w:val="21"/>
              </w:rPr>
              <w:t>2026 год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3981E" w14:textId="2A01C652" w:rsidR="00BC2080" w:rsidRPr="00A218A5" w:rsidRDefault="00BC2080" w:rsidP="00BC2080">
            <w:pPr>
              <w:jc w:val="center"/>
              <w:rPr>
                <w:sz w:val="21"/>
                <w:szCs w:val="21"/>
              </w:rPr>
            </w:pPr>
            <w:r w:rsidRPr="00A218A5">
              <w:rPr>
                <w:sz w:val="21"/>
                <w:szCs w:val="21"/>
              </w:rPr>
              <w:t xml:space="preserve">Итого на </w:t>
            </w:r>
            <w:r w:rsidRPr="00A218A5">
              <w:rPr>
                <w:sz w:val="21"/>
                <w:szCs w:val="21"/>
              </w:rPr>
              <w:br/>
              <w:t>2024 – 2026 годы</w:t>
            </w:r>
          </w:p>
        </w:tc>
        <w:tc>
          <w:tcPr>
            <w:tcW w:w="2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F9BD3" w14:textId="77777777" w:rsidR="00BC2080" w:rsidRPr="00A218A5" w:rsidRDefault="00BC2080" w:rsidP="00BC2080">
            <w:pPr>
              <w:rPr>
                <w:sz w:val="21"/>
                <w:szCs w:val="21"/>
              </w:rPr>
            </w:pPr>
          </w:p>
        </w:tc>
      </w:tr>
      <w:tr w:rsidR="00BC2080" w:rsidRPr="00A218A5" w14:paraId="3BF1E210" w14:textId="77777777" w:rsidTr="000457CC">
        <w:trPr>
          <w:trHeight w:val="319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BBC4" w14:textId="022A8C77" w:rsidR="00BC2080" w:rsidRPr="00A218A5" w:rsidRDefault="0064046D" w:rsidP="00BC208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1.1.4.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4B43" w14:textId="2E7FCBDD" w:rsidR="00BC2080" w:rsidRPr="00A218A5" w:rsidRDefault="0064046D" w:rsidP="00BC2080">
            <w:pPr>
              <w:rPr>
                <w:sz w:val="21"/>
                <w:szCs w:val="21"/>
              </w:rPr>
            </w:pPr>
            <w:r w:rsidRPr="00A218A5">
              <w:rPr>
                <w:bCs/>
                <w:sz w:val="21"/>
                <w:szCs w:val="21"/>
              </w:rPr>
              <w:t>Строительство универсального спортивного зала с искусственным льдом и трибунами для зрителей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02F6" w14:textId="600962AC" w:rsidR="00BC2080" w:rsidRPr="00A218A5" w:rsidRDefault="00BC2080" w:rsidP="00BC2080">
            <w:pPr>
              <w:rPr>
                <w:sz w:val="21"/>
                <w:szCs w:val="21"/>
              </w:rPr>
            </w:pPr>
            <w:r w:rsidRPr="00A218A5">
              <w:rPr>
                <w:sz w:val="21"/>
                <w:szCs w:val="21"/>
              </w:rPr>
              <w:t>ОГХ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64FE" w14:textId="631B59A4" w:rsidR="00BC2080" w:rsidRPr="00A218A5" w:rsidRDefault="00BC2080" w:rsidP="00BC2080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A218A5">
              <w:rPr>
                <w:sz w:val="21"/>
                <w:szCs w:val="21"/>
              </w:rPr>
              <w:t>013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4502" w14:textId="2B4ADDC4" w:rsidR="00BC2080" w:rsidRPr="00A218A5" w:rsidRDefault="00BC2080" w:rsidP="00BC2080">
            <w:pPr>
              <w:ind w:left="-109" w:right="-115"/>
              <w:jc w:val="center"/>
              <w:rPr>
                <w:sz w:val="21"/>
                <w:szCs w:val="21"/>
              </w:rPr>
            </w:pPr>
            <w:r w:rsidRPr="00A218A5">
              <w:rPr>
                <w:sz w:val="21"/>
                <w:szCs w:val="21"/>
              </w:rPr>
              <w:t>1101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2450" w14:textId="722A8556" w:rsidR="00BC2080" w:rsidRPr="00A218A5" w:rsidRDefault="00BC2080" w:rsidP="00BC2080">
            <w:pPr>
              <w:jc w:val="center"/>
              <w:rPr>
                <w:sz w:val="21"/>
                <w:szCs w:val="21"/>
              </w:rPr>
            </w:pPr>
            <w:r w:rsidRPr="00A218A5">
              <w:rPr>
                <w:sz w:val="21"/>
                <w:szCs w:val="21"/>
              </w:rPr>
              <w:t>1010086730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C895" w14:textId="644A2BFA" w:rsidR="00BC2080" w:rsidRPr="00A218A5" w:rsidRDefault="00BC2080" w:rsidP="00BC2080">
            <w:pPr>
              <w:jc w:val="center"/>
              <w:rPr>
                <w:sz w:val="21"/>
                <w:szCs w:val="21"/>
              </w:rPr>
            </w:pPr>
            <w:r w:rsidRPr="00A218A5">
              <w:rPr>
                <w:sz w:val="21"/>
                <w:szCs w:val="21"/>
              </w:rPr>
              <w:t>414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ECD2" w14:textId="0C85F9DA" w:rsidR="00BC2080" w:rsidRPr="00A218A5" w:rsidRDefault="00BC2080" w:rsidP="00BC2080">
            <w:pPr>
              <w:jc w:val="center"/>
              <w:rPr>
                <w:sz w:val="21"/>
                <w:szCs w:val="21"/>
              </w:rPr>
            </w:pPr>
            <w:r w:rsidRPr="00A218A5">
              <w:rPr>
                <w:bCs/>
                <w:sz w:val="21"/>
                <w:szCs w:val="21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1553" w14:textId="0ACEE67B" w:rsidR="00BC2080" w:rsidRPr="00A218A5" w:rsidRDefault="00BC2080" w:rsidP="00BC2080">
            <w:pPr>
              <w:jc w:val="center"/>
              <w:rPr>
                <w:sz w:val="21"/>
                <w:szCs w:val="21"/>
              </w:rPr>
            </w:pPr>
            <w:r w:rsidRPr="00A218A5">
              <w:rPr>
                <w:bCs/>
                <w:sz w:val="21"/>
                <w:szCs w:val="21"/>
              </w:rPr>
              <w:t>0,0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CD3E" w14:textId="3E6CBEB2" w:rsidR="00BC2080" w:rsidRPr="00A218A5" w:rsidRDefault="00BC2080" w:rsidP="00BC2080">
            <w:pPr>
              <w:jc w:val="center"/>
              <w:rPr>
                <w:sz w:val="21"/>
                <w:szCs w:val="21"/>
              </w:rPr>
            </w:pPr>
            <w:r w:rsidRPr="00A218A5">
              <w:rPr>
                <w:bCs/>
                <w:sz w:val="21"/>
                <w:szCs w:val="21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B74A" w14:textId="6CDC8D7A" w:rsidR="00BC2080" w:rsidRPr="00A218A5" w:rsidRDefault="00BC2080" w:rsidP="00BC2080">
            <w:pPr>
              <w:jc w:val="center"/>
              <w:rPr>
                <w:sz w:val="21"/>
                <w:szCs w:val="21"/>
              </w:rPr>
            </w:pPr>
            <w:r w:rsidRPr="00AB6808">
              <w:rPr>
                <w:bCs/>
                <w:sz w:val="21"/>
                <w:szCs w:val="21"/>
              </w:rPr>
              <w:t>500,0</w:t>
            </w:r>
          </w:p>
        </w:tc>
        <w:tc>
          <w:tcPr>
            <w:tcW w:w="2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5DB6" w14:textId="642C60DA" w:rsidR="00BC2080" w:rsidRPr="00A218A5" w:rsidRDefault="00BC2080" w:rsidP="00BC2080">
            <w:pPr>
              <w:rPr>
                <w:sz w:val="21"/>
                <w:szCs w:val="21"/>
              </w:rPr>
            </w:pPr>
            <w:r w:rsidRPr="00A218A5">
              <w:rPr>
                <w:sz w:val="21"/>
                <w:szCs w:val="21"/>
              </w:rPr>
              <w:t>Оказание услуг по осуществлению контрольных мероприятий за ходом выполненных работ по разработке проектно-сметной документации для завершения строительства универсального спортивного зала с искусственным льдом и трибунами для зрителей.</w:t>
            </w:r>
          </w:p>
        </w:tc>
      </w:tr>
      <w:tr w:rsidR="00BC2080" w:rsidRPr="00A218A5" w14:paraId="7B6D0AD6" w14:textId="77777777" w:rsidTr="000457CC">
        <w:trPr>
          <w:trHeight w:val="339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148BA8" w14:textId="07A2617D" w:rsidR="00BC2080" w:rsidRPr="00A218A5" w:rsidRDefault="0064046D" w:rsidP="00BC2080">
            <w:pPr>
              <w:ind w:right="-108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1.1.5</w:t>
            </w:r>
            <w:r w:rsidR="00BC2080" w:rsidRPr="00A218A5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3E869F" w14:textId="39C32E18" w:rsidR="00BC2080" w:rsidRPr="00A218A5" w:rsidRDefault="00BC2080" w:rsidP="00BC2080">
            <w:pPr>
              <w:rPr>
                <w:sz w:val="21"/>
                <w:szCs w:val="21"/>
              </w:rPr>
            </w:pPr>
            <w:r w:rsidRPr="00E954D8">
              <w:rPr>
                <w:sz w:val="21"/>
                <w:szCs w:val="21"/>
              </w:rPr>
              <w:t>Проведение государственной экспертизы проектной документации, включая проверку достоверности определения сметной стоимости, и результатов инженерных изысканий объекта «Строительство универсального спортивного зала с искусственным льдом и трибунами для зрителей»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9BF4C64" w14:textId="0C514571" w:rsidR="00BC2080" w:rsidRPr="00A218A5" w:rsidRDefault="00BC2080" w:rsidP="00BC2080">
            <w:pPr>
              <w:jc w:val="center"/>
              <w:rPr>
                <w:sz w:val="21"/>
                <w:szCs w:val="21"/>
              </w:rPr>
            </w:pPr>
            <w:r w:rsidRPr="00A218A5">
              <w:rPr>
                <w:sz w:val="21"/>
                <w:szCs w:val="21"/>
              </w:rPr>
              <w:t>ОГХ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E26EDF" w14:textId="24E1B600" w:rsidR="00BC2080" w:rsidRPr="00A218A5" w:rsidRDefault="00BC2080" w:rsidP="00BC2080">
            <w:pPr>
              <w:ind w:left="-108" w:right="-107"/>
              <w:jc w:val="center"/>
              <w:rPr>
                <w:sz w:val="21"/>
                <w:szCs w:val="21"/>
              </w:rPr>
            </w:pPr>
            <w:r w:rsidRPr="00A218A5">
              <w:rPr>
                <w:sz w:val="21"/>
                <w:szCs w:val="21"/>
              </w:rPr>
              <w:t>013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C432FB" w14:textId="079F5795" w:rsidR="00BC2080" w:rsidRPr="00A218A5" w:rsidRDefault="00BC2080" w:rsidP="00BC2080">
            <w:pPr>
              <w:ind w:left="-108" w:right="-107"/>
              <w:jc w:val="center"/>
              <w:rPr>
                <w:sz w:val="21"/>
                <w:szCs w:val="21"/>
              </w:rPr>
            </w:pPr>
            <w:r w:rsidRPr="00A218A5">
              <w:rPr>
                <w:sz w:val="21"/>
                <w:szCs w:val="21"/>
              </w:rPr>
              <w:t>1101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BC72" w14:textId="48A8D2E8" w:rsidR="00BC2080" w:rsidRPr="00A218A5" w:rsidRDefault="00BC2080" w:rsidP="00BC2080">
            <w:pPr>
              <w:ind w:left="-108" w:right="-107"/>
              <w:jc w:val="center"/>
              <w:rPr>
                <w:sz w:val="21"/>
                <w:szCs w:val="21"/>
              </w:rPr>
            </w:pPr>
            <w:r w:rsidRPr="00A218A5">
              <w:rPr>
                <w:sz w:val="21"/>
                <w:szCs w:val="21"/>
              </w:rPr>
              <w:t>1010086740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4598" w14:textId="0AE40932" w:rsidR="00BC2080" w:rsidRPr="00A218A5" w:rsidRDefault="00BC2080" w:rsidP="00BC2080">
            <w:pPr>
              <w:ind w:left="-108" w:right="-107"/>
              <w:jc w:val="center"/>
              <w:rPr>
                <w:sz w:val="21"/>
                <w:szCs w:val="21"/>
              </w:rPr>
            </w:pPr>
            <w:r w:rsidRPr="00A218A5">
              <w:rPr>
                <w:sz w:val="21"/>
                <w:szCs w:val="21"/>
              </w:rPr>
              <w:t>414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60AC71" w14:textId="350DBDE7" w:rsidR="00BC2080" w:rsidRPr="00A218A5" w:rsidRDefault="00BC2080" w:rsidP="00BC2080">
            <w:pPr>
              <w:ind w:left="-108" w:right="-107"/>
              <w:jc w:val="center"/>
              <w:rPr>
                <w:sz w:val="21"/>
                <w:szCs w:val="21"/>
              </w:rPr>
            </w:pPr>
            <w:r w:rsidRPr="00A218A5">
              <w:rPr>
                <w:sz w:val="21"/>
                <w:szCs w:val="21"/>
              </w:rPr>
              <w:t>3 371,31571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C424D1" w14:textId="0D673797" w:rsidR="00BC2080" w:rsidRPr="00A218A5" w:rsidRDefault="00BC2080" w:rsidP="00BC2080">
            <w:pPr>
              <w:ind w:left="-108" w:right="-107"/>
              <w:jc w:val="center"/>
              <w:rPr>
                <w:sz w:val="21"/>
                <w:szCs w:val="21"/>
              </w:rPr>
            </w:pPr>
            <w:r w:rsidRPr="00A218A5">
              <w:rPr>
                <w:sz w:val="21"/>
                <w:szCs w:val="21"/>
              </w:rPr>
              <w:t>0,0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67D9" w14:textId="288115B4" w:rsidR="00BC2080" w:rsidRPr="00A218A5" w:rsidRDefault="00BC2080" w:rsidP="00BC2080">
            <w:pPr>
              <w:ind w:left="-108" w:right="-107"/>
              <w:jc w:val="center"/>
              <w:rPr>
                <w:sz w:val="21"/>
                <w:szCs w:val="21"/>
              </w:rPr>
            </w:pPr>
            <w:r w:rsidRPr="00A218A5">
              <w:rPr>
                <w:sz w:val="21"/>
                <w:szCs w:val="21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2DEED5" w14:textId="78CE2896" w:rsidR="00BC2080" w:rsidRPr="00A218A5" w:rsidRDefault="00BC2080" w:rsidP="00BC2080">
            <w:pPr>
              <w:ind w:left="-108" w:right="-107"/>
              <w:jc w:val="center"/>
              <w:rPr>
                <w:sz w:val="21"/>
                <w:szCs w:val="21"/>
              </w:rPr>
            </w:pPr>
            <w:r w:rsidRPr="00A218A5">
              <w:rPr>
                <w:sz w:val="21"/>
                <w:szCs w:val="21"/>
              </w:rPr>
              <w:t>3 371,31571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5305D03" w14:textId="6252C9E7" w:rsidR="00BC2080" w:rsidRPr="00A218A5" w:rsidRDefault="00BC2080" w:rsidP="00BC2080">
            <w:pPr>
              <w:rPr>
                <w:bCs/>
                <w:sz w:val="21"/>
                <w:szCs w:val="21"/>
              </w:rPr>
            </w:pPr>
            <w:r w:rsidRPr="00A218A5">
              <w:rPr>
                <w:bCs/>
                <w:sz w:val="21"/>
                <w:szCs w:val="21"/>
              </w:rPr>
              <w:t>Выполнение работ по проведению государственной экспертизы проектной документации в части проверки достоверности определения сметной стоимости строительств</w:t>
            </w:r>
            <w:r>
              <w:rPr>
                <w:bCs/>
                <w:sz w:val="21"/>
                <w:szCs w:val="21"/>
              </w:rPr>
              <w:t>а</w:t>
            </w:r>
            <w:r w:rsidRPr="00A218A5">
              <w:rPr>
                <w:bCs/>
                <w:sz w:val="21"/>
                <w:szCs w:val="21"/>
              </w:rPr>
              <w:t xml:space="preserve"> </w:t>
            </w:r>
            <w:r>
              <w:rPr>
                <w:bCs/>
                <w:sz w:val="21"/>
                <w:szCs w:val="21"/>
              </w:rPr>
              <w:t xml:space="preserve">объекта «Строительство </w:t>
            </w:r>
            <w:r w:rsidRPr="00A218A5">
              <w:rPr>
                <w:bCs/>
                <w:sz w:val="21"/>
                <w:szCs w:val="21"/>
              </w:rPr>
              <w:t>универсального спортивного зала с искусственным льдом и трибунами для зрителей</w:t>
            </w:r>
            <w:r>
              <w:rPr>
                <w:bCs/>
                <w:sz w:val="21"/>
                <w:szCs w:val="21"/>
              </w:rPr>
              <w:t>»</w:t>
            </w:r>
            <w:r w:rsidRPr="00A218A5">
              <w:rPr>
                <w:bCs/>
                <w:sz w:val="21"/>
                <w:szCs w:val="21"/>
              </w:rPr>
              <w:t>.</w:t>
            </w:r>
          </w:p>
        </w:tc>
      </w:tr>
      <w:tr w:rsidR="00BC2080" w:rsidRPr="00A218A5" w14:paraId="364A7901" w14:textId="77777777" w:rsidTr="000457CC">
        <w:trPr>
          <w:trHeight w:val="43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E30F07" w14:textId="0593CF7D" w:rsidR="00BC2080" w:rsidRPr="00A218A5" w:rsidRDefault="0064046D" w:rsidP="00BC2080">
            <w:pPr>
              <w:ind w:right="-108"/>
              <w:rPr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1.1.6</w:t>
            </w:r>
            <w:r w:rsidR="00BC2080" w:rsidRPr="00A218A5">
              <w:rPr>
                <w:sz w:val="21"/>
                <w:szCs w:val="21"/>
              </w:rPr>
              <w:t>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C444C8" w14:textId="5914528D" w:rsidR="00BC2080" w:rsidRPr="00A218A5" w:rsidRDefault="00BC2080" w:rsidP="004255A6">
            <w:pPr>
              <w:rPr>
                <w:sz w:val="21"/>
                <w:szCs w:val="21"/>
              </w:rPr>
            </w:pPr>
            <w:r w:rsidRPr="00A218A5">
              <w:rPr>
                <w:sz w:val="21"/>
                <w:szCs w:val="21"/>
              </w:rPr>
              <w:t xml:space="preserve">Разработка проектно-сметной документации для завершения </w:t>
            </w:r>
            <w:r w:rsidRPr="00BE6983">
              <w:rPr>
                <w:sz w:val="21"/>
                <w:szCs w:val="21"/>
              </w:rPr>
              <w:t xml:space="preserve">строительства объекта </w:t>
            </w:r>
            <w:r w:rsidR="0064046D" w:rsidRPr="00BE6983">
              <w:rPr>
                <w:sz w:val="21"/>
                <w:szCs w:val="21"/>
              </w:rPr>
              <w:t xml:space="preserve">«Строительство универсального спортивного зала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48F59D6" w14:textId="070CB7A3" w:rsidR="00BC2080" w:rsidRPr="00A218A5" w:rsidRDefault="00BC2080" w:rsidP="00BC2080">
            <w:pPr>
              <w:jc w:val="center"/>
              <w:rPr>
                <w:sz w:val="21"/>
                <w:szCs w:val="21"/>
              </w:rPr>
            </w:pPr>
            <w:r w:rsidRPr="00A218A5">
              <w:rPr>
                <w:sz w:val="21"/>
                <w:szCs w:val="21"/>
              </w:rPr>
              <w:t>ОГХ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7654E4" w14:textId="0DED9B8B" w:rsidR="00BC2080" w:rsidRPr="00A218A5" w:rsidRDefault="00BC2080" w:rsidP="00BC2080">
            <w:pPr>
              <w:ind w:left="-108" w:right="-107"/>
              <w:jc w:val="center"/>
              <w:rPr>
                <w:sz w:val="21"/>
                <w:szCs w:val="21"/>
              </w:rPr>
            </w:pPr>
            <w:r w:rsidRPr="00A218A5">
              <w:rPr>
                <w:sz w:val="21"/>
                <w:szCs w:val="21"/>
              </w:rPr>
              <w:t>013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A362C1" w14:textId="6F74E73B" w:rsidR="00BC2080" w:rsidRPr="00A218A5" w:rsidRDefault="00BC2080" w:rsidP="00BC2080">
            <w:pPr>
              <w:ind w:left="-108" w:right="-107"/>
              <w:jc w:val="center"/>
              <w:rPr>
                <w:sz w:val="21"/>
                <w:szCs w:val="21"/>
              </w:rPr>
            </w:pPr>
            <w:r w:rsidRPr="00A218A5">
              <w:rPr>
                <w:sz w:val="21"/>
                <w:szCs w:val="21"/>
              </w:rPr>
              <w:t>1101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5B3B" w14:textId="72D7A410" w:rsidR="00BC2080" w:rsidRPr="00A218A5" w:rsidRDefault="00BC2080" w:rsidP="00BC2080">
            <w:pPr>
              <w:ind w:left="-108" w:right="-107"/>
              <w:jc w:val="center"/>
              <w:rPr>
                <w:sz w:val="21"/>
                <w:szCs w:val="21"/>
              </w:rPr>
            </w:pPr>
            <w:r w:rsidRPr="00A218A5">
              <w:rPr>
                <w:sz w:val="21"/>
                <w:szCs w:val="21"/>
              </w:rPr>
              <w:t>1010089060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CD75" w14:textId="55BDEDBA" w:rsidR="00BC2080" w:rsidRPr="00A218A5" w:rsidRDefault="00BC2080" w:rsidP="00BC2080">
            <w:pPr>
              <w:ind w:left="-108" w:right="-107"/>
              <w:jc w:val="center"/>
              <w:rPr>
                <w:sz w:val="21"/>
                <w:szCs w:val="21"/>
              </w:rPr>
            </w:pPr>
            <w:r w:rsidRPr="00A218A5">
              <w:rPr>
                <w:sz w:val="21"/>
                <w:szCs w:val="21"/>
              </w:rPr>
              <w:t>414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3EF858" w14:textId="7255D268" w:rsidR="00BC2080" w:rsidRPr="00A218A5" w:rsidRDefault="00BC2080" w:rsidP="00BC2080">
            <w:pPr>
              <w:ind w:left="-108" w:right="-107"/>
              <w:jc w:val="center"/>
              <w:rPr>
                <w:sz w:val="21"/>
                <w:szCs w:val="21"/>
              </w:rPr>
            </w:pPr>
            <w:r w:rsidRPr="00A218A5">
              <w:rPr>
                <w:sz w:val="21"/>
                <w:szCs w:val="21"/>
              </w:rPr>
              <w:t>10 000,0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C9FEBF" w14:textId="6175D7D1" w:rsidR="00BC2080" w:rsidRPr="00A218A5" w:rsidRDefault="00BC2080" w:rsidP="00BC2080">
            <w:pPr>
              <w:ind w:left="-108" w:right="-107"/>
              <w:jc w:val="center"/>
              <w:rPr>
                <w:sz w:val="21"/>
                <w:szCs w:val="21"/>
              </w:rPr>
            </w:pPr>
            <w:r w:rsidRPr="00A218A5">
              <w:rPr>
                <w:sz w:val="21"/>
                <w:szCs w:val="21"/>
              </w:rPr>
              <w:t>0,0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9065" w14:textId="00E54678" w:rsidR="00BC2080" w:rsidRPr="00A218A5" w:rsidRDefault="00BC2080" w:rsidP="00BC2080">
            <w:pPr>
              <w:ind w:left="-108" w:right="-107"/>
              <w:jc w:val="center"/>
              <w:rPr>
                <w:sz w:val="21"/>
                <w:szCs w:val="21"/>
              </w:rPr>
            </w:pPr>
            <w:r w:rsidRPr="00A218A5">
              <w:rPr>
                <w:sz w:val="21"/>
                <w:szCs w:val="21"/>
              </w:rPr>
              <w:t>0,0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365691" w14:textId="76CD1F64" w:rsidR="00BC2080" w:rsidRPr="00A218A5" w:rsidRDefault="00BC2080" w:rsidP="00BC2080">
            <w:pPr>
              <w:ind w:left="-108" w:right="-107"/>
              <w:jc w:val="center"/>
              <w:rPr>
                <w:sz w:val="21"/>
                <w:szCs w:val="21"/>
              </w:rPr>
            </w:pPr>
            <w:r w:rsidRPr="00A218A5">
              <w:rPr>
                <w:sz w:val="21"/>
                <w:szCs w:val="21"/>
              </w:rPr>
              <w:t>10 000,0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8A3FDC0" w14:textId="127B7A99" w:rsidR="00BC2080" w:rsidRPr="00A218A5" w:rsidRDefault="00BC2080" w:rsidP="004255A6">
            <w:pPr>
              <w:rPr>
                <w:bCs/>
                <w:sz w:val="21"/>
                <w:szCs w:val="21"/>
              </w:rPr>
            </w:pPr>
            <w:r w:rsidRPr="00A218A5">
              <w:rPr>
                <w:sz w:val="21"/>
                <w:szCs w:val="21"/>
              </w:rPr>
              <w:t xml:space="preserve">Разработка проектно-сметной документации для завершения строительства объекта «Строительство универсального спортивного зала </w:t>
            </w:r>
            <w:r w:rsidR="004255A6" w:rsidRPr="00A218A5">
              <w:rPr>
                <w:sz w:val="21"/>
                <w:szCs w:val="21"/>
              </w:rPr>
              <w:t>с искусственным льдом и</w:t>
            </w:r>
          </w:p>
        </w:tc>
      </w:tr>
      <w:tr w:rsidR="00FF148B" w:rsidRPr="00A218A5" w14:paraId="71E3ADE7" w14:textId="77777777" w:rsidTr="000457CC">
        <w:trPr>
          <w:trHeight w:val="505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06C70" w14:textId="77777777" w:rsidR="00FF148B" w:rsidRPr="00A218A5" w:rsidRDefault="00FF148B" w:rsidP="00FF148B">
            <w:pPr>
              <w:jc w:val="center"/>
              <w:rPr>
                <w:sz w:val="21"/>
                <w:szCs w:val="21"/>
              </w:rPr>
            </w:pPr>
            <w:r w:rsidRPr="00A218A5">
              <w:rPr>
                <w:sz w:val="21"/>
                <w:szCs w:val="21"/>
              </w:rPr>
              <w:lastRenderedPageBreak/>
              <w:t xml:space="preserve">№ </w:t>
            </w:r>
          </w:p>
          <w:p w14:paraId="1AFCDEAE" w14:textId="77777777" w:rsidR="00FF148B" w:rsidRPr="00A218A5" w:rsidRDefault="00FF148B" w:rsidP="00FF148B">
            <w:pPr>
              <w:jc w:val="center"/>
              <w:rPr>
                <w:sz w:val="21"/>
                <w:szCs w:val="21"/>
              </w:rPr>
            </w:pPr>
            <w:r w:rsidRPr="00A218A5">
              <w:rPr>
                <w:sz w:val="21"/>
                <w:szCs w:val="21"/>
              </w:rPr>
              <w:t>п/п</w:t>
            </w:r>
          </w:p>
        </w:tc>
        <w:tc>
          <w:tcPr>
            <w:tcW w:w="2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77274" w14:textId="77777777" w:rsidR="00FF148B" w:rsidRPr="00A218A5" w:rsidRDefault="00FF148B" w:rsidP="00FF148B">
            <w:pPr>
              <w:jc w:val="center"/>
              <w:rPr>
                <w:sz w:val="21"/>
                <w:szCs w:val="21"/>
              </w:rPr>
            </w:pPr>
            <w:r w:rsidRPr="00A218A5">
              <w:rPr>
                <w:sz w:val="21"/>
                <w:szCs w:val="21"/>
              </w:rPr>
              <w:t>Наименование цели, задач, мероприятий подпрограммы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EC3A7" w14:textId="71F65B3E" w:rsidR="00FF148B" w:rsidRPr="00A218A5" w:rsidRDefault="00FF148B" w:rsidP="00FF148B">
            <w:pPr>
              <w:ind w:left="-100" w:right="-105"/>
              <w:jc w:val="center"/>
              <w:rPr>
                <w:sz w:val="21"/>
                <w:szCs w:val="21"/>
              </w:rPr>
            </w:pPr>
            <w:proofErr w:type="spellStart"/>
            <w:r w:rsidRPr="00A218A5">
              <w:rPr>
                <w:sz w:val="21"/>
                <w:szCs w:val="21"/>
              </w:rPr>
              <w:t>Наимено</w:t>
            </w:r>
            <w:proofErr w:type="spellEnd"/>
            <w:r>
              <w:rPr>
                <w:sz w:val="21"/>
                <w:szCs w:val="21"/>
              </w:rPr>
              <w:t xml:space="preserve">- </w:t>
            </w:r>
            <w:proofErr w:type="spellStart"/>
            <w:r w:rsidRPr="00A218A5">
              <w:rPr>
                <w:sz w:val="21"/>
                <w:szCs w:val="21"/>
              </w:rPr>
              <w:t>вание</w:t>
            </w:r>
            <w:proofErr w:type="spellEnd"/>
            <w:r w:rsidRPr="00A218A5">
              <w:rPr>
                <w:sz w:val="21"/>
                <w:szCs w:val="21"/>
              </w:rPr>
              <w:t xml:space="preserve"> ГРБС</w:t>
            </w:r>
          </w:p>
        </w:tc>
        <w:tc>
          <w:tcPr>
            <w:tcW w:w="3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4ACB8" w14:textId="77777777" w:rsidR="00FF148B" w:rsidRPr="00A218A5" w:rsidRDefault="00FF148B" w:rsidP="00FF148B">
            <w:pPr>
              <w:jc w:val="center"/>
              <w:rPr>
                <w:sz w:val="21"/>
                <w:szCs w:val="21"/>
              </w:rPr>
            </w:pPr>
            <w:r w:rsidRPr="00A218A5">
              <w:rPr>
                <w:sz w:val="21"/>
                <w:szCs w:val="21"/>
              </w:rPr>
              <w:t>Код бюджетной классификации</w:t>
            </w:r>
          </w:p>
        </w:tc>
        <w:tc>
          <w:tcPr>
            <w:tcW w:w="5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2DA86" w14:textId="77777777" w:rsidR="00FF148B" w:rsidRPr="00A218A5" w:rsidRDefault="00FF148B" w:rsidP="00FF148B">
            <w:pPr>
              <w:jc w:val="center"/>
              <w:rPr>
                <w:sz w:val="21"/>
                <w:szCs w:val="21"/>
              </w:rPr>
            </w:pPr>
            <w:r w:rsidRPr="00A218A5">
              <w:rPr>
                <w:sz w:val="21"/>
                <w:szCs w:val="21"/>
              </w:rPr>
              <w:t>Расходы (тыс. руб.)</w:t>
            </w:r>
          </w:p>
        </w:tc>
        <w:tc>
          <w:tcPr>
            <w:tcW w:w="2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B60BB1" w14:textId="77777777" w:rsidR="00FF148B" w:rsidRPr="00A218A5" w:rsidRDefault="00FF148B" w:rsidP="00FF148B">
            <w:pPr>
              <w:jc w:val="center"/>
              <w:rPr>
                <w:sz w:val="21"/>
                <w:szCs w:val="21"/>
              </w:rPr>
            </w:pPr>
            <w:r w:rsidRPr="00A218A5">
              <w:rPr>
                <w:sz w:val="21"/>
                <w:szCs w:val="21"/>
              </w:rPr>
              <w:t xml:space="preserve">Ожидаемый результат </w:t>
            </w:r>
          </w:p>
          <w:p w14:paraId="6CEB43F0" w14:textId="77777777" w:rsidR="00FF148B" w:rsidRPr="00A218A5" w:rsidRDefault="00FF148B" w:rsidP="00FF148B">
            <w:pPr>
              <w:jc w:val="center"/>
              <w:rPr>
                <w:sz w:val="21"/>
                <w:szCs w:val="21"/>
              </w:rPr>
            </w:pPr>
            <w:r w:rsidRPr="00A218A5">
              <w:rPr>
                <w:sz w:val="21"/>
                <w:szCs w:val="21"/>
              </w:rPr>
              <w:t xml:space="preserve">от реализации подпрограммного мероприятия </w:t>
            </w:r>
          </w:p>
          <w:p w14:paraId="189A48B3" w14:textId="77777777" w:rsidR="00FF148B" w:rsidRPr="00A218A5" w:rsidRDefault="00FF148B" w:rsidP="00FF148B">
            <w:pPr>
              <w:jc w:val="center"/>
              <w:rPr>
                <w:sz w:val="21"/>
                <w:szCs w:val="21"/>
              </w:rPr>
            </w:pPr>
            <w:r w:rsidRPr="00A218A5">
              <w:rPr>
                <w:sz w:val="21"/>
                <w:szCs w:val="21"/>
              </w:rPr>
              <w:t>(в натуральном выражении)</w:t>
            </w:r>
          </w:p>
        </w:tc>
      </w:tr>
      <w:tr w:rsidR="004255A6" w:rsidRPr="00A218A5" w14:paraId="2B0DE793" w14:textId="77777777" w:rsidTr="000457CC">
        <w:trPr>
          <w:trHeight w:val="820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35D92" w14:textId="77777777" w:rsidR="004255A6" w:rsidRPr="00A218A5" w:rsidRDefault="004255A6" w:rsidP="009024E7">
            <w:pPr>
              <w:rPr>
                <w:sz w:val="21"/>
                <w:szCs w:val="21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97E30" w14:textId="77777777" w:rsidR="004255A6" w:rsidRPr="00A218A5" w:rsidRDefault="004255A6" w:rsidP="009024E7">
            <w:pPr>
              <w:rPr>
                <w:sz w:val="21"/>
                <w:szCs w:val="21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AAA3D" w14:textId="77777777" w:rsidR="004255A6" w:rsidRPr="00A218A5" w:rsidRDefault="004255A6" w:rsidP="009024E7">
            <w:pPr>
              <w:rPr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1C5D9" w14:textId="77777777" w:rsidR="004255A6" w:rsidRPr="00A218A5" w:rsidRDefault="004255A6" w:rsidP="009024E7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A218A5">
              <w:rPr>
                <w:sz w:val="21"/>
                <w:szCs w:val="21"/>
              </w:rPr>
              <w:t>ГРБС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FC796" w14:textId="77777777" w:rsidR="004255A6" w:rsidRPr="00A218A5" w:rsidRDefault="004255A6" w:rsidP="009024E7">
            <w:pPr>
              <w:ind w:left="-109" w:right="-115"/>
              <w:jc w:val="center"/>
              <w:rPr>
                <w:sz w:val="21"/>
                <w:szCs w:val="21"/>
              </w:rPr>
            </w:pPr>
            <w:proofErr w:type="spellStart"/>
            <w:r w:rsidRPr="00A218A5">
              <w:rPr>
                <w:sz w:val="21"/>
                <w:szCs w:val="21"/>
              </w:rPr>
              <w:t>РзПр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89058" w14:textId="77777777" w:rsidR="004255A6" w:rsidRPr="00A218A5" w:rsidRDefault="004255A6" w:rsidP="009024E7">
            <w:pPr>
              <w:jc w:val="center"/>
              <w:rPr>
                <w:sz w:val="21"/>
                <w:szCs w:val="21"/>
              </w:rPr>
            </w:pPr>
            <w:r w:rsidRPr="00A218A5">
              <w:rPr>
                <w:sz w:val="21"/>
                <w:szCs w:val="21"/>
              </w:rPr>
              <w:t>ЦСР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66B6B" w14:textId="77777777" w:rsidR="004255A6" w:rsidRPr="00A218A5" w:rsidRDefault="004255A6" w:rsidP="009024E7">
            <w:pPr>
              <w:jc w:val="center"/>
              <w:rPr>
                <w:sz w:val="21"/>
                <w:szCs w:val="21"/>
              </w:rPr>
            </w:pPr>
            <w:r w:rsidRPr="00A218A5">
              <w:rPr>
                <w:sz w:val="21"/>
                <w:szCs w:val="21"/>
              </w:rPr>
              <w:t>ВР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3ADA2" w14:textId="77777777" w:rsidR="004255A6" w:rsidRPr="00A218A5" w:rsidRDefault="004255A6" w:rsidP="009024E7">
            <w:pPr>
              <w:jc w:val="center"/>
              <w:rPr>
                <w:sz w:val="21"/>
                <w:szCs w:val="21"/>
              </w:rPr>
            </w:pPr>
            <w:r w:rsidRPr="00A218A5">
              <w:rPr>
                <w:sz w:val="21"/>
                <w:szCs w:val="21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8D774" w14:textId="77777777" w:rsidR="004255A6" w:rsidRPr="00A218A5" w:rsidRDefault="004255A6" w:rsidP="009024E7">
            <w:pPr>
              <w:jc w:val="center"/>
              <w:rPr>
                <w:sz w:val="21"/>
                <w:szCs w:val="21"/>
              </w:rPr>
            </w:pPr>
            <w:r w:rsidRPr="00A218A5">
              <w:rPr>
                <w:sz w:val="21"/>
                <w:szCs w:val="21"/>
              </w:rPr>
              <w:t>2025 год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E2813" w14:textId="77777777" w:rsidR="004255A6" w:rsidRPr="00A218A5" w:rsidRDefault="004255A6" w:rsidP="009024E7">
            <w:pPr>
              <w:jc w:val="center"/>
              <w:rPr>
                <w:sz w:val="21"/>
                <w:szCs w:val="21"/>
              </w:rPr>
            </w:pPr>
            <w:r w:rsidRPr="00A218A5">
              <w:rPr>
                <w:sz w:val="21"/>
                <w:szCs w:val="21"/>
              </w:rPr>
              <w:t>2026 год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43DD0" w14:textId="77777777" w:rsidR="004255A6" w:rsidRPr="00A218A5" w:rsidRDefault="004255A6" w:rsidP="009024E7">
            <w:pPr>
              <w:jc w:val="center"/>
              <w:rPr>
                <w:sz w:val="21"/>
                <w:szCs w:val="21"/>
              </w:rPr>
            </w:pPr>
            <w:r w:rsidRPr="00A218A5">
              <w:rPr>
                <w:sz w:val="21"/>
                <w:szCs w:val="21"/>
              </w:rPr>
              <w:t xml:space="preserve">Итого на </w:t>
            </w:r>
            <w:r w:rsidRPr="00A218A5">
              <w:rPr>
                <w:sz w:val="21"/>
                <w:szCs w:val="21"/>
              </w:rPr>
              <w:br/>
              <w:t>2024 – 2026 годы</w:t>
            </w:r>
          </w:p>
        </w:tc>
        <w:tc>
          <w:tcPr>
            <w:tcW w:w="2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43765" w14:textId="77777777" w:rsidR="004255A6" w:rsidRPr="00A218A5" w:rsidRDefault="004255A6" w:rsidP="009024E7">
            <w:pPr>
              <w:rPr>
                <w:sz w:val="21"/>
                <w:szCs w:val="21"/>
              </w:rPr>
            </w:pPr>
          </w:p>
        </w:tc>
      </w:tr>
      <w:tr w:rsidR="004255A6" w:rsidRPr="00A218A5" w14:paraId="76E94FA2" w14:textId="77777777" w:rsidTr="000457CC">
        <w:trPr>
          <w:trHeight w:val="64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E92EB" w14:textId="77777777" w:rsidR="004255A6" w:rsidRPr="00BE6983" w:rsidRDefault="004255A6" w:rsidP="009024E7">
            <w:pPr>
              <w:rPr>
                <w:sz w:val="21"/>
                <w:szCs w:val="21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4564" w14:textId="7BAFC2E3" w:rsidR="004255A6" w:rsidRPr="00BE6983" w:rsidRDefault="004255A6" w:rsidP="009024E7">
            <w:pPr>
              <w:rPr>
                <w:sz w:val="21"/>
                <w:szCs w:val="21"/>
              </w:rPr>
            </w:pPr>
            <w:r w:rsidRPr="00BE6983">
              <w:rPr>
                <w:sz w:val="21"/>
                <w:szCs w:val="21"/>
              </w:rPr>
              <w:t>с искусственным льдом и трибунами для зрителей»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0FA1" w14:textId="77777777" w:rsidR="004255A6" w:rsidRPr="00A218A5" w:rsidRDefault="004255A6" w:rsidP="009024E7">
            <w:pPr>
              <w:rPr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6889" w14:textId="77777777" w:rsidR="004255A6" w:rsidRPr="00A218A5" w:rsidRDefault="004255A6" w:rsidP="009024E7">
            <w:pPr>
              <w:ind w:left="-10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0977" w14:textId="77777777" w:rsidR="004255A6" w:rsidRPr="00A218A5" w:rsidRDefault="004255A6" w:rsidP="009024E7">
            <w:pPr>
              <w:ind w:left="-109" w:right="-115"/>
              <w:jc w:val="center"/>
              <w:rPr>
                <w:sz w:val="21"/>
                <w:szCs w:val="21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CEED3" w14:textId="77777777" w:rsidR="004255A6" w:rsidRPr="00A218A5" w:rsidRDefault="004255A6" w:rsidP="009024E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F143" w14:textId="77777777" w:rsidR="004255A6" w:rsidRPr="00A218A5" w:rsidRDefault="004255A6" w:rsidP="009024E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84A9" w14:textId="77777777" w:rsidR="004255A6" w:rsidRPr="00A218A5" w:rsidRDefault="004255A6" w:rsidP="009024E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21D5" w14:textId="77777777" w:rsidR="004255A6" w:rsidRPr="00A218A5" w:rsidRDefault="004255A6" w:rsidP="009024E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CB6F" w14:textId="77777777" w:rsidR="004255A6" w:rsidRPr="00A218A5" w:rsidRDefault="004255A6" w:rsidP="009024E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3401C" w14:textId="77777777" w:rsidR="004255A6" w:rsidRPr="00A218A5" w:rsidRDefault="004255A6" w:rsidP="009024E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4366" w14:textId="17A7913C" w:rsidR="004255A6" w:rsidRPr="00A218A5" w:rsidRDefault="004255A6" w:rsidP="009024E7">
            <w:pPr>
              <w:rPr>
                <w:sz w:val="21"/>
                <w:szCs w:val="21"/>
              </w:rPr>
            </w:pPr>
            <w:r w:rsidRPr="00A218A5">
              <w:rPr>
                <w:sz w:val="21"/>
                <w:szCs w:val="21"/>
              </w:rPr>
              <w:t>трибунами для зрителей».</w:t>
            </w:r>
          </w:p>
        </w:tc>
      </w:tr>
      <w:tr w:rsidR="00BC2080" w:rsidRPr="00A218A5" w14:paraId="5BF5F2EF" w14:textId="77777777" w:rsidTr="000457CC">
        <w:trPr>
          <w:trHeight w:val="28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42D11" w14:textId="77777777" w:rsidR="00BC2080" w:rsidRPr="00A218A5" w:rsidRDefault="00BC2080" w:rsidP="00BC2080">
            <w:pPr>
              <w:rPr>
                <w:bCs/>
                <w:color w:val="000000" w:themeColor="text1"/>
                <w:sz w:val="21"/>
                <w:szCs w:val="21"/>
              </w:rPr>
            </w:pPr>
            <w:r w:rsidRPr="00A218A5">
              <w:rPr>
                <w:bCs/>
                <w:color w:val="000000" w:themeColor="text1"/>
                <w:sz w:val="21"/>
                <w:szCs w:val="21"/>
              </w:rPr>
              <w:t>2.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1B5A6" w14:textId="77777777" w:rsidR="00BC2080" w:rsidRPr="00A218A5" w:rsidRDefault="00BC2080" w:rsidP="00BC2080">
            <w:pPr>
              <w:rPr>
                <w:bCs/>
                <w:color w:val="000000" w:themeColor="text1"/>
                <w:sz w:val="21"/>
                <w:szCs w:val="21"/>
              </w:rPr>
            </w:pPr>
            <w:r w:rsidRPr="00A218A5">
              <w:rPr>
                <w:bCs/>
                <w:color w:val="000000" w:themeColor="text1"/>
                <w:sz w:val="21"/>
                <w:szCs w:val="21"/>
              </w:rPr>
              <w:t>В том числе: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727E4B" w14:textId="4570F72E" w:rsidR="00BC2080" w:rsidRPr="00A218A5" w:rsidRDefault="00BC2080" w:rsidP="00BC208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218A5">
              <w:rPr>
                <w:color w:val="000000" w:themeColor="text1"/>
                <w:sz w:val="21"/>
                <w:szCs w:val="21"/>
              </w:rPr>
              <w:t>Х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C6AE" w14:textId="19C77B6D" w:rsidR="00BC2080" w:rsidRPr="00A218A5" w:rsidRDefault="00BC2080" w:rsidP="00BC208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218A5">
              <w:rPr>
                <w:color w:val="000000" w:themeColor="text1"/>
                <w:sz w:val="21"/>
                <w:szCs w:val="21"/>
              </w:rPr>
              <w:t>Х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ED55" w14:textId="14D6C4AA" w:rsidR="00BC2080" w:rsidRPr="00A218A5" w:rsidRDefault="00BC2080" w:rsidP="00BC208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218A5">
              <w:rPr>
                <w:color w:val="000000" w:themeColor="text1"/>
                <w:sz w:val="21"/>
                <w:szCs w:val="21"/>
              </w:rPr>
              <w:t>Х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B3EA" w14:textId="0E436CDA" w:rsidR="00BC2080" w:rsidRPr="00A218A5" w:rsidRDefault="00BC2080" w:rsidP="00BC208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218A5">
              <w:rPr>
                <w:color w:val="000000" w:themeColor="text1"/>
                <w:sz w:val="21"/>
                <w:szCs w:val="21"/>
              </w:rPr>
              <w:t>Х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F046" w14:textId="4BB3986C" w:rsidR="00BC2080" w:rsidRPr="00A218A5" w:rsidRDefault="00BC2080" w:rsidP="00BC208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218A5">
              <w:rPr>
                <w:bCs/>
                <w:color w:val="000000" w:themeColor="text1"/>
                <w:sz w:val="21"/>
                <w:szCs w:val="21"/>
              </w:rPr>
              <w:t>Х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FA8639" w14:textId="43EB4E09" w:rsidR="00BC2080" w:rsidRPr="00A218A5" w:rsidRDefault="00BC2080" w:rsidP="00BC2080">
            <w:pPr>
              <w:jc w:val="center"/>
              <w:rPr>
                <w:bCs/>
                <w:color w:val="000000" w:themeColor="text1"/>
                <w:sz w:val="21"/>
                <w:szCs w:val="21"/>
              </w:rPr>
            </w:pPr>
            <w:r w:rsidRPr="00A218A5">
              <w:rPr>
                <w:bCs/>
                <w:color w:val="000000" w:themeColor="text1"/>
                <w:sz w:val="21"/>
                <w:szCs w:val="21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FBF58C" w14:textId="351D9134" w:rsidR="00BC2080" w:rsidRPr="00A218A5" w:rsidRDefault="00BC2080" w:rsidP="00BC2080">
            <w:pPr>
              <w:jc w:val="center"/>
              <w:rPr>
                <w:bCs/>
                <w:color w:val="000000" w:themeColor="text1"/>
                <w:sz w:val="21"/>
                <w:szCs w:val="21"/>
              </w:rPr>
            </w:pPr>
            <w:r w:rsidRPr="00A218A5">
              <w:rPr>
                <w:bCs/>
                <w:color w:val="000000" w:themeColor="text1"/>
                <w:sz w:val="21"/>
                <w:szCs w:val="21"/>
              </w:rPr>
              <w:t>Х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E894" w14:textId="4A583AE0" w:rsidR="00BC2080" w:rsidRPr="00A218A5" w:rsidRDefault="00BC2080" w:rsidP="00BC2080">
            <w:pPr>
              <w:jc w:val="center"/>
              <w:rPr>
                <w:bCs/>
                <w:color w:val="000000" w:themeColor="text1"/>
                <w:sz w:val="21"/>
                <w:szCs w:val="21"/>
              </w:rPr>
            </w:pPr>
            <w:r w:rsidRPr="00A218A5">
              <w:rPr>
                <w:bCs/>
                <w:color w:val="000000" w:themeColor="text1"/>
                <w:sz w:val="21"/>
                <w:szCs w:val="21"/>
              </w:rPr>
              <w:t>Х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72651B" w14:textId="35D78C0D" w:rsidR="00BC2080" w:rsidRPr="00A218A5" w:rsidRDefault="00BC2080" w:rsidP="00BC2080">
            <w:pPr>
              <w:ind w:left="-108" w:right="-108"/>
              <w:jc w:val="center"/>
              <w:rPr>
                <w:bCs/>
                <w:color w:val="000000" w:themeColor="text1"/>
                <w:sz w:val="21"/>
                <w:szCs w:val="21"/>
              </w:rPr>
            </w:pPr>
            <w:r w:rsidRPr="00A218A5">
              <w:rPr>
                <w:color w:val="000000" w:themeColor="text1"/>
                <w:sz w:val="21"/>
                <w:szCs w:val="21"/>
              </w:rPr>
              <w:t>Х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9DBA04" w14:textId="1290ADD3" w:rsidR="00BC2080" w:rsidRPr="00A218A5" w:rsidRDefault="00BC2080" w:rsidP="00BC208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218A5">
              <w:rPr>
                <w:color w:val="000000" w:themeColor="text1"/>
                <w:sz w:val="21"/>
                <w:szCs w:val="21"/>
              </w:rPr>
              <w:t>Х</w:t>
            </w:r>
          </w:p>
        </w:tc>
      </w:tr>
      <w:tr w:rsidR="00BC2080" w:rsidRPr="00A218A5" w14:paraId="2FEF2A6B" w14:textId="77777777" w:rsidTr="000457CC">
        <w:trPr>
          <w:trHeight w:val="40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59F9B" w14:textId="77777777" w:rsidR="00BC2080" w:rsidRPr="00A218A5" w:rsidRDefault="00BC2080" w:rsidP="00BC2080">
            <w:pPr>
              <w:rPr>
                <w:bCs/>
                <w:color w:val="000000" w:themeColor="text1"/>
                <w:sz w:val="21"/>
                <w:szCs w:val="21"/>
              </w:rPr>
            </w:pPr>
            <w:r w:rsidRPr="00A218A5">
              <w:rPr>
                <w:bCs/>
                <w:color w:val="000000" w:themeColor="text1"/>
                <w:sz w:val="21"/>
                <w:szCs w:val="21"/>
              </w:rPr>
              <w:t>2.1.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8BC8D" w14:textId="77777777" w:rsidR="00BC2080" w:rsidRPr="00A218A5" w:rsidRDefault="00BC2080" w:rsidP="00BC2080">
            <w:pPr>
              <w:rPr>
                <w:bCs/>
                <w:color w:val="000000" w:themeColor="text1"/>
                <w:sz w:val="21"/>
                <w:szCs w:val="21"/>
              </w:rPr>
            </w:pPr>
            <w:r w:rsidRPr="00A218A5">
              <w:rPr>
                <w:bCs/>
                <w:color w:val="000000" w:themeColor="text1"/>
                <w:sz w:val="21"/>
                <w:szCs w:val="21"/>
              </w:rPr>
              <w:t>ГРБС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E62C64" w14:textId="77777777" w:rsidR="00BC2080" w:rsidRPr="00A218A5" w:rsidRDefault="00BC2080" w:rsidP="00BC208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218A5">
              <w:rPr>
                <w:color w:val="000000" w:themeColor="text1"/>
                <w:sz w:val="21"/>
                <w:szCs w:val="21"/>
              </w:rPr>
              <w:t>ОГХ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1B087" w14:textId="77777777" w:rsidR="00BC2080" w:rsidRPr="00A218A5" w:rsidRDefault="00BC2080" w:rsidP="00BC208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218A5">
              <w:rPr>
                <w:color w:val="000000" w:themeColor="text1"/>
                <w:sz w:val="21"/>
                <w:szCs w:val="21"/>
              </w:rPr>
              <w:t>013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DE75D" w14:textId="77777777" w:rsidR="00BC2080" w:rsidRPr="00A218A5" w:rsidRDefault="00BC2080" w:rsidP="00BC208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218A5">
              <w:rPr>
                <w:color w:val="000000" w:themeColor="text1"/>
                <w:sz w:val="21"/>
                <w:szCs w:val="21"/>
              </w:rPr>
              <w:t>Х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196BA" w14:textId="77777777" w:rsidR="00BC2080" w:rsidRPr="00A218A5" w:rsidRDefault="00BC2080" w:rsidP="00BC208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218A5">
              <w:rPr>
                <w:color w:val="000000" w:themeColor="text1"/>
                <w:sz w:val="21"/>
                <w:szCs w:val="21"/>
              </w:rPr>
              <w:t>Х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04366" w14:textId="77777777" w:rsidR="00BC2080" w:rsidRPr="00A218A5" w:rsidRDefault="00BC2080" w:rsidP="00BC208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218A5">
              <w:rPr>
                <w:color w:val="000000" w:themeColor="text1"/>
                <w:sz w:val="21"/>
                <w:szCs w:val="21"/>
              </w:rPr>
              <w:t>Х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66741F" w14:textId="48885EB5" w:rsidR="00BC2080" w:rsidRPr="00A218A5" w:rsidRDefault="00BC2080" w:rsidP="004255A6">
            <w:pPr>
              <w:ind w:left="-108" w:right="-107"/>
              <w:jc w:val="center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bCs/>
                <w:color w:val="000000" w:themeColor="text1"/>
                <w:sz w:val="21"/>
                <w:szCs w:val="21"/>
              </w:rPr>
              <w:t>149 392,9383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81C1D2" w14:textId="41740636" w:rsidR="00BC2080" w:rsidRPr="00A218A5" w:rsidRDefault="00BC2080" w:rsidP="00CB01F7">
            <w:pPr>
              <w:ind w:left="-108" w:right="-107"/>
              <w:jc w:val="center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bCs/>
                <w:color w:val="000000" w:themeColor="text1"/>
                <w:sz w:val="21"/>
                <w:szCs w:val="21"/>
              </w:rPr>
              <w:t xml:space="preserve"> 99 711,0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792B" w14:textId="6BE062D2" w:rsidR="00BC2080" w:rsidRPr="00A218A5" w:rsidRDefault="00BC2080" w:rsidP="00BC2080">
            <w:pPr>
              <w:ind w:left="-108" w:right="-107"/>
              <w:jc w:val="center"/>
              <w:rPr>
                <w:bCs/>
                <w:color w:val="000000" w:themeColor="text1"/>
                <w:sz w:val="21"/>
                <w:szCs w:val="21"/>
              </w:rPr>
            </w:pPr>
            <w:r w:rsidRPr="00D47560">
              <w:rPr>
                <w:bCs/>
                <w:color w:val="000000" w:themeColor="text1"/>
                <w:sz w:val="21"/>
                <w:szCs w:val="21"/>
              </w:rPr>
              <w:t>0</w:t>
            </w:r>
            <w:r w:rsidR="004255A6" w:rsidRPr="00D47560">
              <w:rPr>
                <w:bCs/>
                <w:color w:val="000000" w:themeColor="text1"/>
                <w:sz w:val="21"/>
                <w:szCs w:val="21"/>
              </w:rPr>
              <w:t>,0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364554" w14:textId="2761D4E3" w:rsidR="00BC2080" w:rsidRPr="00A218A5" w:rsidRDefault="004255A6" w:rsidP="00BC2080">
            <w:pPr>
              <w:ind w:left="-108" w:right="-107"/>
              <w:jc w:val="center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bCs/>
                <w:color w:val="000000" w:themeColor="text1"/>
                <w:sz w:val="21"/>
                <w:szCs w:val="21"/>
              </w:rPr>
              <w:t>249 103,9383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E9822" w14:textId="71589999" w:rsidR="00BC2080" w:rsidRPr="00A218A5" w:rsidRDefault="00BC2080" w:rsidP="00BC2080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</w:tbl>
    <w:p w14:paraId="58E42F1E" w14:textId="44F06957" w:rsidR="0061703A" w:rsidRPr="000E441A" w:rsidRDefault="0061703A" w:rsidP="001C07BB">
      <w:pPr>
        <w:jc w:val="both"/>
        <w:rPr>
          <w:color w:val="FF0000"/>
          <w:sz w:val="20"/>
          <w:szCs w:val="20"/>
          <w:highlight w:val="lightGray"/>
        </w:rPr>
      </w:pPr>
    </w:p>
    <w:p w14:paraId="6D0E807D" w14:textId="77777777" w:rsidR="00DC7ACF" w:rsidRPr="000E441A" w:rsidRDefault="00DC7ACF" w:rsidP="002C018C">
      <w:pPr>
        <w:rPr>
          <w:color w:val="FF0000"/>
          <w:sz w:val="22"/>
          <w:szCs w:val="22"/>
        </w:rPr>
        <w:sectPr w:rsidR="00DC7ACF" w:rsidRPr="000E441A" w:rsidSect="00DC7ACF">
          <w:pgSz w:w="16838" w:h="11906" w:orient="landscape" w:code="9"/>
          <w:pgMar w:top="851" w:right="678" w:bottom="567" w:left="1134" w:header="709" w:footer="709" w:gutter="0"/>
          <w:cols w:space="708"/>
          <w:docGrid w:linePitch="360"/>
        </w:sectPr>
      </w:pPr>
    </w:p>
    <w:p w14:paraId="3093D73A" w14:textId="72CB152E" w:rsidR="00A074C3" w:rsidRPr="00204592" w:rsidRDefault="00A074C3" w:rsidP="002F709C">
      <w:pPr>
        <w:ind w:left="5387" w:right="-143"/>
        <w:rPr>
          <w:bCs/>
          <w:sz w:val="26"/>
          <w:szCs w:val="26"/>
        </w:rPr>
      </w:pPr>
      <w:r w:rsidRPr="00204592">
        <w:rPr>
          <w:bCs/>
          <w:sz w:val="26"/>
          <w:szCs w:val="26"/>
        </w:rPr>
        <w:lastRenderedPageBreak/>
        <w:t>Приложение № 6</w:t>
      </w:r>
    </w:p>
    <w:p w14:paraId="73F86817" w14:textId="5FFA0A80" w:rsidR="00A074C3" w:rsidRPr="00204592" w:rsidRDefault="00A074C3" w:rsidP="002F709C">
      <w:pPr>
        <w:ind w:left="5387" w:right="-143"/>
        <w:rPr>
          <w:bCs/>
          <w:sz w:val="26"/>
          <w:szCs w:val="26"/>
        </w:rPr>
      </w:pPr>
      <w:r w:rsidRPr="00204592">
        <w:rPr>
          <w:bCs/>
          <w:sz w:val="26"/>
          <w:szCs w:val="26"/>
        </w:rPr>
        <w:t>к постановлению Администрации</w:t>
      </w:r>
    </w:p>
    <w:p w14:paraId="23FE69B3" w14:textId="24E2BB57" w:rsidR="00A074C3" w:rsidRPr="00204592" w:rsidRDefault="00A074C3" w:rsidP="002F709C">
      <w:pPr>
        <w:ind w:left="5387" w:right="-143"/>
        <w:rPr>
          <w:bCs/>
          <w:sz w:val="26"/>
          <w:szCs w:val="26"/>
        </w:rPr>
      </w:pPr>
      <w:r w:rsidRPr="00204592">
        <w:rPr>
          <w:bCs/>
          <w:sz w:val="26"/>
          <w:szCs w:val="26"/>
        </w:rPr>
        <w:t>ЗАТО г. Зеленогорск</w:t>
      </w:r>
    </w:p>
    <w:p w14:paraId="5B6C66E2" w14:textId="0601A321" w:rsidR="00A074C3" w:rsidRPr="002D6F24" w:rsidRDefault="002F38F6" w:rsidP="002F709C">
      <w:pPr>
        <w:ind w:left="5387" w:right="-143"/>
        <w:rPr>
          <w:sz w:val="26"/>
          <w:szCs w:val="26"/>
        </w:rPr>
      </w:pPr>
      <w:r>
        <w:rPr>
          <w:sz w:val="26"/>
          <w:szCs w:val="26"/>
        </w:rPr>
        <w:t>от</w:t>
      </w:r>
      <w:r>
        <w:rPr>
          <w:sz w:val="26"/>
          <w:szCs w:val="26"/>
          <w:u w:val="single"/>
        </w:rPr>
        <w:t xml:space="preserve"> </w:t>
      </w:r>
      <w:r w:rsidR="00C75914" w:rsidRPr="002F38F6">
        <w:rPr>
          <w:sz w:val="26"/>
          <w:szCs w:val="26"/>
          <w:u w:val="single"/>
        </w:rPr>
        <w:t>13.03.2025</w:t>
      </w:r>
      <w:r w:rsidR="00B060EA" w:rsidRPr="00204592">
        <w:rPr>
          <w:sz w:val="26"/>
          <w:szCs w:val="26"/>
        </w:rPr>
        <w:t xml:space="preserve"> №</w:t>
      </w:r>
      <w:r w:rsidRPr="002F38F6">
        <w:rPr>
          <w:sz w:val="26"/>
          <w:szCs w:val="26"/>
          <w:u w:val="single"/>
        </w:rPr>
        <w:t>56-п</w:t>
      </w:r>
    </w:p>
    <w:p w14:paraId="30A439A7" w14:textId="77777777" w:rsidR="00B060EA" w:rsidRPr="00204592" w:rsidRDefault="00B060EA" w:rsidP="002F709C">
      <w:pPr>
        <w:ind w:left="5387" w:right="-143"/>
        <w:rPr>
          <w:bCs/>
          <w:sz w:val="26"/>
          <w:szCs w:val="26"/>
        </w:rPr>
      </w:pPr>
    </w:p>
    <w:p w14:paraId="460849D3" w14:textId="107D4384" w:rsidR="00280EAE" w:rsidRPr="00204592" w:rsidRDefault="00280EAE" w:rsidP="002F709C">
      <w:pPr>
        <w:ind w:left="5387" w:right="-143"/>
        <w:rPr>
          <w:bCs/>
          <w:sz w:val="26"/>
          <w:szCs w:val="26"/>
        </w:rPr>
      </w:pPr>
      <w:r w:rsidRPr="00204592">
        <w:rPr>
          <w:bCs/>
          <w:sz w:val="26"/>
          <w:szCs w:val="26"/>
        </w:rPr>
        <w:t>Приложение № 6</w:t>
      </w:r>
    </w:p>
    <w:p w14:paraId="4704F94C" w14:textId="77777777" w:rsidR="00280EAE" w:rsidRPr="00204592" w:rsidRDefault="00280EAE" w:rsidP="002F709C">
      <w:pPr>
        <w:ind w:left="5387" w:right="-143"/>
        <w:rPr>
          <w:bCs/>
          <w:sz w:val="26"/>
          <w:szCs w:val="26"/>
        </w:rPr>
      </w:pPr>
      <w:r w:rsidRPr="00204592">
        <w:rPr>
          <w:bCs/>
          <w:sz w:val="26"/>
          <w:szCs w:val="26"/>
        </w:rPr>
        <w:t>к муниципальной программе</w:t>
      </w:r>
    </w:p>
    <w:p w14:paraId="24DCA3B1" w14:textId="77777777" w:rsidR="00280EAE" w:rsidRPr="00204592" w:rsidRDefault="00280EAE" w:rsidP="002F709C">
      <w:pPr>
        <w:ind w:left="5387" w:right="-143"/>
        <w:rPr>
          <w:sz w:val="26"/>
          <w:szCs w:val="26"/>
        </w:rPr>
      </w:pPr>
      <w:r w:rsidRPr="00204592">
        <w:rPr>
          <w:bCs/>
          <w:sz w:val="26"/>
          <w:szCs w:val="26"/>
        </w:rPr>
        <w:t>«</w:t>
      </w:r>
      <w:r w:rsidRPr="00204592">
        <w:rPr>
          <w:sz w:val="26"/>
          <w:szCs w:val="26"/>
        </w:rPr>
        <w:t>Капитальное строительство и капитальный ремонт в городе Зеленогорске»</w:t>
      </w:r>
    </w:p>
    <w:p w14:paraId="3F8070ED" w14:textId="77777777" w:rsidR="00280EAE" w:rsidRPr="00204592" w:rsidRDefault="00280EAE" w:rsidP="00280EAE">
      <w:pPr>
        <w:contextualSpacing/>
        <w:jc w:val="center"/>
        <w:rPr>
          <w:sz w:val="26"/>
          <w:szCs w:val="26"/>
        </w:rPr>
      </w:pPr>
    </w:p>
    <w:p w14:paraId="3D7913B5" w14:textId="77777777" w:rsidR="00280EAE" w:rsidRPr="00204592" w:rsidRDefault="00280EAE" w:rsidP="00280EAE">
      <w:pPr>
        <w:ind w:left="360"/>
        <w:contextualSpacing/>
        <w:jc w:val="center"/>
        <w:rPr>
          <w:sz w:val="26"/>
          <w:szCs w:val="26"/>
        </w:rPr>
      </w:pPr>
      <w:r w:rsidRPr="00204592">
        <w:rPr>
          <w:sz w:val="26"/>
          <w:szCs w:val="26"/>
        </w:rPr>
        <w:t xml:space="preserve">Паспорт </w:t>
      </w:r>
    </w:p>
    <w:p w14:paraId="68F5D7E6" w14:textId="77777777" w:rsidR="00280EAE" w:rsidRPr="00204592" w:rsidRDefault="00280EAE" w:rsidP="00280EAE">
      <w:pPr>
        <w:ind w:left="360"/>
        <w:contextualSpacing/>
        <w:jc w:val="center"/>
        <w:rPr>
          <w:bCs/>
          <w:sz w:val="26"/>
          <w:szCs w:val="26"/>
        </w:rPr>
      </w:pPr>
      <w:r w:rsidRPr="00204592">
        <w:rPr>
          <w:sz w:val="26"/>
          <w:szCs w:val="26"/>
        </w:rPr>
        <w:t>подпрограммы 2 муниципальной программы</w:t>
      </w:r>
    </w:p>
    <w:p w14:paraId="3A6887E5" w14:textId="77777777" w:rsidR="00280EAE" w:rsidRPr="00204592" w:rsidRDefault="00280EAE" w:rsidP="00280EAE">
      <w:pPr>
        <w:ind w:left="720"/>
        <w:contextualSpacing/>
        <w:rPr>
          <w:bCs/>
          <w:color w:val="FF0000"/>
          <w:sz w:val="26"/>
          <w:szCs w:val="26"/>
          <w:highlight w:val="lightGray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5670"/>
      </w:tblGrid>
      <w:tr w:rsidR="000E441A" w:rsidRPr="00204592" w14:paraId="3BE2652C" w14:textId="77777777" w:rsidTr="002F709C">
        <w:trPr>
          <w:trHeight w:val="488"/>
        </w:trPr>
        <w:tc>
          <w:tcPr>
            <w:tcW w:w="709" w:type="dxa"/>
          </w:tcPr>
          <w:p w14:paraId="573220E6" w14:textId="77777777" w:rsidR="00280EAE" w:rsidRPr="00204592" w:rsidRDefault="00280EAE" w:rsidP="00A9024A">
            <w:pPr>
              <w:rPr>
                <w:bCs/>
                <w:sz w:val="26"/>
                <w:szCs w:val="26"/>
              </w:rPr>
            </w:pPr>
            <w:r w:rsidRPr="00204592">
              <w:rPr>
                <w:bCs/>
                <w:sz w:val="26"/>
                <w:szCs w:val="26"/>
              </w:rPr>
              <w:t>1.</w:t>
            </w:r>
          </w:p>
          <w:p w14:paraId="3925070C" w14:textId="77777777" w:rsidR="00280EAE" w:rsidRPr="00204592" w:rsidRDefault="00280EAE" w:rsidP="00A9024A">
            <w:pPr>
              <w:rPr>
                <w:bCs/>
                <w:sz w:val="26"/>
                <w:szCs w:val="26"/>
              </w:rPr>
            </w:pPr>
          </w:p>
        </w:tc>
        <w:tc>
          <w:tcPr>
            <w:tcW w:w="2977" w:type="dxa"/>
          </w:tcPr>
          <w:p w14:paraId="5C8C3BFD" w14:textId="77777777" w:rsidR="00280EAE" w:rsidRPr="00204592" w:rsidRDefault="00280EAE" w:rsidP="00A9024A">
            <w:pPr>
              <w:rPr>
                <w:bCs/>
                <w:sz w:val="26"/>
                <w:szCs w:val="26"/>
              </w:rPr>
            </w:pPr>
            <w:r w:rsidRPr="00204592">
              <w:rPr>
                <w:bCs/>
                <w:sz w:val="26"/>
                <w:szCs w:val="26"/>
              </w:rPr>
              <w:t>Наименование подпрограммы</w:t>
            </w:r>
          </w:p>
        </w:tc>
        <w:tc>
          <w:tcPr>
            <w:tcW w:w="5670" w:type="dxa"/>
          </w:tcPr>
          <w:p w14:paraId="0AE63094" w14:textId="77777777" w:rsidR="00280EAE" w:rsidRPr="00204592" w:rsidRDefault="00280EAE" w:rsidP="00A9024A">
            <w:pPr>
              <w:jc w:val="both"/>
              <w:rPr>
                <w:b/>
                <w:bCs/>
                <w:sz w:val="26"/>
                <w:szCs w:val="26"/>
              </w:rPr>
            </w:pPr>
            <w:r w:rsidRPr="00204592">
              <w:rPr>
                <w:sz w:val="26"/>
                <w:szCs w:val="26"/>
              </w:rPr>
              <w:t>Капитальный ремонт в городе Зеленогорске (далее – подпрограмма)</w:t>
            </w:r>
          </w:p>
        </w:tc>
      </w:tr>
      <w:tr w:rsidR="000E441A" w:rsidRPr="00204592" w14:paraId="2036A269" w14:textId="77777777" w:rsidTr="002F709C">
        <w:trPr>
          <w:trHeight w:val="694"/>
        </w:trPr>
        <w:tc>
          <w:tcPr>
            <w:tcW w:w="709" w:type="dxa"/>
          </w:tcPr>
          <w:p w14:paraId="775026CB" w14:textId="77777777" w:rsidR="00280EAE" w:rsidRPr="00204592" w:rsidRDefault="00280EAE" w:rsidP="00A9024A">
            <w:pPr>
              <w:rPr>
                <w:bCs/>
                <w:sz w:val="26"/>
                <w:szCs w:val="26"/>
              </w:rPr>
            </w:pPr>
            <w:r w:rsidRPr="00204592">
              <w:rPr>
                <w:bCs/>
                <w:sz w:val="26"/>
                <w:szCs w:val="26"/>
              </w:rPr>
              <w:t>2.</w:t>
            </w:r>
          </w:p>
        </w:tc>
        <w:tc>
          <w:tcPr>
            <w:tcW w:w="2977" w:type="dxa"/>
          </w:tcPr>
          <w:p w14:paraId="58ED2378" w14:textId="77777777" w:rsidR="00280EAE" w:rsidRPr="00204592" w:rsidRDefault="00280EAE" w:rsidP="00A9024A">
            <w:pPr>
              <w:rPr>
                <w:bCs/>
                <w:sz w:val="26"/>
                <w:szCs w:val="26"/>
              </w:rPr>
            </w:pPr>
            <w:r w:rsidRPr="00204592">
              <w:rPr>
                <w:bCs/>
                <w:sz w:val="26"/>
                <w:szCs w:val="26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670" w:type="dxa"/>
          </w:tcPr>
          <w:p w14:paraId="1C7697D3" w14:textId="77777777" w:rsidR="00280EAE" w:rsidRPr="00204592" w:rsidRDefault="00280EAE" w:rsidP="00A9024A">
            <w:pPr>
              <w:contextualSpacing/>
              <w:jc w:val="both"/>
              <w:rPr>
                <w:bCs/>
                <w:sz w:val="26"/>
                <w:szCs w:val="26"/>
              </w:rPr>
            </w:pPr>
            <w:r w:rsidRPr="00204592">
              <w:rPr>
                <w:sz w:val="26"/>
                <w:szCs w:val="26"/>
              </w:rPr>
              <w:t xml:space="preserve">Капитальное строительство и капитальный ремонт в городе Зеленогорске </w:t>
            </w:r>
          </w:p>
          <w:p w14:paraId="0CAB3C58" w14:textId="77777777" w:rsidR="00280EAE" w:rsidRPr="00204592" w:rsidRDefault="00280EAE" w:rsidP="00A9024A">
            <w:pPr>
              <w:jc w:val="both"/>
              <w:rPr>
                <w:sz w:val="26"/>
                <w:szCs w:val="26"/>
              </w:rPr>
            </w:pPr>
          </w:p>
        </w:tc>
      </w:tr>
      <w:tr w:rsidR="000E441A" w:rsidRPr="00204592" w14:paraId="4380E66F" w14:textId="77777777" w:rsidTr="002F709C">
        <w:trPr>
          <w:trHeight w:val="559"/>
        </w:trPr>
        <w:tc>
          <w:tcPr>
            <w:tcW w:w="709" w:type="dxa"/>
          </w:tcPr>
          <w:p w14:paraId="6B015096" w14:textId="77777777" w:rsidR="00280EAE" w:rsidRPr="00204592" w:rsidRDefault="00280EAE" w:rsidP="00A9024A">
            <w:pPr>
              <w:rPr>
                <w:bCs/>
                <w:sz w:val="26"/>
                <w:szCs w:val="26"/>
              </w:rPr>
            </w:pPr>
            <w:r w:rsidRPr="00204592">
              <w:rPr>
                <w:bCs/>
                <w:sz w:val="26"/>
                <w:szCs w:val="26"/>
              </w:rPr>
              <w:t>3.</w:t>
            </w:r>
          </w:p>
        </w:tc>
        <w:tc>
          <w:tcPr>
            <w:tcW w:w="2977" w:type="dxa"/>
          </w:tcPr>
          <w:p w14:paraId="2C7D7E68" w14:textId="77777777" w:rsidR="00280EAE" w:rsidRPr="00204592" w:rsidRDefault="00280EAE" w:rsidP="00A9024A">
            <w:pPr>
              <w:rPr>
                <w:bCs/>
                <w:sz w:val="26"/>
                <w:szCs w:val="26"/>
              </w:rPr>
            </w:pPr>
            <w:r w:rsidRPr="00204592">
              <w:rPr>
                <w:bCs/>
                <w:sz w:val="26"/>
                <w:szCs w:val="26"/>
              </w:rPr>
              <w:t>Исполнители подпрограммы</w:t>
            </w:r>
          </w:p>
        </w:tc>
        <w:tc>
          <w:tcPr>
            <w:tcW w:w="5670" w:type="dxa"/>
          </w:tcPr>
          <w:p w14:paraId="14A25EB7" w14:textId="06542F6A" w:rsidR="00280EAE" w:rsidRPr="00204592" w:rsidRDefault="00280EAE" w:rsidP="002F709C">
            <w:pPr>
              <w:pStyle w:val="ab"/>
              <w:numPr>
                <w:ilvl w:val="0"/>
                <w:numId w:val="38"/>
              </w:numPr>
              <w:ind w:left="313" w:right="-108"/>
              <w:jc w:val="both"/>
              <w:rPr>
                <w:sz w:val="26"/>
                <w:szCs w:val="26"/>
              </w:rPr>
            </w:pPr>
            <w:r w:rsidRPr="00204592">
              <w:rPr>
                <w:sz w:val="26"/>
                <w:szCs w:val="26"/>
              </w:rPr>
              <w:t>МКУ «Заказчик»</w:t>
            </w:r>
            <w:r w:rsidR="002F709C" w:rsidRPr="00204592">
              <w:rPr>
                <w:sz w:val="26"/>
                <w:szCs w:val="26"/>
              </w:rPr>
              <w:t>.</w:t>
            </w:r>
          </w:p>
          <w:p w14:paraId="4F9CA3B3" w14:textId="77777777" w:rsidR="00A074C3" w:rsidRPr="00204592" w:rsidRDefault="00862E58" w:rsidP="00BE3CFB">
            <w:pPr>
              <w:pStyle w:val="ab"/>
              <w:numPr>
                <w:ilvl w:val="0"/>
                <w:numId w:val="38"/>
              </w:numPr>
              <w:tabs>
                <w:tab w:val="left" w:pos="317"/>
              </w:tabs>
              <w:ind w:left="313"/>
              <w:jc w:val="both"/>
              <w:rPr>
                <w:sz w:val="26"/>
                <w:szCs w:val="26"/>
              </w:rPr>
            </w:pPr>
            <w:r w:rsidRPr="00204592">
              <w:rPr>
                <w:sz w:val="26"/>
                <w:szCs w:val="26"/>
              </w:rPr>
              <w:t>Управление образования</w:t>
            </w:r>
            <w:r w:rsidR="00A074C3" w:rsidRPr="00204592">
              <w:rPr>
                <w:sz w:val="26"/>
                <w:szCs w:val="26"/>
              </w:rPr>
              <w:t>.</w:t>
            </w:r>
          </w:p>
          <w:p w14:paraId="6567359E" w14:textId="6BCBD924" w:rsidR="00E61741" w:rsidRPr="00204592" w:rsidRDefault="009452E7" w:rsidP="00BE3CFB">
            <w:pPr>
              <w:pStyle w:val="ab"/>
              <w:numPr>
                <w:ilvl w:val="0"/>
                <w:numId w:val="38"/>
              </w:numPr>
              <w:tabs>
                <w:tab w:val="left" w:pos="317"/>
              </w:tabs>
              <w:ind w:left="313"/>
              <w:jc w:val="both"/>
              <w:rPr>
                <w:sz w:val="26"/>
                <w:szCs w:val="26"/>
              </w:rPr>
            </w:pPr>
            <w:r w:rsidRPr="00204592">
              <w:rPr>
                <w:sz w:val="26"/>
                <w:szCs w:val="26"/>
              </w:rPr>
              <w:t>МКУ «</w:t>
            </w:r>
            <w:proofErr w:type="spellStart"/>
            <w:r w:rsidRPr="00204592">
              <w:rPr>
                <w:sz w:val="26"/>
                <w:szCs w:val="26"/>
              </w:rPr>
              <w:t>К</w:t>
            </w:r>
            <w:r w:rsidR="001873E4" w:rsidRPr="00204592">
              <w:rPr>
                <w:sz w:val="26"/>
                <w:szCs w:val="26"/>
              </w:rPr>
              <w:t>ФиС</w:t>
            </w:r>
            <w:proofErr w:type="spellEnd"/>
            <w:r w:rsidRPr="00204592">
              <w:rPr>
                <w:sz w:val="26"/>
                <w:szCs w:val="26"/>
              </w:rPr>
              <w:t>»</w:t>
            </w:r>
            <w:r w:rsidR="008E56A9">
              <w:rPr>
                <w:sz w:val="26"/>
                <w:szCs w:val="26"/>
              </w:rPr>
              <w:t>.</w:t>
            </w:r>
          </w:p>
        </w:tc>
      </w:tr>
      <w:tr w:rsidR="000E441A" w:rsidRPr="00204592" w14:paraId="5A5B5D34" w14:textId="77777777" w:rsidTr="002F709C">
        <w:trPr>
          <w:trHeight w:val="669"/>
        </w:trPr>
        <w:tc>
          <w:tcPr>
            <w:tcW w:w="709" w:type="dxa"/>
          </w:tcPr>
          <w:p w14:paraId="431509B7" w14:textId="77777777" w:rsidR="00280EAE" w:rsidRPr="00204592" w:rsidRDefault="00280EAE" w:rsidP="00A9024A">
            <w:pPr>
              <w:rPr>
                <w:sz w:val="26"/>
                <w:szCs w:val="26"/>
              </w:rPr>
            </w:pPr>
            <w:r w:rsidRPr="00204592">
              <w:rPr>
                <w:sz w:val="26"/>
                <w:szCs w:val="26"/>
              </w:rPr>
              <w:t>4.</w:t>
            </w:r>
          </w:p>
        </w:tc>
        <w:tc>
          <w:tcPr>
            <w:tcW w:w="2977" w:type="dxa"/>
          </w:tcPr>
          <w:p w14:paraId="19227FB5" w14:textId="77777777" w:rsidR="00280EAE" w:rsidRPr="00204592" w:rsidRDefault="00280EAE" w:rsidP="00A9024A">
            <w:pPr>
              <w:rPr>
                <w:bCs/>
                <w:sz w:val="26"/>
                <w:szCs w:val="26"/>
              </w:rPr>
            </w:pPr>
            <w:r w:rsidRPr="00204592">
              <w:rPr>
                <w:sz w:val="26"/>
                <w:szCs w:val="26"/>
              </w:rPr>
              <w:t>Цель подпрограммы</w:t>
            </w:r>
          </w:p>
        </w:tc>
        <w:tc>
          <w:tcPr>
            <w:tcW w:w="5670" w:type="dxa"/>
            <w:vAlign w:val="center"/>
          </w:tcPr>
          <w:p w14:paraId="5B8A0E81" w14:textId="593CDD6E" w:rsidR="00280EAE" w:rsidRPr="00204592" w:rsidRDefault="00280EAE" w:rsidP="00A9024A">
            <w:pPr>
              <w:jc w:val="both"/>
              <w:rPr>
                <w:sz w:val="26"/>
                <w:szCs w:val="26"/>
              </w:rPr>
            </w:pPr>
            <w:r w:rsidRPr="00204592">
              <w:rPr>
                <w:sz w:val="26"/>
                <w:szCs w:val="26"/>
                <w:lang w:eastAsia="en-US"/>
              </w:rPr>
              <w:t>Создание безопасных, комфортных условий функционирования зданий</w:t>
            </w:r>
            <w:r w:rsidR="002F709C" w:rsidRPr="00204592">
              <w:rPr>
                <w:sz w:val="26"/>
                <w:szCs w:val="26"/>
                <w:lang w:eastAsia="en-US"/>
              </w:rPr>
              <w:t xml:space="preserve"> и сооружений</w:t>
            </w:r>
            <w:r w:rsidRPr="00204592">
              <w:rPr>
                <w:sz w:val="26"/>
                <w:szCs w:val="26"/>
                <w:lang w:eastAsia="en-US"/>
              </w:rPr>
              <w:t>, находящихся в собственности муниципального образования, и объектов муниципального жилищного фонда</w:t>
            </w:r>
          </w:p>
        </w:tc>
      </w:tr>
      <w:tr w:rsidR="000E441A" w:rsidRPr="00204592" w14:paraId="656EEB50" w14:textId="77777777" w:rsidTr="002F709C">
        <w:trPr>
          <w:trHeight w:val="565"/>
        </w:trPr>
        <w:tc>
          <w:tcPr>
            <w:tcW w:w="709" w:type="dxa"/>
          </w:tcPr>
          <w:p w14:paraId="7E1374C5" w14:textId="77777777" w:rsidR="002F709C" w:rsidRPr="00204592" w:rsidRDefault="002F709C" w:rsidP="002F709C">
            <w:pPr>
              <w:jc w:val="both"/>
              <w:rPr>
                <w:sz w:val="26"/>
                <w:szCs w:val="26"/>
              </w:rPr>
            </w:pPr>
            <w:r w:rsidRPr="00204592">
              <w:rPr>
                <w:sz w:val="26"/>
                <w:szCs w:val="26"/>
              </w:rPr>
              <w:t>5.</w:t>
            </w:r>
          </w:p>
        </w:tc>
        <w:tc>
          <w:tcPr>
            <w:tcW w:w="2977" w:type="dxa"/>
          </w:tcPr>
          <w:p w14:paraId="4B73A473" w14:textId="77777777" w:rsidR="002F709C" w:rsidRPr="00204592" w:rsidRDefault="002F709C" w:rsidP="002F709C">
            <w:pPr>
              <w:jc w:val="both"/>
              <w:rPr>
                <w:sz w:val="26"/>
                <w:szCs w:val="26"/>
              </w:rPr>
            </w:pPr>
            <w:r w:rsidRPr="00204592">
              <w:rPr>
                <w:sz w:val="26"/>
                <w:szCs w:val="26"/>
              </w:rPr>
              <w:t>Задачи подпрограммы</w:t>
            </w:r>
          </w:p>
        </w:tc>
        <w:tc>
          <w:tcPr>
            <w:tcW w:w="5670" w:type="dxa"/>
          </w:tcPr>
          <w:p w14:paraId="6A71C63B" w14:textId="77777777" w:rsidR="002F709C" w:rsidRPr="00204592" w:rsidRDefault="002F709C" w:rsidP="002F709C">
            <w:pPr>
              <w:pStyle w:val="ab"/>
              <w:numPr>
                <w:ilvl w:val="0"/>
                <w:numId w:val="33"/>
              </w:numPr>
              <w:tabs>
                <w:tab w:val="left" w:pos="350"/>
              </w:tabs>
              <w:ind w:left="0" w:firstLine="0"/>
              <w:jc w:val="both"/>
              <w:rPr>
                <w:sz w:val="26"/>
                <w:szCs w:val="26"/>
              </w:rPr>
            </w:pPr>
            <w:r w:rsidRPr="00204592">
              <w:rPr>
                <w:sz w:val="26"/>
                <w:szCs w:val="26"/>
              </w:rPr>
              <w:t>Капитальный ремонт зданий и сооружений, находящихся в собственности муниципального образования.</w:t>
            </w:r>
          </w:p>
          <w:p w14:paraId="2E78A56C" w14:textId="1732D5C3" w:rsidR="002F709C" w:rsidRPr="00204592" w:rsidRDefault="002448B8" w:rsidP="002448B8">
            <w:pPr>
              <w:pStyle w:val="ab"/>
              <w:numPr>
                <w:ilvl w:val="0"/>
                <w:numId w:val="33"/>
              </w:numPr>
              <w:tabs>
                <w:tab w:val="left" w:pos="34"/>
                <w:tab w:val="left" w:pos="319"/>
              </w:tabs>
              <w:ind w:left="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2F709C" w:rsidRPr="00204592">
              <w:rPr>
                <w:sz w:val="26"/>
                <w:szCs w:val="26"/>
              </w:rPr>
              <w:t>Восстановление эксплуатационных характеристик муниципального жилищного фонда.</w:t>
            </w:r>
          </w:p>
        </w:tc>
      </w:tr>
      <w:tr w:rsidR="000E441A" w:rsidRPr="00204592" w14:paraId="10A66198" w14:textId="77777777" w:rsidTr="002F709C">
        <w:trPr>
          <w:trHeight w:val="862"/>
        </w:trPr>
        <w:tc>
          <w:tcPr>
            <w:tcW w:w="709" w:type="dxa"/>
          </w:tcPr>
          <w:p w14:paraId="6B46360D" w14:textId="77777777" w:rsidR="00280EAE" w:rsidRPr="00204592" w:rsidRDefault="00280EAE" w:rsidP="00A9024A">
            <w:pPr>
              <w:rPr>
                <w:color w:val="FF0000"/>
                <w:sz w:val="26"/>
                <w:szCs w:val="26"/>
              </w:rPr>
            </w:pPr>
            <w:r w:rsidRPr="00204592">
              <w:rPr>
                <w:sz w:val="26"/>
                <w:szCs w:val="26"/>
              </w:rPr>
              <w:t>6.</w:t>
            </w:r>
          </w:p>
        </w:tc>
        <w:tc>
          <w:tcPr>
            <w:tcW w:w="2977" w:type="dxa"/>
            <w:shd w:val="clear" w:color="auto" w:fill="auto"/>
          </w:tcPr>
          <w:p w14:paraId="7F947054" w14:textId="77777777" w:rsidR="00280EAE" w:rsidRPr="00204592" w:rsidRDefault="00280EAE" w:rsidP="00A9024A">
            <w:pPr>
              <w:rPr>
                <w:sz w:val="26"/>
                <w:szCs w:val="26"/>
              </w:rPr>
            </w:pPr>
            <w:r w:rsidRPr="00204592">
              <w:rPr>
                <w:sz w:val="26"/>
                <w:szCs w:val="26"/>
              </w:rPr>
              <w:t>Показатели результативности подпрограммы</w:t>
            </w:r>
          </w:p>
        </w:tc>
        <w:tc>
          <w:tcPr>
            <w:tcW w:w="5670" w:type="dxa"/>
          </w:tcPr>
          <w:p w14:paraId="7CA63E06" w14:textId="77777777" w:rsidR="00280EAE" w:rsidRPr="00204592" w:rsidRDefault="00280EAE" w:rsidP="00A9024A">
            <w:pPr>
              <w:tabs>
                <w:tab w:val="left" w:pos="0"/>
                <w:tab w:val="left" w:pos="317"/>
              </w:tabs>
              <w:ind w:left="34"/>
              <w:jc w:val="both"/>
              <w:rPr>
                <w:sz w:val="26"/>
                <w:szCs w:val="26"/>
              </w:rPr>
            </w:pPr>
            <w:r w:rsidRPr="00204592">
              <w:rPr>
                <w:sz w:val="26"/>
                <w:szCs w:val="26"/>
              </w:rPr>
              <w:t>Приведены в приложении № 1 к муниципальной программе</w:t>
            </w:r>
          </w:p>
        </w:tc>
      </w:tr>
      <w:tr w:rsidR="000E441A" w:rsidRPr="00204592" w14:paraId="63E163C5" w14:textId="77777777" w:rsidTr="002F709C">
        <w:trPr>
          <w:trHeight w:val="62"/>
        </w:trPr>
        <w:tc>
          <w:tcPr>
            <w:tcW w:w="709" w:type="dxa"/>
          </w:tcPr>
          <w:p w14:paraId="59FACFF8" w14:textId="77777777" w:rsidR="00280EAE" w:rsidRPr="00204592" w:rsidRDefault="00280EAE" w:rsidP="00A9024A">
            <w:pPr>
              <w:rPr>
                <w:bCs/>
                <w:color w:val="FF0000"/>
                <w:sz w:val="26"/>
                <w:szCs w:val="26"/>
              </w:rPr>
            </w:pPr>
            <w:r w:rsidRPr="00204592">
              <w:rPr>
                <w:bCs/>
                <w:sz w:val="26"/>
                <w:szCs w:val="26"/>
              </w:rPr>
              <w:t>7.</w:t>
            </w:r>
          </w:p>
        </w:tc>
        <w:tc>
          <w:tcPr>
            <w:tcW w:w="2977" w:type="dxa"/>
            <w:vAlign w:val="center"/>
          </w:tcPr>
          <w:p w14:paraId="06094F70" w14:textId="77777777" w:rsidR="00280EAE" w:rsidRPr="00204592" w:rsidRDefault="00280EAE" w:rsidP="00A9024A">
            <w:pPr>
              <w:rPr>
                <w:bCs/>
                <w:sz w:val="26"/>
                <w:szCs w:val="26"/>
              </w:rPr>
            </w:pPr>
            <w:r w:rsidRPr="00204592">
              <w:rPr>
                <w:bCs/>
                <w:sz w:val="26"/>
                <w:szCs w:val="26"/>
              </w:rPr>
              <w:t>Сроки реализации подпрограммы</w:t>
            </w:r>
          </w:p>
        </w:tc>
        <w:tc>
          <w:tcPr>
            <w:tcW w:w="5670" w:type="dxa"/>
            <w:vAlign w:val="center"/>
          </w:tcPr>
          <w:p w14:paraId="2E393635" w14:textId="3840FF53" w:rsidR="00280EAE" w:rsidRPr="00204592" w:rsidRDefault="00280EAE" w:rsidP="00A9024A">
            <w:pPr>
              <w:rPr>
                <w:bCs/>
                <w:sz w:val="26"/>
                <w:szCs w:val="26"/>
              </w:rPr>
            </w:pPr>
            <w:r w:rsidRPr="00204592">
              <w:rPr>
                <w:sz w:val="26"/>
                <w:szCs w:val="26"/>
              </w:rPr>
              <w:t>01.01.202</w:t>
            </w:r>
            <w:r w:rsidR="001873E4" w:rsidRPr="00204592">
              <w:rPr>
                <w:sz w:val="26"/>
                <w:szCs w:val="26"/>
              </w:rPr>
              <w:t>4</w:t>
            </w:r>
            <w:r w:rsidRPr="00204592">
              <w:rPr>
                <w:sz w:val="26"/>
                <w:szCs w:val="26"/>
              </w:rPr>
              <w:t xml:space="preserve"> – 31.12.202</w:t>
            </w:r>
            <w:r w:rsidR="001873E4" w:rsidRPr="00204592">
              <w:rPr>
                <w:sz w:val="26"/>
                <w:szCs w:val="26"/>
              </w:rPr>
              <w:t>6</w:t>
            </w:r>
          </w:p>
        </w:tc>
      </w:tr>
      <w:tr w:rsidR="002F709C" w:rsidRPr="00204592" w14:paraId="30CF8F0A" w14:textId="77777777" w:rsidTr="002F709C">
        <w:trPr>
          <w:trHeight w:val="1129"/>
        </w:trPr>
        <w:tc>
          <w:tcPr>
            <w:tcW w:w="709" w:type="dxa"/>
          </w:tcPr>
          <w:p w14:paraId="58BD7892" w14:textId="77777777" w:rsidR="002F709C" w:rsidRPr="00204592" w:rsidRDefault="002F709C" w:rsidP="002F709C">
            <w:pPr>
              <w:rPr>
                <w:bCs/>
                <w:sz w:val="26"/>
                <w:szCs w:val="26"/>
              </w:rPr>
            </w:pPr>
            <w:r w:rsidRPr="00204592">
              <w:rPr>
                <w:bCs/>
                <w:sz w:val="26"/>
                <w:szCs w:val="26"/>
              </w:rPr>
              <w:t>8.</w:t>
            </w:r>
          </w:p>
        </w:tc>
        <w:tc>
          <w:tcPr>
            <w:tcW w:w="2977" w:type="dxa"/>
          </w:tcPr>
          <w:p w14:paraId="77C76A7A" w14:textId="77777777" w:rsidR="002F709C" w:rsidRPr="00204592" w:rsidRDefault="002F709C" w:rsidP="002F709C">
            <w:pPr>
              <w:rPr>
                <w:bCs/>
                <w:sz w:val="26"/>
                <w:szCs w:val="26"/>
              </w:rPr>
            </w:pPr>
            <w:r w:rsidRPr="00204592">
              <w:rPr>
                <w:bCs/>
                <w:sz w:val="26"/>
                <w:szCs w:val="26"/>
              </w:rPr>
              <w:t xml:space="preserve">Объемы и источники финансирования подпрограммы </w:t>
            </w:r>
          </w:p>
        </w:tc>
        <w:tc>
          <w:tcPr>
            <w:tcW w:w="5670" w:type="dxa"/>
          </w:tcPr>
          <w:p w14:paraId="143A1C07" w14:textId="21CB9DF8" w:rsidR="002F709C" w:rsidRPr="00E63FE9" w:rsidRDefault="002F709C" w:rsidP="002F709C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sz w:val="26"/>
                <w:szCs w:val="26"/>
              </w:rPr>
            </w:pPr>
            <w:r w:rsidRPr="00E63FE9">
              <w:rPr>
                <w:rFonts w:eastAsia="Times New Roman"/>
                <w:sz w:val="26"/>
                <w:szCs w:val="26"/>
              </w:rPr>
              <w:t xml:space="preserve">Общий объем бюджетных ассигнований на реализацию мероприятий подпрограммы составляет </w:t>
            </w:r>
            <w:r w:rsidR="0095158B" w:rsidRPr="00E63FE9">
              <w:rPr>
                <w:rFonts w:eastAsia="Times New Roman"/>
                <w:sz w:val="26"/>
                <w:szCs w:val="26"/>
              </w:rPr>
              <w:t>93 746,0189</w:t>
            </w:r>
            <w:r w:rsidR="002E571F" w:rsidRPr="00E63FE9">
              <w:rPr>
                <w:rFonts w:eastAsia="Times New Roman"/>
                <w:sz w:val="26"/>
                <w:szCs w:val="26"/>
              </w:rPr>
              <w:t xml:space="preserve"> </w:t>
            </w:r>
            <w:r w:rsidRPr="00E63FE9">
              <w:rPr>
                <w:rFonts w:eastAsia="Times New Roman"/>
                <w:sz w:val="26"/>
                <w:szCs w:val="26"/>
              </w:rPr>
              <w:t>тыс. рублей, в том числе по годам:</w:t>
            </w:r>
          </w:p>
          <w:p w14:paraId="1451F6BD" w14:textId="4D086B5C" w:rsidR="002F709C" w:rsidRPr="00E63FE9" w:rsidRDefault="002F709C" w:rsidP="004545D5">
            <w:pPr>
              <w:autoSpaceDE w:val="0"/>
              <w:autoSpaceDN w:val="0"/>
              <w:adjustRightInd w:val="0"/>
              <w:ind w:firstLine="34"/>
              <w:jc w:val="both"/>
              <w:outlineLvl w:val="0"/>
              <w:rPr>
                <w:sz w:val="26"/>
                <w:szCs w:val="26"/>
              </w:rPr>
            </w:pPr>
            <w:r w:rsidRPr="00E63FE9">
              <w:rPr>
                <w:sz w:val="26"/>
                <w:szCs w:val="26"/>
              </w:rPr>
              <w:t>202</w:t>
            </w:r>
            <w:r w:rsidR="00327ADA" w:rsidRPr="00E63FE9">
              <w:rPr>
                <w:sz w:val="26"/>
                <w:szCs w:val="26"/>
              </w:rPr>
              <w:t>4</w:t>
            </w:r>
            <w:r w:rsidRPr="00E63FE9">
              <w:rPr>
                <w:sz w:val="26"/>
                <w:szCs w:val="26"/>
              </w:rPr>
              <w:t xml:space="preserve"> год –</w:t>
            </w:r>
            <w:r w:rsidR="004545D5">
              <w:rPr>
                <w:sz w:val="26"/>
                <w:szCs w:val="26"/>
              </w:rPr>
              <w:t xml:space="preserve"> </w:t>
            </w:r>
            <w:r w:rsidR="00D1596C" w:rsidRPr="00E63FE9">
              <w:rPr>
                <w:sz w:val="26"/>
                <w:szCs w:val="26"/>
              </w:rPr>
              <w:t>81 076,</w:t>
            </w:r>
            <w:r w:rsidR="002E571F" w:rsidRPr="00E63FE9">
              <w:rPr>
                <w:sz w:val="26"/>
                <w:szCs w:val="26"/>
              </w:rPr>
              <w:t>1</w:t>
            </w:r>
            <w:r w:rsidR="00FC39AB">
              <w:rPr>
                <w:sz w:val="26"/>
                <w:szCs w:val="26"/>
              </w:rPr>
              <w:t>637</w:t>
            </w:r>
            <w:r w:rsidR="002E571F" w:rsidRPr="00E63FE9">
              <w:rPr>
                <w:sz w:val="26"/>
                <w:szCs w:val="26"/>
              </w:rPr>
              <w:t xml:space="preserve"> </w:t>
            </w:r>
            <w:r w:rsidRPr="00E63FE9">
              <w:rPr>
                <w:sz w:val="26"/>
                <w:szCs w:val="26"/>
              </w:rPr>
              <w:t>тыс. рублей;</w:t>
            </w:r>
          </w:p>
          <w:p w14:paraId="27735AFF" w14:textId="791C510D" w:rsidR="002F709C" w:rsidRPr="00E63FE9" w:rsidRDefault="002F709C" w:rsidP="002F709C">
            <w:pPr>
              <w:autoSpaceDE w:val="0"/>
              <w:autoSpaceDN w:val="0"/>
              <w:adjustRightInd w:val="0"/>
              <w:ind w:firstLine="34"/>
              <w:jc w:val="both"/>
              <w:outlineLvl w:val="0"/>
              <w:rPr>
                <w:sz w:val="26"/>
                <w:szCs w:val="26"/>
              </w:rPr>
            </w:pPr>
            <w:r w:rsidRPr="00E63FE9">
              <w:rPr>
                <w:sz w:val="26"/>
                <w:szCs w:val="26"/>
              </w:rPr>
              <w:t>202</w:t>
            </w:r>
            <w:r w:rsidR="00327ADA" w:rsidRPr="00E63FE9">
              <w:rPr>
                <w:sz w:val="26"/>
                <w:szCs w:val="26"/>
              </w:rPr>
              <w:t>5</w:t>
            </w:r>
            <w:r w:rsidRPr="00E63FE9">
              <w:rPr>
                <w:sz w:val="26"/>
                <w:szCs w:val="26"/>
              </w:rPr>
              <w:t xml:space="preserve"> год – </w:t>
            </w:r>
            <w:r w:rsidR="00FC39AB">
              <w:rPr>
                <w:bCs/>
                <w:sz w:val="26"/>
                <w:szCs w:val="26"/>
              </w:rPr>
              <w:t>9 923,7552</w:t>
            </w:r>
            <w:r w:rsidRPr="00E63FE9">
              <w:rPr>
                <w:bCs/>
                <w:sz w:val="26"/>
                <w:szCs w:val="26"/>
              </w:rPr>
              <w:t xml:space="preserve"> </w:t>
            </w:r>
            <w:r w:rsidRPr="00E63FE9">
              <w:rPr>
                <w:sz w:val="26"/>
                <w:szCs w:val="26"/>
              </w:rPr>
              <w:t>тыс. рублей;</w:t>
            </w:r>
          </w:p>
          <w:p w14:paraId="0F76B42B" w14:textId="7E2AB6C5" w:rsidR="002F709C" w:rsidRPr="00E63FE9" w:rsidRDefault="002F709C" w:rsidP="002F709C">
            <w:pPr>
              <w:autoSpaceDE w:val="0"/>
              <w:autoSpaceDN w:val="0"/>
              <w:adjustRightInd w:val="0"/>
              <w:ind w:firstLine="34"/>
              <w:jc w:val="both"/>
              <w:outlineLvl w:val="0"/>
              <w:rPr>
                <w:sz w:val="26"/>
                <w:szCs w:val="26"/>
              </w:rPr>
            </w:pPr>
            <w:r w:rsidRPr="00E63FE9">
              <w:rPr>
                <w:sz w:val="26"/>
                <w:szCs w:val="26"/>
              </w:rPr>
              <w:t>202</w:t>
            </w:r>
            <w:r w:rsidR="00327ADA" w:rsidRPr="00E63FE9">
              <w:rPr>
                <w:sz w:val="26"/>
                <w:szCs w:val="26"/>
              </w:rPr>
              <w:t xml:space="preserve">6 </w:t>
            </w:r>
            <w:r w:rsidRPr="00E63FE9">
              <w:rPr>
                <w:sz w:val="26"/>
                <w:szCs w:val="26"/>
              </w:rPr>
              <w:t>год – 2 746,</w:t>
            </w:r>
            <w:r w:rsidR="00D1596C" w:rsidRPr="00E63FE9">
              <w:rPr>
                <w:sz w:val="26"/>
                <w:szCs w:val="26"/>
              </w:rPr>
              <w:t>10</w:t>
            </w:r>
            <w:r w:rsidR="002448B8">
              <w:rPr>
                <w:sz w:val="26"/>
                <w:szCs w:val="26"/>
              </w:rPr>
              <w:t xml:space="preserve"> </w:t>
            </w:r>
            <w:r w:rsidRPr="00E63FE9">
              <w:rPr>
                <w:sz w:val="26"/>
                <w:szCs w:val="26"/>
              </w:rPr>
              <w:t>т</w:t>
            </w:r>
            <w:r w:rsidR="002448B8">
              <w:rPr>
                <w:sz w:val="26"/>
                <w:szCs w:val="26"/>
              </w:rPr>
              <w:t>ыс. рублей.</w:t>
            </w:r>
          </w:p>
          <w:p w14:paraId="57EA8CB1" w14:textId="3A273647" w:rsidR="002F709C" w:rsidRPr="00E63FE9" w:rsidRDefault="002F709C" w:rsidP="00FC39AB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E63FE9">
              <w:rPr>
                <w:sz w:val="26"/>
                <w:szCs w:val="26"/>
              </w:rPr>
              <w:lastRenderedPageBreak/>
              <w:t xml:space="preserve">Объем средств краевого бюджета составляет </w:t>
            </w:r>
            <w:r w:rsidR="00FC39AB">
              <w:rPr>
                <w:sz w:val="26"/>
                <w:szCs w:val="26"/>
              </w:rPr>
              <w:t>51 087,301</w:t>
            </w:r>
            <w:r w:rsidR="002448B8">
              <w:rPr>
                <w:sz w:val="26"/>
                <w:szCs w:val="26"/>
              </w:rPr>
              <w:t xml:space="preserve"> </w:t>
            </w:r>
            <w:r w:rsidRPr="00E63FE9">
              <w:rPr>
                <w:sz w:val="26"/>
                <w:szCs w:val="26"/>
              </w:rPr>
              <w:t>тыс. рублей, в том числе по годам:</w:t>
            </w:r>
          </w:p>
          <w:p w14:paraId="5C244F8B" w14:textId="21E6513C" w:rsidR="002F709C" w:rsidRPr="00E63FE9" w:rsidRDefault="002F709C" w:rsidP="00FC39AB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E63FE9">
              <w:rPr>
                <w:sz w:val="26"/>
                <w:szCs w:val="26"/>
              </w:rPr>
              <w:t>202</w:t>
            </w:r>
            <w:r w:rsidR="00327ADA" w:rsidRPr="00E63FE9">
              <w:rPr>
                <w:sz w:val="26"/>
                <w:szCs w:val="26"/>
              </w:rPr>
              <w:t>4</w:t>
            </w:r>
            <w:r w:rsidRPr="00E63FE9">
              <w:rPr>
                <w:sz w:val="26"/>
                <w:szCs w:val="26"/>
              </w:rPr>
              <w:t xml:space="preserve"> год – </w:t>
            </w:r>
            <w:r w:rsidR="0095158B" w:rsidRPr="00E63FE9">
              <w:rPr>
                <w:sz w:val="26"/>
                <w:szCs w:val="26"/>
              </w:rPr>
              <w:t>51 087,301</w:t>
            </w:r>
            <w:r w:rsidR="002448B8">
              <w:rPr>
                <w:sz w:val="26"/>
                <w:szCs w:val="26"/>
              </w:rPr>
              <w:t xml:space="preserve"> </w:t>
            </w:r>
            <w:r w:rsidRPr="00E63FE9">
              <w:rPr>
                <w:sz w:val="26"/>
                <w:szCs w:val="26"/>
              </w:rPr>
              <w:t>тыс. рублей;</w:t>
            </w:r>
          </w:p>
          <w:p w14:paraId="780C8140" w14:textId="34E1079A" w:rsidR="002F709C" w:rsidRPr="00E63FE9" w:rsidRDefault="002F709C" w:rsidP="00FC39AB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E63FE9">
              <w:rPr>
                <w:sz w:val="26"/>
                <w:szCs w:val="26"/>
              </w:rPr>
              <w:t>202</w:t>
            </w:r>
            <w:r w:rsidR="00327ADA" w:rsidRPr="00E63FE9">
              <w:rPr>
                <w:sz w:val="26"/>
                <w:szCs w:val="26"/>
              </w:rPr>
              <w:t>5</w:t>
            </w:r>
            <w:r w:rsidRPr="00E63FE9">
              <w:rPr>
                <w:sz w:val="26"/>
                <w:szCs w:val="26"/>
              </w:rPr>
              <w:t xml:space="preserve"> год – 0,0 тыс. рублей;</w:t>
            </w:r>
          </w:p>
          <w:p w14:paraId="12C77AD3" w14:textId="281238CD" w:rsidR="002F709C" w:rsidRPr="00E63FE9" w:rsidRDefault="002F709C" w:rsidP="00FC39AB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E63FE9">
              <w:rPr>
                <w:sz w:val="26"/>
                <w:szCs w:val="26"/>
              </w:rPr>
              <w:t>202</w:t>
            </w:r>
            <w:r w:rsidR="00327ADA" w:rsidRPr="00E63FE9">
              <w:rPr>
                <w:sz w:val="26"/>
                <w:szCs w:val="26"/>
              </w:rPr>
              <w:t>6</w:t>
            </w:r>
            <w:r w:rsidRPr="00E63FE9">
              <w:rPr>
                <w:sz w:val="26"/>
                <w:szCs w:val="26"/>
              </w:rPr>
              <w:t xml:space="preserve"> год – 0,0 тыс. рублей.</w:t>
            </w:r>
          </w:p>
          <w:p w14:paraId="09BFACD3" w14:textId="4FE363EA" w:rsidR="002F709C" w:rsidRPr="00E63FE9" w:rsidRDefault="002F709C" w:rsidP="00FC39AB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E63FE9">
              <w:rPr>
                <w:sz w:val="26"/>
                <w:szCs w:val="26"/>
              </w:rPr>
              <w:t xml:space="preserve">Объем средств местного бюджета составляет  </w:t>
            </w:r>
            <w:r w:rsidR="00904305" w:rsidRPr="00E63FE9">
              <w:rPr>
                <w:sz w:val="26"/>
                <w:szCs w:val="26"/>
              </w:rPr>
              <w:t xml:space="preserve"> </w:t>
            </w:r>
            <w:r w:rsidR="0095158B" w:rsidRPr="00E63FE9">
              <w:rPr>
                <w:sz w:val="26"/>
                <w:szCs w:val="26"/>
              </w:rPr>
              <w:t>42 658,7179</w:t>
            </w:r>
            <w:r w:rsidR="00904305" w:rsidRPr="00E63FE9">
              <w:rPr>
                <w:sz w:val="26"/>
                <w:szCs w:val="26"/>
              </w:rPr>
              <w:t xml:space="preserve"> </w:t>
            </w:r>
            <w:r w:rsidRPr="00E63FE9">
              <w:rPr>
                <w:sz w:val="26"/>
                <w:szCs w:val="26"/>
              </w:rPr>
              <w:t>тыс. рублей, в том числе по годам:</w:t>
            </w:r>
          </w:p>
          <w:p w14:paraId="1955C8A9" w14:textId="60EB16E6" w:rsidR="002F709C" w:rsidRPr="00E63FE9" w:rsidRDefault="002F709C" w:rsidP="00FC39AB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E63FE9">
              <w:rPr>
                <w:sz w:val="26"/>
                <w:szCs w:val="26"/>
              </w:rPr>
              <w:t>202</w:t>
            </w:r>
            <w:r w:rsidR="00327ADA" w:rsidRPr="00E63FE9">
              <w:rPr>
                <w:sz w:val="26"/>
                <w:szCs w:val="26"/>
              </w:rPr>
              <w:t>4</w:t>
            </w:r>
            <w:r w:rsidRPr="00E63FE9">
              <w:rPr>
                <w:sz w:val="26"/>
                <w:szCs w:val="26"/>
              </w:rPr>
              <w:t xml:space="preserve"> год – </w:t>
            </w:r>
            <w:r w:rsidR="0095158B" w:rsidRPr="00E63FE9">
              <w:rPr>
                <w:sz w:val="26"/>
                <w:szCs w:val="26"/>
              </w:rPr>
              <w:t>29 988,</w:t>
            </w:r>
            <w:r w:rsidR="00E63FE9">
              <w:rPr>
                <w:sz w:val="26"/>
                <w:szCs w:val="26"/>
              </w:rPr>
              <w:t>8</w:t>
            </w:r>
            <w:r w:rsidR="0095158B" w:rsidRPr="00E63FE9">
              <w:rPr>
                <w:sz w:val="26"/>
                <w:szCs w:val="26"/>
              </w:rPr>
              <w:t>6</w:t>
            </w:r>
            <w:r w:rsidR="00E63FE9">
              <w:rPr>
                <w:sz w:val="26"/>
                <w:szCs w:val="26"/>
              </w:rPr>
              <w:t>2</w:t>
            </w:r>
            <w:r w:rsidR="00FC39AB">
              <w:rPr>
                <w:sz w:val="26"/>
                <w:szCs w:val="26"/>
              </w:rPr>
              <w:t>7</w:t>
            </w:r>
            <w:r w:rsidRPr="00E63FE9">
              <w:rPr>
                <w:sz w:val="26"/>
                <w:szCs w:val="26"/>
              </w:rPr>
              <w:t xml:space="preserve"> тыс. рублей;</w:t>
            </w:r>
          </w:p>
          <w:p w14:paraId="0AFFC31B" w14:textId="5AD747D8" w:rsidR="002F709C" w:rsidRPr="00E63FE9" w:rsidRDefault="002F709C" w:rsidP="00FC39AB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E63FE9">
              <w:rPr>
                <w:sz w:val="26"/>
                <w:szCs w:val="26"/>
              </w:rPr>
              <w:t>202</w:t>
            </w:r>
            <w:r w:rsidR="00327ADA" w:rsidRPr="00E63FE9">
              <w:rPr>
                <w:sz w:val="26"/>
                <w:szCs w:val="26"/>
              </w:rPr>
              <w:t>5</w:t>
            </w:r>
            <w:r w:rsidRPr="00E63FE9">
              <w:rPr>
                <w:sz w:val="26"/>
                <w:szCs w:val="26"/>
              </w:rPr>
              <w:t xml:space="preserve"> год – </w:t>
            </w:r>
            <w:r w:rsidR="00D1596C" w:rsidRPr="00E63FE9">
              <w:rPr>
                <w:sz w:val="26"/>
                <w:szCs w:val="26"/>
              </w:rPr>
              <w:t>9 923,7552</w:t>
            </w:r>
            <w:r w:rsidRPr="00E63FE9">
              <w:rPr>
                <w:sz w:val="26"/>
                <w:szCs w:val="26"/>
              </w:rPr>
              <w:t xml:space="preserve"> тыс. рублей;</w:t>
            </w:r>
          </w:p>
          <w:p w14:paraId="1736EA84" w14:textId="51CB2C33" w:rsidR="002F709C" w:rsidRPr="00204592" w:rsidRDefault="002F709C" w:rsidP="00FC39A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color w:val="FF0000"/>
                <w:sz w:val="26"/>
                <w:szCs w:val="26"/>
              </w:rPr>
            </w:pPr>
            <w:r w:rsidRPr="00E63FE9">
              <w:rPr>
                <w:sz w:val="26"/>
                <w:szCs w:val="26"/>
              </w:rPr>
              <w:t>202</w:t>
            </w:r>
            <w:r w:rsidR="00327ADA" w:rsidRPr="00E63FE9">
              <w:rPr>
                <w:sz w:val="26"/>
                <w:szCs w:val="26"/>
              </w:rPr>
              <w:t>6</w:t>
            </w:r>
            <w:r w:rsidRPr="00E63FE9">
              <w:rPr>
                <w:sz w:val="26"/>
                <w:szCs w:val="26"/>
              </w:rPr>
              <w:t xml:space="preserve"> год – 2 746,</w:t>
            </w:r>
            <w:r w:rsidR="00D1596C" w:rsidRPr="00E63FE9">
              <w:rPr>
                <w:sz w:val="26"/>
                <w:szCs w:val="26"/>
              </w:rPr>
              <w:t>10</w:t>
            </w:r>
            <w:r w:rsidRPr="00E63FE9">
              <w:rPr>
                <w:sz w:val="26"/>
                <w:szCs w:val="26"/>
              </w:rPr>
              <w:t xml:space="preserve"> тыс. рублей.</w:t>
            </w:r>
          </w:p>
        </w:tc>
      </w:tr>
    </w:tbl>
    <w:p w14:paraId="25AF383E" w14:textId="77777777" w:rsidR="00280EAE" w:rsidRPr="00204592" w:rsidRDefault="00280EAE" w:rsidP="00280EAE">
      <w:pPr>
        <w:tabs>
          <w:tab w:val="left" w:pos="284"/>
          <w:tab w:val="left" w:pos="993"/>
        </w:tabs>
        <w:contextualSpacing/>
        <w:jc w:val="center"/>
        <w:rPr>
          <w:color w:val="FF0000"/>
          <w:sz w:val="26"/>
          <w:szCs w:val="26"/>
          <w:highlight w:val="lightGray"/>
        </w:rPr>
      </w:pPr>
    </w:p>
    <w:p w14:paraId="4E0D728C" w14:textId="77777777" w:rsidR="00280EAE" w:rsidRPr="007C76C4" w:rsidRDefault="00280EAE" w:rsidP="002F709C">
      <w:pPr>
        <w:tabs>
          <w:tab w:val="left" w:pos="284"/>
          <w:tab w:val="left" w:pos="993"/>
        </w:tabs>
        <w:contextualSpacing/>
        <w:jc w:val="center"/>
        <w:rPr>
          <w:sz w:val="26"/>
          <w:szCs w:val="26"/>
        </w:rPr>
      </w:pPr>
      <w:r w:rsidRPr="007C76C4">
        <w:rPr>
          <w:sz w:val="26"/>
          <w:szCs w:val="26"/>
        </w:rPr>
        <w:t>1. Постановка общегородской проблемы и обоснование необходимости разработки подпрограммы</w:t>
      </w:r>
    </w:p>
    <w:p w14:paraId="74F03E65" w14:textId="77777777" w:rsidR="00280EAE" w:rsidRPr="007C76C4" w:rsidRDefault="00280EAE" w:rsidP="002F709C">
      <w:pPr>
        <w:tabs>
          <w:tab w:val="left" w:pos="0"/>
        </w:tabs>
        <w:ind w:firstLine="709"/>
        <w:jc w:val="center"/>
        <w:rPr>
          <w:b/>
          <w:sz w:val="26"/>
          <w:szCs w:val="26"/>
        </w:rPr>
      </w:pPr>
    </w:p>
    <w:p w14:paraId="3F96AB38" w14:textId="6FF0E20A" w:rsidR="00280EAE" w:rsidRPr="007C76C4" w:rsidRDefault="00280EAE" w:rsidP="002F709C">
      <w:pPr>
        <w:tabs>
          <w:tab w:val="left" w:pos="0"/>
          <w:tab w:val="left" w:pos="709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C76C4">
        <w:rPr>
          <w:sz w:val="26"/>
          <w:szCs w:val="26"/>
        </w:rPr>
        <w:t>1.1. Федеральным законом от 06.10.2003 № 131-ФЗ «Об общих принципах организации местного самоуправления в Российской Федерации» владение, пользование и распоряжение имуществом, находящимся в му</w:t>
      </w:r>
      <w:r w:rsidR="00E63FE9" w:rsidRPr="007C76C4">
        <w:rPr>
          <w:sz w:val="26"/>
          <w:szCs w:val="26"/>
        </w:rPr>
        <w:t xml:space="preserve">ниципальной собственности </w:t>
      </w:r>
      <w:r w:rsidR="0009628F" w:rsidRPr="007C76C4">
        <w:rPr>
          <w:sz w:val="26"/>
          <w:szCs w:val="26"/>
        </w:rPr>
        <w:t>городского</w:t>
      </w:r>
      <w:r w:rsidRPr="007C76C4">
        <w:rPr>
          <w:sz w:val="26"/>
          <w:szCs w:val="26"/>
        </w:rPr>
        <w:t xml:space="preserve"> округа, отнесено к вопросам местного значения.</w:t>
      </w:r>
    </w:p>
    <w:p w14:paraId="12334702" w14:textId="77777777" w:rsidR="00280EAE" w:rsidRPr="007C76C4" w:rsidRDefault="00280EAE" w:rsidP="002F709C">
      <w:pPr>
        <w:tabs>
          <w:tab w:val="left" w:pos="0"/>
          <w:tab w:val="left" w:pos="1276"/>
        </w:tabs>
        <w:ind w:firstLine="709"/>
        <w:jc w:val="both"/>
        <w:rPr>
          <w:sz w:val="26"/>
          <w:szCs w:val="26"/>
        </w:rPr>
      </w:pPr>
      <w:r w:rsidRPr="007C76C4">
        <w:rPr>
          <w:sz w:val="26"/>
          <w:szCs w:val="26"/>
        </w:rPr>
        <w:t>Объекты, находящиеся в собственности муниципального образования, возводились по мере строительства города с 1956 года. За прошедшее время объемы финансирования составляли лишь небольшую часть от необходимой потребности. В результате чего увеличивается количество объектов, в отношении которых требуется проведение капитального ремонта в соответствии с требованиями нормативных актов.</w:t>
      </w:r>
    </w:p>
    <w:p w14:paraId="5437CC07" w14:textId="77777777" w:rsidR="00280EAE" w:rsidRPr="00204592" w:rsidRDefault="00280EAE" w:rsidP="002F709C">
      <w:pPr>
        <w:tabs>
          <w:tab w:val="left" w:pos="0"/>
          <w:tab w:val="num" w:pos="567"/>
          <w:tab w:val="left" w:pos="1276"/>
        </w:tabs>
        <w:ind w:firstLine="709"/>
        <w:jc w:val="both"/>
        <w:rPr>
          <w:sz w:val="26"/>
          <w:szCs w:val="26"/>
        </w:rPr>
      </w:pPr>
      <w:r w:rsidRPr="007C76C4">
        <w:rPr>
          <w:sz w:val="26"/>
          <w:szCs w:val="26"/>
        </w:rPr>
        <w:t>1.2. Своевременное проведение мероприятий, направленных на капитальный ремонт объектов, находящихся в собственности муниципального образования в городе Зеленогорске с применением передовых методов и современных материалов, позволит поддержать их надлежащее техническое состояние, тем самым обеспечит безопасные и комфортные условия функционирования данных объектов.</w:t>
      </w:r>
    </w:p>
    <w:p w14:paraId="7B9AFA23" w14:textId="77777777" w:rsidR="00280EAE" w:rsidRPr="00204592" w:rsidRDefault="00280EAE" w:rsidP="002F709C">
      <w:pPr>
        <w:tabs>
          <w:tab w:val="left" w:pos="0"/>
          <w:tab w:val="num" w:pos="567"/>
          <w:tab w:val="left" w:pos="1276"/>
        </w:tabs>
        <w:ind w:firstLine="709"/>
        <w:jc w:val="both"/>
        <w:rPr>
          <w:sz w:val="26"/>
          <w:szCs w:val="26"/>
        </w:rPr>
      </w:pPr>
    </w:p>
    <w:p w14:paraId="037B0981" w14:textId="35006D60" w:rsidR="00280EAE" w:rsidRPr="00204592" w:rsidRDefault="00280EAE" w:rsidP="002F709C">
      <w:pPr>
        <w:tabs>
          <w:tab w:val="left" w:pos="284"/>
          <w:tab w:val="left" w:pos="1701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E954D8">
        <w:rPr>
          <w:sz w:val="26"/>
          <w:szCs w:val="26"/>
        </w:rPr>
        <w:t>2. Цель, задачи, этапы, сроки выполнения и показатели результативности</w:t>
      </w:r>
    </w:p>
    <w:p w14:paraId="222845D9" w14:textId="77777777" w:rsidR="00280EAE" w:rsidRPr="007C76C4" w:rsidRDefault="00280EAE" w:rsidP="002F709C">
      <w:pPr>
        <w:tabs>
          <w:tab w:val="left" w:pos="284"/>
          <w:tab w:val="left" w:pos="1701"/>
        </w:tabs>
        <w:autoSpaceDE w:val="0"/>
        <w:autoSpaceDN w:val="0"/>
        <w:adjustRightInd w:val="0"/>
        <w:rPr>
          <w:b/>
          <w:sz w:val="26"/>
          <w:szCs w:val="26"/>
          <w:highlight w:val="lightGray"/>
        </w:rPr>
      </w:pPr>
    </w:p>
    <w:p w14:paraId="7E0C6135" w14:textId="77777777" w:rsidR="00280EAE" w:rsidRPr="007C76C4" w:rsidRDefault="00280EAE" w:rsidP="002F709C">
      <w:pPr>
        <w:widowControl w:val="0"/>
        <w:tabs>
          <w:tab w:val="left" w:pos="142"/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7C76C4">
        <w:rPr>
          <w:sz w:val="26"/>
          <w:szCs w:val="26"/>
        </w:rPr>
        <w:t>2.1. Основными приоритетами социально-экономического развития города Зеленогорска в сфере капитального ремонта являются:</w:t>
      </w:r>
    </w:p>
    <w:p w14:paraId="3BFA241E" w14:textId="77777777" w:rsidR="00280EAE" w:rsidRPr="007C76C4" w:rsidRDefault="00280EAE" w:rsidP="002F709C">
      <w:pPr>
        <w:widowControl w:val="0"/>
        <w:tabs>
          <w:tab w:val="left" w:pos="142"/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7C76C4">
        <w:rPr>
          <w:sz w:val="26"/>
          <w:szCs w:val="26"/>
        </w:rPr>
        <w:t xml:space="preserve">2.1.1. </w:t>
      </w:r>
      <w:bookmarkStart w:id="2" w:name="_Hlk88484078"/>
      <w:r w:rsidRPr="007C76C4">
        <w:rPr>
          <w:sz w:val="26"/>
          <w:szCs w:val="26"/>
        </w:rPr>
        <w:t>Приведение технического состояния зданий и сооружений жилищного и социального назначения в соответствие с требованиями правил и норм технической эксплуатации.</w:t>
      </w:r>
    </w:p>
    <w:p w14:paraId="0648621A" w14:textId="77777777" w:rsidR="00280EAE" w:rsidRPr="007C76C4" w:rsidRDefault="00280EAE" w:rsidP="002F709C">
      <w:pPr>
        <w:widowControl w:val="0"/>
        <w:tabs>
          <w:tab w:val="left" w:pos="142"/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7C76C4">
        <w:rPr>
          <w:sz w:val="26"/>
          <w:szCs w:val="26"/>
        </w:rPr>
        <w:t>2.1.2. Исполнение мероприятий по устранению нарушений, выявленных в ходе проверок контролирующими надзорными органами в условиях ограниченных финансовых средств.</w:t>
      </w:r>
    </w:p>
    <w:bookmarkEnd w:id="2"/>
    <w:p w14:paraId="21E832B3" w14:textId="7A7243D3" w:rsidR="00280EAE" w:rsidRPr="007C76C4" w:rsidRDefault="00280EAE" w:rsidP="002F709C">
      <w:pPr>
        <w:tabs>
          <w:tab w:val="left" w:pos="142"/>
          <w:tab w:val="left" w:pos="1276"/>
        </w:tabs>
        <w:ind w:firstLine="709"/>
        <w:jc w:val="both"/>
        <w:rPr>
          <w:sz w:val="26"/>
          <w:szCs w:val="26"/>
        </w:rPr>
      </w:pPr>
      <w:r w:rsidRPr="007C76C4">
        <w:rPr>
          <w:sz w:val="26"/>
          <w:szCs w:val="26"/>
        </w:rPr>
        <w:t>2.2. Целью подпрограммы является с</w:t>
      </w:r>
      <w:r w:rsidRPr="007C76C4">
        <w:rPr>
          <w:sz w:val="26"/>
          <w:szCs w:val="26"/>
          <w:lang w:eastAsia="en-US"/>
        </w:rPr>
        <w:t>оздание безопасных, комфортных условий функционирования зданий</w:t>
      </w:r>
      <w:r w:rsidR="002F709C" w:rsidRPr="007C76C4">
        <w:rPr>
          <w:sz w:val="26"/>
          <w:szCs w:val="26"/>
          <w:lang w:eastAsia="en-US"/>
        </w:rPr>
        <w:t xml:space="preserve"> и сооружений</w:t>
      </w:r>
      <w:r w:rsidRPr="007C76C4">
        <w:rPr>
          <w:sz w:val="26"/>
          <w:szCs w:val="26"/>
          <w:lang w:eastAsia="en-US"/>
        </w:rPr>
        <w:t>, находящихся в собственности муниципального образования, и объектов муниципального жилищного фонда</w:t>
      </w:r>
      <w:r w:rsidRPr="007C76C4">
        <w:rPr>
          <w:sz w:val="26"/>
          <w:szCs w:val="26"/>
        </w:rPr>
        <w:t>.</w:t>
      </w:r>
    </w:p>
    <w:p w14:paraId="060559E8" w14:textId="77777777" w:rsidR="00C22B9C" w:rsidRPr="00204592" w:rsidRDefault="00280EAE" w:rsidP="002F709C">
      <w:pPr>
        <w:tabs>
          <w:tab w:val="left" w:pos="142"/>
          <w:tab w:val="left" w:pos="1276"/>
        </w:tabs>
        <w:ind w:firstLine="709"/>
        <w:jc w:val="both"/>
        <w:rPr>
          <w:sz w:val="26"/>
          <w:szCs w:val="26"/>
        </w:rPr>
      </w:pPr>
      <w:r w:rsidRPr="007C76C4">
        <w:rPr>
          <w:sz w:val="26"/>
          <w:szCs w:val="26"/>
        </w:rPr>
        <w:t>2.3. Для достижения указанной цели подпрограммой предусматривается решение задач:</w:t>
      </w:r>
      <w:r w:rsidRPr="00204592">
        <w:rPr>
          <w:sz w:val="26"/>
          <w:szCs w:val="26"/>
        </w:rPr>
        <w:t xml:space="preserve"> </w:t>
      </w:r>
    </w:p>
    <w:p w14:paraId="1656C9D6" w14:textId="3BADEA93" w:rsidR="00C22B9C" w:rsidRPr="00204592" w:rsidRDefault="00C22B9C" w:rsidP="00C22B9C">
      <w:pPr>
        <w:tabs>
          <w:tab w:val="left" w:pos="142"/>
          <w:tab w:val="left" w:pos="1276"/>
        </w:tabs>
        <w:ind w:firstLine="709"/>
        <w:jc w:val="both"/>
        <w:rPr>
          <w:sz w:val="26"/>
          <w:szCs w:val="26"/>
        </w:rPr>
      </w:pPr>
      <w:r w:rsidRPr="00204592">
        <w:rPr>
          <w:sz w:val="26"/>
          <w:szCs w:val="26"/>
        </w:rPr>
        <w:t>2.3.1. Капитальный ремонт зданий и сооружений, находящихся в собственности муниципального образования.</w:t>
      </w:r>
    </w:p>
    <w:p w14:paraId="63EDB9CB" w14:textId="6052F44F" w:rsidR="00280EAE" w:rsidRPr="007C76C4" w:rsidRDefault="00C22B9C" w:rsidP="00C22B9C">
      <w:pPr>
        <w:tabs>
          <w:tab w:val="left" w:pos="142"/>
          <w:tab w:val="left" w:pos="1560"/>
        </w:tabs>
        <w:ind w:firstLine="709"/>
        <w:jc w:val="both"/>
        <w:rPr>
          <w:sz w:val="26"/>
          <w:szCs w:val="26"/>
        </w:rPr>
      </w:pPr>
      <w:r w:rsidRPr="007C76C4">
        <w:rPr>
          <w:sz w:val="26"/>
          <w:szCs w:val="26"/>
        </w:rPr>
        <w:lastRenderedPageBreak/>
        <w:t>2.3.2. В</w:t>
      </w:r>
      <w:r w:rsidR="00280EAE" w:rsidRPr="007C76C4">
        <w:rPr>
          <w:sz w:val="26"/>
          <w:szCs w:val="26"/>
        </w:rPr>
        <w:t>осстановление эксплуатационных характеристик муниципального жилищного фонда.</w:t>
      </w:r>
    </w:p>
    <w:p w14:paraId="31FD8680" w14:textId="602BD89F" w:rsidR="00280EAE" w:rsidRPr="007C76C4" w:rsidRDefault="00280EAE" w:rsidP="002F709C">
      <w:pPr>
        <w:tabs>
          <w:tab w:val="left" w:pos="0"/>
          <w:tab w:val="left" w:pos="993"/>
          <w:tab w:val="left" w:pos="1560"/>
        </w:tabs>
        <w:ind w:firstLine="709"/>
        <w:contextualSpacing/>
        <w:jc w:val="both"/>
        <w:rPr>
          <w:sz w:val="26"/>
          <w:szCs w:val="26"/>
        </w:rPr>
      </w:pPr>
      <w:r w:rsidRPr="007C76C4">
        <w:rPr>
          <w:sz w:val="26"/>
          <w:szCs w:val="26"/>
        </w:rPr>
        <w:t>2.4. Реализация мероприятий осуществляется на постоянной основе в период с 01.</w:t>
      </w:r>
      <w:r w:rsidRPr="00BE6983">
        <w:rPr>
          <w:color w:val="000000" w:themeColor="text1"/>
          <w:sz w:val="26"/>
          <w:szCs w:val="26"/>
        </w:rPr>
        <w:t>01.202</w:t>
      </w:r>
      <w:r w:rsidR="007C76C4" w:rsidRPr="00BE6983">
        <w:rPr>
          <w:color w:val="000000" w:themeColor="text1"/>
          <w:sz w:val="26"/>
          <w:szCs w:val="26"/>
        </w:rPr>
        <w:t>2</w:t>
      </w:r>
      <w:r w:rsidRPr="00BE6983">
        <w:rPr>
          <w:color w:val="000000" w:themeColor="text1"/>
          <w:sz w:val="26"/>
          <w:szCs w:val="26"/>
        </w:rPr>
        <w:t xml:space="preserve"> </w:t>
      </w:r>
      <w:r w:rsidRPr="007C76C4">
        <w:rPr>
          <w:sz w:val="26"/>
          <w:szCs w:val="26"/>
        </w:rPr>
        <w:t>по 31.12.202</w:t>
      </w:r>
      <w:r w:rsidR="00D451A4" w:rsidRPr="007C76C4">
        <w:rPr>
          <w:sz w:val="26"/>
          <w:szCs w:val="26"/>
        </w:rPr>
        <w:t>6</w:t>
      </w:r>
      <w:r w:rsidRPr="007C76C4">
        <w:rPr>
          <w:sz w:val="26"/>
          <w:szCs w:val="26"/>
        </w:rPr>
        <w:t>.</w:t>
      </w:r>
    </w:p>
    <w:p w14:paraId="35D9C60C" w14:textId="77777777" w:rsidR="00C22B9C" w:rsidRPr="007C76C4" w:rsidRDefault="00280EAE" w:rsidP="002F709C">
      <w:pPr>
        <w:tabs>
          <w:tab w:val="left" w:pos="0"/>
          <w:tab w:val="left" w:pos="993"/>
          <w:tab w:val="left" w:pos="1276"/>
        </w:tabs>
        <w:ind w:firstLine="709"/>
        <w:contextualSpacing/>
        <w:jc w:val="both"/>
        <w:rPr>
          <w:sz w:val="26"/>
          <w:szCs w:val="26"/>
        </w:rPr>
      </w:pPr>
      <w:r w:rsidRPr="007C76C4">
        <w:rPr>
          <w:sz w:val="26"/>
          <w:szCs w:val="26"/>
        </w:rPr>
        <w:t>2.5. Показател</w:t>
      </w:r>
      <w:r w:rsidR="00C22B9C" w:rsidRPr="007C76C4">
        <w:rPr>
          <w:sz w:val="26"/>
          <w:szCs w:val="26"/>
        </w:rPr>
        <w:t>я</w:t>
      </w:r>
      <w:r w:rsidRPr="007C76C4">
        <w:rPr>
          <w:sz w:val="26"/>
          <w:szCs w:val="26"/>
        </w:rPr>
        <w:t>м</w:t>
      </w:r>
      <w:r w:rsidR="00C22B9C" w:rsidRPr="007C76C4">
        <w:rPr>
          <w:sz w:val="26"/>
          <w:szCs w:val="26"/>
        </w:rPr>
        <w:t>и</w:t>
      </w:r>
      <w:r w:rsidRPr="007C76C4">
        <w:rPr>
          <w:sz w:val="26"/>
          <w:szCs w:val="26"/>
        </w:rPr>
        <w:t xml:space="preserve"> результативности подпрограммы явля</w:t>
      </w:r>
      <w:r w:rsidR="00C22B9C" w:rsidRPr="007C76C4">
        <w:rPr>
          <w:sz w:val="26"/>
          <w:szCs w:val="26"/>
        </w:rPr>
        <w:t>ю</w:t>
      </w:r>
      <w:r w:rsidRPr="007C76C4">
        <w:rPr>
          <w:sz w:val="26"/>
          <w:szCs w:val="26"/>
        </w:rPr>
        <w:t xml:space="preserve">тся: </w:t>
      </w:r>
    </w:p>
    <w:p w14:paraId="661DA999" w14:textId="4624F24B" w:rsidR="00280EAE" w:rsidRPr="00204592" w:rsidRDefault="00C22B9C" w:rsidP="002F709C">
      <w:pPr>
        <w:tabs>
          <w:tab w:val="left" w:pos="0"/>
          <w:tab w:val="left" w:pos="993"/>
          <w:tab w:val="left" w:pos="1276"/>
        </w:tabs>
        <w:ind w:firstLine="709"/>
        <w:contextualSpacing/>
        <w:jc w:val="both"/>
        <w:rPr>
          <w:sz w:val="26"/>
          <w:szCs w:val="26"/>
        </w:rPr>
      </w:pPr>
      <w:r w:rsidRPr="007C76C4">
        <w:rPr>
          <w:sz w:val="26"/>
          <w:szCs w:val="26"/>
        </w:rPr>
        <w:t>2.5.1. Д</w:t>
      </w:r>
      <w:r w:rsidR="00280EAE" w:rsidRPr="007C76C4">
        <w:rPr>
          <w:sz w:val="26"/>
          <w:szCs w:val="26"/>
        </w:rPr>
        <w:t>оля отремонтированных жилых помещений муниципального жилищного фонда и мест общего пользования в зданиях общежитий, находящихся в собственности муниципального образования, от общего объема запланированных к ремонту жилых помещений муниципального жилищного фонда и мест общего пользования в зданиях общежитий, находящихся в собственности муниципального образования в текущем году.</w:t>
      </w:r>
    </w:p>
    <w:p w14:paraId="6A2BBBF1" w14:textId="77777777" w:rsidR="00C22B9C" w:rsidRPr="00204592" w:rsidRDefault="00C22B9C" w:rsidP="00C22B9C">
      <w:pPr>
        <w:tabs>
          <w:tab w:val="left" w:pos="0"/>
          <w:tab w:val="left" w:pos="993"/>
          <w:tab w:val="left" w:pos="1276"/>
        </w:tabs>
        <w:ind w:firstLine="709"/>
        <w:contextualSpacing/>
        <w:jc w:val="both"/>
        <w:rPr>
          <w:sz w:val="26"/>
          <w:szCs w:val="26"/>
        </w:rPr>
      </w:pPr>
      <w:r w:rsidRPr="00204592">
        <w:rPr>
          <w:sz w:val="26"/>
          <w:szCs w:val="26"/>
        </w:rPr>
        <w:t>2.5.2. Количество зданий муниципальной формы собственности, в которых проведен капитальный ремонт.</w:t>
      </w:r>
    </w:p>
    <w:p w14:paraId="6DA83CA7" w14:textId="77777777" w:rsidR="00C22B9C" w:rsidRPr="00204592" w:rsidRDefault="00C22B9C" w:rsidP="002F709C">
      <w:pPr>
        <w:tabs>
          <w:tab w:val="left" w:pos="0"/>
          <w:tab w:val="left" w:pos="993"/>
          <w:tab w:val="left" w:pos="1276"/>
        </w:tabs>
        <w:ind w:firstLine="709"/>
        <w:contextualSpacing/>
        <w:jc w:val="both"/>
        <w:rPr>
          <w:color w:val="FF0000"/>
          <w:sz w:val="26"/>
          <w:szCs w:val="26"/>
        </w:rPr>
      </w:pPr>
    </w:p>
    <w:p w14:paraId="75EDA0C4" w14:textId="77777777" w:rsidR="00280EAE" w:rsidRPr="00204592" w:rsidRDefault="00280EAE" w:rsidP="002F709C">
      <w:pPr>
        <w:tabs>
          <w:tab w:val="left" w:pos="0"/>
        </w:tabs>
        <w:jc w:val="center"/>
        <w:rPr>
          <w:sz w:val="26"/>
          <w:szCs w:val="26"/>
        </w:rPr>
      </w:pPr>
      <w:r w:rsidRPr="00204592">
        <w:rPr>
          <w:sz w:val="26"/>
          <w:szCs w:val="26"/>
        </w:rPr>
        <w:t>3. Механизм реализации подпрограммы</w:t>
      </w:r>
    </w:p>
    <w:p w14:paraId="383D80D4" w14:textId="77777777" w:rsidR="00280EAE" w:rsidRPr="00204592" w:rsidRDefault="00280EAE" w:rsidP="002F709C">
      <w:pPr>
        <w:tabs>
          <w:tab w:val="left" w:pos="0"/>
        </w:tabs>
        <w:ind w:firstLine="709"/>
        <w:jc w:val="both"/>
        <w:outlineLvl w:val="2"/>
        <w:rPr>
          <w:sz w:val="26"/>
          <w:szCs w:val="26"/>
        </w:rPr>
      </w:pPr>
    </w:p>
    <w:p w14:paraId="2A842826" w14:textId="77777777" w:rsidR="00280EAE" w:rsidRPr="00204592" w:rsidRDefault="00280EAE" w:rsidP="002F709C">
      <w:pPr>
        <w:tabs>
          <w:tab w:val="left" w:pos="0"/>
          <w:tab w:val="left" w:pos="1276"/>
        </w:tabs>
        <w:ind w:firstLine="709"/>
        <w:jc w:val="both"/>
        <w:rPr>
          <w:sz w:val="26"/>
          <w:szCs w:val="26"/>
        </w:rPr>
      </w:pPr>
      <w:r w:rsidRPr="00204592">
        <w:rPr>
          <w:sz w:val="26"/>
          <w:szCs w:val="26"/>
        </w:rPr>
        <w:t>3.1. Выполнение работ, оказание услуг, поставка товаров, необходимых для реализации подпрограммы, осуществляются в соответствии с Федеральным законом от 05.04.2013 № 44-Ф3 «О контрактной системе в сфере закупок товаров, работ, услуг для обеспечения государственных и муниципальных нужд».</w:t>
      </w:r>
    </w:p>
    <w:p w14:paraId="2B04F932" w14:textId="77777777" w:rsidR="00280EAE" w:rsidRPr="00204592" w:rsidRDefault="00280EAE" w:rsidP="002F709C">
      <w:pPr>
        <w:tabs>
          <w:tab w:val="left" w:pos="0"/>
          <w:tab w:val="left" w:pos="1276"/>
        </w:tabs>
        <w:ind w:firstLine="709"/>
        <w:jc w:val="both"/>
        <w:rPr>
          <w:sz w:val="26"/>
          <w:szCs w:val="26"/>
        </w:rPr>
      </w:pPr>
      <w:r w:rsidRPr="00204592">
        <w:rPr>
          <w:sz w:val="26"/>
          <w:szCs w:val="26"/>
        </w:rPr>
        <w:t xml:space="preserve">Финансирование мероприятий подпрограммы осуществляется за счет средств местного бюджета. Размер финансирования ежегодно уточняется при формировании бюджета на текущий год. </w:t>
      </w:r>
    </w:p>
    <w:p w14:paraId="78D8C043" w14:textId="22B68190" w:rsidR="00280EAE" w:rsidRPr="00204592" w:rsidRDefault="00280EAE" w:rsidP="002F709C">
      <w:pPr>
        <w:tabs>
          <w:tab w:val="left" w:pos="0"/>
          <w:tab w:val="left" w:pos="567"/>
          <w:tab w:val="left" w:pos="1276"/>
        </w:tabs>
        <w:ind w:firstLine="709"/>
        <w:jc w:val="both"/>
        <w:rPr>
          <w:sz w:val="26"/>
          <w:szCs w:val="26"/>
        </w:rPr>
      </w:pPr>
      <w:r w:rsidRPr="00204592">
        <w:rPr>
          <w:sz w:val="26"/>
          <w:szCs w:val="26"/>
        </w:rPr>
        <w:t>3.2. МКУ «Заказчик»</w:t>
      </w:r>
      <w:r w:rsidR="00C22B9C" w:rsidRPr="00204592">
        <w:rPr>
          <w:sz w:val="26"/>
          <w:szCs w:val="26"/>
        </w:rPr>
        <w:t>, Управление образования</w:t>
      </w:r>
      <w:r w:rsidR="00B54159" w:rsidRPr="00204592">
        <w:rPr>
          <w:sz w:val="26"/>
          <w:szCs w:val="26"/>
        </w:rPr>
        <w:t xml:space="preserve">, </w:t>
      </w:r>
      <w:r w:rsidR="0083089D" w:rsidRPr="00204592">
        <w:rPr>
          <w:sz w:val="26"/>
          <w:szCs w:val="26"/>
        </w:rPr>
        <w:t>МКУ «</w:t>
      </w:r>
      <w:proofErr w:type="spellStart"/>
      <w:r w:rsidR="00B54159" w:rsidRPr="00204592">
        <w:rPr>
          <w:sz w:val="26"/>
          <w:szCs w:val="26"/>
        </w:rPr>
        <w:t>КФ</w:t>
      </w:r>
      <w:r w:rsidR="00987A0C">
        <w:rPr>
          <w:sz w:val="26"/>
          <w:szCs w:val="26"/>
        </w:rPr>
        <w:t>и</w:t>
      </w:r>
      <w:r w:rsidR="00B54159" w:rsidRPr="00204592">
        <w:rPr>
          <w:sz w:val="26"/>
          <w:szCs w:val="26"/>
        </w:rPr>
        <w:t>С</w:t>
      </w:r>
      <w:proofErr w:type="spellEnd"/>
      <w:r w:rsidR="0083089D" w:rsidRPr="00204592">
        <w:rPr>
          <w:sz w:val="26"/>
          <w:szCs w:val="26"/>
        </w:rPr>
        <w:t>»</w:t>
      </w:r>
      <w:r w:rsidR="00B54159" w:rsidRPr="00204592">
        <w:rPr>
          <w:sz w:val="26"/>
          <w:szCs w:val="26"/>
        </w:rPr>
        <w:t xml:space="preserve"> </w:t>
      </w:r>
      <w:r w:rsidRPr="00204592">
        <w:rPr>
          <w:sz w:val="26"/>
          <w:szCs w:val="26"/>
        </w:rPr>
        <w:t>обеспечива</w:t>
      </w:r>
      <w:r w:rsidR="00C22B9C" w:rsidRPr="00204592">
        <w:rPr>
          <w:sz w:val="26"/>
          <w:szCs w:val="26"/>
        </w:rPr>
        <w:t>ю</w:t>
      </w:r>
      <w:r w:rsidRPr="00204592">
        <w:rPr>
          <w:sz w:val="26"/>
          <w:szCs w:val="26"/>
        </w:rPr>
        <w:t>т реализацию подпрограммы, достижение конечного результата, целевое и эффективное использование финансовых средств, выделяемых на её выполнение.</w:t>
      </w:r>
    </w:p>
    <w:p w14:paraId="2E54C706" w14:textId="4EE606D0" w:rsidR="00280EAE" w:rsidRPr="00204592" w:rsidRDefault="00280EAE" w:rsidP="002F709C">
      <w:pPr>
        <w:tabs>
          <w:tab w:val="left" w:pos="0"/>
          <w:tab w:val="left" w:pos="1276"/>
        </w:tabs>
        <w:ind w:firstLine="709"/>
        <w:jc w:val="both"/>
        <w:rPr>
          <w:sz w:val="26"/>
          <w:szCs w:val="26"/>
        </w:rPr>
      </w:pPr>
      <w:r w:rsidRPr="00204592">
        <w:rPr>
          <w:sz w:val="26"/>
          <w:szCs w:val="26"/>
        </w:rPr>
        <w:t>3.3. Главным распорядителем средств местного бюджета, предусмотренных на реализацию мероприяти</w:t>
      </w:r>
      <w:r w:rsidR="00C22B9C" w:rsidRPr="00204592">
        <w:rPr>
          <w:sz w:val="26"/>
          <w:szCs w:val="26"/>
        </w:rPr>
        <w:t>й</w:t>
      </w:r>
      <w:r w:rsidRPr="00204592">
        <w:rPr>
          <w:sz w:val="26"/>
          <w:szCs w:val="26"/>
        </w:rPr>
        <w:t>, указанн</w:t>
      </w:r>
      <w:r w:rsidR="00C22B9C" w:rsidRPr="00204592">
        <w:rPr>
          <w:sz w:val="26"/>
          <w:szCs w:val="26"/>
        </w:rPr>
        <w:t>ых в строках 1.1.1 – 1.1.</w:t>
      </w:r>
      <w:r w:rsidR="0083089D" w:rsidRPr="00204592">
        <w:rPr>
          <w:sz w:val="26"/>
          <w:szCs w:val="26"/>
        </w:rPr>
        <w:t>8</w:t>
      </w:r>
      <w:r w:rsidR="00C22B9C" w:rsidRPr="00204592">
        <w:rPr>
          <w:sz w:val="26"/>
          <w:szCs w:val="26"/>
        </w:rPr>
        <w:t xml:space="preserve">, 1.2.1 </w:t>
      </w:r>
      <w:r w:rsidRPr="00204592">
        <w:rPr>
          <w:sz w:val="26"/>
          <w:szCs w:val="26"/>
        </w:rPr>
        <w:t>приложени</w:t>
      </w:r>
      <w:r w:rsidR="00C22B9C" w:rsidRPr="00204592">
        <w:rPr>
          <w:sz w:val="26"/>
          <w:szCs w:val="26"/>
        </w:rPr>
        <w:t>я</w:t>
      </w:r>
      <w:r w:rsidRPr="00204592">
        <w:rPr>
          <w:sz w:val="26"/>
          <w:szCs w:val="26"/>
        </w:rPr>
        <w:t xml:space="preserve"> к подпрограмме, является ОГХ. Получателем средств по подпрограмме является МКУ «Заказчик», которое обеспечивает своевременное выполнение работ на основании лимитов бюджетных обязательств, предусмотренных подпрограммой.</w:t>
      </w:r>
    </w:p>
    <w:p w14:paraId="1C34AF60" w14:textId="3DEFD5B7" w:rsidR="00C22B9C" w:rsidRPr="00204592" w:rsidRDefault="00C22B9C" w:rsidP="00C22B9C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204592">
        <w:rPr>
          <w:sz w:val="26"/>
          <w:szCs w:val="26"/>
        </w:rPr>
        <w:t xml:space="preserve">3.4. </w:t>
      </w:r>
      <w:bookmarkStart w:id="3" w:name="_Hlk190872398"/>
      <w:r w:rsidRPr="00204592">
        <w:rPr>
          <w:sz w:val="26"/>
          <w:szCs w:val="26"/>
        </w:rPr>
        <w:t>Главным распорядителем средств местного бюджета, предусмотренных на реализацию мероприятий, указанных в строках 1.1.</w:t>
      </w:r>
      <w:r w:rsidR="007A63C6">
        <w:rPr>
          <w:sz w:val="26"/>
          <w:szCs w:val="26"/>
        </w:rPr>
        <w:t xml:space="preserve">9, </w:t>
      </w:r>
      <w:r w:rsidRPr="00204592">
        <w:rPr>
          <w:sz w:val="26"/>
          <w:szCs w:val="26"/>
        </w:rPr>
        <w:t>1.1.</w:t>
      </w:r>
      <w:r w:rsidR="0083089D" w:rsidRPr="00204592">
        <w:rPr>
          <w:sz w:val="26"/>
          <w:szCs w:val="26"/>
        </w:rPr>
        <w:t>10</w:t>
      </w:r>
      <w:r w:rsidRPr="00204592">
        <w:rPr>
          <w:sz w:val="26"/>
          <w:szCs w:val="26"/>
        </w:rPr>
        <w:t xml:space="preserve"> приложения к подпрограмме, является Управление образования. Ведение технического надзора осуществляет МКУ «Заказчик».</w:t>
      </w:r>
      <w:bookmarkEnd w:id="3"/>
    </w:p>
    <w:p w14:paraId="0563EE40" w14:textId="7E3A9084" w:rsidR="00280EAE" w:rsidRPr="00204592" w:rsidRDefault="005E2DD5" w:rsidP="002F709C">
      <w:pPr>
        <w:tabs>
          <w:tab w:val="left" w:pos="0"/>
          <w:tab w:val="left" w:pos="1276"/>
        </w:tabs>
        <w:ind w:firstLine="709"/>
        <w:jc w:val="both"/>
        <w:rPr>
          <w:sz w:val="26"/>
          <w:szCs w:val="26"/>
        </w:rPr>
      </w:pPr>
      <w:bookmarkStart w:id="4" w:name="_Hlk190872420"/>
      <w:r w:rsidRPr="00204592">
        <w:rPr>
          <w:sz w:val="26"/>
          <w:szCs w:val="26"/>
        </w:rPr>
        <w:t>3.5. Главным распорядителем средств местного бюджета, предусмотренных на реализацию мероприятия, указанного в строке 1.1.11 приложения к подпрограмме, является МКУ «</w:t>
      </w:r>
      <w:proofErr w:type="spellStart"/>
      <w:r w:rsidRPr="00204592">
        <w:rPr>
          <w:sz w:val="26"/>
          <w:szCs w:val="26"/>
        </w:rPr>
        <w:t>КФиС</w:t>
      </w:r>
      <w:proofErr w:type="spellEnd"/>
      <w:r w:rsidRPr="00204592">
        <w:rPr>
          <w:sz w:val="26"/>
          <w:szCs w:val="26"/>
        </w:rPr>
        <w:t>». Ведение технического надзора осуществляет МКУ «Заказчик».</w:t>
      </w:r>
    </w:p>
    <w:bookmarkEnd w:id="4"/>
    <w:p w14:paraId="6A9694F4" w14:textId="77777777" w:rsidR="005E2DD5" w:rsidRPr="00204592" w:rsidRDefault="005E2DD5" w:rsidP="002F709C">
      <w:pPr>
        <w:tabs>
          <w:tab w:val="left" w:pos="0"/>
          <w:tab w:val="left" w:pos="1276"/>
        </w:tabs>
        <w:ind w:firstLine="709"/>
        <w:jc w:val="both"/>
        <w:rPr>
          <w:sz w:val="26"/>
          <w:szCs w:val="26"/>
        </w:rPr>
      </w:pPr>
    </w:p>
    <w:p w14:paraId="65B7C226" w14:textId="77777777" w:rsidR="00280EAE" w:rsidRPr="00204592" w:rsidRDefault="00280EAE" w:rsidP="002F709C">
      <w:pPr>
        <w:tabs>
          <w:tab w:val="left" w:pos="993"/>
        </w:tabs>
        <w:contextualSpacing/>
        <w:jc w:val="center"/>
        <w:rPr>
          <w:sz w:val="26"/>
          <w:szCs w:val="26"/>
        </w:rPr>
      </w:pPr>
      <w:r w:rsidRPr="00204592">
        <w:rPr>
          <w:sz w:val="26"/>
          <w:szCs w:val="26"/>
        </w:rPr>
        <w:t>4. Управление и контроль реализации подпрограммы</w:t>
      </w:r>
    </w:p>
    <w:p w14:paraId="55A00EC9" w14:textId="77777777" w:rsidR="00280EAE" w:rsidRPr="00204592" w:rsidRDefault="00280EAE" w:rsidP="002F709C">
      <w:pPr>
        <w:tabs>
          <w:tab w:val="left" w:pos="993"/>
        </w:tabs>
        <w:contextualSpacing/>
        <w:rPr>
          <w:sz w:val="26"/>
          <w:szCs w:val="26"/>
        </w:rPr>
      </w:pPr>
    </w:p>
    <w:p w14:paraId="78640CD5" w14:textId="77777777" w:rsidR="00280EAE" w:rsidRPr="00204592" w:rsidRDefault="00280EAE" w:rsidP="002F709C">
      <w:pPr>
        <w:suppressAutoHyphens/>
        <w:ind w:firstLine="709"/>
        <w:jc w:val="both"/>
        <w:rPr>
          <w:rFonts w:eastAsia="Times New Roman"/>
          <w:sz w:val="26"/>
          <w:szCs w:val="26"/>
        </w:rPr>
      </w:pPr>
      <w:r w:rsidRPr="00204592">
        <w:rPr>
          <w:rFonts w:eastAsia="Times New Roman"/>
          <w:sz w:val="26"/>
          <w:szCs w:val="26"/>
        </w:rPr>
        <w:t xml:space="preserve">4.1. Текущий контроль за ходом реализации подпрограммы осуществляет МКУ «Заказчик» посредством ежеквартального мониторинга реализации муниципальной программы в сроки и по форме, установленные Порядком формирования и реализации программ. </w:t>
      </w:r>
    </w:p>
    <w:p w14:paraId="314D4316" w14:textId="77777777" w:rsidR="00280EAE" w:rsidRPr="00204592" w:rsidRDefault="00280EAE" w:rsidP="002F709C">
      <w:pPr>
        <w:suppressAutoHyphens/>
        <w:ind w:firstLine="709"/>
        <w:jc w:val="both"/>
        <w:rPr>
          <w:rFonts w:eastAsia="Times New Roman"/>
          <w:sz w:val="26"/>
          <w:szCs w:val="26"/>
        </w:rPr>
      </w:pPr>
      <w:r w:rsidRPr="00204592">
        <w:rPr>
          <w:rFonts w:eastAsia="Times New Roman"/>
          <w:sz w:val="26"/>
          <w:szCs w:val="26"/>
        </w:rPr>
        <w:lastRenderedPageBreak/>
        <w:t>4.2. Контроль за целевым и эффективным расходованием средств местного бюджета осуществляют главные распорядители средств местного бюджета, органы государственного и муниципального финансового контроля.</w:t>
      </w:r>
    </w:p>
    <w:p w14:paraId="7C1378A2" w14:textId="77777777" w:rsidR="00280EAE" w:rsidRPr="00204592" w:rsidRDefault="00280EAE" w:rsidP="002F709C">
      <w:pPr>
        <w:tabs>
          <w:tab w:val="left" w:pos="0"/>
          <w:tab w:val="left" w:pos="1276"/>
        </w:tabs>
        <w:ind w:firstLine="709"/>
        <w:jc w:val="both"/>
        <w:rPr>
          <w:sz w:val="26"/>
          <w:szCs w:val="26"/>
        </w:rPr>
      </w:pPr>
    </w:p>
    <w:p w14:paraId="1207D04C" w14:textId="77777777" w:rsidR="00280EAE" w:rsidRPr="00204592" w:rsidRDefault="00280EAE" w:rsidP="002F709C">
      <w:pPr>
        <w:tabs>
          <w:tab w:val="left" w:pos="0"/>
        </w:tabs>
        <w:jc w:val="center"/>
        <w:rPr>
          <w:sz w:val="26"/>
          <w:szCs w:val="26"/>
        </w:rPr>
      </w:pPr>
      <w:r w:rsidRPr="00204592">
        <w:rPr>
          <w:sz w:val="26"/>
          <w:szCs w:val="26"/>
        </w:rPr>
        <w:t>5. Оценка социально-экономической эффективности подпрограммы</w:t>
      </w:r>
    </w:p>
    <w:p w14:paraId="50CEA762" w14:textId="77777777" w:rsidR="00280EAE" w:rsidRPr="00204592" w:rsidRDefault="00280EAE" w:rsidP="002F709C">
      <w:pPr>
        <w:tabs>
          <w:tab w:val="left" w:pos="0"/>
        </w:tabs>
        <w:rPr>
          <w:sz w:val="26"/>
          <w:szCs w:val="26"/>
          <w:highlight w:val="cyan"/>
        </w:rPr>
      </w:pPr>
    </w:p>
    <w:p w14:paraId="22F84826" w14:textId="77777777" w:rsidR="00280EAE" w:rsidRPr="00204592" w:rsidRDefault="00280EAE" w:rsidP="002F709C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204592">
        <w:rPr>
          <w:sz w:val="26"/>
          <w:szCs w:val="26"/>
        </w:rPr>
        <w:t xml:space="preserve">Социально-экономическая эффективность реализации мероприятий подпрограммы заключается в создании безопасных и комфортных условий функционирования объектов муниципальной собственности. </w:t>
      </w:r>
    </w:p>
    <w:p w14:paraId="29F4A2B6" w14:textId="77777777" w:rsidR="00280EAE" w:rsidRPr="00204592" w:rsidRDefault="00280EAE" w:rsidP="002F709C">
      <w:pPr>
        <w:tabs>
          <w:tab w:val="left" w:pos="0"/>
          <w:tab w:val="left" w:pos="3494"/>
          <w:tab w:val="left" w:pos="6559"/>
        </w:tabs>
        <w:ind w:firstLine="851"/>
        <w:jc w:val="both"/>
        <w:rPr>
          <w:sz w:val="26"/>
          <w:szCs w:val="26"/>
          <w:highlight w:val="cyan"/>
        </w:rPr>
      </w:pPr>
    </w:p>
    <w:p w14:paraId="2912EFD8" w14:textId="77777777" w:rsidR="00280EAE" w:rsidRPr="00204592" w:rsidRDefault="00280EAE" w:rsidP="002F709C">
      <w:pPr>
        <w:tabs>
          <w:tab w:val="left" w:pos="0"/>
        </w:tabs>
        <w:contextualSpacing/>
        <w:jc w:val="center"/>
        <w:rPr>
          <w:sz w:val="26"/>
          <w:szCs w:val="26"/>
        </w:rPr>
      </w:pPr>
      <w:r w:rsidRPr="00204592">
        <w:rPr>
          <w:sz w:val="26"/>
          <w:szCs w:val="26"/>
        </w:rPr>
        <w:t>6. Система мероприятий подпрограммы</w:t>
      </w:r>
    </w:p>
    <w:p w14:paraId="5687EF22" w14:textId="77777777" w:rsidR="00280EAE" w:rsidRPr="00204592" w:rsidRDefault="00280EAE" w:rsidP="002F709C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37EDD800" w14:textId="77777777" w:rsidR="00280EAE" w:rsidRPr="00204592" w:rsidRDefault="00280EAE" w:rsidP="002F709C">
      <w:pPr>
        <w:ind w:firstLine="708"/>
        <w:jc w:val="both"/>
        <w:rPr>
          <w:color w:val="FF0000"/>
          <w:sz w:val="26"/>
          <w:szCs w:val="26"/>
        </w:rPr>
      </w:pPr>
      <w:r w:rsidRPr="00204592">
        <w:rPr>
          <w:bCs/>
          <w:sz w:val="26"/>
          <w:szCs w:val="26"/>
        </w:rPr>
        <w:t>Перечень мероприятий подпрограммы с указанием объемов средств на их реализацию и ожидаемых результатов приведен в приложении к подпрограмме.</w:t>
      </w:r>
    </w:p>
    <w:p w14:paraId="3A843A03" w14:textId="77777777" w:rsidR="00280EAE" w:rsidRPr="00204592" w:rsidRDefault="00280EAE" w:rsidP="002F709C">
      <w:pPr>
        <w:rPr>
          <w:bCs/>
          <w:color w:val="FF0000"/>
          <w:sz w:val="26"/>
          <w:szCs w:val="26"/>
          <w:highlight w:val="lightGray"/>
        </w:rPr>
      </w:pPr>
    </w:p>
    <w:p w14:paraId="5EB8A7E9" w14:textId="648F9295" w:rsidR="00DC7ACF" w:rsidRPr="00204592" w:rsidRDefault="00DC7ACF" w:rsidP="002F709C">
      <w:pPr>
        <w:rPr>
          <w:color w:val="FF0000"/>
          <w:sz w:val="26"/>
          <w:szCs w:val="26"/>
        </w:rPr>
      </w:pPr>
    </w:p>
    <w:p w14:paraId="72F757BC" w14:textId="15EDBFEF" w:rsidR="00C50E10" w:rsidRPr="00204592" w:rsidRDefault="00C50E10" w:rsidP="002F709C">
      <w:pPr>
        <w:rPr>
          <w:color w:val="FF0000"/>
          <w:sz w:val="26"/>
          <w:szCs w:val="26"/>
        </w:rPr>
      </w:pPr>
    </w:p>
    <w:p w14:paraId="5CE8F862" w14:textId="708DA928" w:rsidR="00C50E10" w:rsidRPr="00204592" w:rsidRDefault="00C50E10" w:rsidP="002F709C">
      <w:pPr>
        <w:rPr>
          <w:color w:val="FF0000"/>
          <w:sz w:val="26"/>
          <w:szCs w:val="26"/>
        </w:rPr>
      </w:pPr>
    </w:p>
    <w:p w14:paraId="059F5068" w14:textId="4BDC5669" w:rsidR="00C50E10" w:rsidRPr="00204592" w:rsidRDefault="00C50E10" w:rsidP="002F709C">
      <w:pPr>
        <w:rPr>
          <w:color w:val="FF0000"/>
          <w:sz w:val="26"/>
          <w:szCs w:val="26"/>
        </w:rPr>
      </w:pPr>
    </w:p>
    <w:p w14:paraId="5EEBCF90" w14:textId="1786A3DA" w:rsidR="00C50E10" w:rsidRPr="00204592" w:rsidRDefault="00C50E10" w:rsidP="002F709C">
      <w:pPr>
        <w:rPr>
          <w:color w:val="FF0000"/>
          <w:sz w:val="26"/>
          <w:szCs w:val="26"/>
        </w:rPr>
      </w:pPr>
    </w:p>
    <w:p w14:paraId="2348A230" w14:textId="3482C38F" w:rsidR="00C50E10" w:rsidRPr="00204592" w:rsidRDefault="00C50E10" w:rsidP="002F709C">
      <w:pPr>
        <w:rPr>
          <w:color w:val="FF0000"/>
          <w:sz w:val="26"/>
          <w:szCs w:val="26"/>
        </w:rPr>
      </w:pPr>
    </w:p>
    <w:p w14:paraId="179520AA" w14:textId="4F12D9D2" w:rsidR="00C50E10" w:rsidRPr="000E441A" w:rsidRDefault="00C50E10" w:rsidP="002F709C">
      <w:pPr>
        <w:rPr>
          <w:color w:val="FF0000"/>
          <w:sz w:val="22"/>
          <w:szCs w:val="22"/>
        </w:rPr>
      </w:pPr>
    </w:p>
    <w:p w14:paraId="213B32BF" w14:textId="77167A9D" w:rsidR="00C50E10" w:rsidRPr="000E441A" w:rsidRDefault="00C50E10" w:rsidP="002F709C">
      <w:pPr>
        <w:rPr>
          <w:color w:val="FF0000"/>
          <w:sz w:val="22"/>
          <w:szCs w:val="22"/>
        </w:rPr>
      </w:pPr>
    </w:p>
    <w:p w14:paraId="346ABFD6" w14:textId="7E4E56AC" w:rsidR="00C50E10" w:rsidRPr="000E441A" w:rsidRDefault="00C50E10" w:rsidP="002F709C">
      <w:pPr>
        <w:rPr>
          <w:color w:val="FF0000"/>
          <w:sz w:val="22"/>
          <w:szCs w:val="22"/>
        </w:rPr>
      </w:pPr>
    </w:p>
    <w:p w14:paraId="1E5FEDD6" w14:textId="6133ED34" w:rsidR="00C50E10" w:rsidRPr="000E441A" w:rsidRDefault="00C50E10" w:rsidP="002F709C">
      <w:pPr>
        <w:rPr>
          <w:color w:val="FF0000"/>
          <w:sz w:val="22"/>
          <w:szCs w:val="22"/>
        </w:rPr>
      </w:pPr>
    </w:p>
    <w:p w14:paraId="201FC227" w14:textId="7D6818F9" w:rsidR="00C50E10" w:rsidRPr="000E441A" w:rsidRDefault="00C50E10" w:rsidP="002F709C">
      <w:pPr>
        <w:rPr>
          <w:color w:val="FF0000"/>
          <w:sz w:val="22"/>
          <w:szCs w:val="22"/>
        </w:rPr>
      </w:pPr>
    </w:p>
    <w:p w14:paraId="1D92FB40" w14:textId="2ABD8438" w:rsidR="00C50E10" w:rsidRPr="000E441A" w:rsidRDefault="00C50E10" w:rsidP="002F709C">
      <w:pPr>
        <w:rPr>
          <w:color w:val="FF0000"/>
          <w:sz w:val="22"/>
          <w:szCs w:val="22"/>
        </w:rPr>
      </w:pPr>
    </w:p>
    <w:p w14:paraId="26741BB4" w14:textId="5994451C" w:rsidR="00C50E10" w:rsidRDefault="00C50E10" w:rsidP="002F709C">
      <w:pPr>
        <w:rPr>
          <w:color w:val="FF0000"/>
          <w:sz w:val="22"/>
          <w:szCs w:val="22"/>
        </w:rPr>
      </w:pPr>
    </w:p>
    <w:p w14:paraId="1C315CAC" w14:textId="77777777" w:rsidR="00ED727E" w:rsidRDefault="00ED727E" w:rsidP="002F709C">
      <w:pPr>
        <w:rPr>
          <w:color w:val="FF0000"/>
          <w:sz w:val="22"/>
          <w:szCs w:val="22"/>
        </w:rPr>
      </w:pPr>
    </w:p>
    <w:p w14:paraId="2CBCF0C0" w14:textId="77777777" w:rsidR="00ED727E" w:rsidRDefault="00ED727E" w:rsidP="002F709C">
      <w:pPr>
        <w:rPr>
          <w:color w:val="FF0000"/>
          <w:sz w:val="22"/>
          <w:szCs w:val="22"/>
        </w:rPr>
      </w:pPr>
    </w:p>
    <w:p w14:paraId="676CCD6A" w14:textId="77777777" w:rsidR="00ED727E" w:rsidRDefault="00ED727E" w:rsidP="002F709C">
      <w:pPr>
        <w:rPr>
          <w:color w:val="FF0000"/>
          <w:sz w:val="22"/>
          <w:szCs w:val="22"/>
        </w:rPr>
      </w:pPr>
    </w:p>
    <w:p w14:paraId="54114947" w14:textId="77777777" w:rsidR="00ED727E" w:rsidRDefault="00ED727E" w:rsidP="002F709C">
      <w:pPr>
        <w:rPr>
          <w:color w:val="FF0000"/>
          <w:sz w:val="22"/>
          <w:szCs w:val="22"/>
        </w:rPr>
      </w:pPr>
    </w:p>
    <w:p w14:paraId="3635069B" w14:textId="77777777" w:rsidR="00ED727E" w:rsidRDefault="00ED727E" w:rsidP="002F709C">
      <w:pPr>
        <w:rPr>
          <w:color w:val="FF0000"/>
          <w:sz w:val="22"/>
          <w:szCs w:val="22"/>
        </w:rPr>
      </w:pPr>
    </w:p>
    <w:p w14:paraId="2B4B2BAC" w14:textId="77777777" w:rsidR="00ED727E" w:rsidRPr="000E441A" w:rsidRDefault="00ED727E" w:rsidP="002F709C">
      <w:pPr>
        <w:rPr>
          <w:color w:val="FF0000"/>
          <w:sz w:val="22"/>
          <w:szCs w:val="22"/>
        </w:rPr>
      </w:pPr>
    </w:p>
    <w:p w14:paraId="282C2481" w14:textId="408140D4" w:rsidR="00C22B9C" w:rsidRPr="000E441A" w:rsidRDefault="00C22B9C" w:rsidP="002F709C">
      <w:pPr>
        <w:rPr>
          <w:color w:val="FF0000"/>
          <w:sz w:val="22"/>
          <w:szCs w:val="22"/>
        </w:rPr>
      </w:pPr>
    </w:p>
    <w:p w14:paraId="39A0E84C" w14:textId="6CFC78EF" w:rsidR="00C22B9C" w:rsidRPr="000E441A" w:rsidRDefault="00C22B9C" w:rsidP="002F709C">
      <w:pPr>
        <w:rPr>
          <w:color w:val="FF0000"/>
          <w:sz w:val="22"/>
          <w:szCs w:val="22"/>
        </w:rPr>
      </w:pPr>
    </w:p>
    <w:p w14:paraId="2CB8540C" w14:textId="367D2780" w:rsidR="00C22B9C" w:rsidRPr="000E441A" w:rsidRDefault="00C22B9C" w:rsidP="002F709C">
      <w:pPr>
        <w:rPr>
          <w:color w:val="FF0000"/>
          <w:sz w:val="22"/>
          <w:szCs w:val="22"/>
        </w:rPr>
      </w:pPr>
    </w:p>
    <w:p w14:paraId="72E3E82A" w14:textId="77777777" w:rsidR="00E63192" w:rsidRPr="000E441A" w:rsidRDefault="00E63192" w:rsidP="002F709C">
      <w:pPr>
        <w:rPr>
          <w:color w:val="FF0000"/>
          <w:sz w:val="22"/>
          <w:szCs w:val="22"/>
        </w:rPr>
        <w:sectPr w:rsidR="00E63192" w:rsidRPr="000E441A" w:rsidSect="00C926D9">
          <w:pgSz w:w="11906" w:h="16838" w:code="9"/>
          <w:pgMar w:top="1134" w:right="850" w:bottom="1134" w:left="1701" w:header="709" w:footer="709" w:gutter="0"/>
          <w:cols w:space="708"/>
          <w:docGrid w:linePitch="360"/>
        </w:sectPr>
      </w:pPr>
    </w:p>
    <w:p w14:paraId="5DE4214D" w14:textId="77777777" w:rsidR="00E63192" w:rsidRPr="000B774D" w:rsidRDefault="00E63192" w:rsidP="00E63192">
      <w:pPr>
        <w:tabs>
          <w:tab w:val="left" w:pos="15136"/>
        </w:tabs>
        <w:ind w:left="10773" w:right="-32"/>
        <w:rPr>
          <w:sz w:val="26"/>
          <w:szCs w:val="26"/>
        </w:rPr>
      </w:pPr>
      <w:r w:rsidRPr="000B774D">
        <w:rPr>
          <w:sz w:val="26"/>
          <w:szCs w:val="26"/>
        </w:rPr>
        <w:lastRenderedPageBreak/>
        <w:t xml:space="preserve">Приложение к подпрограмме </w:t>
      </w:r>
    </w:p>
    <w:p w14:paraId="00031694" w14:textId="77777777" w:rsidR="00E63192" w:rsidRPr="000B774D" w:rsidRDefault="00E63192" w:rsidP="00E63192">
      <w:pPr>
        <w:tabs>
          <w:tab w:val="left" w:pos="15136"/>
        </w:tabs>
        <w:ind w:left="10773" w:right="-32"/>
        <w:rPr>
          <w:sz w:val="26"/>
          <w:szCs w:val="26"/>
        </w:rPr>
      </w:pPr>
      <w:r w:rsidRPr="000B774D">
        <w:rPr>
          <w:sz w:val="26"/>
          <w:szCs w:val="26"/>
        </w:rPr>
        <w:t xml:space="preserve">«Капитальный ремонт </w:t>
      </w:r>
    </w:p>
    <w:p w14:paraId="13DE5CEB" w14:textId="20D0A97E" w:rsidR="00E63192" w:rsidRPr="000B774D" w:rsidRDefault="00E63192" w:rsidP="00E63192">
      <w:pPr>
        <w:tabs>
          <w:tab w:val="left" w:pos="15136"/>
        </w:tabs>
        <w:ind w:left="10773" w:right="-32"/>
        <w:rPr>
          <w:sz w:val="26"/>
          <w:szCs w:val="26"/>
        </w:rPr>
      </w:pPr>
      <w:r w:rsidRPr="000B774D">
        <w:rPr>
          <w:sz w:val="26"/>
          <w:szCs w:val="26"/>
        </w:rPr>
        <w:t>в городе Зеленогорске»</w:t>
      </w:r>
    </w:p>
    <w:p w14:paraId="549F63F5" w14:textId="77777777" w:rsidR="00E63192" w:rsidRPr="00826F34" w:rsidRDefault="00E63192" w:rsidP="00E63192">
      <w:pPr>
        <w:tabs>
          <w:tab w:val="left" w:pos="15136"/>
        </w:tabs>
        <w:ind w:left="10773" w:right="-32"/>
        <w:rPr>
          <w:sz w:val="21"/>
          <w:szCs w:val="21"/>
          <w:highlight w:val="lightGray"/>
        </w:rPr>
      </w:pPr>
    </w:p>
    <w:p w14:paraId="01CA9DE0" w14:textId="77777777" w:rsidR="00E63192" w:rsidRPr="000B774D" w:rsidRDefault="00E63192" w:rsidP="00E63192">
      <w:pPr>
        <w:jc w:val="center"/>
        <w:rPr>
          <w:sz w:val="26"/>
          <w:szCs w:val="26"/>
        </w:rPr>
      </w:pPr>
      <w:r w:rsidRPr="000B774D">
        <w:rPr>
          <w:sz w:val="26"/>
          <w:szCs w:val="26"/>
        </w:rPr>
        <w:t>Перечень мероприятий подпрограммы «Капитальный ремонт в городе Зеленогорске»</w:t>
      </w:r>
    </w:p>
    <w:p w14:paraId="5517551E" w14:textId="77777777" w:rsidR="00E63192" w:rsidRPr="000B774D" w:rsidRDefault="00E63192" w:rsidP="00E63192">
      <w:pPr>
        <w:jc w:val="center"/>
        <w:rPr>
          <w:sz w:val="26"/>
          <w:szCs w:val="26"/>
        </w:rPr>
      </w:pPr>
      <w:r w:rsidRPr="000B774D">
        <w:rPr>
          <w:sz w:val="26"/>
          <w:szCs w:val="26"/>
        </w:rPr>
        <w:t>с указанием объемов средств на их реализацию и ожидаемых результатов</w:t>
      </w:r>
    </w:p>
    <w:p w14:paraId="7B294952" w14:textId="77777777" w:rsidR="00E63192" w:rsidRPr="00826F34" w:rsidRDefault="00E63192" w:rsidP="00E63192">
      <w:pPr>
        <w:jc w:val="center"/>
        <w:rPr>
          <w:sz w:val="21"/>
          <w:szCs w:val="21"/>
          <w:highlight w:val="lightGray"/>
        </w:rPr>
      </w:pPr>
    </w:p>
    <w:tbl>
      <w:tblPr>
        <w:tblW w:w="1563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38"/>
        <w:gridCol w:w="2266"/>
        <w:gridCol w:w="1418"/>
        <w:gridCol w:w="144"/>
        <w:gridCol w:w="706"/>
        <w:gridCol w:w="144"/>
        <w:gridCol w:w="710"/>
        <w:gridCol w:w="1418"/>
        <w:gridCol w:w="714"/>
        <w:gridCol w:w="1415"/>
        <w:gridCol w:w="1136"/>
        <w:gridCol w:w="851"/>
        <w:gridCol w:w="142"/>
        <w:gridCol w:w="1278"/>
        <w:gridCol w:w="2552"/>
      </w:tblGrid>
      <w:tr w:rsidR="00BD7099" w:rsidRPr="002448B8" w14:paraId="4988E1DB" w14:textId="77777777" w:rsidTr="00B32D8B">
        <w:trPr>
          <w:trHeight w:val="591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9EED56F" w14:textId="77777777" w:rsidR="00E63192" w:rsidRPr="002448B8" w:rsidRDefault="00E63192" w:rsidP="00A9024A">
            <w:pPr>
              <w:ind w:left="-108" w:right="-109"/>
              <w:jc w:val="center"/>
              <w:rPr>
                <w:sz w:val="21"/>
                <w:szCs w:val="21"/>
              </w:rPr>
            </w:pPr>
            <w:bookmarkStart w:id="5" w:name="_Hlk185513195"/>
            <w:r w:rsidRPr="002448B8">
              <w:rPr>
                <w:sz w:val="21"/>
                <w:szCs w:val="21"/>
              </w:rPr>
              <w:t>№</w:t>
            </w:r>
          </w:p>
          <w:p w14:paraId="5A7EECE6" w14:textId="77777777" w:rsidR="00E63192" w:rsidRPr="002448B8" w:rsidRDefault="00E63192" w:rsidP="00A9024A">
            <w:pPr>
              <w:ind w:left="-108" w:right="-109"/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п/п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2530AD8" w14:textId="77777777" w:rsidR="00E63192" w:rsidRPr="002448B8" w:rsidRDefault="00E63192" w:rsidP="00A9024A">
            <w:pPr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Наименование цели, задач, мероприятий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6D3F1C2" w14:textId="7E84B1FD" w:rsidR="00E63192" w:rsidRPr="002448B8" w:rsidRDefault="00E24820" w:rsidP="00A9024A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Наименова</w:t>
            </w:r>
            <w:r w:rsidR="00E63192" w:rsidRPr="002448B8">
              <w:rPr>
                <w:sz w:val="21"/>
                <w:szCs w:val="21"/>
              </w:rPr>
              <w:t>ние ГРБС</w:t>
            </w:r>
          </w:p>
        </w:tc>
        <w:tc>
          <w:tcPr>
            <w:tcW w:w="383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BEE91E5" w14:textId="77777777" w:rsidR="00E63192" w:rsidRPr="002448B8" w:rsidRDefault="00E63192" w:rsidP="00A9024A">
            <w:pPr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Код бюджетной классификации</w:t>
            </w:r>
          </w:p>
        </w:tc>
        <w:tc>
          <w:tcPr>
            <w:tcW w:w="482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A5FBFAE" w14:textId="77777777" w:rsidR="00E63192" w:rsidRPr="002448B8" w:rsidRDefault="00E63192" w:rsidP="00A9024A">
            <w:pPr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Расходы (тыс. руб.)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649469C" w14:textId="77777777" w:rsidR="00E63192" w:rsidRPr="002448B8" w:rsidRDefault="00E63192" w:rsidP="00A9024A">
            <w:pPr>
              <w:ind w:left="-103"/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 xml:space="preserve">Ожидаемый результат от реализации подпрограммного мероприятия </w:t>
            </w:r>
          </w:p>
          <w:p w14:paraId="3426A4B1" w14:textId="77777777" w:rsidR="00E63192" w:rsidRPr="002448B8" w:rsidRDefault="00E63192" w:rsidP="00A9024A">
            <w:pPr>
              <w:ind w:left="-103"/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(в натуральном выражении)</w:t>
            </w:r>
          </w:p>
        </w:tc>
      </w:tr>
      <w:tr w:rsidR="00647723" w:rsidRPr="002448B8" w14:paraId="0C3EEA97" w14:textId="77777777" w:rsidTr="00B32D8B">
        <w:trPr>
          <w:trHeight w:val="685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34D7A4F" w14:textId="77777777" w:rsidR="00E63192" w:rsidRPr="002448B8" w:rsidRDefault="00E63192" w:rsidP="00A9024A">
            <w:pPr>
              <w:rPr>
                <w:sz w:val="21"/>
                <w:szCs w:val="21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E59E3D1" w14:textId="77777777" w:rsidR="00E63192" w:rsidRPr="002448B8" w:rsidRDefault="00E63192" w:rsidP="00A9024A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985AED5" w14:textId="77777777" w:rsidR="00E63192" w:rsidRPr="002448B8" w:rsidRDefault="00E63192" w:rsidP="00A9024A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890D60D" w14:textId="77777777" w:rsidR="00E63192" w:rsidRPr="002448B8" w:rsidRDefault="00E63192" w:rsidP="00A9024A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ГРБС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770A52A" w14:textId="77777777" w:rsidR="00E63192" w:rsidRPr="002448B8" w:rsidRDefault="00E63192" w:rsidP="00A9024A">
            <w:pPr>
              <w:ind w:left="-79" w:right="-44"/>
              <w:jc w:val="center"/>
              <w:rPr>
                <w:sz w:val="21"/>
                <w:szCs w:val="21"/>
              </w:rPr>
            </w:pPr>
            <w:proofErr w:type="spellStart"/>
            <w:r w:rsidRPr="002448B8">
              <w:rPr>
                <w:sz w:val="21"/>
                <w:szCs w:val="21"/>
              </w:rPr>
              <w:t>РзПр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77CFA13" w14:textId="77777777" w:rsidR="00E63192" w:rsidRPr="002448B8" w:rsidRDefault="00E63192" w:rsidP="00A9024A">
            <w:pPr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ЦСР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0927F1E" w14:textId="77777777" w:rsidR="00E63192" w:rsidRPr="002448B8" w:rsidRDefault="00E63192" w:rsidP="00A9024A">
            <w:pPr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ВР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F23A865" w14:textId="5DABE9A9" w:rsidR="00E63192" w:rsidRPr="002448B8" w:rsidRDefault="00E63192" w:rsidP="00A9024A">
            <w:pPr>
              <w:ind w:left="-79" w:right="-49"/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202</w:t>
            </w:r>
            <w:r w:rsidR="00BD7099" w:rsidRPr="002448B8">
              <w:rPr>
                <w:sz w:val="21"/>
                <w:szCs w:val="21"/>
              </w:rPr>
              <w:t>4</w:t>
            </w:r>
            <w:r w:rsidRPr="002448B8">
              <w:rPr>
                <w:sz w:val="21"/>
                <w:szCs w:val="21"/>
              </w:rPr>
              <w:t xml:space="preserve"> год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6000654" w14:textId="73477AF2" w:rsidR="00E63192" w:rsidRPr="002448B8" w:rsidRDefault="00E63192" w:rsidP="00A9024A">
            <w:pPr>
              <w:ind w:left="-79" w:right="-103"/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202</w:t>
            </w:r>
            <w:r w:rsidR="00BD7099" w:rsidRPr="002448B8">
              <w:rPr>
                <w:sz w:val="21"/>
                <w:szCs w:val="21"/>
              </w:rPr>
              <w:t>5</w:t>
            </w:r>
            <w:r w:rsidRPr="002448B8">
              <w:rPr>
                <w:sz w:val="21"/>
                <w:szCs w:val="21"/>
              </w:rPr>
              <w:t xml:space="preserve"> год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9FFA3F9" w14:textId="182926B4" w:rsidR="00E63192" w:rsidRPr="002448B8" w:rsidRDefault="00E63192" w:rsidP="00A9024A">
            <w:pPr>
              <w:ind w:left="-79" w:right="-112"/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202</w:t>
            </w:r>
            <w:r w:rsidR="00BD7099" w:rsidRPr="002448B8">
              <w:rPr>
                <w:sz w:val="21"/>
                <w:szCs w:val="21"/>
              </w:rPr>
              <w:t>6</w:t>
            </w:r>
            <w:r w:rsidRPr="002448B8">
              <w:rPr>
                <w:sz w:val="21"/>
                <w:szCs w:val="21"/>
              </w:rPr>
              <w:t xml:space="preserve"> год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F427108" w14:textId="45D4116B" w:rsidR="00E63192" w:rsidRPr="002448B8" w:rsidRDefault="00E63192" w:rsidP="00A9024A">
            <w:pPr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Итого на 202</w:t>
            </w:r>
            <w:r w:rsidR="00BD7099" w:rsidRPr="002448B8">
              <w:rPr>
                <w:sz w:val="21"/>
                <w:szCs w:val="21"/>
              </w:rPr>
              <w:t>4</w:t>
            </w:r>
            <w:r w:rsidRPr="002448B8">
              <w:rPr>
                <w:sz w:val="21"/>
                <w:szCs w:val="21"/>
              </w:rPr>
              <w:t xml:space="preserve"> – 202</w:t>
            </w:r>
            <w:r w:rsidR="00BD7099" w:rsidRPr="002448B8">
              <w:rPr>
                <w:sz w:val="21"/>
                <w:szCs w:val="21"/>
              </w:rPr>
              <w:t>6</w:t>
            </w:r>
            <w:r w:rsidRPr="002448B8">
              <w:rPr>
                <w:sz w:val="21"/>
                <w:szCs w:val="21"/>
              </w:rPr>
              <w:t xml:space="preserve"> годы 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2F7171F" w14:textId="77777777" w:rsidR="00E63192" w:rsidRPr="002448B8" w:rsidRDefault="00E63192" w:rsidP="00A9024A">
            <w:pPr>
              <w:rPr>
                <w:sz w:val="21"/>
                <w:szCs w:val="21"/>
              </w:rPr>
            </w:pPr>
          </w:p>
        </w:tc>
      </w:tr>
      <w:tr w:rsidR="000E441A" w:rsidRPr="002448B8" w14:paraId="6D15249B" w14:textId="77777777" w:rsidTr="00B32D8B">
        <w:trPr>
          <w:trHeight w:val="30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4BA4CBD" w14:textId="21300991" w:rsidR="00E63192" w:rsidRPr="002448B8" w:rsidRDefault="00E63192" w:rsidP="004B16A5">
            <w:pPr>
              <w:ind w:right="-109"/>
              <w:jc w:val="both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1.</w:t>
            </w:r>
          </w:p>
        </w:tc>
        <w:tc>
          <w:tcPr>
            <w:tcW w:w="1489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A1EDD1A" w14:textId="2DE4FA9F" w:rsidR="00E63192" w:rsidRPr="002448B8" w:rsidRDefault="00E63192" w:rsidP="00A9024A">
            <w:pPr>
              <w:jc w:val="both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Цель подпрограммы: Создание безопасных, комфортных условий функционирования зданий и сооружений, находящихся в собственности муниципального образования</w:t>
            </w:r>
            <w:r w:rsidR="007A63C6">
              <w:rPr>
                <w:sz w:val="21"/>
                <w:szCs w:val="21"/>
              </w:rPr>
              <w:t>,</w:t>
            </w:r>
            <w:r w:rsidRPr="002448B8">
              <w:rPr>
                <w:sz w:val="21"/>
                <w:szCs w:val="21"/>
              </w:rPr>
              <w:t xml:space="preserve"> и объектов муниципального жилищного фонда</w:t>
            </w:r>
          </w:p>
        </w:tc>
      </w:tr>
      <w:tr w:rsidR="000E441A" w:rsidRPr="002448B8" w14:paraId="04E8D9AD" w14:textId="77777777" w:rsidTr="00B32D8B">
        <w:trPr>
          <w:trHeight w:val="24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F2A394E" w14:textId="1F36434E" w:rsidR="00E63192" w:rsidRPr="002448B8" w:rsidRDefault="00E63192" w:rsidP="004B16A5">
            <w:pPr>
              <w:ind w:right="-109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1.1.</w:t>
            </w:r>
          </w:p>
        </w:tc>
        <w:tc>
          <w:tcPr>
            <w:tcW w:w="1489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1E54DDC" w14:textId="77777777" w:rsidR="00E63192" w:rsidRPr="002448B8" w:rsidRDefault="00E63192" w:rsidP="00A9024A">
            <w:pPr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Задача 1: Капитальный ремонт зданий и сооружений, находящихся в собственности муниципального образования</w:t>
            </w:r>
          </w:p>
        </w:tc>
      </w:tr>
      <w:tr w:rsidR="00647723" w:rsidRPr="002448B8" w14:paraId="699C29F6" w14:textId="77777777" w:rsidTr="00B32D8B">
        <w:trPr>
          <w:trHeight w:val="926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372EC" w14:textId="0BDA6840" w:rsidR="00E63192" w:rsidRPr="002448B8" w:rsidRDefault="00E63192" w:rsidP="004B16A5">
            <w:pPr>
              <w:ind w:right="-109"/>
              <w:rPr>
                <w:sz w:val="21"/>
                <w:szCs w:val="21"/>
                <w:highlight w:val="lightGray"/>
              </w:rPr>
            </w:pPr>
            <w:r w:rsidRPr="002448B8">
              <w:rPr>
                <w:sz w:val="21"/>
                <w:szCs w:val="21"/>
              </w:rPr>
              <w:t>1.1.1.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CC6F6" w14:textId="6423AC19" w:rsidR="00E63192" w:rsidRPr="002448B8" w:rsidRDefault="00FD0488" w:rsidP="00A9024A">
            <w:pPr>
              <w:rPr>
                <w:sz w:val="21"/>
                <w:szCs w:val="21"/>
                <w:highlight w:val="lightGray"/>
              </w:rPr>
            </w:pPr>
            <w:r w:rsidRPr="002448B8">
              <w:rPr>
                <w:sz w:val="21"/>
                <w:szCs w:val="21"/>
              </w:rPr>
              <w:t xml:space="preserve">Капитальный ремонт здания военного комиссариата </w:t>
            </w:r>
            <w:r w:rsidRPr="00397055">
              <w:rPr>
                <w:sz w:val="21"/>
                <w:szCs w:val="21"/>
              </w:rPr>
              <w:t>город</w:t>
            </w:r>
            <w:r w:rsidR="00397055" w:rsidRPr="00397055">
              <w:rPr>
                <w:sz w:val="21"/>
                <w:szCs w:val="21"/>
              </w:rPr>
              <w:t>а</w:t>
            </w:r>
            <w:r w:rsidR="006461CB" w:rsidRPr="00397055">
              <w:rPr>
                <w:sz w:val="21"/>
                <w:szCs w:val="21"/>
              </w:rPr>
              <w:t xml:space="preserve"> Зеленогорск</w:t>
            </w:r>
            <w:r w:rsidR="00115B48" w:rsidRPr="00D47560">
              <w:rPr>
                <w:sz w:val="21"/>
                <w:szCs w:val="21"/>
              </w:rPr>
              <w:t>а</w:t>
            </w:r>
            <w:r w:rsidR="006461CB" w:rsidRPr="003970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7CB9B5B0" w14:textId="77777777" w:rsidR="00E63192" w:rsidRPr="002448B8" w:rsidRDefault="00E63192" w:rsidP="00A9024A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ОГХ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C1779" w14:textId="77777777" w:rsidR="00E63192" w:rsidRPr="002448B8" w:rsidRDefault="00E63192" w:rsidP="00A9024A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013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D6495" w14:textId="66B174E1" w:rsidR="00E63192" w:rsidRPr="002448B8" w:rsidRDefault="00E63192" w:rsidP="00A9024A">
            <w:pPr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0</w:t>
            </w:r>
            <w:r w:rsidR="00FD0488" w:rsidRPr="002448B8">
              <w:rPr>
                <w:sz w:val="21"/>
                <w:szCs w:val="21"/>
              </w:rPr>
              <w:t>113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88A0F" w14:textId="067EA34D" w:rsidR="00E63192" w:rsidRPr="002448B8" w:rsidRDefault="00BD7099" w:rsidP="00A9024A">
            <w:pPr>
              <w:ind w:left="-103" w:right="-108"/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102008</w:t>
            </w:r>
            <w:r w:rsidR="00FD0488" w:rsidRPr="002448B8">
              <w:rPr>
                <w:sz w:val="21"/>
                <w:szCs w:val="21"/>
              </w:rPr>
              <w:t>9310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54ACC" w14:textId="77777777" w:rsidR="00E63192" w:rsidRPr="002448B8" w:rsidRDefault="00E63192" w:rsidP="00A9024A">
            <w:pPr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243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16535CC9" w14:textId="2AE3DBBC" w:rsidR="00E63192" w:rsidRPr="002448B8" w:rsidRDefault="00FD0488" w:rsidP="00A9024A">
            <w:pPr>
              <w:ind w:left="-107" w:right="-102"/>
              <w:jc w:val="center"/>
              <w:rPr>
                <w:color w:val="FF0000"/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348,5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171B5B6C" w14:textId="5865A5BB" w:rsidR="00E63192" w:rsidRPr="002448B8" w:rsidRDefault="00E63192" w:rsidP="00A9024A">
            <w:pPr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0</w:t>
            </w:r>
            <w:r w:rsidR="00225E1C" w:rsidRPr="002448B8">
              <w:rPr>
                <w:sz w:val="21"/>
                <w:szCs w:val="21"/>
              </w:rPr>
              <w:t>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EEDE4" w14:textId="1C299AA6" w:rsidR="00E63192" w:rsidRPr="002448B8" w:rsidRDefault="00E63192" w:rsidP="00A9024A">
            <w:pPr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0</w:t>
            </w:r>
            <w:r w:rsidR="00225E1C" w:rsidRPr="002448B8">
              <w:rPr>
                <w:sz w:val="21"/>
                <w:szCs w:val="21"/>
              </w:rPr>
              <w:t>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79490B62" w14:textId="32F65038" w:rsidR="00FD0488" w:rsidRPr="002448B8" w:rsidRDefault="00FD0488" w:rsidP="00FD0488">
            <w:pPr>
              <w:ind w:left="-139" w:right="-71"/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348,5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02469A5A" w14:textId="19FABDD8" w:rsidR="00E63192" w:rsidRPr="002448B8" w:rsidRDefault="006F5447" w:rsidP="00A9024A">
            <w:pPr>
              <w:ind w:right="-63"/>
              <w:contextualSpacing/>
              <w:rPr>
                <w:color w:val="FF0000"/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 xml:space="preserve">Разработка проектно </w:t>
            </w:r>
            <w:r w:rsidR="00A54804">
              <w:rPr>
                <w:sz w:val="21"/>
                <w:szCs w:val="21"/>
              </w:rPr>
              <w:t>-</w:t>
            </w:r>
            <w:r w:rsidRPr="002448B8">
              <w:rPr>
                <w:sz w:val="21"/>
                <w:szCs w:val="21"/>
              </w:rPr>
              <w:t xml:space="preserve">сметной документации на капитальный ремонт крыльца здания </w:t>
            </w:r>
            <w:r w:rsidR="006461CB" w:rsidRPr="006461CB">
              <w:rPr>
                <w:sz w:val="21"/>
                <w:szCs w:val="21"/>
              </w:rPr>
              <w:t>в</w:t>
            </w:r>
            <w:r w:rsidRPr="006461CB">
              <w:rPr>
                <w:sz w:val="21"/>
                <w:szCs w:val="21"/>
              </w:rPr>
              <w:t>о</w:t>
            </w:r>
            <w:r w:rsidRPr="002448B8">
              <w:rPr>
                <w:sz w:val="21"/>
                <w:szCs w:val="21"/>
              </w:rPr>
              <w:t>енного комиссариата</w:t>
            </w:r>
            <w:r w:rsidR="00115B48">
              <w:rPr>
                <w:sz w:val="21"/>
                <w:szCs w:val="21"/>
              </w:rPr>
              <w:t>.</w:t>
            </w:r>
            <w:r w:rsidRPr="002448B8">
              <w:rPr>
                <w:sz w:val="21"/>
                <w:szCs w:val="21"/>
              </w:rPr>
              <w:t xml:space="preserve"> </w:t>
            </w:r>
          </w:p>
        </w:tc>
      </w:tr>
      <w:bookmarkEnd w:id="5"/>
      <w:tr w:rsidR="004B52B9" w:rsidRPr="002448B8" w14:paraId="16B8D7E3" w14:textId="77777777" w:rsidTr="00B32D8B">
        <w:trPr>
          <w:trHeight w:val="926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0EFD9E" w14:textId="2B9ADF48" w:rsidR="004B52B9" w:rsidRPr="002448B8" w:rsidRDefault="004B52B9" w:rsidP="004B52B9">
            <w:pPr>
              <w:ind w:right="-109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1.1.2.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248F1D" w14:textId="123A9961" w:rsidR="004B52B9" w:rsidRPr="002448B8" w:rsidRDefault="004B52B9" w:rsidP="004B52B9">
            <w:pPr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 xml:space="preserve">Проведение мероприятий в области обеспечения капитального ремонта, реконструкции и строительства гидротехнических сооружений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7192F08C" w14:textId="6D1AE891" w:rsidR="004B52B9" w:rsidRPr="002448B8" w:rsidRDefault="004B52B9" w:rsidP="004B52B9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ОГХ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320B9" w14:textId="3C58E3B5" w:rsidR="004B52B9" w:rsidRPr="002448B8" w:rsidRDefault="004B52B9" w:rsidP="004B52B9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013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B2868" w14:textId="39247949" w:rsidR="004B52B9" w:rsidRPr="002448B8" w:rsidRDefault="004B52B9" w:rsidP="004B52B9">
            <w:pPr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0310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9F765" w14:textId="474DB9E3" w:rsidR="004B52B9" w:rsidRPr="002448B8" w:rsidRDefault="004B52B9" w:rsidP="004B52B9">
            <w:pPr>
              <w:ind w:left="-103" w:right="-108"/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10200S4970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4C0D3" w14:textId="0BE1278A" w:rsidR="004B52B9" w:rsidRPr="002448B8" w:rsidRDefault="004B52B9" w:rsidP="004B52B9">
            <w:pPr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243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7AF61E0A" w14:textId="52E95FDF" w:rsidR="004B52B9" w:rsidRPr="002448B8" w:rsidRDefault="004B52B9" w:rsidP="004B52B9">
            <w:pPr>
              <w:ind w:left="-107" w:right="-102"/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13 999,9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4EEB5919" w14:textId="1042F999" w:rsidR="004B52B9" w:rsidRPr="002448B8" w:rsidRDefault="004B52B9" w:rsidP="004B52B9">
            <w:pPr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5EA7A" w14:textId="746E22DE" w:rsidR="004B52B9" w:rsidRPr="002448B8" w:rsidRDefault="004B52B9" w:rsidP="004B52B9">
            <w:pPr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04C10E5C" w14:textId="0F755303" w:rsidR="004B52B9" w:rsidRPr="002448B8" w:rsidRDefault="004B52B9" w:rsidP="004B52B9">
            <w:pPr>
              <w:ind w:left="-139" w:right="-71"/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13 999,9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61841698" w14:textId="7F729A10" w:rsidR="002448B8" w:rsidRDefault="004B52B9" w:rsidP="004B52B9">
            <w:pPr>
              <w:ind w:right="-63"/>
              <w:contextualSpacing/>
              <w:rPr>
                <w:color w:val="000000" w:themeColor="text1"/>
                <w:sz w:val="21"/>
                <w:szCs w:val="21"/>
              </w:rPr>
            </w:pPr>
            <w:r w:rsidRPr="002448B8">
              <w:rPr>
                <w:color w:val="000000" w:themeColor="text1"/>
                <w:sz w:val="21"/>
                <w:szCs w:val="21"/>
              </w:rPr>
              <w:t>Разработка проектно -сметной документации на капитальный ремонт гидротехническ</w:t>
            </w:r>
            <w:r w:rsidR="00402084" w:rsidRPr="002448B8">
              <w:rPr>
                <w:color w:val="000000" w:themeColor="text1"/>
                <w:sz w:val="21"/>
                <w:szCs w:val="21"/>
              </w:rPr>
              <w:t>их</w:t>
            </w:r>
            <w:r w:rsidRPr="002448B8">
              <w:rPr>
                <w:color w:val="000000" w:themeColor="text1"/>
                <w:sz w:val="21"/>
                <w:szCs w:val="21"/>
              </w:rPr>
              <w:t xml:space="preserve"> сооружени</w:t>
            </w:r>
            <w:r w:rsidR="00402084" w:rsidRPr="002448B8">
              <w:rPr>
                <w:color w:val="000000" w:themeColor="text1"/>
                <w:sz w:val="21"/>
                <w:szCs w:val="21"/>
              </w:rPr>
              <w:t>й</w:t>
            </w:r>
            <w:r w:rsidR="00115B48">
              <w:rPr>
                <w:color w:val="000000" w:themeColor="text1"/>
                <w:sz w:val="21"/>
                <w:szCs w:val="21"/>
              </w:rPr>
              <w:t>:</w:t>
            </w:r>
            <w:r w:rsidR="002448B8">
              <w:rPr>
                <w:color w:val="000000" w:themeColor="text1"/>
                <w:sz w:val="21"/>
                <w:szCs w:val="21"/>
              </w:rPr>
              <w:t xml:space="preserve"> </w:t>
            </w:r>
            <w:r w:rsidRPr="002448B8">
              <w:rPr>
                <w:color w:val="000000" w:themeColor="text1"/>
                <w:sz w:val="21"/>
                <w:szCs w:val="21"/>
              </w:rPr>
              <w:t>водозащитная дамба на</w:t>
            </w:r>
            <w:r w:rsidR="0009628F" w:rsidRPr="002448B8">
              <w:rPr>
                <w:color w:val="000000" w:themeColor="text1"/>
                <w:sz w:val="21"/>
                <w:szCs w:val="21"/>
              </w:rPr>
              <w:t xml:space="preserve"> </w:t>
            </w:r>
          </w:p>
          <w:p w14:paraId="7D509032" w14:textId="7C15C377" w:rsidR="004B52B9" w:rsidRPr="002448B8" w:rsidRDefault="00402084" w:rsidP="002448B8">
            <w:pPr>
              <w:ind w:right="-63"/>
              <w:contextualSpacing/>
              <w:rPr>
                <w:sz w:val="21"/>
                <w:szCs w:val="21"/>
              </w:rPr>
            </w:pPr>
            <w:r w:rsidRPr="002448B8">
              <w:rPr>
                <w:color w:val="000000" w:themeColor="text1"/>
                <w:sz w:val="21"/>
                <w:szCs w:val="21"/>
              </w:rPr>
              <w:t>р. Барга</w:t>
            </w:r>
            <w:r w:rsidR="00AF797A" w:rsidRPr="002448B8">
              <w:rPr>
                <w:color w:val="000000" w:themeColor="text1"/>
                <w:sz w:val="21"/>
                <w:szCs w:val="21"/>
              </w:rPr>
              <w:t>,</w:t>
            </w:r>
            <w:r w:rsidR="002448B8">
              <w:rPr>
                <w:color w:val="000000" w:themeColor="text1"/>
                <w:sz w:val="21"/>
                <w:szCs w:val="21"/>
              </w:rPr>
              <w:t xml:space="preserve"> </w:t>
            </w:r>
            <w:r w:rsidR="00AF797A" w:rsidRPr="002448B8">
              <w:rPr>
                <w:color w:val="000000" w:themeColor="text1"/>
                <w:sz w:val="21"/>
                <w:szCs w:val="21"/>
              </w:rPr>
              <w:t>закрытый</w:t>
            </w:r>
            <w:r w:rsidR="004B52B9" w:rsidRPr="002448B8">
              <w:rPr>
                <w:color w:val="000000" w:themeColor="text1"/>
                <w:sz w:val="21"/>
                <w:szCs w:val="21"/>
              </w:rPr>
              <w:t xml:space="preserve"> канал р.</w:t>
            </w:r>
            <w:r w:rsidRPr="002448B8">
              <w:rPr>
                <w:color w:val="000000" w:themeColor="text1"/>
                <w:sz w:val="21"/>
                <w:szCs w:val="21"/>
              </w:rPr>
              <w:t xml:space="preserve"> </w:t>
            </w:r>
            <w:r w:rsidR="004B52B9" w:rsidRPr="002448B8">
              <w:rPr>
                <w:color w:val="000000" w:themeColor="text1"/>
                <w:sz w:val="21"/>
                <w:szCs w:val="21"/>
              </w:rPr>
              <w:t xml:space="preserve">Барга </w:t>
            </w:r>
            <w:r w:rsidR="00FE1EEC" w:rsidRPr="002448B8">
              <w:rPr>
                <w:color w:val="000000" w:themeColor="text1"/>
                <w:sz w:val="21"/>
                <w:szCs w:val="21"/>
              </w:rPr>
              <w:t>(2 участок)</w:t>
            </w:r>
            <w:r w:rsidR="004B52B9" w:rsidRPr="002448B8">
              <w:rPr>
                <w:color w:val="000000" w:themeColor="text1"/>
                <w:sz w:val="21"/>
                <w:szCs w:val="21"/>
              </w:rPr>
              <w:t>.</w:t>
            </w:r>
          </w:p>
        </w:tc>
      </w:tr>
      <w:tr w:rsidR="004B52B9" w:rsidRPr="002448B8" w14:paraId="515B0810" w14:textId="77777777" w:rsidTr="00B32D8B">
        <w:trPr>
          <w:trHeight w:val="926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9FD1B6" w14:textId="38AAD013" w:rsidR="004B52B9" w:rsidRPr="002448B8" w:rsidRDefault="004B52B9" w:rsidP="004B52B9">
            <w:pPr>
              <w:ind w:right="-109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  <w:lang w:val="en-US"/>
              </w:rPr>
              <w:t>1.1.</w:t>
            </w:r>
            <w:r w:rsidRPr="002448B8">
              <w:rPr>
                <w:sz w:val="21"/>
                <w:szCs w:val="21"/>
              </w:rPr>
              <w:t>3</w:t>
            </w:r>
            <w:r w:rsidRPr="002448B8">
              <w:rPr>
                <w:sz w:val="21"/>
                <w:szCs w:val="21"/>
                <w:lang w:val="en-US"/>
              </w:rPr>
              <w:t>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D1C18" w14:textId="3227F138" w:rsidR="004B52B9" w:rsidRPr="002448B8" w:rsidRDefault="004B52B9" w:rsidP="004B52B9">
            <w:pPr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 xml:space="preserve">Капитальный ремонт, реконструкция находящихся в муниципальной собственности объектов коммунальной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046B8A8E" w14:textId="78AF59F7" w:rsidR="004B52B9" w:rsidRPr="002448B8" w:rsidRDefault="004B52B9" w:rsidP="004B52B9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ОГХ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AF2827" w14:textId="7A1B53FC" w:rsidR="004B52B9" w:rsidRPr="002448B8" w:rsidRDefault="004B52B9" w:rsidP="004B52B9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013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42D58" w14:textId="487FE96E" w:rsidR="004B52B9" w:rsidRPr="002448B8" w:rsidRDefault="004B52B9" w:rsidP="004B52B9">
            <w:pPr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C6640" w14:textId="7D2266AF" w:rsidR="004B52B9" w:rsidRPr="002448B8" w:rsidRDefault="004B52B9" w:rsidP="004B52B9">
            <w:pPr>
              <w:ind w:left="-103" w:right="-108"/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10200</w:t>
            </w:r>
            <w:r w:rsidRPr="002448B8">
              <w:rPr>
                <w:sz w:val="21"/>
                <w:szCs w:val="21"/>
                <w:lang w:val="en-US"/>
              </w:rPr>
              <w:t>S5710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BAAED" w14:textId="2BCA4CA6" w:rsidR="004B52B9" w:rsidRPr="002448B8" w:rsidRDefault="004B52B9" w:rsidP="004B52B9">
            <w:pPr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  <w:lang w:val="en-US"/>
              </w:rPr>
              <w:t>243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0EF8FB60" w14:textId="0AEB4690" w:rsidR="004B52B9" w:rsidRPr="002448B8" w:rsidRDefault="004B52B9" w:rsidP="004B52B9">
            <w:pPr>
              <w:ind w:left="-107" w:right="-102"/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  <w:lang w:val="en-US"/>
              </w:rPr>
              <w:t>22</w:t>
            </w:r>
            <w:r w:rsidRPr="002448B8">
              <w:rPr>
                <w:sz w:val="21"/>
                <w:szCs w:val="21"/>
              </w:rPr>
              <w:t xml:space="preserve"> </w:t>
            </w:r>
            <w:r w:rsidRPr="002448B8">
              <w:rPr>
                <w:sz w:val="21"/>
                <w:szCs w:val="21"/>
                <w:lang w:val="en-US"/>
              </w:rPr>
              <w:t>792</w:t>
            </w:r>
            <w:r w:rsidRPr="002448B8">
              <w:rPr>
                <w:sz w:val="21"/>
                <w:szCs w:val="21"/>
              </w:rPr>
              <w:t>,22</w:t>
            </w:r>
            <w:r w:rsidRPr="002448B8">
              <w:rPr>
                <w:sz w:val="21"/>
                <w:szCs w:val="21"/>
                <w:lang w:val="en-US"/>
              </w:rPr>
              <w:t>7</w:t>
            </w:r>
            <w:r w:rsidRPr="002448B8">
              <w:rPr>
                <w:sz w:val="21"/>
                <w:szCs w:val="21"/>
              </w:rPr>
              <w:t>52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00D04AF9" w14:textId="7EFEB602" w:rsidR="004B52B9" w:rsidRPr="002448B8" w:rsidRDefault="004B52B9" w:rsidP="004B52B9">
            <w:pPr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  <w:lang w:val="en-US"/>
              </w:rPr>
              <w:t>0</w:t>
            </w:r>
            <w:r w:rsidRPr="002448B8">
              <w:rPr>
                <w:sz w:val="21"/>
                <w:szCs w:val="21"/>
              </w:rPr>
              <w:t>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8F5AB" w14:textId="0C9977AC" w:rsidR="004B52B9" w:rsidRPr="002448B8" w:rsidRDefault="004B52B9" w:rsidP="004B52B9">
            <w:pPr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  <w:lang w:val="en-US"/>
              </w:rPr>
              <w:t>0</w:t>
            </w:r>
            <w:r w:rsidRPr="002448B8">
              <w:rPr>
                <w:sz w:val="21"/>
                <w:szCs w:val="21"/>
              </w:rPr>
              <w:t>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0B557858" w14:textId="7690A838" w:rsidR="004B52B9" w:rsidRPr="002448B8" w:rsidRDefault="004B52B9" w:rsidP="004B52B9">
            <w:pPr>
              <w:ind w:left="-139" w:right="-71"/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  <w:lang w:val="en-US"/>
              </w:rPr>
              <w:t>22</w:t>
            </w:r>
            <w:r w:rsidRPr="002448B8">
              <w:rPr>
                <w:sz w:val="21"/>
                <w:szCs w:val="21"/>
              </w:rPr>
              <w:t xml:space="preserve"> </w:t>
            </w:r>
            <w:r w:rsidRPr="002448B8">
              <w:rPr>
                <w:sz w:val="21"/>
                <w:szCs w:val="21"/>
                <w:lang w:val="en-US"/>
              </w:rPr>
              <w:t>792</w:t>
            </w:r>
            <w:r w:rsidRPr="002448B8">
              <w:rPr>
                <w:sz w:val="21"/>
                <w:szCs w:val="21"/>
              </w:rPr>
              <w:t>,22</w:t>
            </w:r>
            <w:r w:rsidRPr="002448B8">
              <w:rPr>
                <w:sz w:val="21"/>
                <w:szCs w:val="21"/>
                <w:lang w:val="en-US"/>
              </w:rPr>
              <w:t>7</w:t>
            </w:r>
            <w:r w:rsidRPr="002448B8">
              <w:rPr>
                <w:sz w:val="21"/>
                <w:szCs w:val="21"/>
              </w:rPr>
              <w:t>52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26926907" w14:textId="0F1B593C" w:rsidR="004B52B9" w:rsidRPr="002448B8" w:rsidRDefault="004B52B9" w:rsidP="004B52B9">
            <w:pPr>
              <w:ind w:right="-63"/>
              <w:contextualSpacing/>
              <w:rPr>
                <w:color w:val="000000" w:themeColor="text1"/>
                <w:sz w:val="21"/>
                <w:szCs w:val="21"/>
              </w:rPr>
            </w:pPr>
            <w:r w:rsidRPr="002448B8">
              <w:rPr>
                <w:color w:val="000000" w:themeColor="text1"/>
                <w:sz w:val="21"/>
                <w:szCs w:val="21"/>
              </w:rPr>
              <w:t xml:space="preserve">Капитальный ремонт водопроводной сети на участке от 1ВК-4 до точки </w:t>
            </w:r>
            <w:r w:rsidR="00F33A2A" w:rsidRPr="002448B8">
              <w:rPr>
                <w:color w:val="000000" w:themeColor="text1"/>
                <w:sz w:val="21"/>
                <w:szCs w:val="21"/>
              </w:rPr>
              <w:t>«</w:t>
            </w:r>
            <w:r w:rsidRPr="002448B8">
              <w:rPr>
                <w:color w:val="000000" w:themeColor="text1"/>
                <w:sz w:val="21"/>
                <w:szCs w:val="21"/>
              </w:rPr>
              <w:t>3»</w:t>
            </w:r>
            <w:r w:rsidR="00782825" w:rsidRPr="002448B8">
              <w:rPr>
                <w:color w:val="000000" w:themeColor="text1"/>
                <w:sz w:val="21"/>
                <w:szCs w:val="21"/>
              </w:rPr>
              <w:t xml:space="preserve"> протяженностью </w:t>
            </w:r>
            <w:r w:rsidR="002448B8">
              <w:rPr>
                <w:color w:val="000000" w:themeColor="text1"/>
                <w:sz w:val="21"/>
                <w:szCs w:val="21"/>
              </w:rPr>
              <w:t xml:space="preserve">– </w:t>
            </w:r>
            <w:r w:rsidR="00782825" w:rsidRPr="002448B8">
              <w:rPr>
                <w:color w:val="000000" w:themeColor="text1"/>
                <w:sz w:val="21"/>
                <w:szCs w:val="21"/>
              </w:rPr>
              <w:t>440</w:t>
            </w:r>
            <w:r w:rsidR="00F33A2A" w:rsidRPr="002448B8">
              <w:rPr>
                <w:color w:val="000000" w:themeColor="text1"/>
                <w:sz w:val="21"/>
                <w:szCs w:val="21"/>
              </w:rPr>
              <w:t xml:space="preserve"> </w:t>
            </w:r>
            <w:r w:rsidR="00782825" w:rsidRPr="002448B8">
              <w:rPr>
                <w:color w:val="000000" w:themeColor="text1"/>
                <w:sz w:val="21"/>
                <w:szCs w:val="21"/>
              </w:rPr>
              <w:t>м;</w:t>
            </w:r>
          </w:p>
          <w:p w14:paraId="68F67107" w14:textId="083A90C9" w:rsidR="004B52B9" w:rsidRPr="002448B8" w:rsidRDefault="00F33A2A" w:rsidP="002A0F8F">
            <w:pPr>
              <w:ind w:right="-63"/>
              <w:contextualSpacing/>
              <w:rPr>
                <w:color w:val="000000" w:themeColor="text1"/>
                <w:sz w:val="21"/>
                <w:szCs w:val="21"/>
              </w:rPr>
            </w:pPr>
            <w:r w:rsidRPr="002448B8">
              <w:rPr>
                <w:color w:val="000000" w:themeColor="text1"/>
                <w:sz w:val="21"/>
                <w:szCs w:val="21"/>
              </w:rPr>
              <w:t>к</w:t>
            </w:r>
            <w:r w:rsidR="004B52B9" w:rsidRPr="002448B8">
              <w:rPr>
                <w:color w:val="000000" w:themeColor="text1"/>
                <w:sz w:val="21"/>
                <w:szCs w:val="21"/>
              </w:rPr>
              <w:t xml:space="preserve">апитальный ремонт левого напорного </w:t>
            </w:r>
          </w:p>
        </w:tc>
      </w:tr>
      <w:tr w:rsidR="004126B6" w:rsidRPr="002448B8" w14:paraId="5B960274" w14:textId="77777777" w:rsidTr="00B32D8B">
        <w:trPr>
          <w:trHeight w:val="591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8B17ACB" w14:textId="77777777" w:rsidR="004126B6" w:rsidRPr="002448B8" w:rsidRDefault="004126B6" w:rsidP="00A218A5">
            <w:pPr>
              <w:ind w:left="-108" w:right="-109"/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lastRenderedPageBreak/>
              <w:t>№</w:t>
            </w:r>
          </w:p>
          <w:p w14:paraId="0BC08BAD" w14:textId="77777777" w:rsidR="004126B6" w:rsidRPr="002448B8" w:rsidRDefault="004126B6" w:rsidP="00A218A5">
            <w:pPr>
              <w:ind w:left="-108" w:right="-109"/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п/п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4BB1BB9" w14:textId="77777777" w:rsidR="004126B6" w:rsidRPr="002448B8" w:rsidRDefault="004126B6" w:rsidP="00A218A5">
            <w:pPr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Наименование цели, задач, мероприятий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9238B08" w14:textId="77777777" w:rsidR="004126B6" w:rsidRPr="002448B8" w:rsidRDefault="004126B6" w:rsidP="00A218A5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Наименование ГРБС</w:t>
            </w:r>
          </w:p>
        </w:tc>
        <w:tc>
          <w:tcPr>
            <w:tcW w:w="383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3999170" w14:textId="77777777" w:rsidR="004126B6" w:rsidRPr="002448B8" w:rsidRDefault="004126B6" w:rsidP="00A218A5">
            <w:pPr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Код бюджетной классификации</w:t>
            </w:r>
          </w:p>
        </w:tc>
        <w:tc>
          <w:tcPr>
            <w:tcW w:w="482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56D663A" w14:textId="77777777" w:rsidR="004126B6" w:rsidRPr="002448B8" w:rsidRDefault="004126B6" w:rsidP="00A218A5">
            <w:pPr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Расходы (тыс. руб.)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0F7B8AE" w14:textId="77777777" w:rsidR="004126B6" w:rsidRPr="002448B8" w:rsidRDefault="004126B6" w:rsidP="00A218A5">
            <w:pPr>
              <w:ind w:left="-103"/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 xml:space="preserve">Ожидаемый результат от реализации подпрограммного мероприятия </w:t>
            </w:r>
          </w:p>
          <w:p w14:paraId="2A74BD7C" w14:textId="77777777" w:rsidR="004126B6" w:rsidRPr="002448B8" w:rsidRDefault="004126B6" w:rsidP="00A218A5">
            <w:pPr>
              <w:ind w:left="-103"/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(в натуральном выражении)</w:t>
            </w:r>
          </w:p>
        </w:tc>
      </w:tr>
      <w:tr w:rsidR="004126B6" w:rsidRPr="002448B8" w14:paraId="09B33F7D" w14:textId="77777777" w:rsidTr="00B32D8B">
        <w:trPr>
          <w:trHeight w:val="685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4E91620" w14:textId="77777777" w:rsidR="004126B6" w:rsidRPr="002448B8" w:rsidRDefault="004126B6" w:rsidP="00A218A5">
            <w:pPr>
              <w:rPr>
                <w:sz w:val="21"/>
                <w:szCs w:val="21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D029861" w14:textId="77777777" w:rsidR="004126B6" w:rsidRPr="002448B8" w:rsidRDefault="004126B6" w:rsidP="00A218A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79C710C" w14:textId="77777777" w:rsidR="004126B6" w:rsidRPr="002448B8" w:rsidRDefault="004126B6" w:rsidP="00A218A5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7A9887E" w14:textId="77777777" w:rsidR="004126B6" w:rsidRPr="002448B8" w:rsidRDefault="004126B6" w:rsidP="00A218A5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ГРБС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DE606EA" w14:textId="77777777" w:rsidR="004126B6" w:rsidRPr="002448B8" w:rsidRDefault="004126B6" w:rsidP="00A218A5">
            <w:pPr>
              <w:ind w:left="-79" w:right="-44"/>
              <w:jc w:val="center"/>
              <w:rPr>
                <w:sz w:val="21"/>
                <w:szCs w:val="21"/>
              </w:rPr>
            </w:pPr>
            <w:proofErr w:type="spellStart"/>
            <w:r w:rsidRPr="002448B8">
              <w:rPr>
                <w:sz w:val="21"/>
                <w:szCs w:val="21"/>
              </w:rPr>
              <w:t>РзПр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CA4213D" w14:textId="77777777" w:rsidR="004126B6" w:rsidRPr="002448B8" w:rsidRDefault="004126B6" w:rsidP="00A218A5">
            <w:pPr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ЦСР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F9C0006" w14:textId="77777777" w:rsidR="004126B6" w:rsidRPr="002448B8" w:rsidRDefault="004126B6" w:rsidP="00A218A5">
            <w:pPr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ВР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EB99802" w14:textId="77777777" w:rsidR="004126B6" w:rsidRPr="002448B8" w:rsidRDefault="004126B6" w:rsidP="00A218A5">
            <w:pPr>
              <w:ind w:left="-79" w:right="-49"/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2024 год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109568C" w14:textId="77777777" w:rsidR="004126B6" w:rsidRPr="002448B8" w:rsidRDefault="004126B6" w:rsidP="00A218A5">
            <w:pPr>
              <w:ind w:left="-79" w:right="-103"/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2025 год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E4A2030" w14:textId="77777777" w:rsidR="004126B6" w:rsidRPr="002448B8" w:rsidRDefault="004126B6" w:rsidP="00A218A5">
            <w:pPr>
              <w:ind w:left="-79" w:right="-112"/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2026 год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CC1977F" w14:textId="77777777" w:rsidR="004126B6" w:rsidRPr="002448B8" w:rsidRDefault="004126B6" w:rsidP="00A218A5">
            <w:pPr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 xml:space="preserve">Итого на 2024 – 2026 годы 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9DDB69C" w14:textId="77777777" w:rsidR="004126B6" w:rsidRPr="002448B8" w:rsidRDefault="004126B6" w:rsidP="00A218A5">
            <w:pPr>
              <w:rPr>
                <w:sz w:val="21"/>
                <w:szCs w:val="21"/>
              </w:rPr>
            </w:pPr>
          </w:p>
        </w:tc>
      </w:tr>
      <w:tr w:rsidR="00BE6983" w:rsidRPr="002448B8" w14:paraId="373B70F8" w14:textId="77777777" w:rsidTr="007A63C6">
        <w:trPr>
          <w:trHeight w:val="535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A399E" w14:textId="77777777" w:rsidR="00BE6983" w:rsidRPr="002448B8" w:rsidRDefault="00BE6983" w:rsidP="004B52B9">
            <w:pPr>
              <w:ind w:right="-109"/>
              <w:rPr>
                <w:sz w:val="21"/>
                <w:szCs w:val="21"/>
                <w:lang w:val="en-US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12769" w14:textId="03F34EB1" w:rsidR="00E03509" w:rsidRPr="002448B8" w:rsidRDefault="00BE6983" w:rsidP="007A63C6">
            <w:pPr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инфраструктуры, источников тепловой энергии и тепловых сетей, объектов электросетевого хозяйства и источников электрической энергии, а также на приобретение технологического оборудования, спецтехники для обеспечения функционирования</w:t>
            </w:r>
            <w:r>
              <w:rPr>
                <w:sz w:val="21"/>
                <w:szCs w:val="21"/>
              </w:rPr>
              <w:t xml:space="preserve"> систем </w:t>
            </w:r>
            <w:r w:rsidRPr="00E03509">
              <w:rPr>
                <w:color w:val="000000" w:themeColor="text1"/>
                <w:sz w:val="21"/>
                <w:szCs w:val="21"/>
              </w:rPr>
              <w:t>теплоснабжения</w:t>
            </w:r>
            <w:r w:rsidR="007A63C6">
              <w:rPr>
                <w:color w:val="000000" w:themeColor="text1"/>
                <w:sz w:val="21"/>
                <w:szCs w:val="21"/>
              </w:rPr>
              <w:t>, электроснабжения, водоснабжения, водоотведения и очистки сточных вод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10E1A5CA" w14:textId="77777777" w:rsidR="00BE6983" w:rsidRPr="002448B8" w:rsidRDefault="00BE6983" w:rsidP="004B52B9">
            <w:pPr>
              <w:ind w:left="-10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1E42A" w14:textId="77777777" w:rsidR="00BE6983" w:rsidRPr="002448B8" w:rsidRDefault="00BE6983" w:rsidP="004B52B9">
            <w:pPr>
              <w:ind w:left="-10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AF86C" w14:textId="77777777" w:rsidR="00BE6983" w:rsidRPr="002448B8" w:rsidRDefault="00BE6983" w:rsidP="004B52B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926EB" w14:textId="77777777" w:rsidR="00BE6983" w:rsidRPr="002448B8" w:rsidRDefault="00BE6983" w:rsidP="004B52B9">
            <w:pPr>
              <w:ind w:left="-103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6DD7D" w14:textId="77777777" w:rsidR="00BE6983" w:rsidRPr="002448B8" w:rsidRDefault="00BE6983" w:rsidP="004B52B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465BCF43" w14:textId="77777777" w:rsidR="00BE6983" w:rsidRPr="002448B8" w:rsidRDefault="00BE6983" w:rsidP="004B52B9">
            <w:pPr>
              <w:ind w:left="-107" w:right="-102"/>
              <w:jc w:val="center"/>
              <w:rPr>
                <w:sz w:val="21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4B2B28C9" w14:textId="77777777" w:rsidR="00BE6983" w:rsidRPr="002448B8" w:rsidRDefault="00BE6983" w:rsidP="004B52B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892FE" w14:textId="77777777" w:rsidR="00BE6983" w:rsidRPr="002448B8" w:rsidRDefault="00BE6983" w:rsidP="004B52B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16BBEA4D" w14:textId="77777777" w:rsidR="00BE6983" w:rsidRPr="002448B8" w:rsidRDefault="00BE6983" w:rsidP="004B52B9">
            <w:pPr>
              <w:ind w:left="-139" w:right="-71"/>
              <w:jc w:val="center"/>
              <w:rPr>
                <w:sz w:val="21"/>
                <w:szCs w:val="21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0C5AD3FB" w14:textId="1FC82367" w:rsidR="00BE6983" w:rsidRPr="002448B8" w:rsidRDefault="00BE6983" w:rsidP="004126B6">
            <w:pPr>
              <w:ind w:right="-63"/>
              <w:contextualSpacing/>
              <w:rPr>
                <w:color w:val="000000" w:themeColor="text1"/>
                <w:sz w:val="21"/>
                <w:szCs w:val="21"/>
              </w:rPr>
            </w:pPr>
            <w:r w:rsidRPr="002448B8">
              <w:rPr>
                <w:color w:val="000000" w:themeColor="text1"/>
                <w:sz w:val="21"/>
                <w:szCs w:val="21"/>
              </w:rPr>
              <w:t>коллектора от КНС-7 до точки Б протяженностью</w:t>
            </w:r>
            <w:r>
              <w:rPr>
                <w:color w:val="000000" w:themeColor="text1"/>
                <w:sz w:val="21"/>
                <w:szCs w:val="21"/>
              </w:rPr>
              <w:t xml:space="preserve"> – </w:t>
            </w:r>
            <w:r w:rsidRPr="002448B8">
              <w:rPr>
                <w:color w:val="000000" w:themeColor="text1"/>
                <w:sz w:val="21"/>
                <w:szCs w:val="21"/>
              </w:rPr>
              <w:t>430 м;</w:t>
            </w:r>
          </w:p>
          <w:p w14:paraId="5789B662" w14:textId="77777777" w:rsidR="00BE6983" w:rsidRDefault="00BE6983" w:rsidP="00BE6983">
            <w:pPr>
              <w:ind w:right="-63"/>
              <w:contextualSpacing/>
            </w:pPr>
            <w:r w:rsidRPr="002448B8">
              <w:rPr>
                <w:color w:val="000000" w:themeColor="text1"/>
                <w:sz w:val="21"/>
                <w:szCs w:val="21"/>
              </w:rPr>
              <w:t>капитальный ремонт водопроводной</w:t>
            </w:r>
            <w:r w:rsidRPr="002448B8">
              <w:rPr>
                <w:sz w:val="21"/>
                <w:szCs w:val="21"/>
              </w:rPr>
              <w:t xml:space="preserve"> </w:t>
            </w:r>
            <w:r w:rsidRPr="002448B8">
              <w:rPr>
                <w:color w:val="000000" w:themeColor="text1"/>
                <w:sz w:val="21"/>
                <w:szCs w:val="21"/>
              </w:rPr>
              <w:t xml:space="preserve">сети на участке от ВК-84 до ВК 85А протяженностью </w:t>
            </w:r>
            <w:r>
              <w:rPr>
                <w:color w:val="000000" w:themeColor="text1"/>
                <w:sz w:val="21"/>
                <w:szCs w:val="21"/>
              </w:rPr>
              <w:t xml:space="preserve">– </w:t>
            </w:r>
            <w:r w:rsidRPr="002448B8">
              <w:rPr>
                <w:color w:val="000000" w:themeColor="text1"/>
                <w:sz w:val="21"/>
                <w:szCs w:val="21"/>
              </w:rPr>
              <w:t>351 м.</w:t>
            </w:r>
            <w:r>
              <w:t xml:space="preserve"> </w:t>
            </w:r>
          </w:p>
          <w:p w14:paraId="4BB4439B" w14:textId="0C5FF013" w:rsidR="00BE6983" w:rsidRPr="00BE6983" w:rsidRDefault="00BE6983" w:rsidP="00BE6983">
            <w:pPr>
              <w:ind w:right="-63"/>
              <w:contextualSpacing/>
              <w:rPr>
                <w:color w:val="000000" w:themeColor="text1"/>
                <w:sz w:val="21"/>
                <w:szCs w:val="21"/>
              </w:rPr>
            </w:pPr>
            <w:r w:rsidRPr="00BE6983">
              <w:rPr>
                <w:color w:val="000000" w:themeColor="text1"/>
                <w:sz w:val="21"/>
                <w:szCs w:val="21"/>
              </w:rPr>
              <w:t>Разработка грунта в отвал 678,08 куб. м.</w:t>
            </w:r>
          </w:p>
          <w:p w14:paraId="42183F26" w14:textId="5D926C45" w:rsidR="00BE6983" w:rsidRPr="002448B8" w:rsidRDefault="00BE6983" w:rsidP="00BE6983">
            <w:pPr>
              <w:ind w:right="-63"/>
              <w:contextualSpacing/>
              <w:rPr>
                <w:color w:val="000000" w:themeColor="text1"/>
                <w:sz w:val="21"/>
                <w:szCs w:val="21"/>
              </w:rPr>
            </w:pPr>
            <w:r w:rsidRPr="00BE6983">
              <w:rPr>
                <w:color w:val="000000" w:themeColor="text1"/>
                <w:sz w:val="21"/>
                <w:szCs w:val="21"/>
              </w:rPr>
              <w:t>Замена задвижки в камере 2ВК-12.</w:t>
            </w:r>
          </w:p>
        </w:tc>
      </w:tr>
      <w:tr w:rsidR="00BE6983" w:rsidRPr="002448B8" w14:paraId="271DC1F9" w14:textId="77777777" w:rsidTr="007A63C6">
        <w:trPr>
          <w:trHeight w:val="69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A2976" w14:textId="46F23732" w:rsidR="00BE6983" w:rsidRPr="002448B8" w:rsidRDefault="00BE6983" w:rsidP="004B52B9">
            <w:pPr>
              <w:ind w:right="-109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1.1.4.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55907" w14:textId="553C5DB8" w:rsidR="00BE6983" w:rsidRPr="002448B8" w:rsidRDefault="00BE6983" w:rsidP="004B52B9">
            <w:pPr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Капитальный ремонт водопроводной сети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08B52E20" w14:textId="07E42C8C" w:rsidR="00BE6983" w:rsidRPr="002448B8" w:rsidRDefault="00BE6983" w:rsidP="004B52B9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ОГХ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7272A" w14:textId="578D9C06" w:rsidR="00BE6983" w:rsidRPr="002448B8" w:rsidRDefault="00BE6983" w:rsidP="004B52B9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013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6502B" w14:textId="6EA76F9D" w:rsidR="00BE6983" w:rsidRPr="002448B8" w:rsidRDefault="00BE6983" w:rsidP="004B52B9">
            <w:pPr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E80A0" w14:textId="2871C748" w:rsidR="00BE6983" w:rsidRPr="002448B8" w:rsidRDefault="00BE6983" w:rsidP="004B52B9">
            <w:pPr>
              <w:ind w:left="-103" w:right="-108"/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1020085730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394F77" w14:textId="2FF6E8B4" w:rsidR="00BE6983" w:rsidRPr="002448B8" w:rsidRDefault="00BE6983" w:rsidP="004B52B9">
            <w:pPr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243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34AA842A" w14:textId="2E4A092C" w:rsidR="00BE6983" w:rsidRPr="002448B8" w:rsidRDefault="00BE6983" w:rsidP="004B52B9">
            <w:pPr>
              <w:ind w:left="-107" w:right="-102"/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68,87113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0C9D035F" w14:textId="694EB745" w:rsidR="00BE6983" w:rsidRPr="002448B8" w:rsidRDefault="00BE6983" w:rsidP="004B52B9">
            <w:pPr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70B41" w14:textId="0BD9CD8D" w:rsidR="00BE6983" w:rsidRPr="002448B8" w:rsidRDefault="00BE6983" w:rsidP="004B52B9">
            <w:pPr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0397C237" w14:textId="3DAF5AE3" w:rsidR="00BE6983" w:rsidRPr="002448B8" w:rsidRDefault="00BE6983" w:rsidP="004B52B9">
            <w:pPr>
              <w:ind w:left="-139" w:right="-71"/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68,87113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7002665C" w14:textId="5926B141" w:rsidR="00BE6983" w:rsidRPr="00397055" w:rsidRDefault="00BE6983" w:rsidP="00784F4B">
            <w:pPr>
              <w:ind w:right="-63"/>
              <w:contextualSpacing/>
              <w:rPr>
                <w:color w:val="FF0000"/>
                <w:sz w:val="21"/>
                <w:szCs w:val="21"/>
              </w:rPr>
            </w:pPr>
          </w:p>
        </w:tc>
      </w:tr>
      <w:tr w:rsidR="004B52B9" w:rsidRPr="002448B8" w14:paraId="1647F5C1" w14:textId="77777777" w:rsidTr="00B32D8B">
        <w:trPr>
          <w:trHeight w:val="1246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12D02" w14:textId="5121C57E" w:rsidR="004B52B9" w:rsidRPr="002448B8" w:rsidRDefault="004B52B9" w:rsidP="004B52B9">
            <w:pPr>
              <w:ind w:right="-109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1.1.5.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D9527" w14:textId="77777777" w:rsidR="004B52B9" w:rsidRDefault="004B52B9" w:rsidP="00115B48">
            <w:pPr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Капитальный ремонт помещений, расположенных в здании по ул. Майское шоссе, 5</w:t>
            </w:r>
          </w:p>
          <w:p w14:paraId="34C85EBF" w14:textId="318A38B0" w:rsidR="007A63C6" w:rsidRPr="002448B8" w:rsidRDefault="007A63C6" w:rsidP="00115B48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05E7A7FF" w14:textId="647DE04B" w:rsidR="004B52B9" w:rsidRPr="002448B8" w:rsidRDefault="004B52B9" w:rsidP="004B52B9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ОГХ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24969D" w14:textId="4C128E2A" w:rsidR="004B52B9" w:rsidRPr="002448B8" w:rsidRDefault="004B52B9" w:rsidP="004B52B9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013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2C89F" w14:textId="7EE4B0D4" w:rsidR="004B52B9" w:rsidRPr="002448B8" w:rsidRDefault="004B52B9" w:rsidP="004B52B9">
            <w:pPr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0505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74F74" w14:textId="2660B179" w:rsidR="004B52B9" w:rsidRPr="002448B8" w:rsidRDefault="004B52B9" w:rsidP="004B52B9">
            <w:pPr>
              <w:ind w:left="-103" w:right="-108"/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1020089260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01139" w14:textId="66853D8E" w:rsidR="004B52B9" w:rsidRPr="002448B8" w:rsidRDefault="004B52B9" w:rsidP="004B52B9">
            <w:pPr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243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77E189C0" w14:textId="20975F2F" w:rsidR="004B52B9" w:rsidRPr="002448B8" w:rsidRDefault="004B52B9" w:rsidP="004B52B9">
            <w:pPr>
              <w:ind w:left="-107" w:right="-102"/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442,94535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226E86FC" w14:textId="6A2B4572" w:rsidR="004B52B9" w:rsidRPr="002448B8" w:rsidRDefault="004B52B9" w:rsidP="004B52B9">
            <w:pPr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D2B52" w14:textId="1914092C" w:rsidR="004B52B9" w:rsidRPr="002448B8" w:rsidRDefault="004B52B9" w:rsidP="004B52B9">
            <w:pPr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16B39DFE" w14:textId="01B6A24A" w:rsidR="004B52B9" w:rsidRPr="002448B8" w:rsidRDefault="004B52B9" w:rsidP="004B52B9">
            <w:pPr>
              <w:ind w:left="-139" w:right="-71"/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442,94</w:t>
            </w:r>
            <w:r w:rsidR="007A63C6">
              <w:rPr>
                <w:sz w:val="21"/>
                <w:szCs w:val="21"/>
              </w:rPr>
              <w:t>5</w:t>
            </w:r>
            <w:r w:rsidRPr="002448B8">
              <w:rPr>
                <w:sz w:val="21"/>
                <w:szCs w:val="21"/>
              </w:rPr>
              <w:t>35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59E7270B" w14:textId="77777777" w:rsidR="00115B48" w:rsidRPr="00BE6983" w:rsidRDefault="00115B48" w:rsidP="004B52B9">
            <w:pPr>
              <w:ind w:right="-63"/>
              <w:contextualSpacing/>
              <w:rPr>
                <w:sz w:val="21"/>
                <w:szCs w:val="21"/>
              </w:rPr>
            </w:pPr>
            <w:r w:rsidRPr="00BE6983">
              <w:rPr>
                <w:sz w:val="21"/>
                <w:szCs w:val="21"/>
              </w:rPr>
              <w:t xml:space="preserve">Замена оконных блоков </w:t>
            </w:r>
          </w:p>
          <w:p w14:paraId="03C0CB68" w14:textId="4D618E77" w:rsidR="002A0F8F" w:rsidRPr="002448B8" w:rsidRDefault="00115B48" w:rsidP="00115B48">
            <w:pPr>
              <w:ind w:right="-63"/>
              <w:contextualSpacing/>
              <w:rPr>
                <w:sz w:val="21"/>
                <w:szCs w:val="21"/>
              </w:rPr>
            </w:pPr>
            <w:r w:rsidRPr="00BE6983">
              <w:rPr>
                <w:sz w:val="21"/>
                <w:szCs w:val="21"/>
              </w:rPr>
              <w:t>(9 шт.) в</w:t>
            </w:r>
            <w:r w:rsidR="004B52B9" w:rsidRPr="00BE6983">
              <w:rPr>
                <w:sz w:val="21"/>
                <w:szCs w:val="21"/>
              </w:rPr>
              <w:t xml:space="preserve"> помещениях</w:t>
            </w:r>
            <w:r w:rsidR="004B52B9" w:rsidRPr="002448B8">
              <w:rPr>
                <w:sz w:val="21"/>
                <w:szCs w:val="21"/>
              </w:rPr>
              <w:t xml:space="preserve"> здания второго и третьего этажа по ул. Майское шоссе</w:t>
            </w:r>
            <w:r>
              <w:rPr>
                <w:sz w:val="21"/>
                <w:szCs w:val="21"/>
              </w:rPr>
              <w:t>,</w:t>
            </w:r>
            <w:r w:rsidR="00D21B77">
              <w:rPr>
                <w:sz w:val="21"/>
                <w:szCs w:val="21"/>
              </w:rPr>
              <w:t xml:space="preserve"> </w:t>
            </w:r>
            <w:r w:rsidR="004B52B9" w:rsidRPr="002448B8">
              <w:rPr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.</w:t>
            </w:r>
            <w:r w:rsidR="004B52B9" w:rsidRPr="002448B8">
              <w:rPr>
                <w:sz w:val="21"/>
                <w:szCs w:val="21"/>
              </w:rPr>
              <w:t xml:space="preserve"> </w:t>
            </w:r>
          </w:p>
        </w:tc>
      </w:tr>
      <w:tr w:rsidR="002A0F8F" w:rsidRPr="002448B8" w14:paraId="537C8B17" w14:textId="77777777" w:rsidTr="00B32D8B">
        <w:trPr>
          <w:trHeight w:val="591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AA6AF70" w14:textId="77777777" w:rsidR="002A0F8F" w:rsidRPr="002448B8" w:rsidRDefault="002A0F8F" w:rsidP="00A218A5">
            <w:pPr>
              <w:ind w:left="-108" w:right="-109"/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lastRenderedPageBreak/>
              <w:t>№</w:t>
            </w:r>
          </w:p>
          <w:p w14:paraId="27A5245F" w14:textId="77777777" w:rsidR="002A0F8F" w:rsidRPr="002448B8" w:rsidRDefault="002A0F8F" w:rsidP="00A218A5">
            <w:pPr>
              <w:ind w:left="-108" w:right="-109"/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п/п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5710B56" w14:textId="77777777" w:rsidR="002A0F8F" w:rsidRPr="002448B8" w:rsidRDefault="002A0F8F" w:rsidP="00A218A5">
            <w:pPr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Наименование цели, задач, мероприятий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CCC85E8" w14:textId="77777777" w:rsidR="002A0F8F" w:rsidRPr="002448B8" w:rsidRDefault="002A0F8F" w:rsidP="00A218A5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Наименование ГРБС</w:t>
            </w:r>
          </w:p>
        </w:tc>
        <w:tc>
          <w:tcPr>
            <w:tcW w:w="383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D3A00CE" w14:textId="77777777" w:rsidR="002A0F8F" w:rsidRPr="002448B8" w:rsidRDefault="002A0F8F" w:rsidP="00A218A5">
            <w:pPr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Код бюджетной классификации</w:t>
            </w:r>
          </w:p>
        </w:tc>
        <w:tc>
          <w:tcPr>
            <w:tcW w:w="482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53DAB6A" w14:textId="77777777" w:rsidR="002A0F8F" w:rsidRPr="002448B8" w:rsidRDefault="002A0F8F" w:rsidP="00A218A5">
            <w:pPr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Расходы (тыс. руб.)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9E5CD69" w14:textId="77777777" w:rsidR="002A0F8F" w:rsidRPr="002448B8" w:rsidRDefault="002A0F8F" w:rsidP="00A218A5">
            <w:pPr>
              <w:ind w:left="-103"/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 xml:space="preserve">Ожидаемый результат от реализации подпрограммного мероприятия </w:t>
            </w:r>
          </w:p>
          <w:p w14:paraId="10060F10" w14:textId="77777777" w:rsidR="002A0F8F" w:rsidRPr="002448B8" w:rsidRDefault="002A0F8F" w:rsidP="00A218A5">
            <w:pPr>
              <w:ind w:left="-103"/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(в натуральном выражении)</w:t>
            </w:r>
          </w:p>
        </w:tc>
      </w:tr>
      <w:tr w:rsidR="002A0F8F" w:rsidRPr="002448B8" w14:paraId="31FAF478" w14:textId="77777777" w:rsidTr="00B32D8B">
        <w:trPr>
          <w:trHeight w:val="685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BF0C69F" w14:textId="77777777" w:rsidR="002A0F8F" w:rsidRPr="002448B8" w:rsidRDefault="002A0F8F" w:rsidP="00A218A5">
            <w:pPr>
              <w:rPr>
                <w:sz w:val="21"/>
                <w:szCs w:val="21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F00B6BA" w14:textId="77777777" w:rsidR="002A0F8F" w:rsidRPr="002448B8" w:rsidRDefault="002A0F8F" w:rsidP="00A218A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96EC5E1" w14:textId="77777777" w:rsidR="002A0F8F" w:rsidRPr="002448B8" w:rsidRDefault="002A0F8F" w:rsidP="00A218A5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9AA0715" w14:textId="77777777" w:rsidR="002A0F8F" w:rsidRPr="002448B8" w:rsidRDefault="002A0F8F" w:rsidP="00A218A5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ГРБС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ADE68E7" w14:textId="77777777" w:rsidR="002A0F8F" w:rsidRPr="002448B8" w:rsidRDefault="002A0F8F" w:rsidP="00A218A5">
            <w:pPr>
              <w:ind w:left="-79" w:right="-44"/>
              <w:jc w:val="center"/>
              <w:rPr>
                <w:sz w:val="21"/>
                <w:szCs w:val="21"/>
              </w:rPr>
            </w:pPr>
            <w:proofErr w:type="spellStart"/>
            <w:r w:rsidRPr="002448B8">
              <w:rPr>
                <w:sz w:val="21"/>
                <w:szCs w:val="21"/>
              </w:rPr>
              <w:t>РзПр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16B2934" w14:textId="77777777" w:rsidR="002A0F8F" w:rsidRPr="002448B8" w:rsidRDefault="002A0F8F" w:rsidP="00A218A5">
            <w:pPr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ЦСР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7188E13" w14:textId="77777777" w:rsidR="002A0F8F" w:rsidRPr="002448B8" w:rsidRDefault="002A0F8F" w:rsidP="00A218A5">
            <w:pPr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ВР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40F551C" w14:textId="77777777" w:rsidR="002A0F8F" w:rsidRPr="002448B8" w:rsidRDefault="002A0F8F" w:rsidP="00A218A5">
            <w:pPr>
              <w:ind w:left="-79" w:right="-49"/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2024 год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B40BD5B" w14:textId="77777777" w:rsidR="002A0F8F" w:rsidRPr="002448B8" w:rsidRDefault="002A0F8F" w:rsidP="00A218A5">
            <w:pPr>
              <w:ind w:left="-79" w:right="-103"/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2025 год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DAD3003" w14:textId="77777777" w:rsidR="002A0F8F" w:rsidRPr="002448B8" w:rsidRDefault="002A0F8F" w:rsidP="00A218A5">
            <w:pPr>
              <w:ind w:left="-79" w:right="-112"/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2026 год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817C8C4" w14:textId="77777777" w:rsidR="002A0F8F" w:rsidRPr="002448B8" w:rsidRDefault="002A0F8F" w:rsidP="00A218A5">
            <w:pPr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 xml:space="preserve">Итого на 2024 – 2026 годы 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37DF3B4" w14:textId="77777777" w:rsidR="002A0F8F" w:rsidRPr="002448B8" w:rsidRDefault="002A0F8F" w:rsidP="00A218A5">
            <w:pPr>
              <w:rPr>
                <w:sz w:val="21"/>
                <w:szCs w:val="21"/>
              </w:rPr>
            </w:pPr>
          </w:p>
        </w:tc>
      </w:tr>
      <w:tr w:rsidR="007A63C6" w:rsidRPr="002448B8" w14:paraId="5DD1168A" w14:textId="77777777" w:rsidTr="00B32D8B">
        <w:trPr>
          <w:trHeight w:val="926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637CC" w14:textId="6FB67F84" w:rsidR="007A63C6" w:rsidRPr="002448B8" w:rsidRDefault="007A63C6" w:rsidP="007A63C6">
            <w:pPr>
              <w:ind w:right="-109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1.1.6.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75A83" w14:textId="12B1EAF3" w:rsidR="007A63C6" w:rsidRPr="002448B8" w:rsidRDefault="007A63C6" w:rsidP="007A63C6">
            <w:pPr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Осуществление (возмещение) расходов, направленных на развитие и повышение качества работы муниципальных учреждений, предоставление новых муниципальных услуг, повышение их качества (капитальный ремонт здания</w:t>
            </w:r>
            <w:r w:rsidRPr="000837C1">
              <w:rPr>
                <w:sz w:val="21"/>
                <w:szCs w:val="21"/>
              </w:rPr>
              <w:t xml:space="preserve"> МБОУ СОШ № 172)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21881F6B" w14:textId="67A86D03" w:rsidR="007A63C6" w:rsidRPr="002448B8" w:rsidRDefault="007A63C6" w:rsidP="007A63C6">
            <w:pPr>
              <w:ind w:left="-108" w:right="-108"/>
              <w:jc w:val="center"/>
              <w:rPr>
                <w:sz w:val="21"/>
                <w:szCs w:val="21"/>
                <w:highlight w:val="yellow"/>
              </w:rPr>
            </w:pPr>
            <w:r w:rsidRPr="002448B8">
              <w:rPr>
                <w:sz w:val="21"/>
                <w:szCs w:val="21"/>
              </w:rPr>
              <w:t>ОГХ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A1ED0" w14:textId="436AE927" w:rsidR="007A63C6" w:rsidRPr="002448B8" w:rsidRDefault="007A63C6" w:rsidP="007A63C6">
            <w:pPr>
              <w:ind w:left="-108" w:right="-108"/>
              <w:jc w:val="center"/>
              <w:rPr>
                <w:sz w:val="21"/>
                <w:szCs w:val="21"/>
                <w:highlight w:val="yellow"/>
              </w:rPr>
            </w:pPr>
            <w:r w:rsidRPr="002448B8">
              <w:rPr>
                <w:sz w:val="21"/>
                <w:szCs w:val="21"/>
              </w:rPr>
              <w:t>013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D14B0" w14:textId="777F4792" w:rsidR="007A63C6" w:rsidRPr="002448B8" w:rsidRDefault="007A63C6" w:rsidP="007A63C6">
            <w:pPr>
              <w:jc w:val="center"/>
              <w:rPr>
                <w:sz w:val="21"/>
                <w:szCs w:val="21"/>
                <w:highlight w:val="yellow"/>
              </w:rPr>
            </w:pPr>
            <w:r w:rsidRPr="002448B8">
              <w:rPr>
                <w:sz w:val="21"/>
                <w:szCs w:val="21"/>
              </w:rPr>
              <w:t>0702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F78FC" w14:textId="68E9940A" w:rsidR="007A63C6" w:rsidRPr="002448B8" w:rsidRDefault="007A63C6" w:rsidP="007A63C6">
            <w:pPr>
              <w:ind w:left="-103" w:right="-108"/>
              <w:jc w:val="center"/>
              <w:rPr>
                <w:sz w:val="21"/>
                <w:szCs w:val="21"/>
                <w:highlight w:val="yellow"/>
              </w:rPr>
            </w:pPr>
            <w:r w:rsidRPr="002448B8">
              <w:rPr>
                <w:sz w:val="21"/>
                <w:szCs w:val="21"/>
              </w:rPr>
              <w:t>10200S8400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1153E" w14:textId="63E121F7" w:rsidR="007A63C6" w:rsidRPr="002448B8" w:rsidRDefault="007A63C6" w:rsidP="007A63C6">
            <w:pPr>
              <w:jc w:val="center"/>
              <w:rPr>
                <w:sz w:val="21"/>
                <w:szCs w:val="21"/>
                <w:highlight w:val="yellow"/>
              </w:rPr>
            </w:pPr>
            <w:r w:rsidRPr="002448B8">
              <w:rPr>
                <w:sz w:val="21"/>
                <w:szCs w:val="21"/>
              </w:rPr>
              <w:t>243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3268C01E" w14:textId="4EE0F4DE" w:rsidR="007A63C6" w:rsidRPr="002448B8" w:rsidRDefault="007A63C6" w:rsidP="007A63C6">
            <w:pPr>
              <w:ind w:left="-107" w:right="-102"/>
              <w:jc w:val="center"/>
              <w:rPr>
                <w:sz w:val="21"/>
                <w:szCs w:val="21"/>
                <w:highlight w:val="yellow"/>
              </w:rPr>
            </w:pPr>
            <w:r w:rsidRPr="002448B8">
              <w:rPr>
                <w:sz w:val="21"/>
                <w:szCs w:val="21"/>
              </w:rPr>
              <w:t>6 732,09298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779F1B82" w14:textId="271ED752" w:rsidR="007A63C6" w:rsidRPr="002448B8" w:rsidRDefault="007A63C6" w:rsidP="007A63C6">
            <w:pPr>
              <w:jc w:val="center"/>
              <w:rPr>
                <w:sz w:val="21"/>
                <w:szCs w:val="21"/>
                <w:highlight w:val="yellow"/>
              </w:rPr>
            </w:pPr>
            <w:r w:rsidRPr="002448B8">
              <w:rPr>
                <w:sz w:val="21"/>
                <w:szCs w:val="21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F378C" w14:textId="65372321" w:rsidR="007A63C6" w:rsidRPr="002448B8" w:rsidRDefault="007A63C6" w:rsidP="007A63C6">
            <w:pPr>
              <w:jc w:val="center"/>
              <w:rPr>
                <w:sz w:val="21"/>
                <w:szCs w:val="21"/>
                <w:highlight w:val="yellow"/>
              </w:rPr>
            </w:pPr>
            <w:r w:rsidRPr="002448B8">
              <w:rPr>
                <w:sz w:val="21"/>
                <w:szCs w:val="21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4D32D04C" w14:textId="0F4B87A0" w:rsidR="007A63C6" w:rsidRPr="002448B8" w:rsidRDefault="007A63C6" w:rsidP="007A63C6">
            <w:pPr>
              <w:ind w:left="-139" w:right="-71"/>
              <w:jc w:val="center"/>
              <w:rPr>
                <w:sz w:val="21"/>
                <w:szCs w:val="21"/>
                <w:highlight w:val="yellow"/>
              </w:rPr>
            </w:pPr>
            <w:r w:rsidRPr="002448B8">
              <w:rPr>
                <w:sz w:val="21"/>
                <w:szCs w:val="21"/>
              </w:rPr>
              <w:t>6 732,09298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6E5F5064" w14:textId="77777777" w:rsidR="007A63C6" w:rsidRDefault="007A63C6" w:rsidP="007A63C6">
            <w:pPr>
              <w:ind w:right="-63"/>
              <w:contextualSpacing/>
              <w:rPr>
                <w:sz w:val="21"/>
                <w:szCs w:val="21"/>
              </w:rPr>
            </w:pPr>
            <w:r w:rsidRPr="00E03509">
              <w:rPr>
                <w:sz w:val="21"/>
                <w:szCs w:val="21"/>
              </w:rPr>
              <w:t>Замена оконных блоков (163 шт.) в помещениях</w:t>
            </w:r>
            <w:r w:rsidRPr="00167E96">
              <w:rPr>
                <w:sz w:val="21"/>
                <w:szCs w:val="21"/>
              </w:rPr>
              <w:t xml:space="preserve"> здания МБОУ СОШ</w:t>
            </w:r>
          </w:p>
          <w:p w14:paraId="316DD6AA" w14:textId="599BEC9C" w:rsidR="007A63C6" w:rsidRPr="002448B8" w:rsidRDefault="007A63C6" w:rsidP="007A63C6">
            <w:pPr>
              <w:ind w:right="-63"/>
              <w:contextualSpacing/>
              <w:rPr>
                <w:sz w:val="21"/>
                <w:szCs w:val="21"/>
                <w:highlight w:val="yellow"/>
              </w:rPr>
            </w:pPr>
            <w:r w:rsidRPr="00167E96">
              <w:rPr>
                <w:sz w:val="21"/>
                <w:szCs w:val="21"/>
              </w:rPr>
              <w:t>№ 172.</w:t>
            </w:r>
          </w:p>
        </w:tc>
      </w:tr>
      <w:tr w:rsidR="007A63C6" w:rsidRPr="002448B8" w14:paraId="44070D0E" w14:textId="77777777" w:rsidTr="00B47B37">
        <w:trPr>
          <w:trHeight w:val="289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BC585" w14:textId="60ABBAD9" w:rsidR="007A63C6" w:rsidRPr="002448B8" w:rsidRDefault="007A63C6" w:rsidP="007A63C6">
            <w:pPr>
              <w:ind w:right="-109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1.1.7.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5690A" w14:textId="50D3CBEC" w:rsidR="007A63C6" w:rsidRPr="002448B8" w:rsidRDefault="00630C21" w:rsidP="007A63C6">
            <w:pPr>
              <w:rPr>
                <w:sz w:val="21"/>
                <w:szCs w:val="21"/>
              </w:rPr>
            </w:pPr>
            <w:r w:rsidRPr="004C43ED">
              <w:rPr>
                <w:sz w:val="21"/>
                <w:szCs w:val="21"/>
              </w:rPr>
              <w:t>Модернизация и укрепление материально-технической базы муниципальных физкультурно-спортивных организаций и муниципальных образовательных организаций, осуществляющих деятельность в области физической культуры и спорта (капитальный ремонт здания МБУ ДО СШ им. Д.Ф. Кудрина,</w:t>
            </w:r>
            <w:r w:rsidRPr="00630C2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5D6B89C9" w14:textId="22A38660" w:rsidR="007A63C6" w:rsidRPr="002448B8" w:rsidRDefault="007A63C6" w:rsidP="007A63C6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 xml:space="preserve">ОГХ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1C641" w14:textId="7666C433" w:rsidR="007A63C6" w:rsidRPr="002448B8" w:rsidRDefault="007A63C6" w:rsidP="007A63C6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 xml:space="preserve">013 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6F641C" w14:textId="5F81C2A0" w:rsidR="007A63C6" w:rsidRPr="002448B8" w:rsidRDefault="007A63C6" w:rsidP="007A63C6">
            <w:pPr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1101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05E5D" w14:textId="101455C3" w:rsidR="007A63C6" w:rsidRPr="002448B8" w:rsidRDefault="007A63C6" w:rsidP="007A63C6">
            <w:pPr>
              <w:ind w:left="-103" w:right="-108"/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10200S4370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0F311" w14:textId="772AC0F3" w:rsidR="007A63C6" w:rsidRPr="002448B8" w:rsidRDefault="007A63C6" w:rsidP="007A63C6">
            <w:pPr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243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3D49D8D9" w14:textId="2FF4BF62" w:rsidR="007A63C6" w:rsidRPr="002448B8" w:rsidRDefault="007A63C6" w:rsidP="007A63C6">
            <w:pPr>
              <w:ind w:left="-107" w:right="-10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9 774,88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5510D878" w14:textId="31114E97" w:rsidR="007A63C6" w:rsidRPr="002448B8" w:rsidRDefault="007A63C6" w:rsidP="007A63C6">
            <w:pPr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D530E" w14:textId="0000B49A" w:rsidR="007A63C6" w:rsidRPr="002448B8" w:rsidRDefault="007A63C6" w:rsidP="007A63C6">
            <w:pPr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6B78034B" w14:textId="288EFC69" w:rsidR="007A63C6" w:rsidRPr="002448B8" w:rsidRDefault="007A63C6" w:rsidP="007A63C6">
            <w:pPr>
              <w:ind w:left="-139" w:right="-7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9 774,88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762351D3" w14:textId="2FC3F212" w:rsidR="007A63C6" w:rsidRPr="002448B8" w:rsidRDefault="007A63C6" w:rsidP="007A63C6">
            <w:pPr>
              <w:ind w:right="-63"/>
              <w:contextualSpacing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 xml:space="preserve">Капитальный ремонт кровли здания МБУ ДО СШ им. Д.Ф. Кудрина </w:t>
            </w:r>
            <w:r>
              <w:rPr>
                <w:sz w:val="21"/>
                <w:szCs w:val="21"/>
              </w:rPr>
              <w:t xml:space="preserve"> </w:t>
            </w:r>
            <w:r w:rsidRPr="007C7517">
              <w:rPr>
                <w:sz w:val="21"/>
                <w:szCs w:val="21"/>
              </w:rPr>
              <w:t>площадью 852,2 кв. м.,</w:t>
            </w:r>
            <w:r w:rsidRPr="002448B8">
              <w:rPr>
                <w:sz w:val="21"/>
                <w:szCs w:val="21"/>
              </w:rPr>
              <w:t xml:space="preserve"> замена оконных блоков </w:t>
            </w:r>
            <w:r>
              <w:rPr>
                <w:sz w:val="21"/>
                <w:szCs w:val="21"/>
              </w:rPr>
              <w:t>–</w:t>
            </w:r>
            <w:r w:rsidRPr="002448B8">
              <w:rPr>
                <w:sz w:val="21"/>
                <w:szCs w:val="21"/>
              </w:rPr>
              <w:t xml:space="preserve"> 21</w:t>
            </w:r>
            <w:r>
              <w:rPr>
                <w:sz w:val="21"/>
                <w:szCs w:val="21"/>
              </w:rPr>
              <w:t xml:space="preserve"> </w:t>
            </w:r>
            <w:r w:rsidRPr="002448B8">
              <w:rPr>
                <w:sz w:val="21"/>
                <w:szCs w:val="21"/>
              </w:rPr>
              <w:t>шт.</w:t>
            </w:r>
          </w:p>
        </w:tc>
      </w:tr>
      <w:tr w:rsidR="007A63C6" w:rsidRPr="002448B8" w14:paraId="04DA4E7C" w14:textId="77777777" w:rsidTr="00B32D8B">
        <w:trPr>
          <w:trHeight w:val="591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C0F33F9" w14:textId="77777777" w:rsidR="007A63C6" w:rsidRPr="002448B8" w:rsidRDefault="007A63C6" w:rsidP="007A63C6">
            <w:pPr>
              <w:ind w:left="-108" w:right="-109"/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lastRenderedPageBreak/>
              <w:t>№</w:t>
            </w:r>
          </w:p>
          <w:p w14:paraId="6E49CBD1" w14:textId="77777777" w:rsidR="007A63C6" w:rsidRPr="002448B8" w:rsidRDefault="007A63C6" w:rsidP="007A63C6">
            <w:pPr>
              <w:ind w:left="-108" w:right="-109"/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п/п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01D1494" w14:textId="77777777" w:rsidR="007A63C6" w:rsidRPr="002448B8" w:rsidRDefault="007A63C6" w:rsidP="007A63C6">
            <w:pPr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Наименование цели, задач, мероприятий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6AB2ACA" w14:textId="77777777" w:rsidR="007A63C6" w:rsidRPr="002448B8" w:rsidRDefault="007A63C6" w:rsidP="007A63C6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Наименование ГРБС</w:t>
            </w:r>
          </w:p>
        </w:tc>
        <w:tc>
          <w:tcPr>
            <w:tcW w:w="383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F9543A0" w14:textId="77777777" w:rsidR="007A63C6" w:rsidRPr="002448B8" w:rsidRDefault="007A63C6" w:rsidP="007A63C6">
            <w:pPr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Код бюджетной классификации</w:t>
            </w:r>
          </w:p>
        </w:tc>
        <w:tc>
          <w:tcPr>
            <w:tcW w:w="482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C502C76" w14:textId="77777777" w:rsidR="007A63C6" w:rsidRPr="002448B8" w:rsidRDefault="007A63C6" w:rsidP="007A63C6">
            <w:pPr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Расходы (тыс. руб.)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AC694D2" w14:textId="77777777" w:rsidR="007A63C6" w:rsidRPr="002448B8" w:rsidRDefault="007A63C6" w:rsidP="007A63C6">
            <w:pPr>
              <w:ind w:left="-103"/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 xml:space="preserve">Ожидаемый результат от реализации подпрограммного мероприятия </w:t>
            </w:r>
          </w:p>
          <w:p w14:paraId="7F47E99E" w14:textId="77777777" w:rsidR="007A63C6" w:rsidRPr="002448B8" w:rsidRDefault="007A63C6" w:rsidP="007A63C6">
            <w:pPr>
              <w:ind w:left="-103"/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(в натуральном выражении)</w:t>
            </w:r>
          </w:p>
        </w:tc>
      </w:tr>
      <w:tr w:rsidR="007A63C6" w:rsidRPr="002448B8" w14:paraId="7C6E9D26" w14:textId="77777777" w:rsidTr="00B32D8B">
        <w:trPr>
          <w:trHeight w:val="685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60196BB" w14:textId="77777777" w:rsidR="007A63C6" w:rsidRPr="002448B8" w:rsidRDefault="007A63C6" w:rsidP="007A63C6">
            <w:pPr>
              <w:rPr>
                <w:sz w:val="21"/>
                <w:szCs w:val="21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60059CD" w14:textId="77777777" w:rsidR="007A63C6" w:rsidRPr="002448B8" w:rsidRDefault="007A63C6" w:rsidP="007A63C6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681ED75" w14:textId="77777777" w:rsidR="007A63C6" w:rsidRPr="002448B8" w:rsidRDefault="007A63C6" w:rsidP="007A63C6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17F6F22" w14:textId="77777777" w:rsidR="007A63C6" w:rsidRPr="002448B8" w:rsidRDefault="007A63C6" w:rsidP="007A63C6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ГРБС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0D725B8" w14:textId="77777777" w:rsidR="007A63C6" w:rsidRPr="002448B8" w:rsidRDefault="007A63C6" w:rsidP="007A63C6">
            <w:pPr>
              <w:ind w:left="-79" w:right="-44"/>
              <w:jc w:val="center"/>
              <w:rPr>
                <w:sz w:val="21"/>
                <w:szCs w:val="21"/>
              </w:rPr>
            </w:pPr>
            <w:proofErr w:type="spellStart"/>
            <w:r w:rsidRPr="002448B8">
              <w:rPr>
                <w:sz w:val="21"/>
                <w:szCs w:val="21"/>
              </w:rPr>
              <w:t>РзПр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8CEF0CA" w14:textId="77777777" w:rsidR="007A63C6" w:rsidRPr="002448B8" w:rsidRDefault="007A63C6" w:rsidP="007A63C6">
            <w:pPr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ЦСР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5F85344" w14:textId="77777777" w:rsidR="007A63C6" w:rsidRPr="002448B8" w:rsidRDefault="007A63C6" w:rsidP="007A63C6">
            <w:pPr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ВР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29F4865" w14:textId="77777777" w:rsidR="007A63C6" w:rsidRPr="002448B8" w:rsidRDefault="007A63C6" w:rsidP="007A63C6">
            <w:pPr>
              <w:ind w:left="-79" w:right="-49"/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2024 год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3A92BB9" w14:textId="77777777" w:rsidR="007A63C6" w:rsidRPr="002448B8" w:rsidRDefault="007A63C6" w:rsidP="007A63C6">
            <w:pPr>
              <w:ind w:left="-79" w:right="-103"/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2025 год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BFF3AAA" w14:textId="77777777" w:rsidR="007A63C6" w:rsidRPr="002448B8" w:rsidRDefault="007A63C6" w:rsidP="007A63C6">
            <w:pPr>
              <w:ind w:left="-79" w:right="-112"/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2026 год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97A5929" w14:textId="77777777" w:rsidR="007A63C6" w:rsidRPr="002448B8" w:rsidRDefault="007A63C6" w:rsidP="007A63C6">
            <w:pPr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 xml:space="preserve">Итого на 2024 – 2026 годы 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5BB45BA" w14:textId="77777777" w:rsidR="007A63C6" w:rsidRPr="002448B8" w:rsidRDefault="007A63C6" w:rsidP="007A63C6">
            <w:pPr>
              <w:rPr>
                <w:sz w:val="21"/>
                <w:szCs w:val="21"/>
              </w:rPr>
            </w:pPr>
          </w:p>
        </w:tc>
      </w:tr>
      <w:tr w:rsidR="007A63C6" w:rsidRPr="002448B8" w14:paraId="716FEBB5" w14:textId="77777777" w:rsidTr="00B32D8B">
        <w:trPr>
          <w:trHeight w:val="685"/>
        </w:trPr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D14B6B" w14:textId="77777777" w:rsidR="007A63C6" w:rsidRPr="002448B8" w:rsidRDefault="007A63C6" w:rsidP="007A63C6">
            <w:pPr>
              <w:rPr>
                <w:sz w:val="21"/>
                <w:szCs w:val="21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473F67" w14:textId="77777777" w:rsidR="007A63C6" w:rsidRPr="004C43ED" w:rsidRDefault="007A63C6" w:rsidP="007A63C6">
            <w:pPr>
              <w:rPr>
                <w:sz w:val="21"/>
                <w:szCs w:val="21"/>
              </w:rPr>
            </w:pPr>
            <w:r w:rsidRPr="004C43ED">
              <w:rPr>
                <w:sz w:val="21"/>
                <w:szCs w:val="21"/>
              </w:rPr>
              <w:t xml:space="preserve">расположенного по адресу: </w:t>
            </w:r>
          </w:p>
          <w:p w14:paraId="73580D4F" w14:textId="77777777" w:rsidR="007A63C6" w:rsidRPr="004C43ED" w:rsidRDefault="007A63C6" w:rsidP="007A63C6">
            <w:pPr>
              <w:rPr>
                <w:sz w:val="21"/>
                <w:szCs w:val="21"/>
              </w:rPr>
            </w:pPr>
            <w:r w:rsidRPr="004C43ED">
              <w:rPr>
                <w:sz w:val="21"/>
                <w:szCs w:val="21"/>
              </w:rPr>
              <w:t xml:space="preserve">ул. Первомайская, </w:t>
            </w:r>
          </w:p>
          <w:p w14:paraId="644736B0" w14:textId="14038710" w:rsidR="007A63C6" w:rsidRPr="002448B8" w:rsidRDefault="007A63C6" w:rsidP="007A63C6">
            <w:pPr>
              <w:rPr>
                <w:sz w:val="21"/>
                <w:szCs w:val="21"/>
              </w:rPr>
            </w:pPr>
            <w:r w:rsidRPr="004C43ED">
              <w:rPr>
                <w:sz w:val="21"/>
                <w:szCs w:val="21"/>
              </w:rPr>
              <w:t>д. 10)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9F095" w14:textId="77777777" w:rsidR="007A63C6" w:rsidRPr="002448B8" w:rsidRDefault="007A63C6" w:rsidP="007A63C6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5F3428" w14:textId="77777777" w:rsidR="007A63C6" w:rsidRPr="002448B8" w:rsidRDefault="007A63C6" w:rsidP="007A63C6">
            <w:pPr>
              <w:ind w:left="-10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60CCEE" w14:textId="77777777" w:rsidR="007A63C6" w:rsidRPr="002448B8" w:rsidRDefault="007A63C6" w:rsidP="007A63C6">
            <w:pPr>
              <w:ind w:left="-79" w:right="-44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A29D99" w14:textId="77777777" w:rsidR="007A63C6" w:rsidRPr="002448B8" w:rsidRDefault="007A63C6" w:rsidP="007A63C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85004D" w14:textId="77777777" w:rsidR="007A63C6" w:rsidRPr="002448B8" w:rsidRDefault="007A63C6" w:rsidP="007A63C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695E6A" w14:textId="77777777" w:rsidR="007A63C6" w:rsidRPr="002448B8" w:rsidRDefault="007A63C6" w:rsidP="007A63C6">
            <w:pPr>
              <w:ind w:left="-79" w:right="-49"/>
              <w:jc w:val="center"/>
              <w:rPr>
                <w:sz w:val="21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57FD8C" w14:textId="77777777" w:rsidR="007A63C6" w:rsidRPr="002448B8" w:rsidRDefault="007A63C6" w:rsidP="007A63C6">
            <w:pPr>
              <w:ind w:left="-79" w:right="-103"/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A6B335" w14:textId="77777777" w:rsidR="007A63C6" w:rsidRPr="002448B8" w:rsidRDefault="007A63C6" w:rsidP="007A63C6">
            <w:pPr>
              <w:ind w:left="-79" w:right="-112"/>
              <w:jc w:val="center"/>
              <w:rPr>
                <w:sz w:val="21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35DFCE" w14:textId="77777777" w:rsidR="007A63C6" w:rsidRPr="002448B8" w:rsidRDefault="007A63C6" w:rsidP="007A63C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D7BCB9" w14:textId="77777777" w:rsidR="007A63C6" w:rsidRPr="002448B8" w:rsidRDefault="007A63C6" w:rsidP="007A63C6">
            <w:pPr>
              <w:rPr>
                <w:sz w:val="21"/>
                <w:szCs w:val="21"/>
              </w:rPr>
            </w:pPr>
          </w:p>
        </w:tc>
      </w:tr>
      <w:tr w:rsidR="007A63C6" w:rsidRPr="002448B8" w14:paraId="1DE15A89" w14:textId="77777777" w:rsidTr="00B32D8B">
        <w:trPr>
          <w:trHeight w:val="926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B618F" w14:textId="2D663504" w:rsidR="007A63C6" w:rsidRPr="002448B8" w:rsidRDefault="007A63C6" w:rsidP="007A63C6">
            <w:pPr>
              <w:ind w:right="-109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1.1.8.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A8C82" w14:textId="52A92779" w:rsidR="007A63C6" w:rsidRPr="002448B8" w:rsidRDefault="007A63C6" w:rsidP="007A63C6">
            <w:pPr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Капитальный ремонт кровли нежилого помещения МБУ СШОР «Старт», расположенного по адресу г. Зеленогорск, ул. Гагарина, д. 54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5ACD1DBC" w14:textId="7821904B" w:rsidR="007A63C6" w:rsidRPr="002448B8" w:rsidRDefault="007A63C6" w:rsidP="007A63C6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ОГХ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A8C38" w14:textId="51EC8064" w:rsidR="007A63C6" w:rsidRPr="002448B8" w:rsidRDefault="007A63C6" w:rsidP="007A63C6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013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1E86E" w14:textId="2A957152" w:rsidR="007A63C6" w:rsidRPr="002448B8" w:rsidRDefault="007A63C6" w:rsidP="007A63C6">
            <w:pPr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1101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9EA49E" w14:textId="491434EC" w:rsidR="007A63C6" w:rsidRPr="002448B8" w:rsidRDefault="007A63C6" w:rsidP="007A63C6">
            <w:pPr>
              <w:ind w:left="-103" w:right="-108"/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1020089030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E2786" w14:textId="540F7EBB" w:rsidR="007A63C6" w:rsidRPr="002448B8" w:rsidRDefault="007A63C6" w:rsidP="007A63C6">
            <w:pPr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243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50DF2F9F" w14:textId="7DC8DD87" w:rsidR="007A63C6" w:rsidRPr="002448B8" w:rsidRDefault="007A63C6" w:rsidP="007A63C6">
            <w:pPr>
              <w:ind w:left="-107" w:right="-102"/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791,574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1D32CED7" w14:textId="48D06F5B" w:rsidR="007A63C6" w:rsidRPr="002448B8" w:rsidRDefault="007A63C6" w:rsidP="007A63C6">
            <w:pPr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35CD0C" w14:textId="437CB473" w:rsidR="007A63C6" w:rsidRPr="002448B8" w:rsidRDefault="007A63C6" w:rsidP="007A63C6">
            <w:pPr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48080F04" w14:textId="49948798" w:rsidR="007A63C6" w:rsidRPr="002448B8" w:rsidRDefault="007A63C6" w:rsidP="007A63C6">
            <w:pPr>
              <w:ind w:left="-139" w:right="-71"/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791,574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7834D521" w14:textId="23EE2968" w:rsidR="007A63C6" w:rsidRPr="002448B8" w:rsidRDefault="007A63C6" w:rsidP="007A63C6">
            <w:pPr>
              <w:ind w:right="-63"/>
              <w:contextualSpacing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 xml:space="preserve">Капитальный ремонт кровли нежилого помещения МБУ СШОР «Старт», расположенного по адресу: г. Зеленогорск, ул. Гагарина, д. 54, помещение 5 </w:t>
            </w:r>
            <w:r>
              <w:rPr>
                <w:sz w:val="21"/>
                <w:szCs w:val="21"/>
              </w:rPr>
              <w:t>–</w:t>
            </w:r>
            <w:r w:rsidRPr="002448B8">
              <w:rPr>
                <w:sz w:val="21"/>
                <w:szCs w:val="21"/>
              </w:rPr>
              <w:t xml:space="preserve"> 570 кв. м</w:t>
            </w:r>
            <w:r>
              <w:rPr>
                <w:sz w:val="21"/>
                <w:szCs w:val="21"/>
              </w:rPr>
              <w:t>.</w:t>
            </w:r>
          </w:p>
        </w:tc>
      </w:tr>
      <w:tr w:rsidR="007A63C6" w:rsidRPr="002448B8" w14:paraId="271059A2" w14:textId="77777777" w:rsidTr="00B47B37">
        <w:trPr>
          <w:trHeight w:val="2501"/>
        </w:trPr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CAC5B" w14:textId="32C19814" w:rsidR="007A63C6" w:rsidRPr="002448B8" w:rsidRDefault="007A63C6" w:rsidP="007A63C6">
            <w:pPr>
              <w:ind w:right="-109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1.1.9.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487A93" w14:textId="77777777" w:rsidR="007A63C6" w:rsidRDefault="007A63C6" w:rsidP="007A63C6">
            <w:pPr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 xml:space="preserve">Капитальный ремонт наружного пожарно-хозяйственного водопровода на территории здания МБДОУ д/с № 9, расположенного по адресу: </w:t>
            </w:r>
          </w:p>
          <w:p w14:paraId="762677FF" w14:textId="0A8C87F5" w:rsidR="007A63C6" w:rsidRDefault="007A63C6" w:rsidP="007A63C6">
            <w:pPr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г. Зеленогорск,</w:t>
            </w:r>
          </w:p>
          <w:p w14:paraId="50ACE26B" w14:textId="2CF5E592" w:rsidR="007A63C6" w:rsidRPr="002448B8" w:rsidRDefault="007A63C6" w:rsidP="007A63C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ул. Бортникова, д.6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13770807" w14:textId="009AE447" w:rsidR="007A63C6" w:rsidRPr="002448B8" w:rsidRDefault="007A63C6" w:rsidP="007A63C6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Управление образования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7BB042" w14:textId="51342A12" w:rsidR="007A63C6" w:rsidRPr="002448B8" w:rsidRDefault="007A63C6" w:rsidP="007A63C6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014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5CB44" w14:textId="593EC9CF" w:rsidR="007A63C6" w:rsidRPr="002448B8" w:rsidRDefault="007A63C6" w:rsidP="007A63C6">
            <w:pPr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0701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3A9C5" w14:textId="58D0E443" w:rsidR="007A63C6" w:rsidRPr="002448B8" w:rsidRDefault="007A63C6" w:rsidP="007A63C6">
            <w:pPr>
              <w:ind w:left="-103" w:right="-108"/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1020089470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4E200" w14:textId="60D1C4EA" w:rsidR="007A63C6" w:rsidRPr="002448B8" w:rsidRDefault="007A63C6" w:rsidP="007A63C6">
            <w:pPr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612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721F0884" w14:textId="7492C31E" w:rsidR="007A63C6" w:rsidRPr="002448B8" w:rsidRDefault="007A63C6" w:rsidP="007A63C6">
            <w:pPr>
              <w:ind w:left="-107" w:right="-102"/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51,62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2B96AD16" w14:textId="3A8C7068" w:rsidR="007A63C6" w:rsidRPr="002448B8" w:rsidRDefault="007A63C6" w:rsidP="007A63C6">
            <w:pPr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AE5A8" w14:textId="38C106F8" w:rsidR="007A63C6" w:rsidRPr="002448B8" w:rsidRDefault="007A63C6" w:rsidP="007A63C6">
            <w:pPr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5BC92E81" w14:textId="54D27F83" w:rsidR="007A63C6" w:rsidRPr="002448B8" w:rsidRDefault="007A63C6" w:rsidP="007A63C6">
            <w:pPr>
              <w:ind w:left="-139" w:right="-71"/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51,62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15A3C934" w14:textId="77777777" w:rsidR="007A63C6" w:rsidRDefault="007A63C6" w:rsidP="007A63C6">
            <w:pPr>
              <w:ind w:right="-131"/>
              <w:rPr>
                <w:color w:val="000000" w:themeColor="text1"/>
                <w:sz w:val="21"/>
                <w:szCs w:val="21"/>
              </w:rPr>
            </w:pPr>
            <w:r w:rsidRPr="002448B8">
              <w:rPr>
                <w:color w:val="000000" w:themeColor="text1"/>
                <w:sz w:val="21"/>
                <w:szCs w:val="21"/>
              </w:rPr>
              <w:t>Замена наружного пожарно-хозяйственного водопровода от колодца</w:t>
            </w:r>
            <w:r>
              <w:rPr>
                <w:color w:val="000000" w:themeColor="text1"/>
                <w:sz w:val="21"/>
                <w:szCs w:val="21"/>
              </w:rPr>
              <w:t xml:space="preserve"> </w:t>
            </w:r>
          </w:p>
          <w:p w14:paraId="73F1ADAF" w14:textId="62208BE5" w:rsidR="007A63C6" w:rsidRPr="002448B8" w:rsidRDefault="007A63C6" w:rsidP="007A63C6">
            <w:pPr>
              <w:ind w:right="-131"/>
              <w:rPr>
                <w:color w:val="000000" w:themeColor="text1"/>
                <w:sz w:val="21"/>
                <w:szCs w:val="21"/>
              </w:rPr>
            </w:pPr>
            <w:r w:rsidRPr="002448B8">
              <w:rPr>
                <w:color w:val="000000" w:themeColor="text1"/>
                <w:sz w:val="21"/>
                <w:szCs w:val="21"/>
              </w:rPr>
              <w:t>1-17ПГ-21</w:t>
            </w:r>
            <w:r>
              <w:rPr>
                <w:color w:val="000000" w:themeColor="text1"/>
                <w:sz w:val="21"/>
                <w:szCs w:val="21"/>
              </w:rPr>
              <w:t xml:space="preserve"> </w:t>
            </w:r>
            <w:r w:rsidRPr="002448B8">
              <w:rPr>
                <w:color w:val="000000" w:themeColor="text1"/>
                <w:sz w:val="21"/>
                <w:szCs w:val="21"/>
              </w:rPr>
              <w:t>до рамки ввода на</w:t>
            </w:r>
            <w:r>
              <w:rPr>
                <w:color w:val="000000" w:themeColor="text1"/>
                <w:sz w:val="21"/>
                <w:szCs w:val="21"/>
              </w:rPr>
              <w:t xml:space="preserve"> территории здания МБДОУ д/с № 9 </w:t>
            </w:r>
            <w:r w:rsidRPr="002448B8">
              <w:rPr>
                <w:color w:val="000000" w:themeColor="text1"/>
                <w:sz w:val="21"/>
                <w:szCs w:val="21"/>
              </w:rPr>
              <w:t xml:space="preserve">протяженностью 50 </w:t>
            </w:r>
            <w:proofErr w:type="spellStart"/>
            <w:r w:rsidRPr="002448B8">
              <w:rPr>
                <w:color w:val="000000" w:themeColor="text1"/>
                <w:sz w:val="21"/>
                <w:szCs w:val="21"/>
              </w:rPr>
              <w:t>пог</w:t>
            </w:r>
            <w:proofErr w:type="spellEnd"/>
            <w:r w:rsidRPr="002448B8">
              <w:rPr>
                <w:color w:val="000000" w:themeColor="text1"/>
                <w:sz w:val="21"/>
                <w:szCs w:val="21"/>
              </w:rPr>
              <w:t>. м.</w:t>
            </w:r>
          </w:p>
          <w:p w14:paraId="5009E7D9" w14:textId="77777777" w:rsidR="007A63C6" w:rsidRPr="002448B8" w:rsidRDefault="007A63C6" w:rsidP="007A63C6">
            <w:pPr>
              <w:ind w:right="-63"/>
              <w:contextualSpacing/>
              <w:rPr>
                <w:sz w:val="21"/>
                <w:szCs w:val="21"/>
              </w:rPr>
            </w:pPr>
          </w:p>
        </w:tc>
      </w:tr>
      <w:tr w:rsidR="007A63C6" w:rsidRPr="002448B8" w14:paraId="0EF5B16A" w14:textId="77777777" w:rsidTr="00B32D8B">
        <w:trPr>
          <w:trHeight w:val="926"/>
        </w:trPr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7EBAC" w14:textId="00BB592C" w:rsidR="007A63C6" w:rsidRPr="002448B8" w:rsidRDefault="007A63C6" w:rsidP="007A63C6">
            <w:pPr>
              <w:ind w:right="-109"/>
              <w:rPr>
                <w:sz w:val="21"/>
                <w:szCs w:val="21"/>
                <w:highlight w:val="yellow"/>
              </w:rPr>
            </w:pPr>
            <w:r w:rsidRPr="002448B8">
              <w:rPr>
                <w:sz w:val="21"/>
                <w:szCs w:val="21"/>
              </w:rPr>
              <w:t>1.1.10.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9320C" w14:textId="790CCF28" w:rsidR="007A63C6" w:rsidRPr="002448B8" w:rsidRDefault="007A63C6" w:rsidP="007A63C6">
            <w:pPr>
              <w:rPr>
                <w:sz w:val="21"/>
                <w:szCs w:val="21"/>
                <w:highlight w:val="yellow"/>
              </w:rPr>
            </w:pPr>
            <w:r w:rsidRPr="002448B8">
              <w:rPr>
                <w:sz w:val="21"/>
                <w:szCs w:val="21"/>
              </w:rPr>
              <w:t xml:space="preserve">Разработка проектно-сметной документации на проведение капитального ремонта проведение капитального ремонта кровли здания военно-спортивного комплекса МБУ ДОЦ </w:t>
            </w:r>
            <w:r>
              <w:rPr>
                <w:sz w:val="21"/>
                <w:szCs w:val="21"/>
              </w:rPr>
              <w:t>«</w:t>
            </w:r>
            <w:r w:rsidRPr="002448B8">
              <w:rPr>
                <w:sz w:val="21"/>
                <w:szCs w:val="21"/>
              </w:rPr>
              <w:t>Витязь</w:t>
            </w:r>
            <w:r>
              <w:rPr>
                <w:sz w:val="21"/>
                <w:szCs w:val="21"/>
              </w:rPr>
              <w:t>»</w:t>
            </w:r>
            <w:r w:rsidRPr="002448B8">
              <w:rPr>
                <w:sz w:val="21"/>
                <w:szCs w:val="21"/>
              </w:rPr>
              <w:t xml:space="preserve">,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6EA1ED45" w14:textId="45671455" w:rsidR="007A63C6" w:rsidRPr="002448B8" w:rsidRDefault="007A63C6" w:rsidP="007A63C6">
            <w:pPr>
              <w:ind w:left="-108" w:right="-108"/>
              <w:jc w:val="center"/>
              <w:rPr>
                <w:sz w:val="21"/>
                <w:szCs w:val="21"/>
                <w:highlight w:val="yellow"/>
              </w:rPr>
            </w:pPr>
            <w:r w:rsidRPr="002448B8">
              <w:rPr>
                <w:sz w:val="21"/>
                <w:szCs w:val="21"/>
              </w:rPr>
              <w:t>Управление образования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85418" w14:textId="1E83DF84" w:rsidR="007A63C6" w:rsidRPr="002448B8" w:rsidRDefault="007A63C6" w:rsidP="007A63C6">
            <w:pPr>
              <w:ind w:left="-108" w:right="-108"/>
              <w:jc w:val="center"/>
              <w:rPr>
                <w:sz w:val="21"/>
                <w:szCs w:val="21"/>
                <w:highlight w:val="yellow"/>
              </w:rPr>
            </w:pPr>
            <w:r w:rsidRPr="002448B8">
              <w:rPr>
                <w:sz w:val="21"/>
                <w:szCs w:val="21"/>
              </w:rPr>
              <w:t>014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F0971" w14:textId="44228E3D" w:rsidR="007A63C6" w:rsidRPr="002448B8" w:rsidRDefault="007A63C6" w:rsidP="007A63C6">
            <w:pPr>
              <w:jc w:val="center"/>
              <w:rPr>
                <w:sz w:val="21"/>
                <w:szCs w:val="21"/>
                <w:highlight w:val="yellow"/>
              </w:rPr>
            </w:pPr>
            <w:r w:rsidRPr="002448B8">
              <w:rPr>
                <w:sz w:val="21"/>
                <w:szCs w:val="21"/>
              </w:rPr>
              <w:t>0703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F9FD08" w14:textId="7CB79857" w:rsidR="007A63C6" w:rsidRPr="002448B8" w:rsidRDefault="007A63C6" w:rsidP="007A63C6">
            <w:pPr>
              <w:ind w:left="-103" w:right="-108"/>
              <w:jc w:val="center"/>
              <w:rPr>
                <w:sz w:val="21"/>
                <w:szCs w:val="21"/>
                <w:highlight w:val="yellow"/>
              </w:rPr>
            </w:pPr>
            <w:r w:rsidRPr="002448B8">
              <w:rPr>
                <w:sz w:val="21"/>
                <w:szCs w:val="21"/>
              </w:rPr>
              <w:t>1020089520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CF298" w14:textId="2A5C4E2C" w:rsidR="007A63C6" w:rsidRPr="002448B8" w:rsidRDefault="007A63C6" w:rsidP="007A63C6">
            <w:pPr>
              <w:jc w:val="center"/>
              <w:rPr>
                <w:sz w:val="21"/>
                <w:szCs w:val="21"/>
                <w:highlight w:val="yellow"/>
              </w:rPr>
            </w:pPr>
            <w:r w:rsidRPr="002448B8">
              <w:rPr>
                <w:sz w:val="21"/>
                <w:szCs w:val="21"/>
              </w:rPr>
              <w:t>612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58A3B77D" w14:textId="322FBE89" w:rsidR="007A63C6" w:rsidRPr="002448B8" w:rsidRDefault="007A63C6" w:rsidP="007A63C6">
            <w:pPr>
              <w:ind w:left="-107" w:right="-102"/>
              <w:jc w:val="center"/>
              <w:rPr>
                <w:sz w:val="21"/>
                <w:szCs w:val="21"/>
                <w:highlight w:val="yellow"/>
              </w:rPr>
            </w:pPr>
            <w:r w:rsidRPr="002448B8">
              <w:rPr>
                <w:sz w:val="21"/>
                <w:szCs w:val="21"/>
              </w:rPr>
              <w:t>431,517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1BC3236F" w14:textId="6CAD4B5C" w:rsidR="007A63C6" w:rsidRPr="002448B8" w:rsidRDefault="007A63C6" w:rsidP="007A63C6">
            <w:pPr>
              <w:jc w:val="center"/>
              <w:rPr>
                <w:sz w:val="21"/>
                <w:szCs w:val="21"/>
                <w:highlight w:val="yellow"/>
              </w:rPr>
            </w:pPr>
            <w:r w:rsidRPr="002448B8">
              <w:rPr>
                <w:sz w:val="21"/>
                <w:szCs w:val="21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317D1" w14:textId="4F30EE19" w:rsidR="007A63C6" w:rsidRPr="002448B8" w:rsidRDefault="007A63C6" w:rsidP="007A63C6">
            <w:pPr>
              <w:jc w:val="center"/>
              <w:rPr>
                <w:sz w:val="21"/>
                <w:szCs w:val="21"/>
                <w:highlight w:val="yellow"/>
              </w:rPr>
            </w:pPr>
            <w:r w:rsidRPr="002448B8">
              <w:rPr>
                <w:sz w:val="21"/>
                <w:szCs w:val="21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4B257322" w14:textId="57F1F777" w:rsidR="007A63C6" w:rsidRPr="002448B8" w:rsidRDefault="007A63C6" w:rsidP="007A63C6">
            <w:pPr>
              <w:ind w:left="-139" w:right="-71"/>
              <w:jc w:val="center"/>
              <w:rPr>
                <w:sz w:val="21"/>
                <w:szCs w:val="21"/>
                <w:highlight w:val="yellow"/>
              </w:rPr>
            </w:pPr>
            <w:r w:rsidRPr="002448B8">
              <w:rPr>
                <w:sz w:val="21"/>
                <w:szCs w:val="21"/>
              </w:rPr>
              <w:t>4</w:t>
            </w:r>
            <w:r>
              <w:rPr>
                <w:sz w:val="21"/>
                <w:szCs w:val="21"/>
              </w:rPr>
              <w:t>31</w:t>
            </w:r>
            <w:r w:rsidRPr="002448B8">
              <w:rPr>
                <w:sz w:val="21"/>
                <w:szCs w:val="21"/>
              </w:rPr>
              <w:t>,517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76BEC0C1" w14:textId="627D3D58" w:rsidR="007A63C6" w:rsidRPr="002448B8" w:rsidRDefault="007A63C6" w:rsidP="007A63C6">
            <w:pPr>
              <w:rPr>
                <w:color w:val="000000" w:themeColor="text1"/>
                <w:sz w:val="21"/>
                <w:szCs w:val="21"/>
                <w:highlight w:val="yellow"/>
              </w:rPr>
            </w:pPr>
            <w:r w:rsidRPr="002448B8">
              <w:rPr>
                <w:color w:val="000000" w:themeColor="text1"/>
                <w:sz w:val="21"/>
                <w:szCs w:val="21"/>
              </w:rPr>
              <w:t>Разработка проектно-сметной документации на проведение капитального ремонта кровли здания военно-спортивного</w:t>
            </w:r>
            <w:r w:rsidRPr="002448B8">
              <w:rPr>
                <w:sz w:val="21"/>
                <w:szCs w:val="21"/>
              </w:rPr>
              <w:t xml:space="preserve"> комплекса МБУ ДОЦ </w:t>
            </w:r>
            <w:r>
              <w:rPr>
                <w:sz w:val="21"/>
                <w:szCs w:val="21"/>
              </w:rPr>
              <w:t>«</w:t>
            </w:r>
            <w:r w:rsidRPr="002448B8">
              <w:rPr>
                <w:sz w:val="21"/>
                <w:szCs w:val="21"/>
              </w:rPr>
              <w:t>Витязь».</w:t>
            </w:r>
          </w:p>
        </w:tc>
      </w:tr>
      <w:tr w:rsidR="007A63C6" w:rsidRPr="002448B8" w14:paraId="66204A05" w14:textId="77777777" w:rsidTr="00B32D8B">
        <w:trPr>
          <w:trHeight w:val="591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A84D031" w14:textId="77777777" w:rsidR="007A63C6" w:rsidRPr="002448B8" w:rsidRDefault="007A63C6" w:rsidP="007A63C6">
            <w:pPr>
              <w:ind w:left="-108" w:right="-109"/>
              <w:jc w:val="center"/>
              <w:rPr>
                <w:color w:val="000000" w:themeColor="text1"/>
                <w:sz w:val="21"/>
                <w:szCs w:val="21"/>
              </w:rPr>
            </w:pPr>
            <w:r w:rsidRPr="002448B8">
              <w:rPr>
                <w:color w:val="000000" w:themeColor="text1"/>
                <w:sz w:val="21"/>
                <w:szCs w:val="21"/>
              </w:rPr>
              <w:lastRenderedPageBreak/>
              <w:t>№</w:t>
            </w:r>
          </w:p>
          <w:p w14:paraId="5433D7E5" w14:textId="77777777" w:rsidR="007A63C6" w:rsidRPr="002448B8" w:rsidRDefault="007A63C6" w:rsidP="007A63C6">
            <w:pPr>
              <w:ind w:left="-108" w:right="-109"/>
              <w:jc w:val="center"/>
              <w:rPr>
                <w:color w:val="000000" w:themeColor="text1"/>
                <w:sz w:val="21"/>
                <w:szCs w:val="21"/>
              </w:rPr>
            </w:pPr>
            <w:r w:rsidRPr="002448B8">
              <w:rPr>
                <w:color w:val="000000" w:themeColor="text1"/>
                <w:sz w:val="21"/>
                <w:szCs w:val="21"/>
              </w:rPr>
              <w:t>п/п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3EE3BD7" w14:textId="77777777" w:rsidR="007A63C6" w:rsidRPr="002448B8" w:rsidRDefault="007A63C6" w:rsidP="007A63C6">
            <w:pPr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Наименование цели, задач, мероприятий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57A842B" w14:textId="77777777" w:rsidR="007A63C6" w:rsidRPr="002448B8" w:rsidRDefault="007A63C6" w:rsidP="007A63C6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Наименование ГРБС</w:t>
            </w:r>
          </w:p>
        </w:tc>
        <w:tc>
          <w:tcPr>
            <w:tcW w:w="383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82D3007" w14:textId="77777777" w:rsidR="007A63C6" w:rsidRPr="002448B8" w:rsidRDefault="007A63C6" w:rsidP="007A63C6">
            <w:pPr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Код бюджетной классификации</w:t>
            </w:r>
          </w:p>
        </w:tc>
        <w:tc>
          <w:tcPr>
            <w:tcW w:w="482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8983E2E" w14:textId="77777777" w:rsidR="007A63C6" w:rsidRPr="002448B8" w:rsidRDefault="007A63C6" w:rsidP="007A63C6">
            <w:pPr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Расходы (тыс. руб.)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396490C" w14:textId="77777777" w:rsidR="007A63C6" w:rsidRPr="002448B8" w:rsidRDefault="007A63C6" w:rsidP="007A63C6">
            <w:pPr>
              <w:ind w:left="-103"/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 xml:space="preserve">Ожидаемый результат от реализации подпрограммного мероприятия </w:t>
            </w:r>
          </w:p>
          <w:p w14:paraId="077D1F24" w14:textId="77777777" w:rsidR="007A63C6" w:rsidRPr="002448B8" w:rsidRDefault="007A63C6" w:rsidP="007A63C6">
            <w:pPr>
              <w:ind w:left="-103"/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(в натуральном выражении)</w:t>
            </w:r>
          </w:p>
        </w:tc>
      </w:tr>
      <w:tr w:rsidR="007A63C6" w:rsidRPr="002448B8" w14:paraId="282B59C6" w14:textId="77777777" w:rsidTr="00B32D8B">
        <w:trPr>
          <w:trHeight w:val="685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FC48684" w14:textId="77777777" w:rsidR="007A63C6" w:rsidRPr="002448B8" w:rsidRDefault="007A63C6" w:rsidP="007A63C6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1697AF4" w14:textId="77777777" w:rsidR="007A63C6" w:rsidRPr="002448B8" w:rsidRDefault="007A63C6" w:rsidP="007A63C6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69EA601" w14:textId="77777777" w:rsidR="007A63C6" w:rsidRPr="002448B8" w:rsidRDefault="007A63C6" w:rsidP="007A63C6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F533326" w14:textId="77777777" w:rsidR="007A63C6" w:rsidRPr="002448B8" w:rsidRDefault="007A63C6" w:rsidP="007A63C6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ГРБС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5DE4140" w14:textId="77777777" w:rsidR="007A63C6" w:rsidRPr="002448B8" w:rsidRDefault="007A63C6" w:rsidP="007A63C6">
            <w:pPr>
              <w:ind w:left="-79" w:right="-44"/>
              <w:jc w:val="center"/>
              <w:rPr>
                <w:sz w:val="21"/>
                <w:szCs w:val="21"/>
              </w:rPr>
            </w:pPr>
            <w:proofErr w:type="spellStart"/>
            <w:r w:rsidRPr="002448B8">
              <w:rPr>
                <w:sz w:val="21"/>
                <w:szCs w:val="21"/>
              </w:rPr>
              <w:t>РзПр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A7A0540" w14:textId="77777777" w:rsidR="007A63C6" w:rsidRPr="002448B8" w:rsidRDefault="007A63C6" w:rsidP="007A63C6">
            <w:pPr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ЦСР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628294A" w14:textId="77777777" w:rsidR="007A63C6" w:rsidRPr="002448B8" w:rsidRDefault="007A63C6" w:rsidP="007A63C6">
            <w:pPr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ВР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DC4C8D5" w14:textId="77777777" w:rsidR="007A63C6" w:rsidRPr="002448B8" w:rsidRDefault="007A63C6" w:rsidP="007A63C6">
            <w:pPr>
              <w:ind w:left="-79" w:right="-49"/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2024 год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1598220" w14:textId="77777777" w:rsidR="007A63C6" w:rsidRPr="002448B8" w:rsidRDefault="007A63C6" w:rsidP="007A63C6">
            <w:pPr>
              <w:ind w:left="-79" w:right="-103"/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2025 год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1E1CB15" w14:textId="77777777" w:rsidR="007A63C6" w:rsidRPr="002448B8" w:rsidRDefault="007A63C6" w:rsidP="007A63C6">
            <w:pPr>
              <w:ind w:left="-79" w:right="-112"/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2026 год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E38CD14" w14:textId="77777777" w:rsidR="007A63C6" w:rsidRPr="002448B8" w:rsidRDefault="007A63C6" w:rsidP="007A63C6">
            <w:pPr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 xml:space="preserve">Итого на 2024 – 2026 годы 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4205A0C" w14:textId="77777777" w:rsidR="007A63C6" w:rsidRPr="002448B8" w:rsidRDefault="007A63C6" w:rsidP="007A63C6">
            <w:pPr>
              <w:rPr>
                <w:color w:val="FF0000"/>
                <w:sz w:val="21"/>
                <w:szCs w:val="21"/>
              </w:rPr>
            </w:pPr>
          </w:p>
        </w:tc>
      </w:tr>
      <w:tr w:rsidR="007A63C6" w:rsidRPr="002448B8" w14:paraId="00BC1781" w14:textId="77777777" w:rsidTr="00B32D8B">
        <w:trPr>
          <w:trHeight w:val="685"/>
        </w:trPr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7C77DF" w14:textId="77777777" w:rsidR="007A63C6" w:rsidRPr="002448B8" w:rsidRDefault="007A63C6" w:rsidP="007A63C6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A001E8" w14:textId="77777777" w:rsidR="007A63C6" w:rsidRDefault="007A63C6" w:rsidP="007A63C6">
            <w:pPr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расположенного по адресу:</w:t>
            </w:r>
          </w:p>
          <w:p w14:paraId="3C760FF3" w14:textId="77777777" w:rsidR="007A63C6" w:rsidRDefault="007A63C6" w:rsidP="007A63C6">
            <w:pPr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 xml:space="preserve"> г. Зеленогорск, </w:t>
            </w:r>
          </w:p>
          <w:p w14:paraId="370FA7DD" w14:textId="184EC1FC" w:rsidR="007A63C6" w:rsidRPr="002448B8" w:rsidRDefault="007A63C6" w:rsidP="007A63C6">
            <w:pPr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ул. Строителей, д. 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A79AE1" w14:textId="77777777" w:rsidR="007A63C6" w:rsidRPr="002448B8" w:rsidRDefault="007A63C6" w:rsidP="007A63C6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EDA286" w14:textId="77777777" w:rsidR="007A63C6" w:rsidRPr="002448B8" w:rsidRDefault="007A63C6" w:rsidP="007A63C6">
            <w:pPr>
              <w:ind w:left="-10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80C106" w14:textId="77777777" w:rsidR="007A63C6" w:rsidRPr="002448B8" w:rsidRDefault="007A63C6" w:rsidP="007A63C6">
            <w:pPr>
              <w:ind w:left="-79" w:right="-44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79F4EB" w14:textId="77777777" w:rsidR="007A63C6" w:rsidRPr="002448B8" w:rsidRDefault="007A63C6" w:rsidP="007A63C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B5D163" w14:textId="77777777" w:rsidR="007A63C6" w:rsidRPr="002448B8" w:rsidRDefault="007A63C6" w:rsidP="007A63C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2E79BD" w14:textId="77777777" w:rsidR="007A63C6" w:rsidRPr="002448B8" w:rsidRDefault="007A63C6" w:rsidP="007A63C6">
            <w:pPr>
              <w:ind w:left="-79" w:right="-49"/>
              <w:jc w:val="center"/>
              <w:rPr>
                <w:sz w:val="21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011908" w14:textId="77777777" w:rsidR="007A63C6" w:rsidRPr="002448B8" w:rsidRDefault="007A63C6" w:rsidP="007A63C6">
            <w:pPr>
              <w:ind w:left="-79" w:right="-103"/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2A2BCA" w14:textId="77777777" w:rsidR="007A63C6" w:rsidRPr="002448B8" w:rsidRDefault="007A63C6" w:rsidP="007A63C6">
            <w:pPr>
              <w:ind w:left="-79" w:right="-112"/>
              <w:jc w:val="center"/>
              <w:rPr>
                <w:sz w:val="21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DE9CBB" w14:textId="77777777" w:rsidR="007A63C6" w:rsidRPr="002448B8" w:rsidRDefault="007A63C6" w:rsidP="007A63C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2F7C2F" w14:textId="77777777" w:rsidR="007A63C6" w:rsidRPr="002448B8" w:rsidRDefault="007A63C6" w:rsidP="007A63C6">
            <w:pPr>
              <w:rPr>
                <w:color w:val="FF0000"/>
                <w:sz w:val="21"/>
                <w:szCs w:val="21"/>
              </w:rPr>
            </w:pPr>
          </w:p>
        </w:tc>
      </w:tr>
      <w:tr w:rsidR="007A63C6" w:rsidRPr="002448B8" w14:paraId="473C102E" w14:textId="77777777" w:rsidTr="00B32D8B">
        <w:trPr>
          <w:trHeight w:val="685"/>
        </w:trPr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5BE56" w14:textId="02335721" w:rsidR="007A63C6" w:rsidRPr="002448B8" w:rsidRDefault="007A63C6" w:rsidP="007A63C6">
            <w:pPr>
              <w:ind w:left="-104" w:right="-111"/>
              <w:rPr>
                <w:color w:val="000000" w:themeColor="text1"/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1.1.11.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6FF7D9" w14:textId="77777777" w:rsidR="007A63C6" w:rsidRPr="002448B8" w:rsidRDefault="007A63C6" w:rsidP="007A63C6">
            <w:pPr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 xml:space="preserve">Капитальный ремонт стадиона </w:t>
            </w:r>
            <w:r w:rsidRPr="001E13C7">
              <w:rPr>
                <w:sz w:val="21"/>
                <w:szCs w:val="21"/>
              </w:rPr>
              <w:t xml:space="preserve">Труд, расположенного </w:t>
            </w:r>
            <w:r w:rsidRPr="002448B8">
              <w:rPr>
                <w:sz w:val="21"/>
                <w:szCs w:val="21"/>
              </w:rPr>
              <w:t xml:space="preserve">по адресу: </w:t>
            </w:r>
          </w:p>
          <w:p w14:paraId="624FE30B" w14:textId="2583F4CF" w:rsidR="007A63C6" w:rsidRPr="002448B8" w:rsidRDefault="007A63C6" w:rsidP="007A63C6">
            <w:pPr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 xml:space="preserve">г. Зеленогорск, </w:t>
            </w:r>
          </w:p>
          <w:p w14:paraId="70E3BEE2" w14:textId="460DDB49" w:rsidR="007A63C6" w:rsidRPr="002448B8" w:rsidRDefault="007A63C6" w:rsidP="007A63C6">
            <w:pPr>
              <w:rPr>
                <w:bCs/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ул. Комсомольская, 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CB112" w14:textId="77777777" w:rsidR="007A63C6" w:rsidRPr="002448B8" w:rsidRDefault="007A63C6" w:rsidP="007A63C6">
            <w:pPr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МКУ «</w:t>
            </w:r>
            <w:proofErr w:type="spellStart"/>
            <w:r w:rsidRPr="002448B8">
              <w:rPr>
                <w:sz w:val="21"/>
                <w:szCs w:val="21"/>
              </w:rPr>
              <w:t>КФиС</w:t>
            </w:r>
            <w:proofErr w:type="spellEnd"/>
            <w:r w:rsidRPr="002448B8">
              <w:rPr>
                <w:sz w:val="21"/>
                <w:szCs w:val="21"/>
              </w:rPr>
              <w:t>»</w:t>
            </w:r>
          </w:p>
          <w:p w14:paraId="6C1ED58A" w14:textId="77777777" w:rsidR="007A63C6" w:rsidRPr="002448B8" w:rsidRDefault="007A63C6" w:rsidP="007A63C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30FA2" w14:textId="14D1F448" w:rsidR="007A63C6" w:rsidRPr="002448B8" w:rsidRDefault="007A63C6" w:rsidP="007A63C6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019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BA77A" w14:textId="559521A2" w:rsidR="007A63C6" w:rsidRPr="002448B8" w:rsidRDefault="007A63C6" w:rsidP="007A63C6">
            <w:pPr>
              <w:ind w:left="-79" w:right="-44"/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1101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449CE8" w14:textId="55381586" w:rsidR="007A63C6" w:rsidRPr="002448B8" w:rsidRDefault="007A63C6" w:rsidP="007A63C6">
            <w:pPr>
              <w:ind w:left="-113" w:right="-111"/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1020089040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442DB" w14:textId="639E8F11" w:rsidR="007A63C6" w:rsidRPr="002448B8" w:rsidRDefault="007A63C6" w:rsidP="007A63C6">
            <w:pPr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612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C5857A" w14:textId="40162205" w:rsidR="007A63C6" w:rsidRPr="002448B8" w:rsidRDefault="007A63C6" w:rsidP="007A63C6">
            <w:pPr>
              <w:ind w:left="-79" w:right="-49"/>
              <w:jc w:val="center"/>
              <w:rPr>
                <w:sz w:val="21"/>
                <w:szCs w:val="21"/>
              </w:rPr>
            </w:pPr>
            <w:r w:rsidRPr="002448B8">
              <w:rPr>
                <w:bCs/>
                <w:sz w:val="21"/>
                <w:szCs w:val="21"/>
              </w:rPr>
              <w:t>22 327,2186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E82D1" w14:textId="2FBE6DB8" w:rsidR="007A63C6" w:rsidRPr="002448B8" w:rsidRDefault="007A63C6" w:rsidP="007A63C6">
            <w:pPr>
              <w:ind w:left="-79" w:right="-103"/>
              <w:jc w:val="center"/>
              <w:rPr>
                <w:sz w:val="21"/>
                <w:szCs w:val="21"/>
                <w:highlight w:val="yellow"/>
              </w:rPr>
            </w:pPr>
            <w:r w:rsidRPr="002448B8">
              <w:rPr>
                <w:bCs/>
                <w:sz w:val="21"/>
                <w:szCs w:val="21"/>
              </w:rPr>
              <w:t>7 177,6552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D8289" w14:textId="1B3B0FFC" w:rsidR="007A63C6" w:rsidRPr="002448B8" w:rsidRDefault="007A63C6" w:rsidP="007A63C6">
            <w:pPr>
              <w:ind w:left="-79" w:right="-112"/>
              <w:jc w:val="center"/>
              <w:rPr>
                <w:sz w:val="21"/>
                <w:szCs w:val="21"/>
              </w:rPr>
            </w:pPr>
            <w:r w:rsidRPr="002448B8">
              <w:rPr>
                <w:bCs/>
                <w:sz w:val="21"/>
                <w:szCs w:val="21"/>
              </w:rPr>
              <w:t>0,0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955B049" w14:textId="359BDB58" w:rsidR="007A63C6" w:rsidRPr="002448B8" w:rsidRDefault="007A63C6" w:rsidP="007A63C6">
            <w:pPr>
              <w:ind w:left="-147" w:right="-63"/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29 504,8738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F4995" w14:textId="5F647E45" w:rsidR="007A63C6" w:rsidRPr="002448B8" w:rsidRDefault="007A63C6" w:rsidP="007A63C6">
            <w:pPr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 xml:space="preserve">В 2024 году устройство системы водоотведения: прокладка трубопровода </w:t>
            </w:r>
            <w:r>
              <w:rPr>
                <w:sz w:val="21"/>
                <w:szCs w:val="21"/>
              </w:rPr>
              <w:t xml:space="preserve">– </w:t>
            </w:r>
            <w:r w:rsidRPr="002448B8">
              <w:rPr>
                <w:sz w:val="21"/>
                <w:szCs w:val="21"/>
              </w:rPr>
              <w:t>953,6</w:t>
            </w:r>
            <w:r>
              <w:rPr>
                <w:sz w:val="21"/>
                <w:szCs w:val="21"/>
              </w:rPr>
              <w:t xml:space="preserve"> </w:t>
            </w:r>
            <w:r w:rsidRPr="002448B8">
              <w:rPr>
                <w:sz w:val="21"/>
                <w:szCs w:val="21"/>
              </w:rPr>
              <w:t>м,</w:t>
            </w:r>
          </w:p>
          <w:p w14:paraId="46C91864" w14:textId="5811AD85" w:rsidR="007A63C6" w:rsidRPr="002448B8" w:rsidRDefault="007A63C6" w:rsidP="007A63C6">
            <w:pPr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устройство дренажного колодца.</w:t>
            </w:r>
          </w:p>
          <w:p w14:paraId="282EF5A7" w14:textId="0748951C" w:rsidR="007A63C6" w:rsidRPr="002448B8" w:rsidRDefault="007A63C6" w:rsidP="007A63C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 2025 году:</w:t>
            </w:r>
          </w:p>
          <w:p w14:paraId="228F25E5" w14:textId="77777777" w:rsidR="007A63C6" w:rsidRDefault="007A63C6" w:rsidP="007A63C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 за</w:t>
            </w:r>
            <w:r w:rsidRPr="002448B8">
              <w:rPr>
                <w:sz w:val="21"/>
                <w:szCs w:val="21"/>
              </w:rPr>
              <w:t>мена покрытия футбольного поля на искусственный газон</w:t>
            </w:r>
            <w:r>
              <w:rPr>
                <w:sz w:val="21"/>
                <w:szCs w:val="21"/>
              </w:rPr>
              <w:t xml:space="preserve"> – </w:t>
            </w:r>
          </w:p>
          <w:p w14:paraId="17F3A025" w14:textId="3AF34AF3" w:rsidR="007A63C6" w:rsidRPr="002448B8" w:rsidRDefault="007A63C6" w:rsidP="007A63C6">
            <w:pPr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 xml:space="preserve"> </w:t>
            </w:r>
            <w:r w:rsidRPr="002448B8">
              <w:rPr>
                <w:sz w:val="21"/>
                <w:szCs w:val="21"/>
              </w:rPr>
              <w:t>159,75 м;</w:t>
            </w:r>
          </w:p>
          <w:p w14:paraId="6F664754" w14:textId="77777777" w:rsidR="007A63C6" w:rsidRDefault="007A63C6" w:rsidP="007A63C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– </w:t>
            </w:r>
            <w:r w:rsidRPr="002448B8">
              <w:rPr>
                <w:sz w:val="21"/>
                <w:szCs w:val="21"/>
              </w:rPr>
              <w:t xml:space="preserve">замена покрытия беговых дорожек </w:t>
            </w:r>
            <w:r>
              <w:rPr>
                <w:sz w:val="21"/>
                <w:szCs w:val="21"/>
              </w:rPr>
              <w:t xml:space="preserve">– </w:t>
            </w:r>
          </w:p>
          <w:p w14:paraId="34195044" w14:textId="2BB5901C" w:rsidR="007A63C6" w:rsidRPr="002448B8" w:rsidRDefault="007A63C6" w:rsidP="007A63C6">
            <w:pPr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 xml:space="preserve"> </w:t>
            </w:r>
            <w:r w:rsidRPr="002448B8">
              <w:rPr>
                <w:sz w:val="21"/>
                <w:szCs w:val="21"/>
              </w:rPr>
              <w:t>730,4 м,</w:t>
            </w:r>
          </w:p>
          <w:p w14:paraId="24ECC326" w14:textId="77777777" w:rsidR="007A63C6" w:rsidRDefault="007A63C6" w:rsidP="007A63C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– </w:t>
            </w:r>
            <w:r w:rsidRPr="002448B8">
              <w:rPr>
                <w:sz w:val="21"/>
                <w:szCs w:val="21"/>
              </w:rPr>
              <w:t xml:space="preserve">замена покрытия зон для толкания ядра и прыжков в длину на искусственный газон </w:t>
            </w:r>
            <w:r>
              <w:rPr>
                <w:sz w:val="21"/>
                <w:szCs w:val="21"/>
              </w:rPr>
              <w:t xml:space="preserve">– </w:t>
            </w:r>
          </w:p>
          <w:p w14:paraId="22993E73" w14:textId="2EEF145B" w:rsidR="007A63C6" w:rsidRPr="002448B8" w:rsidRDefault="007A63C6" w:rsidP="007A63C6">
            <w:pPr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 xml:space="preserve"> </w:t>
            </w:r>
            <w:r w:rsidRPr="002448B8">
              <w:rPr>
                <w:sz w:val="21"/>
                <w:szCs w:val="21"/>
              </w:rPr>
              <w:t xml:space="preserve">495,44 м, </w:t>
            </w:r>
          </w:p>
          <w:p w14:paraId="1758DDA7" w14:textId="648581CC" w:rsidR="007A63C6" w:rsidRPr="002448B8" w:rsidRDefault="007A63C6" w:rsidP="007A63C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– замена резинового </w:t>
            </w:r>
            <w:r w:rsidRPr="002C21F0">
              <w:rPr>
                <w:sz w:val="21"/>
                <w:szCs w:val="21"/>
              </w:rPr>
              <w:t>покрытия в зоне</w:t>
            </w:r>
            <w:r>
              <w:rPr>
                <w:sz w:val="21"/>
                <w:szCs w:val="21"/>
              </w:rPr>
              <w:t xml:space="preserve"> </w:t>
            </w:r>
            <w:r w:rsidRPr="000837C1">
              <w:rPr>
                <w:sz w:val="21"/>
                <w:szCs w:val="21"/>
              </w:rPr>
              <w:t xml:space="preserve">разбега для прыжков </w:t>
            </w:r>
            <w:r>
              <w:rPr>
                <w:sz w:val="21"/>
                <w:szCs w:val="21"/>
              </w:rPr>
              <w:t>– 180 м.</w:t>
            </w:r>
          </w:p>
        </w:tc>
      </w:tr>
      <w:tr w:rsidR="007A63C6" w:rsidRPr="002448B8" w14:paraId="110CCC57" w14:textId="77777777" w:rsidTr="00B32D8B">
        <w:trPr>
          <w:trHeight w:val="415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BD451" w14:textId="26D1F348" w:rsidR="007A63C6" w:rsidRPr="007E1F80" w:rsidRDefault="007A63C6" w:rsidP="007A63C6">
            <w:pPr>
              <w:ind w:left="-108" w:right="-109"/>
              <w:jc w:val="both"/>
              <w:rPr>
                <w:bCs/>
                <w:sz w:val="21"/>
                <w:szCs w:val="21"/>
              </w:rPr>
            </w:pPr>
            <w:r w:rsidRPr="007E1F80">
              <w:rPr>
                <w:bCs/>
                <w:sz w:val="21"/>
                <w:szCs w:val="21"/>
              </w:rPr>
              <w:t xml:space="preserve"> 1.2.</w:t>
            </w:r>
          </w:p>
        </w:tc>
        <w:tc>
          <w:tcPr>
            <w:tcW w:w="14894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2C2ED0" w14:textId="1341FCC1" w:rsidR="007A63C6" w:rsidRPr="007E1F80" w:rsidRDefault="007A63C6" w:rsidP="007A63C6">
            <w:pPr>
              <w:rPr>
                <w:sz w:val="21"/>
                <w:szCs w:val="21"/>
              </w:rPr>
            </w:pPr>
            <w:r w:rsidRPr="007E1F80">
              <w:rPr>
                <w:sz w:val="21"/>
                <w:szCs w:val="21"/>
              </w:rPr>
              <w:t>Задача 2: Восстановление эксплуатационных характеристик муниципального жилищного фонда</w:t>
            </w:r>
          </w:p>
        </w:tc>
      </w:tr>
      <w:tr w:rsidR="007A63C6" w:rsidRPr="002448B8" w14:paraId="6DCC1E43" w14:textId="77777777" w:rsidTr="007C7517">
        <w:trPr>
          <w:trHeight w:val="415"/>
        </w:trPr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F5F1E" w14:textId="3DA7C22A" w:rsidR="007A63C6" w:rsidRPr="007E1F80" w:rsidRDefault="007A63C6" w:rsidP="007A63C6">
            <w:pPr>
              <w:ind w:left="-108" w:right="-109"/>
              <w:jc w:val="both"/>
              <w:rPr>
                <w:bCs/>
                <w:sz w:val="21"/>
                <w:szCs w:val="21"/>
              </w:rPr>
            </w:pPr>
            <w:r w:rsidRPr="007E1F80">
              <w:rPr>
                <w:color w:val="000000" w:themeColor="text1"/>
                <w:sz w:val="21"/>
                <w:szCs w:val="21"/>
              </w:rPr>
              <w:t>1.2.1.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0F79D" w14:textId="0F13C00E" w:rsidR="007A63C6" w:rsidRPr="007E1F80" w:rsidRDefault="007A63C6" w:rsidP="007A63C6">
            <w:pPr>
              <w:rPr>
                <w:bCs/>
                <w:sz w:val="21"/>
                <w:szCs w:val="21"/>
              </w:rPr>
            </w:pPr>
            <w:r w:rsidRPr="007E1F80">
              <w:rPr>
                <w:bCs/>
                <w:sz w:val="21"/>
                <w:szCs w:val="21"/>
              </w:rPr>
              <w:t xml:space="preserve">Капитальный ремонт жилых помещений муниципального жилищного фонда и мест общего 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496E9403" w14:textId="77777777" w:rsidR="007A63C6" w:rsidRPr="007E1F80" w:rsidRDefault="007A63C6" w:rsidP="007A63C6">
            <w:pPr>
              <w:jc w:val="center"/>
              <w:rPr>
                <w:sz w:val="21"/>
                <w:szCs w:val="21"/>
              </w:rPr>
            </w:pPr>
            <w:r w:rsidRPr="007E1F80">
              <w:rPr>
                <w:sz w:val="21"/>
                <w:szCs w:val="21"/>
              </w:rPr>
              <w:t>ОГХ</w:t>
            </w:r>
          </w:p>
          <w:p w14:paraId="5BF80339" w14:textId="77777777" w:rsidR="007A63C6" w:rsidRPr="007E1F80" w:rsidRDefault="007A63C6" w:rsidP="007A63C6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07C98" w14:textId="323118B9" w:rsidR="007A63C6" w:rsidRPr="007E1F80" w:rsidRDefault="007A63C6" w:rsidP="007A63C6">
            <w:pPr>
              <w:jc w:val="center"/>
              <w:rPr>
                <w:sz w:val="21"/>
                <w:szCs w:val="21"/>
              </w:rPr>
            </w:pPr>
            <w:r w:rsidRPr="007E1F80">
              <w:rPr>
                <w:sz w:val="21"/>
                <w:szCs w:val="21"/>
              </w:rPr>
              <w:t>013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D8B9B9" w14:textId="208E3EAF" w:rsidR="007A63C6" w:rsidRPr="007E1F80" w:rsidRDefault="007A63C6" w:rsidP="007A63C6">
            <w:pPr>
              <w:jc w:val="center"/>
              <w:rPr>
                <w:sz w:val="21"/>
                <w:szCs w:val="21"/>
              </w:rPr>
            </w:pPr>
            <w:r w:rsidRPr="007E1F80">
              <w:rPr>
                <w:sz w:val="21"/>
                <w:szCs w:val="21"/>
              </w:rPr>
              <w:t>0501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9B444" w14:textId="0C079260" w:rsidR="007A63C6" w:rsidRPr="007E1F80" w:rsidRDefault="007A63C6" w:rsidP="007A63C6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7E1F80">
              <w:rPr>
                <w:sz w:val="21"/>
                <w:szCs w:val="21"/>
              </w:rPr>
              <w:t>1020089290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5682C" w14:textId="19871557" w:rsidR="007A63C6" w:rsidRPr="007E1F80" w:rsidRDefault="007A63C6" w:rsidP="007A63C6">
            <w:pPr>
              <w:jc w:val="center"/>
              <w:rPr>
                <w:sz w:val="21"/>
                <w:szCs w:val="21"/>
              </w:rPr>
            </w:pPr>
            <w:r w:rsidRPr="007E1F80">
              <w:rPr>
                <w:sz w:val="21"/>
                <w:szCs w:val="21"/>
              </w:rPr>
              <w:t>243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7D5A4728" w14:textId="6E4A6160" w:rsidR="007A63C6" w:rsidRPr="007E1F80" w:rsidRDefault="007A63C6" w:rsidP="007A63C6">
            <w:pPr>
              <w:ind w:right="-108"/>
              <w:jc w:val="center"/>
              <w:rPr>
                <w:sz w:val="21"/>
                <w:szCs w:val="21"/>
              </w:rPr>
            </w:pPr>
            <w:r w:rsidRPr="007E1F80">
              <w:rPr>
                <w:sz w:val="21"/>
                <w:szCs w:val="21"/>
              </w:rPr>
              <w:t>3 314 ,81712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0B68CE62" w14:textId="58A427FF" w:rsidR="007A63C6" w:rsidRPr="007E1F80" w:rsidRDefault="007A63C6" w:rsidP="007A63C6">
            <w:pPr>
              <w:ind w:left="-14" w:right="-105"/>
              <w:jc w:val="center"/>
              <w:rPr>
                <w:sz w:val="21"/>
                <w:szCs w:val="21"/>
              </w:rPr>
            </w:pPr>
            <w:r w:rsidRPr="007E1F80">
              <w:rPr>
                <w:sz w:val="21"/>
                <w:szCs w:val="21"/>
              </w:rPr>
              <w:t>2 746,1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23B06" w14:textId="061960A4" w:rsidR="007A63C6" w:rsidRPr="007E1F80" w:rsidRDefault="007A63C6" w:rsidP="007A63C6">
            <w:pPr>
              <w:ind w:left="-101" w:right="-111"/>
              <w:jc w:val="center"/>
              <w:rPr>
                <w:sz w:val="21"/>
                <w:szCs w:val="21"/>
              </w:rPr>
            </w:pPr>
            <w:r w:rsidRPr="007E1F80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 xml:space="preserve"> 746,1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0C5F4294" w14:textId="20DF6BED" w:rsidR="007A63C6" w:rsidRPr="007E1F80" w:rsidRDefault="007A63C6" w:rsidP="007A63C6">
            <w:pPr>
              <w:jc w:val="center"/>
              <w:rPr>
                <w:sz w:val="21"/>
                <w:szCs w:val="21"/>
              </w:rPr>
            </w:pPr>
            <w:r w:rsidRPr="007C7517">
              <w:rPr>
                <w:color w:val="000000" w:themeColor="text1"/>
                <w:sz w:val="21"/>
                <w:szCs w:val="21"/>
              </w:rPr>
              <w:t>8 807,01712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9E2BC" w14:textId="13F5ADE6" w:rsidR="007A63C6" w:rsidRPr="007E1F80" w:rsidRDefault="007A63C6" w:rsidP="007A63C6">
            <w:pPr>
              <w:rPr>
                <w:sz w:val="21"/>
                <w:szCs w:val="21"/>
              </w:rPr>
            </w:pPr>
            <w:r w:rsidRPr="007E1F80">
              <w:rPr>
                <w:sz w:val="21"/>
                <w:szCs w:val="21"/>
              </w:rPr>
              <w:t>Выполнение к</w:t>
            </w:r>
            <w:r w:rsidRPr="007E1F80">
              <w:rPr>
                <w:bCs/>
                <w:sz w:val="21"/>
                <w:szCs w:val="21"/>
              </w:rPr>
              <w:t xml:space="preserve">апитального ремонта жилых помещений муниципального жилищного фонда и мест </w:t>
            </w:r>
          </w:p>
        </w:tc>
      </w:tr>
      <w:tr w:rsidR="007A63C6" w:rsidRPr="002448B8" w14:paraId="38087FC5" w14:textId="77777777" w:rsidTr="006211E5">
        <w:trPr>
          <w:trHeight w:val="572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C34962" w14:textId="77777777" w:rsidR="007A63C6" w:rsidRPr="007E1F80" w:rsidRDefault="007A63C6" w:rsidP="007A63C6">
            <w:pPr>
              <w:ind w:left="-108" w:right="-109"/>
              <w:jc w:val="center"/>
              <w:rPr>
                <w:color w:val="000000" w:themeColor="text1"/>
                <w:sz w:val="21"/>
                <w:szCs w:val="21"/>
              </w:rPr>
            </w:pPr>
            <w:r w:rsidRPr="007E1F80">
              <w:rPr>
                <w:color w:val="000000" w:themeColor="text1"/>
                <w:sz w:val="21"/>
                <w:szCs w:val="21"/>
              </w:rPr>
              <w:lastRenderedPageBreak/>
              <w:t>№</w:t>
            </w:r>
          </w:p>
          <w:p w14:paraId="0AE2FD36" w14:textId="77777777" w:rsidR="007A63C6" w:rsidRPr="007E1F80" w:rsidRDefault="007A63C6" w:rsidP="007A63C6">
            <w:pPr>
              <w:ind w:left="-108" w:right="-109"/>
              <w:jc w:val="center"/>
              <w:rPr>
                <w:bCs/>
                <w:sz w:val="21"/>
                <w:szCs w:val="21"/>
              </w:rPr>
            </w:pPr>
            <w:r w:rsidRPr="007E1F80">
              <w:rPr>
                <w:color w:val="000000" w:themeColor="text1"/>
                <w:sz w:val="21"/>
                <w:szCs w:val="21"/>
              </w:rPr>
              <w:t>п/п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18B478" w14:textId="77777777" w:rsidR="007A63C6" w:rsidRPr="007E1F80" w:rsidRDefault="007A63C6" w:rsidP="007A63C6">
            <w:pPr>
              <w:jc w:val="center"/>
              <w:rPr>
                <w:bCs/>
                <w:sz w:val="21"/>
                <w:szCs w:val="21"/>
              </w:rPr>
            </w:pPr>
            <w:r w:rsidRPr="007E1F80">
              <w:rPr>
                <w:sz w:val="21"/>
                <w:szCs w:val="21"/>
              </w:rPr>
              <w:t>Наименование цели, задач, мероприятий подпрограммы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BD02DBE" w14:textId="77777777" w:rsidR="007A63C6" w:rsidRPr="007E1F80" w:rsidRDefault="007A63C6" w:rsidP="007A63C6">
            <w:pPr>
              <w:jc w:val="center"/>
              <w:rPr>
                <w:bCs/>
                <w:sz w:val="21"/>
                <w:szCs w:val="21"/>
              </w:rPr>
            </w:pPr>
            <w:r w:rsidRPr="007E1F80">
              <w:rPr>
                <w:sz w:val="21"/>
                <w:szCs w:val="21"/>
              </w:rPr>
              <w:t>Наименование ГРБС</w:t>
            </w:r>
          </w:p>
        </w:tc>
        <w:tc>
          <w:tcPr>
            <w:tcW w:w="36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77BD2C" w14:textId="77777777" w:rsidR="007A63C6" w:rsidRPr="007E1F80" w:rsidRDefault="007A63C6" w:rsidP="007A63C6">
            <w:pPr>
              <w:jc w:val="center"/>
              <w:rPr>
                <w:sz w:val="21"/>
                <w:szCs w:val="21"/>
              </w:rPr>
            </w:pPr>
            <w:r w:rsidRPr="007E1F80">
              <w:rPr>
                <w:sz w:val="21"/>
                <w:szCs w:val="21"/>
              </w:rPr>
              <w:t>Код бюджетной классификации</w:t>
            </w:r>
          </w:p>
        </w:tc>
        <w:tc>
          <w:tcPr>
            <w:tcW w:w="48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1113C" w14:textId="77777777" w:rsidR="007A63C6" w:rsidRPr="007E1F80" w:rsidRDefault="007A63C6" w:rsidP="007A63C6">
            <w:pPr>
              <w:jc w:val="center"/>
              <w:rPr>
                <w:sz w:val="21"/>
                <w:szCs w:val="21"/>
              </w:rPr>
            </w:pPr>
            <w:r w:rsidRPr="007E1F80">
              <w:rPr>
                <w:sz w:val="21"/>
                <w:szCs w:val="21"/>
              </w:rPr>
              <w:t>Расходы (тыс. руб.)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1EF2E1" w14:textId="77777777" w:rsidR="007A63C6" w:rsidRPr="007E1F80" w:rsidRDefault="007A63C6" w:rsidP="007A63C6">
            <w:pPr>
              <w:jc w:val="center"/>
              <w:rPr>
                <w:sz w:val="21"/>
                <w:szCs w:val="21"/>
              </w:rPr>
            </w:pPr>
            <w:r w:rsidRPr="007E1F80">
              <w:rPr>
                <w:sz w:val="21"/>
                <w:szCs w:val="21"/>
              </w:rPr>
              <w:t xml:space="preserve">Ожидаемый результат от реализации подпрограммного мероприятия </w:t>
            </w:r>
          </w:p>
          <w:p w14:paraId="0C58718A" w14:textId="77777777" w:rsidR="007A63C6" w:rsidRPr="007E1F80" w:rsidRDefault="007A63C6" w:rsidP="007A63C6">
            <w:pPr>
              <w:jc w:val="center"/>
              <w:rPr>
                <w:sz w:val="21"/>
                <w:szCs w:val="21"/>
              </w:rPr>
            </w:pPr>
            <w:r w:rsidRPr="007E1F80">
              <w:rPr>
                <w:sz w:val="21"/>
                <w:szCs w:val="21"/>
              </w:rPr>
              <w:t>(в натуральном выражении)</w:t>
            </w:r>
          </w:p>
        </w:tc>
      </w:tr>
      <w:tr w:rsidR="007A63C6" w:rsidRPr="002448B8" w14:paraId="2E5D2EC7" w14:textId="77777777" w:rsidTr="009024E7">
        <w:trPr>
          <w:trHeight w:val="415"/>
        </w:trPr>
        <w:tc>
          <w:tcPr>
            <w:tcW w:w="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A6ABB" w14:textId="77777777" w:rsidR="007A63C6" w:rsidRPr="007E1F80" w:rsidRDefault="007A63C6" w:rsidP="007A63C6">
            <w:pPr>
              <w:ind w:left="-108" w:right="-109"/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7D4A52" w14:textId="77777777" w:rsidR="007A63C6" w:rsidRPr="007E1F80" w:rsidRDefault="007A63C6" w:rsidP="007A63C6">
            <w:pPr>
              <w:rPr>
                <w:bCs/>
                <w:sz w:val="21"/>
                <w:szCs w:val="21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2990314" w14:textId="77777777" w:rsidR="007A63C6" w:rsidRPr="007E1F80" w:rsidRDefault="007A63C6" w:rsidP="007A63C6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18078E" w14:textId="77777777" w:rsidR="007A63C6" w:rsidRPr="007E1F80" w:rsidRDefault="007A63C6" w:rsidP="007A63C6">
            <w:pPr>
              <w:jc w:val="center"/>
              <w:rPr>
                <w:sz w:val="21"/>
                <w:szCs w:val="21"/>
              </w:rPr>
            </w:pPr>
            <w:r w:rsidRPr="007E1F80">
              <w:rPr>
                <w:sz w:val="21"/>
                <w:szCs w:val="21"/>
              </w:rPr>
              <w:t>ГРБС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E6C500" w14:textId="77777777" w:rsidR="007A63C6" w:rsidRPr="007E1F80" w:rsidRDefault="007A63C6" w:rsidP="007A63C6">
            <w:pPr>
              <w:jc w:val="center"/>
              <w:rPr>
                <w:sz w:val="21"/>
                <w:szCs w:val="21"/>
              </w:rPr>
            </w:pPr>
            <w:proofErr w:type="spellStart"/>
            <w:r w:rsidRPr="007E1F80">
              <w:rPr>
                <w:sz w:val="21"/>
                <w:szCs w:val="21"/>
              </w:rPr>
              <w:t>РзПр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2078ED" w14:textId="77777777" w:rsidR="007A63C6" w:rsidRPr="007E1F80" w:rsidRDefault="007A63C6" w:rsidP="007A63C6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7E1F80">
              <w:rPr>
                <w:sz w:val="21"/>
                <w:szCs w:val="21"/>
              </w:rPr>
              <w:t>ЦСР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CBF389" w14:textId="77777777" w:rsidR="007A63C6" w:rsidRPr="007E1F80" w:rsidRDefault="007A63C6" w:rsidP="007A63C6">
            <w:pPr>
              <w:jc w:val="center"/>
              <w:rPr>
                <w:sz w:val="21"/>
                <w:szCs w:val="21"/>
              </w:rPr>
            </w:pPr>
            <w:r w:rsidRPr="007E1F80">
              <w:rPr>
                <w:sz w:val="21"/>
                <w:szCs w:val="21"/>
              </w:rPr>
              <w:t>ВР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4ACDFF" w14:textId="77777777" w:rsidR="007A63C6" w:rsidRPr="007E1F80" w:rsidRDefault="007A63C6" w:rsidP="007A63C6">
            <w:pPr>
              <w:ind w:right="-108"/>
              <w:jc w:val="center"/>
              <w:rPr>
                <w:bCs/>
                <w:sz w:val="21"/>
                <w:szCs w:val="21"/>
              </w:rPr>
            </w:pPr>
            <w:r w:rsidRPr="007E1F80">
              <w:rPr>
                <w:sz w:val="21"/>
                <w:szCs w:val="21"/>
              </w:rPr>
              <w:t>2024 год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CD99F7" w14:textId="77777777" w:rsidR="007A63C6" w:rsidRPr="007E1F80" w:rsidRDefault="007A63C6" w:rsidP="007A63C6">
            <w:pPr>
              <w:ind w:left="-14" w:right="-105"/>
              <w:jc w:val="center"/>
              <w:rPr>
                <w:bCs/>
                <w:sz w:val="21"/>
                <w:szCs w:val="21"/>
              </w:rPr>
            </w:pPr>
            <w:r w:rsidRPr="007E1F80">
              <w:rPr>
                <w:sz w:val="21"/>
                <w:szCs w:val="21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8428B" w14:textId="77777777" w:rsidR="007A63C6" w:rsidRPr="007E1F80" w:rsidRDefault="007A63C6" w:rsidP="007A63C6">
            <w:pPr>
              <w:ind w:left="-101" w:right="-111"/>
              <w:jc w:val="center"/>
              <w:rPr>
                <w:bCs/>
                <w:sz w:val="21"/>
                <w:szCs w:val="21"/>
              </w:rPr>
            </w:pPr>
            <w:r w:rsidRPr="007E1F80">
              <w:rPr>
                <w:sz w:val="21"/>
                <w:szCs w:val="21"/>
              </w:rPr>
              <w:t>2026 год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D8F9E" w14:textId="77777777" w:rsidR="007A63C6" w:rsidRPr="007E1F80" w:rsidRDefault="007A63C6" w:rsidP="007A63C6">
            <w:pPr>
              <w:jc w:val="center"/>
              <w:rPr>
                <w:sz w:val="21"/>
                <w:szCs w:val="21"/>
              </w:rPr>
            </w:pPr>
            <w:r w:rsidRPr="007E1F80">
              <w:rPr>
                <w:sz w:val="21"/>
                <w:szCs w:val="21"/>
              </w:rPr>
              <w:t>Итого на 2024 – 2026 годы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B3E98" w14:textId="77777777" w:rsidR="007A63C6" w:rsidRPr="007E1F80" w:rsidRDefault="007A63C6" w:rsidP="007A63C6">
            <w:pPr>
              <w:jc w:val="center"/>
              <w:rPr>
                <w:sz w:val="21"/>
                <w:szCs w:val="21"/>
              </w:rPr>
            </w:pPr>
          </w:p>
        </w:tc>
      </w:tr>
      <w:tr w:rsidR="007A63C6" w:rsidRPr="002448B8" w14:paraId="639C39AC" w14:textId="77777777" w:rsidTr="006211E5">
        <w:trPr>
          <w:trHeight w:val="415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F4CFD" w14:textId="77777777" w:rsidR="007A63C6" w:rsidRPr="007E1F80" w:rsidRDefault="007A63C6" w:rsidP="007A63C6">
            <w:pPr>
              <w:ind w:left="-108" w:right="-109"/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953AF" w14:textId="03BB9A5A" w:rsidR="007A63C6" w:rsidRPr="007E1F80" w:rsidRDefault="007A63C6" w:rsidP="007A63C6">
            <w:pPr>
              <w:rPr>
                <w:bCs/>
                <w:sz w:val="21"/>
                <w:szCs w:val="21"/>
              </w:rPr>
            </w:pPr>
            <w:r w:rsidRPr="007E1F80">
              <w:rPr>
                <w:bCs/>
                <w:sz w:val="21"/>
                <w:szCs w:val="21"/>
              </w:rPr>
              <w:t>пользования в зданиях общежитий, находящихся в собственности муниципального образования город</w:t>
            </w:r>
            <w:r w:rsidRPr="007E1F80">
              <w:rPr>
                <w:bCs/>
                <w:sz w:val="21"/>
                <w:szCs w:val="21"/>
                <w:highlight w:val="yellow"/>
              </w:rPr>
              <w:t xml:space="preserve"> </w:t>
            </w:r>
            <w:r w:rsidRPr="007E1F80">
              <w:rPr>
                <w:bCs/>
                <w:sz w:val="21"/>
                <w:szCs w:val="21"/>
              </w:rPr>
              <w:t xml:space="preserve">Зеленогорск </w:t>
            </w:r>
            <w:r w:rsidRPr="00E82FFF">
              <w:rPr>
                <w:bCs/>
                <w:sz w:val="21"/>
                <w:szCs w:val="21"/>
              </w:rPr>
              <w:t>Красноярского</w:t>
            </w:r>
            <w:r w:rsidRPr="007E1F80">
              <w:rPr>
                <w:bCs/>
                <w:sz w:val="21"/>
                <w:szCs w:val="21"/>
              </w:rPr>
              <w:t xml:space="preserve"> кра</w:t>
            </w:r>
            <w:r>
              <w:rPr>
                <w:bCs/>
                <w:sz w:val="21"/>
                <w:szCs w:val="21"/>
              </w:rPr>
              <w:t>я</w:t>
            </w: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14C4F3E" w14:textId="77777777" w:rsidR="007A63C6" w:rsidRPr="007E1F80" w:rsidRDefault="007A63C6" w:rsidP="007A63C6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88E23B" w14:textId="77777777" w:rsidR="007A63C6" w:rsidRPr="007E1F80" w:rsidRDefault="007A63C6" w:rsidP="007A63C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5BA9B4" w14:textId="77777777" w:rsidR="007A63C6" w:rsidRPr="007E1F80" w:rsidRDefault="007A63C6" w:rsidP="007A63C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8A480A" w14:textId="77777777" w:rsidR="007A63C6" w:rsidRPr="00E82FFF" w:rsidRDefault="007A63C6" w:rsidP="007A63C6">
            <w:pPr>
              <w:ind w:left="-108" w:right="-108"/>
              <w:jc w:val="center"/>
              <w:rPr>
                <w:sz w:val="21"/>
                <w:szCs w:val="21"/>
                <w:highlight w:val="yellow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FA85D1" w14:textId="77777777" w:rsidR="007A63C6" w:rsidRPr="007E1F80" w:rsidRDefault="007A63C6" w:rsidP="007A63C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EC8922" w14:textId="77777777" w:rsidR="007A63C6" w:rsidRPr="007E1F80" w:rsidRDefault="007A63C6" w:rsidP="007A63C6">
            <w:pPr>
              <w:ind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558789" w14:textId="77777777" w:rsidR="007A63C6" w:rsidRPr="007E1F80" w:rsidRDefault="007A63C6" w:rsidP="007A63C6">
            <w:pPr>
              <w:ind w:left="-14" w:right="-105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D76B9" w14:textId="77777777" w:rsidR="007A63C6" w:rsidRPr="007E1F80" w:rsidRDefault="007A63C6" w:rsidP="007A63C6">
            <w:pPr>
              <w:ind w:left="-101" w:right="-111"/>
              <w:jc w:val="center"/>
              <w:rPr>
                <w:sz w:val="21"/>
                <w:szCs w:val="21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07D08" w14:textId="77777777" w:rsidR="007A63C6" w:rsidRPr="007E1F80" w:rsidRDefault="007A63C6" w:rsidP="007A63C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9151A" w14:textId="77777777" w:rsidR="007A63C6" w:rsidRPr="00401E0A" w:rsidRDefault="007A63C6" w:rsidP="007A63C6">
            <w:pPr>
              <w:rPr>
                <w:bCs/>
                <w:color w:val="000000" w:themeColor="text1"/>
                <w:sz w:val="21"/>
                <w:szCs w:val="21"/>
              </w:rPr>
            </w:pPr>
            <w:r w:rsidRPr="00401E0A">
              <w:rPr>
                <w:bCs/>
                <w:color w:val="000000" w:themeColor="text1"/>
                <w:sz w:val="21"/>
                <w:szCs w:val="21"/>
              </w:rPr>
              <w:t>общего пользования в зданиях общежитий:</w:t>
            </w:r>
          </w:p>
          <w:p w14:paraId="5BAB63BB" w14:textId="77777777" w:rsidR="007A63C6" w:rsidRPr="00401E0A" w:rsidRDefault="007A63C6" w:rsidP="007A63C6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1"/>
                <w:szCs w:val="21"/>
              </w:rPr>
            </w:pPr>
            <w:r w:rsidRPr="00401E0A">
              <w:rPr>
                <w:bCs/>
                <w:color w:val="000000" w:themeColor="text1"/>
                <w:sz w:val="21"/>
                <w:szCs w:val="21"/>
              </w:rPr>
              <w:t>ул. Первостроителей, 6-1;</w:t>
            </w:r>
          </w:p>
          <w:p w14:paraId="4E909D7F" w14:textId="77777777" w:rsidR="0094719F" w:rsidRDefault="007A63C6" w:rsidP="007A63C6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1"/>
                <w:szCs w:val="21"/>
              </w:rPr>
            </w:pPr>
            <w:r w:rsidRPr="00401E0A">
              <w:rPr>
                <w:bCs/>
                <w:color w:val="000000" w:themeColor="text1"/>
                <w:sz w:val="21"/>
                <w:szCs w:val="21"/>
              </w:rPr>
              <w:t xml:space="preserve">ул. Ленина, 27-1; </w:t>
            </w:r>
          </w:p>
          <w:p w14:paraId="1A6805C2" w14:textId="285135FB" w:rsidR="007A63C6" w:rsidRPr="00401E0A" w:rsidRDefault="007A63C6" w:rsidP="007A63C6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1"/>
                <w:szCs w:val="21"/>
              </w:rPr>
            </w:pPr>
            <w:r w:rsidRPr="00401E0A">
              <w:rPr>
                <w:bCs/>
                <w:color w:val="000000" w:themeColor="text1"/>
                <w:sz w:val="21"/>
                <w:szCs w:val="21"/>
              </w:rPr>
              <w:t>ул. Парковая, 74-60.</w:t>
            </w:r>
          </w:p>
          <w:p w14:paraId="5095A73F" w14:textId="0C4FB8F5" w:rsidR="00401E0A" w:rsidRPr="00E82FFF" w:rsidRDefault="007A63C6" w:rsidP="007A63C6">
            <w:pPr>
              <w:rPr>
                <w:bCs/>
                <w:color w:val="000000" w:themeColor="text1"/>
                <w:sz w:val="21"/>
                <w:szCs w:val="21"/>
              </w:rPr>
            </w:pPr>
            <w:r w:rsidRPr="00E82FFF">
              <w:rPr>
                <w:bCs/>
                <w:color w:val="000000" w:themeColor="text1"/>
                <w:sz w:val="21"/>
                <w:szCs w:val="21"/>
              </w:rPr>
              <w:t xml:space="preserve">Замена дверных блоков: </w:t>
            </w:r>
            <w:r w:rsidR="00401E0A" w:rsidRPr="00E82FFF">
              <w:rPr>
                <w:bCs/>
                <w:color w:val="000000" w:themeColor="text1"/>
                <w:sz w:val="21"/>
                <w:szCs w:val="21"/>
              </w:rPr>
              <w:t>ул. Советской Армии</w:t>
            </w:r>
            <w:r w:rsidR="0094719F">
              <w:rPr>
                <w:bCs/>
                <w:color w:val="000000" w:themeColor="text1"/>
                <w:sz w:val="21"/>
                <w:szCs w:val="21"/>
              </w:rPr>
              <w:t>,</w:t>
            </w:r>
            <w:r w:rsidR="00401E0A" w:rsidRPr="00E82FFF">
              <w:rPr>
                <w:bCs/>
                <w:color w:val="000000" w:themeColor="text1"/>
                <w:sz w:val="21"/>
                <w:szCs w:val="21"/>
              </w:rPr>
              <w:t xml:space="preserve"> 9-27;</w:t>
            </w:r>
          </w:p>
          <w:p w14:paraId="23B1A80A" w14:textId="3757C1FD" w:rsidR="007A63C6" w:rsidRPr="005D5430" w:rsidRDefault="007A63C6" w:rsidP="007A63C6">
            <w:pPr>
              <w:rPr>
                <w:sz w:val="21"/>
                <w:szCs w:val="21"/>
              </w:rPr>
            </w:pPr>
            <w:r w:rsidRPr="00E82FFF">
              <w:rPr>
                <w:color w:val="000000" w:themeColor="text1"/>
                <w:sz w:val="21"/>
                <w:szCs w:val="21"/>
              </w:rPr>
              <w:t>ул. С</w:t>
            </w:r>
            <w:r w:rsidR="0094719F">
              <w:rPr>
                <w:color w:val="000000" w:themeColor="text1"/>
                <w:sz w:val="21"/>
                <w:szCs w:val="21"/>
              </w:rPr>
              <w:t xml:space="preserve">оветская, 7 комнаты №№ 204, 207, </w:t>
            </w:r>
            <w:r w:rsidRPr="00E82FFF">
              <w:rPr>
                <w:color w:val="000000" w:themeColor="text1"/>
                <w:sz w:val="21"/>
                <w:szCs w:val="21"/>
              </w:rPr>
              <w:t>317, 41</w:t>
            </w:r>
            <w:r w:rsidR="00401E0A" w:rsidRPr="00E82FFF">
              <w:rPr>
                <w:color w:val="000000" w:themeColor="text1"/>
                <w:sz w:val="21"/>
                <w:szCs w:val="21"/>
              </w:rPr>
              <w:t>3</w:t>
            </w:r>
            <w:r w:rsidRPr="00E82FFF">
              <w:rPr>
                <w:color w:val="000000" w:themeColor="text1"/>
                <w:sz w:val="21"/>
                <w:szCs w:val="21"/>
              </w:rPr>
              <w:t xml:space="preserve">, </w:t>
            </w:r>
            <w:r w:rsidRPr="005D5430">
              <w:rPr>
                <w:sz w:val="21"/>
                <w:szCs w:val="21"/>
              </w:rPr>
              <w:t>41</w:t>
            </w:r>
            <w:r w:rsidR="00401E0A" w:rsidRPr="005D5430">
              <w:rPr>
                <w:sz w:val="21"/>
                <w:szCs w:val="21"/>
              </w:rPr>
              <w:t>6</w:t>
            </w:r>
            <w:r w:rsidRPr="005D5430">
              <w:rPr>
                <w:sz w:val="21"/>
                <w:szCs w:val="21"/>
              </w:rPr>
              <w:t>.</w:t>
            </w:r>
          </w:p>
          <w:p w14:paraId="718842D3" w14:textId="77777777" w:rsidR="007A63C6" w:rsidRPr="005D5430" w:rsidRDefault="007A63C6" w:rsidP="007A63C6">
            <w:pPr>
              <w:rPr>
                <w:sz w:val="21"/>
                <w:szCs w:val="21"/>
              </w:rPr>
            </w:pPr>
            <w:r w:rsidRPr="005D5430">
              <w:rPr>
                <w:sz w:val="21"/>
                <w:szCs w:val="21"/>
              </w:rPr>
              <w:t xml:space="preserve">Замена оконных блоков: </w:t>
            </w:r>
          </w:p>
          <w:p w14:paraId="13788587" w14:textId="0694CD9B" w:rsidR="007A63C6" w:rsidRPr="005D5430" w:rsidRDefault="007A63C6" w:rsidP="007A63C6">
            <w:pPr>
              <w:rPr>
                <w:sz w:val="21"/>
                <w:szCs w:val="21"/>
              </w:rPr>
            </w:pPr>
            <w:r w:rsidRPr="005D5430">
              <w:rPr>
                <w:sz w:val="21"/>
                <w:szCs w:val="21"/>
              </w:rPr>
              <w:t xml:space="preserve">ул. Советская, 7 комнаты №№ </w:t>
            </w:r>
            <w:r w:rsidR="0094719F">
              <w:rPr>
                <w:sz w:val="21"/>
                <w:szCs w:val="21"/>
              </w:rPr>
              <w:t>234, 425, 501, 515, 522;</w:t>
            </w:r>
          </w:p>
          <w:p w14:paraId="613AB1DC" w14:textId="5704EB98" w:rsidR="007A63C6" w:rsidRPr="005D5430" w:rsidRDefault="007A63C6" w:rsidP="007A63C6">
            <w:pPr>
              <w:rPr>
                <w:sz w:val="21"/>
                <w:szCs w:val="21"/>
              </w:rPr>
            </w:pPr>
            <w:r w:rsidRPr="005D5430">
              <w:rPr>
                <w:sz w:val="21"/>
                <w:szCs w:val="21"/>
              </w:rPr>
              <w:t>ул. Мира</w:t>
            </w:r>
            <w:r w:rsidR="0094719F">
              <w:rPr>
                <w:sz w:val="21"/>
                <w:szCs w:val="21"/>
              </w:rPr>
              <w:t>,</w:t>
            </w:r>
            <w:r w:rsidRPr="005D5430">
              <w:rPr>
                <w:sz w:val="21"/>
                <w:szCs w:val="21"/>
              </w:rPr>
              <w:t xml:space="preserve"> 21 комнаты </w:t>
            </w:r>
          </w:p>
          <w:p w14:paraId="11A73CAD" w14:textId="1B011B7A" w:rsidR="007A63C6" w:rsidRPr="005D5430" w:rsidRDefault="007A63C6" w:rsidP="007A63C6">
            <w:pPr>
              <w:rPr>
                <w:sz w:val="21"/>
                <w:szCs w:val="21"/>
              </w:rPr>
            </w:pPr>
            <w:r w:rsidRPr="005D5430">
              <w:rPr>
                <w:sz w:val="21"/>
                <w:szCs w:val="21"/>
              </w:rPr>
              <w:t xml:space="preserve">№№ 203, 404, 407, </w:t>
            </w:r>
            <w:r w:rsidR="0094719F">
              <w:rPr>
                <w:sz w:val="21"/>
                <w:szCs w:val="21"/>
              </w:rPr>
              <w:t>5</w:t>
            </w:r>
            <w:r w:rsidRPr="005D5430">
              <w:rPr>
                <w:sz w:val="21"/>
                <w:szCs w:val="21"/>
              </w:rPr>
              <w:t>08</w:t>
            </w:r>
            <w:r w:rsidR="0094719F">
              <w:rPr>
                <w:sz w:val="21"/>
                <w:szCs w:val="21"/>
              </w:rPr>
              <w:t xml:space="preserve">, </w:t>
            </w:r>
            <w:r w:rsidR="0037160C" w:rsidRPr="005D5430">
              <w:rPr>
                <w:sz w:val="21"/>
                <w:szCs w:val="21"/>
              </w:rPr>
              <w:t>514</w:t>
            </w:r>
            <w:r w:rsidR="0094719F">
              <w:rPr>
                <w:sz w:val="21"/>
                <w:szCs w:val="21"/>
              </w:rPr>
              <w:t>;</w:t>
            </w:r>
          </w:p>
          <w:p w14:paraId="4FA98357" w14:textId="55533D10" w:rsidR="007A63C6" w:rsidRPr="005D5430" w:rsidRDefault="007A63C6" w:rsidP="007A63C6">
            <w:pPr>
              <w:rPr>
                <w:sz w:val="21"/>
                <w:szCs w:val="21"/>
              </w:rPr>
            </w:pPr>
            <w:r w:rsidRPr="005D5430">
              <w:rPr>
                <w:sz w:val="21"/>
                <w:szCs w:val="21"/>
              </w:rPr>
              <w:t>ул. Мира</w:t>
            </w:r>
            <w:r w:rsidR="0094719F">
              <w:rPr>
                <w:sz w:val="21"/>
                <w:szCs w:val="21"/>
              </w:rPr>
              <w:t>,</w:t>
            </w:r>
            <w:r w:rsidRPr="005D5430">
              <w:rPr>
                <w:sz w:val="21"/>
                <w:szCs w:val="21"/>
              </w:rPr>
              <w:t xml:space="preserve"> 21А комнаты </w:t>
            </w:r>
          </w:p>
          <w:p w14:paraId="57CF67E7" w14:textId="44AD11AA" w:rsidR="007A63C6" w:rsidRPr="005D5430" w:rsidRDefault="007A63C6" w:rsidP="007A63C6">
            <w:pPr>
              <w:rPr>
                <w:sz w:val="21"/>
                <w:szCs w:val="21"/>
              </w:rPr>
            </w:pPr>
            <w:r w:rsidRPr="005D5430">
              <w:rPr>
                <w:sz w:val="21"/>
                <w:szCs w:val="21"/>
              </w:rPr>
              <w:t>№№ 208, 219, 220, 324, 402, 418, 505, 507, 509,</w:t>
            </w:r>
            <w:r w:rsidR="00401E0A" w:rsidRPr="005D5430">
              <w:rPr>
                <w:sz w:val="21"/>
                <w:szCs w:val="21"/>
              </w:rPr>
              <w:t xml:space="preserve"> 510,</w:t>
            </w:r>
            <w:r w:rsidRPr="005D5430">
              <w:rPr>
                <w:sz w:val="21"/>
                <w:szCs w:val="21"/>
              </w:rPr>
              <w:t xml:space="preserve"> 511</w:t>
            </w:r>
            <w:r w:rsidR="0037160C" w:rsidRPr="005D5430">
              <w:rPr>
                <w:sz w:val="21"/>
                <w:szCs w:val="21"/>
              </w:rPr>
              <w:t>,</w:t>
            </w:r>
            <w:r w:rsidR="00401E0A" w:rsidRPr="005D5430">
              <w:rPr>
                <w:sz w:val="21"/>
                <w:szCs w:val="21"/>
              </w:rPr>
              <w:t xml:space="preserve"> </w:t>
            </w:r>
            <w:r w:rsidRPr="005D5430">
              <w:rPr>
                <w:sz w:val="21"/>
                <w:szCs w:val="21"/>
              </w:rPr>
              <w:t>522;</w:t>
            </w:r>
          </w:p>
          <w:p w14:paraId="4AD1E574" w14:textId="51FB2417" w:rsidR="007A63C6" w:rsidRDefault="007A63C6" w:rsidP="007A63C6">
            <w:pPr>
              <w:rPr>
                <w:sz w:val="21"/>
                <w:szCs w:val="21"/>
              </w:rPr>
            </w:pPr>
            <w:r w:rsidRPr="005D5430">
              <w:rPr>
                <w:sz w:val="21"/>
                <w:szCs w:val="21"/>
              </w:rPr>
              <w:t>ул. Бортникова</w:t>
            </w:r>
            <w:r w:rsidR="0094719F">
              <w:rPr>
                <w:sz w:val="21"/>
                <w:szCs w:val="21"/>
              </w:rPr>
              <w:t>,</w:t>
            </w:r>
            <w:r w:rsidR="003E439B">
              <w:rPr>
                <w:sz w:val="21"/>
                <w:szCs w:val="21"/>
              </w:rPr>
              <w:t xml:space="preserve"> 21 комната № 210;</w:t>
            </w:r>
          </w:p>
          <w:p w14:paraId="3B9CC157" w14:textId="103A2197" w:rsidR="003E439B" w:rsidRPr="005D5430" w:rsidRDefault="003E439B" w:rsidP="007A63C6">
            <w:pPr>
              <w:rPr>
                <w:sz w:val="21"/>
                <w:szCs w:val="21"/>
              </w:rPr>
            </w:pPr>
            <w:r w:rsidRPr="00E82FFF">
              <w:rPr>
                <w:sz w:val="21"/>
                <w:szCs w:val="21"/>
              </w:rPr>
              <w:t>ул. Калинина, 12-56</w:t>
            </w:r>
            <w:r>
              <w:rPr>
                <w:sz w:val="21"/>
                <w:szCs w:val="21"/>
              </w:rPr>
              <w:t>.</w:t>
            </w:r>
          </w:p>
          <w:p w14:paraId="7A48157A" w14:textId="5A59D2B9" w:rsidR="007A63C6" w:rsidRPr="0037160C" w:rsidRDefault="007A63C6" w:rsidP="007A63C6">
            <w:pPr>
              <w:rPr>
                <w:color w:val="000000" w:themeColor="text1"/>
                <w:sz w:val="21"/>
                <w:szCs w:val="21"/>
              </w:rPr>
            </w:pPr>
            <w:r w:rsidRPr="0037160C">
              <w:rPr>
                <w:color w:val="000000" w:themeColor="text1"/>
                <w:sz w:val="21"/>
                <w:szCs w:val="21"/>
              </w:rPr>
              <w:t>Замена оконн</w:t>
            </w:r>
            <w:r w:rsidR="0037160C">
              <w:rPr>
                <w:color w:val="000000" w:themeColor="text1"/>
                <w:sz w:val="21"/>
                <w:szCs w:val="21"/>
              </w:rPr>
              <w:t>ых</w:t>
            </w:r>
            <w:r w:rsidRPr="0037160C">
              <w:rPr>
                <w:color w:val="000000" w:themeColor="text1"/>
                <w:sz w:val="21"/>
                <w:szCs w:val="21"/>
              </w:rPr>
              <w:t xml:space="preserve"> и </w:t>
            </w:r>
            <w:r w:rsidR="0037160C">
              <w:rPr>
                <w:color w:val="000000" w:themeColor="text1"/>
                <w:sz w:val="21"/>
                <w:szCs w:val="21"/>
              </w:rPr>
              <w:t>дверных</w:t>
            </w:r>
            <w:r w:rsidRPr="0037160C">
              <w:rPr>
                <w:color w:val="000000" w:themeColor="text1"/>
                <w:sz w:val="21"/>
                <w:szCs w:val="21"/>
              </w:rPr>
              <w:t xml:space="preserve"> блоков: </w:t>
            </w:r>
          </w:p>
          <w:p w14:paraId="715C797D" w14:textId="646147E8" w:rsidR="007A63C6" w:rsidRPr="00E82FFF" w:rsidRDefault="007A63C6" w:rsidP="007A63C6">
            <w:pPr>
              <w:rPr>
                <w:sz w:val="21"/>
                <w:szCs w:val="21"/>
              </w:rPr>
            </w:pPr>
            <w:r w:rsidRPr="00E82FFF">
              <w:rPr>
                <w:sz w:val="21"/>
                <w:szCs w:val="21"/>
              </w:rPr>
              <w:t>ул. Лазо, 2А-35</w:t>
            </w:r>
            <w:r w:rsidR="0094719F">
              <w:rPr>
                <w:sz w:val="21"/>
                <w:szCs w:val="21"/>
              </w:rPr>
              <w:t xml:space="preserve"> и </w:t>
            </w:r>
            <w:r w:rsidRPr="00E82FFF">
              <w:rPr>
                <w:sz w:val="21"/>
                <w:szCs w:val="21"/>
              </w:rPr>
              <w:t>33</w:t>
            </w:r>
            <w:r w:rsidR="0037160C" w:rsidRPr="00E82FFF">
              <w:rPr>
                <w:sz w:val="21"/>
                <w:szCs w:val="21"/>
              </w:rPr>
              <w:t>;</w:t>
            </w:r>
          </w:p>
          <w:p w14:paraId="202599BE" w14:textId="77777777" w:rsidR="00E82FFF" w:rsidRPr="00E82FFF" w:rsidRDefault="007A63C6" w:rsidP="007A63C6">
            <w:pPr>
              <w:rPr>
                <w:sz w:val="21"/>
                <w:szCs w:val="21"/>
              </w:rPr>
            </w:pPr>
            <w:r w:rsidRPr="00E82FFF">
              <w:rPr>
                <w:sz w:val="21"/>
                <w:szCs w:val="21"/>
              </w:rPr>
              <w:t xml:space="preserve">ул. Диктатура </w:t>
            </w:r>
          </w:p>
          <w:p w14:paraId="3A0F80C4" w14:textId="5D87C372" w:rsidR="007A63C6" w:rsidRPr="00E82FFF" w:rsidRDefault="007A63C6" w:rsidP="007A63C6">
            <w:pPr>
              <w:rPr>
                <w:sz w:val="21"/>
                <w:szCs w:val="21"/>
              </w:rPr>
            </w:pPr>
            <w:r w:rsidRPr="00E82FFF">
              <w:rPr>
                <w:sz w:val="21"/>
                <w:szCs w:val="21"/>
              </w:rPr>
              <w:t>Пролетариата, 24-2;</w:t>
            </w:r>
          </w:p>
          <w:p w14:paraId="5C9852B8" w14:textId="77777777" w:rsidR="00E82FFF" w:rsidRPr="00E82FFF" w:rsidRDefault="00E82FFF" w:rsidP="007A63C6">
            <w:r w:rsidRPr="00E82FFF">
              <w:rPr>
                <w:sz w:val="21"/>
                <w:szCs w:val="21"/>
              </w:rPr>
              <w:t>ул. Строителей 15-16;</w:t>
            </w:r>
            <w:r w:rsidRPr="00E82FFF">
              <w:t xml:space="preserve"> </w:t>
            </w:r>
          </w:p>
          <w:p w14:paraId="3C61D9CF" w14:textId="4846BB9D" w:rsidR="00E82FFF" w:rsidRPr="00E82FFF" w:rsidRDefault="00E82FFF" w:rsidP="007A63C6">
            <w:pPr>
              <w:rPr>
                <w:sz w:val="21"/>
                <w:szCs w:val="21"/>
              </w:rPr>
            </w:pPr>
            <w:r w:rsidRPr="00E82FFF">
              <w:rPr>
                <w:sz w:val="21"/>
                <w:szCs w:val="21"/>
              </w:rPr>
              <w:t>ул. Набережная, 34-238;</w:t>
            </w:r>
          </w:p>
          <w:p w14:paraId="2FC9966A" w14:textId="6B7DA832" w:rsidR="007A63C6" w:rsidRPr="00E82FFF" w:rsidRDefault="007A63C6" w:rsidP="007A63C6">
            <w:pPr>
              <w:rPr>
                <w:sz w:val="21"/>
                <w:szCs w:val="21"/>
              </w:rPr>
            </w:pPr>
          </w:p>
        </w:tc>
      </w:tr>
      <w:tr w:rsidR="007A63C6" w:rsidRPr="002448B8" w14:paraId="786EBC4A" w14:textId="77777777" w:rsidTr="009024E7">
        <w:trPr>
          <w:trHeight w:val="572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A275FE" w14:textId="77777777" w:rsidR="007A63C6" w:rsidRPr="007E1F80" w:rsidRDefault="007A63C6" w:rsidP="007A63C6">
            <w:pPr>
              <w:ind w:left="-108" w:right="-109"/>
              <w:jc w:val="center"/>
              <w:rPr>
                <w:color w:val="000000" w:themeColor="text1"/>
                <w:sz w:val="21"/>
                <w:szCs w:val="21"/>
              </w:rPr>
            </w:pPr>
            <w:r w:rsidRPr="007E1F80">
              <w:rPr>
                <w:color w:val="000000" w:themeColor="text1"/>
                <w:sz w:val="21"/>
                <w:szCs w:val="21"/>
              </w:rPr>
              <w:lastRenderedPageBreak/>
              <w:t>№</w:t>
            </w:r>
          </w:p>
          <w:p w14:paraId="5095468C" w14:textId="77777777" w:rsidR="007A63C6" w:rsidRPr="007E1F80" w:rsidRDefault="007A63C6" w:rsidP="007A63C6">
            <w:pPr>
              <w:ind w:left="-108" w:right="-109"/>
              <w:jc w:val="center"/>
              <w:rPr>
                <w:bCs/>
                <w:sz w:val="21"/>
                <w:szCs w:val="21"/>
              </w:rPr>
            </w:pPr>
            <w:r w:rsidRPr="007E1F80">
              <w:rPr>
                <w:color w:val="000000" w:themeColor="text1"/>
                <w:sz w:val="21"/>
                <w:szCs w:val="21"/>
              </w:rPr>
              <w:t>п/п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C04853" w14:textId="77777777" w:rsidR="007A63C6" w:rsidRPr="007E1F80" w:rsidRDefault="007A63C6" w:rsidP="007A63C6">
            <w:pPr>
              <w:jc w:val="center"/>
              <w:rPr>
                <w:bCs/>
                <w:sz w:val="21"/>
                <w:szCs w:val="21"/>
              </w:rPr>
            </w:pPr>
            <w:r w:rsidRPr="007E1F80">
              <w:rPr>
                <w:sz w:val="21"/>
                <w:szCs w:val="21"/>
              </w:rPr>
              <w:t>Наименование цели, задач, мероприятий подпрограммы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0A34077" w14:textId="77777777" w:rsidR="007A63C6" w:rsidRPr="007E1F80" w:rsidRDefault="007A63C6" w:rsidP="007A63C6">
            <w:pPr>
              <w:jc w:val="center"/>
              <w:rPr>
                <w:bCs/>
                <w:sz w:val="21"/>
                <w:szCs w:val="21"/>
              </w:rPr>
            </w:pPr>
            <w:r w:rsidRPr="007E1F80">
              <w:rPr>
                <w:sz w:val="21"/>
                <w:szCs w:val="21"/>
              </w:rPr>
              <w:t>Наименование ГРБС</w:t>
            </w:r>
          </w:p>
        </w:tc>
        <w:tc>
          <w:tcPr>
            <w:tcW w:w="36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ECE46F" w14:textId="77777777" w:rsidR="007A63C6" w:rsidRPr="007E1F80" w:rsidRDefault="007A63C6" w:rsidP="007A63C6">
            <w:pPr>
              <w:jc w:val="center"/>
              <w:rPr>
                <w:sz w:val="21"/>
                <w:szCs w:val="21"/>
              </w:rPr>
            </w:pPr>
            <w:r w:rsidRPr="007E1F80">
              <w:rPr>
                <w:sz w:val="21"/>
                <w:szCs w:val="21"/>
              </w:rPr>
              <w:t>Код бюджетной классификации</w:t>
            </w:r>
          </w:p>
        </w:tc>
        <w:tc>
          <w:tcPr>
            <w:tcW w:w="48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42992" w14:textId="77777777" w:rsidR="007A63C6" w:rsidRPr="007E1F80" w:rsidRDefault="007A63C6" w:rsidP="007A63C6">
            <w:pPr>
              <w:jc w:val="center"/>
              <w:rPr>
                <w:sz w:val="21"/>
                <w:szCs w:val="21"/>
              </w:rPr>
            </w:pPr>
            <w:r w:rsidRPr="007E1F80">
              <w:rPr>
                <w:sz w:val="21"/>
                <w:szCs w:val="21"/>
              </w:rPr>
              <w:t>Расходы (тыс. руб.)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BBCF89" w14:textId="77777777" w:rsidR="007A63C6" w:rsidRPr="007E1F80" w:rsidRDefault="007A63C6" w:rsidP="007A63C6">
            <w:pPr>
              <w:jc w:val="center"/>
              <w:rPr>
                <w:sz w:val="21"/>
                <w:szCs w:val="21"/>
              </w:rPr>
            </w:pPr>
            <w:r w:rsidRPr="007E1F80">
              <w:rPr>
                <w:sz w:val="21"/>
                <w:szCs w:val="21"/>
              </w:rPr>
              <w:t xml:space="preserve">Ожидаемый результат от реализации подпрограммного мероприятия </w:t>
            </w:r>
          </w:p>
          <w:p w14:paraId="0A15912A" w14:textId="77777777" w:rsidR="007A63C6" w:rsidRPr="007E1F80" w:rsidRDefault="007A63C6" w:rsidP="007A63C6">
            <w:pPr>
              <w:jc w:val="center"/>
              <w:rPr>
                <w:sz w:val="21"/>
                <w:szCs w:val="21"/>
              </w:rPr>
            </w:pPr>
            <w:r w:rsidRPr="007E1F80">
              <w:rPr>
                <w:sz w:val="21"/>
                <w:szCs w:val="21"/>
              </w:rPr>
              <w:t>(в натуральном выражении)</w:t>
            </w:r>
          </w:p>
        </w:tc>
      </w:tr>
      <w:tr w:rsidR="007A63C6" w:rsidRPr="002448B8" w14:paraId="69B4861A" w14:textId="77777777" w:rsidTr="009024E7">
        <w:trPr>
          <w:trHeight w:val="415"/>
        </w:trPr>
        <w:tc>
          <w:tcPr>
            <w:tcW w:w="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A6063" w14:textId="77777777" w:rsidR="007A63C6" w:rsidRPr="007E1F80" w:rsidRDefault="007A63C6" w:rsidP="007A63C6">
            <w:pPr>
              <w:ind w:left="-108" w:right="-109"/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909966" w14:textId="77777777" w:rsidR="007A63C6" w:rsidRPr="007E1F80" w:rsidRDefault="007A63C6" w:rsidP="007A63C6">
            <w:pPr>
              <w:rPr>
                <w:bCs/>
                <w:sz w:val="21"/>
                <w:szCs w:val="21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B5992F4" w14:textId="77777777" w:rsidR="007A63C6" w:rsidRPr="007E1F80" w:rsidRDefault="007A63C6" w:rsidP="007A63C6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677DA0" w14:textId="77777777" w:rsidR="007A63C6" w:rsidRPr="007E1F80" w:rsidRDefault="007A63C6" w:rsidP="007A63C6">
            <w:pPr>
              <w:jc w:val="center"/>
              <w:rPr>
                <w:sz w:val="21"/>
                <w:szCs w:val="21"/>
              </w:rPr>
            </w:pPr>
            <w:r w:rsidRPr="007E1F80">
              <w:rPr>
                <w:sz w:val="21"/>
                <w:szCs w:val="21"/>
              </w:rPr>
              <w:t>ГРБС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4B1495" w14:textId="77777777" w:rsidR="007A63C6" w:rsidRPr="007E1F80" w:rsidRDefault="007A63C6" w:rsidP="007A63C6">
            <w:pPr>
              <w:jc w:val="center"/>
              <w:rPr>
                <w:sz w:val="21"/>
                <w:szCs w:val="21"/>
              </w:rPr>
            </w:pPr>
            <w:proofErr w:type="spellStart"/>
            <w:r w:rsidRPr="007E1F80">
              <w:rPr>
                <w:sz w:val="21"/>
                <w:szCs w:val="21"/>
              </w:rPr>
              <w:t>РзПр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61471C" w14:textId="77777777" w:rsidR="007A63C6" w:rsidRPr="007E1F80" w:rsidRDefault="007A63C6" w:rsidP="007A63C6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7E1F80">
              <w:rPr>
                <w:sz w:val="21"/>
                <w:szCs w:val="21"/>
              </w:rPr>
              <w:t>ЦСР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F1D2BD" w14:textId="77777777" w:rsidR="007A63C6" w:rsidRPr="007E1F80" w:rsidRDefault="007A63C6" w:rsidP="007A63C6">
            <w:pPr>
              <w:jc w:val="center"/>
              <w:rPr>
                <w:sz w:val="21"/>
                <w:szCs w:val="21"/>
              </w:rPr>
            </w:pPr>
            <w:r w:rsidRPr="007E1F80">
              <w:rPr>
                <w:sz w:val="21"/>
                <w:szCs w:val="21"/>
              </w:rPr>
              <w:t>ВР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2E8723" w14:textId="77777777" w:rsidR="007A63C6" w:rsidRPr="007E1F80" w:rsidRDefault="007A63C6" w:rsidP="007A63C6">
            <w:pPr>
              <w:ind w:right="-108"/>
              <w:jc w:val="center"/>
              <w:rPr>
                <w:bCs/>
                <w:sz w:val="21"/>
                <w:szCs w:val="21"/>
              </w:rPr>
            </w:pPr>
            <w:r w:rsidRPr="007E1F80">
              <w:rPr>
                <w:sz w:val="21"/>
                <w:szCs w:val="21"/>
              </w:rPr>
              <w:t>2024 год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030188" w14:textId="77777777" w:rsidR="007A63C6" w:rsidRPr="007E1F80" w:rsidRDefault="007A63C6" w:rsidP="007A63C6">
            <w:pPr>
              <w:ind w:left="-14" w:right="-105"/>
              <w:jc w:val="center"/>
              <w:rPr>
                <w:bCs/>
                <w:sz w:val="21"/>
                <w:szCs w:val="21"/>
              </w:rPr>
            </w:pPr>
            <w:r w:rsidRPr="007E1F80">
              <w:rPr>
                <w:sz w:val="21"/>
                <w:szCs w:val="21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ECAF9" w14:textId="77777777" w:rsidR="007A63C6" w:rsidRPr="007E1F80" w:rsidRDefault="007A63C6" w:rsidP="007A63C6">
            <w:pPr>
              <w:ind w:left="-101" w:right="-111"/>
              <w:jc w:val="center"/>
              <w:rPr>
                <w:bCs/>
                <w:sz w:val="21"/>
                <w:szCs w:val="21"/>
              </w:rPr>
            </w:pPr>
            <w:r w:rsidRPr="007E1F80">
              <w:rPr>
                <w:sz w:val="21"/>
                <w:szCs w:val="21"/>
              </w:rPr>
              <w:t>2026 год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D8301" w14:textId="77777777" w:rsidR="007A63C6" w:rsidRPr="007E1F80" w:rsidRDefault="007A63C6" w:rsidP="007A63C6">
            <w:pPr>
              <w:jc w:val="center"/>
              <w:rPr>
                <w:sz w:val="21"/>
                <w:szCs w:val="21"/>
              </w:rPr>
            </w:pPr>
            <w:r w:rsidRPr="007E1F80">
              <w:rPr>
                <w:sz w:val="21"/>
                <w:szCs w:val="21"/>
              </w:rPr>
              <w:t>Итого на 2024 – 2026 годы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7A151" w14:textId="77777777" w:rsidR="007A63C6" w:rsidRPr="007E1F80" w:rsidRDefault="007A63C6" w:rsidP="007A63C6">
            <w:pPr>
              <w:jc w:val="center"/>
              <w:rPr>
                <w:sz w:val="21"/>
                <w:szCs w:val="21"/>
              </w:rPr>
            </w:pPr>
          </w:p>
        </w:tc>
      </w:tr>
      <w:tr w:rsidR="00E82FFF" w:rsidRPr="002448B8" w14:paraId="7E490D82" w14:textId="77777777" w:rsidTr="005D5430">
        <w:trPr>
          <w:trHeight w:val="31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E8970" w14:textId="77777777" w:rsidR="00E82FFF" w:rsidRPr="002448B8" w:rsidRDefault="00E82FFF" w:rsidP="005D5430">
            <w:pPr>
              <w:ind w:left="-108" w:right="-109"/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B6DD2" w14:textId="77777777" w:rsidR="00E82FFF" w:rsidRPr="002448B8" w:rsidRDefault="00E82FFF" w:rsidP="005D5430">
            <w:pPr>
              <w:rPr>
                <w:bCs/>
                <w:sz w:val="21"/>
                <w:szCs w:val="21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EE0ECDA" w14:textId="77777777" w:rsidR="00E82FFF" w:rsidRPr="002448B8" w:rsidRDefault="00E82FFF" w:rsidP="005D5430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EB3FAF" w14:textId="77777777" w:rsidR="00E82FFF" w:rsidRPr="002448B8" w:rsidRDefault="00E82FFF" w:rsidP="005D543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F70A45" w14:textId="77777777" w:rsidR="00E82FFF" w:rsidRPr="002448B8" w:rsidRDefault="00E82FFF" w:rsidP="005D543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51CFE9" w14:textId="77777777" w:rsidR="00E82FFF" w:rsidRPr="002448B8" w:rsidRDefault="00E82FFF" w:rsidP="005D5430">
            <w:pPr>
              <w:ind w:left="-10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A1E520" w14:textId="77777777" w:rsidR="00E82FFF" w:rsidRPr="002448B8" w:rsidRDefault="00E82FFF" w:rsidP="005D543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DFE168" w14:textId="77777777" w:rsidR="00E82FFF" w:rsidRPr="002448B8" w:rsidRDefault="00E82FFF" w:rsidP="005D5430">
            <w:pPr>
              <w:ind w:righ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D71206" w14:textId="77777777" w:rsidR="00E82FFF" w:rsidRPr="002448B8" w:rsidRDefault="00E82FFF" w:rsidP="005D5430">
            <w:pPr>
              <w:ind w:left="-14" w:right="-105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B2F59" w14:textId="77777777" w:rsidR="00E82FFF" w:rsidRPr="002448B8" w:rsidRDefault="00E82FFF" w:rsidP="005D5430">
            <w:pPr>
              <w:ind w:left="-101" w:right="-111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42187" w14:textId="77777777" w:rsidR="00E82FFF" w:rsidRPr="002448B8" w:rsidRDefault="00E82FFF" w:rsidP="005D543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07E15" w14:textId="77777777" w:rsidR="00E82FFF" w:rsidRPr="00E82FFF" w:rsidRDefault="00E82FFF" w:rsidP="00E82FFF">
            <w:pPr>
              <w:rPr>
                <w:sz w:val="21"/>
                <w:szCs w:val="21"/>
              </w:rPr>
            </w:pPr>
            <w:r w:rsidRPr="00E82FFF">
              <w:rPr>
                <w:sz w:val="21"/>
                <w:szCs w:val="21"/>
              </w:rPr>
              <w:t>ул. Советская, 7 комната</w:t>
            </w:r>
          </w:p>
          <w:p w14:paraId="12771ABA" w14:textId="1F81DD73" w:rsidR="00E82FFF" w:rsidRPr="002448B8" w:rsidRDefault="00E82FFF" w:rsidP="00E82FFF">
            <w:pPr>
              <w:rPr>
                <w:sz w:val="21"/>
                <w:szCs w:val="21"/>
              </w:rPr>
            </w:pPr>
            <w:r w:rsidRPr="00E82FFF">
              <w:rPr>
                <w:sz w:val="21"/>
                <w:szCs w:val="21"/>
              </w:rPr>
              <w:t>№ 206.</w:t>
            </w:r>
          </w:p>
        </w:tc>
      </w:tr>
      <w:tr w:rsidR="007A63C6" w:rsidRPr="002448B8" w14:paraId="418AF08A" w14:textId="77777777" w:rsidTr="005D5430">
        <w:trPr>
          <w:trHeight w:val="31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A9263" w14:textId="77777777" w:rsidR="007A63C6" w:rsidRPr="002448B8" w:rsidRDefault="007A63C6" w:rsidP="005D5430">
            <w:pPr>
              <w:ind w:left="-108" w:right="-109"/>
              <w:jc w:val="both"/>
              <w:rPr>
                <w:bCs/>
                <w:sz w:val="21"/>
                <w:szCs w:val="21"/>
              </w:rPr>
            </w:pPr>
            <w:r w:rsidRPr="002448B8">
              <w:rPr>
                <w:bCs/>
                <w:sz w:val="21"/>
                <w:szCs w:val="21"/>
              </w:rPr>
              <w:t xml:space="preserve"> 2.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EB5FC" w14:textId="77777777" w:rsidR="007A63C6" w:rsidRPr="002448B8" w:rsidRDefault="007A63C6" w:rsidP="005D5430">
            <w:pPr>
              <w:rPr>
                <w:bCs/>
                <w:sz w:val="21"/>
                <w:szCs w:val="21"/>
              </w:rPr>
            </w:pPr>
            <w:r w:rsidRPr="002448B8">
              <w:rPr>
                <w:bCs/>
                <w:sz w:val="21"/>
                <w:szCs w:val="21"/>
              </w:rPr>
              <w:t>В том числе: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FD84C1A" w14:textId="77777777" w:rsidR="007A63C6" w:rsidRPr="002448B8" w:rsidRDefault="007A63C6" w:rsidP="005D5430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EC6D31" w14:textId="77777777" w:rsidR="007A63C6" w:rsidRPr="002448B8" w:rsidRDefault="007A63C6" w:rsidP="005D5430">
            <w:pPr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Х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25D26F" w14:textId="77777777" w:rsidR="007A63C6" w:rsidRPr="002448B8" w:rsidRDefault="007A63C6" w:rsidP="005D5430">
            <w:pPr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06B9CC" w14:textId="77777777" w:rsidR="007A63C6" w:rsidRPr="002448B8" w:rsidRDefault="007A63C6" w:rsidP="005D5430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Х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12C045" w14:textId="77777777" w:rsidR="007A63C6" w:rsidRPr="002448B8" w:rsidRDefault="007A63C6" w:rsidP="005D5430">
            <w:pPr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Х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66E5E5" w14:textId="77777777" w:rsidR="007A63C6" w:rsidRPr="002448B8" w:rsidRDefault="007A63C6" w:rsidP="005D5430">
            <w:pPr>
              <w:ind w:right="-108"/>
              <w:jc w:val="center"/>
              <w:rPr>
                <w:bCs/>
                <w:sz w:val="21"/>
                <w:szCs w:val="21"/>
              </w:rPr>
            </w:pPr>
            <w:r w:rsidRPr="002448B8">
              <w:rPr>
                <w:bCs/>
                <w:sz w:val="21"/>
                <w:szCs w:val="21"/>
              </w:rPr>
              <w:t>Х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8E38F8" w14:textId="77777777" w:rsidR="007A63C6" w:rsidRPr="002448B8" w:rsidRDefault="007A63C6" w:rsidP="005D5430">
            <w:pPr>
              <w:ind w:left="-14" w:right="-105"/>
              <w:jc w:val="center"/>
              <w:rPr>
                <w:bCs/>
                <w:sz w:val="21"/>
                <w:szCs w:val="21"/>
              </w:rPr>
            </w:pPr>
            <w:r w:rsidRPr="002448B8">
              <w:rPr>
                <w:bCs/>
                <w:sz w:val="21"/>
                <w:szCs w:val="21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C2D1A" w14:textId="77777777" w:rsidR="007A63C6" w:rsidRPr="002448B8" w:rsidRDefault="007A63C6" w:rsidP="005D5430">
            <w:pPr>
              <w:ind w:left="-101" w:right="-111"/>
              <w:jc w:val="center"/>
              <w:rPr>
                <w:bCs/>
                <w:sz w:val="21"/>
                <w:szCs w:val="21"/>
              </w:rPr>
            </w:pPr>
            <w:r w:rsidRPr="002448B8">
              <w:rPr>
                <w:bCs/>
                <w:sz w:val="21"/>
                <w:szCs w:val="21"/>
              </w:rPr>
              <w:t>Х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B2253" w14:textId="77777777" w:rsidR="007A63C6" w:rsidRPr="002448B8" w:rsidRDefault="007A63C6" w:rsidP="005D5430">
            <w:pPr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0A8DD" w14:textId="77777777" w:rsidR="007A63C6" w:rsidRPr="002448B8" w:rsidRDefault="007A63C6" w:rsidP="005D5430">
            <w:pPr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Х</w:t>
            </w:r>
          </w:p>
        </w:tc>
      </w:tr>
      <w:tr w:rsidR="007A63C6" w:rsidRPr="002448B8" w14:paraId="574582DB" w14:textId="77777777" w:rsidTr="005D5430">
        <w:trPr>
          <w:trHeight w:val="41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A3AB833" w14:textId="77777777" w:rsidR="007A63C6" w:rsidRPr="002448B8" w:rsidRDefault="007A63C6" w:rsidP="005D5430">
            <w:pPr>
              <w:ind w:left="-108" w:right="-109"/>
              <w:jc w:val="both"/>
              <w:rPr>
                <w:bCs/>
                <w:sz w:val="21"/>
                <w:szCs w:val="21"/>
              </w:rPr>
            </w:pPr>
            <w:r w:rsidRPr="002448B8">
              <w:rPr>
                <w:bCs/>
                <w:sz w:val="21"/>
                <w:szCs w:val="21"/>
              </w:rPr>
              <w:t xml:space="preserve"> 2.1.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B93CBF" w14:textId="77777777" w:rsidR="007A63C6" w:rsidRPr="002448B8" w:rsidRDefault="007A63C6" w:rsidP="005D5430">
            <w:pPr>
              <w:rPr>
                <w:bCs/>
                <w:sz w:val="21"/>
                <w:szCs w:val="21"/>
              </w:rPr>
            </w:pPr>
            <w:r w:rsidRPr="002448B8">
              <w:rPr>
                <w:bCs/>
                <w:sz w:val="21"/>
                <w:szCs w:val="21"/>
              </w:rPr>
              <w:t>ГРБС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25C120D" w14:textId="77777777" w:rsidR="007A63C6" w:rsidRPr="002448B8" w:rsidRDefault="007A63C6" w:rsidP="005D5430">
            <w:pPr>
              <w:jc w:val="center"/>
              <w:rPr>
                <w:sz w:val="21"/>
                <w:szCs w:val="21"/>
              </w:rPr>
            </w:pPr>
            <w:r w:rsidRPr="002448B8">
              <w:rPr>
                <w:bCs/>
                <w:sz w:val="21"/>
                <w:szCs w:val="21"/>
              </w:rPr>
              <w:t>ОГХ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2D4C12" w14:textId="77777777" w:rsidR="007A63C6" w:rsidRPr="002448B8" w:rsidRDefault="007A63C6" w:rsidP="005D5430">
            <w:pPr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013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CC3618" w14:textId="77777777" w:rsidR="007A63C6" w:rsidRPr="002448B8" w:rsidRDefault="007A63C6" w:rsidP="005D5430">
            <w:pPr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43EB3F" w14:textId="77777777" w:rsidR="007A63C6" w:rsidRPr="002448B8" w:rsidRDefault="007A63C6" w:rsidP="005D5430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Х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A49007" w14:textId="77777777" w:rsidR="007A63C6" w:rsidRPr="002448B8" w:rsidRDefault="007A63C6" w:rsidP="005D5430">
            <w:pPr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Х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E36399B" w14:textId="77777777" w:rsidR="007A63C6" w:rsidRPr="002448B8" w:rsidRDefault="007A63C6" w:rsidP="005D5430">
            <w:pPr>
              <w:ind w:right="-108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58 265,8081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14CB9B6" w14:textId="77777777" w:rsidR="007A63C6" w:rsidRPr="002448B8" w:rsidRDefault="007A63C6" w:rsidP="005D5430">
            <w:pPr>
              <w:ind w:left="-14" w:right="-105"/>
              <w:jc w:val="center"/>
              <w:rPr>
                <w:sz w:val="21"/>
                <w:szCs w:val="21"/>
              </w:rPr>
            </w:pPr>
            <w:r w:rsidRPr="002448B8">
              <w:rPr>
                <w:bCs/>
                <w:sz w:val="21"/>
                <w:szCs w:val="21"/>
              </w:rPr>
              <w:t>2 746,1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D631F" w14:textId="77777777" w:rsidR="007A63C6" w:rsidRPr="002448B8" w:rsidRDefault="007A63C6" w:rsidP="005D5430">
            <w:pPr>
              <w:ind w:left="-101" w:right="-111"/>
              <w:jc w:val="center"/>
              <w:rPr>
                <w:bCs/>
                <w:sz w:val="21"/>
                <w:szCs w:val="21"/>
              </w:rPr>
            </w:pPr>
            <w:r w:rsidRPr="002448B8">
              <w:rPr>
                <w:bCs/>
                <w:sz w:val="21"/>
                <w:szCs w:val="21"/>
              </w:rPr>
              <w:t>2 746,1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7050543B" w14:textId="77777777" w:rsidR="007A63C6" w:rsidRPr="002448B8" w:rsidRDefault="007A63C6" w:rsidP="005D5430">
            <w:pPr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63 758,0081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C4F92" w14:textId="77777777" w:rsidR="007A63C6" w:rsidRPr="002448B8" w:rsidRDefault="007A63C6" w:rsidP="005D5430">
            <w:pPr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Х</w:t>
            </w:r>
          </w:p>
        </w:tc>
      </w:tr>
      <w:tr w:rsidR="007A63C6" w:rsidRPr="002448B8" w14:paraId="20A8FD3E" w14:textId="00A753FE" w:rsidTr="00B32D8B">
        <w:trPr>
          <w:trHeight w:val="41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A7B32" w14:textId="77777777" w:rsidR="007A63C6" w:rsidRPr="002448B8" w:rsidRDefault="007A63C6" w:rsidP="007A63C6">
            <w:pPr>
              <w:ind w:left="-108" w:right="-109"/>
              <w:jc w:val="both"/>
              <w:rPr>
                <w:bCs/>
                <w:sz w:val="21"/>
                <w:szCs w:val="21"/>
              </w:rPr>
            </w:pPr>
            <w:r w:rsidRPr="002448B8">
              <w:rPr>
                <w:bCs/>
                <w:sz w:val="21"/>
                <w:szCs w:val="21"/>
              </w:rPr>
              <w:t xml:space="preserve"> 2.2.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A53468" w14:textId="77777777" w:rsidR="007A63C6" w:rsidRPr="002448B8" w:rsidRDefault="007A63C6" w:rsidP="007A63C6">
            <w:pPr>
              <w:rPr>
                <w:bCs/>
                <w:sz w:val="21"/>
                <w:szCs w:val="21"/>
              </w:rPr>
            </w:pPr>
            <w:r w:rsidRPr="002448B8">
              <w:rPr>
                <w:bCs/>
                <w:sz w:val="21"/>
                <w:szCs w:val="21"/>
              </w:rPr>
              <w:t>ГРБС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2D874BE" w14:textId="77777777" w:rsidR="007A63C6" w:rsidRPr="002448B8" w:rsidRDefault="007A63C6" w:rsidP="007A63C6">
            <w:pPr>
              <w:jc w:val="center"/>
              <w:rPr>
                <w:bCs/>
                <w:sz w:val="21"/>
                <w:szCs w:val="21"/>
              </w:rPr>
            </w:pPr>
            <w:r w:rsidRPr="002448B8">
              <w:rPr>
                <w:bCs/>
                <w:sz w:val="21"/>
                <w:szCs w:val="21"/>
              </w:rPr>
              <w:t>Управление образования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035358" w14:textId="77777777" w:rsidR="007A63C6" w:rsidRPr="002448B8" w:rsidRDefault="007A63C6" w:rsidP="007A63C6">
            <w:pPr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014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A14B42" w14:textId="77777777" w:rsidR="007A63C6" w:rsidRPr="002448B8" w:rsidRDefault="007A63C6" w:rsidP="007A63C6">
            <w:pPr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D0F939" w14:textId="77777777" w:rsidR="007A63C6" w:rsidRPr="002448B8" w:rsidRDefault="007A63C6" w:rsidP="007A63C6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Х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F5B5CE" w14:textId="77777777" w:rsidR="007A63C6" w:rsidRPr="002448B8" w:rsidRDefault="007A63C6" w:rsidP="007A63C6">
            <w:pPr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Х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94C7F38" w14:textId="49453E8E" w:rsidR="007A63C6" w:rsidRPr="002448B8" w:rsidRDefault="007A63C6" w:rsidP="007A63C6">
            <w:pPr>
              <w:ind w:right="-108"/>
              <w:jc w:val="center"/>
              <w:rPr>
                <w:bCs/>
                <w:sz w:val="21"/>
                <w:szCs w:val="21"/>
              </w:rPr>
            </w:pPr>
            <w:r w:rsidRPr="002448B8">
              <w:rPr>
                <w:bCs/>
                <w:sz w:val="21"/>
                <w:szCs w:val="21"/>
              </w:rPr>
              <w:t>483,137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6B969F3" w14:textId="76BE0E4F" w:rsidR="007A63C6" w:rsidRPr="002448B8" w:rsidRDefault="007A63C6" w:rsidP="007A63C6">
            <w:pPr>
              <w:ind w:left="-14" w:right="-105"/>
              <w:jc w:val="center"/>
              <w:rPr>
                <w:bCs/>
                <w:sz w:val="21"/>
                <w:szCs w:val="21"/>
              </w:rPr>
            </w:pPr>
            <w:r w:rsidRPr="002448B8">
              <w:rPr>
                <w:bCs/>
                <w:sz w:val="21"/>
                <w:szCs w:val="21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0F2FD" w14:textId="21E11C26" w:rsidR="007A63C6" w:rsidRPr="002448B8" w:rsidRDefault="007A63C6" w:rsidP="007A63C6">
            <w:pPr>
              <w:ind w:left="-101" w:right="-111"/>
              <w:jc w:val="center"/>
              <w:rPr>
                <w:bCs/>
                <w:sz w:val="21"/>
                <w:szCs w:val="21"/>
              </w:rPr>
            </w:pPr>
            <w:r w:rsidRPr="002448B8">
              <w:rPr>
                <w:bCs/>
                <w:sz w:val="21"/>
                <w:szCs w:val="21"/>
              </w:rPr>
              <w:t>0,0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5B56813E" w14:textId="3F159DB5" w:rsidR="007A63C6" w:rsidRPr="002448B8" w:rsidRDefault="007A63C6" w:rsidP="007A63C6">
            <w:pPr>
              <w:jc w:val="center"/>
              <w:rPr>
                <w:sz w:val="21"/>
                <w:szCs w:val="21"/>
              </w:rPr>
            </w:pPr>
            <w:r w:rsidRPr="002448B8">
              <w:rPr>
                <w:bCs/>
                <w:sz w:val="21"/>
                <w:szCs w:val="21"/>
              </w:rPr>
              <w:t>483,137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DF0BF" w14:textId="77777777" w:rsidR="007A63C6" w:rsidRPr="002448B8" w:rsidRDefault="007A63C6" w:rsidP="007A63C6">
            <w:pPr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Х</w:t>
            </w:r>
          </w:p>
        </w:tc>
      </w:tr>
      <w:tr w:rsidR="007A63C6" w:rsidRPr="002448B8" w14:paraId="5ED07F23" w14:textId="77777777" w:rsidTr="006211E5">
        <w:trPr>
          <w:trHeight w:val="367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40155" w14:textId="27A2D01A" w:rsidR="007A63C6" w:rsidRPr="002448B8" w:rsidRDefault="000D4216" w:rsidP="007A63C6">
            <w:pPr>
              <w:ind w:left="-109" w:right="-109"/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 </w:t>
            </w:r>
            <w:r w:rsidR="007A63C6" w:rsidRPr="002448B8">
              <w:rPr>
                <w:bCs/>
                <w:sz w:val="21"/>
                <w:szCs w:val="21"/>
              </w:rPr>
              <w:t>2.3.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3406AE" w14:textId="277FB613" w:rsidR="007A63C6" w:rsidRPr="002448B8" w:rsidRDefault="007A63C6" w:rsidP="007A63C6">
            <w:pPr>
              <w:rPr>
                <w:bCs/>
                <w:sz w:val="21"/>
                <w:szCs w:val="21"/>
              </w:rPr>
            </w:pPr>
            <w:r w:rsidRPr="002448B8">
              <w:rPr>
                <w:bCs/>
                <w:sz w:val="21"/>
                <w:szCs w:val="21"/>
              </w:rPr>
              <w:t>ГРБС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AF0EACC" w14:textId="19F34407" w:rsidR="007A63C6" w:rsidRPr="002448B8" w:rsidRDefault="007A63C6" w:rsidP="00103CD0">
            <w:pPr>
              <w:jc w:val="center"/>
              <w:rPr>
                <w:bCs/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МКУ «</w:t>
            </w:r>
            <w:proofErr w:type="spellStart"/>
            <w:r w:rsidRPr="002448B8">
              <w:rPr>
                <w:sz w:val="21"/>
                <w:szCs w:val="21"/>
              </w:rPr>
              <w:t>КФиС</w:t>
            </w:r>
            <w:proofErr w:type="spellEnd"/>
            <w:r w:rsidRPr="002448B8">
              <w:rPr>
                <w:sz w:val="21"/>
                <w:szCs w:val="21"/>
              </w:rPr>
              <w:t>»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6C66AD" w14:textId="736F72AC" w:rsidR="007A63C6" w:rsidRPr="002448B8" w:rsidRDefault="007A63C6" w:rsidP="007A63C6">
            <w:pPr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019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AC017F" w14:textId="6266A966" w:rsidR="007A63C6" w:rsidRPr="002448B8" w:rsidRDefault="007A63C6" w:rsidP="007A63C6">
            <w:pPr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C22859" w14:textId="1E289C87" w:rsidR="007A63C6" w:rsidRPr="002448B8" w:rsidRDefault="007A63C6" w:rsidP="007A63C6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Х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92B58D" w14:textId="79A804AA" w:rsidR="007A63C6" w:rsidRPr="002448B8" w:rsidRDefault="007A63C6" w:rsidP="007A63C6">
            <w:pPr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Х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B4BA62F" w14:textId="392EAEFA" w:rsidR="007A63C6" w:rsidRPr="002448B8" w:rsidRDefault="007A63C6" w:rsidP="007A63C6">
            <w:pPr>
              <w:ind w:left="-108" w:right="-108"/>
              <w:jc w:val="center"/>
              <w:rPr>
                <w:bCs/>
                <w:sz w:val="21"/>
                <w:szCs w:val="21"/>
              </w:rPr>
            </w:pPr>
            <w:r w:rsidRPr="002448B8">
              <w:rPr>
                <w:bCs/>
                <w:sz w:val="21"/>
                <w:szCs w:val="21"/>
              </w:rPr>
              <w:t>22 327,2186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0332940" w14:textId="0A7DEEC9" w:rsidR="007A63C6" w:rsidRPr="002448B8" w:rsidRDefault="007A63C6" w:rsidP="007A63C6">
            <w:pPr>
              <w:ind w:left="-14" w:right="-105"/>
              <w:jc w:val="center"/>
              <w:rPr>
                <w:bCs/>
                <w:sz w:val="21"/>
                <w:szCs w:val="21"/>
              </w:rPr>
            </w:pPr>
            <w:r w:rsidRPr="002448B8">
              <w:rPr>
                <w:bCs/>
                <w:sz w:val="21"/>
                <w:szCs w:val="21"/>
              </w:rPr>
              <w:t>7</w:t>
            </w:r>
            <w:r>
              <w:rPr>
                <w:bCs/>
                <w:sz w:val="21"/>
                <w:szCs w:val="21"/>
              </w:rPr>
              <w:t> 177,6552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23D5E" w14:textId="5CCD3634" w:rsidR="007A63C6" w:rsidRPr="002448B8" w:rsidRDefault="007A63C6" w:rsidP="007A63C6">
            <w:pPr>
              <w:ind w:left="-101" w:right="-111"/>
              <w:jc w:val="center"/>
              <w:rPr>
                <w:bCs/>
                <w:sz w:val="21"/>
                <w:szCs w:val="21"/>
              </w:rPr>
            </w:pPr>
            <w:r w:rsidRPr="002448B8">
              <w:rPr>
                <w:bCs/>
                <w:sz w:val="21"/>
                <w:szCs w:val="21"/>
              </w:rPr>
              <w:t>0,0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57B8ECB4" w14:textId="63B972BD" w:rsidR="007A63C6" w:rsidRPr="002448B8" w:rsidRDefault="007A63C6" w:rsidP="007A63C6">
            <w:pPr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29 504,8738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DA003" w14:textId="1EEFB70C" w:rsidR="007A63C6" w:rsidRPr="002448B8" w:rsidRDefault="007A63C6" w:rsidP="007A63C6">
            <w:pPr>
              <w:jc w:val="center"/>
              <w:rPr>
                <w:sz w:val="21"/>
                <w:szCs w:val="21"/>
              </w:rPr>
            </w:pPr>
            <w:r w:rsidRPr="002448B8">
              <w:rPr>
                <w:sz w:val="21"/>
                <w:szCs w:val="21"/>
              </w:rPr>
              <w:t>Х</w:t>
            </w:r>
          </w:p>
        </w:tc>
      </w:tr>
    </w:tbl>
    <w:p w14:paraId="001FDEE1" w14:textId="77777777" w:rsidR="00E63192" w:rsidRPr="00826F34" w:rsidRDefault="00E63192" w:rsidP="00E63192">
      <w:pPr>
        <w:rPr>
          <w:color w:val="FF0000"/>
          <w:sz w:val="21"/>
          <w:szCs w:val="21"/>
        </w:rPr>
      </w:pPr>
    </w:p>
    <w:sectPr w:rsidR="00E63192" w:rsidRPr="00826F34" w:rsidSect="006F1073">
      <w:pgSz w:w="16838" w:h="11906" w:orient="landscape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3B59F" w14:textId="77777777" w:rsidR="002A091C" w:rsidRDefault="002A091C">
      <w:r>
        <w:separator/>
      </w:r>
    </w:p>
  </w:endnote>
  <w:endnote w:type="continuationSeparator" w:id="0">
    <w:p w14:paraId="58529860" w14:textId="77777777" w:rsidR="002A091C" w:rsidRDefault="002A0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8A585" w14:textId="77777777" w:rsidR="002A091C" w:rsidRDefault="002A091C">
      <w:r>
        <w:separator/>
      </w:r>
    </w:p>
  </w:footnote>
  <w:footnote w:type="continuationSeparator" w:id="0">
    <w:p w14:paraId="29E7967F" w14:textId="77777777" w:rsidR="002A091C" w:rsidRDefault="002A0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466597"/>
      <w:docPartObj>
        <w:docPartGallery w:val="Page Numbers (Top of Page)"/>
        <w:docPartUnique/>
      </w:docPartObj>
    </w:sdtPr>
    <w:sdtContent>
      <w:p w14:paraId="67E465D5" w14:textId="42C863C5" w:rsidR="005D5430" w:rsidRDefault="005D543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3DCC">
          <w:rPr>
            <w:noProof/>
          </w:rPr>
          <w:t>24</w:t>
        </w:r>
        <w:r>
          <w:fldChar w:fldCharType="end"/>
        </w:r>
      </w:p>
    </w:sdtContent>
  </w:sdt>
  <w:p w14:paraId="16C9E8CE" w14:textId="77777777" w:rsidR="005D5430" w:rsidRDefault="005D543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3554"/>
    <w:multiLevelType w:val="hybridMultilevel"/>
    <w:tmpl w:val="6492B6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A1C19"/>
    <w:multiLevelType w:val="multilevel"/>
    <w:tmpl w:val="584A9A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800"/>
      </w:pPr>
      <w:rPr>
        <w:rFonts w:hint="default"/>
      </w:rPr>
    </w:lvl>
  </w:abstractNum>
  <w:abstractNum w:abstractNumId="2" w15:restartNumberingAfterBreak="0">
    <w:nsid w:val="093C0387"/>
    <w:multiLevelType w:val="hybridMultilevel"/>
    <w:tmpl w:val="8E105DB0"/>
    <w:lvl w:ilvl="0" w:tplc="1F86D94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D581153"/>
    <w:multiLevelType w:val="multilevel"/>
    <w:tmpl w:val="A6C41EC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4" w15:restartNumberingAfterBreak="0">
    <w:nsid w:val="0EC55C3E"/>
    <w:multiLevelType w:val="multilevel"/>
    <w:tmpl w:val="133A157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abstractNum w:abstractNumId="5" w15:restartNumberingAfterBreak="0">
    <w:nsid w:val="1C2F6AA9"/>
    <w:multiLevelType w:val="multilevel"/>
    <w:tmpl w:val="ADE6ECAA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6" w15:restartNumberingAfterBreak="0">
    <w:nsid w:val="1C49625A"/>
    <w:multiLevelType w:val="multilevel"/>
    <w:tmpl w:val="ADE6ECAA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7" w15:restartNumberingAfterBreak="0">
    <w:nsid w:val="1CBA492D"/>
    <w:multiLevelType w:val="multilevel"/>
    <w:tmpl w:val="584A9A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800"/>
      </w:pPr>
      <w:rPr>
        <w:rFonts w:hint="default"/>
      </w:rPr>
    </w:lvl>
  </w:abstractNum>
  <w:abstractNum w:abstractNumId="8" w15:restartNumberingAfterBreak="0">
    <w:nsid w:val="1D4C29DC"/>
    <w:multiLevelType w:val="multilevel"/>
    <w:tmpl w:val="29368A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9" w15:restartNumberingAfterBreak="0">
    <w:nsid w:val="208B2DF5"/>
    <w:multiLevelType w:val="hybridMultilevel"/>
    <w:tmpl w:val="6492B6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36312"/>
    <w:multiLevelType w:val="multilevel"/>
    <w:tmpl w:val="5732856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11" w15:restartNumberingAfterBreak="0">
    <w:nsid w:val="28812101"/>
    <w:multiLevelType w:val="multilevel"/>
    <w:tmpl w:val="44DE87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2" w15:restartNumberingAfterBreak="0">
    <w:nsid w:val="29A83BA4"/>
    <w:multiLevelType w:val="hybridMultilevel"/>
    <w:tmpl w:val="500A05BA"/>
    <w:lvl w:ilvl="0" w:tplc="C1E2900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270119"/>
    <w:multiLevelType w:val="hybridMultilevel"/>
    <w:tmpl w:val="0EAA08B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A073FF"/>
    <w:multiLevelType w:val="hybridMultilevel"/>
    <w:tmpl w:val="897A9DF0"/>
    <w:lvl w:ilvl="0" w:tplc="622EE13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5" w15:restartNumberingAfterBreak="0">
    <w:nsid w:val="30B259DA"/>
    <w:multiLevelType w:val="hybridMultilevel"/>
    <w:tmpl w:val="E97E3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CE1C1F"/>
    <w:multiLevelType w:val="hybridMultilevel"/>
    <w:tmpl w:val="F7B22864"/>
    <w:lvl w:ilvl="0" w:tplc="15CCB6F2">
      <w:start w:val="1"/>
      <w:numFmt w:val="decimal"/>
      <w:lvlText w:val="%1."/>
      <w:lvlJc w:val="left"/>
      <w:pPr>
        <w:ind w:left="45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 w15:restartNumberingAfterBreak="0">
    <w:nsid w:val="341E167C"/>
    <w:multiLevelType w:val="multilevel"/>
    <w:tmpl w:val="5732856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18" w15:restartNumberingAfterBreak="0">
    <w:nsid w:val="37D05419"/>
    <w:multiLevelType w:val="multilevel"/>
    <w:tmpl w:val="06D6A7BE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2160"/>
      </w:pPr>
      <w:rPr>
        <w:rFonts w:hint="default"/>
      </w:rPr>
    </w:lvl>
  </w:abstractNum>
  <w:abstractNum w:abstractNumId="19" w15:restartNumberingAfterBreak="0">
    <w:nsid w:val="38392417"/>
    <w:multiLevelType w:val="hybridMultilevel"/>
    <w:tmpl w:val="21B21DFA"/>
    <w:lvl w:ilvl="0" w:tplc="4F0617F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B5B5596"/>
    <w:multiLevelType w:val="hybridMultilevel"/>
    <w:tmpl w:val="3886E602"/>
    <w:lvl w:ilvl="0" w:tplc="66F2DC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3CB82F42"/>
    <w:multiLevelType w:val="hybridMultilevel"/>
    <w:tmpl w:val="04E66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A42E59"/>
    <w:multiLevelType w:val="multilevel"/>
    <w:tmpl w:val="73AE38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3" w15:restartNumberingAfterBreak="0">
    <w:nsid w:val="4EB11FF8"/>
    <w:multiLevelType w:val="hybridMultilevel"/>
    <w:tmpl w:val="AD180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D4580F"/>
    <w:multiLevelType w:val="hybridMultilevel"/>
    <w:tmpl w:val="FD7AEE86"/>
    <w:lvl w:ilvl="0" w:tplc="B6AC6B4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7517AA5"/>
    <w:multiLevelType w:val="hybridMultilevel"/>
    <w:tmpl w:val="E9DC4120"/>
    <w:lvl w:ilvl="0" w:tplc="EBE076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A581A4B"/>
    <w:multiLevelType w:val="multilevel"/>
    <w:tmpl w:val="ADE6ECAA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7" w15:restartNumberingAfterBreak="0">
    <w:nsid w:val="5B4520E7"/>
    <w:multiLevelType w:val="hybridMultilevel"/>
    <w:tmpl w:val="CFDE3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B92FC6"/>
    <w:multiLevelType w:val="hybridMultilevel"/>
    <w:tmpl w:val="E4B2402A"/>
    <w:lvl w:ilvl="0" w:tplc="A01A73E8">
      <w:start w:val="1"/>
      <w:numFmt w:val="bullet"/>
      <w:lvlText w:val="–"/>
      <w:lvlJc w:val="left"/>
      <w:pPr>
        <w:ind w:left="16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9" w15:restartNumberingAfterBreak="0">
    <w:nsid w:val="67DE6D3A"/>
    <w:multiLevelType w:val="hybridMultilevel"/>
    <w:tmpl w:val="969C4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EA063D"/>
    <w:multiLevelType w:val="multilevel"/>
    <w:tmpl w:val="1862C4EE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 w15:restartNumberingAfterBreak="0">
    <w:nsid w:val="6F752CCB"/>
    <w:multiLevelType w:val="hybridMultilevel"/>
    <w:tmpl w:val="925A1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5E4D4B"/>
    <w:multiLevelType w:val="multilevel"/>
    <w:tmpl w:val="F43C2D4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33" w15:restartNumberingAfterBreak="0">
    <w:nsid w:val="738A50BA"/>
    <w:multiLevelType w:val="hybridMultilevel"/>
    <w:tmpl w:val="69D0BCC8"/>
    <w:lvl w:ilvl="0" w:tplc="2326E8F4">
      <w:start w:val="1"/>
      <w:numFmt w:val="decimal"/>
      <w:lvlText w:val="%1."/>
      <w:lvlJc w:val="left"/>
      <w:pPr>
        <w:ind w:left="2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5" w:hanging="360"/>
      </w:pPr>
    </w:lvl>
    <w:lvl w:ilvl="2" w:tplc="0419001B" w:tentative="1">
      <w:start w:val="1"/>
      <w:numFmt w:val="lowerRoman"/>
      <w:lvlText w:val="%3."/>
      <w:lvlJc w:val="right"/>
      <w:pPr>
        <w:ind w:left="1695" w:hanging="180"/>
      </w:pPr>
    </w:lvl>
    <w:lvl w:ilvl="3" w:tplc="0419000F" w:tentative="1">
      <w:start w:val="1"/>
      <w:numFmt w:val="decimal"/>
      <w:lvlText w:val="%4."/>
      <w:lvlJc w:val="left"/>
      <w:pPr>
        <w:ind w:left="2415" w:hanging="360"/>
      </w:pPr>
    </w:lvl>
    <w:lvl w:ilvl="4" w:tplc="04190019" w:tentative="1">
      <w:start w:val="1"/>
      <w:numFmt w:val="lowerLetter"/>
      <w:lvlText w:val="%5."/>
      <w:lvlJc w:val="left"/>
      <w:pPr>
        <w:ind w:left="3135" w:hanging="360"/>
      </w:pPr>
    </w:lvl>
    <w:lvl w:ilvl="5" w:tplc="0419001B" w:tentative="1">
      <w:start w:val="1"/>
      <w:numFmt w:val="lowerRoman"/>
      <w:lvlText w:val="%6."/>
      <w:lvlJc w:val="right"/>
      <w:pPr>
        <w:ind w:left="3855" w:hanging="180"/>
      </w:pPr>
    </w:lvl>
    <w:lvl w:ilvl="6" w:tplc="0419000F" w:tentative="1">
      <w:start w:val="1"/>
      <w:numFmt w:val="decimal"/>
      <w:lvlText w:val="%7."/>
      <w:lvlJc w:val="left"/>
      <w:pPr>
        <w:ind w:left="4575" w:hanging="360"/>
      </w:pPr>
    </w:lvl>
    <w:lvl w:ilvl="7" w:tplc="04190019" w:tentative="1">
      <w:start w:val="1"/>
      <w:numFmt w:val="lowerLetter"/>
      <w:lvlText w:val="%8."/>
      <w:lvlJc w:val="left"/>
      <w:pPr>
        <w:ind w:left="5295" w:hanging="360"/>
      </w:pPr>
    </w:lvl>
    <w:lvl w:ilvl="8" w:tplc="0419001B" w:tentative="1">
      <w:start w:val="1"/>
      <w:numFmt w:val="lowerRoman"/>
      <w:lvlText w:val="%9."/>
      <w:lvlJc w:val="right"/>
      <w:pPr>
        <w:ind w:left="6015" w:hanging="180"/>
      </w:pPr>
    </w:lvl>
  </w:abstractNum>
  <w:abstractNum w:abstractNumId="34" w15:restartNumberingAfterBreak="0">
    <w:nsid w:val="765B48F4"/>
    <w:multiLevelType w:val="multilevel"/>
    <w:tmpl w:val="49CC76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5" w15:restartNumberingAfterBreak="0">
    <w:nsid w:val="76E618A3"/>
    <w:multiLevelType w:val="hybridMultilevel"/>
    <w:tmpl w:val="6492B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8C7536"/>
    <w:multiLevelType w:val="multilevel"/>
    <w:tmpl w:val="F1669F0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7" w15:restartNumberingAfterBreak="0">
    <w:nsid w:val="7A2C31ED"/>
    <w:multiLevelType w:val="multilevel"/>
    <w:tmpl w:val="3836D838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38" w15:restartNumberingAfterBreak="0">
    <w:nsid w:val="7A7116A2"/>
    <w:multiLevelType w:val="hybridMultilevel"/>
    <w:tmpl w:val="D374BE8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F300BC"/>
    <w:multiLevelType w:val="hybridMultilevel"/>
    <w:tmpl w:val="4BEC08E2"/>
    <w:lvl w:ilvl="0" w:tplc="1788005C">
      <w:start w:val="1"/>
      <w:numFmt w:val="decimal"/>
      <w:lvlText w:val="%1."/>
      <w:lvlJc w:val="left"/>
      <w:pPr>
        <w:ind w:left="574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 w16cid:durableId="1787458045">
    <w:abstractNumId w:val="17"/>
  </w:num>
  <w:num w:numId="2" w16cid:durableId="1545100632">
    <w:abstractNumId w:val="37"/>
  </w:num>
  <w:num w:numId="3" w16cid:durableId="1555851494">
    <w:abstractNumId w:val="28"/>
  </w:num>
  <w:num w:numId="4" w16cid:durableId="1349987554">
    <w:abstractNumId w:val="2"/>
  </w:num>
  <w:num w:numId="5" w16cid:durableId="1878621176">
    <w:abstractNumId w:val="8"/>
  </w:num>
  <w:num w:numId="6" w16cid:durableId="1088111065">
    <w:abstractNumId w:val="38"/>
  </w:num>
  <w:num w:numId="7" w16cid:durableId="1359702673">
    <w:abstractNumId w:val="23"/>
  </w:num>
  <w:num w:numId="8" w16cid:durableId="1008093284">
    <w:abstractNumId w:val="11"/>
  </w:num>
  <w:num w:numId="9" w16cid:durableId="1686009982">
    <w:abstractNumId w:val="21"/>
  </w:num>
  <w:num w:numId="10" w16cid:durableId="539634800">
    <w:abstractNumId w:val="13"/>
  </w:num>
  <w:num w:numId="11" w16cid:durableId="1545874164">
    <w:abstractNumId w:val="12"/>
  </w:num>
  <w:num w:numId="12" w16cid:durableId="605967946">
    <w:abstractNumId w:val="19"/>
  </w:num>
  <w:num w:numId="13" w16cid:durableId="1672298115">
    <w:abstractNumId w:val="10"/>
  </w:num>
  <w:num w:numId="14" w16cid:durableId="29916034">
    <w:abstractNumId w:val="24"/>
  </w:num>
  <w:num w:numId="15" w16cid:durableId="1412119020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89347661">
    <w:abstractNumId w:val="26"/>
  </w:num>
  <w:num w:numId="17" w16cid:durableId="1466582340">
    <w:abstractNumId w:val="5"/>
  </w:num>
  <w:num w:numId="18" w16cid:durableId="1207646006">
    <w:abstractNumId w:val="25"/>
  </w:num>
  <w:num w:numId="19" w16cid:durableId="8023837">
    <w:abstractNumId w:val="22"/>
  </w:num>
  <w:num w:numId="20" w16cid:durableId="1781611197">
    <w:abstractNumId w:val="18"/>
  </w:num>
  <w:num w:numId="21" w16cid:durableId="1887989517">
    <w:abstractNumId w:val="32"/>
  </w:num>
  <w:num w:numId="22" w16cid:durableId="1109086570">
    <w:abstractNumId w:val="36"/>
  </w:num>
  <w:num w:numId="23" w16cid:durableId="1573545082">
    <w:abstractNumId w:val="3"/>
  </w:num>
  <w:num w:numId="24" w16cid:durableId="1023091438">
    <w:abstractNumId w:val="4"/>
  </w:num>
  <w:num w:numId="25" w16cid:durableId="1398280698">
    <w:abstractNumId w:val="14"/>
  </w:num>
  <w:num w:numId="26" w16cid:durableId="1462117618">
    <w:abstractNumId w:val="29"/>
  </w:num>
  <w:num w:numId="27" w16cid:durableId="1111898560">
    <w:abstractNumId w:val="30"/>
  </w:num>
  <w:num w:numId="28" w16cid:durableId="945380575">
    <w:abstractNumId w:val="15"/>
  </w:num>
  <w:num w:numId="29" w16cid:durableId="1645237941">
    <w:abstractNumId w:val="39"/>
  </w:num>
  <w:num w:numId="30" w16cid:durableId="1016495597">
    <w:abstractNumId w:val="20"/>
  </w:num>
  <w:num w:numId="31" w16cid:durableId="487551415">
    <w:abstractNumId w:val="27"/>
  </w:num>
  <w:num w:numId="32" w16cid:durableId="683627545">
    <w:abstractNumId w:val="16"/>
  </w:num>
  <w:num w:numId="33" w16cid:durableId="108668598">
    <w:abstractNumId w:val="34"/>
  </w:num>
  <w:num w:numId="34" w16cid:durableId="1320227161">
    <w:abstractNumId w:val="35"/>
  </w:num>
  <w:num w:numId="35" w16cid:durableId="1823889959">
    <w:abstractNumId w:val="0"/>
  </w:num>
  <w:num w:numId="36" w16cid:durableId="860584131">
    <w:abstractNumId w:val="9"/>
  </w:num>
  <w:num w:numId="37" w16cid:durableId="1935167142">
    <w:abstractNumId w:val="1"/>
  </w:num>
  <w:num w:numId="38" w16cid:durableId="1872954942">
    <w:abstractNumId w:val="31"/>
  </w:num>
  <w:num w:numId="39" w16cid:durableId="925572313">
    <w:abstractNumId w:val="33"/>
  </w:num>
  <w:num w:numId="40" w16cid:durableId="1117480402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D94"/>
    <w:rsid w:val="00000217"/>
    <w:rsid w:val="000016CF"/>
    <w:rsid w:val="0000174C"/>
    <w:rsid w:val="0000202A"/>
    <w:rsid w:val="00002212"/>
    <w:rsid w:val="000027A8"/>
    <w:rsid w:val="000029E2"/>
    <w:rsid w:val="00002BAE"/>
    <w:rsid w:val="000041E3"/>
    <w:rsid w:val="00005B9C"/>
    <w:rsid w:val="0000702F"/>
    <w:rsid w:val="000077F2"/>
    <w:rsid w:val="00010485"/>
    <w:rsid w:val="000105BF"/>
    <w:rsid w:val="000107E0"/>
    <w:rsid w:val="00011A5C"/>
    <w:rsid w:val="0001256A"/>
    <w:rsid w:val="000125CC"/>
    <w:rsid w:val="00012A45"/>
    <w:rsid w:val="00014AB0"/>
    <w:rsid w:val="00014AD1"/>
    <w:rsid w:val="00015128"/>
    <w:rsid w:val="00015285"/>
    <w:rsid w:val="00015CBE"/>
    <w:rsid w:val="00016271"/>
    <w:rsid w:val="000170DC"/>
    <w:rsid w:val="00017E54"/>
    <w:rsid w:val="0002160E"/>
    <w:rsid w:val="000219B6"/>
    <w:rsid w:val="00021D47"/>
    <w:rsid w:val="000229D1"/>
    <w:rsid w:val="000230E8"/>
    <w:rsid w:val="00023DB7"/>
    <w:rsid w:val="00024A7C"/>
    <w:rsid w:val="000260A5"/>
    <w:rsid w:val="000270CF"/>
    <w:rsid w:val="00027221"/>
    <w:rsid w:val="00027701"/>
    <w:rsid w:val="000323D5"/>
    <w:rsid w:val="00032CB6"/>
    <w:rsid w:val="000340DF"/>
    <w:rsid w:val="000356F7"/>
    <w:rsid w:val="00035C09"/>
    <w:rsid w:val="0003621C"/>
    <w:rsid w:val="000368E1"/>
    <w:rsid w:val="00036A74"/>
    <w:rsid w:val="0004129C"/>
    <w:rsid w:val="00042878"/>
    <w:rsid w:val="0004295B"/>
    <w:rsid w:val="00042BE9"/>
    <w:rsid w:val="00044115"/>
    <w:rsid w:val="00044EAB"/>
    <w:rsid w:val="00045420"/>
    <w:rsid w:val="000457CC"/>
    <w:rsid w:val="00045AE5"/>
    <w:rsid w:val="00047608"/>
    <w:rsid w:val="00047E6D"/>
    <w:rsid w:val="00050D38"/>
    <w:rsid w:val="000523DC"/>
    <w:rsid w:val="0005347A"/>
    <w:rsid w:val="00053818"/>
    <w:rsid w:val="00054342"/>
    <w:rsid w:val="00054372"/>
    <w:rsid w:val="00054577"/>
    <w:rsid w:val="00055CC6"/>
    <w:rsid w:val="00056285"/>
    <w:rsid w:val="0005684C"/>
    <w:rsid w:val="000568E1"/>
    <w:rsid w:val="00057477"/>
    <w:rsid w:val="000576F1"/>
    <w:rsid w:val="000579F2"/>
    <w:rsid w:val="00060086"/>
    <w:rsid w:val="0006125F"/>
    <w:rsid w:val="00063B42"/>
    <w:rsid w:val="00064089"/>
    <w:rsid w:val="00065241"/>
    <w:rsid w:val="000655A0"/>
    <w:rsid w:val="000659DC"/>
    <w:rsid w:val="00065C31"/>
    <w:rsid w:val="00067820"/>
    <w:rsid w:val="000703CE"/>
    <w:rsid w:val="00070B60"/>
    <w:rsid w:val="00071B86"/>
    <w:rsid w:val="00071DBF"/>
    <w:rsid w:val="00072CFB"/>
    <w:rsid w:val="00072EC1"/>
    <w:rsid w:val="000739DF"/>
    <w:rsid w:val="00073A71"/>
    <w:rsid w:val="00074376"/>
    <w:rsid w:val="00074791"/>
    <w:rsid w:val="00074868"/>
    <w:rsid w:val="0007551A"/>
    <w:rsid w:val="00075900"/>
    <w:rsid w:val="00075BFA"/>
    <w:rsid w:val="000767C6"/>
    <w:rsid w:val="00077513"/>
    <w:rsid w:val="00077868"/>
    <w:rsid w:val="0007787D"/>
    <w:rsid w:val="00077A4C"/>
    <w:rsid w:val="00077DCB"/>
    <w:rsid w:val="00080FB0"/>
    <w:rsid w:val="00081760"/>
    <w:rsid w:val="00081EE9"/>
    <w:rsid w:val="000837C1"/>
    <w:rsid w:val="00084FC8"/>
    <w:rsid w:val="000867C3"/>
    <w:rsid w:val="000879E8"/>
    <w:rsid w:val="00087BAB"/>
    <w:rsid w:val="00087C4F"/>
    <w:rsid w:val="000903F7"/>
    <w:rsid w:val="000909BF"/>
    <w:rsid w:val="00090F82"/>
    <w:rsid w:val="00092A1D"/>
    <w:rsid w:val="00092F44"/>
    <w:rsid w:val="0009428B"/>
    <w:rsid w:val="0009449A"/>
    <w:rsid w:val="00094631"/>
    <w:rsid w:val="0009489F"/>
    <w:rsid w:val="00094EE0"/>
    <w:rsid w:val="000952B8"/>
    <w:rsid w:val="000954BE"/>
    <w:rsid w:val="0009628F"/>
    <w:rsid w:val="000978AF"/>
    <w:rsid w:val="000A06D5"/>
    <w:rsid w:val="000A0E4A"/>
    <w:rsid w:val="000A3C4D"/>
    <w:rsid w:val="000A4222"/>
    <w:rsid w:val="000A44A0"/>
    <w:rsid w:val="000A471E"/>
    <w:rsid w:val="000A5844"/>
    <w:rsid w:val="000A59D1"/>
    <w:rsid w:val="000A5B52"/>
    <w:rsid w:val="000A5CCB"/>
    <w:rsid w:val="000A614C"/>
    <w:rsid w:val="000B0D52"/>
    <w:rsid w:val="000B0D79"/>
    <w:rsid w:val="000B0F7D"/>
    <w:rsid w:val="000B11B5"/>
    <w:rsid w:val="000B14F3"/>
    <w:rsid w:val="000B1692"/>
    <w:rsid w:val="000B2453"/>
    <w:rsid w:val="000B260C"/>
    <w:rsid w:val="000B2C14"/>
    <w:rsid w:val="000B3228"/>
    <w:rsid w:val="000B32C4"/>
    <w:rsid w:val="000B345D"/>
    <w:rsid w:val="000B3A14"/>
    <w:rsid w:val="000B4D63"/>
    <w:rsid w:val="000B733C"/>
    <w:rsid w:val="000B774D"/>
    <w:rsid w:val="000C02CE"/>
    <w:rsid w:val="000C2312"/>
    <w:rsid w:val="000C24FC"/>
    <w:rsid w:val="000C2904"/>
    <w:rsid w:val="000C34D6"/>
    <w:rsid w:val="000C4CC2"/>
    <w:rsid w:val="000C5788"/>
    <w:rsid w:val="000C5E98"/>
    <w:rsid w:val="000D0305"/>
    <w:rsid w:val="000D065B"/>
    <w:rsid w:val="000D1078"/>
    <w:rsid w:val="000D1633"/>
    <w:rsid w:val="000D174A"/>
    <w:rsid w:val="000D1DB4"/>
    <w:rsid w:val="000D22B5"/>
    <w:rsid w:val="000D38B0"/>
    <w:rsid w:val="000D4216"/>
    <w:rsid w:val="000D58B9"/>
    <w:rsid w:val="000D5C4C"/>
    <w:rsid w:val="000D6164"/>
    <w:rsid w:val="000D697B"/>
    <w:rsid w:val="000D69CA"/>
    <w:rsid w:val="000E170B"/>
    <w:rsid w:val="000E1C3F"/>
    <w:rsid w:val="000E20F8"/>
    <w:rsid w:val="000E21F4"/>
    <w:rsid w:val="000E2427"/>
    <w:rsid w:val="000E24CB"/>
    <w:rsid w:val="000E2995"/>
    <w:rsid w:val="000E441A"/>
    <w:rsid w:val="000E482B"/>
    <w:rsid w:val="000E70AF"/>
    <w:rsid w:val="000E7AB0"/>
    <w:rsid w:val="000F0C5D"/>
    <w:rsid w:val="000F1BD5"/>
    <w:rsid w:val="000F3DFB"/>
    <w:rsid w:val="000F3F06"/>
    <w:rsid w:val="000F5D86"/>
    <w:rsid w:val="000F68F6"/>
    <w:rsid w:val="00103563"/>
    <w:rsid w:val="00103CD0"/>
    <w:rsid w:val="00104EC2"/>
    <w:rsid w:val="00104EE4"/>
    <w:rsid w:val="00105266"/>
    <w:rsid w:val="00105F3E"/>
    <w:rsid w:val="00106593"/>
    <w:rsid w:val="00106644"/>
    <w:rsid w:val="00106742"/>
    <w:rsid w:val="00106850"/>
    <w:rsid w:val="0010691D"/>
    <w:rsid w:val="00106E80"/>
    <w:rsid w:val="00107158"/>
    <w:rsid w:val="001079BF"/>
    <w:rsid w:val="001137C2"/>
    <w:rsid w:val="00113EB7"/>
    <w:rsid w:val="001144D3"/>
    <w:rsid w:val="00114A1A"/>
    <w:rsid w:val="00115340"/>
    <w:rsid w:val="00115B48"/>
    <w:rsid w:val="00115E25"/>
    <w:rsid w:val="001163EE"/>
    <w:rsid w:val="0011651B"/>
    <w:rsid w:val="00116FC2"/>
    <w:rsid w:val="00116FE4"/>
    <w:rsid w:val="00117055"/>
    <w:rsid w:val="00117778"/>
    <w:rsid w:val="00117B8F"/>
    <w:rsid w:val="00117E49"/>
    <w:rsid w:val="00121269"/>
    <w:rsid w:val="001238DF"/>
    <w:rsid w:val="0012393E"/>
    <w:rsid w:val="00124AE7"/>
    <w:rsid w:val="00126DE5"/>
    <w:rsid w:val="00131BAC"/>
    <w:rsid w:val="001322E0"/>
    <w:rsid w:val="0013253A"/>
    <w:rsid w:val="00132D09"/>
    <w:rsid w:val="00133E42"/>
    <w:rsid w:val="00134169"/>
    <w:rsid w:val="00134241"/>
    <w:rsid w:val="001347A1"/>
    <w:rsid w:val="001348B0"/>
    <w:rsid w:val="0013591F"/>
    <w:rsid w:val="00135F33"/>
    <w:rsid w:val="0013717E"/>
    <w:rsid w:val="00137EE3"/>
    <w:rsid w:val="001441D8"/>
    <w:rsid w:val="00144B74"/>
    <w:rsid w:val="001464CA"/>
    <w:rsid w:val="00146F80"/>
    <w:rsid w:val="001512F8"/>
    <w:rsid w:val="0015207B"/>
    <w:rsid w:val="001525CF"/>
    <w:rsid w:val="00153569"/>
    <w:rsid w:val="001539ED"/>
    <w:rsid w:val="001546E2"/>
    <w:rsid w:val="00154780"/>
    <w:rsid w:val="0015508F"/>
    <w:rsid w:val="001551BF"/>
    <w:rsid w:val="001558D4"/>
    <w:rsid w:val="00155E35"/>
    <w:rsid w:val="0015649A"/>
    <w:rsid w:val="00156EC5"/>
    <w:rsid w:val="00160B69"/>
    <w:rsid w:val="00160B9C"/>
    <w:rsid w:val="001621BC"/>
    <w:rsid w:val="0016464E"/>
    <w:rsid w:val="0016601A"/>
    <w:rsid w:val="00166605"/>
    <w:rsid w:val="00167E96"/>
    <w:rsid w:val="00170B43"/>
    <w:rsid w:val="00171AC9"/>
    <w:rsid w:val="00172383"/>
    <w:rsid w:val="001729B0"/>
    <w:rsid w:val="00172ACF"/>
    <w:rsid w:val="00172C11"/>
    <w:rsid w:val="00173693"/>
    <w:rsid w:val="001742FD"/>
    <w:rsid w:val="00174B46"/>
    <w:rsid w:val="00175D0B"/>
    <w:rsid w:val="00176091"/>
    <w:rsid w:val="0017657A"/>
    <w:rsid w:val="00176995"/>
    <w:rsid w:val="00176F71"/>
    <w:rsid w:val="0017761E"/>
    <w:rsid w:val="00180B5B"/>
    <w:rsid w:val="00182394"/>
    <w:rsid w:val="00182692"/>
    <w:rsid w:val="00183A86"/>
    <w:rsid w:val="001842BA"/>
    <w:rsid w:val="00184CB3"/>
    <w:rsid w:val="00186364"/>
    <w:rsid w:val="001873E4"/>
    <w:rsid w:val="001877A6"/>
    <w:rsid w:val="00187FD3"/>
    <w:rsid w:val="0019074E"/>
    <w:rsid w:val="00191D26"/>
    <w:rsid w:val="00192841"/>
    <w:rsid w:val="00192B28"/>
    <w:rsid w:val="0019307C"/>
    <w:rsid w:val="001934EE"/>
    <w:rsid w:val="0019471A"/>
    <w:rsid w:val="001953AF"/>
    <w:rsid w:val="00195C55"/>
    <w:rsid w:val="001963A6"/>
    <w:rsid w:val="001969CC"/>
    <w:rsid w:val="00196C76"/>
    <w:rsid w:val="00196E51"/>
    <w:rsid w:val="001A097C"/>
    <w:rsid w:val="001A1BA5"/>
    <w:rsid w:val="001A1D38"/>
    <w:rsid w:val="001A258E"/>
    <w:rsid w:val="001A2B87"/>
    <w:rsid w:val="001A2F0A"/>
    <w:rsid w:val="001A3021"/>
    <w:rsid w:val="001A476F"/>
    <w:rsid w:val="001A4952"/>
    <w:rsid w:val="001A4A16"/>
    <w:rsid w:val="001A527E"/>
    <w:rsid w:val="001A5E8C"/>
    <w:rsid w:val="001A63C3"/>
    <w:rsid w:val="001B0017"/>
    <w:rsid w:val="001B00AB"/>
    <w:rsid w:val="001B38DC"/>
    <w:rsid w:val="001B3FFD"/>
    <w:rsid w:val="001B418A"/>
    <w:rsid w:val="001B4455"/>
    <w:rsid w:val="001B60FE"/>
    <w:rsid w:val="001B648D"/>
    <w:rsid w:val="001B7AEB"/>
    <w:rsid w:val="001B7C1F"/>
    <w:rsid w:val="001B7F8A"/>
    <w:rsid w:val="001C025C"/>
    <w:rsid w:val="001C07BB"/>
    <w:rsid w:val="001C0C18"/>
    <w:rsid w:val="001C18A5"/>
    <w:rsid w:val="001C2855"/>
    <w:rsid w:val="001C2E49"/>
    <w:rsid w:val="001C3392"/>
    <w:rsid w:val="001C392C"/>
    <w:rsid w:val="001C3D1D"/>
    <w:rsid w:val="001C3FC6"/>
    <w:rsid w:val="001C4D12"/>
    <w:rsid w:val="001C5A68"/>
    <w:rsid w:val="001C5B5B"/>
    <w:rsid w:val="001C5F70"/>
    <w:rsid w:val="001C6EFD"/>
    <w:rsid w:val="001C7779"/>
    <w:rsid w:val="001C7928"/>
    <w:rsid w:val="001C7C65"/>
    <w:rsid w:val="001D11BB"/>
    <w:rsid w:val="001D1919"/>
    <w:rsid w:val="001D1F0D"/>
    <w:rsid w:val="001D2911"/>
    <w:rsid w:val="001D2EE9"/>
    <w:rsid w:val="001D64FD"/>
    <w:rsid w:val="001E0D37"/>
    <w:rsid w:val="001E105F"/>
    <w:rsid w:val="001E13C7"/>
    <w:rsid w:val="001E1C91"/>
    <w:rsid w:val="001E243A"/>
    <w:rsid w:val="001E2BE1"/>
    <w:rsid w:val="001E4091"/>
    <w:rsid w:val="001E5E96"/>
    <w:rsid w:val="001E65D7"/>
    <w:rsid w:val="001E6C02"/>
    <w:rsid w:val="001F02DF"/>
    <w:rsid w:val="001F0E51"/>
    <w:rsid w:val="001F1B52"/>
    <w:rsid w:val="001F24A4"/>
    <w:rsid w:val="001F305A"/>
    <w:rsid w:val="001F3AF1"/>
    <w:rsid w:val="001F455A"/>
    <w:rsid w:val="001F546B"/>
    <w:rsid w:val="001F57BC"/>
    <w:rsid w:val="001F5D04"/>
    <w:rsid w:val="001F5D2B"/>
    <w:rsid w:val="001F67BB"/>
    <w:rsid w:val="00200B20"/>
    <w:rsid w:val="00201910"/>
    <w:rsid w:val="0020223D"/>
    <w:rsid w:val="00202E37"/>
    <w:rsid w:val="0020341D"/>
    <w:rsid w:val="00204389"/>
    <w:rsid w:val="00204592"/>
    <w:rsid w:val="0020491C"/>
    <w:rsid w:val="0020569D"/>
    <w:rsid w:val="002068D4"/>
    <w:rsid w:val="002068DF"/>
    <w:rsid w:val="00206EB7"/>
    <w:rsid w:val="002077C4"/>
    <w:rsid w:val="0021032E"/>
    <w:rsid w:val="00211BEB"/>
    <w:rsid w:val="00213C16"/>
    <w:rsid w:val="00213D74"/>
    <w:rsid w:val="002145F7"/>
    <w:rsid w:val="00214A6C"/>
    <w:rsid w:val="002150CD"/>
    <w:rsid w:val="002165DB"/>
    <w:rsid w:val="00216813"/>
    <w:rsid w:val="00220142"/>
    <w:rsid w:val="002213A9"/>
    <w:rsid w:val="002223AD"/>
    <w:rsid w:val="002236F5"/>
    <w:rsid w:val="0022385B"/>
    <w:rsid w:val="00225027"/>
    <w:rsid w:val="00225E1C"/>
    <w:rsid w:val="00226E15"/>
    <w:rsid w:val="0023065F"/>
    <w:rsid w:val="00236471"/>
    <w:rsid w:val="00236D07"/>
    <w:rsid w:val="00237474"/>
    <w:rsid w:val="00240355"/>
    <w:rsid w:val="002405AC"/>
    <w:rsid w:val="00240742"/>
    <w:rsid w:val="002414BE"/>
    <w:rsid w:val="002414DD"/>
    <w:rsid w:val="002415E6"/>
    <w:rsid w:val="00243ECA"/>
    <w:rsid w:val="002448B8"/>
    <w:rsid w:val="002465C4"/>
    <w:rsid w:val="00246CA1"/>
    <w:rsid w:val="002518B9"/>
    <w:rsid w:val="00251A31"/>
    <w:rsid w:val="00252407"/>
    <w:rsid w:val="00254C77"/>
    <w:rsid w:val="002558FF"/>
    <w:rsid w:val="002559CD"/>
    <w:rsid w:val="00255BB6"/>
    <w:rsid w:val="00255D1E"/>
    <w:rsid w:val="00256286"/>
    <w:rsid w:val="002602BE"/>
    <w:rsid w:val="00260E5C"/>
    <w:rsid w:val="002613C0"/>
    <w:rsid w:val="0026164C"/>
    <w:rsid w:val="002627C8"/>
    <w:rsid w:val="002641D0"/>
    <w:rsid w:val="00264F3E"/>
    <w:rsid w:val="002655C8"/>
    <w:rsid w:val="002657DA"/>
    <w:rsid w:val="00265ADF"/>
    <w:rsid w:val="00265C2F"/>
    <w:rsid w:val="002669DE"/>
    <w:rsid w:val="00266C93"/>
    <w:rsid w:val="0026794A"/>
    <w:rsid w:val="0026795E"/>
    <w:rsid w:val="0027230A"/>
    <w:rsid w:val="00273579"/>
    <w:rsid w:val="00273596"/>
    <w:rsid w:val="00273B97"/>
    <w:rsid w:val="00274242"/>
    <w:rsid w:val="00275AA9"/>
    <w:rsid w:val="00276924"/>
    <w:rsid w:val="00277666"/>
    <w:rsid w:val="002777B2"/>
    <w:rsid w:val="00280849"/>
    <w:rsid w:val="00280EAE"/>
    <w:rsid w:val="00281392"/>
    <w:rsid w:val="00281A65"/>
    <w:rsid w:val="002828F5"/>
    <w:rsid w:val="00284120"/>
    <w:rsid w:val="00284812"/>
    <w:rsid w:val="00286831"/>
    <w:rsid w:val="00286CFC"/>
    <w:rsid w:val="00287DFF"/>
    <w:rsid w:val="00290437"/>
    <w:rsid w:val="002912FA"/>
    <w:rsid w:val="00292183"/>
    <w:rsid w:val="002939FC"/>
    <w:rsid w:val="00294921"/>
    <w:rsid w:val="00297960"/>
    <w:rsid w:val="002A091C"/>
    <w:rsid w:val="002A0F8F"/>
    <w:rsid w:val="002A309F"/>
    <w:rsid w:val="002A3B67"/>
    <w:rsid w:val="002A3D4F"/>
    <w:rsid w:val="002A5C95"/>
    <w:rsid w:val="002B02A8"/>
    <w:rsid w:val="002B0489"/>
    <w:rsid w:val="002B0885"/>
    <w:rsid w:val="002B093B"/>
    <w:rsid w:val="002B17F1"/>
    <w:rsid w:val="002B1873"/>
    <w:rsid w:val="002B1F72"/>
    <w:rsid w:val="002B28EC"/>
    <w:rsid w:val="002B35F3"/>
    <w:rsid w:val="002B37E3"/>
    <w:rsid w:val="002B3E7C"/>
    <w:rsid w:val="002B5112"/>
    <w:rsid w:val="002C018C"/>
    <w:rsid w:val="002C05C6"/>
    <w:rsid w:val="002C21F0"/>
    <w:rsid w:val="002C3070"/>
    <w:rsid w:val="002C4B99"/>
    <w:rsid w:val="002C4E3C"/>
    <w:rsid w:val="002C4F33"/>
    <w:rsid w:val="002C517C"/>
    <w:rsid w:val="002C554A"/>
    <w:rsid w:val="002C5B40"/>
    <w:rsid w:val="002C613A"/>
    <w:rsid w:val="002C62F0"/>
    <w:rsid w:val="002C6CA6"/>
    <w:rsid w:val="002C75E7"/>
    <w:rsid w:val="002C7AFD"/>
    <w:rsid w:val="002C7DC0"/>
    <w:rsid w:val="002D01DD"/>
    <w:rsid w:val="002D257E"/>
    <w:rsid w:val="002D2A0B"/>
    <w:rsid w:val="002D2D56"/>
    <w:rsid w:val="002D2E40"/>
    <w:rsid w:val="002D2F43"/>
    <w:rsid w:val="002D307B"/>
    <w:rsid w:val="002D3DC2"/>
    <w:rsid w:val="002D432E"/>
    <w:rsid w:val="002D6A26"/>
    <w:rsid w:val="002D6A6D"/>
    <w:rsid w:val="002D6F24"/>
    <w:rsid w:val="002D6F52"/>
    <w:rsid w:val="002D745D"/>
    <w:rsid w:val="002D7BD1"/>
    <w:rsid w:val="002E0111"/>
    <w:rsid w:val="002E0892"/>
    <w:rsid w:val="002E1B84"/>
    <w:rsid w:val="002E355B"/>
    <w:rsid w:val="002E377C"/>
    <w:rsid w:val="002E3FCE"/>
    <w:rsid w:val="002E4BBF"/>
    <w:rsid w:val="002E4BD7"/>
    <w:rsid w:val="002E571F"/>
    <w:rsid w:val="002E57CE"/>
    <w:rsid w:val="002E5899"/>
    <w:rsid w:val="002E5A7D"/>
    <w:rsid w:val="002E70A2"/>
    <w:rsid w:val="002E7230"/>
    <w:rsid w:val="002E7E9A"/>
    <w:rsid w:val="002F0214"/>
    <w:rsid w:val="002F26B3"/>
    <w:rsid w:val="002F2B87"/>
    <w:rsid w:val="002F2D66"/>
    <w:rsid w:val="002F38F6"/>
    <w:rsid w:val="002F416D"/>
    <w:rsid w:val="002F60A2"/>
    <w:rsid w:val="002F709C"/>
    <w:rsid w:val="002F722A"/>
    <w:rsid w:val="002F7634"/>
    <w:rsid w:val="002F7BBA"/>
    <w:rsid w:val="00300DC5"/>
    <w:rsid w:val="003010C9"/>
    <w:rsid w:val="003019A8"/>
    <w:rsid w:val="00302F9B"/>
    <w:rsid w:val="0030664A"/>
    <w:rsid w:val="003069B1"/>
    <w:rsid w:val="00306BC2"/>
    <w:rsid w:val="00307B35"/>
    <w:rsid w:val="0031019A"/>
    <w:rsid w:val="003104C5"/>
    <w:rsid w:val="003114C3"/>
    <w:rsid w:val="003119E7"/>
    <w:rsid w:val="00312195"/>
    <w:rsid w:val="003138BA"/>
    <w:rsid w:val="00313C4D"/>
    <w:rsid w:val="00314CEA"/>
    <w:rsid w:val="003150F6"/>
    <w:rsid w:val="00315167"/>
    <w:rsid w:val="00315373"/>
    <w:rsid w:val="003172FA"/>
    <w:rsid w:val="00317662"/>
    <w:rsid w:val="00317A24"/>
    <w:rsid w:val="00317A87"/>
    <w:rsid w:val="0032109E"/>
    <w:rsid w:val="00321480"/>
    <w:rsid w:val="00321CC0"/>
    <w:rsid w:val="00322005"/>
    <w:rsid w:val="003238F6"/>
    <w:rsid w:val="00323AED"/>
    <w:rsid w:val="00324751"/>
    <w:rsid w:val="003253AE"/>
    <w:rsid w:val="00326B68"/>
    <w:rsid w:val="00327A0E"/>
    <w:rsid w:val="00327A45"/>
    <w:rsid w:val="00327ADA"/>
    <w:rsid w:val="003307C0"/>
    <w:rsid w:val="00332F09"/>
    <w:rsid w:val="0033426E"/>
    <w:rsid w:val="00334D2D"/>
    <w:rsid w:val="003350EF"/>
    <w:rsid w:val="00335B76"/>
    <w:rsid w:val="00335FC3"/>
    <w:rsid w:val="00337181"/>
    <w:rsid w:val="00337AF1"/>
    <w:rsid w:val="00341D5A"/>
    <w:rsid w:val="00341DAB"/>
    <w:rsid w:val="003431BA"/>
    <w:rsid w:val="003445E8"/>
    <w:rsid w:val="0034753B"/>
    <w:rsid w:val="0034797A"/>
    <w:rsid w:val="00350BD4"/>
    <w:rsid w:val="0035138C"/>
    <w:rsid w:val="00352B89"/>
    <w:rsid w:val="003532BB"/>
    <w:rsid w:val="00353B8E"/>
    <w:rsid w:val="00355713"/>
    <w:rsid w:val="00356934"/>
    <w:rsid w:val="00356A07"/>
    <w:rsid w:val="00356D11"/>
    <w:rsid w:val="003574A3"/>
    <w:rsid w:val="00357D24"/>
    <w:rsid w:val="00357E89"/>
    <w:rsid w:val="00360130"/>
    <w:rsid w:val="00361106"/>
    <w:rsid w:val="003628DE"/>
    <w:rsid w:val="00362ECC"/>
    <w:rsid w:val="0036331C"/>
    <w:rsid w:val="00363B76"/>
    <w:rsid w:val="0036675A"/>
    <w:rsid w:val="00366E5C"/>
    <w:rsid w:val="00367DE4"/>
    <w:rsid w:val="0037000B"/>
    <w:rsid w:val="0037002B"/>
    <w:rsid w:val="00370654"/>
    <w:rsid w:val="0037160C"/>
    <w:rsid w:val="003716E0"/>
    <w:rsid w:val="003723BB"/>
    <w:rsid w:val="003759D2"/>
    <w:rsid w:val="00375E74"/>
    <w:rsid w:val="0037683A"/>
    <w:rsid w:val="00377748"/>
    <w:rsid w:val="00377BE1"/>
    <w:rsid w:val="0038002F"/>
    <w:rsid w:val="00385B49"/>
    <w:rsid w:val="00386F44"/>
    <w:rsid w:val="00387BBB"/>
    <w:rsid w:val="00387FC3"/>
    <w:rsid w:val="00390002"/>
    <w:rsid w:val="003900BA"/>
    <w:rsid w:val="003905F6"/>
    <w:rsid w:val="00391898"/>
    <w:rsid w:val="00391A17"/>
    <w:rsid w:val="00392B87"/>
    <w:rsid w:val="003944F0"/>
    <w:rsid w:val="00395B3A"/>
    <w:rsid w:val="003969D8"/>
    <w:rsid w:val="00396FBD"/>
    <w:rsid w:val="00397055"/>
    <w:rsid w:val="0039776D"/>
    <w:rsid w:val="003A0202"/>
    <w:rsid w:val="003A04E9"/>
    <w:rsid w:val="003A0A64"/>
    <w:rsid w:val="003A13B3"/>
    <w:rsid w:val="003A148D"/>
    <w:rsid w:val="003A199B"/>
    <w:rsid w:val="003A1F8F"/>
    <w:rsid w:val="003A27F1"/>
    <w:rsid w:val="003A4219"/>
    <w:rsid w:val="003A4B97"/>
    <w:rsid w:val="003A4CC8"/>
    <w:rsid w:val="003A4F01"/>
    <w:rsid w:val="003A52CC"/>
    <w:rsid w:val="003A6E2B"/>
    <w:rsid w:val="003A7231"/>
    <w:rsid w:val="003A749D"/>
    <w:rsid w:val="003B0280"/>
    <w:rsid w:val="003B0382"/>
    <w:rsid w:val="003B1178"/>
    <w:rsid w:val="003B22CB"/>
    <w:rsid w:val="003B4D66"/>
    <w:rsid w:val="003B5CA4"/>
    <w:rsid w:val="003B634E"/>
    <w:rsid w:val="003B6FB5"/>
    <w:rsid w:val="003B7A31"/>
    <w:rsid w:val="003C217D"/>
    <w:rsid w:val="003C22CC"/>
    <w:rsid w:val="003C2EDB"/>
    <w:rsid w:val="003C50EE"/>
    <w:rsid w:val="003C6D51"/>
    <w:rsid w:val="003C6E15"/>
    <w:rsid w:val="003D030B"/>
    <w:rsid w:val="003D1723"/>
    <w:rsid w:val="003D1BD7"/>
    <w:rsid w:val="003D4CB8"/>
    <w:rsid w:val="003D6B2E"/>
    <w:rsid w:val="003D6F2F"/>
    <w:rsid w:val="003D7570"/>
    <w:rsid w:val="003D7593"/>
    <w:rsid w:val="003D7FFA"/>
    <w:rsid w:val="003E0F32"/>
    <w:rsid w:val="003E11B9"/>
    <w:rsid w:val="003E1F21"/>
    <w:rsid w:val="003E2E06"/>
    <w:rsid w:val="003E376B"/>
    <w:rsid w:val="003E439B"/>
    <w:rsid w:val="003E4C4F"/>
    <w:rsid w:val="003E548A"/>
    <w:rsid w:val="003E5D47"/>
    <w:rsid w:val="003E6FE3"/>
    <w:rsid w:val="003E7431"/>
    <w:rsid w:val="003F05DC"/>
    <w:rsid w:val="003F13B9"/>
    <w:rsid w:val="003F1DFF"/>
    <w:rsid w:val="003F2537"/>
    <w:rsid w:val="003F29E9"/>
    <w:rsid w:val="003F2AFA"/>
    <w:rsid w:val="003F2F9D"/>
    <w:rsid w:val="003F3DAA"/>
    <w:rsid w:val="003F4186"/>
    <w:rsid w:val="003F5C99"/>
    <w:rsid w:val="003F78C1"/>
    <w:rsid w:val="003F7DDA"/>
    <w:rsid w:val="0040193C"/>
    <w:rsid w:val="00401E0A"/>
    <w:rsid w:val="00402084"/>
    <w:rsid w:val="0040233F"/>
    <w:rsid w:val="00402799"/>
    <w:rsid w:val="004030FB"/>
    <w:rsid w:val="0040376B"/>
    <w:rsid w:val="00404658"/>
    <w:rsid w:val="00405022"/>
    <w:rsid w:val="00406E7F"/>
    <w:rsid w:val="0040711B"/>
    <w:rsid w:val="00407869"/>
    <w:rsid w:val="004078D8"/>
    <w:rsid w:val="004101E4"/>
    <w:rsid w:val="004126B6"/>
    <w:rsid w:val="00412FD2"/>
    <w:rsid w:val="00413374"/>
    <w:rsid w:val="00413563"/>
    <w:rsid w:val="00416433"/>
    <w:rsid w:val="00416773"/>
    <w:rsid w:val="004168C4"/>
    <w:rsid w:val="00416A11"/>
    <w:rsid w:val="00420B07"/>
    <w:rsid w:val="0042146D"/>
    <w:rsid w:val="0042249C"/>
    <w:rsid w:val="00423681"/>
    <w:rsid w:val="00423B85"/>
    <w:rsid w:val="00423C02"/>
    <w:rsid w:val="00423D00"/>
    <w:rsid w:val="00424A67"/>
    <w:rsid w:val="004255A6"/>
    <w:rsid w:val="00425F74"/>
    <w:rsid w:val="00426FC1"/>
    <w:rsid w:val="004320C2"/>
    <w:rsid w:val="004358A8"/>
    <w:rsid w:val="00436770"/>
    <w:rsid w:val="00437FD6"/>
    <w:rsid w:val="00440054"/>
    <w:rsid w:val="00440BE0"/>
    <w:rsid w:val="00441D6B"/>
    <w:rsid w:val="004433B8"/>
    <w:rsid w:val="004433C9"/>
    <w:rsid w:val="004435D1"/>
    <w:rsid w:val="004448D3"/>
    <w:rsid w:val="00445AB5"/>
    <w:rsid w:val="00446184"/>
    <w:rsid w:val="00446220"/>
    <w:rsid w:val="00447983"/>
    <w:rsid w:val="0045005D"/>
    <w:rsid w:val="004501F6"/>
    <w:rsid w:val="00450321"/>
    <w:rsid w:val="00450611"/>
    <w:rsid w:val="0045100D"/>
    <w:rsid w:val="00451C72"/>
    <w:rsid w:val="00452246"/>
    <w:rsid w:val="0045224F"/>
    <w:rsid w:val="00452267"/>
    <w:rsid w:val="00453B2D"/>
    <w:rsid w:val="004545D5"/>
    <w:rsid w:val="00455072"/>
    <w:rsid w:val="00456043"/>
    <w:rsid w:val="004576DF"/>
    <w:rsid w:val="004578C3"/>
    <w:rsid w:val="00457908"/>
    <w:rsid w:val="00461137"/>
    <w:rsid w:val="004619F2"/>
    <w:rsid w:val="00462000"/>
    <w:rsid w:val="0046293A"/>
    <w:rsid w:val="00463AB3"/>
    <w:rsid w:val="00464866"/>
    <w:rsid w:val="00466589"/>
    <w:rsid w:val="004665E2"/>
    <w:rsid w:val="004666C4"/>
    <w:rsid w:val="004666F2"/>
    <w:rsid w:val="00466F8F"/>
    <w:rsid w:val="004678C0"/>
    <w:rsid w:val="00470D4E"/>
    <w:rsid w:val="00473A41"/>
    <w:rsid w:val="0047404D"/>
    <w:rsid w:val="004741E5"/>
    <w:rsid w:val="00474769"/>
    <w:rsid w:val="00475721"/>
    <w:rsid w:val="00475784"/>
    <w:rsid w:val="00476359"/>
    <w:rsid w:val="00477C91"/>
    <w:rsid w:val="00480258"/>
    <w:rsid w:val="004806FC"/>
    <w:rsid w:val="00480D04"/>
    <w:rsid w:val="00481D86"/>
    <w:rsid w:val="00483107"/>
    <w:rsid w:val="0048343A"/>
    <w:rsid w:val="00484800"/>
    <w:rsid w:val="00484DD3"/>
    <w:rsid w:val="00485FF6"/>
    <w:rsid w:val="004873BC"/>
    <w:rsid w:val="004873C1"/>
    <w:rsid w:val="00490440"/>
    <w:rsid w:val="0049365E"/>
    <w:rsid w:val="00494986"/>
    <w:rsid w:val="0049543D"/>
    <w:rsid w:val="0049624E"/>
    <w:rsid w:val="00497C67"/>
    <w:rsid w:val="00497D27"/>
    <w:rsid w:val="004A1138"/>
    <w:rsid w:val="004A2524"/>
    <w:rsid w:val="004A2710"/>
    <w:rsid w:val="004A2D20"/>
    <w:rsid w:val="004A4D73"/>
    <w:rsid w:val="004A59FE"/>
    <w:rsid w:val="004B0F21"/>
    <w:rsid w:val="004B100C"/>
    <w:rsid w:val="004B16A5"/>
    <w:rsid w:val="004B207A"/>
    <w:rsid w:val="004B52B9"/>
    <w:rsid w:val="004B687F"/>
    <w:rsid w:val="004B713F"/>
    <w:rsid w:val="004C00A1"/>
    <w:rsid w:val="004C0BE6"/>
    <w:rsid w:val="004C0F0C"/>
    <w:rsid w:val="004C0F8C"/>
    <w:rsid w:val="004C1014"/>
    <w:rsid w:val="004C1D1E"/>
    <w:rsid w:val="004C2612"/>
    <w:rsid w:val="004C27C4"/>
    <w:rsid w:val="004C27C5"/>
    <w:rsid w:val="004C37CE"/>
    <w:rsid w:val="004C40BC"/>
    <w:rsid w:val="004C43ED"/>
    <w:rsid w:val="004C66EF"/>
    <w:rsid w:val="004C6AD7"/>
    <w:rsid w:val="004C6C63"/>
    <w:rsid w:val="004C74C4"/>
    <w:rsid w:val="004C77EA"/>
    <w:rsid w:val="004D1EFF"/>
    <w:rsid w:val="004D31A4"/>
    <w:rsid w:val="004D31BF"/>
    <w:rsid w:val="004D3806"/>
    <w:rsid w:val="004D4C22"/>
    <w:rsid w:val="004D6D76"/>
    <w:rsid w:val="004E1ABE"/>
    <w:rsid w:val="004E22CD"/>
    <w:rsid w:val="004E3491"/>
    <w:rsid w:val="004E4AEE"/>
    <w:rsid w:val="004E4B23"/>
    <w:rsid w:val="004E58E3"/>
    <w:rsid w:val="004E5BE8"/>
    <w:rsid w:val="004E685B"/>
    <w:rsid w:val="004E6CA8"/>
    <w:rsid w:val="004E7156"/>
    <w:rsid w:val="004E7E66"/>
    <w:rsid w:val="004F1228"/>
    <w:rsid w:val="004F12C6"/>
    <w:rsid w:val="004F2A00"/>
    <w:rsid w:val="004F5F82"/>
    <w:rsid w:val="004F69AC"/>
    <w:rsid w:val="004F7645"/>
    <w:rsid w:val="00501C36"/>
    <w:rsid w:val="00503449"/>
    <w:rsid w:val="00503C83"/>
    <w:rsid w:val="00505254"/>
    <w:rsid w:val="0050566B"/>
    <w:rsid w:val="00505AA9"/>
    <w:rsid w:val="00505E79"/>
    <w:rsid w:val="00507854"/>
    <w:rsid w:val="00510C3B"/>
    <w:rsid w:val="005111EA"/>
    <w:rsid w:val="0051168B"/>
    <w:rsid w:val="00512C4C"/>
    <w:rsid w:val="00513879"/>
    <w:rsid w:val="005139F2"/>
    <w:rsid w:val="00514324"/>
    <w:rsid w:val="00514713"/>
    <w:rsid w:val="00514BAE"/>
    <w:rsid w:val="00520487"/>
    <w:rsid w:val="00522DE4"/>
    <w:rsid w:val="00524227"/>
    <w:rsid w:val="00524353"/>
    <w:rsid w:val="00525434"/>
    <w:rsid w:val="00525C7E"/>
    <w:rsid w:val="005263DD"/>
    <w:rsid w:val="005269B5"/>
    <w:rsid w:val="005272C8"/>
    <w:rsid w:val="00527531"/>
    <w:rsid w:val="00531977"/>
    <w:rsid w:val="005322B4"/>
    <w:rsid w:val="00532D06"/>
    <w:rsid w:val="00532F68"/>
    <w:rsid w:val="005339B5"/>
    <w:rsid w:val="0053442D"/>
    <w:rsid w:val="0053499F"/>
    <w:rsid w:val="00534E21"/>
    <w:rsid w:val="005354F4"/>
    <w:rsid w:val="00535E6C"/>
    <w:rsid w:val="00536924"/>
    <w:rsid w:val="005401CA"/>
    <w:rsid w:val="00540463"/>
    <w:rsid w:val="005407FB"/>
    <w:rsid w:val="00541394"/>
    <w:rsid w:val="00542F18"/>
    <w:rsid w:val="00543ADC"/>
    <w:rsid w:val="00543BB4"/>
    <w:rsid w:val="00545113"/>
    <w:rsid w:val="00545235"/>
    <w:rsid w:val="005464DF"/>
    <w:rsid w:val="00550638"/>
    <w:rsid w:val="00550CBD"/>
    <w:rsid w:val="00550E65"/>
    <w:rsid w:val="00552D6D"/>
    <w:rsid w:val="005540A2"/>
    <w:rsid w:val="00557BB6"/>
    <w:rsid w:val="00561C13"/>
    <w:rsid w:val="00561E69"/>
    <w:rsid w:val="00562892"/>
    <w:rsid w:val="00562D2D"/>
    <w:rsid w:val="00564A78"/>
    <w:rsid w:val="00565F86"/>
    <w:rsid w:val="00566260"/>
    <w:rsid w:val="00567B40"/>
    <w:rsid w:val="005706AF"/>
    <w:rsid w:val="00571D71"/>
    <w:rsid w:val="0057231D"/>
    <w:rsid w:val="0057244D"/>
    <w:rsid w:val="00572502"/>
    <w:rsid w:val="00572FAC"/>
    <w:rsid w:val="00572FC9"/>
    <w:rsid w:val="00573173"/>
    <w:rsid w:val="005738F1"/>
    <w:rsid w:val="005767B0"/>
    <w:rsid w:val="00576F1F"/>
    <w:rsid w:val="0058037D"/>
    <w:rsid w:val="00581080"/>
    <w:rsid w:val="00581877"/>
    <w:rsid w:val="005819B1"/>
    <w:rsid w:val="0058397C"/>
    <w:rsid w:val="00583A26"/>
    <w:rsid w:val="00584DB1"/>
    <w:rsid w:val="005857A8"/>
    <w:rsid w:val="00586CF1"/>
    <w:rsid w:val="00587E13"/>
    <w:rsid w:val="00587FE4"/>
    <w:rsid w:val="00590349"/>
    <w:rsid w:val="00590AE5"/>
    <w:rsid w:val="00593240"/>
    <w:rsid w:val="00593CCD"/>
    <w:rsid w:val="005944F8"/>
    <w:rsid w:val="00594785"/>
    <w:rsid w:val="00595577"/>
    <w:rsid w:val="00595833"/>
    <w:rsid w:val="00596441"/>
    <w:rsid w:val="0059658C"/>
    <w:rsid w:val="00596CAA"/>
    <w:rsid w:val="00596D3A"/>
    <w:rsid w:val="00597688"/>
    <w:rsid w:val="005979EE"/>
    <w:rsid w:val="00597DF1"/>
    <w:rsid w:val="005A19E3"/>
    <w:rsid w:val="005A2093"/>
    <w:rsid w:val="005A2101"/>
    <w:rsid w:val="005A2595"/>
    <w:rsid w:val="005A2626"/>
    <w:rsid w:val="005A40D8"/>
    <w:rsid w:val="005A4176"/>
    <w:rsid w:val="005A5344"/>
    <w:rsid w:val="005A5ACC"/>
    <w:rsid w:val="005A697C"/>
    <w:rsid w:val="005A7707"/>
    <w:rsid w:val="005B0F70"/>
    <w:rsid w:val="005B320C"/>
    <w:rsid w:val="005B3292"/>
    <w:rsid w:val="005B3C7A"/>
    <w:rsid w:val="005B426C"/>
    <w:rsid w:val="005B532D"/>
    <w:rsid w:val="005B6137"/>
    <w:rsid w:val="005B66E3"/>
    <w:rsid w:val="005B6E6F"/>
    <w:rsid w:val="005B6F03"/>
    <w:rsid w:val="005B7765"/>
    <w:rsid w:val="005C0B11"/>
    <w:rsid w:val="005C1444"/>
    <w:rsid w:val="005C16D5"/>
    <w:rsid w:val="005C2205"/>
    <w:rsid w:val="005C3E95"/>
    <w:rsid w:val="005C440A"/>
    <w:rsid w:val="005C4F71"/>
    <w:rsid w:val="005C4FCF"/>
    <w:rsid w:val="005C52BB"/>
    <w:rsid w:val="005C5D12"/>
    <w:rsid w:val="005C705E"/>
    <w:rsid w:val="005D03FD"/>
    <w:rsid w:val="005D1047"/>
    <w:rsid w:val="005D355E"/>
    <w:rsid w:val="005D3F2C"/>
    <w:rsid w:val="005D5277"/>
    <w:rsid w:val="005D5430"/>
    <w:rsid w:val="005D6A9E"/>
    <w:rsid w:val="005D6EC1"/>
    <w:rsid w:val="005D7F38"/>
    <w:rsid w:val="005E071E"/>
    <w:rsid w:val="005E08DA"/>
    <w:rsid w:val="005E2DD5"/>
    <w:rsid w:val="005E5228"/>
    <w:rsid w:val="005E6C5E"/>
    <w:rsid w:val="005E75BE"/>
    <w:rsid w:val="005F0A3A"/>
    <w:rsid w:val="005F0CA1"/>
    <w:rsid w:val="005F189A"/>
    <w:rsid w:val="005F3485"/>
    <w:rsid w:val="005F41F3"/>
    <w:rsid w:val="005F4E07"/>
    <w:rsid w:val="005F65E7"/>
    <w:rsid w:val="005F6AE3"/>
    <w:rsid w:val="005F7007"/>
    <w:rsid w:val="005F720D"/>
    <w:rsid w:val="005F7921"/>
    <w:rsid w:val="00600360"/>
    <w:rsid w:val="00602425"/>
    <w:rsid w:val="00602548"/>
    <w:rsid w:val="00605FCB"/>
    <w:rsid w:val="006062CD"/>
    <w:rsid w:val="006066F6"/>
    <w:rsid w:val="00607DA8"/>
    <w:rsid w:val="00610843"/>
    <w:rsid w:val="00610E56"/>
    <w:rsid w:val="00611CA8"/>
    <w:rsid w:val="00613623"/>
    <w:rsid w:val="00613C11"/>
    <w:rsid w:val="0061471F"/>
    <w:rsid w:val="00615100"/>
    <w:rsid w:val="0061574D"/>
    <w:rsid w:val="006160B4"/>
    <w:rsid w:val="0061703A"/>
    <w:rsid w:val="00617A85"/>
    <w:rsid w:val="00617F5A"/>
    <w:rsid w:val="006211E5"/>
    <w:rsid w:val="00622569"/>
    <w:rsid w:val="006246B9"/>
    <w:rsid w:val="0062700D"/>
    <w:rsid w:val="00630C21"/>
    <w:rsid w:val="006313EF"/>
    <w:rsid w:val="00631507"/>
    <w:rsid w:val="00634339"/>
    <w:rsid w:val="00636A94"/>
    <w:rsid w:val="00636CD4"/>
    <w:rsid w:val="0064046D"/>
    <w:rsid w:val="00641B66"/>
    <w:rsid w:val="006420AA"/>
    <w:rsid w:val="006420C0"/>
    <w:rsid w:val="0064210D"/>
    <w:rsid w:val="00642598"/>
    <w:rsid w:val="00645018"/>
    <w:rsid w:val="00645114"/>
    <w:rsid w:val="00645515"/>
    <w:rsid w:val="0064597B"/>
    <w:rsid w:val="00645E06"/>
    <w:rsid w:val="006461CB"/>
    <w:rsid w:val="0064637A"/>
    <w:rsid w:val="006463FE"/>
    <w:rsid w:val="00647723"/>
    <w:rsid w:val="00647E9D"/>
    <w:rsid w:val="00650B26"/>
    <w:rsid w:val="00650D37"/>
    <w:rsid w:val="00652EC7"/>
    <w:rsid w:val="00654B48"/>
    <w:rsid w:val="00655422"/>
    <w:rsid w:val="00656489"/>
    <w:rsid w:val="0065666C"/>
    <w:rsid w:val="00656803"/>
    <w:rsid w:val="00656922"/>
    <w:rsid w:val="00657B2D"/>
    <w:rsid w:val="0066048A"/>
    <w:rsid w:val="00661321"/>
    <w:rsid w:val="00662361"/>
    <w:rsid w:val="006627EF"/>
    <w:rsid w:val="0066374C"/>
    <w:rsid w:val="006673B9"/>
    <w:rsid w:val="00670A6B"/>
    <w:rsid w:val="00673285"/>
    <w:rsid w:val="00673E77"/>
    <w:rsid w:val="00674182"/>
    <w:rsid w:val="00675A3C"/>
    <w:rsid w:val="00675D64"/>
    <w:rsid w:val="00676CEC"/>
    <w:rsid w:val="0067775B"/>
    <w:rsid w:val="006805C9"/>
    <w:rsid w:val="00680A0E"/>
    <w:rsid w:val="00682530"/>
    <w:rsid w:val="00682748"/>
    <w:rsid w:val="006850D5"/>
    <w:rsid w:val="00685D26"/>
    <w:rsid w:val="00686657"/>
    <w:rsid w:val="006867A2"/>
    <w:rsid w:val="00686AA3"/>
    <w:rsid w:val="00687130"/>
    <w:rsid w:val="006873D5"/>
    <w:rsid w:val="00690074"/>
    <w:rsid w:val="006923C3"/>
    <w:rsid w:val="00693689"/>
    <w:rsid w:val="00693800"/>
    <w:rsid w:val="006938F0"/>
    <w:rsid w:val="00693BA1"/>
    <w:rsid w:val="006946A5"/>
    <w:rsid w:val="0069604F"/>
    <w:rsid w:val="00696D59"/>
    <w:rsid w:val="006972FB"/>
    <w:rsid w:val="006A09FC"/>
    <w:rsid w:val="006A1425"/>
    <w:rsid w:val="006A3256"/>
    <w:rsid w:val="006A4A41"/>
    <w:rsid w:val="006A5501"/>
    <w:rsid w:val="006A5747"/>
    <w:rsid w:val="006A5CEB"/>
    <w:rsid w:val="006A7FD3"/>
    <w:rsid w:val="006B2B68"/>
    <w:rsid w:val="006B2B72"/>
    <w:rsid w:val="006B2C0A"/>
    <w:rsid w:val="006B2E92"/>
    <w:rsid w:val="006B30B4"/>
    <w:rsid w:val="006B4DDF"/>
    <w:rsid w:val="006B6B7D"/>
    <w:rsid w:val="006B72DD"/>
    <w:rsid w:val="006B730C"/>
    <w:rsid w:val="006C071A"/>
    <w:rsid w:val="006C131D"/>
    <w:rsid w:val="006C1AC5"/>
    <w:rsid w:val="006C1DBB"/>
    <w:rsid w:val="006C1F19"/>
    <w:rsid w:val="006C3264"/>
    <w:rsid w:val="006C47E4"/>
    <w:rsid w:val="006C4850"/>
    <w:rsid w:val="006C5168"/>
    <w:rsid w:val="006D2180"/>
    <w:rsid w:val="006D25BD"/>
    <w:rsid w:val="006D322A"/>
    <w:rsid w:val="006D347B"/>
    <w:rsid w:val="006D408C"/>
    <w:rsid w:val="006D54B9"/>
    <w:rsid w:val="006D65D5"/>
    <w:rsid w:val="006D680B"/>
    <w:rsid w:val="006D6BC1"/>
    <w:rsid w:val="006D701B"/>
    <w:rsid w:val="006D7D67"/>
    <w:rsid w:val="006E08B5"/>
    <w:rsid w:val="006E0A85"/>
    <w:rsid w:val="006E1129"/>
    <w:rsid w:val="006E117F"/>
    <w:rsid w:val="006E144D"/>
    <w:rsid w:val="006E21CA"/>
    <w:rsid w:val="006E2605"/>
    <w:rsid w:val="006E3159"/>
    <w:rsid w:val="006E4005"/>
    <w:rsid w:val="006E624C"/>
    <w:rsid w:val="006E6870"/>
    <w:rsid w:val="006E7613"/>
    <w:rsid w:val="006E7BBF"/>
    <w:rsid w:val="006F0340"/>
    <w:rsid w:val="006F070E"/>
    <w:rsid w:val="006F0D36"/>
    <w:rsid w:val="006F1073"/>
    <w:rsid w:val="006F12F3"/>
    <w:rsid w:val="006F1478"/>
    <w:rsid w:val="006F1C06"/>
    <w:rsid w:val="006F44BA"/>
    <w:rsid w:val="006F4532"/>
    <w:rsid w:val="006F5447"/>
    <w:rsid w:val="006F5D04"/>
    <w:rsid w:val="006F6A19"/>
    <w:rsid w:val="00700F60"/>
    <w:rsid w:val="00701A4F"/>
    <w:rsid w:val="007021FF"/>
    <w:rsid w:val="0070257B"/>
    <w:rsid w:val="0070300D"/>
    <w:rsid w:val="00705A86"/>
    <w:rsid w:val="00706F53"/>
    <w:rsid w:val="00710581"/>
    <w:rsid w:val="007105D6"/>
    <w:rsid w:val="00711068"/>
    <w:rsid w:val="00711670"/>
    <w:rsid w:val="00711D17"/>
    <w:rsid w:val="00711DD7"/>
    <w:rsid w:val="0071205E"/>
    <w:rsid w:val="007122B8"/>
    <w:rsid w:val="00712BA9"/>
    <w:rsid w:val="00713E05"/>
    <w:rsid w:val="00713FBA"/>
    <w:rsid w:val="00714302"/>
    <w:rsid w:val="007206F1"/>
    <w:rsid w:val="00720FC0"/>
    <w:rsid w:val="00721863"/>
    <w:rsid w:val="00721E95"/>
    <w:rsid w:val="007225F8"/>
    <w:rsid w:val="007228B5"/>
    <w:rsid w:val="00723074"/>
    <w:rsid w:val="007230F7"/>
    <w:rsid w:val="007231DE"/>
    <w:rsid w:val="0072387B"/>
    <w:rsid w:val="00723C23"/>
    <w:rsid w:val="00723F48"/>
    <w:rsid w:val="007246AC"/>
    <w:rsid w:val="0072484B"/>
    <w:rsid w:val="00724D3E"/>
    <w:rsid w:val="00724F4F"/>
    <w:rsid w:val="007259DF"/>
    <w:rsid w:val="007264B2"/>
    <w:rsid w:val="007312E5"/>
    <w:rsid w:val="007320B2"/>
    <w:rsid w:val="0073290B"/>
    <w:rsid w:val="00732D77"/>
    <w:rsid w:val="0073314D"/>
    <w:rsid w:val="00734038"/>
    <w:rsid w:val="00734AC1"/>
    <w:rsid w:val="00736072"/>
    <w:rsid w:val="00740B3F"/>
    <w:rsid w:val="00740E5F"/>
    <w:rsid w:val="00741B1B"/>
    <w:rsid w:val="0074233F"/>
    <w:rsid w:val="0074384D"/>
    <w:rsid w:val="00743C30"/>
    <w:rsid w:val="00745A8A"/>
    <w:rsid w:val="00746930"/>
    <w:rsid w:val="00747AA3"/>
    <w:rsid w:val="00747EDB"/>
    <w:rsid w:val="0075189B"/>
    <w:rsid w:val="0075241E"/>
    <w:rsid w:val="00752BB9"/>
    <w:rsid w:val="0075323E"/>
    <w:rsid w:val="0075332F"/>
    <w:rsid w:val="007547C6"/>
    <w:rsid w:val="00754BFF"/>
    <w:rsid w:val="00755492"/>
    <w:rsid w:val="00756BFF"/>
    <w:rsid w:val="00757990"/>
    <w:rsid w:val="00760E62"/>
    <w:rsid w:val="00760F82"/>
    <w:rsid w:val="00763725"/>
    <w:rsid w:val="00763D81"/>
    <w:rsid w:val="0076669F"/>
    <w:rsid w:val="007677DD"/>
    <w:rsid w:val="00767877"/>
    <w:rsid w:val="00767C3B"/>
    <w:rsid w:val="00770928"/>
    <w:rsid w:val="0077226F"/>
    <w:rsid w:val="00772F58"/>
    <w:rsid w:val="007746E2"/>
    <w:rsid w:val="007750AA"/>
    <w:rsid w:val="00775C56"/>
    <w:rsid w:val="0077620A"/>
    <w:rsid w:val="00777169"/>
    <w:rsid w:val="00777531"/>
    <w:rsid w:val="007805AE"/>
    <w:rsid w:val="00782825"/>
    <w:rsid w:val="007845BD"/>
    <w:rsid w:val="00784F4B"/>
    <w:rsid w:val="007866FC"/>
    <w:rsid w:val="00786A61"/>
    <w:rsid w:val="0078717D"/>
    <w:rsid w:val="0079278E"/>
    <w:rsid w:val="00793092"/>
    <w:rsid w:val="007951CA"/>
    <w:rsid w:val="00795753"/>
    <w:rsid w:val="00797E8C"/>
    <w:rsid w:val="007A0F11"/>
    <w:rsid w:val="007A22BD"/>
    <w:rsid w:val="007A39BB"/>
    <w:rsid w:val="007A63C6"/>
    <w:rsid w:val="007A7038"/>
    <w:rsid w:val="007B187B"/>
    <w:rsid w:val="007B1BE0"/>
    <w:rsid w:val="007B2B1E"/>
    <w:rsid w:val="007B30B2"/>
    <w:rsid w:val="007B3DF1"/>
    <w:rsid w:val="007B5419"/>
    <w:rsid w:val="007B6B7B"/>
    <w:rsid w:val="007C0BA3"/>
    <w:rsid w:val="007C100B"/>
    <w:rsid w:val="007C12FB"/>
    <w:rsid w:val="007C4DA2"/>
    <w:rsid w:val="007C59EE"/>
    <w:rsid w:val="007C5AF5"/>
    <w:rsid w:val="007C628B"/>
    <w:rsid w:val="007C6B67"/>
    <w:rsid w:val="007C71D7"/>
    <w:rsid w:val="007C7517"/>
    <w:rsid w:val="007C7525"/>
    <w:rsid w:val="007C76C4"/>
    <w:rsid w:val="007D1D9C"/>
    <w:rsid w:val="007D3E13"/>
    <w:rsid w:val="007D44CD"/>
    <w:rsid w:val="007D499D"/>
    <w:rsid w:val="007D502A"/>
    <w:rsid w:val="007D61FA"/>
    <w:rsid w:val="007E04CD"/>
    <w:rsid w:val="007E10BE"/>
    <w:rsid w:val="007E10C7"/>
    <w:rsid w:val="007E1321"/>
    <w:rsid w:val="007E1F80"/>
    <w:rsid w:val="007E2BD8"/>
    <w:rsid w:val="007E37ED"/>
    <w:rsid w:val="007E5A19"/>
    <w:rsid w:val="007E5AFF"/>
    <w:rsid w:val="007F07B6"/>
    <w:rsid w:val="007F0E53"/>
    <w:rsid w:val="007F2BBA"/>
    <w:rsid w:val="007F2E51"/>
    <w:rsid w:val="007F450D"/>
    <w:rsid w:val="007F53C0"/>
    <w:rsid w:val="007F580C"/>
    <w:rsid w:val="007F5A6E"/>
    <w:rsid w:val="007F5EA3"/>
    <w:rsid w:val="007F77FE"/>
    <w:rsid w:val="0080036E"/>
    <w:rsid w:val="008004F7"/>
    <w:rsid w:val="008014A5"/>
    <w:rsid w:val="0080195F"/>
    <w:rsid w:val="00804A00"/>
    <w:rsid w:val="00804EFA"/>
    <w:rsid w:val="0081012D"/>
    <w:rsid w:val="008116C5"/>
    <w:rsid w:val="00811E6C"/>
    <w:rsid w:val="00812ABB"/>
    <w:rsid w:val="00813562"/>
    <w:rsid w:val="008137B7"/>
    <w:rsid w:val="0081447E"/>
    <w:rsid w:val="0081621A"/>
    <w:rsid w:val="008168F9"/>
    <w:rsid w:val="00816E32"/>
    <w:rsid w:val="008174AE"/>
    <w:rsid w:val="00817D94"/>
    <w:rsid w:val="008218FF"/>
    <w:rsid w:val="00821F47"/>
    <w:rsid w:val="00822108"/>
    <w:rsid w:val="00822B95"/>
    <w:rsid w:val="00822D0F"/>
    <w:rsid w:val="00823399"/>
    <w:rsid w:val="0082518C"/>
    <w:rsid w:val="00826F34"/>
    <w:rsid w:val="0083089D"/>
    <w:rsid w:val="00830ABB"/>
    <w:rsid w:val="008339C5"/>
    <w:rsid w:val="0083520E"/>
    <w:rsid w:val="008353BC"/>
    <w:rsid w:val="00835B2E"/>
    <w:rsid w:val="00835D94"/>
    <w:rsid w:val="00837CE4"/>
    <w:rsid w:val="00840D4B"/>
    <w:rsid w:val="00842EA8"/>
    <w:rsid w:val="00843933"/>
    <w:rsid w:val="00843DE6"/>
    <w:rsid w:val="00844253"/>
    <w:rsid w:val="00844E86"/>
    <w:rsid w:val="008450E9"/>
    <w:rsid w:val="008462D4"/>
    <w:rsid w:val="008471AA"/>
    <w:rsid w:val="00850BC9"/>
    <w:rsid w:val="00851650"/>
    <w:rsid w:val="00853869"/>
    <w:rsid w:val="00854CEA"/>
    <w:rsid w:val="00855BAA"/>
    <w:rsid w:val="00860A8F"/>
    <w:rsid w:val="00861078"/>
    <w:rsid w:val="0086113A"/>
    <w:rsid w:val="00862564"/>
    <w:rsid w:val="00862E58"/>
    <w:rsid w:val="00863152"/>
    <w:rsid w:val="00863DCC"/>
    <w:rsid w:val="0086450C"/>
    <w:rsid w:val="00865008"/>
    <w:rsid w:val="008654CB"/>
    <w:rsid w:val="008659CE"/>
    <w:rsid w:val="0086709F"/>
    <w:rsid w:val="00867751"/>
    <w:rsid w:val="00871308"/>
    <w:rsid w:val="008713BD"/>
    <w:rsid w:val="0087148C"/>
    <w:rsid w:val="00871747"/>
    <w:rsid w:val="008728C0"/>
    <w:rsid w:val="00872EBA"/>
    <w:rsid w:val="008737DE"/>
    <w:rsid w:val="008745B1"/>
    <w:rsid w:val="008746E8"/>
    <w:rsid w:val="00874EAD"/>
    <w:rsid w:val="0087512B"/>
    <w:rsid w:val="00875F9C"/>
    <w:rsid w:val="00877AC3"/>
    <w:rsid w:val="00877BBF"/>
    <w:rsid w:val="00880309"/>
    <w:rsid w:val="008803E8"/>
    <w:rsid w:val="00880464"/>
    <w:rsid w:val="00880C60"/>
    <w:rsid w:val="0088115E"/>
    <w:rsid w:val="0088117F"/>
    <w:rsid w:val="0088144C"/>
    <w:rsid w:val="0088269E"/>
    <w:rsid w:val="00884C12"/>
    <w:rsid w:val="008853D8"/>
    <w:rsid w:val="00885946"/>
    <w:rsid w:val="00887A5D"/>
    <w:rsid w:val="00891256"/>
    <w:rsid w:val="00891A60"/>
    <w:rsid w:val="00891BA7"/>
    <w:rsid w:val="008920C6"/>
    <w:rsid w:val="00893457"/>
    <w:rsid w:val="008942BF"/>
    <w:rsid w:val="008948E8"/>
    <w:rsid w:val="00894E39"/>
    <w:rsid w:val="008957C5"/>
    <w:rsid w:val="008A0097"/>
    <w:rsid w:val="008A2502"/>
    <w:rsid w:val="008A2FFE"/>
    <w:rsid w:val="008A3AA9"/>
    <w:rsid w:val="008A44F4"/>
    <w:rsid w:val="008A4E77"/>
    <w:rsid w:val="008A6000"/>
    <w:rsid w:val="008A6081"/>
    <w:rsid w:val="008A6DB7"/>
    <w:rsid w:val="008A7A80"/>
    <w:rsid w:val="008B09E2"/>
    <w:rsid w:val="008B1CA8"/>
    <w:rsid w:val="008B25AC"/>
    <w:rsid w:val="008B38B7"/>
    <w:rsid w:val="008C0833"/>
    <w:rsid w:val="008C2143"/>
    <w:rsid w:val="008C28F1"/>
    <w:rsid w:val="008C37B8"/>
    <w:rsid w:val="008C53C5"/>
    <w:rsid w:val="008C5D82"/>
    <w:rsid w:val="008C6821"/>
    <w:rsid w:val="008C735B"/>
    <w:rsid w:val="008D037C"/>
    <w:rsid w:val="008D0598"/>
    <w:rsid w:val="008D1E44"/>
    <w:rsid w:val="008D261F"/>
    <w:rsid w:val="008D397A"/>
    <w:rsid w:val="008D3E70"/>
    <w:rsid w:val="008D626B"/>
    <w:rsid w:val="008D7B2C"/>
    <w:rsid w:val="008D7C55"/>
    <w:rsid w:val="008D7ECD"/>
    <w:rsid w:val="008E2029"/>
    <w:rsid w:val="008E2661"/>
    <w:rsid w:val="008E296F"/>
    <w:rsid w:val="008E377E"/>
    <w:rsid w:val="008E4F8A"/>
    <w:rsid w:val="008E55DD"/>
    <w:rsid w:val="008E5625"/>
    <w:rsid w:val="008E56A9"/>
    <w:rsid w:val="008E73A8"/>
    <w:rsid w:val="008F01E1"/>
    <w:rsid w:val="008F1C67"/>
    <w:rsid w:val="008F2F69"/>
    <w:rsid w:val="008F32D2"/>
    <w:rsid w:val="008F3935"/>
    <w:rsid w:val="008F3EAF"/>
    <w:rsid w:val="008F3EDA"/>
    <w:rsid w:val="008F572E"/>
    <w:rsid w:val="008F62A9"/>
    <w:rsid w:val="008F62C2"/>
    <w:rsid w:val="008F6881"/>
    <w:rsid w:val="008F7E09"/>
    <w:rsid w:val="00900539"/>
    <w:rsid w:val="0090060E"/>
    <w:rsid w:val="009006EF"/>
    <w:rsid w:val="009011E2"/>
    <w:rsid w:val="0090143C"/>
    <w:rsid w:val="00901BA0"/>
    <w:rsid w:val="009024E7"/>
    <w:rsid w:val="009026DD"/>
    <w:rsid w:val="009032AA"/>
    <w:rsid w:val="00903925"/>
    <w:rsid w:val="00903C22"/>
    <w:rsid w:val="009040DC"/>
    <w:rsid w:val="00904305"/>
    <w:rsid w:val="00904CC0"/>
    <w:rsid w:val="00905B5E"/>
    <w:rsid w:val="00906006"/>
    <w:rsid w:val="009066FB"/>
    <w:rsid w:val="00907C7D"/>
    <w:rsid w:val="00910D6E"/>
    <w:rsid w:val="009111FC"/>
    <w:rsid w:val="00911AB2"/>
    <w:rsid w:val="00912431"/>
    <w:rsid w:val="00912EB5"/>
    <w:rsid w:val="00912F71"/>
    <w:rsid w:val="0091378D"/>
    <w:rsid w:val="00915E13"/>
    <w:rsid w:val="00916DCE"/>
    <w:rsid w:val="0092034A"/>
    <w:rsid w:val="00921420"/>
    <w:rsid w:val="00921575"/>
    <w:rsid w:val="009220A2"/>
    <w:rsid w:val="009223F7"/>
    <w:rsid w:val="00922909"/>
    <w:rsid w:val="00922B0F"/>
    <w:rsid w:val="009241FB"/>
    <w:rsid w:val="009242DA"/>
    <w:rsid w:val="00924C2E"/>
    <w:rsid w:val="00925965"/>
    <w:rsid w:val="00925974"/>
    <w:rsid w:val="00926031"/>
    <w:rsid w:val="00927284"/>
    <w:rsid w:val="00930286"/>
    <w:rsid w:val="00931366"/>
    <w:rsid w:val="0093286E"/>
    <w:rsid w:val="00933399"/>
    <w:rsid w:val="00933636"/>
    <w:rsid w:val="00933FBB"/>
    <w:rsid w:val="00935274"/>
    <w:rsid w:val="009356D4"/>
    <w:rsid w:val="00935CF8"/>
    <w:rsid w:val="00936C98"/>
    <w:rsid w:val="009374F3"/>
    <w:rsid w:val="009413B6"/>
    <w:rsid w:val="009426BD"/>
    <w:rsid w:val="00944960"/>
    <w:rsid w:val="009452E7"/>
    <w:rsid w:val="00945922"/>
    <w:rsid w:val="00945DE7"/>
    <w:rsid w:val="00946965"/>
    <w:rsid w:val="00946A9E"/>
    <w:rsid w:val="00946B0F"/>
    <w:rsid w:val="0094719F"/>
    <w:rsid w:val="00950040"/>
    <w:rsid w:val="009506AA"/>
    <w:rsid w:val="00950FF1"/>
    <w:rsid w:val="009511F0"/>
    <w:rsid w:val="0095158B"/>
    <w:rsid w:val="00952B8A"/>
    <w:rsid w:val="00956CA8"/>
    <w:rsid w:val="00957CB1"/>
    <w:rsid w:val="00957EB2"/>
    <w:rsid w:val="0096038A"/>
    <w:rsid w:val="009605B7"/>
    <w:rsid w:val="009607EC"/>
    <w:rsid w:val="009648C8"/>
    <w:rsid w:val="00964E97"/>
    <w:rsid w:val="00965287"/>
    <w:rsid w:val="009666A2"/>
    <w:rsid w:val="0096699E"/>
    <w:rsid w:val="00966EB7"/>
    <w:rsid w:val="00967879"/>
    <w:rsid w:val="00967CAD"/>
    <w:rsid w:val="009711BA"/>
    <w:rsid w:val="00971A0B"/>
    <w:rsid w:val="00972538"/>
    <w:rsid w:val="00972D37"/>
    <w:rsid w:val="00974050"/>
    <w:rsid w:val="009746F2"/>
    <w:rsid w:val="00974A98"/>
    <w:rsid w:val="0097678F"/>
    <w:rsid w:val="00976AF4"/>
    <w:rsid w:val="00977AF0"/>
    <w:rsid w:val="009803A9"/>
    <w:rsid w:val="0098080F"/>
    <w:rsid w:val="00980F7B"/>
    <w:rsid w:val="00981619"/>
    <w:rsid w:val="00982116"/>
    <w:rsid w:val="00982CFE"/>
    <w:rsid w:val="00983FDF"/>
    <w:rsid w:val="009857FF"/>
    <w:rsid w:val="00987070"/>
    <w:rsid w:val="00987881"/>
    <w:rsid w:val="009879CB"/>
    <w:rsid w:val="00987A0C"/>
    <w:rsid w:val="00987D8C"/>
    <w:rsid w:val="009901F5"/>
    <w:rsid w:val="0099070B"/>
    <w:rsid w:val="009920C2"/>
    <w:rsid w:val="009957AA"/>
    <w:rsid w:val="00995C66"/>
    <w:rsid w:val="009A022E"/>
    <w:rsid w:val="009A0E1A"/>
    <w:rsid w:val="009A1181"/>
    <w:rsid w:val="009A157E"/>
    <w:rsid w:val="009A38B1"/>
    <w:rsid w:val="009A4591"/>
    <w:rsid w:val="009A4D82"/>
    <w:rsid w:val="009A5167"/>
    <w:rsid w:val="009A5472"/>
    <w:rsid w:val="009A7718"/>
    <w:rsid w:val="009A7BAB"/>
    <w:rsid w:val="009B02B3"/>
    <w:rsid w:val="009B0527"/>
    <w:rsid w:val="009B17CE"/>
    <w:rsid w:val="009B250B"/>
    <w:rsid w:val="009B41D4"/>
    <w:rsid w:val="009B429A"/>
    <w:rsid w:val="009B59E3"/>
    <w:rsid w:val="009B5F10"/>
    <w:rsid w:val="009B75BB"/>
    <w:rsid w:val="009B7EEE"/>
    <w:rsid w:val="009C1E9A"/>
    <w:rsid w:val="009C3861"/>
    <w:rsid w:val="009C4A1D"/>
    <w:rsid w:val="009C5207"/>
    <w:rsid w:val="009C54CF"/>
    <w:rsid w:val="009C5717"/>
    <w:rsid w:val="009D09C1"/>
    <w:rsid w:val="009D3F91"/>
    <w:rsid w:val="009D5D5B"/>
    <w:rsid w:val="009D72FA"/>
    <w:rsid w:val="009D7EE6"/>
    <w:rsid w:val="009E1975"/>
    <w:rsid w:val="009E2032"/>
    <w:rsid w:val="009E2846"/>
    <w:rsid w:val="009E2D01"/>
    <w:rsid w:val="009E65AA"/>
    <w:rsid w:val="009E66D2"/>
    <w:rsid w:val="009F08B7"/>
    <w:rsid w:val="009F0F16"/>
    <w:rsid w:val="009F17BB"/>
    <w:rsid w:val="009F18F1"/>
    <w:rsid w:val="009F23D9"/>
    <w:rsid w:val="009F3E61"/>
    <w:rsid w:val="009F4DC7"/>
    <w:rsid w:val="009F5158"/>
    <w:rsid w:val="009F5F6B"/>
    <w:rsid w:val="009F652E"/>
    <w:rsid w:val="009F719E"/>
    <w:rsid w:val="009F7FF7"/>
    <w:rsid w:val="00A00050"/>
    <w:rsid w:val="00A01716"/>
    <w:rsid w:val="00A01D84"/>
    <w:rsid w:val="00A01DDE"/>
    <w:rsid w:val="00A01FF1"/>
    <w:rsid w:val="00A05EC5"/>
    <w:rsid w:val="00A063E8"/>
    <w:rsid w:val="00A0742C"/>
    <w:rsid w:val="00A074C3"/>
    <w:rsid w:val="00A10AB0"/>
    <w:rsid w:val="00A120A8"/>
    <w:rsid w:val="00A12610"/>
    <w:rsid w:val="00A13E61"/>
    <w:rsid w:val="00A15482"/>
    <w:rsid w:val="00A15AC6"/>
    <w:rsid w:val="00A162DB"/>
    <w:rsid w:val="00A16BF6"/>
    <w:rsid w:val="00A17440"/>
    <w:rsid w:val="00A17975"/>
    <w:rsid w:val="00A20B18"/>
    <w:rsid w:val="00A20D83"/>
    <w:rsid w:val="00A21298"/>
    <w:rsid w:val="00A218A5"/>
    <w:rsid w:val="00A22371"/>
    <w:rsid w:val="00A239EA"/>
    <w:rsid w:val="00A23BBD"/>
    <w:rsid w:val="00A24D24"/>
    <w:rsid w:val="00A257DA"/>
    <w:rsid w:val="00A25871"/>
    <w:rsid w:val="00A25BC5"/>
    <w:rsid w:val="00A25E50"/>
    <w:rsid w:val="00A26257"/>
    <w:rsid w:val="00A263A3"/>
    <w:rsid w:val="00A303C3"/>
    <w:rsid w:val="00A3066C"/>
    <w:rsid w:val="00A308F5"/>
    <w:rsid w:val="00A311D8"/>
    <w:rsid w:val="00A31E9E"/>
    <w:rsid w:val="00A35D36"/>
    <w:rsid w:val="00A35F32"/>
    <w:rsid w:val="00A37896"/>
    <w:rsid w:val="00A37E13"/>
    <w:rsid w:val="00A41345"/>
    <w:rsid w:val="00A418FE"/>
    <w:rsid w:val="00A41DB3"/>
    <w:rsid w:val="00A42839"/>
    <w:rsid w:val="00A45800"/>
    <w:rsid w:val="00A45AFD"/>
    <w:rsid w:val="00A4604C"/>
    <w:rsid w:val="00A46BD1"/>
    <w:rsid w:val="00A476CB"/>
    <w:rsid w:val="00A476FC"/>
    <w:rsid w:val="00A47B88"/>
    <w:rsid w:val="00A500A6"/>
    <w:rsid w:val="00A50140"/>
    <w:rsid w:val="00A501B9"/>
    <w:rsid w:val="00A515F1"/>
    <w:rsid w:val="00A51E22"/>
    <w:rsid w:val="00A51EF3"/>
    <w:rsid w:val="00A52A00"/>
    <w:rsid w:val="00A536BE"/>
    <w:rsid w:val="00A53A22"/>
    <w:rsid w:val="00A540AA"/>
    <w:rsid w:val="00A5468B"/>
    <w:rsid w:val="00A54804"/>
    <w:rsid w:val="00A54AB6"/>
    <w:rsid w:val="00A55C44"/>
    <w:rsid w:val="00A55CBD"/>
    <w:rsid w:val="00A565DA"/>
    <w:rsid w:val="00A56D86"/>
    <w:rsid w:val="00A57BB4"/>
    <w:rsid w:val="00A57BD8"/>
    <w:rsid w:val="00A611EC"/>
    <w:rsid w:val="00A621C5"/>
    <w:rsid w:val="00A62624"/>
    <w:rsid w:val="00A64245"/>
    <w:rsid w:val="00A645E9"/>
    <w:rsid w:val="00A64D39"/>
    <w:rsid w:val="00A659B1"/>
    <w:rsid w:val="00A66939"/>
    <w:rsid w:val="00A66B61"/>
    <w:rsid w:val="00A66CC8"/>
    <w:rsid w:val="00A72AA9"/>
    <w:rsid w:val="00A72DE1"/>
    <w:rsid w:val="00A7325E"/>
    <w:rsid w:val="00A74252"/>
    <w:rsid w:val="00A75DA0"/>
    <w:rsid w:val="00A773D8"/>
    <w:rsid w:val="00A801B0"/>
    <w:rsid w:val="00A805B5"/>
    <w:rsid w:val="00A80DEB"/>
    <w:rsid w:val="00A816B4"/>
    <w:rsid w:val="00A8206D"/>
    <w:rsid w:val="00A828EA"/>
    <w:rsid w:val="00A843A1"/>
    <w:rsid w:val="00A850E3"/>
    <w:rsid w:val="00A85326"/>
    <w:rsid w:val="00A85D1D"/>
    <w:rsid w:val="00A85E9D"/>
    <w:rsid w:val="00A8672F"/>
    <w:rsid w:val="00A86C9B"/>
    <w:rsid w:val="00A86F21"/>
    <w:rsid w:val="00A9024A"/>
    <w:rsid w:val="00A90BF0"/>
    <w:rsid w:val="00A90FE1"/>
    <w:rsid w:val="00A910AA"/>
    <w:rsid w:val="00A91FDE"/>
    <w:rsid w:val="00A92703"/>
    <w:rsid w:val="00A92E4B"/>
    <w:rsid w:val="00A93310"/>
    <w:rsid w:val="00A96C1A"/>
    <w:rsid w:val="00A97507"/>
    <w:rsid w:val="00A976EE"/>
    <w:rsid w:val="00A97FDD"/>
    <w:rsid w:val="00AA0DD4"/>
    <w:rsid w:val="00AA0E11"/>
    <w:rsid w:val="00AA10E1"/>
    <w:rsid w:val="00AA1B8D"/>
    <w:rsid w:val="00AA1BC9"/>
    <w:rsid w:val="00AA21A5"/>
    <w:rsid w:val="00AA31B2"/>
    <w:rsid w:val="00AA3BB7"/>
    <w:rsid w:val="00AA5D64"/>
    <w:rsid w:val="00AA63D0"/>
    <w:rsid w:val="00AA65E7"/>
    <w:rsid w:val="00AA7802"/>
    <w:rsid w:val="00AA7EDD"/>
    <w:rsid w:val="00AB110B"/>
    <w:rsid w:val="00AB1797"/>
    <w:rsid w:val="00AB1CBA"/>
    <w:rsid w:val="00AB1FBD"/>
    <w:rsid w:val="00AB2BBD"/>
    <w:rsid w:val="00AB3742"/>
    <w:rsid w:val="00AB386B"/>
    <w:rsid w:val="00AB44D2"/>
    <w:rsid w:val="00AB4D7D"/>
    <w:rsid w:val="00AB4F59"/>
    <w:rsid w:val="00AB5C73"/>
    <w:rsid w:val="00AB651D"/>
    <w:rsid w:val="00AB67AE"/>
    <w:rsid w:val="00AB6808"/>
    <w:rsid w:val="00AC01EC"/>
    <w:rsid w:val="00AC4A88"/>
    <w:rsid w:val="00AC4AC0"/>
    <w:rsid w:val="00AC53E1"/>
    <w:rsid w:val="00AC5C56"/>
    <w:rsid w:val="00AC71B5"/>
    <w:rsid w:val="00AC7C03"/>
    <w:rsid w:val="00AD1E73"/>
    <w:rsid w:val="00AD3502"/>
    <w:rsid w:val="00AD3554"/>
    <w:rsid w:val="00AD37F5"/>
    <w:rsid w:val="00AD6715"/>
    <w:rsid w:val="00AD7C42"/>
    <w:rsid w:val="00AE0180"/>
    <w:rsid w:val="00AE2109"/>
    <w:rsid w:val="00AE2BDD"/>
    <w:rsid w:val="00AE2D36"/>
    <w:rsid w:val="00AE3513"/>
    <w:rsid w:val="00AE4038"/>
    <w:rsid w:val="00AE449B"/>
    <w:rsid w:val="00AE522C"/>
    <w:rsid w:val="00AE56AE"/>
    <w:rsid w:val="00AE5F4C"/>
    <w:rsid w:val="00AE63CF"/>
    <w:rsid w:val="00AE63EA"/>
    <w:rsid w:val="00AE69D9"/>
    <w:rsid w:val="00AF06BF"/>
    <w:rsid w:val="00AF200E"/>
    <w:rsid w:val="00AF23B3"/>
    <w:rsid w:val="00AF2772"/>
    <w:rsid w:val="00AF2983"/>
    <w:rsid w:val="00AF4105"/>
    <w:rsid w:val="00AF4A82"/>
    <w:rsid w:val="00AF4F86"/>
    <w:rsid w:val="00AF797A"/>
    <w:rsid w:val="00AF7C6F"/>
    <w:rsid w:val="00B014A1"/>
    <w:rsid w:val="00B01742"/>
    <w:rsid w:val="00B01DA9"/>
    <w:rsid w:val="00B05545"/>
    <w:rsid w:val="00B055FD"/>
    <w:rsid w:val="00B05DA3"/>
    <w:rsid w:val="00B060EA"/>
    <w:rsid w:val="00B07405"/>
    <w:rsid w:val="00B07EB7"/>
    <w:rsid w:val="00B07F4C"/>
    <w:rsid w:val="00B1042F"/>
    <w:rsid w:val="00B118FC"/>
    <w:rsid w:val="00B1559E"/>
    <w:rsid w:val="00B15632"/>
    <w:rsid w:val="00B15B0A"/>
    <w:rsid w:val="00B16041"/>
    <w:rsid w:val="00B16145"/>
    <w:rsid w:val="00B2055C"/>
    <w:rsid w:val="00B20F37"/>
    <w:rsid w:val="00B21759"/>
    <w:rsid w:val="00B22BE9"/>
    <w:rsid w:val="00B22D84"/>
    <w:rsid w:val="00B22F02"/>
    <w:rsid w:val="00B2350E"/>
    <w:rsid w:val="00B23C66"/>
    <w:rsid w:val="00B25359"/>
    <w:rsid w:val="00B31EFD"/>
    <w:rsid w:val="00B32D8B"/>
    <w:rsid w:val="00B341B6"/>
    <w:rsid w:val="00B3480A"/>
    <w:rsid w:val="00B34FE0"/>
    <w:rsid w:val="00B40CCA"/>
    <w:rsid w:val="00B417EC"/>
    <w:rsid w:val="00B421E8"/>
    <w:rsid w:val="00B47B37"/>
    <w:rsid w:val="00B47E43"/>
    <w:rsid w:val="00B47E98"/>
    <w:rsid w:val="00B50048"/>
    <w:rsid w:val="00B50217"/>
    <w:rsid w:val="00B5059F"/>
    <w:rsid w:val="00B517D0"/>
    <w:rsid w:val="00B51EF2"/>
    <w:rsid w:val="00B52012"/>
    <w:rsid w:val="00B52D7D"/>
    <w:rsid w:val="00B5336E"/>
    <w:rsid w:val="00B540D7"/>
    <w:rsid w:val="00B54159"/>
    <w:rsid w:val="00B550CF"/>
    <w:rsid w:val="00B55104"/>
    <w:rsid w:val="00B60225"/>
    <w:rsid w:val="00B61EC4"/>
    <w:rsid w:val="00B6216A"/>
    <w:rsid w:val="00B62B97"/>
    <w:rsid w:val="00B62D72"/>
    <w:rsid w:val="00B63480"/>
    <w:rsid w:val="00B636B8"/>
    <w:rsid w:val="00B700D9"/>
    <w:rsid w:val="00B70CA9"/>
    <w:rsid w:val="00B72328"/>
    <w:rsid w:val="00B72B36"/>
    <w:rsid w:val="00B72E03"/>
    <w:rsid w:val="00B73D41"/>
    <w:rsid w:val="00B7587B"/>
    <w:rsid w:val="00B772F7"/>
    <w:rsid w:val="00B777FF"/>
    <w:rsid w:val="00B81951"/>
    <w:rsid w:val="00B82E09"/>
    <w:rsid w:val="00B84041"/>
    <w:rsid w:val="00B849DD"/>
    <w:rsid w:val="00B84A7E"/>
    <w:rsid w:val="00B85245"/>
    <w:rsid w:val="00B85631"/>
    <w:rsid w:val="00B87487"/>
    <w:rsid w:val="00B876DD"/>
    <w:rsid w:val="00B90C2A"/>
    <w:rsid w:val="00B9168F"/>
    <w:rsid w:val="00B916B2"/>
    <w:rsid w:val="00B91745"/>
    <w:rsid w:val="00B91F1D"/>
    <w:rsid w:val="00B9232F"/>
    <w:rsid w:val="00B937EE"/>
    <w:rsid w:val="00B94B46"/>
    <w:rsid w:val="00B94C21"/>
    <w:rsid w:val="00B94FCC"/>
    <w:rsid w:val="00B95917"/>
    <w:rsid w:val="00B95D47"/>
    <w:rsid w:val="00B9658B"/>
    <w:rsid w:val="00B97363"/>
    <w:rsid w:val="00BA0205"/>
    <w:rsid w:val="00BA044E"/>
    <w:rsid w:val="00BA0684"/>
    <w:rsid w:val="00BA09FB"/>
    <w:rsid w:val="00BA1B69"/>
    <w:rsid w:val="00BA2EEC"/>
    <w:rsid w:val="00BA5511"/>
    <w:rsid w:val="00BA58A9"/>
    <w:rsid w:val="00BA59A1"/>
    <w:rsid w:val="00BA6933"/>
    <w:rsid w:val="00BA771B"/>
    <w:rsid w:val="00BA7E8B"/>
    <w:rsid w:val="00BA7F79"/>
    <w:rsid w:val="00BB0A99"/>
    <w:rsid w:val="00BB0B4A"/>
    <w:rsid w:val="00BB13FF"/>
    <w:rsid w:val="00BB2AE6"/>
    <w:rsid w:val="00BB3C08"/>
    <w:rsid w:val="00BB5276"/>
    <w:rsid w:val="00BB6048"/>
    <w:rsid w:val="00BB62B8"/>
    <w:rsid w:val="00BB6F8E"/>
    <w:rsid w:val="00BC09FC"/>
    <w:rsid w:val="00BC19BD"/>
    <w:rsid w:val="00BC1BF5"/>
    <w:rsid w:val="00BC2080"/>
    <w:rsid w:val="00BC25F5"/>
    <w:rsid w:val="00BC59D8"/>
    <w:rsid w:val="00BC6550"/>
    <w:rsid w:val="00BD0D17"/>
    <w:rsid w:val="00BD18D8"/>
    <w:rsid w:val="00BD1E49"/>
    <w:rsid w:val="00BD2099"/>
    <w:rsid w:val="00BD3097"/>
    <w:rsid w:val="00BD3D29"/>
    <w:rsid w:val="00BD627B"/>
    <w:rsid w:val="00BD6B8F"/>
    <w:rsid w:val="00BD7099"/>
    <w:rsid w:val="00BD70B9"/>
    <w:rsid w:val="00BD7D08"/>
    <w:rsid w:val="00BE1A64"/>
    <w:rsid w:val="00BE29C0"/>
    <w:rsid w:val="00BE2DDD"/>
    <w:rsid w:val="00BE2F05"/>
    <w:rsid w:val="00BE3671"/>
    <w:rsid w:val="00BE3CE6"/>
    <w:rsid w:val="00BE3CFB"/>
    <w:rsid w:val="00BE52F3"/>
    <w:rsid w:val="00BE6983"/>
    <w:rsid w:val="00BE6A3C"/>
    <w:rsid w:val="00BE6C40"/>
    <w:rsid w:val="00BE7204"/>
    <w:rsid w:val="00BE7435"/>
    <w:rsid w:val="00BE778F"/>
    <w:rsid w:val="00BF07E3"/>
    <w:rsid w:val="00BF15BA"/>
    <w:rsid w:val="00BF1713"/>
    <w:rsid w:val="00BF2501"/>
    <w:rsid w:val="00BF33AE"/>
    <w:rsid w:val="00BF3AF9"/>
    <w:rsid w:val="00BF3E1D"/>
    <w:rsid w:val="00BF49EE"/>
    <w:rsid w:val="00BF5079"/>
    <w:rsid w:val="00C00343"/>
    <w:rsid w:val="00C00F0B"/>
    <w:rsid w:val="00C02BF0"/>
    <w:rsid w:val="00C04155"/>
    <w:rsid w:val="00C05F4E"/>
    <w:rsid w:val="00C06186"/>
    <w:rsid w:val="00C07A76"/>
    <w:rsid w:val="00C10A26"/>
    <w:rsid w:val="00C11C86"/>
    <w:rsid w:val="00C1217C"/>
    <w:rsid w:val="00C12351"/>
    <w:rsid w:val="00C1248F"/>
    <w:rsid w:val="00C124F0"/>
    <w:rsid w:val="00C12E7B"/>
    <w:rsid w:val="00C1393B"/>
    <w:rsid w:val="00C14AB5"/>
    <w:rsid w:val="00C152D2"/>
    <w:rsid w:val="00C15446"/>
    <w:rsid w:val="00C163EF"/>
    <w:rsid w:val="00C17107"/>
    <w:rsid w:val="00C17B7B"/>
    <w:rsid w:val="00C2060D"/>
    <w:rsid w:val="00C2095A"/>
    <w:rsid w:val="00C22591"/>
    <w:rsid w:val="00C22B9C"/>
    <w:rsid w:val="00C22DEA"/>
    <w:rsid w:val="00C23721"/>
    <w:rsid w:val="00C23859"/>
    <w:rsid w:val="00C24867"/>
    <w:rsid w:val="00C258FB"/>
    <w:rsid w:val="00C2654E"/>
    <w:rsid w:val="00C26A04"/>
    <w:rsid w:val="00C26BDF"/>
    <w:rsid w:val="00C26C17"/>
    <w:rsid w:val="00C26EF2"/>
    <w:rsid w:val="00C274B3"/>
    <w:rsid w:val="00C27CA6"/>
    <w:rsid w:val="00C303C8"/>
    <w:rsid w:val="00C3120E"/>
    <w:rsid w:val="00C319B4"/>
    <w:rsid w:val="00C320C1"/>
    <w:rsid w:val="00C3223F"/>
    <w:rsid w:val="00C325E9"/>
    <w:rsid w:val="00C32682"/>
    <w:rsid w:val="00C32A21"/>
    <w:rsid w:val="00C3315C"/>
    <w:rsid w:val="00C3322F"/>
    <w:rsid w:val="00C33C16"/>
    <w:rsid w:val="00C33EAD"/>
    <w:rsid w:val="00C36269"/>
    <w:rsid w:val="00C36CF2"/>
    <w:rsid w:val="00C401B8"/>
    <w:rsid w:val="00C40C3B"/>
    <w:rsid w:val="00C411B4"/>
    <w:rsid w:val="00C423B4"/>
    <w:rsid w:val="00C423CD"/>
    <w:rsid w:val="00C42B1E"/>
    <w:rsid w:val="00C42DA0"/>
    <w:rsid w:val="00C43B54"/>
    <w:rsid w:val="00C44252"/>
    <w:rsid w:val="00C44BB5"/>
    <w:rsid w:val="00C45105"/>
    <w:rsid w:val="00C470C8"/>
    <w:rsid w:val="00C478AC"/>
    <w:rsid w:val="00C50A5B"/>
    <w:rsid w:val="00C50DD7"/>
    <w:rsid w:val="00C50E10"/>
    <w:rsid w:val="00C515B3"/>
    <w:rsid w:val="00C516DD"/>
    <w:rsid w:val="00C51E4B"/>
    <w:rsid w:val="00C53776"/>
    <w:rsid w:val="00C549C6"/>
    <w:rsid w:val="00C60F04"/>
    <w:rsid w:val="00C60F1B"/>
    <w:rsid w:val="00C61C0D"/>
    <w:rsid w:val="00C6382E"/>
    <w:rsid w:val="00C6485B"/>
    <w:rsid w:val="00C64C71"/>
    <w:rsid w:val="00C716FA"/>
    <w:rsid w:val="00C71B88"/>
    <w:rsid w:val="00C71C6D"/>
    <w:rsid w:val="00C723A4"/>
    <w:rsid w:val="00C72922"/>
    <w:rsid w:val="00C72DAC"/>
    <w:rsid w:val="00C74076"/>
    <w:rsid w:val="00C74188"/>
    <w:rsid w:val="00C74CC3"/>
    <w:rsid w:val="00C75914"/>
    <w:rsid w:val="00C77C60"/>
    <w:rsid w:val="00C80DFA"/>
    <w:rsid w:val="00C8107F"/>
    <w:rsid w:val="00C8162F"/>
    <w:rsid w:val="00C8199C"/>
    <w:rsid w:val="00C8280B"/>
    <w:rsid w:val="00C82CC1"/>
    <w:rsid w:val="00C82E88"/>
    <w:rsid w:val="00C846A0"/>
    <w:rsid w:val="00C84BBE"/>
    <w:rsid w:val="00C86B1B"/>
    <w:rsid w:val="00C8724B"/>
    <w:rsid w:val="00C90614"/>
    <w:rsid w:val="00C91113"/>
    <w:rsid w:val="00C912E2"/>
    <w:rsid w:val="00C926D9"/>
    <w:rsid w:val="00C93071"/>
    <w:rsid w:val="00C94BA0"/>
    <w:rsid w:val="00C95CCE"/>
    <w:rsid w:val="00C961AC"/>
    <w:rsid w:val="00C961C5"/>
    <w:rsid w:val="00C961EA"/>
    <w:rsid w:val="00C968A3"/>
    <w:rsid w:val="00C969A1"/>
    <w:rsid w:val="00C97BF7"/>
    <w:rsid w:val="00CA12B6"/>
    <w:rsid w:val="00CA2277"/>
    <w:rsid w:val="00CA342A"/>
    <w:rsid w:val="00CA47C1"/>
    <w:rsid w:val="00CA4E60"/>
    <w:rsid w:val="00CA7012"/>
    <w:rsid w:val="00CA770F"/>
    <w:rsid w:val="00CB0036"/>
    <w:rsid w:val="00CB0161"/>
    <w:rsid w:val="00CB01F7"/>
    <w:rsid w:val="00CB0A3A"/>
    <w:rsid w:val="00CB10B8"/>
    <w:rsid w:val="00CB1AFC"/>
    <w:rsid w:val="00CB2C3D"/>
    <w:rsid w:val="00CB320C"/>
    <w:rsid w:val="00CB3AF8"/>
    <w:rsid w:val="00CB3C6D"/>
    <w:rsid w:val="00CB43A4"/>
    <w:rsid w:val="00CB49BD"/>
    <w:rsid w:val="00CB4EEA"/>
    <w:rsid w:val="00CB5508"/>
    <w:rsid w:val="00CB62A4"/>
    <w:rsid w:val="00CB62EC"/>
    <w:rsid w:val="00CB63AF"/>
    <w:rsid w:val="00CB6A36"/>
    <w:rsid w:val="00CB6E51"/>
    <w:rsid w:val="00CB7CC6"/>
    <w:rsid w:val="00CC0466"/>
    <w:rsid w:val="00CC1CB0"/>
    <w:rsid w:val="00CC211A"/>
    <w:rsid w:val="00CC27D6"/>
    <w:rsid w:val="00CC27E6"/>
    <w:rsid w:val="00CC2FFE"/>
    <w:rsid w:val="00CC3408"/>
    <w:rsid w:val="00CC4B09"/>
    <w:rsid w:val="00CC725E"/>
    <w:rsid w:val="00CC7DA9"/>
    <w:rsid w:val="00CD05AF"/>
    <w:rsid w:val="00CD0696"/>
    <w:rsid w:val="00CD0DC6"/>
    <w:rsid w:val="00CD1C94"/>
    <w:rsid w:val="00CD1DE3"/>
    <w:rsid w:val="00CD248E"/>
    <w:rsid w:val="00CD3ABE"/>
    <w:rsid w:val="00CD4457"/>
    <w:rsid w:val="00CD4579"/>
    <w:rsid w:val="00CD6F22"/>
    <w:rsid w:val="00CE06C2"/>
    <w:rsid w:val="00CE093A"/>
    <w:rsid w:val="00CE2284"/>
    <w:rsid w:val="00CE4218"/>
    <w:rsid w:val="00CE668B"/>
    <w:rsid w:val="00CE727B"/>
    <w:rsid w:val="00CF0D31"/>
    <w:rsid w:val="00CF12F7"/>
    <w:rsid w:val="00CF249C"/>
    <w:rsid w:val="00CF3886"/>
    <w:rsid w:val="00CF4209"/>
    <w:rsid w:val="00CF5A56"/>
    <w:rsid w:val="00CF7AA9"/>
    <w:rsid w:val="00CF7B67"/>
    <w:rsid w:val="00D0033A"/>
    <w:rsid w:val="00D00384"/>
    <w:rsid w:val="00D0093C"/>
    <w:rsid w:val="00D014FF"/>
    <w:rsid w:val="00D01BF5"/>
    <w:rsid w:val="00D02BD1"/>
    <w:rsid w:val="00D043A1"/>
    <w:rsid w:val="00D0441A"/>
    <w:rsid w:val="00D045B6"/>
    <w:rsid w:val="00D065D1"/>
    <w:rsid w:val="00D07F6F"/>
    <w:rsid w:val="00D07FBC"/>
    <w:rsid w:val="00D10C0C"/>
    <w:rsid w:val="00D11150"/>
    <w:rsid w:val="00D112CF"/>
    <w:rsid w:val="00D11509"/>
    <w:rsid w:val="00D12C00"/>
    <w:rsid w:val="00D133FB"/>
    <w:rsid w:val="00D13B99"/>
    <w:rsid w:val="00D13DDC"/>
    <w:rsid w:val="00D14B89"/>
    <w:rsid w:val="00D14CFA"/>
    <w:rsid w:val="00D14EE8"/>
    <w:rsid w:val="00D1596C"/>
    <w:rsid w:val="00D17AAA"/>
    <w:rsid w:val="00D17DEC"/>
    <w:rsid w:val="00D202F6"/>
    <w:rsid w:val="00D213E9"/>
    <w:rsid w:val="00D21B77"/>
    <w:rsid w:val="00D21B8C"/>
    <w:rsid w:val="00D21D55"/>
    <w:rsid w:val="00D22FA2"/>
    <w:rsid w:val="00D23EE5"/>
    <w:rsid w:val="00D2649C"/>
    <w:rsid w:val="00D3167A"/>
    <w:rsid w:val="00D32782"/>
    <w:rsid w:val="00D33DB8"/>
    <w:rsid w:val="00D33F1D"/>
    <w:rsid w:val="00D346F7"/>
    <w:rsid w:val="00D34F90"/>
    <w:rsid w:val="00D36AF7"/>
    <w:rsid w:val="00D4006A"/>
    <w:rsid w:val="00D40B8B"/>
    <w:rsid w:val="00D41038"/>
    <w:rsid w:val="00D414FC"/>
    <w:rsid w:val="00D42862"/>
    <w:rsid w:val="00D42EA6"/>
    <w:rsid w:val="00D43266"/>
    <w:rsid w:val="00D445F6"/>
    <w:rsid w:val="00D44B9A"/>
    <w:rsid w:val="00D451A4"/>
    <w:rsid w:val="00D469D1"/>
    <w:rsid w:val="00D47560"/>
    <w:rsid w:val="00D50337"/>
    <w:rsid w:val="00D505D0"/>
    <w:rsid w:val="00D50B90"/>
    <w:rsid w:val="00D51DC7"/>
    <w:rsid w:val="00D528DD"/>
    <w:rsid w:val="00D53321"/>
    <w:rsid w:val="00D54178"/>
    <w:rsid w:val="00D5440B"/>
    <w:rsid w:val="00D54450"/>
    <w:rsid w:val="00D54D34"/>
    <w:rsid w:val="00D60617"/>
    <w:rsid w:val="00D6068F"/>
    <w:rsid w:val="00D61BDC"/>
    <w:rsid w:val="00D62423"/>
    <w:rsid w:val="00D63986"/>
    <w:rsid w:val="00D63C6F"/>
    <w:rsid w:val="00D63ED6"/>
    <w:rsid w:val="00D666E0"/>
    <w:rsid w:val="00D671D6"/>
    <w:rsid w:val="00D67205"/>
    <w:rsid w:val="00D679C3"/>
    <w:rsid w:val="00D70B1F"/>
    <w:rsid w:val="00D72C78"/>
    <w:rsid w:val="00D72FBB"/>
    <w:rsid w:val="00D73580"/>
    <w:rsid w:val="00D74663"/>
    <w:rsid w:val="00D7541F"/>
    <w:rsid w:val="00D80989"/>
    <w:rsid w:val="00D8180D"/>
    <w:rsid w:val="00D82CC8"/>
    <w:rsid w:val="00D83272"/>
    <w:rsid w:val="00D83347"/>
    <w:rsid w:val="00D8346B"/>
    <w:rsid w:val="00D83802"/>
    <w:rsid w:val="00D84448"/>
    <w:rsid w:val="00D84F0F"/>
    <w:rsid w:val="00D86116"/>
    <w:rsid w:val="00D8699F"/>
    <w:rsid w:val="00D90953"/>
    <w:rsid w:val="00D930FD"/>
    <w:rsid w:val="00D937A6"/>
    <w:rsid w:val="00D93E2D"/>
    <w:rsid w:val="00D94B9C"/>
    <w:rsid w:val="00D95B6C"/>
    <w:rsid w:val="00D96B0D"/>
    <w:rsid w:val="00D973FA"/>
    <w:rsid w:val="00DA0003"/>
    <w:rsid w:val="00DA01C4"/>
    <w:rsid w:val="00DA079F"/>
    <w:rsid w:val="00DA11A0"/>
    <w:rsid w:val="00DA144D"/>
    <w:rsid w:val="00DA1B73"/>
    <w:rsid w:val="00DA1C10"/>
    <w:rsid w:val="00DA1DCA"/>
    <w:rsid w:val="00DA20D2"/>
    <w:rsid w:val="00DA251A"/>
    <w:rsid w:val="00DA47E3"/>
    <w:rsid w:val="00DA50DC"/>
    <w:rsid w:val="00DA53E3"/>
    <w:rsid w:val="00DA55AC"/>
    <w:rsid w:val="00DA62CB"/>
    <w:rsid w:val="00DA630A"/>
    <w:rsid w:val="00DA7028"/>
    <w:rsid w:val="00DA7D1B"/>
    <w:rsid w:val="00DB0F08"/>
    <w:rsid w:val="00DB12A2"/>
    <w:rsid w:val="00DB149E"/>
    <w:rsid w:val="00DB203B"/>
    <w:rsid w:val="00DB4447"/>
    <w:rsid w:val="00DB5957"/>
    <w:rsid w:val="00DB5A98"/>
    <w:rsid w:val="00DB6AC5"/>
    <w:rsid w:val="00DC0164"/>
    <w:rsid w:val="00DC081E"/>
    <w:rsid w:val="00DC0A84"/>
    <w:rsid w:val="00DC2FCF"/>
    <w:rsid w:val="00DC4CFA"/>
    <w:rsid w:val="00DC5BAF"/>
    <w:rsid w:val="00DC7091"/>
    <w:rsid w:val="00DC7ACF"/>
    <w:rsid w:val="00DC7E1C"/>
    <w:rsid w:val="00DD0ED2"/>
    <w:rsid w:val="00DD1068"/>
    <w:rsid w:val="00DD109D"/>
    <w:rsid w:val="00DD2FCD"/>
    <w:rsid w:val="00DD352D"/>
    <w:rsid w:val="00DD3CAA"/>
    <w:rsid w:val="00DD4000"/>
    <w:rsid w:val="00DD43BA"/>
    <w:rsid w:val="00DD467C"/>
    <w:rsid w:val="00DD4A58"/>
    <w:rsid w:val="00DD4FB3"/>
    <w:rsid w:val="00DD5B73"/>
    <w:rsid w:val="00DD5FCC"/>
    <w:rsid w:val="00DD6E13"/>
    <w:rsid w:val="00DD7201"/>
    <w:rsid w:val="00DD75E6"/>
    <w:rsid w:val="00DD7F81"/>
    <w:rsid w:val="00DE0674"/>
    <w:rsid w:val="00DE07AE"/>
    <w:rsid w:val="00DE0E3D"/>
    <w:rsid w:val="00DE1D4F"/>
    <w:rsid w:val="00DE2961"/>
    <w:rsid w:val="00DE34E9"/>
    <w:rsid w:val="00DE6653"/>
    <w:rsid w:val="00DE76B2"/>
    <w:rsid w:val="00DF15E3"/>
    <w:rsid w:val="00DF2673"/>
    <w:rsid w:val="00DF2F29"/>
    <w:rsid w:val="00DF316D"/>
    <w:rsid w:val="00DF462B"/>
    <w:rsid w:val="00DF4A8E"/>
    <w:rsid w:val="00DF50C5"/>
    <w:rsid w:val="00DF56B5"/>
    <w:rsid w:val="00DF5A00"/>
    <w:rsid w:val="00DF6B34"/>
    <w:rsid w:val="00DF6EEA"/>
    <w:rsid w:val="00DF7198"/>
    <w:rsid w:val="00DF7803"/>
    <w:rsid w:val="00DF7BDE"/>
    <w:rsid w:val="00E002BC"/>
    <w:rsid w:val="00E008F3"/>
    <w:rsid w:val="00E02296"/>
    <w:rsid w:val="00E031D2"/>
    <w:rsid w:val="00E03509"/>
    <w:rsid w:val="00E03930"/>
    <w:rsid w:val="00E04568"/>
    <w:rsid w:val="00E04B06"/>
    <w:rsid w:val="00E05345"/>
    <w:rsid w:val="00E075A5"/>
    <w:rsid w:val="00E07AF7"/>
    <w:rsid w:val="00E10D17"/>
    <w:rsid w:val="00E11E94"/>
    <w:rsid w:val="00E1275A"/>
    <w:rsid w:val="00E1314F"/>
    <w:rsid w:val="00E13463"/>
    <w:rsid w:val="00E13FC2"/>
    <w:rsid w:val="00E15015"/>
    <w:rsid w:val="00E1588E"/>
    <w:rsid w:val="00E159B9"/>
    <w:rsid w:val="00E15B5E"/>
    <w:rsid w:val="00E2008D"/>
    <w:rsid w:val="00E20357"/>
    <w:rsid w:val="00E22046"/>
    <w:rsid w:val="00E2316A"/>
    <w:rsid w:val="00E231F6"/>
    <w:rsid w:val="00E233BA"/>
    <w:rsid w:val="00E23D9D"/>
    <w:rsid w:val="00E24820"/>
    <w:rsid w:val="00E253B7"/>
    <w:rsid w:val="00E256C7"/>
    <w:rsid w:val="00E25727"/>
    <w:rsid w:val="00E25940"/>
    <w:rsid w:val="00E2594A"/>
    <w:rsid w:val="00E25BA3"/>
    <w:rsid w:val="00E269E5"/>
    <w:rsid w:val="00E270D7"/>
    <w:rsid w:val="00E274A2"/>
    <w:rsid w:val="00E27D9C"/>
    <w:rsid w:val="00E30A0D"/>
    <w:rsid w:val="00E31D72"/>
    <w:rsid w:val="00E31F9E"/>
    <w:rsid w:val="00E32655"/>
    <w:rsid w:val="00E326DF"/>
    <w:rsid w:val="00E328FA"/>
    <w:rsid w:val="00E33977"/>
    <w:rsid w:val="00E34855"/>
    <w:rsid w:val="00E35AD9"/>
    <w:rsid w:val="00E369B3"/>
    <w:rsid w:val="00E3720A"/>
    <w:rsid w:val="00E37A29"/>
    <w:rsid w:val="00E402C2"/>
    <w:rsid w:val="00E40555"/>
    <w:rsid w:val="00E418A5"/>
    <w:rsid w:val="00E420C9"/>
    <w:rsid w:val="00E424B7"/>
    <w:rsid w:val="00E43199"/>
    <w:rsid w:val="00E44838"/>
    <w:rsid w:val="00E44BEF"/>
    <w:rsid w:val="00E45455"/>
    <w:rsid w:val="00E45809"/>
    <w:rsid w:val="00E4688A"/>
    <w:rsid w:val="00E507A2"/>
    <w:rsid w:val="00E55849"/>
    <w:rsid w:val="00E560F9"/>
    <w:rsid w:val="00E568EB"/>
    <w:rsid w:val="00E57799"/>
    <w:rsid w:val="00E57A83"/>
    <w:rsid w:val="00E61741"/>
    <w:rsid w:val="00E62089"/>
    <w:rsid w:val="00E620EB"/>
    <w:rsid w:val="00E63192"/>
    <w:rsid w:val="00E63FE9"/>
    <w:rsid w:val="00E658F3"/>
    <w:rsid w:val="00E65A1D"/>
    <w:rsid w:val="00E65D1F"/>
    <w:rsid w:val="00E66C71"/>
    <w:rsid w:val="00E7176D"/>
    <w:rsid w:val="00E71FA0"/>
    <w:rsid w:val="00E73B61"/>
    <w:rsid w:val="00E746B0"/>
    <w:rsid w:val="00E74F14"/>
    <w:rsid w:val="00E75139"/>
    <w:rsid w:val="00E7560F"/>
    <w:rsid w:val="00E76E3C"/>
    <w:rsid w:val="00E77FEE"/>
    <w:rsid w:val="00E80667"/>
    <w:rsid w:val="00E80F15"/>
    <w:rsid w:val="00E80FEB"/>
    <w:rsid w:val="00E818A9"/>
    <w:rsid w:val="00E82FFF"/>
    <w:rsid w:val="00E830AA"/>
    <w:rsid w:val="00E83A80"/>
    <w:rsid w:val="00E84AE8"/>
    <w:rsid w:val="00E85A04"/>
    <w:rsid w:val="00E90F56"/>
    <w:rsid w:val="00E91AA1"/>
    <w:rsid w:val="00E91F9B"/>
    <w:rsid w:val="00E925DD"/>
    <w:rsid w:val="00E92DC1"/>
    <w:rsid w:val="00E93617"/>
    <w:rsid w:val="00E9380F"/>
    <w:rsid w:val="00E938BA"/>
    <w:rsid w:val="00E9438A"/>
    <w:rsid w:val="00E94E0C"/>
    <w:rsid w:val="00E954D8"/>
    <w:rsid w:val="00E956F1"/>
    <w:rsid w:val="00E974EB"/>
    <w:rsid w:val="00E97C99"/>
    <w:rsid w:val="00EA09AD"/>
    <w:rsid w:val="00EA38CD"/>
    <w:rsid w:val="00EA3931"/>
    <w:rsid w:val="00EA3B50"/>
    <w:rsid w:val="00EA5C67"/>
    <w:rsid w:val="00EB1168"/>
    <w:rsid w:val="00EB25E2"/>
    <w:rsid w:val="00EB3150"/>
    <w:rsid w:val="00EB3B0B"/>
    <w:rsid w:val="00EB3B35"/>
    <w:rsid w:val="00EB3E3B"/>
    <w:rsid w:val="00EB4420"/>
    <w:rsid w:val="00EB4BC6"/>
    <w:rsid w:val="00EB5603"/>
    <w:rsid w:val="00EB6120"/>
    <w:rsid w:val="00EB7A57"/>
    <w:rsid w:val="00EC0979"/>
    <w:rsid w:val="00EC0CC3"/>
    <w:rsid w:val="00EC1FE5"/>
    <w:rsid w:val="00EC2AF1"/>
    <w:rsid w:val="00EC2B32"/>
    <w:rsid w:val="00EC2E7C"/>
    <w:rsid w:val="00EC2FBC"/>
    <w:rsid w:val="00EC35CE"/>
    <w:rsid w:val="00EC3905"/>
    <w:rsid w:val="00EC4340"/>
    <w:rsid w:val="00EC4BF6"/>
    <w:rsid w:val="00EC5411"/>
    <w:rsid w:val="00EC6D55"/>
    <w:rsid w:val="00EC7592"/>
    <w:rsid w:val="00EC7963"/>
    <w:rsid w:val="00ED083A"/>
    <w:rsid w:val="00ED3838"/>
    <w:rsid w:val="00ED46ED"/>
    <w:rsid w:val="00ED547B"/>
    <w:rsid w:val="00ED5F31"/>
    <w:rsid w:val="00ED6604"/>
    <w:rsid w:val="00ED727E"/>
    <w:rsid w:val="00ED7464"/>
    <w:rsid w:val="00ED7883"/>
    <w:rsid w:val="00EE0969"/>
    <w:rsid w:val="00EE20AA"/>
    <w:rsid w:val="00EE24F5"/>
    <w:rsid w:val="00EE31CC"/>
    <w:rsid w:val="00EE3DC9"/>
    <w:rsid w:val="00EE4E70"/>
    <w:rsid w:val="00EE55A0"/>
    <w:rsid w:val="00EE6D18"/>
    <w:rsid w:val="00EF051F"/>
    <w:rsid w:val="00EF1E8D"/>
    <w:rsid w:val="00EF3140"/>
    <w:rsid w:val="00EF35C5"/>
    <w:rsid w:val="00EF3A3D"/>
    <w:rsid w:val="00EF3D71"/>
    <w:rsid w:val="00EF51E7"/>
    <w:rsid w:val="00EF67E3"/>
    <w:rsid w:val="00EF7E55"/>
    <w:rsid w:val="00F008A2"/>
    <w:rsid w:val="00F0157D"/>
    <w:rsid w:val="00F027B5"/>
    <w:rsid w:val="00F0482D"/>
    <w:rsid w:val="00F059D5"/>
    <w:rsid w:val="00F05DB3"/>
    <w:rsid w:val="00F06D03"/>
    <w:rsid w:val="00F11336"/>
    <w:rsid w:val="00F1476E"/>
    <w:rsid w:val="00F14B02"/>
    <w:rsid w:val="00F14FAC"/>
    <w:rsid w:val="00F15096"/>
    <w:rsid w:val="00F160D1"/>
    <w:rsid w:val="00F16DD1"/>
    <w:rsid w:val="00F2130D"/>
    <w:rsid w:val="00F22890"/>
    <w:rsid w:val="00F244DA"/>
    <w:rsid w:val="00F247C4"/>
    <w:rsid w:val="00F24AF9"/>
    <w:rsid w:val="00F25442"/>
    <w:rsid w:val="00F25449"/>
    <w:rsid w:val="00F25EFF"/>
    <w:rsid w:val="00F26AEF"/>
    <w:rsid w:val="00F26AF8"/>
    <w:rsid w:val="00F26E38"/>
    <w:rsid w:val="00F278DA"/>
    <w:rsid w:val="00F309A7"/>
    <w:rsid w:val="00F3233D"/>
    <w:rsid w:val="00F3284A"/>
    <w:rsid w:val="00F32858"/>
    <w:rsid w:val="00F3287E"/>
    <w:rsid w:val="00F328B3"/>
    <w:rsid w:val="00F332D3"/>
    <w:rsid w:val="00F33A2A"/>
    <w:rsid w:val="00F34423"/>
    <w:rsid w:val="00F35795"/>
    <w:rsid w:val="00F3693F"/>
    <w:rsid w:val="00F36AFD"/>
    <w:rsid w:val="00F36F1A"/>
    <w:rsid w:val="00F36F9B"/>
    <w:rsid w:val="00F376A9"/>
    <w:rsid w:val="00F37D25"/>
    <w:rsid w:val="00F40586"/>
    <w:rsid w:val="00F415D6"/>
    <w:rsid w:val="00F42073"/>
    <w:rsid w:val="00F42D4D"/>
    <w:rsid w:val="00F4386D"/>
    <w:rsid w:val="00F46291"/>
    <w:rsid w:val="00F47C11"/>
    <w:rsid w:val="00F503D0"/>
    <w:rsid w:val="00F51285"/>
    <w:rsid w:val="00F513D7"/>
    <w:rsid w:val="00F51665"/>
    <w:rsid w:val="00F522D6"/>
    <w:rsid w:val="00F53149"/>
    <w:rsid w:val="00F54D3C"/>
    <w:rsid w:val="00F555ED"/>
    <w:rsid w:val="00F55AE5"/>
    <w:rsid w:val="00F55D33"/>
    <w:rsid w:val="00F56A03"/>
    <w:rsid w:val="00F61390"/>
    <w:rsid w:val="00F63C67"/>
    <w:rsid w:val="00F63FBC"/>
    <w:rsid w:val="00F66643"/>
    <w:rsid w:val="00F668C4"/>
    <w:rsid w:val="00F71576"/>
    <w:rsid w:val="00F722F8"/>
    <w:rsid w:val="00F72742"/>
    <w:rsid w:val="00F74752"/>
    <w:rsid w:val="00F74A1C"/>
    <w:rsid w:val="00F74F22"/>
    <w:rsid w:val="00F760F6"/>
    <w:rsid w:val="00F76CAC"/>
    <w:rsid w:val="00F819FA"/>
    <w:rsid w:val="00F81BE2"/>
    <w:rsid w:val="00F8240E"/>
    <w:rsid w:val="00F8463C"/>
    <w:rsid w:val="00F8598C"/>
    <w:rsid w:val="00F861FB"/>
    <w:rsid w:val="00F86D32"/>
    <w:rsid w:val="00F874EC"/>
    <w:rsid w:val="00F900E7"/>
    <w:rsid w:val="00F9197D"/>
    <w:rsid w:val="00F91D94"/>
    <w:rsid w:val="00F9225C"/>
    <w:rsid w:val="00F92403"/>
    <w:rsid w:val="00F92EB7"/>
    <w:rsid w:val="00F938D7"/>
    <w:rsid w:val="00F942FB"/>
    <w:rsid w:val="00F9446B"/>
    <w:rsid w:val="00F94B1E"/>
    <w:rsid w:val="00F95AAC"/>
    <w:rsid w:val="00F96DD9"/>
    <w:rsid w:val="00F972AE"/>
    <w:rsid w:val="00F97DBD"/>
    <w:rsid w:val="00FA0C60"/>
    <w:rsid w:val="00FA0D44"/>
    <w:rsid w:val="00FA20CB"/>
    <w:rsid w:val="00FA22C4"/>
    <w:rsid w:val="00FA2864"/>
    <w:rsid w:val="00FA2919"/>
    <w:rsid w:val="00FA2AA0"/>
    <w:rsid w:val="00FA36E5"/>
    <w:rsid w:val="00FA47B0"/>
    <w:rsid w:val="00FA5044"/>
    <w:rsid w:val="00FA560F"/>
    <w:rsid w:val="00FA58B5"/>
    <w:rsid w:val="00FA5B1E"/>
    <w:rsid w:val="00FA5E57"/>
    <w:rsid w:val="00FA6572"/>
    <w:rsid w:val="00FA6EF7"/>
    <w:rsid w:val="00FA72DD"/>
    <w:rsid w:val="00FA7BF5"/>
    <w:rsid w:val="00FB099C"/>
    <w:rsid w:val="00FB123E"/>
    <w:rsid w:val="00FB2CDC"/>
    <w:rsid w:val="00FB6002"/>
    <w:rsid w:val="00FB65A6"/>
    <w:rsid w:val="00FB7641"/>
    <w:rsid w:val="00FB781C"/>
    <w:rsid w:val="00FB7E5A"/>
    <w:rsid w:val="00FC00EA"/>
    <w:rsid w:val="00FC0862"/>
    <w:rsid w:val="00FC0B91"/>
    <w:rsid w:val="00FC0D60"/>
    <w:rsid w:val="00FC0DF4"/>
    <w:rsid w:val="00FC1B0E"/>
    <w:rsid w:val="00FC1E6A"/>
    <w:rsid w:val="00FC27CC"/>
    <w:rsid w:val="00FC2938"/>
    <w:rsid w:val="00FC2969"/>
    <w:rsid w:val="00FC39AB"/>
    <w:rsid w:val="00FC47A1"/>
    <w:rsid w:val="00FC4CF0"/>
    <w:rsid w:val="00FC66AD"/>
    <w:rsid w:val="00FC7501"/>
    <w:rsid w:val="00FC7D01"/>
    <w:rsid w:val="00FD0488"/>
    <w:rsid w:val="00FD14D0"/>
    <w:rsid w:val="00FD1FEB"/>
    <w:rsid w:val="00FD26E6"/>
    <w:rsid w:val="00FD2730"/>
    <w:rsid w:val="00FD3298"/>
    <w:rsid w:val="00FD32E0"/>
    <w:rsid w:val="00FD3CB8"/>
    <w:rsid w:val="00FD3CC4"/>
    <w:rsid w:val="00FD5E99"/>
    <w:rsid w:val="00FD6A09"/>
    <w:rsid w:val="00FD6B82"/>
    <w:rsid w:val="00FD7137"/>
    <w:rsid w:val="00FD7CC5"/>
    <w:rsid w:val="00FE0087"/>
    <w:rsid w:val="00FE02C4"/>
    <w:rsid w:val="00FE02EC"/>
    <w:rsid w:val="00FE088D"/>
    <w:rsid w:val="00FE1890"/>
    <w:rsid w:val="00FE1EEC"/>
    <w:rsid w:val="00FE2043"/>
    <w:rsid w:val="00FE2D40"/>
    <w:rsid w:val="00FE31FC"/>
    <w:rsid w:val="00FE330B"/>
    <w:rsid w:val="00FE3F3D"/>
    <w:rsid w:val="00FE583F"/>
    <w:rsid w:val="00FE5F1F"/>
    <w:rsid w:val="00FE6D5C"/>
    <w:rsid w:val="00FE7013"/>
    <w:rsid w:val="00FF016E"/>
    <w:rsid w:val="00FF148B"/>
    <w:rsid w:val="00FF3858"/>
    <w:rsid w:val="00FF424F"/>
    <w:rsid w:val="00FF441B"/>
    <w:rsid w:val="00FF462D"/>
    <w:rsid w:val="00FF4757"/>
    <w:rsid w:val="00FF6227"/>
    <w:rsid w:val="00FF7E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EC4D08"/>
  <w15:docId w15:val="{9622C263-4A17-47BF-97A8-2A478C69A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62CD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010C9"/>
    <w:rPr>
      <w:rFonts w:ascii="Courier New" w:hAnsi="Courier New"/>
    </w:rPr>
  </w:style>
  <w:style w:type="character" w:customStyle="1" w:styleId="a4">
    <w:name w:val="Текст Знак"/>
    <w:link w:val="a3"/>
    <w:rsid w:val="003010C9"/>
    <w:rPr>
      <w:rFonts w:ascii="Courier New" w:eastAsia="Calibri" w:hAnsi="Courier New"/>
      <w:sz w:val="24"/>
      <w:szCs w:val="24"/>
      <w:lang w:val="ru-RU" w:eastAsia="ru-RU" w:bidi="ar-SA"/>
    </w:rPr>
  </w:style>
  <w:style w:type="paragraph" w:customStyle="1" w:styleId="1">
    <w:name w:val="Знак Знак1 Знак Знак Знак"/>
    <w:basedOn w:val="a"/>
    <w:rsid w:val="00545235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customStyle="1" w:styleId="10">
    <w:name w:val="Абзац списка1"/>
    <w:basedOn w:val="a"/>
    <w:rsid w:val="007D502A"/>
    <w:pPr>
      <w:spacing w:after="200" w:line="276" w:lineRule="auto"/>
      <w:ind w:left="720"/>
      <w:contextualSpacing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7D502A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5">
    <w:name w:val="footer"/>
    <w:basedOn w:val="a"/>
    <w:link w:val="a6"/>
    <w:uiPriority w:val="99"/>
    <w:semiHidden/>
    <w:rsid w:val="00D8098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D80989"/>
    <w:rPr>
      <w:rFonts w:eastAsia="Calibri"/>
      <w:sz w:val="24"/>
      <w:szCs w:val="24"/>
      <w:lang w:val="ru-RU" w:eastAsia="ru-RU" w:bidi="ar-SA"/>
    </w:rPr>
  </w:style>
  <w:style w:type="paragraph" w:styleId="a7">
    <w:name w:val="header"/>
    <w:basedOn w:val="a"/>
    <w:link w:val="a8"/>
    <w:uiPriority w:val="99"/>
    <w:rsid w:val="002E089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2E0892"/>
  </w:style>
  <w:style w:type="table" w:styleId="aa">
    <w:name w:val="Table Grid"/>
    <w:basedOn w:val="a1"/>
    <w:rsid w:val="009A51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link w:val="ac"/>
    <w:uiPriority w:val="99"/>
    <w:qFormat/>
    <w:rsid w:val="009A5167"/>
    <w:pPr>
      <w:ind w:left="720"/>
      <w:contextualSpacing/>
    </w:pPr>
    <w:rPr>
      <w:rFonts w:eastAsia="Times New Roman"/>
      <w:sz w:val="20"/>
      <w:szCs w:val="20"/>
    </w:rPr>
  </w:style>
  <w:style w:type="paragraph" w:styleId="HTML">
    <w:name w:val="HTML Preformatted"/>
    <w:basedOn w:val="a"/>
    <w:link w:val="HTML0"/>
    <w:rsid w:val="009A51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9A5167"/>
    <w:rPr>
      <w:rFonts w:ascii="Courier New" w:hAnsi="Courier New" w:cs="Courier New"/>
    </w:rPr>
  </w:style>
  <w:style w:type="character" w:styleId="ad">
    <w:name w:val="Hyperlink"/>
    <w:unhideWhenUsed/>
    <w:rsid w:val="008F32D2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AF7C6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AF7C6F"/>
    <w:rPr>
      <w:rFonts w:ascii="Tahoma" w:eastAsia="Calibri" w:hAnsi="Tahoma" w:cs="Tahoma"/>
      <w:sz w:val="16"/>
      <w:szCs w:val="16"/>
    </w:rPr>
  </w:style>
  <w:style w:type="table" w:customStyle="1" w:styleId="11">
    <w:name w:val="Сетка таблицы1"/>
    <w:basedOn w:val="a1"/>
    <w:next w:val="aa"/>
    <w:rsid w:val="002E70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rsid w:val="002E70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0D58B9"/>
    <w:rPr>
      <w:rFonts w:eastAsia="Calibri"/>
      <w:sz w:val="24"/>
      <w:szCs w:val="24"/>
    </w:rPr>
  </w:style>
  <w:style w:type="paragraph" w:styleId="af1">
    <w:name w:val="Normal (Web)"/>
    <w:basedOn w:val="a"/>
    <w:rsid w:val="00341DAB"/>
    <w:pPr>
      <w:spacing w:before="100" w:beforeAutospacing="1" w:after="100" w:afterAutospacing="1"/>
    </w:pPr>
    <w:rPr>
      <w:rFonts w:eastAsia="Times New Roman"/>
    </w:rPr>
  </w:style>
  <w:style w:type="character" w:styleId="af2">
    <w:name w:val="Strong"/>
    <w:qFormat/>
    <w:rsid w:val="00341DAB"/>
    <w:rPr>
      <w:b/>
      <w:bCs/>
    </w:rPr>
  </w:style>
  <w:style w:type="paragraph" w:customStyle="1" w:styleId="3">
    <w:name w:val="Знак Знак3 Знак Знак Знак Знак Знак Знак Знак"/>
    <w:basedOn w:val="a"/>
    <w:rsid w:val="00E974EB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customStyle="1" w:styleId="ConsPlusCell">
    <w:name w:val="ConsPlusCell"/>
    <w:uiPriority w:val="99"/>
    <w:rsid w:val="00596D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8">
    <w:name w:val="Верхний колонтитул Знак"/>
    <w:link w:val="a7"/>
    <w:uiPriority w:val="99"/>
    <w:rsid w:val="00A75DA0"/>
    <w:rPr>
      <w:rFonts w:eastAsia="Calibri"/>
      <w:sz w:val="24"/>
      <w:szCs w:val="24"/>
    </w:rPr>
  </w:style>
  <w:style w:type="character" w:customStyle="1" w:styleId="ac">
    <w:name w:val="Абзац списка Знак"/>
    <w:link w:val="ab"/>
    <w:uiPriority w:val="99"/>
    <w:locked/>
    <w:rsid w:val="00B73D41"/>
  </w:style>
  <w:style w:type="paragraph" w:styleId="af3">
    <w:name w:val="No Spacing"/>
    <w:link w:val="af4"/>
    <w:uiPriority w:val="99"/>
    <w:qFormat/>
    <w:rsid w:val="00700F60"/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Без интервала Знак"/>
    <w:link w:val="af3"/>
    <w:uiPriority w:val="99"/>
    <w:locked/>
    <w:rsid w:val="00700F60"/>
    <w:rPr>
      <w:rFonts w:ascii="Calibri" w:eastAsia="Calibri" w:hAnsi="Calibri"/>
      <w:sz w:val="22"/>
      <w:szCs w:val="22"/>
      <w:lang w:eastAsia="en-US"/>
    </w:rPr>
  </w:style>
  <w:style w:type="character" w:styleId="af5">
    <w:name w:val="annotation reference"/>
    <w:basedOn w:val="a0"/>
    <w:uiPriority w:val="99"/>
    <w:semiHidden/>
    <w:unhideWhenUsed/>
    <w:rsid w:val="00CB5508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CB5508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CB5508"/>
    <w:rPr>
      <w:rFonts w:eastAsia="Calibri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CB5508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CB5508"/>
    <w:rPr>
      <w:rFonts w:eastAsia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9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B78A4-4F02-4CCD-BBC4-6350C1974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26</Pages>
  <Words>5220</Words>
  <Characters>29754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OGH</Company>
  <LinksUpToDate>false</LinksUpToDate>
  <CharactersWithSpaces>34905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kazimirova</dc:creator>
  <cp:keywords/>
  <dc:description/>
  <cp:lastModifiedBy>User</cp:lastModifiedBy>
  <cp:revision>8</cp:revision>
  <cp:lastPrinted>2025-03-10T04:36:00Z</cp:lastPrinted>
  <dcterms:created xsi:type="dcterms:W3CDTF">2025-03-10T04:34:00Z</dcterms:created>
  <dcterms:modified xsi:type="dcterms:W3CDTF">2025-03-13T09:50:00Z</dcterms:modified>
</cp:coreProperties>
</file>